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976D" w14:textId="270D18CD" w:rsidR="00B03335" w:rsidRDefault="00885C23">
      <w:bookmarkStart w:id="0" w:name="OLE_LINK16"/>
      <w:bookmarkStart w:id="1" w:name="OLE_LINK15"/>
      <w:r>
        <w:rPr>
          <w:rFonts w:ascii="Times New Roman" w:hAnsi="Times New Roman"/>
          <w:b/>
          <w:bCs/>
          <w:snapToGrid w:val="0"/>
          <w:sz w:val="24"/>
          <w:szCs w:val="24"/>
        </w:rPr>
        <w:t>Supplemental Table 1</w:t>
      </w:r>
      <w:bookmarkEnd w:id="0"/>
      <w:bookmarkEnd w:id="1"/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Ways to learn about the disease among clinicians who understand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85C23">
        <w:rPr>
          <w:rFonts w:ascii="Times New Roman" w:hAnsi="Times New Roman"/>
          <w:b/>
          <w:bCs/>
          <w:snapToGrid w:val="0"/>
          <w:sz w:val="24"/>
          <w:szCs w:val="24"/>
        </w:rPr>
        <w:t>eosinophilia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.</w:t>
      </w:r>
    </w:p>
    <w:tbl>
      <w:tblPr>
        <w:tblW w:w="13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2546"/>
        <w:gridCol w:w="2911"/>
        <w:gridCol w:w="4186"/>
        <w:gridCol w:w="2364"/>
      </w:tblGrid>
      <w:tr w:rsidR="00885C23" w:rsidRPr="00885C23" w14:paraId="6CF61E42" w14:textId="77777777" w:rsidTr="00054366">
        <w:trPr>
          <w:trHeight w:val="282"/>
        </w:trPr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3A3CBC68" w14:textId="77777777" w:rsidR="00885C23" w:rsidRPr="00885C23" w:rsidRDefault="00885C23" w:rsidP="000543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Ways to learn about the disease</w:t>
            </w:r>
          </w:p>
        </w:tc>
        <w:tc>
          <w:tcPr>
            <w:tcW w:w="2546" w:type="dxa"/>
            <w:shd w:val="clear" w:color="auto" w:fill="auto"/>
            <w:noWrap/>
            <w:vAlign w:val="center"/>
            <w:hideMark/>
          </w:tcPr>
          <w:p w14:paraId="4714B806" w14:textId="77777777" w:rsidR="00885C23" w:rsidRPr="00885C23" w:rsidRDefault="00885C23" w:rsidP="000543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fair understanding</w:t>
            </w:r>
          </w:p>
        </w:tc>
        <w:tc>
          <w:tcPr>
            <w:tcW w:w="2911" w:type="dxa"/>
            <w:shd w:val="clear" w:color="auto" w:fill="auto"/>
            <w:noWrap/>
            <w:vAlign w:val="center"/>
            <w:hideMark/>
          </w:tcPr>
          <w:p w14:paraId="00E49AA5" w14:textId="77777777" w:rsidR="00885C23" w:rsidRPr="00885C23" w:rsidRDefault="00885C23" w:rsidP="000543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good understanding</w:t>
            </w:r>
          </w:p>
        </w:tc>
        <w:tc>
          <w:tcPr>
            <w:tcW w:w="4186" w:type="dxa"/>
            <w:shd w:val="clear" w:color="auto" w:fill="auto"/>
            <w:noWrap/>
            <w:vAlign w:val="center"/>
            <w:hideMark/>
          </w:tcPr>
          <w:p w14:paraId="5D0D64F6" w14:textId="77777777" w:rsidR="00885C23" w:rsidRPr="00885C23" w:rsidRDefault="00885C23" w:rsidP="000543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extremely good understanding</w:t>
            </w:r>
          </w:p>
        </w:tc>
        <w:tc>
          <w:tcPr>
            <w:tcW w:w="2364" w:type="dxa"/>
            <w:shd w:val="clear" w:color="auto" w:fill="auto"/>
            <w:noWrap/>
            <w:vAlign w:val="center"/>
            <w:hideMark/>
          </w:tcPr>
          <w:p w14:paraId="65E713F9" w14:textId="77777777" w:rsidR="00885C23" w:rsidRPr="00885C23" w:rsidRDefault="00885C23" w:rsidP="000543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Pr="00885C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Total</w:t>
            </w:r>
          </w:p>
        </w:tc>
      </w:tr>
      <w:tr w:rsidR="00885C23" w:rsidRPr="00885C23" w14:paraId="5A97FEB0" w14:textId="77777777" w:rsidTr="00054366">
        <w:trPr>
          <w:trHeight w:val="282"/>
        </w:trPr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38F3ABE9" w14:textId="77777777" w:rsidR="00885C23" w:rsidRPr="00885C23" w:rsidRDefault="00885C23" w:rsidP="000543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Journals</w:t>
            </w:r>
          </w:p>
        </w:tc>
        <w:tc>
          <w:tcPr>
            <w:tcW w:w="2546" w:type="dxa"/>
            <w:shd w:val="clear" w:color="auto" w:fill="auto"/>
            <w:noWrap/>
            <w:vAlign w:val="center"/>
            <w:hideMark/>
          </w:tcPr>
          <w:p w14:paraId="7716CCB4" w14:textId="5322B1E1" w:rsidR="00885C23" w:rsidRPr="00885C23" w:rsidRDefault="00546AF9" w:rsidP="000543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198</w:t>
            </w:r>
            <w:r w:rsidR="00885C23"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49.9</w:t>
            </w:r>
            <w:r w:rsidR="00885C23"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2911" w:type="dxa"/>
            <w:shd w:val="clear" w:color="auto" w:fill="auto"/>
            <w:noWrap/>
            <w:vAlign w:val="center"/>
            <w:hideMark/>
          </w:tcPr>
          <w:p w14:paraId="40B80509" w14:textId="2016C4AD" w:rsidR="00885C23" w:rsidRPr="00885C23" w:rsidRDefault="00885C23" w:rsidP="000543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(16.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4186" w:type="dxa"/>
            <w:shd w:val="clear" w:color="auto" w:fill="auto"/>
            <w:noWrap/>
            <w:vAlign w:val="center"/>
            <w:hideMark/>
          </w:tcPr>
          <w:p w14:paraId="6EA5F69E" w14:textId="2A116B9F" w:rsidR="00885C23" w:rsidRPr="00885C23" w:rsidRDefault="00885C23" w:rsidP="000543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20(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2364" w:type="dxa"/>
            <w:shd w:val="clear" w:color="auto" w:fill="auto"/>
            <w:noWrap/>
            <w:vAlign w:val="center"/>
            <w:hideMark/>
          </w:tcPr>
          <w:p w14:paraId="6FF30F1F" w14:textId="1F32FFC1" w:rsidR="00885C23" w:rsidRPr="00885C23" w:rsidRDefault="00885C23" w:rsidP="000543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5(71.80%)</w:t>
            </w:r>
          </w:p>
        </w:tc>
      </w:tr>
      <w:tr w:rsidR="00885C23" w:rsidRPr="00885C23" w14:paraId="06E529A5" w14:textId="77777777" w:rsidTr="00054366">
        <w:trPr>
          <w:trHeight w:val="282"/>
        </w:trPr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14128B78" w14:textId="77777777" w:rsidR="00885C23" w:rsidRPr="00885C23" w:rsidRDefault="00885C23" w:rsidP="000543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Meetings</w:t>
            </w:r>
          </w:p>
        </w:tc>
        <w:tc>
          <w:tcPr>
            <w:tcW w:w="2546" w:type="dxa"/>
            <w:shd w:val="clear" w:color="auto" w:fill="auto"/>
            <w:noWrap/>
            <w:vAlign w:val="center"/>
            <w:hideMark/>
          </w:tcPr>
          <w:p w14:paraId="267D32CB" w14:textId="7E56B991" w:rsidR="00885C23" w:rsidRPr="00885C23" w:rsidRDefault="00885C23" w:rsidP="000543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(21.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2911" w:type="dxa"/>
            <w:shd w:val="clear" w:color="auto" w:fill="auto"/>
            <w:noWrap/>
            <w:vAlign w:val="center"/>
            <w:hideMark/>
          </w:tcPr>
          <w:p w14:paraId="2C125211" w14:textId="5E8A371B" w:rsidR="00885C23" w:rsidRPr="00885C23" w:rsidRDefault="00885C23" w:rsidP="000543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(6.80%)</w:t>
            </w:r>
          </w:p>
        </w:tc>
        <w:tc>
          <w:tcPr>
            <w:tcW w:w="4186" w:type="dxa"/>
            <w:shd w:val="clear" w:color="auto" w:fill="auto"/>
            <w:noWrap/>
            <w:vAlign w:val="center"/>
            <w:hideMark/>
          </w:tcPr>
          <w:p w14:paraId="55E3121E" w14:textId="43C28B4F" w:rsidR="00885C23" w:rsidRPr="00885C23" w:rsidRDefault="00885C23" w:rsidP="000543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19(4.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2364" w:type="dxa"/>
            <w:shd w:val="clear" w:color="auto" w:fill="auto"/>
            <w:noWrap/>
            <w:vAlign w:val="center"/>
            <w:hideMark/>
          </w:tcPr>
          <w:p w14:paraId="033AEEBB" w14:textId="583B0FF0" w:rsidR="00885C23" w:rsidRPr="00885C23" w:rsidRDefault="00885C23" w:rsidP="000543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(3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%)</w:t>
            </w:r>
          </w:p>
        </w:tc>
      </w:tr>
      <w:tr w:rsidR="00885C23" w:rsidRPr="00885C23" w14:paraId="3980E2FE" w14:textId="77777777" w:rsidTr="00054366">
        <w:trPr>
          <w:trHeight w:val="282"/>
        </w:trPr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207B4AC7" w14:textId="77777777" w:rsidR="00885C23" w:rsidRPr="00885C23" w:rsidRDefault="00885C23" w:rsidP="000543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Internet</w:t>
            </w:r>
          </w:p>
        </w:tc>
        <w:tc>
          <w:tcPr>
            <w:tcW w:w="2546" w:type="dxa"/>
            <w:shd w:val="clear" w:color="auto" w:fill="auto"/>
            <w:noWrap/>
            <w:vAlign w:val="center"/>
            <w:hideMark/>
          </w:tcPr>
          <w:p w14:paraId="34F088BB" w14:textId="0AEA8EBE" w:rsidR="00885C23" w:rsidRPr="00885C23" w:rsidRDefault="00885C23" w:rsidP="000543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6(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39.3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2911" w:type="dxa"/>
            <w:shd w:val="clear" w:color="auto" w:fill="auto"/>
            <w:noWrap/>
            <w:vAlign w:val="center"/>
            <w:hideMark/>
          </w:tcPr>
          <w:p w14:paraId="0ABA2D5D" w14:textId="062D7CC0" w:rsidR="00885C23" w:rsidRPr="00885C23" w:rsidRDefault="00885C23" w:rsidP="000543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(11.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4186" w:type="dxa"/>
            <w:shd w:val="clear" w:color="auto" w:fill="auto"/>
            <w:noWrap/>
            <w:vAlign w:val="center"/>
            <w:hideMark/>
          </w:tcPr>
          <w:p w14:paraId="236B0631" w14:textId="4005FE19" w:rsidR="00885C23" w:rsidRPr="00885C23" w:rsidRDefault="00885C23" w:rsidP="000543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18(4.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2364" w:type="dxa"/>
            <w:shd w:val="clear" w:color="auto" w:fill="auto"/>
            <w:noWrap/>
            <w:vAlign w:val="center"/>
            <w:hideMark/>
          </w:tcPr>
          <w:p w14:paraId="5BD946E0" w14:textId="321A2ADA" w:rsidR="00885C23" w:rsidRPr="00885C23" w:rsidRDefault="00885C23" w:rsidP="000543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(5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%)</w:t>
            </w:r>
          </w:p>
        </w:tc>
      </w:tr>
      <w:tr w:rsidR="00885C23" w:rsidRPr="00885C23" w14:paraId="415BA144" w14:textId="77777777" w:rsidTr="00054366">
        <w:trPr>
          <w:trHeight w:val="282"/>
        </w:trPr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209103BD" w14:textId="77777777" w:rsidR="00885C23" w:rsidRPr="00885C23" w:rsidRDefault="00885C23" w:rsidP="000543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Colleagues</w:t>
            </w:r>
          </w:p>
        </w:tc>
        <w:tc>
          <w:tcPr>
            <w:tcW w:w="2546" w:type="dxa"/>
            <w:shd w:val="clear" w:color="auto" w:fill="auto"/>
            <w:noWrap/>
            <w:vAlign w:val="center"/>
            <w:hideMark/>
          </w:tcPr>
          <w:p w14:paraId="76493EDA" w14:textId="77B88A57" w:rsidR="00885C23" w:rsidRPr="00885C23" w:rsidRDefault="00885C23" w:rsidP="000543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06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(2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6.7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2911" w:type="dxa"/>
            <w:shd w:val="clear" w:color="auto" w:fill="auto"/>
            <w:noWrap/>
            <w:vAlign w:val="center"/>
            <w:hideMark/>
          </w:tcPr>
          <w:p w14:paraId="72FD1F30" w14:textId="4817B626" w:rsidR="00885C23" w:rsidRPr="00885C23" w:rsidRDefault="00885C23" w:rsidP="000543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(8.3%)</w:t>
            </w:r>
          </w:p>
        </w:tc>
        <w:tc>
          <w:tcPr>
            <w:tcW w:w="4186" w:type="dxa"/>
            <w:shd w:val="clear" w:color="auto" w:fill="auto"/>
            <w:noWrap/>
            <w:vAlign w:val="center"/>
            <w:hideMark/>
          </w:tcPr>
          <w:p w14:paraId="73A26726" w14:textId="17E4978E" w:rsidR="00885C23" w:rsidRPr="00885C23" w:rsidRDefault="00885C23" w:rsidP="000543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11(2.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2364" w:type="dxa"/>
            <w:shd w:val="clear" w:color="auto" w:fill="auto"/>
            <w:noWrap/>
            <w:vAlign w:val="center"/>
            <w:hideMark/>
          </w:tcPr>
          <w:p w14:paraId="385C209B" w14:textId="7C127EE1" w:rsidR="00885C23" w:rsidRPr="00885C23" w:rsidRDefault="00885C23" w:rsidP="000543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(3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7.8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%)</w:t>
            </w:r>
          </w:p>
        </w:tc>
      </w:tr>
      <w:tr w:rsidR="00885C23" w:rsidRPr="00885C23" w14:paraId="390A1321" w14:textId="77777777" w:rsidTr="00054366">
        <w:trPr>
          <w:trHeight w:val="282"/>
        </w:trPr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73468810" w14:textId="45E1FCB7" w:rsidR="00885C23" w:rsidRPr="00885C23" w:rsidRDefault="00885C23" w:rsidP="000543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Patients’ consul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ation</w:t>
            </w:r>
          </w:p>
        </w:tc>
        <w:tc>
          <w:tcPr>
            <w:tcW w:w="2546" w:type="dxa"/>
            <w:shd w:val="clear" w:color="auto" w:fill="auto"/>
            <w:noWrap/>
            <w:vAlign w:val="center"/>
            <w:hideMark/>
          </w:tcPr>
          <w:p w14:paraId="73DED043" w14:textId="056DA115" w:rsidR="00885C23" w:rsidRPr="00885C23" w:rsidRDefault="00885C23" w:rsidP="000543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(10.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2911" w:type="dxa"/>
            <w:shd w:val="clear" w:color="auto" w:fill="auto"/>
            <w:noWrap/>
            <w:vAlign w:val="center"/>
            <w:hideMark/>
          </w:tcPr>
          <w:p w14:paraId="45E87D52" w14:textId="1CC8122C" w:rsidR="00885C23" w:rsidRPr="00885C23" w:rsidRDefault="00885C23" w:rsidP="000543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18(4.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4186" w:type="dxa"/>
            <w:shd w:val="clear" w:color="auto" w:fill="auto"/>
            <w:noWrap/>
            <w:vAlign w:val="center"/>
            <w:hideMark/>
          </w:tcPr>
          <w:p w14:paraId="031C8AAF" w14:textId="0C1890BB" w:rsidR="00885C23" w:rsidRPr="00885C23" w:rsidRDefault="00885C23" w:rsidP="000543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10(2.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2364" w:type="dxa"/>
            <w:shd w:val="clear" w:color="auto" w:fill="auto"/>
            <w:noWrap/>
            <w:vAlign w:val="center"/>
            <w:hideMark/>
          </w:tcPr>
          <w:p w14:paraId="79011185" w14:textId="55EF3515" w:rsidR="00885C23" w:rsidRPr="00885C23" w:rsidRDefault="00885C23" w:rsidP="000543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(17.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%)</w:t>
            </w:r>
          </w:p>
        </w:tc>
      </w:tr>
      <w:tr w:rsidR="00885C23" w:rsidRPr="00885C23" w14:paraId="24195D41" w14:textId="77777777" w:rsidTr="00054366">
        <w:trPr>
          <w:trHeight w:val="282"/>
        </w:trPr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528CB47A" w14:textId="77777777" w:rsidR="00885C23" w:rsidRPr="00885C23" w:rsidRDefault="00885C23" w:rsidP="000543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other</w:t>
            </w:r>
          </w:p>
        </w:tc>
        <w:tc>
          <w:tcPr>
            <w:tcW w:w="2546" w:type="dxa"/>
            <w:shd w:val="clear" w:color="auto" w:fill="auto"/>
            <w:noWrap/>
            <w:vAlign w:val="center"/>
            <w:hideMark/>
          </w:tcPr>
          <w:p w14:paraId="7AF47DD7" w14:textId="406C455A" w:rsidR="00885C23" w:rsidRPr="00885C23" w:rsidRDefault="00885C23" w:rsidP="000543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(6.8%)</w:t>
            </w:r>
          </w:p>
        </w:tc>
        <w:tc>
          <w:tcPr>
            <w:tcW w:w="2911" w:type="dxa"/>
            <w:shd w:val="clear" w:color="auto" w:fill="auto"/>
            <w:noWrap/>
            <w:vAlign w:val="center"/>
            <w:hideMark/>
          </w:tcPr>
          <w:p w14:paraId="108C92ED" w14:textId="5D74ECE7" w:rsidR="00885C23" w:rsidRPr="00885C23" w:rsidRDefault="00885C23" w:rsidP="000543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9(2.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4186" w:type="dxa"/>
            <w:shd w:val="clear" w:color="auto" w:fill="auto"/>
            <w:noWrap/>
            <w:vAlign w:val="center"/>
            <w:hideMark/>
          </w:tcPr>
          <w:p w14:paraId="7BED3E46" w14:textId="77777777" w:rsidR="00885C23" w:rsidRPr="00885C23" w:rsidRDefault="00885C23" w:rsidP="000543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0(0.00%)</w:t>
            </w:r>
          </w:p>
        </w:tc>
        <w:tc>
          <w:tcPr>
            <w:tcW w:w="2364" w:type="dxa"/>
            <w:shd w:val="clear" w:color="auto" w:fill="auto"/>
            <w:noWrap/>
            <w:vAlign w:val="center"/>
            <w:hideMark/>
          </w:tcPr>
          <w:p w14:paraId="577AFBC3" w14:textId="7ABEFBCE" w:rsidR="00885C23" w:rsidRPr="00885C23" w:rsidRDefault="00885C23" w:rsidP="000543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(9.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%)</w:t>
            </w:r>
          </w:p>
        </w:tc>
      </w:tr>
      <w:tr w:rsidR="00885C23" w:rsidRPr="00885C23" w14:paraId="702E5B47" w14:textId="77777777" w:rsidTr="00054366">
        <w:trPr>
          <w:trHeight w:val="282"/>
        </w:trPr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7C1B524A" w14:textId="77777777" w:rsidR="00885C23" w:rsidRPr="00885C23" w:rsidRDefault="00885C23" w:rsidP="000543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2546" w:type="dxa"/>
            <w:shd w:val="clear" w:color="auto" w:fill="auto"/>
            <w:noWrap/>
            <w:vAlign w:val="center"/>
            <w:hideMark/>
          </w:tcPr>
          <w:p w14:paraId="3F30CC41" w14:textId="5F8A7B9C" w:rsidR="00885C23" w:rsidRPr="00885C23" w:rsidRDefault="00546AF9" w:rsidP="000543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293</w:t>
            </w:r>
            <w:r w:rsidR="00885C23"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</w:t>
            </w:r>
            <w:r w:rsidR="00885C23"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2911" w:type="dxa"/>
            <w:shd w:val="clear" w:color="auto" w:fill="auto"/>
            <w:noWrap/>
            <w:vAlign w:val="center"/>
            <w:hideMark/>
          </w:tcPr>
          <w:p w14:paraId="4E18BEB1" w14:textId="6DBE8CB5" w:rsidR="00885C23" w:rsidRPr="00885C23" w:rsidRDefault="00546AF9" w:rsidP="000543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  <w:r w:rsidR="00885C23"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(19.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="00885C23"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4186" w:type="dxa"/>
            <w:shd w:val="clear" w:color="auto" w:fill="auto"/>
            <w:noWrap/>
            <w:vAlign w:val="center"/>
            <w:hideMark/>
          </w:tcPr>
          <w:p w14:paraId="2658676A" w14:textId="387C4195" w:rsidR="00885C23" w:rsidRPr="00885C23" w:rsidRDefault="00885C23" w:rsidP="000543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26(6.</w:t>
            </w:r>
            <w:r w:rsidR="00546A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2364" w:type="dxa"/>
            <w:shd w:val="clear" w:color="auto" w:fill="auto"/>
            <w:noWrap/>
            <w:vAlign w:val="center"/>
            <w:hideMark/>
          </w:tcPr>
          <w:p w14:paraId="2884228E" w14:textId="34201D4D" w:rsidR="00885C23" w:rsidRPr="00885C23" w:rsidRDefault="00546AF9" w:rsidP="000543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397</w:t>
            </w:r>
            <w:r w:rsidR="00885C23" w:rsidRPr="00885C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(100.00%)</w:t>
            </w:r>
          </w:p>
        </w:tc>
      </w:tr>
    </w:tbl>
    <w:p w14:paraId="6E8688D8" w14:textId="77777777" w:rsidR="00885C23" w:rsidRDefault="00885C23"/>
    <w:sectPr w:rsidR="00885C23" w:rsidSect="00885C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DD33" w14:textId="77777777" w:rsidR="00B16E23" w:rsidRDefault="00B16E23" w:rsidP="00885C23">
      <w:r>
        <w:separator/>
      </w:r>
    </w:p>
  </w:endnote>
  <w:endnote w:type="continuationSeparator" w:id="0">
    <w:p w14:paraId="6B582745" w14:textId="77777777" w:rsidR="00B16E23" w:rsidRDefault="00B16E23" w:rsidP="0088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CD59" w14:textId="77777777" w:rsidR="00B16E23" w:rsidRDefault="00B16E23" w:rsidP="00885C23">
      <w:r>
        <w:separator/>
      </w:r>
    </w:p>
  </w:footnote>
  <w:footnote w:type="continuationSeparator" w:id="0">
    <w:p w14:paraId="56794B39" w14:textId="77777777" w:rsidR="00B16E23" w:rsidRDefault="00B16E23" w:rsidP="00885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1NjE1MTG2NDY2szBV0lEKTi0uzszPAykwqgUAwS/JpywAAAA="/>
  </w:docVars>
  <w:rsids>
    <w:rsidRoot w:val="00CE0F17"/>
    <w:rsid w:val="004A36EF"/>
    <w:rsid w:val="00546AF9"/>
    <w:rsid w:val="00682D72"/>
    <w:rsid w:val="00885C23"/>
    <w:rsid w:val="00B16E23"/>
    <w:rsid w:val="00CE0F17"/>
    <w:rsid w:val="00FE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73389"/>
  <w15:chartTrackingRefBased/>
  <w15:docId w15:val="{B6248BA6-6E2A-4E0F-A106-56B66FAB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5C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5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5C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 xuetao</dc:creator>
  <cp:keywords/>
  <dc:description/>
  <cp:lastModifiedBy>kong xuetao</cp:lastModifiedBy>
  <cp:revision>3</cp:revision>
  <dcterms:created xsi:type="dcterms:W3CDTF">2022-04-04T08:29:00Z</dcterms:created>
  <dcterms:modified xsi:type="dcterms:W3CDTF">2022-07-02T15:45:00Z</dcterms:modified>
</cp:coreProperties>
</file>