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EEB9" w14:textId="1876F893" w:rsidR="00184F0B" w:rsidRPr="000649C5" w:rsidRDefault="001E1399" w:rsidP="00184F0B">
      <w:pPr>
        <w:spacing w:after="0" w:line="300" w:lineRule="auto"/>
        <w:ind w:firstLineChars="200" w:firstLine="400"/>
        <w:jc w:val="center"/>
        <w:rPr>
          <w:rFonts w:ascii="Times New Roman" w:eastAsia="等线" w:hAnsi="Times New Roman"/>
          <w:bCs/>
          <w:szCs w:val="20"/>
        </w:rPr>
      </w:pPr>
      <w:r w:rsidRPr="001E1399">
        <w:rPr>
          <w:rFonts w:ascii="Times New Roman" w:eastAsia="等线" w:hAnsi="Times New Roman"/>
          <w:b/>
          <w:szCs w:val="20"/>
        </w:rPr>
        <w:t xml:space="preserve">Supplementary </w:t>
      </w:r>
      <w:r w:rsidR="00184F0B" w:rsidRPr="000649C5">
        <w:rPr>
          <w:rFonts w:ascii="Times New Roman" w:eastAsia="等线" w:hAnsi="Times New Roman"/>
          <w:b/>
          <w:szCs w:val="20"/>
        </w:rPr>
        <w:t xml:space="preserve">Table </w:t>
      </w:r>
      <w:r w:rsidR="00184F0B" w:rsidRPr="000649C5">
        <w:rPr>
          <w:rFonts w:ascii="Times New Roman" w:eastAsia="等线" w:hAnsi="Times New Roman"/>
          <w:b/>
          <w:szCs w:val="20"/>
        </w:rPr>
        <w:fldChar w:fldCharType="begin"/>
      </w:r>
      <w:r w:rsidR="00184F0B" w:rsidRPr="000649C5">
        <w:rPr>
          <w:rFonts w:ascii="Times New Roman" w:eastAsia="等线" w:hAnsi="Times New Roman"/>
          <w:b/>
          <w:szCs w:val="20"/>
        </w:rPr>
        <w:instrText xml:space="preserve"> SEQ Table \* ARABIC </w:instrText>
      </w:r>
      <w:r w:rsidR="00184F0B" w:rsidRPr="000649C5">
        <w:rPr>
          <w:rFonts w:ascii="Times New Roman" w:eastAsia="等线" w:hAnsi="Times New Roman"/>
          <w:b/>
          <w:szCs w:val="20"/>
        </w:rPr>
        <w:fldChar w:fldCharType="separate"/>
      </w:r>
      <w:r w:rsidR="00184F0B">
        <w:rPr>
          <w:rFonts w:ascii="Times New Roman" w:eastAsia="等线" w:hAnsi="Times New Roman"/>
          <w:b/>
          <w:noProof/>
          <w:szCs w:val="20"/>
        </w:rPr>
        <w:t>1</w:t>
      </w:r>
      <w:r w:rsidR="00184F0B" w:rsidRPr="000649C5">
        <w:rPr>
          <w:rFonts w:ascii="Times New Roman" w:eastAsia="等线" w:hAnsi="Times New Roman"/>
          <w:b/>
          <w:szCs w:val="20"/>
        </w:rPr>
        <w:fldChar w:fldCharType="end"/>
      </w:r>
      <w:r w:rsidR="00184F0B" w:rsidRPr="000649C5">
        <w:rPr>
          <w:rFonts w:ascii="Times New Roman" w:eastAsia="等线" w:hAnsi="Times New Roman"/>
          <w:bCs/>
          <w:szCs w:val="20"/>
        </w:rPr>
        <w:t xml:space="preserve"> Composition of AlSi10Mg alloy powder</w:t>
      </w:r>
      <w:r w:rsidR="00184F0B" w:rsidRPr="000649C5">
        <w:rPr>
          <w:rFonts w:ascii="Times New Roman" w:eastAsia="等线" w:hAnsi="Times New Roman"/>
          <w:bCs/>
          <w:szCs w:val="20"/>
        </w:rPr>
        <w:t>（</w:t>
      </w:r>
      <w:r w:rsidR="00184F0B" w:rsidRPr="000649C5">
        <w:rPr>
          <w:rFonts w:ascii="Times New Roman" w:eastAsia="等线" w:hAnsi="Times New Roman"/>
          <w:bCs/>
          <w:szCs w:val="20"/>
        </w:rPr>
        <w:t>wt.%</w:t>
      </w:r>
      <w:r w:rsidR="00184F0B" w:rsidRPr="000649C5">
        <w:rPr>
          <w:rFonts w:ascii="Times New Roman" w:eastAsia="等线" w:hAnsi="Times New Roman"/>
          <w:bCs/>
          <w:szCs w:val="20"/>
        </w:rPr>
        <w:t>）</w:t>
      </w:r>
    </w:p>
    <w:tbl>
      <w:tblPr>
        <w:tblStyle w:val="21"/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253"/>
        <w:gridCol w:w="1024"/>
        <w:gridCol w:w="986"/>
        <w:gridCol w:w="987"/>
        <w:gridCol w:w="1024"/>
        <w:gridCol w:w="1024"/>
        <w:gridCol w:w="1060"/>
        <w:gridCol w:w="948"/>
      </w:tblGrid>
      <w:tr w:rsidR="00184F0B" w:rsidRPr="000649C5" w14:paraId="6D26D735" w14:textId="77777777" w:rsidTr="00184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bottom w:val="nil"/>
            </w:tcBorders>
            <w:vAlign w:val="center"/>
          </w:tcPr>
          <w:p w14:paraId="5A5300CD" w14:textId="77777777" w:rsidR="00184F0B" w:rsidRPr="000649C5" w:rsidRDefault="00184F0B" w:rsidP="0039097D">
            <w:pPr>
              <w:spacing w:beforeLines="20" w:before="62" w:line="300" w:lineRule="auto"/>
              <w:ind w:firstLine="360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0649C5">
              <w:rPr>
                <w:rFonts w:ascii="Times New Roman" w:hAnsi="Times New Roman"/>
                <w:b w:val="0"/>
                <w:szCs w:val="20"/>
              </w:rPr>
              <w:t>Element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14:paraId="3D52B142" w14:textId="77777777" w:rsidR="00184F0B" w:rsidRPr="000649C5" w:rsidRDefault="00184F0B" w:rsidP="0039097D">
            <w:pPr>
              <w:spacing w:beforeLines="20" w:before="62" w:line="300" w:lineRule="auto"/>
              <w:ind w:firstLine="36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0649C5">
              <w:rPr>
                <w:rFonts w:ascii="Times New Roman" w:hAnsi="Times New Roman"/>
                <w:b w:val="0"/>
                <w:szCs w:val="20"/>
              </w:rPr>
              <w:t>Si</w:t>
            </w:r>
          </w:p>
        </w:tc>
        <w:tc>
          <w:tcPr>
            <w:tcW w:w="986" w:type="dxa"/>
            <w:tcBorders>
              <w:bottom w:val="nil"/>
            </w:tcBorders>
            <w:vAlign w:val="center"/>
          </w:tcPr>
          <w:p w14:paraId="28670353" w14:textId="77777777" w:rsidR="00184F0B" w:rsidRPr="000649C5" w:rsidRDefault="00184F0B" w:rsidP="0039097D">
            <w:pPr>
              <w:spacing w:beforeLines="20" w:before="62" w:line="300" w:lineRule="auto"/>
              <w:ind w:firstLine="36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0649C5">
              <w:rPr>
                <w:rFonts w:ascii="Times New Roman" w:hAnsi="Times New Roman"/>
                <w:b w:val="0"/>
                <w:szCs w:val="20"/>
              </w:rPr>
              <w:t>Fe</w:t>
            </w:r>
          </w:p>
        </w:tc>
        <w:tc>
          <w:tcPr>
            <w:tcW w:w="987" w:type="dxa"/>
            <w:tcBorders>
              <w:bottom w:val="nil"/>
            </w:tcBorders>
            <w:vAlign w:val="center"/>
          </w:tcPr>
          <w:p w14:paraId="12F75289" w14:textId="77777777" w:rsidR="00184F0B" w:rsidRPr="000649C5" w:rsidRDefault="00184F0B" w:rsidP="0039097D">
            <w:pPr>
              <w:spacing w:beforeLines="20" w:before="62" w:line="300" w:lineRule="auto"/>
              <w:ind w:firstLine="360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0649C5">
              <w:rPr>
                <w:rFonts w:ascii="Times New Roman" w:hAnsi="Times New Roman"/>
                <w:b w:val="0"/>
                <w:bCs w:val="0"/>
                <w:szCs w:val="20"/>
              </w:rPr>
              <w:t>Mg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14:paraId="3525FAE8" w14:textId="77777777" w:rsidR="00184F0B" w:rsidRPr="000649C5" w:rsidRDefault="00184F0B" w:rsidP="0039097D">
            <w:pPr>
              <w:spacing w:beforeLines="20" w:before="62" w:line="300" w:lineRule="auto"/>
              <w:ind w:firstLine="357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0649C5">
              <w:rPr>
                <w:rFonts w:ascii="Times New Roman" w:hAnsi="Times New Roman"/>
                <w:b w:val="0"/>
                <w:szCs w:val="20"/>
              </w:rPr>
              <w:t>Mn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14:paraId="0D176569" w14:textId="77777777" w:rsidR="00184F0B" w:rsidRPr="000649C5" w:rsidRDefault="00184F0B" w:rsidP="0039097D">
            <w:pPr>
              <w:spacing w:beforeLines="20" w:before="62" w:line="300" w:lineRule="auto"/>
              <w:ind w:firstLine="357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Cs w:val="20"/>
              </w:rPr>
            </w:pPr>
            <w:proofErr w:type="spellStart"/>
            <w:r w:rsidRPr="000649C5">
              <w:rPr>
                <w:rFonts w:ascii="Times New Roman" w:hAnsi="Times New Roman"/>
                <w:b w:val="0"/>
                <w:szCs w:val="20"/>
              </w:rPr>
              <w:t>Ti</w:t>
            </w:r>
            <w:proofErr w:type="spellEnd"/>
          </w:p>
        </w:tc>
        <w:tc>
          <w:tcPr>
            <w:tcW w:w="1060" w:type="dxa"/>
            <w:tcBorders>
              <w:bottom w:val="nil"/>
            </w:tcBorders>
            <w:vAlign w:val="center"/>
          </w:tcPr>
          <w:p w14:paraId="559A196D" w14:textId="77777777" w:rsidR="00184F0B" w:rsidRPr="000649C5" w:rsidRDefault="00184F0B" w:rsidP="0039097D">
            <w:pPr>
              <w:spacing w:beforeLines="20" w:before="62" w:line="300" w:lineRule="auto"/>
              <w:ind w:firstLine="357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0649C5">
              <w:rPr>
                <w:rFonts w:ascii="Times New Roman" w:hAnsi="Times New Roman"/>
                <w:b w:val="0"/>
                <w:bCs w:val="0"/>
                <w:szCs w:val="20"/>
              </w:rPr>
              <w:t>O</w:t>
            </w:r>
          </w:p>
        </w:tc>
        <w:tc>
          <w:tcPr>
            <w:tcW w:w="948" w:type="dxa"/>
            <w:tcBorders>
              <w:bottom w:val="nil"/>
            </w:tcBorders>
            <w:vAlign w:val="center"/>
          </w:tcPr>
          <w:p w14:paraId="13CE51DA" w14:textId="77777777" w:rsidR="00184F0B" w:rsidRPr="000649C5" w:rsidRDefault="00184F0B" w:rsidP="0039097D">
            <w:pPr>
              <w:spacing w:beforeLines="20" w:before="62" w:line="300" w:lineRule="auto"/>
              <w:ind w:firstLine="357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0649C5">
              <w:rPr>
                <w:rFonts w:ascii="Times New Roman" w:hAnsi="Times New Roman"/>
                <w:b w:val="0"/>
                <w:szCs w:val="20"/>
              </w:rPr>
              <w:t>Al</w:t>
            </w:r>
          </w:p>
        </w:tc>
      </w:tr>
      <w:tr w:rsidR="00184F0B" w:rsidRPr="000649C5" w14:paraId="629AE8DF" w14:textId="77777777" w:rsidTr="00184F0B">
        <w:trPr>
          <w:trHeight w:hRule="exact"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14:paraId="061B033E" w14:textId="77777777" w:rsidR="00184F0B" w:rsidRPr="000649C5" w:rsidRDefault="00184F0B" w:rsidP="0039097D">
            <w:pPr>
              <w:spacing w:beforeLines="20" w:before="62" w:line="300" w:lineRule="auto"/>
              <w:ind w:firstLine="357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0649C5">
              <w:rPr>
                <w:rFonts w:ascii="Times New Roman" w:hAnsi="Times New Roman"/>
                <w:b w:val="0"/>
                <w:szCs w:val="20"/>
              </w:rPr>
              <w:t>Content</w:t>
            </w:r>
          </w:p>
        </w:tc>
        <w:tc>
          <w:tcPr>
            <w:tcW w:w="1024" w:type="dxa"/>
            <w:vAlign w:val="center"/>
          </w:tcPr>
          <w:p w14:paraId="55582615" w14:textId="77777777" w:rsidR="00184F0B" w:rsidRPr="000649C5" w:rsidRDefault="00184F0B" w:rsidP="0039097D">
            <w:pPr>
              <w:spacing w:beforeLines="20" w:before="62" w:line="300" w:lineRule="auto"/>
              <w:ind w:firstLine="357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0649C5">
              <w:rPr>
                <w:rFonts w:ascii="Times New Roman" w:hAnsi="Times New Roman"/>
                <w:szCs w:val="20"/>
              </w:rPr>
              <w:t>10.23</w:t>
            </w:r>
          </w:p>
        </w:tc>
        <w:tc>
          <w:tcPr>
            <w:tcW w:w="986" w:type="dxa"/>
            <w:vAlign w:val="center"/>
          </w:tcPr>
          <w:p w14:paraId="31B9D530" w14:textId="77777777" w:rsidR="00184F0B" w:rsidRPr="000649C5" w:rsidRDefault="00184F0B" w:rsidP="0039097D">
            <w:pPr>
              <w:spacing w:beforeLines="20" w:before="62" w:line="300" w:lineRule="auto"/>
              <w:ind w:firstLine="357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0649C5">
              <w:rPr>
                <w:rFonts w:ascii="Times New Roman" w:hAnsi="Times New Roman"/>
                <w:szCs w:val="20"/>
              </w:rPr>
              <w:t>0.17</w:t>
            </w:r>
          </w:p>
        </w:tc>
        <w:tc>
          <w:tcPr>
            <w:tcW w:w="987" w:type="dxa"/>
            <w:vAlign w:val="center"/>
          </w:tcPr>
          <w:p w14:paraId="413458F2" w14:textId="77777777" w:rsidR="00184F0B" w:rsidRPr="000649C5" w:rsidRDefault="00184F0B" w:rsidP="0039097D">
            <w:pPr>
              <w:spacing w:beforeLines="20" w:before="62" w:line="300" w:lineRule="auto"/>
              <w:ind w:firstLine="357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0649C5">
              <w:rPr>
                <w:rFonts w:ascii="Times New Roman" w:hAnsi="Times New Roman"/>
                <w:szCs w:val="20"/>
              </w:rPr>
              <w:t>0.41</w:t>
            </w:r>
          </w:p>
        </w:tc>
        <w:tc>
          <w:tcPr>
            <w:tcW w:w="1024" w:type="dxa"/>
            <w:vAlign w:val="center"/>
          </w:tcPr>
          <w:p w14:paraId="104512D6" w14:textId="77777777" w:rsidR="00184F0B" w:rsidRPr="000649C5" w:rsidRDefault="00184F0B" w:rsidP="0039097D">
            <w:pPr>
              <w:spacing w:beforeLines="20" w:before="62" w:line="300" w:lineRule="auto"/>
              <w:ind w:firstLine="357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0649C5">
              <w:rPr>
                <w:rFonts w:ascii="Times New Roman" w:hAnsi="Times New Roman"/>
                <w:szCs w:val="20"/>
              </w:rPr>
              <w:t>0.013</w:t>
            </w:r>
          </w:p>
        </w:tc>
        <w:tc>
          <w:tcPr>
            <w:tcW w:w="1024" w:type="dxa"/>
            <w:vAlign w:val="center"/>
          </w:tcPr>
          <w:p w14:paraId="44F043D4" w14:textId="77777777" w:rsidR="00184F0B" w:rsidRPr="000649C5" w:rsidRDefault="00184F0B" w:rsidP="0039097D">
            <w:pPr>
              <w:spacing w:beforeLines="20" w:before="62" w:line="300" w:lineRule="auto"/>
              <w:ind w:firstLine="357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0649C5">
              <w:rPr>
                <w:rFonts w:ascii="Times New Roman" w:hAnsi="Times New Roman"/>
                <w:szCs w:val="20"/>
              </w:rPr>
              <w:t>0.044</w:t>
            </w:r>
          </w:p>
        </w:tc>
        <w:tc>
          <w:tcPr>
            <w:tcW w:w="1060" w:type="dxa"/>
            <w:vAlign w:val="center"/>
          </w:tcPr>
          <w:p w14:paraId="5066FCAC" w14:textId="77777777" w:rsidR="00184F0B" w:rsidRPr="000649C5" w:rsidRDefault="00184F0B" w:rsidP="0039097D">
            <w:pPr>
              <w:spacing w:beforeLines="20" w:before="62" w:line="300" w:lineRule="auto"/>
              <w:ind w:firstLine="357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0649C5">
              <w:rPr>
                <w:rFonts w:ascii="Times New Roman" w:hAnsi="Times New Roman"/>
                <w:szCs w:val="20"/>
              </w:rPr>
              <w:t>0.045</w:t>
            </w:r>
          </w:p>
        </w:tc>
        <w:tc>
          <w:tcPr>
            <w:tcW w:w="948" w:type="dxa"/>
            <w:vAlign w:val="center"/>
          </w:tcPr>
          <w:p w14:paraId="19F83877" w14:textId="77777777" w:rsidR="00184F0B" w:rsidRPr="000649C5" w:rsidRDefault="00184F0B" w:rsidP="0039097D">
            <w:pPr>
              <w:spacing w:beforeLines="20" w:before="62" w:line="300" w:lineRule="auto"/>
              <w:ind w:firstLine="357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0649C5">
              <w:rPr>
                <w:rFonts w:ascii="Times New Roman" w:hAnsi="Times New Roman"/>
                <w:szCs w:val="20"/>
              </w:rPr>
              <w:t>Bal.</w:t>
            </w:r>
          </w:p>
        </w:tc>
      </w:tr>
    </w:tbl>
    <w:p w14:paraId="166424E1" w14:textId="2142BECB" w:rsidR="00E73EBF" w:rsidRDefault="00184F0B" w:rsidP="00184F0B">
      <w:pPr>
        <w:jc w:val="center"/>
      </w:pPr>
      <w:r w:rsidRPr="000649C5">
        <w:rPr>
          <w:rFonts w:ascii="Times New Roman" w:eastAsia="等线" w:hAnsi="Times New Roman"/>
          <w:bCs/>
          <w:noProof/>
          <w:szCs w:val="20"/>
        </w:rPr>
        <w:drawing>
          <wp:inline distT="0" distB="0" distL="0" distR="0" wp14:anchorId="0D8EECDD" wp14:editId="3F217F86">
            <wp:extent cx="2880000" cy="2160000"/>
            <wp:effectExtent l="0" t="0" r="0" b="0"/>
            <wp:docPr id="2" name="图片 2" descr="H:\小论文\小论文实验\实验\SEM-内置流道+AlSi10Mg+6061-20220308\AlSi10Mg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小论文\小论文实验\实验\SEM-内置流道+AlSi10Mg+6061-20220308\AlSi10Mg-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4E912" w14:textId="5FFE8264" w:rsidR="00184F0B" w:rsidRPr="000649C5" w:rsidRDefault="0017233A" w:rsidP="00184F0B">
      <w:pPr>
        <w:spacing w:after="0" w:line="300" w:lineRule="auto"/>
        <w:ind w:firstLineChars="200" w:firstLine="400"/>
        <w:jc w:val="center"/>
        <w:rPr>
          <w:rFonts w:ascii="Times New Roman" w:eastAsia="等线" w:hAnsi="Times New Roman"/>
          <w:bCs/>
          <w:szCs w:val="20"/>
        </w:rPr>
      </w:pPr>
      <w:r>
        <w:rPr>
          <w:rFonts w:ascii="Times New Roman" w:eastAsia="等线" w:hAnsi="Times New Roman"/>
          <w:b/>
          <w:szCs w:val="20"/>
        </w:rPr>
        <w:t>S</w:t>
      </w:r>
      <w:r w:rsidRPr="0017233A">
        <w:rPr>
          <w:rFonts w:ascii="Times New Roman" w:eastAsia="等线" w:hAnsi="Times New Roman"/>
          <w:b/>
          <w:szCs w:val="20"/>
        </w:rPr>
        <w:t xml:space="preserve">upplementary </w:t>
      </w:r>
      <w:r>
        <w:rPr>
          <w:rFonts w:ascii="Times New Roman" w:eastAsia="等线" w:hAnsi="Times New Roman"/>
          <w:b/>
          <w:szCs w:val="20"/>
        </w:rPr>
        <w:t>F</w:t>
      </w:r>
      <w:r w:rsidRPr="0017233A">
        <w:rPr>
          <w:rFonts w:ascii="Times New Roman" w:eastAsia="等线" w:hAnsi="Times New Roman"/>
          <w:b/>
          <w:szCs w:val="20"/>
        </w:rPr>
        <w:t>igure</w:t>
      </w:r>
      <w:r w:rsidR="00184F0B" w:rsidRPr="000649C5">
        <w:rPr>
          <w:rFonts w:ascii="Times New Roman" w:eastAsia="等线" w:hAnsi="Times New Roman"/>
          <w:b/>
          <w:szCs w:val="20"/>
        </w:rPr>
        <w:t xml:space="preserve"> 1</w:t>
      </w:r>
      <w:r w:rsidR="00184F0B" w:rsidRPr="000649C5">
        <w:rPr>
          <w:rFonts w:ascii="Times New Roman" w:eastAsia="等线" w:hAnsi="Times New Roman"/>
          <w:bCs/>
          <w:szCs w:val="20"/>
        </w:rPr>
        <w:t xml:space="preserve"> SEM image of AlSi10Mg powder</w:t>
      </w:r>
    </w:p>
    <w:p w14:paraId="2E02F20D" w14:textId="59FE4511" w:rsidR="00184F0B" w:rsidRPr="000649C5" w:rsidRDefault="0017233A" w:rsidP="00184F0B">
      <w:pPr>
        <w:pStyle w:val="a7"/>
        <w:keepNext/>
        <w:spacing w:line="360" w:lineRule="auto"/>
        <w:jc w:val="center"/>
        <w:rPr>
          <w:rFonts w:ascii="Times New Roman" w:eastAsiaTheme="minorEastAsia" w:hAnsi="Times New Roman" w:cs="Times New Roman"/>
          <w:b/>
          <w:sz w:val="22"/>
        </w:rPr>
      </w:pPr>
      <w:bookmarkStart w:id="0" w:name="_Hlk102035049"/>
      <w:r>
        <w:rPr>
          <w:rFonts w:ascii="Times New Roman" w:eastAsiaTheme="minorEastAsia" w:hAnsi="Times New Roman" w:cs="Times New Roman"/>
          <w:b/>
          <w:sz w:val="20"/>
        </w:rPr>
        <w:t>S</w:t>
      </w:r>
      <w:r w:rsidRPr="0017233A">
        <w:rPr>
          <w:rFonts w:ascii="Times New Roman" w:eastAsiaTheme="minorEastAsia" w:hAnsi="Times New Roman" w:cs="Times New Roman"/>
          <w:b/>
          <w:sz w:val="20"/>
        </w:rPr>
        <w:t xml:space="preserve">upplementary </w:t>
      </w:r>
      <w:bookmarkEnd w:id="0"/>
      <w:r w:rsidR="00184F0B" w:rsidRPr="000649C5">
        <w:rPr>
          <w:rFonts w:ascii="Times New Roman" w:eastAsiaTheme="minorEastAsia" w:hAnsi="Times New Roman" w:cs="Times New Roman"/>
          <w:b/>
          <w:sz w:val="20"/>
        </w:rPr>
        <w:t xml:space="preserve">Table 2 </w:t>
      </w:r>
      <w:r w:rsidR="00184F0B" w:rsidRPr="000649C5">
        <w:rPr>
          <w:rFonts w:ascii="Times New Roman" w:eastAsiaTheme="minorEastAsia" w:hAnsi="Times New Roman" w:cs="Times New Roman"/>
          <w:bCs/>
          <w:sz w:val="20"/>
        </w:rPr>
        <w:t>Process parameters of different scanning strategies</w:t>
      </w:r>
    </w:p>
    <w:tbl>
      <w:tblPr>
        <w:tblStyle w:val="21"/>
        <w:tblW w:w="4998" w:type="pct"/>
        <w:jc w:val="center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072"/>
        <w:gridCol w:w="1514"/>
        <w:gridCol w:w="1474"/>
        <w:gridCol w:w="1537"/>
        <w:gridCol w:w="1537"/>
      </w:tblGrid>
      <w:tr w:rsidR="00184F0B" w:rsidRPr="000649C5" w14:paraId="2A03CFE0" w14:textId="77777777" w:rsidTr="00390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0C9B4A" w14:textId="77777777" w:rsidR="00184F0B" w:rsidRPr="000649C5" w:rsidRDefault="00184F0B" w:rsidP="0039097D">
            <w:pPr>
              <w:spacing w:beforeLines="30" w:before="93" w:line="288" w:lineRule="auto"/>
              <w:jc w:val="center"/>
              <w:rPr>
                <w:rFonts w:ascii="Times New Roman" w:eastAsia="等线" w:hAnsi="Times New Roman"/>
                <w:bCs w:val="0"/>
                <w:szCs w:val="20"/>
              </w:rPr>
            </w:pP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AE330E" w14:textId="77777777" w:rsidR="00184F0B" w:rsidRPr="000649C5" w:rsidRDefault="00184F0B" w:rsidP="0039097D">
            <w:pPr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bCs w:val="0"/>
                <w:szCs w:val="20"/>
              </w:rPr>
            </w:pPr>
            <w:r w:rsidRPr="000649C5">
              <w:rPr>
                <w:rFonts w:ascii="Times New Roman" w:eastAsia="等线" w:hAnsi="Times New Roman"/>
                <w:b w:val="0"/>
                <w:szCs w:val="20"/>
              </w:rPr>
              <w:t>Laser Power</w:t>
            </w:r>
          </w:p>
          <w:p w14:paraId="4DE9A3BC" w14:textId="77777777" w:rsidR="00184F0B" w:rsidRPr="000649C5" w:rsidRDefault="00184F0B" w:rsidP="0039097D">
            <w:pPr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bCs w:val="0"/>
                <w:szCs w:val="20"/>
              </w:rPr>
            </w:pPr>
            <w:r w:rsidRPr="000649C5">
              <w:rPr>
                <w:rFonts w:ascii="Times New Roman" w:eastAsia="等线" w:hAnsi="Times New Roman"/>
                <w:b w:val="0"/>
                <w:szCs w:val="20"/>
              </w:rPr>
              <w:t>(W)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3B42AF" w14:textId="77777777" w:rsidR="00184F0B" w:rsidRPr="000649C5" w:rsidRDefault="00184F0B" w:rsidP="0039097D">
            <w:pPr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bCs w:val="0"/>
                <w:szCs w:val="20"/>
              </w:rPr>
            </w:pPr>
            <w:r w:rsidRPr="000649C5">
              <w:rPr>
                <w:rFonts w:ascii="Times New Roman" w:eastAsia="等线" w:hAnsi="Times New Roman"/>
                <w:b w:val="0"/>
                <w:szCs w:val="20"/>
              </w:rPr>
              <w:t>Scanning Spacing</w:t>
            </w:r>
          </w:p>
          <w:p w14:paraId="5779EFD1" w14:textId="77777777" w:rsidR="00184F0B" w:rsidRPr="000649C5" w:rsidRDefault="00184F0B" w:rsidP="0039097D">
            <w:pPr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bCs w:val="0"/>
                <w:szCs w:val="20"/>
              </w:rPr>
            </w:pPr>
            <w:r w:rsidRPr="000649C5">
              <w:rPr>
                <w:rFonts w:ascii="Times New Roman" w:eastAsia="等线" w:hAnsi="Times New Roman"/>
                <w:b w:val="0"/>
                <w:szCs w:val="20"/>
              </w:rPr>
              <w:t>(mm)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F20043" w14:textId="77777777" w:rsidR="00184F0B" w:rsidRPr="000649C5" w:rsidRDefault="00184F0B" w:rsidP="0039097D">
            <w:pPr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bCs w:val="0"/>
                <w:szCs w:val="20"/>
              </w:rPr>
            </w:pPr>
            <w:r w:rsidRPr="000649C5">
              <w:rPr>
                <w:rFonts w:ascii="Times New Roman" w:eastAsia="等线" w:hAnsi="Times New Roman"/>
                <w:b w:val="0"/>
                <w:szCs w:val="20"/>
              </w:rPr>
              <w:t>Scanning Speed</w:t>
            </w:r>
          </w:p>
          <w:p w14:paraId="0E00F44B" w14:textId="77777777" w:rsidR="00184F0B" w:rsidRPr="000649C5" w:rsidRDefault="00184F0B" w:rsidP="0039097D">
            <w:pPr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bCs w:val="0"/>
                <w:szCs w:val="20"/>
              </w:rPr>
            </w:pPr>
            <w:r w:rsidRPr="000649C5">
              <w:rPr>
                <w:rFonts w:ascii="Times New Roman" w:eastAsia="等线" w:hAnsi="Times New Roman"/>
                <w:b w:val="0"/>
                <w:szCs w:val="20"/>
              </w:rPr>
              <w:t>(mm·s</w:t>
            </w:r>
            <w:r w:rsidRPr="000649C5">
              <w:rPr>
                <w:rFonts w:ascii="Times New Roman" w:eastAsia="等线" w:hAnsi="Times New Roman"/>
                <w:b w:val="0"/>
                <w:szCs w:val="20"/>
                <w:vertAlign w:val="superscript"/>
              </w:rPr>
              <w:t>-1</w:t>
            </w:r>
            <w:r w:rsidRPr="000649C5">
              <w:rPr>
                <w:rFonts w:ascii="Times New Roman" w:eastAsia="等线" w:hAnsi="Times New Roman"/>
                <w:b w:val="0"/>
                <w:szCs w:val="20"/>
              </w:rPr>
              <w:t>)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A88EBA" w14:textId="77777777" w:rsidR="00184F0B" w:rsidRPr="000649C5" w:rsidRDefault="00184F0B" w:rsidP="0039097D">
            <w:pPr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bCs w:val="0"/>
                <w:szCs w:val="20"/>
              </w:rPr>
            </w:pPr>
            <w:r w:rsidRPr="000649C5">
              <w:rPr>
                <w:rFonts w:ascii="Times New Roman" w:eastAsia="等线" w:hAnsi="Times New Roman"/>
                <w:b w:val="0"/>
                <w:szCs w:val="20"/>
              </w:rPr>
              <w:t>Powder Thickness</w:t>
            </w:r>
          </w:p>
          <w:p w14:paraId="3E78593A" w14:textId="77777777" w:rsidR="00184F0B" w:rsidRPr="000649C5" w:rsidRDefault="00184F0B" w:rsidP="0039097D">
            <w:pPr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bCs w:val="0"/>
                <w:szCs w:val="20"/>
              </w:rPr>
            </w:pPr>
            <w:r w:rsidRPr="000649C5">
              <w:rPr>
                <w:rFonts w:ascii="Times New Roman" w:eastAsia="等线" w:hAnsi="Times New Roman"/>
                <w:b w:val="0"/>
                <w:szCs w:val="20"/>
              </w:rPr>
              <w:t>(</w:t>
            </w:r>
            <w:proofErr w:type="spellStart"/>
            <w:r w:rsidRPr="000649C5">
              <w:rPr>
                <w:rFonts w:ascii="Times New Roman" w:eastAsia="等线" w:hAnsi="Times New Roman"/>
                <w:b w:val="0"/>
                <w:szCs w:val="20"/>
              </w:rPr>
              <w:t>μm</w:t>
            </w:r>
            <w:proofErr w:type="spellEnd"/>
            <w:r w:rsidRPr="000649C5">
              <w:rPr>
                <w:rFonts w:ascii="Times New Roman" w:eastAsia="等线" w:hAnsi="Times New Roman"/>
                <w:b w:val="0"/>
                <w:szCs w:val="20"/>
              </w:rPr>
              <w:t>)</w:t>
            </w:r>
          </w:p>
        </w:tc>
      </w:tr>
      <w:tr w:rsidR="00184F0B" w:rsidRPr="000649C5" w14:paraId="0C21E527" w14:textId="77777777" w:rsidTr="00390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gridSpan w:val="2"/>
            <w:tcBorders>
              <w:top w:val="single" w:sz="12" w:space="0" w:color="auto"/>
            </w:tcBorders>
            <w:vAlign w:val="center"/>
          </w:tcPr>
          <w:p w14:paraId="6F4A9AFD" w14:textId="77777777" w:rsidR="00184F0B" w:rsidRPr="000649C5" w:rsidRDefault="00184F0B" w:rsidP="0039097D">
            <w:pPr>
              <w:spacing w:beforeLines="30" w:before="93" w:line="288" w:lineRule="auto"/>
              <w:jc w:val="center"/>
              <w:rPr>
                <w:rFonts w:ascii="Times New Roman" w:eastAsia="等线" w:hAnsi="Times New Roman"/>
                <w:bCs w:val="0"/>
                <w:szCs w:val="20"/>
              </w:rPr>
            </w:pPr>
            <w:r w:rsidRPr="000649C5">
              <w:rPr>
                <w:rFonts w:ascii="Times New Roman" w:eastAsia="等线" w:hAnsi="Times New Roman"/>
                <w:b w:val="0"/>
                <w:szCs w:val="20"/>
              </w:rPr>
              <w:t>First Scan</w:t>
            </w:r>
          </w:p>
        </w:tc>
        <w:tc>
          <w:tcPr>
            <w:tcW w:w="1514" w:type="dxa"/>
            <w:tcBorders>
              <w:top w:val="single" w:sz="12" w:space="0" w:color="auto"/>
            </w:tcBorders>
            <w:vAlign w:val="center"/>
          </w:tcPr>
          <w:p w14:paraId="1C28DB37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bCs/>
                <w:szCs w:val="20"/>
              </w:rPr>
            </w:pPr>
            <w:r w:rsidRPr="000649C5">
              <w:rPr>
                <w:rFonts w:ascii="Times New Roman" w:eastAsia="等线" w:hAnsi="Times New Roman"/>
                <w:bCs/>
                <w:szCs w:val="20"/>
              </w:rPr>
              <w:t>300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  <w:vAlign w:val="center"/>
          </w:tcPr>
          <w:p w14:paraId="666E97D5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  <w:r w:rsidRPr="000649C5">
              <w:rPr>
                <w:rFonts w:ascii="Times New Roman" w:eastAsia="等线" w:hAnsi="Times New Roman"/>
                <w:szCs w:val="20"/>
              </w:rPr>
              <w:t>0.12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14:paraId="3BC3B1D4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  <w:r w:rsidRPr="000649C5">
              <w:rPr>
                <w:rFonts w:ascii="Times New Roman" w:eastAsia="等线" w:hAnsi="Times New Roman"/>
                <w:szCs w:val="20"/>
              </w:rPr>
              <w:t>1600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</w:tcBorders>
            <w:vAlign w:val="center"/>
          </w:tcPr>
          <w:p w14:paraId="5D89D79F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  <w:r w:rsidRPr="000649C5">
              <w:rPr>
                <w:rFonts w:ascii="Times New Roman" w:eastAsia="等线" w:hAnsi="Times New Roman"/>
                <w:szCs w:val="20"/>
              </w:rPr>
              <w:t>30</w:t>
            </w:r>
          </w:p>
        </w:tc>
      </w:tr>
      <w:tr w:rsidR="00184F0B" w:rsidRPr="000649C5" w14:paraId="72F183BD" w14:textId="77777777" w:rsidTr="00390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 w:val="restart"/>
            <w:vAlign w:val="center"/>
          </w:tcPr>
          <w:p w14:paraId="0B60BC59" w14:textId="77777777" w:rsidR="00184F0B" w:rsidRPr="000649C5" w:rsidRDefault="00184F0B" w:rsidP="0039097D">
            <w:pPr>
              <w:spacing w:beforeLines="30" w:before="93" w:line="288" w:lineRule="auto"/>
              <w:jc w:val="center"/>
              <w:rPr>
                <w:rFonts w:ascii="Times New Roman" w:eastAsia="等线" w:hAnsi="Times New Roman"/>
                <w:color w:val="FF0000"/>
                <w:szCs w:val="20"/>
              </w:rPr>
            </w:pPr>
            <w:r w:rsidRPr="000649C5">
              <w:rPr>
                <w:rFonts w:ascii="Times New Roman" w:eastAsia="等线" w:hAnsi="Times New Roman"/>
                <w:b w:val="0"/>
                <w:szCs w:val="20"/>
              </w:rPr>
              <w:t>Rescan</w:t>
            </w:r>
          </w:p>
        </w:tc>
        <w:tc>
          <w:tcPr>
            <w:tcW w:w="1072" w:type="dxa"/>
            <w:vAlign w:val="center"/>
          </w:tcPr>
          <w:p w14:paraId="19265822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bCs/>
                <w:szCs w:val="20"/>
              </w:rPr>
            </w:pPr>
            <w:r w:rsidRPr="000649C5">
              <w:rPr>
                <w:rFonts w:ascii="Times New Roman" w:eastAsia="等线" w:hAnsi="Times New Roman"/>
                <w:bCs/>
                <w:szCs w:val="20"/>
              </w:rPr>
              <w:t>A1</w:t>
            </w:r>
          </w:p>
        </w:tc>
        <w:tc>
          <w:tcPr>
            <w:tcW w:w="1514" w:type="dxa"/>
            <w:vAlign w:val="center"/>
          </w:tcPr>
          <w:p w14:paraId="6F0FD3DC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  <w:r w:rsidRPr="000649C5">
              <w:rPr>
                <w:rFonts w:ascii="Times New Roman" w:eastAsia="等线" w:hAnsi="Times New Roman"/>
                <w:bCs/>
                <w:szCs w:val="20"/>
              </w:rPr>
              <w:t>No Rescan</w:t>
            </w:r>
          </w:p>
        </w:tc>
        <w:tc>
          <w:tcPr>
            <w:tcW w:w="1474" w:type="dxa"/>
            <w:vMerge/>
            <w:vAlign w:val="center"/>
          </w:tcPr>
          <w:p w14:paraId="4D3F9203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14:paraId="1AD156EE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14:paraId="6C00BA21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</w:p>
        </w:tc>
      </w:tr>
      <w:tr w:rsidR="00184F0B" w:rsidRPr="000649C5" w14:paraId="422819F3" w14:textId="77777777" w:rsidTr="00390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vAlign w:val="center"/>
          </w:tcPr>
          <w:p w14:paraId="3657DE53" w14:textId="77777777" w:rsidR="00184F0B" w:rsidRPr="000649C5" w:rsidRDefault="00184F0B" w:rsidP="0039097D">
            <w:pPr>
              <w:spacing w:beforeLines="30" w:before="93" w:line="288" w:lineRule="auto"/>
              <w:jc w:val="center"/>
              <w:rPr>
                <w:rFonts w:ascii="Times New Roman" w:eastAsia="等线" w:hAnsi="Times New Roman"/>
                <w:bCs w:val="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63F8E8F2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  <w:r w:rsidRPr="000649C5">
              <w:rPr>
                <w:rFonts w:ascii="Times New Roman" w:eastAsia="等线" w:hAnsi="Times New Roman"/>
                <w:bCs/>
                <w:szCs w:val="20"/>
              </w:rPr>
              <w:t>A2&amp;A3</w:t>
            </w:r>
          </w:p>
        </w:tc>
        <w:tc>
          <w:tcPr>
            <w:tcW w:w="1514" w:type="dxa"/>
            <w:vAlign w:val="center"/>
          </w:tcPr>
          <w:p w14:paraId="5F0D811A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  <w:r w:rsidRPr="000649C5">
              <w:rPr>
                <w:rFonts w:ascii="Times New Roman" w:eastAsia="等线" w:hAnsi="Times New Roman"/>
                <w:szCs w:val="20"/>
              </w:rPr>
              <w:t>240</w:t>
            </w:r>
          </w:p>
        </w:tc>
        <w:tc>
          <w:tcPr>
            <w:tcW w:w="1474" w:type="dxa"/>
            <w:vMerge/>
            <w:vAlign w:val="center"/>
          </w:tcPr>
          <w:p w14:paraId="241E9F95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14:paraId="45DCE880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14:paraId="46D05A61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</w:p>
        </w:tc>
      </w:tr>
      <w:tr w:rsidR="00184F0B" w:rsidRPr="000649C5" w14:paraId="76024C3F" w14:textId="77777777" w:rsidTr="00390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vAlign w:val="center"/>
          </w:tcPr>
          <w:p w14:paraId="17784989" w14:textId="77777777" w:rsidR="00184F0B" w:rsidRPr="000649C5" w:rsidRDefault="00184F0B" w:rsidP="0039097D">
            <w:pPr>
              <w:spacing w:beforeLines="30" w:before="93" w:line="288" w:lineRule="auto"/>
              <w:jc w:val="center"/>
              <w:rPr>
                <w:rFonts w:ascii="Times New Roman" w:eastAsia="等线" w:hAnsi="Times New Roman"/>
                <w:b w:val="0"/>
                <w:bCs w:val="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7CA9C077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  <w:r w:rsidRPr="000649C5">
              <w:rPr>
                <w:rFonts w:ascii="Times New Roman" w:eastAsia="等线" w:hAnsi="Times New Roman"/>
                <w:bCs/>
                <w:szCs w:val="20"/>
              </w:rPr>
              <w:t>A2&amp;A3</w:t>
            </w:r>
          </w:p>
        </w:tc>
        <w:tc>
          <w:tcPr>
            <w:tcW w:w="1514" w:type="dxa"/>
            <w:vAlign w:val="center"/>
          </w:tcPr>
          <w:p w14:paraId="1749A22C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  <w:r w:rsidRPr="000649C5">
              <w:rPr>
                <w:rFonts w:ascii="Times New Roman" w:eastAsia="等线" w:hAnsi="Times New Roman"/>
                <w:szCs w:val="20"/>
              </w:rPr>
              <w:t>270</w:t>
            </w:r>
          </w:p>
        </w:tc>
        <w:tc>
          <w:tcPr>
            <w:tcW w:w="1474" w:type="dxa"/>
            <w:vMerge/>
            <w:vAlign w:val="center"/>
          </w:tcPr>
          <w:p w14:paraId="7EDF3F15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14:paraId="5584054F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14:paraId="44CC8B21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</w:p>
        </w:tc>
      </w:tr>
      <w:tr w:rsidR="00184F0B" w:rsidRPr="000649C5" w14:paraId="75CD94FB" w14:textId="77777777" w:rsidTr="00390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vAlign w:val="center"/>
          </w:tcPr>
          <w:p w14:paraId="5134163B" w14:textId="77777777" w:rsidR="00184F0B" w:rsidRPr="000649C5" w:rsidRDefault="00184F0B" w:rsidP="0039097D">
            <w:pPr>
              <w:spacing w:beforeLines="30" w:before="93" w:line="288" w:lineRule="auto"/>
              <w:jc w:val="center"/>
              <w:rPr>
                <w:rFonts w:ascii="Times New Roman" w:eastAsia="等线" w:hAnsi="Times New Roman"/>
                <w:b w:val="0"/>
                <w:bCs w:val="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5645AD53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  <w:r w:rsidRPr="000649C5">
              <w:rPr>
                <w:rFonts w:ascii="Times New Roman" w:eastAsia="等线" w:hAnsi="Times New Roman"/>
                <w:bCs/>
                <w:szCs w:val="20"/>
              </w:rPr>
              <w:t>A2&amp;A3</w:t>
            </w:r>
          </w:p>
        </w:tc>
        <w:tc>
          <w:tcPr>
            <w:tcW w:w="1514" w:type="dxa"/>
            <w:vAlign w:val="center"/>
          </w:tcPr>
          <w:p w14:paraId="4A172577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  <w:r w:rsidRPr="000649C5">
              <w:rPr>
                <w:rFonts w:ascii="Times New Roman" w:eastAsia="等线" w:hAnsi="Times New Roman"/>
                <w:szCs w:val="20"/>
              </w:rPr>
              <w:t>300</w:t>
            </w:r>
          </w:p>
        </w:tc>
        <w:tc>
          <w:tcPr>
            <w:tcW w:w="1474" w:type="dxa"/>
            <w:vMerge/>
            <w:vAlign w:val="center"/>
          </w:tcPr>
          <w:p w14:paraId="750517AD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14:paraId="5F6A32B2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14:paraId="0827B168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</w:p>
        </w:tc>
      </w:tr>
      <w:tr w:rsidR="00184F0B" w:rsidRPr="000649C5" w14:paraId="7B287D8D" w14:textId="77777777" w:rsidTr="00390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vAlign w:val="center"/>
          </w:tcPr>
          <w:p w14:paraId="6AD955D8" w14:textId="77777777" w:rsidR="00184F0B" w:rsidRPr="000649C5" w:rsidRDefault="00184F0B" w:rsidP="0039097D">
            <w:pPr>
              <w:spacing w:beforeLines="30" w:before="93" w:line="288" w:lineRule="auto"/>
              <w:jc w:val="center"/>
              <w:rPr>
                <w:rFonts w:ascii="Times New Roman" w:eastAsia="等线" w:hAnsi="Times New Roman"/>
                <w:b w:val="0"/>
                <w:bCs w:val="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2EBF38A1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  <w:r w:rsidRPr="000649C5">
              <w:rPr>
                <w:rFonts w:ascii="Times New Roman" w:eastAsia="等线" w:hAnsi="Times New Roman"/>
                <w:bCs/>
                <w:szCs w:val="20"/>
              </w:rPr>
              <w:t>A2&amp;A3</w:t>
            </w:r>
          </w:p>
        </w:tc>
        <w:tc>
          <w:tcPr>
            <w:tcW w:w="1514" w:type="dxa"/>
            <w:vAlign w:val="center"/>
          </w:tcPr>
          <w:p w14:paraId="78EC4762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  <w:r w:rsidRPr="000649C5">
              <w:rPr>
                <w:rFonts w:ascii="Times New Roman" w:eastAsia="等线" w:hAnsi="Times New Roman"/>
                <w:szCs w:val="20"/>
              </w:rPr>
              <w:t>330</w:t>
            </w:r>
          </w:p>
        </w:tc>
        <w:tc>
          <w:tcPr>
            <w:tcW w:w="1474" w:type="dxa"/>
            <w:vMerge/>
            <w:vAlign w:val="center"/>
          </w:tcPr>
          <w:p w14:paraId="1B7B8512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14:paraId="6CACD0CA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14:paraId="3CD2B9A3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</w:p>
        </w:tc>
      </w:tr>
      <w:tr w:rsidR="00184F0B" w:rsidRPr="000649C5" w14:paraId="2590B4D5" w14:textId="77777777" w:rsidTr="00390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vAlign w:val="center"/>
          </w:tcPr>
          <w:p w14:paraId="5B65742C" w14:textId="77777777" w:rsidR="00184F0B" w:rsidRPr="000649C5" w:rsidRDefault="00184F0B" w:rsidP="0039097D">
            <w:pPr>
              <w:spacing w:beforeLines="30" w:before="93" w:line="288" w:lineRule="auto"/>
              <w:jc w:val="center"/>
              <w:rPr>
                <w:rFonts w:ascii="Times New Roman" w:eastAsia="等线" w:hAnsi="Times New Roman"/>
                <w:b w:val="0"/>
                <w:bCs w:val="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5E268FD4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  <w:r w:rsidRPr="000649C5">
              <w:rPr>
                <w:rFonts w:ascii="Times New Roman" w:eastAsia="等线" w:hAnsi="Times New Roman"/>
                <w:bCs/>
                <w:szCs w:val="20"/>
              </w:rPr>
              <w:t>A2&amp;A3</w:t>
            </w:r>
          </w:p>
        </w:tc>
        <w:tc>
          <w:tcPr>
            <w:tcW w:w="1514" w:type="dxa"/>
            <w:vAlign w:val="center"/>
          </w:tcPr>
          <w:p w14:paraId="08689BAD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  <w:r w:rsidRPr="000649C5">
              <w:rPr>
                <w:rFonts w:ascii="Times New Roman" w:eastAsia="等线" w:hAnsi="Times New Roman"/>
                <w:szCs w:val="20"/>
              </w:rPr>
              <w:t>360</w:t>
            </w:r>
          </w:p>
        </w:tc>
        <w:tc>
          <w:tcPr>
            <w:tcW w:w="1474" w:type="dxa"/>
            <w:vMerge/>
            <w:vAlign w:val="center"/>
          </w:tcPr>
          <w:p w14:paraId="3028DF4A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14:paraId="2B0AF080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14:paraId="5DB93770" w14:textId="77777777" w:rsidR="00184F0B" w:rsidRPr="000649C5" w:rsidRDefault="00184F0B" w:rsidP="0039097D">
            <w:pPr>
              <w:spacing w:beforeLines="30" w:before="93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szCs w:val="20"/>
              </w:rPr>
            </w:pPr>
          </w:p>
        </w:tc>
      </w:tr>
    </w:tbl>
    <w:p w14:paraId="189E369C" w14:textId="6B1755DA" w:rsidR="00184F0B" w:rsidRDefault="00184F0B" w:rsidP="00184F0B">
      <w:pPr>
        <w:jc w:val="center"/>
      </w:pPr>
      <w:r>
        <w:rPr>
          <w:rFonts w:ascii="Times New Roman" w:eastAsia="等线" w:hAnsi="Times New Roman"/>
          <w:bCs/>
          <w:noProof/>
          <w:szCs w:val="20"/>
        </w:rPr>
        <w:lastRenderedPageBreak/>
        <w:drawing>
          <wp:inline distT="0" distB="0" distL="0" distR="0" wp14:anchorId="5D39FDBC" wp14:editId="14C80FBC">
            <wp:extent cx="3600000" cy="2151926"/>
            <wp:effectExtent l="0" t="0" r="635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51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F420B3" w14:textId="24CC3E32" w:rsidR="00184F0B" w:rsidRPr="000649C5" w:rsidRDefault="001E1399" w:rsidP="00184F0B">
      <w:pPr>
        <w:spacing w:after="0" w:line="300" w:lineRule="auto"/>
        <w:ind w:firstLineChars="200" w:firstLine="400"/>
        <w:jc w:val="center"/>
        <w:rPr>
          <w:rFonts w:ascii="Times New Roman" w:eastAsia="等线" w:hAnsi="Times New Roman"/>
          <w:bCs/>
          <w:szCs w:val="20"/>
        </w:rPr>
      </w:pPr>
      <w:bookmarkStart w:id="1" w:name="_Hlk102035086"/>
      <w:r w:rsidRPr="001E1399">
        <w:rPr>
          <w:rFonts w:ascii="Times New Roman" w:eastAsia="等线" w:hAnsi="Times New Roman"/>
          <w:b/>
          <w:bCs/>
          <w:szCs w:val="20"/>
        </w:rPr>
        <w:t xml:space="preserve">Supplementary </w:t>
      </w:r>
      <w:r w:rsidR="00184F0B" w:rsidRPr="00EA361D">
        <w:rPr>
          <w:rFonts w:ascii="Times New Roman" w:eastAsia="等线" w:hAnsi="Times New Roman"/>
          <w:b/>
          <w:bCs/>
          <w:szCs w:val="20"/>
        </w:rPr>
        <w:t>F</w:t>
      </w:r>
      <w:r w:rsidR="00184F0B" w:rsidRPr="00EA361D">
        <w:rPr>
          <w:rFonts w:ascii="Times New Roman" w:eastAsia="等线" w:hAnsi="Times New Roman" w:hint="eastAsia"/>
          <w:b/>
          <w:bCs/>
          <w:szCs w:val="20"/>
        </w:rPr>
        <w:t>i</w:t>
      </w:r>
      <w:r w:rsidR="00184F0B" w:rsidRPr="00EA361D">
        <w:rPr>
          <w:rFonts w:ascii="Times New Roman" w:eastAsia="等线" w:hAnsi="Times New Roman"/>
          <w:b/>
          <w:bCs/>
          <w:szCs w:val="20"/>
        </w:rPr>
        <w:t xml:space="preserve">gure </w:t>
      </w:r>
      <w:r>
        <w:rPr>
          <w:rFonts w:ascii="Times New Roman" w:eastAsia="等线" w:hAnsi="Times New Roman"/>
          <w:b/>
          <w:bCs/>
          <w:szCs w:val="20"/>
        </w:rPr>
        <w:t>2</w:t>
      </w:r>
      <w:bookmarkEnd w:id="1"/>
      <w:r w:rsidR="00184F0B">
        <w:rPr>
          <w:rFonts w:ascii="Times New Roman" w:eastAsia="等线" w:hAnsi="Times New Roman"/>
          <w:bCs/>
          <w:szCs w:val="20"/>
        </w:rPr>
        <w:t xml:space="preserve"> The design sketch of the printed AlS</w:t>
      </w:r>
      <w:r w:rsidR="00184F0B">
        <w:rPr>
          <w:rFonts w:ascii="Times New Roman" w:eastAsia="等线" w:hAnsi="Times New Roman" w:hint="eastAsia"/>
          <w:bCs/>
          <w:szCs w:val="20"/>
        </w:rPr>
        <w:t>i1</w:t>
      </w:r>
      <w:r w:rsidR="00184F0B">
        <w:rPr>
          <w:rFonts w:ascii="Times New Roman" w:eastAsia="等线" w:hAnsi="Times New Roman"/>
          <w:bCs/>
          <w:szCs w:val="20"/>
        </w:rPr>
        <w:t>0Mg parts</w:t>
      </w:r>
    </w:p>
    <w:p w14:paraId="79456DD3" w14:textId="77777777" w:rsidR="00184F0B" w:rsidRPr="00184F0B" w:rsidRDefault="00184F0B" w:rsidP="00184F0B">
      <w:pPr>
        <w:jc w:val="center"/>
        <w:rPr>
          <w:rFonts w:hint="eastAsia"/>
        </w:rPr>
      </w:pPr>
    </w:p>
    <w:sectPr w:rsidR="00184F0B" w:rsidRPr="00184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DEEF" w14:textId="77777777" w:rsidR="000D77CE" w:rsidRDefault="000D77CE" w:rsidP="00184F0B">
      <w:pPr>
        <w:spacing w:after="0" w:line="240" w:lineRule="auto"/>
      </w:pPr>
      <w:r>
        <w:separator/>
      </w:r>
    </w:p>
  </w:endnote>
  <w:endnote w:type="continuationSeparator" w:id="0">
    <w:p w14:paraId="5FCA7138" w14:textId="77777777" w:rsidR="000D77CE" w:rsidRDefault="000D77CE" w:rsidP="0018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BB07" w14:textId="77777777" w:rsidR="000D77CE" w:rsidRDefault="000D77CE" w:rsidP="00184F0B">
      <w:pPr>
        <w:spacing w:after="0" w:line="240" w:lineRule="auto"/>
      </w:pPr>
      <w:r>
        <w:separator/>
      </w:r>
    </w:p>
  </w:footnote>
  <w:footnote w:type="continuationSeparator" w:id="0">
    <w:p w14:paraId="376D91A6" w14:textId="77777777" w:rsidR="000D77CE" w:rsidRDefault="000D77CE" w:rsidP="00184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BF"/>
    <w:rsid w:val="000D77CE"/>
    <w:rsid w:val="0017233A"/>
    <w:rsid w:val="00184F0B"/>
    <w:rsid w:val="001E1399"/>
    <w:rsid w:val="00E63ACA"/>
    <w:rsid w:val="00E7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AD1E2"/>
  <w15:chartTrackingRefBased/>
  <w15:docId w15:val="{EC4C4260-E043-492C-AD7F-01CC1250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F0B"/>
    <w:pPr>
      <w:spacing w:after="160" w:line="259" w:lineRule="auto"/>
    </w:pPr>
    <w:rPr>
      <w:rFonts w:ascii="Cambria Math" w:hAnsi="Cambria Math" w:cs="Times New Roman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F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4F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4F0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4F0B"/>
    <w:rPr>
      <w:sz w:val="18"/>
      <w:szCs w:val="18"/>
    </w:rPr>
  </w:style>
  <w:style w:type="table" w:customStyle="1" w:styleId="21">
    <w:name w:val="无格式表格 21"/>
    <w:basedOn w:val="a1"/>
    <w:uiPriority w:val="42"/>
    <w:qFormat/>
    <w:rsid w:val="00184F0B"/>
    <w:rPr>
      <w:kern w:val="0"/>
      <w:sz w:val="20"/>
      <w:szCs w:val="20"/>
    </w:rPr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7">
    <w:name w:val="caption"/>
    <w:basedOn w:val="a"/>
    <w:next w:val="a"/>
    <w:uiPriority w:val="35"/>
    <w:unhideWhenUsed/>
    <w:qFormat/>
    <w:rsid w:val="00184F0B"/>
    <w:pPr>
      <w:widowControl w:val="0"/>
      <w:spacing w:after="0" w:line="240" w:lineRule="auto"/>
      <w:jc w:val="both"/>
    </w:pPr>
    <w:rPr>
      <w:rFonts w:asciiTheme="majorHAnsi" w:eastAsia="黑体" w:hAnsiTheme="majorHAnsi" w:cstheme="majorBidi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mayiqing mayiqing</dc:creator>
  <cp:keywords/>
  <dc:description/>
  <cp:lastModifiedBy>mayiqing mayiqing</cp:lastModifiedBy>
  <cp:revision>2</cp:revision>
  <dcterms:created xsi:type="dcterms:W3CDTF">2022-04-28T01:35:00Z</dcterms:created>
  <dcterms:modified xsi:type="dcterms:W3CDTF">2022-04-28T02:58:00Z</dcterms:modified>
</cp:coreProperties>
</file>