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57" w:rsidRPr="00597757" w:rsidRDefault="00597757" w:rsidP="00597757">
      <w:pPr>
        <w:rPr>
          <w:rFonts w:asciiTheme="minorHAnsi" w:hAnsiTheme="minorHAnsi" w:cstheme="minorHAnsi"/>
          <w:b/>
        </w:rPr>
      </w:pPr>
      <w:r w:rsidRPr="00597757">
        <w:rPr>
          <w:rFonts w:asciiTheme="minorHAnsi" w:hAnsiTheme="minorHAnsi" w:cstheme="minorHAnsi"/>
          <w:b/>
        </w:rPr>
        <w:t>‘Indigenous”</w:t>
      </w:r>
      <w:r w:rsidRPr="00597757">
        <w:rPr>
          <w:rFonts w:asciiTheme="minorHAnsi" w:hAnsiTheme="minorHAnsi" w:cstheme="minorHAnsi"/>
          <w:b/>
        </w:rPr>
        <w:t xml:space="preserve"> concept primarily focused on North American and Taiwanese terms</w:t>
      </w:r>
      <w:r w:rsidRPr="00597757">
        <w:rPr>
          <w:rFonts w:asciiTheme="minorHAnsi" w:hAnsiTheme="minorHAnsi" w:cstheme="minorHAnsi"/>
          <w:b/>
        </w:rPr>
        <w:t xml:space="preserve"> </w:t>
      </w:r>
    </w:p>
    <w:p w:rsidR="00597757" w:rsidRPr="00597757" w:rsidRDefault="00597757" w:rsidP="00597757">
      <w:pPr>
        <w:rPr>
          <w:rFonts w:asciiTheme="minorHAnsi" w:eastAsia="Arial Unicode MS" w:hAnsiTheme="minorHAnsi" w:cstheme="minorHAnsi"/>
          <w:color w:val="000000"/>
          <w:sz w:val="20"/>
        </w:rPr>
      </w:pPr>
    </w:p>
    <w:p w:rsidR="00597757" w:rsidRPr="00597757" w:rsidRDefault="00597757" w:rsidP="00597757">
      <w:pPr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exp</w:t>
      </w:r>
      <w:proofErr w:type="spellEnd"/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Indians, North American/ or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exp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Inuits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/ or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exp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Health Services, Indigenous/ or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exp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Ethnopharmacology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/ or Alaska Natives/ or Athapaskan.mp.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Saulteaux.mp.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Wakashan.mp.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Cree.mp.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Dene.mp.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Inuit.mp.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Inuk.mp.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Inuvialuit*.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Haida.mp.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Ktunaxa.mp.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Tsimshian.mp.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Gitsxan.mp.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Nisga'a.mp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Haisla.mp.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Heiltsuk.mp.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Oweenkeno.mp.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Kwakwaka'wakw.mp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Nuu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chah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nulth.mp.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Tsilhqot'in.mp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Dakelh.mp.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Wet'suwet'en.mp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Sekani.mp.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Dunne-za.mp.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Dene.mp.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Tahltan.mp.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Kaska.mp.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Tagish.mp.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Tutchone.mp.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Navajo.mp.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Cherokee.mp.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Sioux.mp.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apache.mp.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Iroquois.mp.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Lakota.mp.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osage.mp.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modoc.mp.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Nuxalk.mp.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Salish.mp.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Stl'atlimc.mp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Nlaka'pamux.mp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Okanagan.mp.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Sec wepmc.mp.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Tlingit.mp.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Anishinaabe.mp.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Blackfoot.mp.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Nakoda.mp.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Tasttine.mp.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Tsuu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T'inia.mp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Gwich'in.mp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Han.mp.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Tagish.mp.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Tutchone.mp.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Algonquin.mp.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Nipissing.mp.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Ojibwa.mp.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Potawatomi.mp.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Innu.mp.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Maliseet.mp.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Mi'kmaq.mp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Micmac.mp.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Passamaquoddy.mp.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Haudenosaunee.mp.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Cayuga.mp.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Mohawk.mp.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Oneida.mp.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Onodaga.mp.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Seneca.mp.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Tuscarora.mp.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Wyandot.mp.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Aboriginal*.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Indigenous*.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Metis.mp.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red-road.mp.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on-reserve.mp.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off-reserve.mp.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First Nation.mp.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First Nations.mp.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Amerindian.mp.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(urban adj3 (Indian* or Native* or Aboriginal*)).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ethnomedicine.mp.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country food*.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residential school*.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autochtone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>*.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(Native* adj1 (man or men or women or woman or boy* or girl* or adolescent* or youth or youths or person* or adult or people* or Indian* or Nation or tribe* or tribal or band or bands)).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. </w:t>
      </w:r>
      <w:proofErr w:type="gram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or</w:t>
      </w:r>
      <w:proofErr w:type="gram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Oceanic Ancestry Group/ or (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aborigin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* or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torres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-strait* or 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maori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>*).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>.</w:t>
      </w:r>
      <w:proofErr w:type="spellStart"/>
      <w:r w:rsidRPr="00597757">
        <w:rPr>
          <w:rFonts w:asciiTheme="minorHAnsi" w:eastAsia="Arial Unicode MS" w:hAnsiTheme="minorHAnsi" w:cstheme="minorHAnsi"/>
          <w:color w:val="000000"/>
          <w:sz w:val="20"/>
        </w:rPr>
        <w:t xml:space="preserve"> (108332</w:t>
      </w:r>
      <w:proofErr w:type="spellEnd"/>
      <w:r w:rsidRPr="00597757">
        <w:rPr>
          <w:rFonts w:asciiTheme="minorHAnsi" w:eastAsia="Arial Unicode MS" w:hAnsiTheme="minorHAnsi" w:cstheme="minorHAnsi"/>
          <w:color w:val="000000"/>
          <w:sz w:val="20"/>
        </w:rPr>
        <w:t>) </w:t>
      </w:r>
    </w:p>
    <w:p w:rsidR="00597757" w:rsidRPr="00597757" w:rsidRDefault="00597757" w:rsidP="00597757">
      <w:pPr>
        <w:rPr>
          <w:rFonts w:asciiTheme="minorHAnsi" w:hAnsiTheme="minorHAnsi" w:cstheme="minorHAnsi"/>
          <w:color w:val="000000"/>
        </w:rPr>
      </w:pPr>
      <w:r w:rsidRPr="00597757">
        <w:rPr>
          <w:rFonts w:asciiTheme="minorHAnsi" w:eastAsia="Arial Unicode MS" w:hAnsiTheme="minorHAnsi" w:cstheme="minorHAnsi"/>
          <w:color w:val="000000"/>
          <w:sz w:val="20"/>
        </w:rPr>
        <w:br/>
      </w:r>
    </w:p>
    <w:p w:rsidR="00597757" w:rsidRPr="00597757" w:rsidRDefault="00597757" w:rsidP="0059775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(Austronesian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atayal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bunun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hla'alua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saaroa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kavalan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kanakanavu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paiwan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puyuma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rukai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saisiyat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sakizaya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seediq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yami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tsou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truku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taroko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arikun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babuza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basay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hoanya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kaxabu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ketagalan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kulon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lloa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luilang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makatao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papora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pazeh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qauqaut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siraya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taivoan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taokas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favorlang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or 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Trobiawan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>).</w:t>
      </w:r>
      <w:proofErr w:type="spellStart"/>
      <w:r w:rsidRPr="00597757">
        <w:rPr>
          <w:rFonts w:asciiTheme="minorHAnsi" w:eastAsia="Times New Roman" w:hAnsiTheme="minorHAnsi" w:cstheme="minorHAnsi"/>
          <w:color w:val="000000"/>
          <w:sz w:val="20"/>
        </w:rPr>
        <w:t>mp</w:t>
      </w:r>
      <w:proofErr w:type="spellEnd"/>
      <w:r w:rsidRPr="00597757">
        <w:rPr>
          <w:rFonts w:asciiTheme="minorHAnsi" w:eastAsia="Times New Roman" w:hAnsiTheme="minorHAnsi" w:cstheme="minorHAnsi"/>
          <w:color w:val="000000"/>
          <w:sz w:val="20"/>
        </w:rPr>
        <w:t>.</w:t>
      </w:r>
      <w:proofErr w:type="gramEnd"/>
      <w:r w:rsidRPr="00597757">
        <w:rPr>
          <w:rFonts w:asciiTheme="minorHAnsi" w:eastAsia="Times New Roman" w:hAnsiTheme="minorHAnsi" w:cstheme="minorHAnsi"/>
          <w:color w:val="000000"/>
          <w:sz w:val="20"/>
        </w:rPr>
        <w:t xml:space="preserve"> (677)</w:t>
      </w:r>
    </w:p>
    <w:p w:rsidR="00C77848" w:rsidRPr="00597757" w:rsidRDefault="00C7784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77848" w:rsidRPr="0059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jE3NTYwNDMzNzBX0lEKTi0uzszPAykwrAUAcAXAASwAAAA="/>
  </w:docVars>
  <w:rsids>
    <w:rsidRoot w:val="00461BA9"/>
    <w:rsid w:val="00461BA9"/>
    <w:rsid w:val="00597757"/>
    <w:rsid w:val="00C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001F"/>
  <w15:chartTrackingRefBased/>
  <w15:docId w15:val="{58879F5E-D488-4CE9-BC04-2B18DF3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Faculty of Health Sciences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Choukou</dc:creator>
  <cp:keywords/>
  <dc:description/>
  <cp:lastModifiedBy>Amine Choukou</cp:lastModifiedBy>
  <cp:revision>2</cp:revision>
  <dcterms:created xsi:type="dcterms:W3CDTF">2022-02-22T17:32:00Z</dcterms:created>
  <dcterms:modified xsi:type="dcterms:W3CDTF">2022-02-22T17:34:00Z</dcterms:modified>
</cp:coreProperties>
</file>