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6345" w14:textId="43A76717" w:rsidR="0097137E" w:rsidRDefault="0097137E" w:rsidP="0097137E">
      <w:pPr>
        <w:spacing w:line="480" w:lineRule="auto"/>
        <w:jc w:val="center"/>
        <w:rPr>
          <w:rFonts w:ascii="Times New Roman" w:hAnsi="Times New Roman" w:cs="Times New Roman"/>
          <w:b/>
          <w:bCs/>
          <w:sz w:val="24"/>
          <w:szCs w:val="24"/>
        </w:rPr>
      </w:pPr>
      <w:r w:rsidRPr="0097137E">
        <w:rPr>
          <w:rFonts w:ascii="Times New Roman" w:hAnsi="Times New Roman" w:cs="Times New Roman"/>
          <w:b/>
          <w:bCs/>
          <w:sz w:val="24"/>
          <w:szCs w:val="24"/>
        </w:rPr>
        <w:t>Does the Premium Fit the Risk? The Role of Criminal Escalation in Case Processing</w:t>
      </w:r>
    </w:p>
    <w:p w14:paraId="1AEA1031" w14:textId="77777777" w:rsidR="00CC6B7A" w:rsidRDefault="00CC6B7A" w:rsidP="0097137E">
      <w:pPr>
        <w:spacing w:line="480" w:lineRule="auto"/>
        <w:jc w:val="center"/>
        <w:rPr>
          <w:rFonts w:ascii="Times New Roman" w:hAnsi="Times New Roman" w:cs="Times New Roman"/>
          <w:b/>
          <w:bCs/>
          <w:sz w:val="24"/>
          <w:szCs w:val="24"/>
        </w:rPr>
      </w:pPr>
    </w:p>
    <w:p w14:paraId="4AFC9FF0" w14:textId="77777777" w:rsidR="00CC6B7A" w:rsidRDefault="00CC6B7A" w:rsidP="0097137E">
      <w:pPr>
        <w:spacing w:line="480" w:lineRule="auto"/>
        <w:jc w:val="center"/>
        <w:rPr>
          <w:rFonts w:ascii="Times New Roman" w:hAnsi="Times New Roman" w:cs="Times New Roman"/>
          <w:b/>
          <w:bCs/>
          <w:sz w:val="24"/>
          <w:szCs w:val="24"/>
        </w:rPr>
      </w:pPr>
    </w:p>
    <w:p w14:paraId="082AAA16" w14:textId="4F530788" w:rsidR="00CC6B7A" w:rsidRPr="00CC6B7A" w:rsidRDefault="00CC6B7A" w:rsidP="0097137E">
      <w:pPr>
        <w:spacing w:line="480" w:lineRule="auto"/>
        <w:jc w:val="center"/>
        <w:rPr>
          <w:rFonts w:ascii="Times New Roman" w:hAnsi="Times New Roman" w:cs="Times New Roman"/>
          <w:b/>
          <w:bCs/>
          <w:sz w:val="24"/>
          <w:szCs w:val="24"/>
        </w:rPr>
      </w:pPr>
      <w:r w:rsidRPr="00CC6B7A">
        <w:rPr>
          <w:rFonts w:ascii="Times New Roman" w:hAnsi="Times New Roman" w:cs="Times New Roman"/>
          <w:b/>
          <w:bCs/>
          <w:sz w:val="24"/>
          <w:szCs w:val="24"/>
        </w:rPr>
        <w:t>Supplemental File:</w:t>
      </w:r>
    </w:p>
    <w:p w14:paraId="3EDBF316" w14:textId="095C32F0" w:rsidR="00CC6B7A" w:rsidRPr="00CC6B7A" w:rsidRDefault="00CC6B7A" w:rsidP="0097137E">
      <w:pPr>
        <w:spacing w:line="480" w:lineRule="auto"/>
        <w:jc w:val="center"/>
        <w:rPr>
          <w:rFonts w:ascii="Times New Roman" w:hAnsi="Times New Roman" w:cs="Times New Roman"/>
          <w:b/>
          <w:bCs/>
          <w:sz w:val="24"/>
          <w:szCs w:val="24"/>
        </w:rPr>
      </w:pPr>
      <w:r w:rsidRPr="00CC6B7A">
        <w:rPr>
          <w:rFonts w:ascii="Times New Roman" w:hAnsi="Times New Roman" w:cs="Times New Roman"/>
          <w:b/>
          <w:bCs/>
          <w:sz w:val="24"/>
          <w:szCs w:val="24"/>
        </w:rPr>
        <w:t>Model Selection for Group-Based Trajectory Modeling and Sensitivity Tests</w:t>
      </w:r>
    </w:p>
    <w:p w14:paraId="699A3812" w14:textId="77777777" w:rsidR="00CC6B7A" w:rsidRDefault="00CC6B7A" w:rsidP="0097137E">
      <w:pPr>
        <w:spacing w:line="480" w:lineRule="auto"/>
        <w:jc w:val="center"/>
        <w:rPr>
          <w:rFonts w:ascii="Times New Roman" w:hAnsi="Times New Roman" w:cs="Times New Roman"/>
          <w:b/>
          <w:bCs/>
          <w:sz w:val="24"/>
          <w:szCs w:val="24"/>
        </w:rPr>
      </w:pPr>
    </w:p>
    <w:p w14:paraId="5007C018" w14:textId="77777777" w:rsidR="00CC6B7A" w:rsidRDefault="00CC6B7A">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FD81EB4" w14:textId="42775477" w:rsidR="00832614" w:rsidRDefault="00832614" w:rsidP="0097137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Model Selection for Group-Based Trajectory Modeling</w:t>
      </w:r>
    </w:p>
    <w:p w14:paraId="6E9F57F0" w14:textId="3D88294C" w:rsidR="00CC6B7A" w:rsidRDefault="00CC6B7A" w:rsidP="008326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Group-based trajectory models (GBTM) are a set of mixture models used to divide the sample into meaningful groups. The ultimate variable of interest is group membership—an unobserved categorical variable (in the context of the current study, the type of defendants based on the patterns of their four most recent priors). We used two sets of variables to estimate these models: The x-axis is the sequence of their prior convictions, and the y-axis is the statutory exposure (see the Method section of the main manuscript). </w:t>
      </w:r>
      <w:r w:rsidR="00F04CF1">
        <w:rPr>
          <w:rFonts w:ascii="Times New Roman" w:hAnsi="Times New Roman" w:cs="Times New Roman"/>
          <w:sz w:val="24"/>
          <w:szCs w:val="24"/>
        </w:rPr>
        <w:t>Each time, we specify the number of groups we wish the model to identify, then the statistical package estimates the best fitting model for that number of groups, as well as group characteristics. We used the package -</w:t>
      </w:r>
      <w:proofErr w:type="spellStart"/>
      <w:r w:rsidR="00F04CF1">
        <w:rPr>
          <w:rFonts w:ascii="Times New Roman" w:hAnsi="Times New Roman" w:cs="Times New Roman"/>
          <w:sz w:val="24"/>
          <w:szCs w:val="24"/>
        </w:rPr>
        <w:t>traj</w:t>
      </w:r>
      <w:proofErr w:type="spellEnd"/>
      <w:r w:rsidR="00F04CF1">
        <w:rPr>
          <w:rFonts w:ascii="Times New Roman" w:hAnsi="Times New Roman" w:cs="Times New Roman"/>
          <w:sz w:val="24"/>
          <w:szCs w:val="24"/>
        </w:rPr>
        <w:t>- on Stata 17.0 for our analysis</w:t>
      </w:r>
      <w:r w:rsidR="0028139A">
        <w:rPr>
          <w:rFonts w:ascii="Times New Roman" w:hAnsi="Times New Roman" w:cs="Times New Roman"/>
          <w:sz w:val="24"/>
          <w:szCs w:val="24"/>
        </w:rPr>
        <w:t xml:space="preserve"> </w:t>
      </w:r>
      <w:r w:rsidR="0028139A">
        <w:rPr>
          <w:rFonts w:ascii="Times New Roman" w:hAnsi="Times New Roman" w:cs="Times New Roman"/>
          <w:sz w:val="24"/>
          <w:szCs w:val="24"/>
        </w:rPr>
        <w:fldChar w:fldCharType="begin"/>
      </w:r>
      <w:r w:rsidR="0028139A">
        <w:rPr>
          <w:rFonts w:ascii="Times New Roman" w:hAnsi="Times New Roman" w:cs="Times New Roman"/>
          <w:sz w:val="24"/>
          <w:szCs w:val="24"/>
        </w:rPr>
        <w:instrText xml:space="preserve"> ADDIN EN.CITE &lt;EndNote&gt;&lt;Cite&gt;&lt;Author&gt;Jones&lt;/Author&gt;&lt;Year&gt;2013&lt;/Year&gt;&lt;RecNum&gt;3480&lt;/RecNum&gt;&lt;DisplayText&gt;(Jones &amp;amp; Nagin, 2013)&lt;/DisplayText&gt;&lt;record&gt;&lt;rec-number&gt;3480&lt;/rec-number&gt;&lt;foreign-keys&gt;&lt;key app="EN" db-id="9vve5rewxzx9w5eszwa5z9v7xrex0zerx9p0" timestamp="1633447844"&gt;3480&lt;/key&gt;&lt;/foreign-keys&gt;&lt;ref-type name="Journal Article"&gt;17&lt;/ref-type&gt;&lt;contributors&gt;&lt;authors&gt;&lt;author&gt;Jones, Bobby L.&lt;/author&gt;&lt;author&gt;Nagin, Daniel S.&lt;/author&gt;&lt;/authors&gt;&lt;/contributors&gt;&lt;titles&gt;&lt;title&gt;A note on a Stata plugin for estimating group-based trajectory models&lt;/title&gt;&lt;secondary-title&gt;Sociological Methods &amp;amp; Research&lt;/secondary-title&gt;&lt;/titles&gt;&lt;periodical&gt;&lt;full-title&gt;Sociological Methods &amp;amp; Research&lt;/full-title&gt;&lt;/periodical&gt;&lt;pages&gt;608-613&lt;/pages&gt;&lt;volume&gt;42&lt;/volume&gt;&lt;number&gt;4&lt;/number&gt;&lt;section&gt;608&lt;/section&gt;&lt;dates&gt;&lt;year&gt;2013&lt;/year&gt;&lt;/dates&gt;&lt;isbn&gt;0049-1241&amp;#xD;1552-8294&lt;/isbn&gt;&lt;urls&gt;&lt;/urls&gt;&lt;electronic-resource-num&gt;10.1177/0049124113503141&lt;/electronic-resource-num&gt;&lt;/record&gt;&lt;/Cite&gt;&lt;/EndNote&gt;</w:instrText>
      </w:r>
      <w:r w:rsidR="0028139A">
        <w:rPr>
          <w:rFonts w:ascii="Times New Roman" w:hAnsi="Times New Roman" w:cs="Times New Roman"/>
          <w:sz w:val="24"/>
          <w:szCs w:val="24"/>
        </w:rPr>
        <w:fldChar w:fldCharType="separate"/>
      </w:r>
      <w:r w:rsidR="0028139A">
        <w:rPr>
          <w:rFonts w:ascii="Times New Roman" w:hAnsi="Times New Roman" w:cs="Times New Roman"/>
          <w:noProof/>
          <w:sz w:val="24"/>
          <w:szCs w:val="24"/>
        </w:rPr>
        <w:t>(Jones &amp; Nagin, 2013)</w:t>
      </w:r>
      <w:r w:rsidR="0028139A">
        <w:rPr>
          <w:rFonts w:ascii="Times New Roman" w:hAnsi="Times New Roman" w:cs="Times New Roman"/>
          <w:sz w:val="24"/>
          <w:szCs w:val="24"/>
        </w:rPr>
        <w:fldChar w:fldCharType="end"/>
      </w:r>
      <w:r w:rsidR="00F04CF1">
        <w:rPr>
          <w:rFonts w:ascii="Times New Roman" w:hAnsi="Times New Roman" w:cs="Times New Roman"/>
          <w:sz w:val="24"/>
          <w:szCs w:val="24"/>
        </w:rPr>
        <w:t>.</w:t>
      </w:r>
    </w:p>
    <w:p w14:paraId="35A97E18" w14:textId="75032E75" w:rsidR="00D16FF1" w:rsidRDefault="00832614" w:rsidP="008326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D16FF1">
        <w:rPr>
          <w:rFonts w:ascii="Times New Roman" w:hAnsi="Times New Roman" w:cs="Times New Roman"/>
          <w:sz w:val="24"/>
          <w:szCs w:val="24"/>
        </w:rPr>
        <w:t>started</w:t>
      </w:r>
      <w:r>
        <w:rPr>
          <w:rFonts w:ascii="Times New Roman" w:hAnsi="Times New Roman" w:cs="Times New Roman"/>
          <w:sz w:val="24"/>
          <w:szCs w:val="24"/>
        </w:rPr>
        <w:t xml:space="preserve"> by </w:t>
      </w:r>
      <w:r w:rsidR="00D16FF1">
        <w:rPr>
          <w:rFonts w:ascii="Times New Roman" w:hAnsi="Times New Roman" w:cs="Times New Roman"/>
          <w:sz w:val="24"/>
          <w:szCs w:val="24"/>
        </w:rPr>
        <w:t>estimating a</w:t>
      </w:r>
      <w:r>
        <w:rPr>
          <w:rFonts w:ascii="Times New Roman" w:hAnsi="Times New Roman" w:cs="Times New Roman"/>
          <w:sz w:val="24"/>
          <w:szCs w:val="24"/>
        </w:rPr>
        <w:t xml:space="preserve"> </w:t>
      </w:r>
      <w:r w:rsidR="00D16FF1">
        <w:rPr>
          <w:rFonts w:ascii="Times New Roman" w:hAnsi="Times New Roman" w:cs="Times New Roman"/>
          <w:sz w:val="24"/>
          <w:szCs w:val="24"/>
        </w:rPr>
        <w:t>one</w:t>
      </w:r>
      <w:r>
        <w:rPr>
          <w:rFonts w:ascii="Times New Roman" w:hAnsi="Times New Roman" w:cs="Times New Roman"/>
          <w:sz w:val="24"/>
          <w:szCs w:val="24"/>
        </w:rPr>
        <w:t>-group</w:t>
      </w:r>
      <w:r w:rsidR="00D16FF1">
        <w:rPr>
          <w:rFonts w:ascii="Times New Roman" w:hAnsi="Times New Roman" w:cs="Times New Roman"/>
          <w:sz w:val="24"/>
          <w:szCs w:val="24"/>
        </w:rPr>
        <w:t xml:space="preserve"> GBTM</w:t>
      </w:r>
      <w:r>
        <w:rPr>
          <w:rFonts w:ascii="Times New Roman" w:hAnsi="Times New Roman" w:cs="Times New Roman"/>
          <w:sz w:val="24"/>
          <w:szCs w:val="24"/>
        </w:rPr>
        <w:t xml:space="preserve"> model, </w:t>
      </w:r>
      <w:r w:rsidR="00D16FF1">
        <w:rPr>
          <w:rFonts w:ascii="Times New Roman" w:hAnsi="Times New Roman" w:cs="Times New Roman"/>
          <w:sz w:val="24"/>
          <w:szCs w:val="24"/>
        </w:rPr>
        <w:t>then increased the number of groups one at a time, up to six. We selected a four-group model as our best-fitting model and presented it in detail in the Results section of the main manuscript. We made the decision based on fitting statistics, diagnostic statistics, and substantive meaning, all detailed below</w:t>
      </w:r>
      <w:r w:rsidR="0028139A">
        <w:rPr>
          <w:rFonts w:ascii="Times New Roman" w:hAnsi="Times New Roman" w:cs="Times New Roman"/>
          <w:sz w:val="24"/>
          <w:szCs w:val="24"/>
        </w:rPr>
        <w:t xml:space="preserve"> </w:t>
      </w:r>
      <w:r w:rsidR="0028139A">
        <w:rPr>
          <w:rFonts w:ascii="Times New Roman" w:hAnsi="Times New Roman" w:cs="Times New Roman"/>
          <w:sz w:val="24"/>
          <w:szCs w:val="24"/>
        </w:rPr>
        <w:fldChar w:fldCharType="begin"/>
      </w:r>
      <w:r w:rsidR="0028139A">
        <w:rPr>
          <w:rFonts w:ascii="Times New Roman" w:hAnsi="Times New Roman" w:cs="Times New Roman"/>
          <w:sz w:val="24"/>
          <w:szCs w:val="24"/>
        </w:rPr>
        <w:instrText xml:space="preserve"> ADDIN EN.CITE &lt;EndNote&gt;&lt;Cite&gt;&lt;Author&gt;Nagin&lt;/Author&gt;&lt;Year&gt;2005&lt;/Year&gt;&lt;RecNum&gt;1221&lt;/RecNum&gt;&lt;Prefix&gt;for more comprehensive methodological notes`, see &lt;/Prefix&gt;&lt;DisplayText&gt;(for more comprehensive methodological notes, see Nagin, 2005)&lt;/DisplayText&gt;&lt;record&gt;&lt;rec-number&gt;1221&lt;/rec-number&gt;&lt;foreign-keys&gt;&lt;key app="EN" db-id="9vve5rewxzx9w5eszwa5z9v7xrex0zerx9p0" timestamp="1491427897"&gt;1221&lt;/key&gt;&lt;/foreign-keys&gt;&lt;ref-type name="Book"&gt;6&lt;/ref-type&gt;&lt;contributors&gt;&lt;authors&gt;&lt;author&gt;Nagin, Daniel S.&lt;/author&gt;&lt;/authors&gt;&lt;/contributors&gt;&lt;titles&gt;&lt;title&gt;Group-based modeling of development&lt;/title&gt;&lt;/titles&gt;&lt;section&gt;214&lt;/section&gt;&lt;dates&gt;&lt;year&gt;2005&lt;/year&gt;&lt;/dates&gt;&lt;pub-location&gt;Cambridge, MA&lt;/pub-location&gt;&lt;publisher&gt;Harvard University Press&lt;/publisher&gt;&lt;urls&gt;&lt;/urls&gt;&lt;/record&gt;&lt;/Cite&gt;&lt;/EndNote&gt;</w:instrText>
      </w:r>
      <w:r w:rsidR="0028139A">
        <w:rPr>
          <w:rFonts w:ascii="Times New Roman" w:hAnsi="Times New Roman" w:cs="Times New Roman"/>
          <w:sz w:val="24"/>
          <w:szCs w:val="24"/>
        </w:rPr>
        <w:fldChar w:fldCharType="separate"/>
      </w:r>
      <w:r w:rsidR="0028139A">
        <w:rPr>
          <w:rFonts w:ascii="Times New Roman" w:hAnsi="Times New Roman" w:cs="Times New Roman"/>
          <w:noProof/>
          <w:sz w:val="24"/>
          <w:szCs w:val="24"/>
        </w:rPr>
        <w:t>(for more comprehensive methodological notes, see Nagin, 2005)</w:t>
      </w:r>
      <w:r w:rsidR="0028139A">
        <w:rPr>
          <w:rFonts w:ascii="Times New Roman" w:hAnsi="Times New Roman" w:cs="Times New Roman"/>
          <w:sz w:val="24"/>
          <w:szCs w:val="24"/>
        </w:rPr>
        <w:fldChar w:fldCharType="end"/>
      </w:r>
      <w:r w:rsidR="00D16FF1">
        <w:rPr>
          <w:rFonts w:ascii="Times New Roman" w:hAnsi="Times New Roman" w:cs="Times New Roman"/>
          <w:sz w:val="24"/>
          <w:szCs w:val="24"/>
        </w:rPr>
        <w:t>.</w:t>
      </w:r>
    </w:p>
    <w:p w14:paraId="6B095489" w14:textId="71FB59A5" w:rsidR="00D16FF1" w:rsidRDefault="00832614" w:rsidP="008326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w:t>
      </w:r>
      <w:r w:rsidR="00D16FF1">
        <w:rPr>
          <w:rFonts w:ascii="Times New Roman" w:hAnsi="Times New Roman" w:cs="Times New Roman"/>
          <w:sz w:val="24"/>
          <w:szCs w:val="24"/>
        </w:rPr>
        <w:t xml:space="preserve">we used the </w:t>
      </w:r>
      <w:r w:rsidR="00D16FF1" w:rsidRPr="00832614">
        <w:rPr>
          <w:rFonts w:ascii="Times New Roman" w:hAnsi="Times New Roman" w:cs="Times New Roman"/>
          <w:sz w:val="24"/>
          <w:szCs w:val="24"/>
        </w:rPr>
        <w:t>Bayesian information criterion (BIC)</w:t>
      </w:r>
      <w:r w:rsidR="00D16FF1">
        <w:rPr>
          <w:rFonts w:ascii="Times New Roman" w:hAnsi="Times New Roman" w:cs="Times New Roman"/>
          <w:sz w:val="24"/>
          <w:szCs w:val="24"/>
        </w:rPr>
        <w:t xml:space="preserve"> to evaluate model fit. BIC is a</w:t>
      </w:r>
      <w:r w:rsidR="003436A0">
        <w:rPr>
          <w:rFonts w:ascii="Times New Roman" w:hAnsi="Times New Roman" w:cs="Times New Roman"/>
          <w:sz w:val="24"/>
          <w:szCs w:val="24"/>
        </w:rPr>
        <w:t xml:space="preserve"> model-level</w:t>
      </w:r>
      <w:r w:rsidR="00D16FF1">
        <w:rPr>
          <w:rFonts w:ascii="Times New Roman" w:hAnsi="Times New Roman" w:cs="Times New Roman"/>
          <w:sz w:val="24"/>
          <w:szCs w:val="24"/>
        </w:rPr>
        <w:t xml:space="preserve"> indicator of model fit, and is calculated from the log likelihood (a higher value indicates better fit), the sample size, and the number of parameters (the number of groups in our context, a higher value indicates a more complicated model). BIC is positively associated with the log likelihood and negatively associated with the sample size and the number of groups. Overall, a higher BIC indicates better model fit. </w:t>
      </w:r>
      <w:r w:rsidR="003436A0">
        <w:rPr>
          <w:rFonts w:ascii="Times New Roman" w:hAnsi="Times New Roman" w:cs="Times New Roman"/>
          <w:sz w:val="24"/>
          <w:szCs w:val="24"/>
        </w:rPr>
        <w:t>In most cases, BIC has a negative value, so a BIC with a smaller absolute value indicates a better model fit. As we present in Table A1, the BIC increased with the number of groups, suggesting model fit continued to improve.</w:t>
      </w:r>
    </w:p>
    <w:p w14:paraId="56165E6C" w14:textId="145C4F3A" w:rsidR="003F12DA" w:rsidRDefault="00832614" w:rsidP="0083261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Second, </w:t>
      </w:r>
      <w:r w:rsidR="003436A0">
        <w:rPr>
          <w:rFonts w:ascii="Times New Roman" w:hAnsi="Times New Roman" w:cs="Times New Roman"/>
          <w:sz w:val="24"/>
          <w:szCs w:val="24"/>
        </w:rPr>
        <w:t>we used a set of diagnostic statistics, the average posterior probabilities (</w:t>
      </w:r>
      <w:proofErr w:type="spellStart"/>
      <w:r w:rsidR="003436A0">
        <w:rPr>
          <w:rFonts w:ascii="Times New Roman" w:hAnsi="Times New Roman" w:cs="Times New Roman"/>
          <w:sz w:val="24"/>
          <w:szCs w:val="24"/>
        </w:rPr>
        <w:t>avePPs</w:t>
      </w:r>
      <w:proofErr w:type="spellEnd"/>
      <w:r w:rsidR="003436A0">
        <w:rPr>
          <w:rFonts w:ascii="Times New Roman" w:hAnsi="Times New Roman" w:cs="Times New Roman"/>
          <w:sz w:val="24"/>
          <w:szCs w:val="24"/>
        </w:rPr>
        <w:t xml:space="preserve">), to examine potential overfitting. </w:t>
      </w:r>
      <w:r w:rsidR="003F12DA">
        <w:rPr>
          <w:rFonts w:ascii="Times New Roman" w:hAnsi="Times New Roman" w:cs="Times New Roman"/>
          <w:sz w:val="24"/>
          <w:szCs w:val="24"/>
        </w:rPr>
        <w:t>The posterior probabilities are a set of individual-level statistics representing the chance for a given individual to belong to</w:t>
      </w:r>
      <w:r w:rsidR="003F12DA" w:rsidRPr="003F12DA">
        <w:rPr>
          <w:rFonts w:ascii="Times New Roman" w:hAnsi="Times New Roman" w:cs="Times New Roman"/>
          <w:sz w:val="24"/>
          <w:szCs w:val="24"/>
        </w:rPr>
        <w:t xml:space="preserve"> </w:t>
      </w:r>
      <w:r w:rsidR="003F12DA">
        <w:rPr>
          <w:rFonts w:ascii="Times New Roman" w:hAnsi="Times New Roman" w:cs="Times New Roman"/>
          <w:sz w:val="24"/>
          <w:szCs w:val="24"/>
        </w:rPr>
        <w:t xml:space="preserve">a given group, calculated using Bayes’ theorem (e.g., John Doe may have a 70% chance to be in Group 1, 25% chance to be in Group 2, and 5% chance to be in Group 3). </w:t>
      </w:r>
      <w:r w:rsidR="00EA11E0">
        <w:rPr>
          <w:rFonts w:ascii="Times New Roman" w:hAnsi="Times New Roman" w:cs="Times New Roman"/>
          <w:sz w:val="24"/>
          <w:szCs w:val="24"/>
        </w:rPr>
        <w:t xml:space="preserve">Each individual is classified to the Group where they had the highest posterior probability for (in the above case, John Doe would be considered a member of Group 1). As the name suggests, the average posterior probability for each group is the average of the posterior probabilities for that group among all group members (i.e., the average of posterior probabilities for Group 1 for all individuals assigned to Group 1; the average of posterior probabilities for Group 2 for all individuals assigned to Group 2…). </w:t>
      </w:r>
    </w:p>
    <w:p w14:paraId="7BC9E26A" w14:textId="42A7424E" w:rsidR="003436A0" w:rsidRDefault="003F12DA" w:rsidP="00832614">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we enter the desired number of groups each time, we may end up with too many groups, a phenomenon known as overfitting. One consequence of overfitting is the statistical package can split one group into two very similar ones.</w:t>
      </w:r>
      <w:r w:rsidR="00AD4D01">
        <w:rPr>
          <w:rFonts w:ascii="Times New Roman" w:hAnsi="Times New Roman" w:cs="Times New Roman"/>
          <w:sz w:val="24"/>
          <w:szCs w:val="24"/>
        </w:rPr>
        <w:t xml:space="preserve"> And if that happens, the groups will contain members with ambiguous group membership. In theory, when there are four groups, an individual only needs as low as a 25.1% posterior probability to become the member of a group. A high </w:t>
      </w:r>
      <w:proofErr w:type="spellStart"/>
      <w:r w:rsidR="00AD4D01">
        <w:rPr>
          <w:rFonts w:ascii="Times New Roman" w:hAnsi="Times New Roman" w:cs="Times New Roman"/>
          <w:sz w:val="24"/>
          <w:szCs w:val="24"/>
        </w:rPr>
        <w:t>avePP</w:t>
      </w:r>
      <w:proofErr w:type="spellEnd"/>
      <w:r w:rsidR="00AD4D01">
        <w:rPr>
          <w:rFonts w:ascii="Times New Roman" w:hAnsi="Times New Roman" w:cs="Times New Roman"/>
          <w:sz w:val="24"/>
          <w:szCs w:val="24"/>
        </w:rPr>
        <w:t xml:space="preserve"> for a group indicates that there is a low level of membership ambiguity for its members. If all groups in a model have high </w:t>
      </w:r>
      <w:proofErr w:type="spellStart"/>
      <w:r w:rsidR="00AD4D01">
        <w:rPr>
          <w:rFonts w:ascii="Times New Roman" w:hAnsi="Times New Roman" w:cs="Times New Roman"/>
          <w:sz w:val="24"/>
          <w:szCs w:val="24"/>
        </w:rPr>
        <w:t>avePPs</w:t>
      </w:r>
      <w:proofErr w:type="spellEnd"/>
      <w:r w:rsidR="00AD4D01">
        <w:rPr>
          <w:rFonts w:ascii="Times New Roman" w:hAnsi="Times New Roman" w:cs="Times New Roman"/>
          <w:sz w:val="24"/>
          <w:szCs w:val="24"/>
        </w:rPr>
        <w:t>, it means the entire sample was classified into groups with a low level of ambiguity. As a rule of thumb, Nagin (</w:t>
      </w:r>
      <w:r w:rsidR="0028139A">
        <w:rPr>
          <w:rFonts w:ascii="Times New Roman" w:hAnsi="Times New Roman" w:cs="Times New Roman"/>
          <w:sz w:val="24"/>
          <w:szCs w:val="24"/>
        </w:rPr>
        <w:t>2005</w:t>
      </w:r>
      <w:r w:rsidR="00AD4D01">
        <w:rPr>
          <w:rFonts w:ascii="Times New Roman" w:hAnsi="Times New Roman" w:cs="Times New Roman"/>
          <w:sz w:val="24"/>
          <w:szCs w:val="24"/>
        </w:rPr>
        <w:t xml:space="preserve">) recommends </w:t>
      </w:r>
      <w:proofErr w:type="spellStart"/>
      <w:r w:rsidR="00AD4D01">
        <w:rPr>
          <w:rFonts w:ascii="Times New Roman" w:hAnsi="Times New Roman" w:cs="Times New Roman"/>
          <w:sz w:val="24"/>
          <w:szCs w:val="24"/>
        </w:rPr>
        <w:t>avePP</w:t>
      </w:r>
      <w:proofErr w:type="spellEnd"/>
      <w:r w:rsidR="00AD4D01">
        <w:rPr>
          <w:rFonts w:ascii="Times New Roman" w:hAnsi="Times New Roman" w:cs="Times New Roman"/>
          <w:sz w:val="24"/>
          <w:szCs w:val="24"/>
        </w:rPr>
        <w:t xml:space="preserve"> values at or above 0.7 for all groups </w:t>
      </w:r>
      <w:proofErr w:type="gramStart"/>
      <w:r w:rsidR="00AD4D01">
        <w:rPr>
          <w:rFonts w:ascii="Times New Roman" w:hAnsi="Times New Roman" w:cs="Times New Roman"/>
          <w:sz w:val="24"/>
          <w:szCs w:val="24"/>
        </w:rPr>
        <w:t>in a given</w:t>
      </w:r>
      <w:proofErr w:type="gramEnd"/>
      <w:r w:rsidR="00AD4D01">
        <w:rPr>
          <w:rFonts w:ascii="Times New Roman" w:hAnsi="Times New Roman" w:cs="Times New Roman"/>
          <w:sz w:val="24"/>
          <w:szCs w:val="24"/>
        </w:rPr>
        <w:t xml:space="preserve"> model. </w:t>
      </w:r>
      <w:r w:rsidR="005813D0">
        <w:rPr>
          <w:rFonts w:ascii="Times New Roman" w:hAnsi="Times New Roman" w:cs="Times New Roman"/>
          <w:sz w:val="24"/>
          <w:szCs w:val="24"/>
        </w:rPr>
        <w:t xml:space="preserve">As we present in Table A1, this was true for all our models up to the five-group one. Our six-group model contained groups with lower </w:t>
      </w:r>
      <w:proofErr w:type="spellStart"/>
      <w:r w:rsidR="005813D0">
        <w:rPr>
          <w:rFonts w:ascii="Times New Roman" w:hAnsi="Times New Roman" w:cs="Times New Roman"/>
          <w:sz w:val="24"/>
          <w:szCs w:val="24"/>
        </w:rPr>
        <w:t>avePPs</w:t>
      </w:r>
      <w:proofErr w:type="spellEnd"/>
      <w:r w:rsidR="005813D0">
        <w:rPr>
          <w:rFonts w:ascii="Times New Roman" w:hAnsi="Times New Roman" w:cs="Times New Roman"/>
          <w:sz w:val="24"/>
          <w:szCs w:val="24"/>
        </w:rPr>
        <w:t>, and we did not</w:t>
      </w:r>
      <w:r w:rsidR="006525B0">
        <w:rPr>
          <w:rFonts w:ascii="Times New Roman" w:hAnsi="Times New Roman" w:cs="Times New Roman"/>
          <w:sz w:val="24"/>
          <w:szCs w:val="24"/>
        </w:rPr>
        <w:t xml:space="preserve"> considered models with six or more groups.</w:t>
      </w:r>
    </w:p>
    <w:p w14:paraId="787A7D43" w14:textId="23BAC439" w:rsidR="00832614" w:rsidRPr="00832614" w:rsidRDefault="006525B0" w:rsidP="008326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we also considered the substantive meaning of the groups. When everything else is equal, a more parsimonious model (i.e., one with fewer groups) would be more desirable </w:t>
      </w:r>
      <w:r>
        <w:rPr>
          <w:rFonts w:ascii="Times New Roman" w:hAnsi="Times New Roman" w:cs="Times New Roman"/>
          <w:sz w:val="24"/>
          <w:szCs w:val="24"/>
        </w:rPr>
        <w:lastRenderedPageBreak/>
        <w:t>(Nagin, 20</w:t>
      </w:r>
      <w:r w:rsidR="0028139A">
        <w:rPr>
          <w:rFonts w:ascii="Times New Roman" w:hAnsi="Times New Roman" w:cs="Times New Roman"/>
          <w:sz w:val="24"/>
          <w:szCs w:val="24"/>
        </w:rPr>
        <w:t>0</w:t>
      </w:r>
      <w:r>
        <w:rPr>
          <w:rFonts w:ascii="Times New Roman" w:hAnsi="Times New Roman" w:cs="Times New Roman"/>
          <w:sz w:val="24"/>
          <w:szCs w:val="24"/>
        </w:rPr>
        <w:t>5).</w:t>
      </w:r>
      <w:r w:rsidR="00832614">
        <w:rPr>
          <w:rFonts w:ascii="Times New Roman" w:hAnsi="Times New Roman" w:cs="Times New Roman"/>
          <w:sz w:val="24"/>
          <w:szCs w:val="24"/>
        </w:rPr>
        <w:t xml:space="preserve"> We present </w:t>
      </w:r>
      <w:r>
        <w:rPr>
          <w:rFonts w:ascii="Times New Roman" w:hAnsi="Times New Roman" w:cs="Times New Roman"/>
          <w:sz w:val="24"/>
          <w:szCs w:val="24"/>
        </w:rPr>
        <w:t>our</w:t>
      </w:r>
      <w:r w:rsidR="00832614">
        <w:rPr>
          <w:rFonts w:ascii="Times New Roman" w:hAnsi="Times New Roman" w:cs="Times New Roman"/>
          <w:sz w:val="24"/>
          <w:szCs w:val="24"/>
        </w:rPr>
        <w:t xml:space="preserve"> four-group and five-group model</w:t>
      </w:r>
      <w:r>
        <w:rPr>
          <w:rFonts w:ascii="Times New Roman" w:hAnsi="Times New Roman" w:cs="Times New Roman"/>
          <w:sz w:val="24"/>
          <w:szCs w:val="24"/>
        </w:rPr>
        <w:t>s</w:t>
      </w:r>
      <w:r w:rsidR="00832614">
        <w:rPr>
          <w:rFonts w:ascii="Times New Roman" w:hAnsi="Times New Roman" w:cs="Times New Roman"/>
          <w:sz w:val="24"/>
          <w:szCs w:val="24"/>
        </w:rPr>
        <w:t xml:space="preserve"> </w:t>
      </w:r>
      <w:r>
        <w:rPr>
          <w:rFonts w:ascii="Times New Roman" w:hAnsi="Times New Roman" w:cs="Times New Roman"/>
          <w:sz w:val="24"/>
          <w:szCs w:val="24"/>
        </w:rPr>
        <w:t>side by side in</w:t>
      </w:r>
      <w:r w:rsidR="00832614">
        <w:rPr>
          <w:rFonts w:ascii="Times New Roman" w:hAnsi="Times New Roman" w:cs="Times New Roman"/>
          <w:sz w:val="24"/>
          <w:szCs w:val="24"/>
        </w:rPr>
        <w:t xml:space="preserve"> Figures A1 and A2. </w:t>
      </w:r>
      <w:r>
        <w:rPr>
          <w:rFonts w:ascii="Times New Roman" w:hAnsi="Times New Roman" w:cs="Times New Roman"/>
          <w:sz w:val="24"/>
          <w:szCs w:val="24"/>
        </w:rPr>
        <w:t xml:space="preserve">Three of the groups were similar between the models: a stable low-level group, a de-escalating group, and an escalating group. </w:t>
      </w:r>
      <w:r w:rsidR="00832614">
        <w:rPr>
          <w:rFonts w:ascii="Times New Roman" w:hAnsi="Times New Roman" w:cs="Times New Roman"/>
          <w:sz w:val="24"/>
          <w:szCs w:val="24"/>
        </w:rPr>
        <w:t>The four-group model identifie</w:t>
      </w:r>
      <w:r>
        <w:rPr>
          <w:rFonts w:ascii="Times New Roman" w:hAnsi="Times New Roman" w:cs="Times New Roman"/>
          <w:sz w:val="24"/>
          <w:szCs w:val="24"/>
        </w:rPr>
        <w:t>d</w:t>
      </w:r>
      <w:r w:rsidR="00832614">
        <w:rPr>
          <w:rFonts w:ascii="Times New Roman" w:hAnsi="Times New Roman" w:cs="Times New Roman"/>
          <w:sz w:val="24"/>
          <w:szCs w:val="24"/>
        </w:rPr>
        <w:t xml:space="preserve"> a</w:t>
      </w:r>
      <w:r>
        <w:rPr>
          <w:rFonts w:ascii="Times New Roman" w:hAnsi="Times New Roman" w:cs="Times New Roman"/>
          <w:sz w:val="24"/>
          <w:szCs w:val="24"/>
        </w:rPr>
        <w:t>nother</w:t>
      </w:r>
      <w:r w:rsidR="00832614">
        <w:rPr>
          <w:rFonts w:ascii="Times New Roman" w:hAnsi="Times New Roman" w:cs="Times New Roman"/>
          <w:sz w:val="24"/>
          <w:szCs w:val="24"/>
        </w:rPr>
        <w:t xml:space="preserve"> group with a stable and moderate level of crime seriousness. The five-group model instead identified two </w:t>
      </w:r>
      <w:r>
        <w:rPr>
          <w:rFonts w:ascii="Times New Roman" w:hAnsi="Times New Roman" w:cs="Times New Roman"/>
          <w:sz w:val="24"/>
          <w:szCs w:val="24"/>
        </w:rPr>
        <w:t xml:space="preserve">other </w:t>
      </w:r>
      <w:r w:rsidR="00832614">
        <w:rPr>
          <w:rFonts w:ascii="Times New Roman" w:hAnsi="Times New Roman" w:cs="Times New Roman"/>
          <w:sz w:val="24"/>
          <w:szCs w:val="24"/>
        </w:rPr>
        <w:t xml:space="preserve">stable groups, one with </w:t>
      </w:r>
      <w:r>
        <w:rPr>
          <w:rFonts w:ascii="Times New Roman" w:hAnsi="Times New Roman" w:cs="Times New Roman"/>
          <w:sz w:val="24"/>
          <w:szCs w:val="24"/>
        </w:rPr>
        <w:t xml:space="preserve">seriousness </w:t>
      </w:r>
      <w:r w:rsidR="00832614">
        <w:rPr>
          <w:rFonts w:ascii="Times New Roman" w:hAnsi="Times New Roman" w:cs="Times New Roman"/>
          <w:sz w:val="24"/>
          <w:szCs w:val="24"/>
        </w:rPr>
        <w:t xml:space="preserve">between 3 and 4 and the other with </w:t>
      </w:r>
      <w:r>
        <w:rPr>
          <w:rFonts w:ascii="Times New Roman" w:hAnsi="Times New Roman" w:cs="Times New Roman"/>
          <w:sz w:val="24"/>
          <w:szCs w:val="24"/>
        </w:rPr>
        <w:t>seriousness between 5 and</w:t>
      </w:r>
      <w:r w:rsidR="00832614">
        <w:rPr>
          <w:rFonts w:ascii="Times New Roman" w:hAnsi="Times New Roman" w:cs="Times New Roman"/>
          <w:sz w:val="24"/>
          <w:szCs w:val="24"/>
        </w:rPr>
        <w:t xml:space="preserve"> 10. </w:t>
      </w:r>
      <w:r>
        <w:rPr>
          <w:rFonts w:ascii="Times New Roman" w:hAnsi="Times New Roman" w:cs="Times New Roman"/>
          <w:sz w:val="24"/>
          <w:szCs w:val="24"/>
        </w:rPr>
        <w:t>We conducted a set of</w:t>
      </w:r>
      <w:r w:rsidR="00832614">
        <w:rPr>
          <w:rFonts w:ascii="Times New Roman" w:hAnsi="Times New Roman" w:cs="Times New Roman"/>
          <w:sz w:val="24"/>
          <w:szCs w:val="24"/>
        </w:rPr>
        <w:t xml:space="preserve"> regression analyses</w:t>
      </w:r>
      <w:r>
        <w:rPr>
          <w:rFonts w:ascii="Times New Roman" w:hAnsi="Times New Roman" w:cs="Times New Roman"/>
          <w:sz w:val="24"/>
          <w:szCs w:val="24"/>
        </w:rPr>
        <w:t xml:space="preserve"> (not presented)</w:t>
      </w:r>
      <w:r w:rsidR="0083261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32614">
        <w:rPr>
          <w:rFonts w:ascii="Times New Roman" w:hAnsi="Times New Roman" w:cs="Times New Roman"/>
          <w:sz w:val="24"/>
          <w:szCs w:val="24"/>
        </w:rPr>
        <w:t xml:space="preserve">found no meaningful disparity in most of the </w:t>
      </w:r>
      <w:r>
        <w:rPr>
          <w:rFonts w:ascii="Times New Roman" w:hAnsi="Times New Roman" w:cs="Times New Roman"/>
          <w:sz w:val="24"/>
          <w:szCs w:val="24"/>
        </w:rPr>
        <w:t xml:space="preserve">case </w:t>
      </w:r>
      <w:r w:rsidR="00832614">
        <w:rPr>
          <w:rFonts w:ascii="Times New Roman" w:hAnsi="Times New Roman" w:cs="Times New Roman"/>
          <w:sz w:val="24"/>
          <w:szCs w:val="24"/>
        </w:rPr>
        <w:t xml:space="preserve">outcomes between that </w:t>
      </w:r>
      <w:r>
        <w:rPr>
          <w:rFonts w:ascii="Times New Roman" w:hAnsi="Times New Roman" w:cs="Times New Roman"/>
          <w:sz w:val="24"/>
          <w:szCs w:val="24"/>
        </w:rPr>
        <w:t xml:space="preserve">high seriousness </w:t>
      </w:r>
      <w:r w:rsidR="00832614">
        <w:rPr>
          <w:rFonts w:ascii="Times New Roman" w:hAnsi="Times New Roman" w:cs="Times New Roman"/>
          <w:sz w:val="24"/>
          <w:szCs w:val="24"/>
        </w:rPr>
        <w:t xml:space="preserve">group and the </w:t>
      </w:r>
      <w:r>
        <w:rPr>
          <w:rFonts w:ascii="Times New Roman" w:hAnsi="Times New Roman" w:cs="Times New Roman"/>
          <w:sz w:val="24"/>
          <w:szCs w:val="24"/>
        </w:rPr>
        <w:t>moderate seriousness groups</w:t>
      </w:r>
      <w:r w:rsidR="00832614">
        <w:rPr>
          <w:rFonts w:ascii="Times New Roman" w:hAnsi="Times New Roman" w:cs="Times New Roman"/>
          <w:sz w:val="24"/>
          <w:szCs w:val="24"/>
        </w:rPr>
        <w:t>.</w:t>
      </w:r>
      <w:r w:rsidR="008E2F53">
        <w:rPr>
          <w:rFonts w:ascii="Times New Roman" w:hAnsi="Times New Roman" w:cs="Times New Roman"/>
          <w:sz w:val="24"/>
          <w:szCs w:val="24"/>
        </w:rPr>
        <w:t xml:space="preserve"> Moreover, </w:t>
      </w:r>
      <w:r w:rsidR="00704315">
        <w:rPr>
          <w:rFonts w:ascii="Times New Roman" w:hAnsi="Times New Roman" w:cs="Times New Roman"/>
          <w:sz w:val="24"/>
          <w:szCs w:val="24"/>
        </w:rPr>
        <w:t>the other three groups (Low Stables, De-escalators, and Escalators in the main manuscript)</w:t>
      </w:r>
      <w:r w:rsidR="00832614">
        <w:rPr>
          <w:rFonts w:ascii="Times New Roman" w:hAnsi="Times New Roman" w:cs="Times New Roman"/>
          <w:sz w:val="24"/>
          <w:szCs w:val="24"/>
        </w:rPr>
        <w:t xml:space="preserve"> </w:t>
      </w:r>
      <w:r w:rsidR="00704315">
        <w:rPr>
          <w:rFonts w:ascii="Times New Roman" w:hAnsi="Times New Roman" w:cs="Times New Roman"/>
          <w:sz w:val="24"/>
          <w:szCs w:val="24"/>
        </w:rPr>
        <w:t>were highly distinctive from each other and from the Moderate Stables, but we did not feel</w:t>
      </w:r>
      <w:r w:rsidR="007F22A8">
        <w:rPr>
          <w:rFonts w:ascii="Times New Roman" w:hAnsi="Times New Roman" w:cs="Times New Roman"/>
          <w:sz w:val="24"/>
          <w:szCs w:val="24"/>
        </w:rPr>
        <w:t xml:space="preserve"> the differentiation between Moderate and High Stables was</w:t>
      </w:r>
      <w:r w:rsidR="0055403F">
        <w:rPr>
          <w:rFonts w:ascii="Times New Roman" w:hAnsi="Times New Roman" w:cs="Times New Roman"/>
          <w:sz w:val="24"/>
          <w:szCs w:val="24"/>
        </w:rPr>
        <w:t xml:space="preserve"> very meaning</w:t>
      </w:r>
      <w:r w:rsidR="00704315">
        <w:rPr>
          <w:rFonts w:ascii="Times New Roman" w:hAnsi="Times New Roman" w:cs="Times New Roman"/>
          <w:sz w:val="24"/>
          <w:szCs w:val="24"/>
        </w:rPr>
        <w:t xml:space="preserve">. </w:t>
      </w:r>
      <w:r w:rsidR="00F53070">
        <w:rPr>
          <w:rFonts w:ascii="Times New Roman" w:hAnsi="Times New Roman" w:cs="Times New Roman"/>
          <w:sz w:val="24"/>
          <w:szCs w:val="24"/>
        </w:rPr>
        <w:t>Although both four-group and five-group models had satisfactory overall fit (BIC) and clear-cut groups (</w:t>
      </w:r>
      <w:proofErr w:type="spellStart"/>
      <w:r w:rsidR="00F53070">
        <w:rPr>
          <w:rFonts w:ascii="Times New Roman" w:hAnsi="Times New Roman" w:cs="Times New Roman"/>
          <w:sz w:val="24"/>
          <w:szCs w:val="24"/>
        </w:rPr>
        <w:t>avePPs</w:t>
      </w:r>
      <w:proofErr w:type="spellEnd"/>
      <w:r w:rsidR="00F53070">
        <w:rPr>
          <w:rFonts w:ascii="Times New Roman" w:hAnsi="Times New Roman" w:cs="Times New Roman"/>
          <w:sz w:val="24"/>
          <w:szCs w:val="24"/>
        </w:rPr>
        <w:t>), we selected the simpler four-group model in the end.</w:t>
      </w:r>
    </w:p>
    <w:p w14:paraId="3EE1FAF3" w14:textId="61AEA9E2" w:rsidR="0097137E" w:rsidRPr="0097137E" w:rsidRDefault="0097137E" w:rsidP="0097137E">
      <w:pPr>
        <w:spacing w:line="480" w:lineRule="auto"/>
        <w:jc w:val="center"/>
        <w:rPr>
          <w:rFonts w:ascii="Times New Roman" w:hAnsi="Times New Roman" w:cs="Times New Roman"/>
          <w:b/>
          <w:bCs/>
          <w:sz w:val="24"/>
          <w:szCs w:val="24"/>
        </w:rPr>
      </w:pPr>
      <w:r w:rsidRPr="0097137E">
        <w:rPr>
          <w:rFonts w:ascii="Times New Roman" w:hAnsi="Times New Roman" w:cs="Times New Roman"/>
          <w:b/>
          <w:bCs/>
          <w:sz w:val="24"/>
          <w:szCs w:val="24"/>
        </w:rPr>
        <w:t>Sensitivity Analyses</w:t>
      </w:r>
    </w:p>
    <w:p w14:paraId="054A4863" w14:textId="7BAE7903" w:rsidR="0097137E" w:rsidRPr="0097137E" w:rsidRDefault="0097137E" w:rsidP="0097137E">
      <w:pPr>
        <w:spacing w:line="480" w:lineRule="auto"/>
        <w:ind w:firstLine="720"/>
        <w:rPr>
          <w:rFonts w:ascii="Times New Roman" w:hAnsi="Times New Roman" w:cs="Times New Roman"/>
          <w:sz w:val="24"/>
          <w:szCs w:val="24"/>
        </w:rPr>
      </w:pPr>
      <w:r w:rsidRPr="0097137E">
        <w:rPr>
          <w:rFonts w:ascii="Times New Roman" w:hAnsi="Times New Roman" w:cs="Times New Roman"/>
          <w:sz w:val="24"/>
          <w:szCs w:val="24"/>
        </w:rPr>
        <w:t xml:space="preserve">In the </w:t>
      </w:r>
      <w:r w:rsidR="000266FF">
        <w:rPr>
          <w:rFonts w:ascii="Times New Roman" w:hAnsi="Times New Roman" w:cs="Times New Roman"/>
          <w:sz w:val="24"/>
          <w:szCs w:val="24"/>
        </w:rPr>
        <w:t>main manuscript</w:t>
      </w:r>
      <w:r w:rsidRPr="0097137E">
        <w:rPr>
          <w:rFonts w:ascii="Times New Roman" w:hAnsi="Times New Roman" w:cs="Times New Roman"/>
          <w:sz w:val="24"/>
          <w:szCs w:val="24"/>
        </w:rPr>
        <w:t>, we analyzed a sample of felony defendants who had four or more prior</w:t>
      </w:r>
      <w:r>
        <w:rPr>
          <w:rFonts w:ascii="Times New Roman" w:hAnsi="Times New Roman" w:cs="Times New Roman"/>
          <w:sz w:val="24"/>
          <w:szCs w:val="24"/>
        </w:rPr>
        <w:t xml:space="preserve"> </w:t>
      </w:r>
      <w:r w:rsidRPr="0097137E">
        <w:rPr>
          <w:rFonts w:ascii="Times New Roman" w:hAnsi="Times New Roman" w:cs="Times New Roman"/>
          <w:sz w:val="24"/>
          <w:szCs w:val="24"/>
        </w:rPr>
        <w:t>convictions, then estimated a GBTM model on their conviction crime seriousness. As a part of</w:t>
      </w:r>
      <w:r>
        <w:rPr>
          <w:rFonts w:ascii="Times New Roman" w:hAnsi="Times New Roman" w:cs="Times New Roman"/>
          <w:sz w:val="24"/>
          <w:szCs w:val="24"/>
        </w:rPr>
        <w:t xml:space="preserve"> </w:t>
      </w:r>
      <w:r w:rsidRPr="0097137E">
        <w:rPr>
          <w:rFonts w:ascii="Times New Roman" w:hAnsi="Times New Roman" w:cs="Times New Roman"/>
          <w:sz w:val="24"/>
          <w:szCs w:val="24"/>
        </w:rPr>
        <w:t>the analysis, we tested whether our main findings still held when we made changes to the</w:t>
      </w:r>
      <w:r>
        <w:rPr>
          <w:rFonts w:ascii="Times New Roman" w:hAnsi="Times New Roman" w:cs="Times New Roman"/>
          <w:sz w:val="24"/>
          <w:szCs w:val="24"/>
        </w:rPr>
        <w:t xml:space="preserve"> </w:t>
      </w:r>
      <w:r w:rsidRPr="0097137E">
        <w:rPr>
          <w:rFonts w:ascii="Times New Roman" w:hAnsi="Times New Roman" w:cs="Times New Roman"/>
          <w:sz w:val="24"/>
          <w:szCs w:val="24"/>
        </w:rPr>
        <w:t>original conditions. Our sensitivity test contains: analyses using conviction charges on samples</w:t>
      </w:r>
      <w:r>
        <w:rPr>
          <w:rFonts w:ascii="Times New Roman" w:hAnsi="Times New Roman" w:cs="Times New Roman"/>
          <w:sz w:val="24"/>
          <w:szCs w:val="24"/>
        </w:rPr>
        <w:t xml:space="preserve"> </w:t>
      </w:r>
      <w:r w:rsidRPr="0097137E">
        <w:rPr>
          <w:rFonts w:ascii="Times New Roman" w:hAnsi="Times New Roman" w:cs="Times New Roman"/>
          <w:sz w:val="24"/>
          <w:szCs w:val="24"/>
        </w:rPr>
        <w:t>with more extensive criminal records, analyses using arrest seriousness of prior crimes, analyses</w:t>
      </w:r>
      <w:r>
        <w:rPr>
          <w:rFonts w:ascii="Times New Roman" w:hAnsi="Times New Roman" w:cs="Times New Roman"/>
          <w:sz w:val="24"/>
          <w:szCs w:val="24"/>
        </w:rPr>
        <w:t xml:space="preserve"> </w:t>
      </w:r>
      <w:r w:rsidRPr="0097137E">
        <w:rPr>
          <w:rFonts w:ascii="Times New Roman" w:hAnsi="Times New Roman" w:cs="Times New Roman"/>
          <w:sz w:val="24"/>
          <w:szCs w:val="24"/>
        </w:rPr>
        <w:t xml:space="preserve">on the New York City subsample, and analyses </w:t>
      </w:r>
      <w:r>
        <w:rPr>
          <w:rFonts w:ascii="Times New Roman" w:hAnsi="Times New Roman" w:cs="Times New Roman"/>
          <w:sz w:val="24"/>
          <w:szCs w:val="24"/>
        </w:rPr>
        <w:t>using the average sentence length based on the charge</w:t>
      </w:r>
      <w:r w:rsidRPr="0097137E">
        <w:rPr>
          <w:rFonts w:ascii="Times New Roman" w:hAnsi="Times New Roman" w:cs="Times New Roman"/>
          <w:sz w:val="24"/>
          <w:szCs w:val="24"/>
        </w:rPr>
        <w:t>. We present the findings</w:t>
      </w:r>
      <w:r>
        <w:rPr>
          <w:rFonts w:ascii="Times New Roman" w:hAnsi="Times New Roman" w:cs="Times New Roman"/>
          <w:sz w:val="24"/>
          <w:szCs w:val="24"/>
        </w:rPr>
        <w:t xml:space="preserve"> </w:t>
      </w:r>
      <w:r w:rsidRPr="0097137E">
        <w:rPr>
          <w:rFonts w:ascii="Times New Roman" w:hAnsi="Times New Roman" w:cs="Times New Roman"/>
          <w:sz w:val="24"/>
          <w:szCs w:val="24"/>
        </w:rPr>
        <w:t>of these additional analyses below.</w:t>
      </w:r>
    </w:p>
    <w:p w14:paraId="0DC79EC9" w14:textId="77777777" w:rsidR="0097137E" w:rsidRPr="0097137E" w:rsidRDefault="0097137E" w:rsidP="0097137E">
      <w:pPr>
        <w:spacing w:line="480" w:lineRule="auto"/>
        <w:rPr>
          <w:rFonts w:ascii="Times New Roman" w:hAnsi="Times New Roman" w:cs="Times New Roman"/>
          <w:b/>
          <w:bCs/>
          <w:sz w:val="24"/>
          <w:szCs w:val="24"/>
        </w:rPr>
      </w:pPr>
      <w:r w:rsidRPr="0097137E">
        <w:rPr>
          <w:rFonts w:ascii="Times New Roman" w:hAnsi="Times New Roman" w:cs="Times New Roman"/>
          <w:b/>
          <w:bCs/>
          <w:sz w:val="24"/>
          <w:szCs w:val="24"/>
        </w:rPr>
        <w:t>Conviction Trajectories for Defendants with Five Priors</w:t>
      </w:r>
    </w:p>
    <w:p w14:paraId="374E8F95" w14:textId="11EDD34B" w:rsidR="0097137E" w:rsidRPr="0097137E" w:rsidRDefault="0097137E" w:rsidP="0097137E">
      <w:pPr>
        <w:spacing w:line="480" w:lineRule="auto"/>
        <w:ind w:firstLine="720"/>
        <w:rPr>
          <w:rFonts w:ascii="Times New Roman" w:hAnsi="Times New Roman" w:cs="Times New Roman"/>
          <w:sz w:val="24"/>
          <w:szCs w:val="24"/>
        </w:rPr>
      </w:pPr>
      <w:r w:rsidRPr="0097137E">
        <w:rPr>
          <w:rFonts w:ascii="Times New Roman" w:hAnsi="Times New Roman" w:cs="Times New Roman"/>
          <w:sz w:val="24"/>
          <w:szCs w:val="24"/>
        </w:rPr>
        <w:lastRenderedPageBreak/>
        <w:t>These analyses served two purposes: testing the replicability of the trajectory patterns and</w:t>
      </w:r>
      <w:r>
        <w:rPr>
          <w:rFonts w:ascii="Times New Roman" w:hAnsi="Times New Roman" w:cs="Times New Roman"/>
          <w:sz w:val="24"/>
          <w:szCs w:val="24"/>
        </w:rPr>
        <w:t xml:space="preserve"> </w:t>
      </w:r>
      <w:r w:rsidRPr="0097137E">
        <w:rPr>
          <w:rFonts w:ascii="Times New Roman" w:hAnsi="Times New Roman" w:cs="Times New Roman"/>
          <w:sz w:val="24"/>
          <w:szCs w:val="24"/>
        </w:rPr>
        <w:t>testing the robustness of risk convergence between De-Escalators and Low Stables. We redid the</w:t>
      </w:r>
      <w:r>
        <w:rPr>
          <w:rFonts w:ascii="Times New Roman" w:hAnsi="Times New Roman" w:cs="Times New Roman"/>
          <w:sz w:val="24"/>
          <w:szCs w:val="24"/>
        </w:rPr>
        <w:t xml:space="preserve"> </w:t>
      </w:r>
      <w:r w:rsidRPr="0097137E">
        <w:rPr>
          <w:rFonts w:ascii="Times New Roman" w:hAnsi="Times New Roman" w:cs="Times New Roman"/>
          <w:sz w:val="24"/>
          <w:szCs w:val="24"/>
        </w:rPr>
        <w:t xml:space="preserve">entire analyses on a </w:t>
      </w:r>
      <w:proofErr w:type="gramStart"/>
      <w:r w:rsidRPr="0097137E">
        <w:rPr>
          <w:rFonts w:ascii="Times New Roman" w:hAnsi="Times New Roman" w:cs="Times New Roman"/>
          <w:sz w:val="24"/>
          <w:szCs w:val="24"/>
        </w:rPr>
        <w:t>new subsamples</w:t>
      </w:r>
      <w:proofErr w:type="gramEnd"/>
      <w:r w:rsidRPr="0097137E">
        <w:rPr>
          <w:rFonts w:ascii="Times New Roman" w:hAnsi="Times New Roman" w:cs="Times New Roman"/>
          <w:sz w:val="24"/>
          <w:szCs w:val="24"/>
        </w:rPr>
        <w:t>: defendants with five or more prior convictions (</w:t>
      </w:r>
      <w:r w:rsidRPr="0028139A">
        <w:rPr>
          <w:rFonts w:ascii="Times New Roman" w:hAnsi="Times New Roman" w:cs="Times New Roman"/>
          <w:i/>
          <w:iCs/>
          <w:sz w:val="24"/>
          <w:szCs w:val="24"/>
        </w:rPr>
        <w:t>n</w:t>
      </w:r>
      <w:r w:rsidRPr="009713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37E">
        <w:rPr>
          <w:rFonts w:ascii="Times New Roman" w:hAnsi="Times New Roman" w:cs="Times New Roman"/>
          <w:sz w:val="24"/>
          <w:szCs w:val="24"/>
        </w:rPr>
        <w:t>44,458). We found four groups with similar patterns, presented in Figure A</w:t>
      </w:r>
      <w:r w:rsidR="006F17E6">
        <w:rPr>
          <w:rFonts w:ascii="Times New Roman" w:hAnsi="Times New Roman" w:cs="Times New Roman"/>
          <w:sz w:val="24"/>
          <w:szCs w:val="24"/>
        </w:rPr>
        <w:t>3</w:t>
      </w:r>
      <w:r w:rsidRPr="0097137E">
        <w:rPr>
          <w:rFonts w:ascii="Times New Roman" w:hAnsi="Times New Roman" w:cs="Times New Roman"/>
          <w:sz w:val="24"/>
          <w:szCs w:val="24"/>
        </w:rPr>
        <w:t>. Similar to our main</w:t>
      </w:r>
      <w:r>
        <w:rPr>
          <w:rFonts w:ascii="Times New Roman" w:hAnsi="Times New Roman" w:cs="Times New Roman"/>
          <w:sz w:val="24"/>
          <w:szCs w:val="24"/>
        </w:rPr>
        <w:t xml:space="preserve"> </w:t>
      </w:r>
      <w:r w:rsidRPr="0097137E">
        <w:rPr>
          <w:rFonts w:ascii="Times New Roman" w:hAnsi="Times New Roman" w:cs="Times New Roman"/>
          <w:sz w:val="24"/>
          <w:szCs w:val="24"/>
        </w:rPr>
        <w:t>analysis, the crime seriousness dropped sharply for De-escalators, and nearly converged with</w:t>
      </w:r>
      <w:r>
        <w:rPr>
          <w:rFonts w:ascii="Times New Roman" w:hAnsi="Times New Roman" w:cs="Times New Roman"/>
          <w:sz w:val="24"/>
          <w:szCs w:val="24"/>
        </w:rPr>
        <w:t xml:space="preserve"> </w:t>
      </w:r>
      <w:r w:rsidRPr="0097137E">
        <w:rPr>
          <w:rFonts w:ascii="Times New Roman" w:hAnsi="Times New Roman" w:cs="Times New Roman"/>
          <w:sz w:val="24"/>
          <w:szCs w:val="24"/>
        </w:rPr>
        <w:t>those of Low Stables starting from the third earliest arrests respectively.</w:t>
      </w:r>
    </w:p>
    <w:p w14:paraId="44797985" w14:textId="1594EA8A" w:rsidR="0097137E" w:rsidRPr="0097137E" w:rsidRDefault="0097137E" w:rsidP="0097137E">
      <w:pPr>
        <w:spacing w:line="480" w:lineRule="auto"/>
        <w:ind w:firstLine="720"/>
        <w:rPr>
          <w:rFonts w:ascii="Times New Roman" w:hAnsi="Times New Roman" w:cs="Times New Roman"/>
          <w:sz w:val="24"/>
          <w:szCs w:val="24"/>
        </w:rPr>
      </w:pPr>
      <w:r w:rsidRPr="0097137E">
        <w:rPr>
          <w:rFonts w:ascii="Times New Roman" w:hAnsi="Times New Roman" w:cs="Times New Roman"/>
          <w:sz w:val="24"/>
          <w:szCs w:val="24"/>
        </w:rPr>
        <w:t>The regression analysis (Table A</w:t>
      </w:r>
      <w:r w:rsidR="006F17E6">
        <w:rPr>
          <w:rFonts w:ascii="Times New Roman" w:hAnsi="Times New Roman" w:cs="Times New Roman"/>
          <w:sz w:val="24"/>
          <w:szCs w:val="24"/>
        </w:rPr>
        <w:t>2</w:t>
      </w:r>
      <w:r w:rsidRPr="0097137E">
        <w:rPr>
          <w:rFonts w:ascii="Times New Roman" w:hAnsi="Times New Roman" w:cs="Times New Roman"/>
          <w:sz w:val="24"/>
          <w:szCs w:val="24"/>
        </w:rPr>
        <w:t>, controlled for same set of variables as main analyses</w:t>
      </w:r>
      <w:r>
        <w:rPr>
          <w:rFonts w:ascii="Times New Roman" w:hAnsi="Times New Roman" w:cs="Times New Roman"/>
          <w:sz w:val="24"/>
          <w:szCs w:val="24"/>
        </w:rPr>
        <w:t xml:space="preserve"> </w:t>
      </w:r>
      <w:r w:rsidRPr="0097137E">
        <w:rPr>
          <w:rFonts w:ascii="Times New Roman" w:hAnsi="Times New Roman" w:cs="Times New Roman"/>
          <w:sz w:val="24"/>
          <w:szCs w:val="24"/>
        </w:rPr>
        <w:t>but only coefficients for the trajectory groups presented) found very similar results to those in the</w:t>
      </w:r>
      <w:r>
        <w:rPr>
          <w:rFonts w:ascii="Times New Roman" w:hAnsi="Times New Roman" w:cs="Times New Roman"/>
          <w:sz w:val="24"/>
          <w:szCs w:val="24"/>
        </w:rPr>
        <w:t xml:space="preserve"> </w:t>
      </w:r>
      <w:r w:rsidRPr="0097137E">
        <w:rPr>
          <w:rFonts w:ascii="Times New Roman" w:hAnsi="Times New Roman" w:cs="Times New Roman"/>
          <w:sz w:val="24"/>
          <w:szCs w:val="24"/>
        </w:rPr>
        <w:t xml:space="preserve">main analyses. One difference was the treatment of De-escalators. </w:t>
      </w:r>
      <w:r>
        <w:rPr>
          <w:rFonts w:ascii="Times New Roman" w:hAnsi="Times New Roman" w:cs="Times New Roman"/>
          <w:sz w:val="24"/>
          <w:szCs w:val="24"/>
        </w:rPr>
        <w:t xml:space="preserve"> </w:t>
      </w:r>
      <w:r w:rsidRPr="0097137E">
        <w:rPr>
          <w:rFonts w:ascii="Times New Roman" w:hAnsi="Times New Roman" w:cs="Times New Roman"/>
          <w:sz w:val="24"/>
          <w:szCs w:val="24"/>
        </w:rPr>
        <w:t>For instance, De-escalators in the 5 prior subsamples</w:t>
      </w:r>
      <w:r>
        <w:rPr>
          <w:rFonts w:ascii="Times New Roman" w:hAnsi="Times New Roman" w:cs="Times New Roman"/>
          <w:sz w:val="24"/>
          <w:szCs w:val="24"/>
        </w:rPr>
        <w:t xml:space="preserve"> </w:t>
      </w:r>
      <w:r w:rsidRPr="0097137E">
        <w:rPr>
          <w:rFonts w:ascii="Times New Roman" w:hAnsi="Times New Roman" w:cs="Times New Roman"/>
          <w:sz w:val="24"/>
          <w:szCs w:val="24"/>
        </w:rPr>
        <w:t>were significantly associated with Reduction to Misdemeanor, while there was non-significance</w:t>
      </w:r>
      <w:r>
        <w:rPr>
          <w:rFonts w:ascii="Times New Roman" w:hAnsi="Times New Roman" w:cs="Times New Roman"/>
          <w:sz w:val="24"/>
          <w:szCs w:val="24"/>
        </w:rPr>
        <w:t xml:space="preserve"> </w:t>
      </w:r>
      <w:r w:rsidRPr="0097137E">
        <w:rPr>
          <w:rFonts w:ascii="Times New Roman" w:hAnsi="Times New Roman" w:cs="Times New Roman"/>
          <w:sz w:val="24"/>
          <w:szCs w:val="24"/>
        </w:rPr>
        <w:t>in the main analyses. Additionally, Moderate Stables were not significantly associated with</w:t>
      </w:r>
      <w:r>
        <w:rPr>
          <w:rFonts w:ascii="Times New Roman" w:hAnsi="Times New Roman" w:cs="Times New Roman"/>
          <w:sz w:val="24"/>
          <w:szCs w:val="24"/>
        </w:rPr>
        <w:t xml:space="preserve"> </w:t>
      </w:r>
      <w:r w:rsidRPr="0097137E">
        <w:rPr>
          <w:rFonts w:ascii="Times New Roman" w:hAnsi="Times New Roman" w:cs="Times New Roman"/>
          <w:sz w:val="24"/>
          <w:szCs w:val="24"/>
        </w:rPr>
        <w:t xml:space="preserve">Dismissal decisions in the 5 prior conviction </w:t>
      </w:r>
      <w:proofErr w:type="gramStart"/>
      <w:r w:rsidRPr="0097137E">
        <w:rPr>
          <w:rFonts w:ascii="Times New Roman" w:hAnsi="Times New Roman" w:cs="Times New Roman"/>
          <w:sz w:val="24"/>
          <w:szCs w:val="24"/>
        </w:rPr>
        <w:t>subsample, but</w:t>
      </w:r>
      <w:proofErr w:type="gramEnd"/>
      <w:r w:rsidRPr="0097137E">
        <w:rPr>
          <w:rFonts w:ascii="Times New Roman" w:hAnsi="Times New Roman" w:cs="Times New Roman"/>
          <w:sz w:val="24"/>
          <w:szCs w:val="24"/>
        </w:rPr>
        <w:t xml:space="preserve"> were significant in the main</w:t>
      </w:r>
      <w:r>
        <w:rPr>
          <w:rFonts w:ascii="Times New Roman" w:hAnsi="Times New Roman" w:cs="Times New Roman"/>
          <w:sz w:val="24"/>
          <w:szCs w:val="24"/>
        </w:rPr>
        <w:t xml:space="preserve"> </w:t>
      </w:r>
      <w:r w:rsidRPr="0097137E">
        <w:rPr>
          <w:rFonts w:ascii="Times New Roman" w:hAnsi="Times New Roman" w:cs="Times New Roman"/>
          <w:sz w:val="24"/>
          <w:szCs w:val="24"/>
        </w:rPr>
        <w:t>analyses. Nevertheless, De-escalators and Moderate Stables were still more likely to bein</w:t>
      </w:r>
      <w:r>
        <w:rPr>
          <w:rFonts w:ascii="Times New Roman" w:hAnsi="Times New Roman" w:cs="Times New Roman"/>
          <w:sz w:val="24"/>
          <w:szCs w:val="24"/>
        </w:rPr>
        <w:t xml:space="preserve">g </w:t>
      </w:r>
      <w:r w:rsidRPr="0097137E">
        <w:rPr>
          <w:rFonts w:ascii="Times New Roman" w:hAnsi="Times New Roman" w:cs="Times New Roman"/>
          <w:sz w:val="24"/>
          <w:szCs w:val="24"/>
        </w:rPr>
        <w:t>incarcerated, received longer incarceration lengths, and were still less likely to have the top</w:t>
      </w:r>
      <w:r>
        <w:rPr>
          <w:rFonts w:ascii="Times New Roman" w:hAnsi="Times New Roman" w:cs="Times New Roman"/>
          <w:sz w:val="24"/>
          <w:szCs w:val="24"/>
        </w:rPr>
        <w:t xml:space="preserve"> </w:t>
      </w:r>
      <w:r w:rsidRPr="0097137E">
        <w:rPr>
          <w:rFonts w:ascii="Times New Roman" w:hAnsi="Times New Roman" w:cs="Times New Roman"/>
          <w:sz w:val="24"/>
          <w:szCs w:val="24"/>
        </w:rPr>
        <w:t>charge reduced.</w:t>
      </w:r>
    </w:p>
    <w:p w14:paraId="0337CB9F" w14:textId="77777777" w:rsidR="0097137E" w:rsidRPr="0097137E" w:rsidRDefault="0097137E" w:rsidP="0097137E">
      <w:pPr>
        <w:spacing w:line="480" w:lineRule="auto"/>
        <w:rPr>
          <w:rFonts w:ascii="Times New Roman" w:hAnsi="Times New Roman" w:cs="Times New Roman"/>
          <w:b/>
          <w:bCs/>
          <w:sz w:val="24"/>
          <w:szCs w:val="24"/>
        </w:rPr>
      </w:pPr>
      <w:r w:rsidRPr="0097137E">
        <w:rPr>
          <w:rFonts w:ascii="Times New Roman" w:hAnsi="Times New Roman" w:cs="Times New Roman"/>
          <w:b/>
          <w:bCs/>
          <w:sz w:val="24"/>
          <w:szCs w:val="24"/>
        </w:rPr>
        <w:t>Arrest Seriousness Trajectories</w:t>
      </w:r>
    </w:p>
    <w:p w14:paraId="5398E069" w14:textId="7CCAC352" w:rsidR="0097137E" w:rsidRPr="0097137E" w:rsidRDefault="0097137E" w:rsidP="0097137E">
      <w:pPr>
        <w:spacing w:line="480" w:lineRule="auto"/>
        <w:ind w:firstLine="720"/>
        <w:rPr>
          <w:rFonts w:ascii="Times New Roman" w:hAnsi="Times New Roman" w:cs="Times New Roman"/>
          <w:sz w:val="24"/>
          <w:szCs w:val="24"/>
        </w:rPr>
      </w:pPr>
      <w:r w:rsidRPr="0097137E">
        <w:rPr>
          <w:rFonts w:ascii="Times New Roman" w:hAnsi="Times New Roman" w:cs="Times New Roman"/>
          <w:sz w:val="24"/>
          <w:szCs w:val="24"/>
        </w:rPr>
        <w:t>We redid the main analyses on defendants with at least four (</w:t>
      </w:r>
      <w:r w:rsidRPr="0028139A">
        <w:rPr>
          <w:rFonts w:ascii="Times New Roman" w:hAnsi="Times New Roman" w:cs="Times New Roman"/>
          <w:i/>
          <w:iCs/>
          <w:sz w:val="24"/>
          <w:szCs w:val="24"/>
        </w:rPr>
        <w:t>n</w:t>
      </w:r>
      <w:r w:rsidRPr="0097137E">
        <w:rPr>
          <w:rFonts w:ascii="Times New Roman" w:hAnsi="Times New Roman" w:cs="Times New Roman"/>
          <w:sz w:val="24"/>
          <w:szCs w:val="24"/>
        </w:rPr>
        <w:t xml:space="preserve"> = 56,017) and five (</w:t>
      </w:r>
      <w:r w:rsidRPr="0028139A">
        <w:rPr>
          <w:rFonts w:ascii="Times New Roman" w:hAnsi="Times New Roman" w:cs="Times New Roman"/>
          <w:i/>
          <w:iCs/>
          <w:sz w:val="24"/>
          <w:szCs w:val="24"/>
        </w:rPr>
        <w:t>n</w:t>
      </w:r>
      <w:r w:rsidRPr="009713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37E">
        <w:rPr>
          <w:rFonts w:ascii="Times New Roman" w:hAnsi="Times New Roman" w:cs="Times New Roman"/>
          <w:sz w:val="24"/>
          <w:szCs w:val="24"/>
        </w:rPr>
        <w:t>44,458) prior convictions, this time using the seriousness of their prior arrests for the GBTM</w:t>
      </w:r>
      <w:r>
        <w:rPr>
          <w:rFonts w:ascii="Times New Roman" w:hAnsi="Times New Roman" w:cs="Times New Roman"/>
          <w:sz w:val="24"/>
          <w:szCs w:val="24"/>
        </w:rPr>
        <w:t xml:space="preserve"> </w:t>
      </w:r>
      <w:r w:rsidRPr="0097137E">
        <w:rPr>
          <w:rFonts w:ascii="Times New Roman" w:hAnsi="Times New Roman" w:cs="Times New Roman"/>
          <w:sz w:val="24"/>
          <w:szCs w:val="24"/>
        </w:rPr>
        <w:t>model. Because of plea bargaining, the seriousness of prior convictions is usually less than that</w:t>
      </w:r>
      <w:r>
        <w:rPr>
          <w:rFonts w:ascii="Times New Roman" w:hAnsi="Times New Roman" w:cs="Times New Roman"/>
          <w:sz w:val="24"/>
          <w:szCs w:val="24"/>
        </w:rPr>
        <w:t xml:space="preserve"> </w:t>
      </w:r>
      <w:r w:rsidRPr="0097137E">
        <w:rPr>
          <w:rFonts w:ascii="Times New Roman" w:hAnsi="Times New Roman" w:cs="Times New Roman"/>
          <w:sz w:val="24"/>
          <w:szCs w:val="24"/>
        </w:rPr>
        <w:t>of prior arrests, which may have led to different overall trajectories. We present the trajectory</w:t>
      </w:r>
      <w:r>
        <w:rPr>
          <w:rFonts w:ascii="Times New Roman" w:hAnsi="Times New Roman" w:cs="Times New Roman"/>
          <w:sz w:val="24"/>
          <w:szCs w:val="24"/>
        </w:rPr>
        <w:t xml:space="preserve"> </w:t>
      </w:r>
      <w:r w:rsidRPr="0097137E">
        <w:rPr>
          <w:rFonts w:ascii="Times New Roman" w:hAnsi="Times New Roman" w:cs="Times New Roman"/>
          <w:sz w:val="24"/>
          <w:szCs w:val="24"/>
        </w:rPr>
        <w:t>models in Figures A</w:t>
      </w:r>
      <w:r w:rsidR="006F17E6">
        <w:rPr>
          <w:rFonts w:ascii="Times New Roman" w:hAnsi="Times New Roman" w:cs="Times New Roman"/>
          <w:sz w:val="24"/>
          <w:szCs w:val="24"/>
        </w:rPr>
        <w:t>4</w:t>
      </w:r>
      <w:r w:rsidRPr="0097137E">
        <w:rPr>
          <w:rFonts w:ascii="Times New Roman" w:hAnsi="Times New Roman" w:cs="Times New Roman"/>
          <w:sz w:val="24"/>
          <w:szCs w:val="24"/>
        </w:rPr>
        <w:t xml:space="preserve"> and A</w:t>
      </w:r>
      <w:r w:rsidR="006F17E6">
        <w:rPr>
          <w:rFonts w:ascii="Times New Roman" w:hAnsi="Times New Roman" w:cs="Times New Roman"/>
          <w:sz w:val="24"/>
          <w:szCs w:val="24"/>
        </w:rPr>
        <w:t>5</w:t>
      </w:r>
      <w:r w:rsidRPr="0097137E">
        <w:rPr>
          <w:rFonts w:ascii="Times New Roman" w:hAnsi="Times New Roman" w:cs="Times New Roman"/>
          <w:sz w:val="24"/>
          <w:szCs w:val="24"/>
        </w:rPr>
        <w:t>.</w:t>
      </w:r>
    </w:p>
    <w:p w14:paraId="1A66E0DA" w14:textId="41E1EB2A" w:rsidR="0097137E" w:rsidRDefault="0097137E" w:rsidP="0097137E">
      <w:pPr>
        <w:spacing w:line="480" w:lineRule="auto"/>
        <w:ind w:firstLine="720"/>
        <w:rPr>
          <w:rFonts w:ascii="Times New Roman" w:hAnsi="Times New Roman" w:cs="Times New Roman"/>
          <w:sz w:val="24"/>
          <w:szCs w:val="24"/>
        </w:rPr>
      </w:pPr>
      <w:r w:rsidRPr="0097137E">
        <w:rPr>
          <w:rFonts w:ascii="Times New Roman" w:hAnsi="Times New Roman" w:cs="Times New Roman"/>
          <w:sz w:val="24"/>
          <w:szCs w:val="24"/>
        </w:rPr>
        <w:lastRenderedPageBreak/>
        <w:t>For both samples of four and five prior convictions, we found the four groups similar to</w:t>
      </w:r>
      <w:r>
        <w:rPr>
          <w:rFonts w:ascii="Times New Roman" w:hAnsi="Times New Roman" w:cs="Times New Roman"/>
          <w:sz w:val="24"/>
          <w:szCs w:val="24"/>
        </w:rPr>
        <w:t xml:space="preserve"> </w:t>
      </w:r>
      <w:r w:rsidRPr="0097137E">
        <w:rPr>
          <w:rFonts w:ascii="Times New Roman" w:hAnsi="Times New Roman" w:cs="Times New Roman"/>
          <w:sz w:val="24"/>
          <w:szCs w:val="24"/>
        </w:rPr>
        <w:t>those in the main analysis, with some slight differences. The overall seriousness of all groups</w:t>
      </w:r>
      <w:r>
        <w:rPr>
          <w:rFonts w:ascii="Times New Roman" w:hAnsi="Times New Roman" w:cs="Times New Roman"/>
          <w:sz w:val="24"/>
          <w:szCs w:val="24"/>
        </w:rPr>
        <w:t xml:space="preserve"> </w:t>
      </w:r>
      <w:r w:rsidRPr="0097137E">
        <w:rPr>
          <w:rFonts w:ascii="Times New Roman" w:hAnsi="Times New Roman" w:cs="Times New Roman"/>
          <w:sz w:val="24"/>
          <w:szCs w:val="24"/>
        </w:rPr>
        <w:t>increased, and the sizes for Escalators, De-escalators, and Moderate stables slightly increased. As</w:t>
      </w:r>
      <w:r>
        <w:rPr>
          <w:rFonts w:ascii="Times New Roman" w:hAnsi="Times New Roman" w:cs="Times New Roman"/>
          <w:sz w:val="24"/>
          <w:szCs w:val="24"/>
        </w:rPr>
        <w:t xml:space="preserve"> </w:t>
      </w:r>
      <w:r w:rsidRPr="0097137E">
        <w:rPr>
          <w:rFonts w:ascii="Times New Roman" w:hAnsi="Times New Roman" w:cs="Times New Roman"/>
          <w:sz w:val="24"/>
          <w:szCs w:val="24"/>
        </w:rPr>
        <w:t>we discussed above, changes to the overall seriousness of the groups can likely be explained by</w:t>
      </w:r>
      <w:r>
        <w:rPr>
          <w:rFonts w:ascii="Times New Roman" w:hAnsi="Times New Roman" w:cs="Times New Roman"/>
          <w:sz w:val="24"/>
          <w:szCs w:val="24"/>
        </w:rPr>
        <w:t xml:space="preserve"> </w:t>
      </w:r>
      <w:r w:rsidRPr="0097137E">
        <w:rPr>
          <w:rFonts w:ascii="Times New Roman" w:hAnsi="Times New Roman" w:cs="Times New Roman"/>
          <w:sz w:val="24"/>
          <w:szCs w:val="24"/>
        </w:rPr>
        <w:t>plea bargaining. In the 4 prior and 5 prior conviction samples, De-escalators had again visible</w:t>
      </w:r>
      <w:r>
        <w:rPr>
          <w:rFonts w:ascii="Times New Roman" w:hAnsi="Times New Roman" w:cs="Times New Roman"/>
          <w:sz w:val="24"/>
          <w:szCs w:val="24"/>
        </w:rPr>
        <w:t xml:space="preserve"> </w:t>
      </w:r>
      <w:r w:rsidRPr="0097137E">
        <w:rPr>
          <w:rFonts w:ascii="Times New Roman" w:hAnsi="Times New Roman" w:cs="Times New Roman"/>
          <w:sz w:val="24"/>
          <w:szCs w:val="24"/>
        </w:rPr>
        <w:t>drops in the seriousness of recent crimes. Additionally, De-escalators were less likely to receive</w:t>
      </w:r>
      <w:r>
        <w:rPr>
          <w:rFonts w:ascii="Times New Roman" w:hAnsi="Times New Roman" w:cs="Times New Roman"/>
          <w:sz w:val="24"/>
          <w:szCs w:val="24"/>
        </w:rPr>
        <w:t xml:space="preserve"> </w:t>
      </w:r>
      <w:r w:rsidRPr="0097137E">
        <w:rPr>
          <w:rFonts w:ascii="Times New Roman" w:hAnsi="Times New Roman" w:cs="Times New Roman"/>
          <w:sz w:val="24"/>
          <w:szCs w:val="24"/>
        </w:rPr>
        <w:t>a reduction to a misdemeanor, where the main analyses found a non-significant effect. Still,</w:t>
      </w:r>
      <w:r>
        <w:rPr>
          <w:rFonts w:ascii="Times New Roman" w:hAnsi="Times New Roman" w:cs="Times New Roman"/>
          <w:sz w:val="24"/>
          <w:szCs w:val="24"/>
        </w:rPr>
        <w:t xml:space="preserve"> </w:t>
      </w:r>
      <w:r w:rsidRPr="0097137E">
        <w:rPr>
          <w:rFonts w:ascii="Times New Roman" w:hAnsi="Times New Roman" w:cs="Times New Roman"/>
          <w:sz w:val="24"/>
          <w:szCs w:val="24"/>
        </w:rPr>
        <w:t>regression analyses found similar patterns in the relationships between the group and case</w:t>
      </w:r>
      <w:r>
        <w:rPr>
          <w:rFonts w:ascii="Times New Roman" w:hAnsi="Times New Roman" w:cs="Times New Roman"/>
          <w:sz w:val="24"/>
          <w:szCs w:val="24"/>
        </w:rPr>
        <w:t xml:space="preserve"> </w:t>
      </w:r>
      <w:r w:rsidRPr="0097137E">
        <w:rPr>
          <w:rFonts w:ascii="Times New Roman" w:hAnsi="Times New Roman" w:cs="Times New Roman"/>
          <w:sz w:val="24"/>
          <w:szCs w:val="24"/>
        </w:rPr>
        <w:t>outcomes (Table A</w:t>
      </w:r>
      <w:r w:rsidR="006F17E6">
        <w:rPr>
          <w:rFonts w:ascii="Times New Roman" w:hAnsi="Times New Roman" w:cs="Times New Roman"/>
          <w:sz w:val="24"/>
          <w:szCs w:val="24"/>
        </w:rPr>
        <w:t>2</w:t>
      </w:r>
      <w:r w:rsidRPr="0097137E">
        <w:rPr>
          <w:rFonts w:ascii="Times New Roman" w:hAnsi="Times New Roman" w:cs="Times New Roman"/>
          <w:sz w:val="24"/>
          <w:szCs w:val="24"/>
        </w:rPr>
        <w:t>).</w:t>
      </w:r>
    </w:p>
    <w:p w14:paraId="4A1F4D20" w14:textId="78C78C86" w:rsidR="0097137E" w:rsidRPr="0097137E" w:rsidRDefault="0097137E" w:rsidP="0097137E">
      <w:pPr>
        <w:spacing w:line="480" w:lineRule="auto"/>
        <w:rPr>
          <w:rFonts w:ascii="Times New Roman" w:hAnsi="Times New Roman" w:cs="Times New Roman"/>
          <w:sz w:val="24"/>
          <w:szCs w:val="24"/>
        </w:rPr>
      </w:pPr>
      <w:r w:rsidRPr="0097137E">
        <w:rPr>
          <w:rFonts w:ascii="Times New Roman" w:hAnsi="Times New Roman" w:cs="Times New Roman"/>
          <w:b/>
          <w:bCs/>
          <w:sz w:val="24"/>
          <w:szCs w:val="24"/>
        </w:rPr>
        <w:t>New York City Subsample</w:t>
      </w:r>
    </w:p>
    <w:p w14:paraId="6356CD77" w14:textId="60A9DA54" w:rsidR="00FF7552" w:rsidRDefault="0097137E" w:rsidP="0097137E">
      <w:pPr>
        <w:spacing w:line="480" w:lineRule="auto"/>
        <w:ind w:firstLine="720"/>
        <w:rPr>
          <w:rFonts w:ascii="Times New Roman" w:hAnsi="Times New Roman" w:cs="Times New Roman"/>
          <w:sz w:val="24"/>
          <w:szCs w:val="24"/>
        </w:rPr>
      </w:pPr>
      <w:r w:rsidRPr="0097137E">
        <w:rPr>
          <w:rFonts w:ascii="Times New Roman" w:hAnsi="Times New Roman" w:cs="Times New Roman"/>
          <w:sz w:val="24"/>
          <w:szCs w:val="24"/>
        </w:rPr>
        <w:t xml:space="preserve">This analysis was necessary since </w:t>
      </w:r>
      <w:proofErr w:type="gramStart"/>
      <w:r w:rsidRPr="0097137E">
        <w:rPr>
          <w:rFonts w:ascii="Times New Roman" w:hAnsi="Times New Roman" w:cs="Times New Roman"/>
          <w:sz w:val="24"/>
          <w:szCs w:val="24"/>
        </w:rPr>
        <w:t>the majority of</w:t>
      </w:r>
      <w:proofErr w:type="gramEnd"/>
      <w:r w:rsidRPr="0097137E">
        <w:rPr>
          <w:rFonts w:ascii="Times New Roman" w:hAnsi="Times New Roman" w:cs="Times New Roman"/>
          <w:sz w:val="24"/>
          <w:szCs w:val="24"/>
        </w:rPr>
        <w:t xml:space="preserve"> defendants in New York State were</w:t>
      </w:r>
      <w:r>
        <w:rPr>
          <w:rFonts w:ascii="Times New Roman" w:hAnsi="Times New Roman" w:cs="Times New Roman"/>
          <w:sz w:val="24"/>
          <w:szCs w:val="24"/>
        </w:rPr>
        <w:t xml:space="preserve"> </w:t>
      </w:r>
      <w:r w:rsidRPr="0097137E">
        <w:rPr>
          <w:rFonts w:ascii="Times New Roman" w:hAnsi="Times New Roman" w:cs="Times New Roman"/>
          <w:sz w:val="24"/>
          <w:szCs w:val="24"/>
        </w:rPr>
        <w:t>processed in New York City (</w:t>
      </w:r>
      <w:r w:rsidRPr="00757C27">
        <w:rPr>
          <w:rFonts w:ascii="Times New Roman" w:hAnsi="Times New Roman" w:cs="Times New Roman"/>
          <w:i/>
          <w:iCs/>
          <w:sz w:val="24"/>
          <w:szCs w:val="24"/>
        </w:rPr>
        <w:t>n</w:t>
      </w:r>
      <w:r w:rsidRPr="0097137E">
        <w:rPr>
          <w:rFonts w:ascii="Times New Roman" w:hAnsi="Times New Roman" w:cs="Times New Roman"/>
          <w:sz w:val="24"/>
          <w:szCs w:val="24"/>
        </w:rPr>
        <w:t xml:space="preserve"> = 23,821 for four or more convictions). Model selection for the</w:t>
      </w:r>
      <w:r>
        <w:rPr>
          <w:rFonts w:ascii="Times New Roman" w:hAnsi="Times New Roman" w:cs="Times New Roman"/>
          <w:sz w:val="24"/>
          <w:szCs w:val="24"/>
        </w:rPr>
        <w:t xml:space="preserve"> </w:t>
      </w:r>
      <w:r w:rsidRPr="0097137E">
        <w:rPr>
          <w:rFonts w:ascii="Times New Roman" w:hAnsi="Times New Roman" w:cs="Times New Roman"/>
          <w:sz w:val="24"/>
          <w:szCs w:val="24"/>
        </w:rPr>
        <w:t>New York City (NYC) subsample occurred in a similar manner as the main analyses, with</w:t>
      </w:r>
      <w:r>
        <w:rPr>
          <w:rFonts w:ascii="Times New Roman" w:hAnsi="Times New Roman" w:cs="Times New Roman"/>
          <w:sz w:val="24"/>
          <w:szCs w:val="24"/>
        </w:rPr>
        <w:t xml:space="preserve"> </w:t>
      </w:r>
      <w:r w:rsidRPr="0097137E">
        <w:rPr>
          <w:rFonts w:ascii="Times New Roman" w:hAnsi="Times New Roman" w:cs="Times New Roman"/>
          <w:sz w:val="24"/>
          <w:szCs w:val="24"/>
        </w:rPr>
        <w:t>GBTM conducted with one-group to five-group models. The four-group model for the NYC</w:t>
      </w:r>
      <w:r>
        <w:rPr>
          <w:rFonts w:ascii="Times New Roman" w:hAnsi="Times New Roman" w:cs="Times New Roman"/>
          <w:sz w:val="24"/>
          <w:szCs w:val="24"/>
        </w:rPr>
        <w:t xml:space="preserve"> </w:t>
      </w:r>
      <w:r w:rsidRPr="0097137E">
        <w:rPr>
          <w:rFonts w:ascii="Times New Roman" w:hAnsi="Times New Roman" w:cs="Times New Roman"/>
          <w:sz w:val="24"/>
          <w:szCs w:val="24"/>
        </w:rPr>
        <w:t>subsample</w:t>
      </w:r>
      <w:r w:rsidR="006F17E6">
        <w:rPr>
          <w:rFonts w:ascii="Times New Roman" w:hAnsi="Times New Roman" w:cs="Times New Roman"/>
          <w:sz w:val="24"/>
          <w:szCs w:val="24"/>
        </w:rPr>
        <w:t xml:space="preserve"> (Figure A6)</w:t>
      </w:r>
      <w:r w:rsidRPr="0097137E">
        <w:rPr>
          <w:rFonts w:ascii="Times New Roman" w:hAnsi="Times New Roman" w:cs="Times New Roman"/>
          <w:sz w:val="24"/>
          <w:szCs w:val="24"/>
        </w:rPr>
        <w:t xml:space="preserve"> did not produce a De-escalating group as seen in the original GBTM models. A high</w:t>
      </w:r>
      <w:r>
        <w:rPr>
          <w:rFonts w:ascii="Times New Roman" w:hAnsi="Times New Roman" w:cs="Times New Roman"/>
          <w:sz w:val="24"/>
          <w:szCs w:val="24"/>
        </w:rPr>
        <w:t xml:space="preserve"> </w:t>
      </w:r>
      <w:r w:rsidRPr="0097137E">
        <w:rPr>
          <w:rFonts w:ascii="Times New Roman" w:hAnsi="Times New Roman" w:cs="Times New Roman"/>
          <w:sz w:val="24"/>
          <w:szCs w:val="24"/>
        </w:rPr>
        <w:t>stable, or hyperbolic, group emerged in the four-group model, but the size of the high stable</w:t>
      </w:r>
      <w:r>
        <w:rPr>
          <w:rFonts w:ascii="Times New Roman" w:hAnsi="Times New Roman" w:cs="Times New Roman"/>
          <w:sz w:val="24"/>
          <w:szCs w:val="24"/>
        </w:rPr>
        <w:t xml:space="preserve"> </w:t>
      </w:r>
      <w:r w:rsidRPr="0097137E">
        <w:rPr>
          <w:rFonts w:ascii="Times New Roman" w:hAnsi="Times New Roman" w:cs="Times New Roman"/>
          <w:sz w:val="24"/>
          <w:szCs w:val="24"/>
        </w:rPr>
        <w:t>group (1.2%) is small. The other groups were similar to the Low Stable, Moderate Stable, and</w:t>
      </w:r>
      <w:r>
        <w:rPr>
          <w:rFonts w:ascii="Times New Roman" w:hAnsi="Times New Roman" w:cs="Times New Roman"/>
          <w:sz w:val="24"/>
          <w:szCs w:val="24"/>
        </w:rPr>
        <w:t xml:space="preserve"> </w:t>
      </w:r>
      <w:r w:rsidRPr="0097137E">
        <w:rPr>
          <w:rFonts w:ascii="Times New Roman" w:hAnsi="Times New Roman" w:cs="Times New Roman"/>
          <w:sz w:val="24"/>
          <w:szCs w:val="24"/>
        </w:rPr>
        <w:t>Escalating groups identified in the main analysis with slight differences. For instance, the fourth</w:t>
      </w:r>
      <w:r>
        <w:rPr>
          <w:rFonts w:ascii="Times New Roman" w:hAnsi="Times New Roman" w:cs="Times New Roman"/>
          <w:sz w:val="24"/>
          <w:szCs w:val="24"/>
        </w:rPr>
        <w:t xml:space="preserve"> </w:t>
      </w:r>
      <w:r w:rsidRPr="0097137E">
        <w:rPr>
          <w:rFonts w:ascii="Times New Roman" w:hAnsi="Times New Roman" w:cs="Times New Roman"/>
          <w:sz w:val="24"/>
          <w:szCs w:val="24"/>
        </w:rPr>
        <w:t>most recent conviction for the Moderate Stables were more serious than other GBTM models</w:t>
      </w:r>
      <w:r>
        <w:rPr>
          <w:rFonts w:ascii="Times New Roman" w:hAnsi="Times New Roman" w:cs="Times New Roman"/>
          <w:sz w:val="24"/>
          <w:szCs w:val="24"/>
        </w:rPr>
        <w:t xml:space="preserve"> </w:t>
      </w:r>
      <w:r w:rsidRPr="0097137E">
        <w:rPr>
          <w:rFonts w:ascii="Times New Roman" w:hAnsi="Times New Roman" w:cs="Times New Roman"/>
          <w:sz w:val="24"/>
          <w:szCs w:val="24"/>
        </w:rPr>
        <w:t>and the Escalators had a more serious second most recent conviction. Still, regression analysis</w:t>
      </w:r>
      <w:r>
        <w:rPr>
          <w:rFonts w:ascii="Times New Roman" w:hAnsi="Times New Roman" w:cs="Times New Roman"/>
          <w:sz w:val="24"/>
          <w:szCs w:val="24"/>
        </w:rPr>
        <w:t xml:space="preserve"> </w:t>
      </w:r>
      <w:r w:rsidRPr="0097137E">
        <w:rPr>
          <w:rFonts w:ascii="Times New Roman" w:hAnsi="Times New Roman" w:cs="Times New Roman"/>
          <w:sz w:val="24"/>
          <w:szCs w:val="24"/>
        </w:rPr>
        <w:t>(Table A</w:t>
      </w:r>
      <w:r w:rsidR="006F17E6">
        <w:rPr>
          <w:rFonts w:ascii="Times New Roman" w:hAnsi="Times New Roman" w:cs="Times New Roman"/>
          <w:sz w:val="24"/>
          <w:szCs w:val="24"/>
        </w:rPr>
        <w:t>2</w:t>
      </w:r>
      <w:r w:rsidRPr="0097137E">
        <w:rPr>
          <w:rFonts w:ascii="Times New Roman" w:hAnsi="Times New Roman" w:cs="Times New Roman"/>
          <w:sz w:val="24"/>
          <w:szCs w:val="24"/>
        </w:rPr>
        <w:t>) found that Moderate Stables and Escalators are more likely to receive longer</w:t>
      </w:r>
      <w:r>
        <w:rPr>
          <w:rFonts w:ascii="Times New Roman" w:hAnsi="Times New Roman" w:cs="Times New Roman"/>
          <w:sz w:val="24"/>
          <w:szCs w:val="24"/>
        </w:rPr>
        <w:t xml:space="preserve"> </w:t>
      </w:r>
      <w:r w:rsidRPr="0097137E">
        <w:rPr>
          <w:rFonts w:ascii="Times New Roman" w:hAnsi="Times New Roman" w:cs="Times New Roman"/>
          <w:sz w:val="24"/>
          <w:szCs w:val="24"/>
        </w:rPr>
        <w:t>sentences compared to Low Stables. Similarly, Moderate Stables and Escalators were more</w:t>
      </w:r>
      <w:r>
        <w:rPr>
          <w:rFonts w:ascii="Times New Roman" w:hAnsi="Times New Roman" w:cs="Times New Roman"/>
          <w:sz w:val="24"/>
          <w:szCs w:val="24"/>
        </w:rPr>
        <w:t xml:space="preserve"> </w:t>
      </w:r>
      <w:r w:rsidRPr="0097137E">
        <w:rPr>
          <w:rFonts w:ascii="Times New Roman" w:hAnsi="Times New Roman" w:cs="Times New Roman"/>
          <w:sz w:val="24"/>
          <w:szCs w:val="24"/>
        </w:rPr>
        <w:lastRenderedPageBreak/>
        <w:t>likely to be incarcerated, and both were less likely to receive a charge reduction. Additionally,</w:t>
      </w:r>
      <w:r>
        <w:rPr>
          <w:rFonts w:ascii="Times New Roman" w:hAnsi="Times New Roman" w:cs="Times New Roman"/>
          <w:sz w:val="24"/>
          <w:szCs w:val="24"/>
        </w:rPr>
        <w:t xml:space="preserve"> </w:t>
      </w:r>
      <w:r w:rsidRPr="0097137E">
        <w:rPr>
          <w:rFonts w:ascii="Times New Roman" w:hAnsi="Times New Roman" w:cs="Times New Roman"/>
          <w:sz w:val="24"/>
          <w:szCs w:val="24"/>
        </w:rPr>
        <w:t>and unlike the main analyses, the Moderate Stable group was not associated with dismissal.</w:t>
      </w:r>
    </w:p>
    <w:p w14:paraId="6F29A580" w14:textId="77777777" w:rsidR="00FF7552" w:rsidRDefault="00FF7552">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5BB27B3E" w14:textId="7F847284" w:rsidR="00832614" w:rsidRDefault="006F17E6" w:rsidP="0016624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w:t>
      </w:r>
      <w:r w:rsidR="00832614">
        <w:rPr>
          <w:rFonts w:ascii="Times New Roman" w:hAnsi="Times New Roman" w:cs="Times New Roman"/>
          <w:sz w:val="24"/>
          <w:szCs w:val="24"/>
        </w:rPr>
        <w:t xml:space="preserve"> A1. Four-group GBTM Model on Conviction Seriousness for Defendants with Four or More Convictions</w:t>
      </w:r>
      <w:r>
        <w:rPr>
          <w:rFonts w:ascii="Times New Roman" w:hAnsi="Times New Roman" w:cs="Times New Roman"/>
          <w:sz w:val="24"/>
          <w:szCs w:val="24"/>
        </w:rPr>
        <w:t>, Used as the Main Result in the Manuscript</w:t>
      </w:r>
    </w:p>
    <w:p w14:paraId="3CCE4AD4" w14:textId="511984C0" w:rsidR="00832614" w:rsidRPr="0066636D" w:rsidRDefault="00832614" w:rsidP="00166244">
      <w:pPr>
        <w:spacing w:line="480" w:lineRule="auto"/>
        <w:rPr>
          <w:rFonts w:ascii="Times New Roman" w:hAnsi="Times New Roman" w:cs="Times New Roman"/>
          <w:sz w:val="24"/>
          <w:szCs w:val="24"/>
        </w:rPr>
      </w:pPr>
      <w:r w:rsidRPr="004556F7">
        <w:rPr>
          <w:rFonts w:ascii="Times New Roman" w:hAnsi="Times New Roman" w:cs="Times New Roman"/>
          <w:noProof/>
        </w:rPr>
        <w:drawing>
          <wp:inline distT="0" distB="0" distL="0" distR="0" wp14:anchorId="5B069C81" wp14:editId="1138AAF7">
            <wp:extent cx="5943600" cy="43251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325112"/>
                    </a:xfrm>
                    <a:prstGeom prst="rect">
                      <a:avLst/>
                    </a:prstGeom>
                    <a:noFill/>
                    <a:ln>
                      <a:noFill/>
                    </a:ln>
                  </pic:spPr>
                </pic:pic>
              </a:graphicData>
            </a:graphic>
          </wp:inline>
        </w:drawing>
      </w:r>
    </w:p>
    <w:p w14:paraId="6E6B54AA" w14:textId="77777777" w:rsidR="00832614" w:rsidRDefault="00832614" w:rsidP="00166244">
      <w:pPr>
        <w:spacing w:line="480" w:lineRule="auto"/>
        <w:rPr>
          <w:rFonts w:ascii="Times New Roman" w:hAnsi="Times New Roman" w:cs="Times New Roman"/>
          <w:sz w:val="24"/>
          <w:szCs w:val="24"/>
        </w:rPr>
      </w:pPr>
    </w:p>
    <w:p w14:paraId="45D8813D" w14:textId="77777777" w:rsidR="00832614" w:rsidRDefault="00832614" w:rsidP="00166244">
      <w:pPr>
        <w:spacing w:line="480" w:lineRule="auto"/>
        <w:rPr>
          <w:rFonts w:ascii="Times New Roman" w:hAnsi="Times New Roman" w:cs="Times New Roman"/>
          <w:sz w:val="24"/>
          <w:szCs w:val="24"/>
        </w:rPr>
      </w:pPr>
    </w:p>
    <w:p w14:paraId="24DE2AD1" w14:textId="77777777" w:rsidR="00832614" w:rsidRDefault="00832614" w:rsidP="00166244">
      <w:pPr>
        <w:spacing w:line="480" w:lineRule="auto"/>
        <w:rPr>
          <w:rFonts w:ascii="Times New Roman" w:hAnsi="Times New Roman" w:cs="Times New Roman"/>
          <w:sz w:val="24"/>
          <w:szCs w:val="24"/>
        </w:rPr>
      </w:pPr>
    </w:p>
    <w:p w14:paraId="551474DE" w14:textId="77777777" w:rsidR="00832614" w:rsidRDefault="00832614" w:rsidP="00166244">
      <w:pPr>
        <w:spacing w:line="480" w:lineRule="auto"/>
        <w:rPr>
          <w:rFonts w:ascii="Times New Roman" w:hAnsi="Times New Roman" w:cs="Times New Roman"/>
          <w:sz w:val="24"/>
          <w:szCs w:val="24"/>
        </w:rPr>
      </w:pPr>
    </w:p>
    <w:p w14:paraId="46B9BF10" w14:textId="77777777" w:rsidR="00832614" w:rsidRDefault="00832614" w:rsidP="00166244">
      <w:pPr>
        <w:spacing w:line="480" w:lineRule="auto"/>
        <w:rPr>
          <w:rFonts w:ascii="Times New Roman" w:hAnsi="Times New Roman" w:cs="Times New Roman"/>
          <w:sz w:val="24"/>
          <w:szCs w:val="24"/>
        </w:rPr>
      </w:pPr>
    </w:p>
    <w:p w14:paraId="5FC69C9D" w14:textId="77777777" w:rsidR="00832614" w:rsidRDefault="00832614" w:rsidP="00166244">
      <w:pPr>
        <w:spacing w:line="480" w:lineRule="auto"/>
        <w:rPr>
          <w:rFonts w:ascii="Times New Roman" w:hAnsi="Times New Roman" w:cs="Times New Roman"/>
          <w:sz w:val="24"/>
          <w:szCs w:val="24"/>
        </w:rPr>
      </w:pPr>
    </w:p>
    <w:p w14:paraId="781218A7" w14:textId="6530C2D0" w:rsidR="006F17E6" w:rsidRDefault="006F17E6" w:rsidP="006F17E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A2. Five-group GBTM Model on Conviction Seriousness for Defendants with Four or More Convictions</w:t>
      </w:r>
    </w:p>
    <w:p w14:paraId="470CCEB6" w14:textId="1DFA09C2" w:rsidR="006F17E6" w:rsidRDefault="006F17E6" w:rsidP="00166244">
      <w:pPr>
        <w:spacing w:line="480" w:lineRule="auto"/>
        <w:rPr>
          <w:rFonts w:ascii="Times New Roman" w:hAnsi="Times New Roman" w:cs="Times New Roman"/>
          <w:sz w:val="24"/>
          <w:szCs w:val="24"/>
        </w:rPr>
      </w:pPr>
      <w:r w:rsidRPr="004556F7">
        <w:rPr>
          <w:rFonts w:ascii="Times New Roman" w:hAnsi="Times New Roman" w:cs="Times New Roman"/>
          <w:noProof/>
        </w:rPr>
        <w:drawing>
          <wp:inline distT="0" distB="0" distL="0" distR="0" wp14:anchorId="1C55148C" wp14:editId="0701F3C3">
            <wp:extent cx="5451894" cy="3965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4641" cy="3967012"/>
                    </a:xfrm>
                    <a:prstGeom prst="rect">
                      <a:avLst/>
                    </a:prstGeom>
                    <a:noFill/>
                    <a:ln>
                      <a:noFill/>
                    </a:ln>
                  </pic:spPr>
                </pic:pic>
              </a:graphicData>
            </a:graphic>
          </wp:inline>
        </w:drawing>
      </w:r>
    </w:p>
    <w:p w14:paraId="5D54603C" w14:textId="77777777" w:rsidR="006F17E6" w:rsidRDefault="006F17E6">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10CE660A" w14:textId="71A92C51" w:rsidR="00166244" w:rsidRDefault="00166244" w:rsidP="0016624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A</w:t>
      </w:r>
      <w:r w:rsidR="006F17E6">
        <w:rPr>
          <w:rFonts w:ascii="Times New Roman" w:hAnsi="Times New Roman" w:cs="Times New Roman"/>
          <w:sz w:val="24"/>
          <w:szCs w:val="24"/>
        </w:rPr>
        <w:t>3</w:t>
      </w:r>
      <w:r>
        <w:rPr>
          <w:rFonts w:ascii="Times New Roman" w:hAnsi="Times New Roman" w:cs="Times New Roman"/>
          <w:sz w:val="24"/>
          <w:szCs w:val="24"/>
        </w:rPr>
        <w:t>. Four-group GBTM Model on Conviction Seriousness for Defendants with Five or More Convictions</w:t>
      </w:r>
    </w:p>
    <w:p w14:paraId="592D54BD" w14:textId="69BD2584" w:rsidR="00166244" w:rsidRDefault="00166244" w:rsidP="00166244">
      <w:pPr>
        <w:spacing w:line="480" w:lineRule="auto"/>
        <w:jc w:val="center"/>
        <w:rPr>
          <w:rFonts w:ascii="Times New Roman" w:hAnsi="Times New Roman" w:cs="Times New Roman"/>
          <w:sz w:val="24"/>
          <w:szCs w:val="24"/>
        </w:rPr>
      </w:pPr>
      <w:r w:rsidRPr="00166244">
        <w:rPr>
          <w:rFonts w:ascii="Times New Roman" w:hAnsi="Times New Roman" w:cs="Times New Roman"/>
          <w:noProof/>
          <w:sz w:val="24"/>
          <w:szCs w:val="24"/>
        </w:rPr>
        <w:drawing>
          <wp:inline distT="0" distB="0" distL="0" distR="0" wp14:anchorId="5481EE00" wp14:editId="18551DE2">
            <wp:extent cx="5943600" cy="4325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325112"/>
                    </a:xfrm>
                    <a:prstGeom prst="rect">
                      <a:avLst/>
                    </a:prstGeom>
                    <a:noFill/>
                    <a:ln>
                      <a:noFill/>
                    </a:ln>
                  </pic:spPr>
                </pic:pic>
              </a:graphicData>
            </a:graphic>
          </wp:inline>
        </w:drawing>
      </w:r>
    </w:p>
    <w:p w14:paraId="3B18BEF6" w14:textId="77777777" w:rsidR="00166244" w:rsidRDefault="00166244" w:rsidP="00166244"/>
    <w:p w14:paraId="3F62B736" w14:textId="77777777" w:rsidR="00166244" w:rsidRDefault="00166244" w:rsidP="00166244"/>
    <w:p w14:paraId="491B7646" w14:textId="77777777" w:rsidR="00166244" w:rsidRDefault="00166244" w:rsidP="00166244"/>
    <w:p w14:paraId="3D95253C" w14:textId="77777777" w:rsidR="00166244" w:rsidRDefault="00166244" w:rsidP="00166244"/>
    <w:p w14:paraId="1DC2456B" w14:textId="77777777" w:rsidR="00166244" w:rsidRDefault="00166244" w:rsidP="00166244"/>
    <w:p w14:paraId="40EDCC73" w14:textId="77777777" w:rsidR="00166244" w:rsidRDefault="00166244" w:rsidP="00166244"/>
    <w:p w14:paraId="7DC9228D" w14:textId="77777777" w:rsidR="00166244" w:rsidRDefault="00166244" w:rsidP="00166244"/>
    <w:p w14:paraId="283F8611" w14:textId="77777777" w:rsidR="00166244" w:rsidRDefault="00166244" w:rsidP="00166244"/>
    <w:p w14:paraId="156B82EE" w14:textId="77777777" w:rsidR="00832614" w:rsidRDefault="00832614" w:rsidP="00166244">
      <w:pPr>
        <w:spacing w:line="480" w:lineRule="auto"/>
      </w:pPr>
    </w:p>
    <w:p w14:paraId="30308ACD" w14:textId="251BBCFF" w:rsidR="00166244" w:rsidRDefault="00166244" w:rsidP="00166244">
      <w:pPr>
        <w:spacing w:line="480" w:lineRule="auto"/>
      </w:pPr>
      <w:r>
        <w:rPr>
          <w:rFonts w:ascii="Times New Roman" w:hAnsi="Times New Roman" w:cs="Times New Roman"/>
          <w:sz w:val="24"/>
          <w:szCs w:val="24"/>
        </w:rPr>
        <w:lastRenderedPageBreak/>
        <w:t>Figure A</w:t>
      </w:r>
      <w:r w:rsidR="006F17E6">
        <w:rPr>
          <w:rFonts w:ascii="Times New Roman" w:hAnsi="Times New Roman" w:cs="Times New Roman"/>
          <w:sz w:val="24"/>
          <w:szCs w:val="24"/>
        </w:rPr>
        <w:t>4</w:t>
      </w:r>
      <w:r>
        <w:rPr>
          <w:rFonts w:ascii="Times New Roman" w:hAnsi="Times New Roman" w:cs="Times New Roman"/>
          <w:sz w:val="24"/>
          <w:szCs w:val="24"/>
        </w:rPr>
        <w:t>. Four-group GBTM Model on Arrest Seriousness for Defendants with Four or More Convictions</w:t>
      </w:r>
    </w:p>
    <w:p w14:paraId="5149B369" w14:textId="77777777" w:rsidR="00166244" w:rsidRDefault="00166244" w:rsidP="00166244">
      <w:pPr>
        <w:jc w:val="center"/>
      </w:pPr>
      <w:r w:rsidRPr="002A5408">
        <w:rPr>
          <w:noProof/>
        </w:rPr>
        <w:drawing>
          <wp:inline distT="0" distB="0" distL="0" distR="0" wp14:anchorId="0AF6A9A5" wp14:editId="33D6C707">
            <wp:extent cx="5943600" cy="43251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325112"/>
                    </a:xfrm>
                    <a:prstGeom prst="rect">
                      <a:avLst/>
                    </a:prstGeom>
                    <a:noFill/>
                    <a:ln>
                      <a:noFill/>
                    </a:ln>
                  </pic:spPr>
                </pic:pic>
              </a:graphicData>
            </a:graphic>
          </wp:inline>
        </w:drawing>
      </w:r>
    </w:p>
    <w:p w14:paraId="1374B44A" w14:textId="77777777" w:rsidR="00166244" w:rsidRDefault="00166244" w:rsidP="00166244">
      <w:pPr>
        <w:jc w:val="center"/>
      </w:pPr>
    </w:p>
    <w:p w14:paraId="7F3538FF" w14:textId="77777777" w:rsidR="00166244" w:rsidRDefault="00166244" w:rsidP="00166244">
      <w:pPr>
        <w:jc w:val="center"/>
      </w:pPr>
    </w:p>
    <w:p w14:paraId="37D87EBB" w14:textId="77777777" w:rsidR="00166244" w:rsidRDefault="00166244" w:rsidP="00166244">
      <w:pPr>
        <w:jc w:val="center"/>
      </w:pPr>
    </w:p>
    <w:p w14:paraId="07829B96" w14:textId="77777777" w:rsidR="00166244" w:rsidRDefault="00166244" w:rsidP="00166244">
      <w:pPr>
        <w:jc w:val="center"/>
      </w:pPr>
    </w:p>
    <w:p w14:paraId="38978031" w14:textId="77777777" w:rsidR="00166244" w:rsidRDefault="00166244" w:rsidP="00166244">
      <w:pPr>
        <w:jc w:val="center"/>
      </w:pPr>
    </w:p>
    <w:p w14:paraId="271DA235" w14:textId="77777777" w:rsidR="00166244" w:rsidRDefault="00166244" w:rsidP="00166244">
      <w:pPr>
        <w:jc w:val="center"/>
      </w:pPr>
    </w:p>
    <w:p w14:paraId="36E48CE4" w14:textId="77777777" w:rsidR="00166244" w:rsidRDefault="00166244" w:rsidP="00166244">
      <w:pPr>
        <w:jc w:val="center"/>
      </w:pPr>
    </w:p>
    <w:p w14:paraId="78FDE529" w14:textId="77777777" w:rsidR="00166244" w:rsidRDefault="00166244" w:rsidP="00166244">
      <w:pPr>
        <w:jc w:val="center"/>
      </w:pPr>
    </w:p>
    <w:p w14:paraId="3F4D4A09" w14:textId="77777777" w:rsidR="00166244" w:rsidRDefault="00166244" w:rsidP="00166244">
      <w:pPr>
        <w:jc w:val="center"/>
      </w:pPr>
    </w:p>
    <w:p w14:paraId="131E03BA" w14:textId="6F685678" w:rsidR="00166244" w:rsidRDefault="00166244" w:rsidP="0016624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A</w:t>
      </w:r>
      <w:r w:rsidR="006F17E6">
        <w:rPr>
          <w:rFonts w:ascii="Times New Roman" w:hAnsi="Times New Roman" w:cs="Times New Roman"/>
          <w:sz w:val="24"/>
          <w:szCs w:val="24"/>
        </w:rPr>
        <w:t>5</w:t>
      </w:r>
      <w:r>
        <w:rPr>
          <w:rFonts w:ascii="Times New Roman" w:hAnsi="Times New Roman" w:cs="Times New Roman"/>
          <w:sz w:val="24"/>
          <w:szCs w:val="24"/>
        </w:rPr>
        <w:t>. Four-group GBTM Model on Arrest Seriousness for Defendants with Five or More Convictions</w:t>
      </w:r>
    </w:p>
    <w:p w14:paraId="0181C2DA" w14:textId="6F34C666" w:rsidR="00166244" w:rsidRDefault="00166244" w:rsidP="00166244">
      <w:r w:rsidRPr="00166244">
        <w:rPr>
          <w:noProof/>
        </w:rPr>
        <w:drawing>
          <wp:inline distT="0" distB="0" distL="0" distR="0" wp14:anchorId="323EBDEC" wp14:editId="56AC2F9D">
            <wp:extent cx="5943600" cy="4325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325112"/>
                    </a:xfrm>
                    <a:prstGeom prst="rect">
                      <a:avLst/>
                    </a:prstGeom>
                    <a:noFill/>
                    <a:ln>
                      <a:noFill/>
                    </a:ln>
                  </pic:spPr>
                </pic:pic>
              </a:graphicData>
            </a:graphic>
          </wp:inline>
        </w:drawing>
      </w:r>
    </w:p>
    <w:p w14:paraId="6A1CD539" w14:textId="77777777" w:rsidR="00166244" w:rsidRDefault="00166244" w:rsidP="00166244"/>
    <w:p w14:paraId="6F2CD61B" w14:textId="77777777" w:rsidR="00166244" w:rsidRDefault="00166244" w:rsidP="00166244"/>
    <w:p w14:paraId="261EAC6B" w14:textId="77777777" w:rsidR="00166244" w:rsidRDefault="00166244" w:rsidP="00166244"/>
    <w:p w14:paraId="01C939D9" w14:textId="77777777" w:rsidR="00166244" w:rsidRDefault="00166244" w:rsidP="00166244"/>
    <w:p w14:paraId="1FBCFD6B" w14:textId="77777777" w:rsidR="00166244" w:rsidRDefault="00166244" w:rsidP="00166244"/>
    <w:p w14:paraId="3052C592" w14:textId="77777777" w:rsidR="00166244" w:rsidRDefault="00166244" w:rsidP="00166244"/>
    <w:p w14:paraId="72723865" w14:textId="77777777" w:rsidR="00166244" w:rsidRDefault="00166244" w:rsidP="00166244"/>
    <w:p w14:paraId="22EA6A09" w14:textId="77777777" w:rsidR="00166244" w:rsidRDefault="00166244" w:rsidP="00166244"/>
    <w:p w14:paraId="15F2B21D" w14:textId="77777777" w:rsidR="00166244" w:rsidRDefault="00166244" w:rsidP="00166244"/>
    <w:p w14:paraId="1AA7CA05" w14:textId="77777777" w:rsidR="00166244" w:rsidRDefault="00166244" w:rsidP="00166244"/>
    <w:p w14:paraId="31FDE03C" w14:textId="6AEA465D" w:rsidR="00166244" w:rsidRDefault="00166244" w:rsidP="0016624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A</w:t>
      </w:r>
      <w:r w:rsidR="00A24E1E">
        <w:rPr>
          <w:rFonts w:ascii="Times New Roman" w:hAnsi="Times New Roman" w:cs="Times New Roman"/>
          <w:sz w:val="24"/>
          <w:szCs w:val="24"/>
        </w:rPr>
        <w:t>6</w:t>
      </w:r>
      <w:r>
        <w:rPr>
          <w:rFonts w:ascii="Times New Roman" w:hAnsi="Times New Roman" w:cs="Times New Roman"/>
          <w:sz w:val="24"/>
          <w:szCs w:val="24"/>
        </w:rPr>
        <w:t>. Four-group GBTM Model for New York City Subsample</w:t>
      </w:r>
    </w:p>
    <w:p w14:paraId="73901D09" w14:textId="77777777" w:rsidR="00166244" w:rsidRDefault="00166244" w:rsidP="00166244">
      <w:pPr>
        <w:spacing w:line="480" w:lineRule="auto"/>
        <w:rPr>
          <w:rFonts w:ascii="Times New Roman" w:hAnsi="Times New Roman" w:cs="Times New Roman"/>
          <w:sz w:val="24"/>
          <w:szCs w:val="24"/>
        </w:rPr>
      </w:pPr>
      <w:r w:rsidRPr="000C11BA">
        <w:rPr>
          <w:rFonts w:ascii="Times New Roman" w:hAnsi="Times New Roman" w:cs="Times New Roman"/>
          <w:noProof/>
          <w:sz w:val="24"/>
          <w:szCs w:val="24"/>
        </w:rPr>
        <w:drawing>
          <wp:inline distT="0" distB="0" distL="0" distR="0" wp14:anchorId="2AA450DF" wp14:editId="7CBF44F6">
            <wp:extent cx="5943600" cy="43251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325112"/>
                    </a:xfrm>
                    <a:prstGeom prst="rect">
                      <a:avLst/>
                    </a:prstGeom>
                    <a:noFill/>
                    <a:ln>
                      <a:noFill/>
                    </a:ln>
                  </pic:spPr>
                </pic:pic>
              </a:graphicData>
            </a:graphic>
          </wp:inline>
        </w:drawing>
      </w:r>
    </w:p>
    <w:p w14:paraId="7A448D83" w14:textId="77777777" w:rsidR="00166244" w:rsidRDefault="00166244" w:rsidP="00166244">
      <w:pPr>
        <w:spacing w:line="480" w:lineRule="auto"/>
        <w:rPr>
          <w:rFonts w:ascii="Times New Roman" w:hAnsi="Times New Roman" w:cs="Times New Roman"/>
          <w:sz w:val="24"/>
          <w:szCs w:val="24"/>
        </w:rPr>
      </w:pPr>
    </w:p>
    <w:p w14:paraId="1BFCF953" w14:textId="77777777" w:rsidR="00166244" w:rsidRDefault="00166244" w:rsidP="00166244">
      <w:pPr>
        <w:spacing w:line="480" w:lineRule="auto"/>
        <w:rPr>
          <w:rFonts w:ascii="Times New Roman" w:hAnsi="Times New Roman" w:cs="Times New Roman"/>
          <w:sz w:val="24"/>
          <w:szCs w:val="24"/>
        </w:rPr>
      </w:pPr>
    </w:p>
    <w:p w14:paraId="34D8B40C" w14:textId="77777777" w:rsidR="00166244" w:rsidRDefault="00166244" w:rsidP="00166244">
      <w:pPr>
        <w:spacing w:line="480" w:lineRule="auto"/>
        <w:rPr>
          <w:rFonts w:ascii="Times New Roman" w:hAnsi="Times New Roman" w:cs="Times New Roman"/>
          <w:sz w:val="24"/>
          <w:szCs w:val="24"/>
        </w:rPr>
      </w:pPr>
    </w:p>
    <w:p w14:paraId="60E3916B" w14:textId="77777777" w:rsidR="00166244" w:rsidRDefault="00166244" w:rsidP="00166244">
      <w:pPr>
        <w:spacing w:line="480" w:lineRule="auto"/>
        <w:rPr>
          <w:rFonts w:ascii="Times New Roman" w:hAnsi="Times New Roman" w:cs="Times New Roman"/>
          <w:sz w:val="24"/>
          <w:szCs w:val="24"/>
        </w:rPr>
      </w:pPr>
    </w:p>
    <w:p w14:paraId="01900EEE" w14:textId="77777777" w:rsidR="00166244" w:rsidRDefault="00166244" w:rsidP="00166244">
      <w:pPr>
        <w:spacing w:line="480" w:lineRule="auto"/>
        <w:rPr>
          <w:rFonts w:ascii="Times New Roman" w:hAnsi="Times New Roman" w:cs="Times New Roman"/>
          <w:sz w:val="24"/>
          <w:szCs w:val="24"/>
        </w:rPr>
      </w:pPr>
    </w:p>
    <w:p w14:paraId="214587A4" w14:textId="758442C0" w:rsidR="00166244" w:rsidRDefault="00166244" w:rsidP="00166244">
      <w:pPr>
        <w:spacing w:line="480" w:lineRule="auto"/>
        <w:rPr>
          <w:rFonts w:ascii="Times New Roman" w:hAnsi="Times New Roman" w:cs="Times New Roman"/>
          <w:sz w:val="24"/>
          <w:szCs w:val="24"/>
        </w:rPr>
      </w:pPr>
    </w:p>
    <w:p w14:paraId="6E01AB0B" w14:textId="77777777" w:rsidR="006F17E6" w:rsidRDefault="006F17E6" w:rsidP="00166244">
      <w:pPr>
        <w:spacing w:line="480" w:lineRule="auto"/>
        <w:rPr>
          <w:rFonts w:ascii="Times New Roman" w:hAnsi="Times New Roman" w:cs="Times New Roman"/>
          <w:sz w:val="24"/>
          <w:szCs w:val="24"/>
        </w:rPr>
      </w:pPr>
    </w:p>
    <w:p w14:paraId="0DC0F545" w14:textId="3B99F6E5" w:rsidR="00832614" w:rsidRDefault="00832614" w:rsidP="0016624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A1. </w:t>
      </w:r>
      <w:r w:rsidRPr="004556F7">
        <w:rPr>
          <w:rFonts w:ascii="Times New Roman" w:hAnsi="Times New Roman" w:cs="Times New Roman"/>
        </w:rPr>
        <w:t>BICs and Average Posterior Probabilities</w:t>
      </w:r>
      <w:r w:rsidR="006F17E6">
        <w:rPr>
          <w:rFonts w:ascii="Times New Roman" w:hAnsi="Times New Roman" w:cs="Times New Roman"/>
        </w:rPr>
        <w:t xml:space="preserve"> for Model Selection</w:t>
      </w:r>
    </w:p>
    <w:tbl>
      <w:tblPr>
        <w:tblW w:w="0" w:type="auto"/>
        <w:tblLook w:val="04A0" w:firstRow="1" w:lastRow="0" w:firstColumn="1" w:lastColumn="0" w:noHBand="0" w:noVBand="1"/>
      </w:tblPr>
      <w:tblGrid>
        <w:gridCol w:w="1384"/>
        <w:gridCol w:w="1225"/>
        <w:gridCol w:w="1225"/>
        <w:gridCol w:w="1225"/>
        <w:gridCol w:w="1225"/>
        <w:gridCol w:w="1225"/>
      </w:tblGrid>
      <w:tr w:rsidR="00832614" w:rsidRPr="004556F7" w14:paraId="2C84E40D" w14:textId="77777777" w:rsidTr="008E2F53">
        <w:trPr>
          <w:trHeight w:val="315"/>
        </w:trPr>
        <w:tc>
          <w:tcPr>
            <w:tcW w:w="0" w:type="auto"/>
            <w:tcBorders>
              <w:top w:val="single" w:sz="4" w:space="0" w:color="auto"/>
              <w:left w:val="nil"/>
              <w:bottom w:val="single" w:sz="4" w:space="0" w:color="auto"/>
              <w:right w:val="nil"/>
            </w:tcBorders>
            <w:shd w:val="clear" w:color="auto" w:fill="auto"/>
            <w:noWrap/>
            <w:vAlign w:val="bottom"/>
            <w:hideMark/>
          </w:tcPr>
          <w:p w14:paraId="6A9685E6" w14:textId="77777777" w:rsidR="00832614" w:rsidRPr="004556F7" w:rsidRDefault="00832614" w:rsidP="008E2F53">
            <w:pPr>
              <w:spacing w:after="0" w:line="240" w:lineRule="auto"/>
              <w:rPr>
                <w:rFonts w:ascii="Times New Roman" w:eastAsia="Times New Roman" w:hAnsi="Times New Roman" w:cs="Times New Roman"/>
                <w:color w:val="000000"/>
              </w:rPr>
            </w:pPr>
            <w:r w:rsidRPr="004556F7">
              <w:rPr>
                <w:rFonts w:ascii="Times New Roman" w:eastAsia="Times New Roman" w:hAnsi="Times New Roman" w:cs="Times New Roman"/>
                <w:color w:val="000000"/>
              </w:rPr>
              <w:t>Total Groups</w:t>
            </w:r>
          </w:p>
        </w:tc>
        <w:tc>
          <w:tcPr>
            <w:tcW w:w="0" w:type="auto"/>
            <w:tcBorders>
              <w:top w:val="single" w:sz="4" w:space="0" w:color="auto"/>
              <w:left w:val="nil"/>
              <w:bottom w:val="single" w:sz="4" w:space="0" w:color="auto"/>
              <w:right w:val="nil"/>
            </w:tcBorders>
            <w:shd w:val="clear" w:color="auto" w:fill="auto"/>
            <w:noWrap/>
            <w:vAlign w:val="bottom"/>
            <w:hideMark/>
          </w:tcPr>
          <w:p w14:paraId="2B9BB235"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1</w:t>
            </w:r>
          </w:p>
        </w:tc>
        <w:tc>
          <w:tcPr>
            <w:tcW w:w="0" w:type="auto"/>
            <w:tcBorders>
              <w:top w:val="single" w:sz="4" w:space="0" w:color="auto"/>
              <w:left w:val="nil"/>
              <w:bottom w:val="single" w:sz="4" w:space="0" w:color="auto"/>
              <w:right w:val="nil"/>
            </w:tcBorders>
            <w:shd w:val="clear" w:color="auto" w:fill="auto"/>
            <w:noWrap/>
            <w:vAlign w:val="bottom"/>
            <w:hideMark/>
          </w:tcPr>
          <w:p w14:paraId="0F106A15"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2</w:t>
            </w:r>
          </w:p>
        </w:tc>
        <w:tc>
          <w:tcPr>
            <w:tcW w:w="0" w:type="auto"/>
            <w:tcBorders>
              <w:top w:val="single" w:sz="4" w:space="0" w:color="auto"/>
              <w:left w:val="nil"/>
              <w:bottom w:val="single" w:sz="4" w:space="0" w:color="auto"/>
              <w:right w:val="nil"/>
            </w:tcBorders>
            <w:shd w:val="clear" w:color="auto" w:fill="auto"/>
            <w:noWrap/>
            <w:vAlign w:val="bottom"/>
            <w:hideMark/>
          </w:tcPr>
          <w:p w14:paraId="03C25E68"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3</w:t>
            </w:r>
          </w:p>
        </w:tc>
        <w:tc>
          <w:tcPr>
            <w:tcW w:w="0" w:type="auto"/>
            <w:tcBorders>
              <w:top w:val="single" w:sz="4" w:space="0" w:color="auto"/>
              <w:left w:val="nil"/>
              <w:bottom w:val="single" w:sz="4" w:space="0" w:color="auto"/>
              <w:right w:val="nil"/>
            </w:tcBorders>
            <w:shd w:val="clear" w:color="auto" w:fill="auto"/>
            <w:noWrap/>
            <w:vAlign w:val="bottom"/>
            <w:hideMark/>
          </w:tcPr>
          <w:p w14:paraId="52AC66CA"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4</w:t>
            </w:r>
          </w:p>
        </w:tc>
        <w:tc>
          <w:tcPr>
            <w:tcW w:w="0" w:type="auto"/>
            <w:tcBorders>
              <w:top w:val="single" w:sz="4" w:space="0" w:color="auto"/>
              <w:left w:val="nil"/>
              <w:bottom w:val="single" w:sz="4" w:space="0" w:color="auto"/>
              <w:right w:val="nil"/>
            </w:tcBorders>
            <w:shd w:val="clear" w:color="auto" w:fill="auto"/>
            <w:noWrap/>
            <w:vAlign w:val="bottom"/>
            <w:hideMark/>
          </w:tcPr>
          <w:p w14:paraId="3AF03743"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5</w:t>
            </w:r>
          </w:p>
        </w:tc>
      </w:tr>
      <w:tr w:rsidR="00832614" w:rsidRPr="004556F7" w14:paraId="6C92EF18" w14:textId="77777777" w:rsidTr="008E2F53">
        <w:trPr>
          <w:trHeight w:val="315"/>
        </w:trPr>
        <w:tc>
          <w:tcPr>
            <w:tcW w:w="0" w:type="auto"/>
            <w:tcBorders>
              <w:top w:val="nil"/>
              <w:left w:val="nil"/>
              <w:bottom w:val="nil"/>
              <w:right w:val="nil"/>
            </w:tcBorders>
            <w:shd w:val="clear" w:color="auto" w:fill="auto"/>
            <w:noWrap/>
            <w:vAlign w:val="bottom"/>
            <w:hideMark/>
          </w:tcPr>
          <w:p w14:paraId="012D90FB" w14:textId="77777777" w:rsidR="00832614" w:rsidRPr="004556F7" w:rsidRDefault="00832614" w:rsidP="008E2F53">
            <w:pPr>
              <w:spacing w:after="0" w:line="240" w:lineRule="auto"/>
              <w:rPr>
                <w:rFonts w:ascii="Times New Roman" w:eastAsia="Times New Roman" w:hAnsi="Times New Roman" w:cs="Times New Roman"/>
                <w:color w:val="000000"/>
              </w:rPr>
            </w:pPr>
            <w:r w:rsidRPr="004556F7">
              <w:rPr>
                <w:rFonts w:ascii="Times New Roman" w:eastAsia="Times New Roman" w:hAnsi="Times New Roman" w:cs="Times New Roman"/>
                <w:color w:val="000000"/>
              </w:rPr>
              <w:t>BIC</w:t>
            </w:r>
          </w:p>
        </w:tc>
        <w:tc>
          <w:tcPr>
            <w:tcW w:w="0" w:type="auto"/>
            <w:tcBorders>
              <w:top w:val="nil"/>
              <w:left w:val="nil"/>
              <w:bottom w:val="nil"/>
              <w:right w:val="nil"/>
            </w:tcBorders>
            <w:shd w:val="clear" w:color="auto" w:fill="auto"/>
            <w:noWrap/>
            <w:vAlign w:val="bottom"/>
            <w:hideMark/>
          </w:tcPr>
          <w:p w14:paraId="4C1FA0E2"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-281117.73</w:t>
            </w:r>
          </w:p>
        </w:tc>
        <w:tc>
          <w:tcPr>
            <w:tcW w:w="0" w:type="auto"/>
            <w:tcBorders>
              <w:top w:val="nil"/>
              <w:left w:val="nil"/>
              <w:bottom w:val="nil"/>
              <w:right w:val="nil"/>
            </w:tcBorders>
            <w:shd w:val="clear" w:color="auto" w:fill="auto"/>
            <w:noWrap/>
            <w:vAlign w:val="bottom"/>
            <w:hideMark/>
          </w:tcPr>
          <w:p w14:paraId="746BE4AD"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-278202.11</w:t>
            </w:r>
          </w:p>
        </w:tc>
        <w:tc>
          <w:tcPr>
            <w:tcW w:w="0" w:type="auto"/>
            <w:tcBorders>
              <w:top w:val="nil"/>
              <w:left w:val="nil"/>
              <w:bottom w:val="nil"/>
              <w:right w:val="nil"/>
            </w:tcBorders>
            <w:shd w:val="clear" w:color="auto" w:fill="auto"/>
            <w:noWrap/>
            <w:vAlign w:val="bottom"/>
            <w:hideMark/>
          </w:tcPr>
          <w:p w14:paraId="6A30BFB3"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-276819.63</w:t>
            </w:r>
          </w:p>
        </w:tc>
        <w:tc>
          <w:tcPr>
            <w:tcW w:w="0" w:type="auto"/>
            <w:tcBorders>
              <w:top w:val="nil"/>
              <w:left w:val="nil"/>
              <w:bottom w:val="nil"/>
              <w:right w:val="nil"/>
            </w:tcBorders>
            <w:shd w:val="clear" w:color="auto" w:fill="auto"/>
            <w:noWrap/>
            <w:vAlign w:val="bottom"/>
            <w:hideMark/>
          </w:tcPr>
          <w:p w14:paraId="6B3723CC"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-275732.16</w:t>
            </w:r>
          </w:p>
        </w:tc>
        <w:tc>
          <w:tcPr>
            <w:tcW w:w="0" w:type="auto"/>
            <w:tcBorders>
              <w:top w:val="nil"/>
              <w:left w:val="nil"/>
              <w:bottom w:val="nil"/>
              <w:right w:val="nil"/>
            </w:tcBorders>
            <w:shd w:val="clear" w:color="auto" w:fill="auto"/>
            <w:noWrap/>
            <w:vAlign w:val="bottom"/>
            <w:hideMark/>
          </w:tcPr>
          <w:p w14:paraId="3D6526EC"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-275060.49</w:t>
            </w:r>
          </w:p>
        </w:tc>
      </w:tr>
      <w:tr w:rsidR="00832614" w:rsidRPr="004556F7" w14:paraId="0484EAA5" w14:textId="77777777" w:rsidTr="008E2F53">
        <w:trPr>
          <w:trHeight w:val="315"/>
        </w:trPr>
        <w:tc>
          <w:tcPr>
            <w:tcW w:w="0" w:type="auto"/>
            <w:tcBorders>
              <w:top w:val="nil"/>
              <w:left w:val="nil"/>
              <w:bottom w:val="nil"/>
              <w:right w:val="nil"/>
            </w:tcBorders>
            <w:shd w:val="clear" w:color="auto" w:fill="auto"/>
            <w:noWrap/>
            <w:vAlign w:val="bottom"/>
            <w:hideMark/>
          </w:tcPr>
          <w:p w14:paraId="5BEB50DF" w14:textId="77777777" w:rsidR="00832614" w:rsidRPr="004556F7" w:rsidRDefault="00832614" w:rsidP="008E2F53">
            <w:pPr>
              <w:spacing w:after="0" w:line="240" w:lineRule="auto"/>
              <w:rPr>
                <w:rFonts w:ascii="Times New Roman" w:eastAsia="Times New Roman" w:hAnsi="Times New Roman" w:cs="Times New Roman"/>
                <w:color w:val="000000"/>
              </w:rPr>
            </w:pPr>
            <w:proofErr w:type="spellStart"/>
            <w:r w:rsidRPr="004556F7">
              <w:rPr>
                <w:rFonts w:ascii="Times New Roman" w:eastAsia="Times New Roman" w:hAnsi="Times New Roman" w:cs="Times New Roman"/>
                <w:color w:val="000000"/>
              </w:rPr>
              <w:t>AvePP</w:t>
            </w:r>
            <w:proofErr w:type="spellEnd"/>
          </w:p>
        </w:tc>
        <w:tc>
          <w:tcPr>
            <w:tcW w:w="0" w:type="auto"/>
            <w:tcBorders>
              <w:top w:val="nil"/>
              <w:left w:val="nil"/>
              <w:bottom w:val="nil"/>
              <w:right w:val="nil"/>
            </w:tcBorders>
            <w:shd w:val="clear" w:color="auto" w:fill="auto"/>
            <w:noWrap/>
            <w:vAlign w:val="bottom"/>
            <w:hideMark/>
          </w:tcPr>
          <w:p w14:paraId="6D8A5D3E" w14:textId="77777777" w:rsidR="00832614" w:rsidRPr="004556F7" w:rsidRDefault="00832614" w:rsidP="008E2F53">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7027F261" w14:textId="77777777" w:rsidR="00832614" w:rsidRPr="004556F7" w:rsidRDefault="00832614" w:rsidP="008E2F53">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478A71F1" w14:textId="77777777" w:rsidR="00832614" w:rsidRPr="004556F7" w:rsidRDefault="00832614" w:rsidP="008E2F53">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25420A63" w14:textId="77777777" w:rsidR="00832614" w:rsidRPr="004556F7" w:rsidRDefault="00832614" w:rsidP="008E2F53">
            <w:pPr>
              <w:spacing w:after="0" w:line="240" w:lineRule="auto"/>
              <w:jc w:val="center"/>
              <w:rPr>
                <w:rFonts w:ascii="Times New Roman" w:eastAsia="Times New Roman" w:hAnsi="Times New Roman" w:cs="Times New Roman"/>
              </w:rPr>
            </w:pPr>
          </w:p>
        </w:tc>
        <w:tc>
          <w:tcPr>
            <w:tcW w:w="0" w:type="auto"/>
            <w:tcBorders>
              <w:top w:val="nil"/>
              <w:left w:val="nil"/>
              <w:bottom w:val="nil"/>
              <w:right w:val="nil"/>
            </w:tcBorders>
            <w:shd w:val="clear" w:color="auto" w:fill="auto"/>
            <w:noWrap/>
            <w:vAlign w:val="bottom"/>
            <w:hideMark/>
          </w:tcPr>
          <w:p w14:paraId="719537A7" w14:textId="77777777" w:rsidR="00832614" w:rsidRPr="004556F7" w:rsidRDefault="00832614" w:rsidP="008E2F53">
            <w:pPr>
              <w:spacing w:after="0" w:line="240" w:lineRule="auto"/>
              <w:jc w:val="center"/>
              <w:rPr>
                <w:rFonts w:ascii="Times New Roman" w:eastAsia="Times New Roman" w:hAnsi="Times New Roman" w:cs="Times New Roman"/>
              </w:rPr>
            </w:pPr>
          </w:p>
        </w:tc>
      </w:tr>
      <w:tr w:rsidR="00832614" w:rsidRPr="004556F7" w14:paraId="01067FB2" w14:textId="77777777" w:rsidTr="008E2F53">
        <w:trPr>
          <w:trHeight w:val="315"/>
        </w:trPr>
        <w:tc>
          <w:tcPr>
            <w:tcW w:w="0" w:type="auto"/>
            <w:tcBorders>
              <w:top w:val="nil"/>
              <w:left w:val="nil"/>
              <w:bottom w:val="nil"/>
              <w:right w:val="nil"/>
            </w:tcBorders>
            <w:shd w:val="clear" w:color="auto" w:fill="auto"/>
            <w:noWrap/>
            <w:vAlign w:val="bottom"/>
            <w:hideMark/>
          </w:tcPr>
          <w:p w14:paraId="7A2A81D9" w14:textId="77777777" w:rsidR="00832614" w:rsidRPr="004556F7" w:rsidRDefault="00832614" w:rsidP="008E2F53">
            <w:pPr>
              <w:spacing w:after="0" w:line="240" w:lineRule="auto"/>
              <w:rPr>
                <w:rFonts w:ascii="Times New Roman" w:eastAsia="Times New Roman" w:hAnsi="Times New Roman" w:cs="Times New Roman"/>
                <w:color w:val="000000"/>
              </w:rPr>
            </w:pPr>
            <w:r w:rsidRPr="004556F7">
              <w:rPr>
                <w:rFonts w:ascii="Times New Roman" w:eastAsia="Times New Roman" w:hAnsi="Times New Roman" w:cs="Times New Roman"/>
                <w:color w:val="000000"/>
              </w:rPr>
              <w:t xml:space="preserve"> Group 1</w:t>
            </w:r>
          </w:p>
        </w:tc>
        <w:tc>
          <w:tcPr>
            <w:tcW w:w="0" w:type="auto"/>
            <w:tcBorders>
              <w:top w:val="nil"/>
              <w:left w:val="nil"/>
              <w:bottom w:val="nil"/>
              <w:right w:val="nil"/>
            </w:tcBorders>
            <w:shd w:val="clear" w:color="auto" w:fill="auto"/>
            <w:noWrap/>
            <w:vAlign w:val="bottom"/>
            <w:hideMark/>
          </w:tcPr>
          <w:p w14:paraId="4BC44DBA"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1.00</w:t>
            </w:r>
          </w:p>
        </w:tc>
        <w:tc>
          <w:tcPr>
            <w:tcW w:w="0" w:type="auto"/>
            <w:tcBorders>
              <w:top w:val="nil"/>
              <w:left w:val="nil"/>
              <w:bottom w:val="nil"/>
              <w:right w:val="nil"/>
            </w:tcBorders>
            <w:shd w:val="clear" w:color="auto" w:fill="auto"/>
            <w:noWrap/>
            <w:vAlign w:val="bottom"/>
            <w:hideMark/>
          </w:tcPr>
          <w:p w14:paraId="44E6C7FD"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0.78</w:t>
            </w:r>
          </w:p>
        </w:tc>
        <w:tc>
          <w:tcPr>
            <w:tcW w:w="0" w:type="auto"/>
            <w:tcBorders>
              <w:top w:val="nil"/>
              <w:left w:val="nil"/>
              <w:bottom w:val="nil"/>
              <w:right w:val="nil"/>
            </w:tcBorders>
            <w:shd w:val="clear" w:color="auto" w:fill="auto"/>
            <w:noWrap/>
            <w:vAlign w:val="bottom"/>
            <w:hideMark/>
          </w:tcPr>
          <w:p w14:paraId="64931292"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0.95</w:t>
            </w:r>
          </w:p>
        </w:tc>
        <w:tc>
          <w:tcPr>
            <w:tcW w:w="0" w:type="auto"/>
            <w:tcBorders>
              <w:top w:val="nil"/>
              <w:left w:val="nil"/>
              <w:bottom w:val="nil"/>
              <w:right w:val="nil"/>
            </w:tcBorders>
            <w:shd w:val="clear" w:color="auto" w:fill="auto"/>
            <w:noWrap/>
            <w:vAlign w:val="bottom"/>
            <w:hideMark/>
          </w:tcPr>
          <w:p w14:paraId="793C46D3"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0.82</w:t>
            </w:r>
          </w:p>
        </w:tc>
        <w:tc>
          <w:tcPr>
            <w:tcW w:w="0" w:type="auto"/>
            <w:tcBorders>
              <w:top w:val="nil"/>
              <w:left w:val="nil"/>
              <w:bottom w:val="nil"/>
              <w:right w:val="nil"/>
            </w:tcBorders>
            <w:shd w:val="clear" w:color="auto" w:fill="auto"/>
            <w:noWrap/>
            <w:vAlign w:val="bottom"/>
            <w:hideMark/>
          </w:tcPr>
          <w:p w14:paraId="1875FA0D"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0.71</w:t>
            </w:r>
          </w:p>
        </w:tc>
      </w:tr>
      <w:tr w:rsidR="00832614" w:rsidRPr="004556F7" w14:paraId="30ECD41A" w14:textId="77777777" w:rsidTr="008E2F53">
        <w:trPr>
          <w:trHeight w:val="315"/>
        </w:trPr>
        <w:tc>
          <w:tcPr>
            <w:tcW w:w="0" w:type="auto"/>
            <w:gridSpan w:val="2"/>
            <w:tcBorders>
              <w:top w:val="nil"/>
              <w:left w:val="nil"/>
              <w:bottom w:val="nil"/>
              <w:right w:val="nil"/>
            </w:tcBorders>
            <w:shd w:val="clear" w:color="auto" w:fill="auto"/>
            <w:noWrap/>
            <w:vAlign w:val="bottom"/>
            <w:hideMark/>
          </w:tcPr>
          <w:p w14:paraId="715D8144" w14:textId="77777777" w:rsidR="00832614" w:rsidRPr="004556F7" w:rsidRDefault="00832614" w:rsidP="008E2F53">
            <w:pPr>
              <w:spacing w:after="0" w:line="240" w:lineRule="auto"/>
              <w:rPr>
                <w:rFonts w:ascii="Times New Roman" w:eastAsia="Times New Roman" w:hAnsi="Times New Roman" w:cs="Times New Roman"/>
                <w:color w:val="000000"/>
              </w:rPr>
            </w:pPr>
            <w:r w:rsidRPr="004556F7">
              <w:rPr>
                <w:rFonts w:ascii="Times New Roman" w:eastAsia="Times New Roman" w:hAnsi="Times New Roman" w:cs="Times New Roman"/>
                <w:color w:val="000000"/>
              </w:rPr>
              <w:t xml:space="preserve"> Group 2</w:t>
            </w:r>
          </w:p>
        </w:tc>
        <w:tc>
          <w:tcPr>
            <w:tcW w:w="0" w:type="auto"/>
            <w:tcBorders>
              <w:top w:val="nil"/>
              <w:left w:val="nil"/>
              <w:bottom w:val="nil"/>
              <w:right w:val="nil"/>
            </w:tcBorders>
            <w:shd w:val="clear" w:color="auto" w:fill="auto"/>
            <w:noWrap/>
            <w:vAlign w:val="bottom"/>
            <w:hideMark/>
          </w:tcPr>
          <w:p w14:paraId="2B34F0FC"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0.94</w:t>
            </w:r>
          </w:p>
        </w:tc>
        <w:tc>
          <w:tcPr>
            <w:tcW w:w="0" w:type="auto"/>
            <w:tcBorders>
              <w:top w:val="nil"/>
              <w:left w:val="nil"/>
              <w:bottom w:val="nil"/>
              <w:right w:val="nil"/>
            </w:tcBorders>
            <w:shd w:val="clear" w:color="auto" w:fill="auto"/>
            <w:noWrap/>
            <w:vAlign w:val="bottom"/>
            <w:hideMark/>
          </w:tcPr>
          <w:p w14:paraId="290DCC7D"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0.84</w:t>
            </w:r>
          </w:p>
        </w:tc>
        <w:tc>
          <w:tcPr>
            <w:tcW w:w="0" w:type="auto"/>
            <w:tcBorders>
              <w:top w:val="nil"/>
              <w:left w:val="nil"/>
              <w:bottom w:val="nil"/>
              <w:right w:val="nil"/>
            </w:tcBorders>
            <w:shd w:val="clear" w:color="auto" w:fill="auto"/>
            <w:noWrap/>
            <w:vAlign w:val="bottom"/>
            <w:hideMark/>
          </w:tcPr>
          <w:p w14:paraId="116AA231"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0.79</w:t>
            </w:r>
          </w:p>
        </w:tc>
        <w:tc>
          <w:tcPr>
            <w:tcW w:w="0" w:type="auto"/>
            <w:tcBorders>
              <w:top w:val="nil"/>
              <w:left w:val="nil"/>
              <w:bottom w:val="nil"/>
              <w:right w:val="nil"/>
            </w:tcBorders>
            <w:shd w:val="clear" w:color="auto" w:fill="auto"/>
            <w:noWrap/>
            <w:vAlign w:val="bottom"/>
            <w:hideMark/>
          </w:tcPr>
          <w:p w14:paraId="42DCEFEB"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0.87</w:t>
            </w:r>
          </w:p>
        </w:tc>
      </w:tr>
      <w:tr w:rsidR="00832614" w:rsidRPr="004556F7" w14:paraId="2601D051" w14:textId="77777777" w:rsidTr="008E2F53">
        <w:trPr>
          <w:trHeight w:val="315"/>
        </w:trPr>
        <w:tc>
          <w:tcPr>
            <w:tcW w:w="0" w:type="auto"/>
            <w:gridSpan w:val="2"/>
            <w:tcBorders>
              <w:top w:val="nil"/>
              <w:left w:val="nil"/>
              <w:bottom w:val="nil"/>
              <w:right w:val="nil"/>
            </w:tcBorders>
            <w:shd w:val="clear" w:color="auto" w:fill="auto"/>
            <w:noWrap/>
            <w:vAlign w:val="bottom"/>
            <w:hideMark/>
          </w:tcPr>
          <w:p w14:paraId="0891B919" w14:textId="77777777" w:rsidR="00832614" w:rsidRPr="004556F7" w:rsidRDefault="00832614" w:rsidP="008E2F53">
            <w:pPr>
              <w:spacing w:after="0" w:line="240" w:lineRule="auto"/>
              <w:rPr>
                <w:rFonts w:ascii="Times New Roman" w:eastAsia="Times New Roman" w:hAnsi="Times New Roman" w:cs="Times New Roman"/>
                <w:color w:val="000000"/>
              </w:rPr>
            </w:pPr>
            <w:r w:rsidRPr="004556F7">
              <w:rPr>
                <w:rFonts w:ascii="Times New Roman" w:eastAsia="Times New Roman" w:hAnsi="Times New Roman" w:cs="Times New Roman"/>
                <w:color w:val="000000"/>
              </w:rPr>
              <w:t xml:space="preserve"> Group 3</w:t>
            </w:r>
          </w:p>
        </w:tc>
        <w:tc>
          <w:tcPr>
            <w:tcW w:w="0" w:type="auto"/>
            <w:tcBorders>
              <w:top w:val="nil"/>
              <w:left w:val="nil"/>
              <w:bottom w:val="nil"/>
              <w:right w:val="nil"/>
            </w:tcBorders>
            <w:shd w:val="clear" w:color="auto" w:fill="auto"/>
            <w:noWrap/>
            <w:vAlign w:val="bottom"/>
            <w:hideMark/>
          </w:tcPr>
          <w:p w14:paraId="5976AAC7" w14:textId="77777777" w:rsidR="00832614" w:rsidRPr="004556F7" w:rsidRDefault="00832614" w:rsidP="008E2F53">
            <w:pPr>
              <w:spacing w:after="0" w:line="240" w:lineRule="auto"/>
              <w:jc w:val="center"/>
              <w:rPr>
                <w:rFonts w:ascii="Times New Roman" w:eastAsia="Times New Roman" w:hAnsi="Times New Roman" w:cs="Times New Roman"/>
                <w:color w:val="000000"/>
              </w:rPr>
            </w:pPr>
          </w:p>
        </w:tc>
        <w:tc>
          <w:tcPr>
            <w:tcW w:w="0" w:type="auto"/>
            <w:tcBorders>
              <w:top w:val="nil"/>
              <w:left w:val="nil"/>
              <w:bottom w:val="nil"/>
              <w:right w:val="nil"/>
            </w:tcBorders>
            <w:shd w:val="clear" w:color="auto" w:fill="auto"/>
            <w:noWrap/>
            <w:vAlign w:val="bottom"/>
            <w:hideMark/>
          </w:tcPr>
          <w:p w14:paraId="38828510"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0.77</w:t>
            </w:r>
          </w:p>
        </w:tc>
        <w:tc>
          <w:tcPr>
            <w:tcW w:w="0" w:type="auto"/>
            <w:tcBorders>
              <w:top w:val="nil"/>
              <w:left w:val="nil"/>
              <w:bottom w:val="nil"/>
              <w:right w:val="nil"/>
            </w:tcBorders>
            <w:shd w:val="clear" w:color="auto" w:fill="auto"/>
            <w:noWrap/>
            <w:vAlign w:val="bottom"/>
            <w:hideMark/>
          </w:tcPr>
          <w:p w14:paraId="02377874"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0.96</w:t>
            </w:r>
          </w:p>
        </w:tc>
        <w:tc>
          <w:tcPr>
            <w:tcW w:w="0" w:type="auto"/>
            <w:tcBorders>
              <w:top w:val="nil"/>
              <w:left w:val="nil"/>
              <w:bottom w:val="nil"/>
              <w:right w:val="nil"/>
            </w:tcBorders>
            <w:shd w:val="clear" w:color="auto" w:fill="auto"/>
            <w:noWrap/>
            <w:vAlign w:val="bottom"/>
            <w:hideMark/>
          </w:tcPr>
          <w:p w14:paraId="2514B21D"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0.80</w:t>
            </w:r>
          </w:p>
        </w:tc>
      </w:tr>
      <w:tr w:rsidR="00832614" w:rsidRPr="004556F7" w14:paraId="50F76967" w14:textId="77777777" w:rsidTr="008E2F53">
        <w:trPr>
          <w:trHeight w:val="315"/>
        </w:trPr>
        <w:tc>
          <w:tcPr>
            <w:tcW w:w="0" w:type="auto"/>
            <w:gridSpan w:val="2"/>
            <w:tcBorders>
              <w:top w:val="nil"/>
              <w:left w:val="nil"/>
              <w:right w:val="nil"/>
            </w:tcBorders>
            <w:shd w:val="clear" w:color="auto" w:fill="auto"/>
            <w:noWrap/>
            <w:vAlign w:val="bottom"/>
            <w:hideMark/>
          </w:tcPr>
          <w:p w14:paraId="2EA16C5F" w14:textId="77777777" w:rsidR="00832614" w:rsidRPr="004556F7" w:rsidRDefault="00832614" w:rsidP="008E2F53">
            <w:pPr>
              <w:spacing w:after="0" w:line="240" w:lineRule="auto"/>
              <w:rPr>
                <w:rFonts w:ascii="Times New Roman" w:eastAsia="Times New Roman" w:hAnsi="Times New Roman" w:cs="Times New Roman"/>
                <w:color w:val="000000"/>
              </w:rPr>
            </w:pPr>
            <w:r w:rsidRPr="004556F7">
              <w:rPr>
                <w:rFonts w:ascii="Times New Roman" w:eastAsia="Times New Roman" w:hAnsi="Times New Roman" w:cs="Times New Roman"/>
                <w:color w:val="000000"/>
              </w:rPr>
              <w:t xml:space="preserve"> Group 4</w:t>
            </w:r>
          </w:p>
        </w:tc>
        <w:tc>
          <w:tcPr>
            <w:tcW w:w="0" w:type="auto"/>
            <w:tcBorders>
              <w:top w:val="nil"/>
              <w:left w:val="nil"/>
              <w:right w:val="nil"/>
            </w:tcBorders>
            <w:shd w:val="clear" w:color="auto" w:fill="auto"/>
            <w:noWrap/>
            <w:vAlign w:val="bottom"/>
            <w:hideMark/>
          </w:tcPr>
          <w:p w14:paraId="01C75427" w14:textId="77777777" w:rsidR="00832614" w:rsidRPr="004556F7" w:rsidRDefault="00832614" w:rsidP="008E2F53">
            <w:pPr>
              <w:spacing w:after="0" w:line="240" w:lineRule="auto"/>
              <w:jc w:val="center"/>
              <w:rPr>
                <w:rFonts w:ascii="Times New Roman" w:eastAsia="Times New Roman" w:hAnsi="Times New Roman" w:cs="Times New Roman"/>
                <w:color w:val="000000"/>
              </w:rPr>
            </w:pPr>
          </w:p>
        </w:tc>
        <w:tc>
          <w:tcPr>
            <w:tcW w:w="0" w:type="auto"/>
            <w:tcBorders>
              <w:top w:val="nil"/>
              <w:left w:val="nil"/>
              <w:right w:val="nil"/>
            </w:tcBorders>
            <w:shd w:val="clear" w:color="auto" w:fill="auto"/>
            <w:noWrap/>
            <w:vAlign w:val="bottom"/>
            <w:hideMark/>
          </w:tcPr>
          <w:p w14:paraId="56F41543" w14:textId="77777777" w:rsidR="00832614" w:rsidRPr="004556F7" w:rsidRDefault="00832614" w:rsidP="008E2F53">
            <w:pPr>
              <w:spacing w:after="0" w:line="240" w:lineRule="auto"/>
              <w:jc w:val="center"/>
              <w:rPr>
                <w:rFonts w:ascii="Times New Roman" w:eastAsia="Times New Roman" w:hAnsi="Times New Roman" w:cs="Times New Roman"/>
              </w:rPr>
            </w:pPr>
          </w:p>
        </w:tc>
        <w:tc>
          <w:tcPr>
            <w:tcW w:w="0" w:type="auto"/>
            <w:tcBorders>
              <w:top w:val="nil"/>
              <w:left w:val="nil"/>
              <w:right w:val="nil"/>
            </w:tcBorders>
            <w:shd w:val="clear" w:color="auto" w:fill="auto"/>
            <w:noWrap/>
            <w:vAlign w:val="bottom"/>
            <w:hideMark/>
          </w:tcPr>
          <w:p w14:paraId="6CE094EA"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0.85</w:t>
            </w:r>
          </w:p>
        </w:tc>
        <w:tc>
          <w:tcPr>
            <w:tcW w:w="0" w:type="auto"/>
            <w:tcBorders>
              <w:top w:val="nil"/>
              <w:left w:val="nil"/>
              <w:right w:val="nil"/>
            </w:tcBorders>
            <w:shd w:val="clear" w:color="auto" w:fill="auto"/>
            <w:noWrap/>
            <w:vAlign w:val="bottom"/>
            <w:hideMark/>
          </w:tcPr>
          <w:p w14:paraId="7EBDC339"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0.81</w:t>
            </w:r>
          </w:p>
        </w:tc>
      </w:tr>
      <w:tr w:rsidR="00832614" w:rsidRPr="004556F7" w14:paraId="7A173A59" w14:textId="77777777" w:rsidTr="008E2F53">
        <w:trPr>
          <w:trHeight w:val="315"/>
        </w:trPr>
        <w:tc>
          <w:tcPr>
            <w:tcW w:w="0" w:type="auto"/>
            <w:gridSpan w:val="2"/>
            <w:tcBorders>
              <w:top w:val="nil"/>
              <w:left w:val="nil"/>
              <w:bottom w:val="single" w:sz="4" w:space="0" w:color="auto"/>
              <w:right w:val="nil"/>
            </w:tcBorders>
            <w:shd w:val="clear" w:color="auto" w:fill="auto"/>
            <w:noWrap/>
            <w:vAlign w:val="bottom"/>
            <w:hideMark/>
          </w:tcPr>
          <w:p w14:paraId="3E936C76" w14:textId="77777777" w:rsidR="00832614" w:rsidRPr="004556F7" w:rsidRDefault="00832614" w:rsidP="008E2F53">
            <w:pPr>
              <w:spacing w:after="0" w:line="240" w:lineRule="auto"/>
              <w:rPr>
                <w:rFonts w:ascii="Times New Roman" w:eastAsia="Times New Roman" w:hAnsi="Times New Roman" w:cs="Times New Roman"/>
                <w:color w:val="000000"/>
              </w:rPr>
            </w:pPr>
            <w:r w:rsidRPr="004556F7">
              <w:rPr>
                <w:rFonts w:ascii="Times New Roman" w:eastAsia="Times New Roman" w:hAnsi="Times New Roman" w:cs="Times New Roman"/>
                <w:color w:val="000000"/>
              </w:rPr>
              <w:t xml:space="preserve"> Group 5</w:t>
            </w:r>
          </w:p>
        </w:tc>
        <w:tc>
          <w:tcPr>
            <w:tcW w:w="0" w:type="auto"/>
            <w:tcBorders>
              <w:top w:val="nil"/>
              <w:left w:val="nil"/>
              <w:bottom w:val="single" w:sz="4" w:space="0" w:color="auto"/>
              <w:right w:val="nil"/>
            </w:tcBorders>
            <w:shd w:val="clear" w:color="auto" w:fill="auto"/>
            <w:noWrap/>
            <w:vAlign w:val="bottom"/>
            <w:hideMark/>
          </w:tcPr>
          <w:p w14:paraId="38B4AEC1" w14:textId="77777777" w:rsidR="00832614" w:rsidRPr="004556F7" w:rsidRDefault="00832614" w:rsidP="008E2F53">
            <w:pPr>
              <w:spacing w:after="0" w:line="240" w:lineRule="auto"/>
              <w:jc w:val="center"/>
              <w:rPr>
                <w:rFonts w:ascii="Times New Roman" w:eastAsia="Times New Roman" w:hAnsi="Times New Roman" w:cs="Times New Roman"/>
                <w:color w:val="000000"/>
              </w:rPr>
            </w:pPr>
          </w:p>
        </w:tc>
        <w:tc>
          <w:tcPr>
            <w:tcW w:w="0" w:type="auto"/>
            <w:tcBorders>
              <w:top w:val="nil"/>
              <w:left w:val="nil"/>
              <w:bottom w:val="single" w:sz="4" w:space="0" w:color="auto"/>
              <w:right w:val="nil"/>
            </w:tcBorders>
            <w:shd w:val="clear" w:color="auto" w:fill="auto"/>
            <w:noWrap/>
            <w:vAlign w:val="bottom"/>
            <w:hideMark/>
          </w:tcPr>
          <w:p w14:paraId="06A0EB52" w14:textId="77777777" w:rsidR="00832614" w:rsidRPr="004556F7" w:rsidRDefault="00832614" w:rsidP="008E2F53">
            <w:pPr>
              <w:spacing w:after="0" w:line="240" w:lineRule="auto"/>
              <w:jc w:val="center"/>
              <w:rPr>
                <w:rFonts w:ascii="Times New Roman" w:eastAsia="Times New Roman" w:hAnsi="Times New Roman" w:cs="Times New Roman"/>
              </w:rPr>
            </w:pPr>
          </w:p>
        </w:tc>
        <w:tc>
          <w:tcPr>
            <w:tcW w:w="0" w:type="auto"/>
            <w:tcBorders>
              <w:top w:val="nil"/>
              <w:left w:val="nil"/>
              <w:bottom w:val="single" w:sz="4" w:space="0" w:color="auto"/>
              <w:right w:val="nil"/>
            </w:tcBorders>
            <w:shd w:val="clear" w:color="auto" w:fill="auto"/>
            <w:noWrap/>
            <w:vAlign w:val="bottom"/>
            <w:hideMark/>
          </w:tcPr>
          <w:p w14:paraId="66706E05" w14:textId="77777777" w:rsidR="00832614" w:rsidRPr="004556F7" w:rsidRDefault="00832614" w:rsidP="008E2F53">
            <w:pPr>
              <w:spacing w:after="0" w:line="240" w:lineRule="auto"/>
              <w:jc w:val="center"/>
              <w:rPr>
                <w:rFonts w:ascii="Times New Roman" w:eastAsia="Times New Roman" w:hAnsi="Times New Roman" w:cs="Times New Roman"/>
              </w:rPr>
            </w:pPr>
          </w:p>
        </w:tc>
        <w:tc>
          <w:tcPr>
            <w:tcW w:w="0" w:type="auto"/>
            <w:tcBorders>
              <w:top w:val="nil"/>
              <w:left w:val="nil"/>
              <w:bottom w:val="single" w:sz="4" w:space="0" w:color="auto"/>
              <w:right w:val="nil"/>
            </w:tcBorders>
            <w:shd w:val="clear" w:color="auto" w:fill="auto"/>
            <w:noWrap/>
            <w:vAlign w:val="bottom"/>
            <w:hideMark/>
          </w:tcPr>
          <w:p w14:paraId="0239AFBB" w14:textId="77777777" w:rsidR="00832614" w:rsidRPr="004556F7" w:rsidRDefault="00832614" w:rsidP="008E2F53">
            <w:pPr>
              <w:spacing w:after="0" w:line="240" w:lineRule="auto"/>
              <w:jc w:val="center"/>
              <w:rPr>
                <w:rFonts w:ascii="Times New Roman" w:eastAsia="Times New Roman" w:hAnsi="Times New Roman" w:cs="Times New Roman"/>
                <w:color w:val="000000"/>
              </w:rPr>
            </w:pPr>
            <w:r w:rsidRPr="004556F7">
              <w:rPr>
                <w:rFonts w:ascii="Times New Roman" w:eastAsia="Times New Roman" w:hAnsi="Times New Roman" w:cs="Times New Roman"/>
                <w:color w:val="000000"/>
              </w:rPr>
              <w:t>0.72</w:t>
            </w:r>
          </w:p>
        </w:tc>
      </w:tr>
    </w:tbl>
    <w:p w14:paraId="02491D38" w14:textId="77777777" w:rsidR="00166244" w:rsidRDefault="00166244" w:rsidP="00166244">
      <w:pPr>
        <w:spacing w:line="480" w:lineRule="auto"/>
        <w:rPr>
          <w:rFonts w:ascii="Times New Roman" w:hAnsi="Times New Roman" w:cs="Times New Roman"/>
          <w:sz w:val="24"/>
          <w:szCs w:val="24"/>
        </w:rPr>
      </w:pPr>
    </w:p>
    <w:p w14:paraId="49F297E7" w14:textId="77777777" w:rsidR="00166244" w:rsidRDefault="00166244" w:rsidP="00166244">
      <w:pPr>
        <w:spacing w:line="480" w:lineRule="auto"/>
        <w:rPr>
          <w:rFonts w:ascii="Times New Roman" w:hAnsi="Times New Roman" w:cs="Times New Roman"/>
          <w:sz w:val="24"/>
          <w:szCs w:val="24"/>
        </w:rPr>
      </w:pPr>
    </w:p>
    <w:p w14:paraId="7ABA595A" w14:textId="77777777" w:rsidR="00166244" w:rsidRDefault="00166244" w:rsidP="00166244">
      <w:pPr>
        <w:spacing w:line="480" w:lineRule="auto"/>
        <w:rPr>
          <w:rFonts w:ascii="Times New Roman" w:hAnsi="Times New Roman" w:cs="Times New Roman"/>
          <w:sz w:val="24"/>
          <w:szCs w:val="24"/>
        </w:rPr>
      </w:pPr>
    </w:p>
    <w:p w14:paraId="31079AEC" w14:textId="77777777" w:rsidR="00166244" w:rsidRDefault="00166244" w:rsidP="00166244">
      <w:pPr>
        <w:rPr>
          <w:rFonts w:ascii="Times New Roman" w:hAnsi="Times New Roman" w:cs="Times New Roman"/>
          <w:sz w:val="24"/>
          <w:szCs w:val="24"/>
        </w:rPr>
      </w:pPr>
    </w:p>
    <w:p w14:paraId="02EE4CCB" w14:textId="77777777" w:rsidR="004D4EC8" w:rsidRDefault="004D4EC8" w:rsidP="00166244">
      <w:pPr>
        <w:rPr>
          <w:rFonts w:ascii="Times New Roman" w:hAnsi="Times New Roman" w:cs="Times New Roman"/>
          <w:sz w:val="24"/>
          <w:szCs w:val="24"/>
        </w:rPr>
      </w:pPr>
    </w:p>
    <w:p w14:paraId="5CB6D701" w14:textId="77777777" w:rsidR="00832614" w:rsidRDefault="00832614" w:rsidP="00166244">
      <w:pPr>
        <w:rPr>
          <w:rFonts w:ascii="Times New Roman" w:hAnsi="Times New Roman" w:cs="Times New Roman"/>
          <w:sz w:val="24"/>
          <w:szCs w:val="24"/>
        </w:rPr>
      </w:pPr>
    </w:p>
    <w:p w14:paraId="12365C1A" w14:textId="77777777" w:rsidR="00832614" w:rsidRDefault="00832614" w:rsidP="00166244">
      <w:pPr>
        <w:rPr>
          <w:rFonts w:ascii="Times New Roman" w:hAnsi="Times New Roman" w:cs="Times New Roman"/>
          <w:sz w:val="24"/>
          <w:szCs w:val="24"/>
        </w:rPr>
      </w:pPr>
    </w:p>
    <w:p w14:paraId="7CA33DE6" w14:textId="77777777" w:rsidR="00832614" w:rsidRDefault="00832614" w:rsidP="00166244">
      <w:pPr>
        <w:rPr>
          <w:rFonts w:ascii="Times New Roman" w:hAnsi="Times New Roman" w:cs="Times New Roman"/>
          <w:sz w:val="24"/>
          <w:szCs w:val="24"/>
        </w:rPr>
      </w:pPr>
    </w:p>
    <w:p w14:paraId="69548F16" w14:textId="77777777" w:rsidR="00832614" w:rsidRDefault="00832614" w:rsidP="00166244">
      <w:pPr>
        <w:rPr>
          <w:rFonts w:ascii="Times New Roman" w:hAnsi="Times New Roman" w:cs="Times New Roman"/>
          <w:sz w:val="24"/>
          <w:szCs w:val="24"/>
        </w:rPr>
      </w:pPr>
    </w:p>
    <w:p w14:paraId="289C0840" w14:textId="77777777" w:rsidR="00832614" w:rsidRDefault="00832614" w:rsidP="00166244">
      <w:pPr>
        <w:rPr>
          <w:rFonts w:ascii="Times New Roman" w:hAnsi="Times New Roman" w:cs="Times New Roman"/>
          <w:sz w:val="24"/>
          <w:szCs w:val="24"/>
        </w:rPr>
      </w:pPr>
    </w:p>
    <w:p w14:paraId="4FB303B4" w14:textId="77777777" w:rsidR="00832614" w:rsidRDefault="00832614" w:rsidP="00166244">
      <w:pPr>
        <w:rPr>
          <w:rFonts w:ascii="Times New Roman" w:hAnsi="Times New Roman" w:cs="Times New Roman"/>
          <w:sz w:val="24"/>
          <w:szCs w:val="24"/>
        </w:rPr>
      </w:pPr>
    </w:p>
    <w:p w14:paraId="5E278E23" w14:textId="77777777" w:rsidR="00832614" w:rsidRDefault="00832614" w:rsidP="00166244">
      <w:pPr>
        <w:rPr>
          <w:rFonts w:ascii="Times New Roman" w:hAnsi="Times New Roman" w:cs="Times New Roman"/>
          <w:sz w:val="24"/>
          <w:szCs w:val="24"/>
        </w:rPr>
      </w:pPr>
    </w:p>
    <w:p w14:paraId="32BC142C" w14:textId="77777777" w:rsidR="00832614" w:rsidRDefault="00832614" w:rsidP="00166244">
      <w:pPr>
        <w:rPr>
          <w:rFonts w:ascii="Times New Roman" w:hAnsi="Times New Roman" w:cs="Times New Roman"/>
          <w:sz w:val="24"/>
          <w:szCs w:val="24"/>
        </w:rPr>
      </w:pPr>
    </w:p>
    <w:p w14:paraId="70D9ACAA" w14:textId="77777777" w:rsidR="00832614" w:rsidRDefault="00832614" w:rsidP="00166244">
      <w:pPr>
        <w:rPr>
          <w:rFonts w:ascii="Times New Roman" w:hAnsi="Times New Roman" w:cs="Times New Roman"/>
          <w:sz w:val="24"/>
          <w:szCs w:val="24"/>
        </w:rPr>
      </w:pPr>
    </w:p>
    <w:p w14:paraId="51BDA7D6" w14:textId="77777777" w:rsidR="00832614" w:rsidRDefault="00832614" w:rsidP="00166244">
      <w:pPr>
        <w:rPr>
          <w:rFonts w:ascii="Times New Roman" w:hAnsi="Times New Roman" w:cs="Times New Roman"/>
          <w:sz w:val="24"/>
          <w:szCs w:val="24"/>
        </w:rPr>
      </w:pPr>
    </w:p>
    <w:p w14:paraId="723BB045" w14:textId="77777777" w:rsidR="00832614" w:rsidRDefault="00832614" w:rsidP="00166244">
      <w:pPr>
        <w:rPr>
          <w:rFonts w:ascii="Times New Roman" w:hAnsi="Times New Roman" w:cs="Times New Roman"/>
          <w:sz w:val="24"/>
          <w:szCs w:val="24"/>
        </w:rPr>
      </w:pPr>
    </w:p>
    <w:p w14:paraId="79F5C312" w14:textId="77777777" w:rsidR="00832614" w:rsidRDefault="00832614" w:rsidP="00166244">
      <w:pPr>
        <w:rPr>
          <w:rFonts w:ascii="Times New Roman" w:hAnsi="Times New Roman" w:cs="Times New Roman"/>
          <w:sz w:val="24"/>
          <w:szCs w:val="24"/>
        </w:rPr>
      </w:pPr>
    </w:p>
    <w:p w14:paraId="7355D9DB" w14:textId="77777777" w:rsidR="00832614" w:rsidRDefault="00832614" w:rsidP="00166244">
      <w:pPr>
        <w:rPr>
          <w:rFonts w:ascii="Times New Roman" w:hAnsi="Times New Roman" w:cs="Times New Roman"/>
          <w:sz w:val="24"/>
          <w:szCs w:val="24"/>
        </w:rPr>
      </w:pPr>
    </w:p>
    <w:p w14:paraId="1BD95663" w14:textId="77777777" w:rsidR="00832614" w:rsidRDefault="00832614" w:rsidP="00166244">
      <w:pPr>
        <w:rPr>
          <w:rFonts w:ascii="Times New Roman" w:hAnsi="Times New Roman" w:cs="Times New Roman"/>
          <w:sz w:val="24"/>
          <w:szCs w:val="24"/>
        </w:rPr>
      </w:pPr>
    </w:p>
    <w:p w14:paraId="0B347693" w14:textId="77777777" w:rsidR="00832614" w:rsidRDefault="00832614" w:rsidP="00166244">
      <w:pPr>
        <w:rPr>
          <w:rFonts w:ascii="Times New Roman" w:hAnsi="Times New Roman" w:cs="Times New Roman"/>
          <w:sz w:val="24"/>
          <w:szCs w:val="24"/>
        </w:rPr>
      </w:pPr>
    </w:p>
    <w:p w14:paraId="5A02B9C5" w14:textId="7BD3E63C" w:rsidR="00166244" w:rsidRDefault="00166244" w:rsidP="00166244">
      <w:pPr>
        <w:rPr>
          <w:rFonts w:ascii="Times New Roman" w:hAnsi="Times New Roman" w:cs="Times New Roman"/>
          <w:sz w:val="24"/>
          <w:szCs w:val="24"/>
        </w:rPr>
      </w:pPr>
      <w:r>
        <w:rPr>
          <w:rFonts w:ascii="Times New Roman" w:hAnsi="Times New Roman" w:cs="Times New Roman"/>
          <w:sz w:val="24"/>
          <w:szCs w:val="24"/>
        </w:rPr>
        <w:lastRenderedPageBreak/>
        <w:t>Table A</w:t>
      </w:r>
      <w:r w:rsidR="00832614">
        <w:rPr>
          <w:rFonts w:ascii="Times New Roman" w:hAnsi="Times New Roman" w:cs="Times New Roman"/>
          <w:sz w:val="24"/>
          <w:szCs w:val="24"/>
        </w:rPr>
        <w:t>2</w:t>
      </w:r>
      <w:r>
        <w:rPr>
          <w:rFonts w:ascii="Times New Roman" w:hAnsi="Times New Roman" w:cs="Times New Roman"/>
          <w:sz w:val="24"/>
          <w:szCs w:val="24"/>
        </w:rPr>
        <w:t>. Sensitivity Test Regression Models</w:t>
      </w:r>
    </w:p>
    <w:tbl>
      <w:tblPr>
        <w:tblW w:w="9353" w:type="dxa"/>
        <w:tblLook w:val="04A0" w:firstRow="1" w:lastRow="0" w:firstColumn="1" w:lastColumn="0" w:noHBand="0" w:noVBand="1"/>
      </w:tblPr>
      <w:tblGrid>
        <w:gridCol w:w="3150"/>
        <w:gridCol w:w="1426"/>
        <w:gridCol w:w="1591"/>
        <w:gridCol w:w="1540"/>
        <w:gridCol w:w="123"/>
        <w:gridCol w:w="1523"/>
      </w:tblGrid>
      <w:tr w:rsidR="00166244" w14:paraId="7BB562C4" w14:textId="77777777" w:rsidTr="008E2F53">
        <w:trPr>
          <w:trHeight w:val="600"/>
        </w:trPr>
        <w:tc>
          <w:tcPr>
            <w:tcW w:w="3150" w:type="dxa"/>
            <w:tcBorders>
              <w:top w:val="single" w:sz="4" w:space="0" w:color="auto"/>
              <w:left w:val="nil"/>
              <w:bottom w:val="single" w:sz="4" w:space="0" w:color="auto"/>
              <w:right w:val="nil"/>
            </w:tcBorders>
            <w:noWrap/>
            <w:vAlign w:val="bottom"/>
            <w:hideMark/>
          </w:tcPr>
          <w:p w14:paraId="359D9FF2" w14:textId="77777777" w:rsidR="00166244" w:rsidRDefault="00166244" w:rsidP="008E2F53">
            <w:pPr>
              <w:spacing w:after="0" w:line="240" w:lineRule="auto"/>
              <w:rPr>
                <w:rFonts w:ascii="Times New Roman" w:eastAsia="Times New Roman" w:hAnsi="Times New Roman" w:cs="Times New Roman"/>
              </w:rPr>
            </w:pPr>
            <w:bookmarkStart w:id="0" w:name="_Hlk64032577"/>
            <w:r>
              <w:rPr>
                <w:rFonts w:ascii="Times New Roman" w:eastAsia="Times New Roman" w:hAnsi="Times New Roman" w:cs="Times New Roman"/>
              </w:rPr>
              <w:t> </w:t>
            </w:r>
          </w:p>
        </w:tc>
        <w:tc>
          <w:tcPr>
            <w:tcW w:w="1426" w:type="dxa"/>
            <w:tcBorders>
              <w:top w:val="single" w:sz="4" w:space="0" w:color="auto"/>
              <w:left w:val="nil"/>
              <w:bottom w:val="single" w:sz="4" w:space="0" w:color="auto"/>
              <w:right w:val="nil"/>
            </w:tcBorders>
            <w:noWrap/>
            <w:vAlign w:val="center"/>
            <w:hideMark/>
          </w:tcPr>
          <w:p w14:paraId="7B0DD789"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Dismissal</w:t>
            </w:r>
          </w:p>
        </w:tc>
        <w:tc>
          <w:tcPr>
            <w:tcW w:w="1591" w:type="dxa"/>
            <w:tcBorders>
              <w:top w:val="single" w:sz="4" w:space="0" w:color="auto"/>
              <w:left w:val="nil"/>
              <w:bottom w:val="single" w:sz="4" w:space="0" w:color="auto"/>
              <w:right w:val="nil"/>
            </w:tcBorders>
            <w:vAlign w:val="bottom"/>
            <w:hideMark/>
          </w:tcPr>
          <w:p w14:paraId="5D128DB1" w14:textId="77777777" w:rsidR="00166244" w:rsidRDefault="00166244" w:rsidP="008E2F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Reduction to Misdemeanor</w:t>
            </w:r>
          </w:p>
        </w:tc>
        <w:tc>
          <w:tcPr>
            <w:tcW w:w="1540" w:type="dxa"/>
            <w:tcBorders>
              <w:top w:val="single" w:sz="4" w:space="0" w:color="auto"/>
              <w:left w:val="nil"/>
              <w:bottom w:val="single" w:sz="4" w:space="0" w:color="auto"/>
              <w:right w:val="nil"/>
            </w:tcBorders>
            <w:vAlign w:val="bottom"/>
            <w:hideMark/>
          </w:tcPr>
          <w:p w14:paraId="2BD2A0EF"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In/Out Decision to Incarcerate</w:t>
            </w:r>
          </w:p>
        </w:tc>
        <w:tc>
          <w:tcPr>
            <w:tcW w:w="1646" w:type="dxa"/>
            <w:gridSpan w:val="2"/>
            <w:tcBorders>
              <w:top w:val="single" w:sz="4" w:space="0" w:color="auto"/>
              <w:left w:val="nil"/>
              <w:bottom w:val="single" w:sz="4" w:space="0" w:color="auto"/>
              <w:right w:val="nil"/>
            </w:tcBorders>
            <w:vAlign w:val="bottom"/>
            <w:hideMark/>
          </w:tcPr>
          <w:p w14:paraId="4A74BE4D"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Incarceration Length</w:t>
            </w:r>
          </w:p>
        </w:tc>
      </w:tr>
      <w:tr w:rsidR="00166244" w14:paraId="31411F3E" w14:textId="77777777" w:rsidTr="008E2F53">
        <w:trPr>
          <w:trHeight w:val="300"/>
        </w:trPr>
        <w:tc>
          <w:tcPr>
            <w:tcW w:w="3150" w:type="dxa"/>
            <w:noWrap/>
            <w:vAlign w:val="bottom"/>
          </w:tcPr>
          <w:p w14:paraId="789AEE63" w14:textId="77777777" w:rsidR="00166244" w:rsidRDefault="00166244" w:rsidP="008E2F53">
            <w:pPr>
              <w:spacing w:after="0" w:line="240" w:lineRule="auto"/>
              <w:rPr>
                <w:rFonts w:ascii="Times New Roman" w:eastAsia="Times New Roman" w:hAnsi="Times New Roman" w:cs="Times New Roman"/>
                <w:b/>
                <w:bCs/>
              </w:rPr>
            </w:pPr>
          </w:p>
        </w:tc>
        <w:tc>
          <w:tcPr>
            <w:tcW w:w="1426" w:type="dxa"/>
            <w:noWrap/>
            <w:vAlign w:val="bottom"/>
            <w:hideMark/>
          </w:tcPr>
          <w:p w14:paraId="6AB84F76" w14:textId="77777777" w:rsidR="00166244" w:rsidRDefault="00166244" w:rsidP="008E2F53">
            <w:pPr>
              <w:spacing w:after="0" w:line="240" w:lineRule="auto"/>
              <w:jc w:val="center"/>
              <w:rPr>
                <w:rFonts w:ascii="Calibri" w:eastAsia="Times New Roman" w:hAnsi="Calibri" w:cs="Calibri"/>
              </w:rPr>
            </w:pPr>
            <w:r>
              <w:rPr>
                <w:rFonts w:ascii="Calibri" w:eastAsia="Times New Roman" w:hAnsi="Calibri" w:cs="Calibri"/>
              </w:rPr>
              <w:t> </w:t>
            </w:r>
          </w:p>
        </w:tc>
        <w:tc>
          <w:tcPr>
            <w:tcW w:w="1591" w:type="dxa"/>
            <w:noWrap/>
            <w:vAlign w:val="bottom"/>
            <w:hideMark/>
          </w:tcPr>
          <w:p w14:paraId="3BCD59AE" w14:textId="77777777" w:rsidR="00166244" w:rsidRDefault="00166244" w:rsidP="008E2F53">
            <w:pPr>
              <w:spacing w:after="0" w:line="240" w:lineRule="auto"/>
              <w:jc w:val="center"/>
              <w:rPr>
                <w:rFonts w:ascii="Calibri" w:eastAsia="Times New Roman" w:hAnsi="Calibri" w:cs="Calibri"/>
              </w:rPr>
            </w:pPr>
            <w:r>
              <w:rPr>
                <w:rFonts w:ascii="Calibri" w:eastAsia="Times New Roman" w:hAnsi="Calibri" w:cs="Calibri"/>
              </w:rPr>
              <w:t> </w:t>
            </w:r>
          </w:p>
        </w:tc>
        <w:tc>
          <w:tcPr>
            <w:tcW w:w="1540" w:type="dxa"/>
            <w:noWrap/>
            <w:vAlign w:val="bottom"/>
            <w:hideMark/>
          </w:tcPr>
          <w:p w14:paraId="4FF62CB2" w14:textId="77777777" w:rsidR="00166244" w:rsidRDefault="00166244" w:rsidP="008E2F53">
            <w:pPr>
              <w:spacing w:after="0" w:line="240" w:lineRule="auto"/>
              <w:jc w:val="center"/>
              <w:rPr>
                <w:rFonts w:ascii="Calibri" w:eastAsia="Times New Roman" w:hAnsi="Calibri" w:cs="Calibri"/>
              </w:rPr>
            </w:pPr>
            <w:r>
              <w:rPr>
                <w:rFonts w:ascii="Calibri" w:eastAsia="Times New Roman" w:hAnsi="Calibri" w:cs="Calibri"/>
              </w:rPr>
              <w:t> </w:t>
            </w:r>
          </w:p>
        </w:tc>
        <w:tc>
          <w:tcPr>
            <w:tcW w:w="1646" w:type="dxa"/>
            <w:gridSpan w:val="2"/>
            <w:noWrap/>
            <w:vAlign w:val="bottom"/>
            <w:hideMark/>
          </w:tcPr>
          <w:p w14:paraId="321D8341" w14:textId="77777777" w:rsidR="00166244" w:rsidRDefault="00166244" w:rsidP="008E2F53">
            <w:pPr>
              <w:spacing w:after="0" w:line="240" w:lineRule="auto"/>
              <w:jc w:val="center"/>
              <w:rPr>
                <w:rFonts w:ascii="Calibri" w:eastAsia="Times New Roman" w:hAnsi="Calibri" w:cs="Calibri"/>
              </w:rPr>
            </w:pPr>
            <w:r>
              <w:rPr>
                <w:rFonts w:ascii="Calibri" w:eastAsia="Times New Roman" w:hAnsi="Calibri" w:cs="Calibri"/>
              </w:rPr>
              <w:t> </w:t>
            </w:r>
          </w:p>
        </w:tc>
      </w:tr>
      <w:tr w:rsidR="00166244" w14:paraId="69BE7237" w14:textId="77777777" w:rsidTr="008E2F53">
        <w:trPr>
          <w:trHeight w:val="315"/>
        </w:trPr>
        <w:tc>
          <w:tcPr>
            <w:tcW w:w="3150" w:type="dxa"/>
            <w:noWrap/>
            <w:vAlign w:val="bottom"/>
            <w:hideMark/>
          </w:tcPr>
          <w:p w14:paraId="2A586411" w14:textId="77777777" w:rsidR="00166244" w:rsidRDefault="00166244" w:rsidP="008E2F5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5 prior convictions (n = 44,458)</w:t>
            </w:r>
          </w:p>
        </w:tc>
        <w:tc>
          <w:tcPr>
            <w:tcW w:w="1426" w:type="dxa"/>
            <w:noWrap/>
            <w:vAlign w:val="bottom"/>
            <w:hideMark/>
          </w:tcPr>
          <w:p w14:paraId="1C03B226" w14:textId="77777777" w:rsidR="00166244" w:rsidRDefault="00166244" w:rsidP="008E2F53">
            <w:pPr>
              <w:rPr>
                <w:rFonts w:ascii="Times New Roman" w:eastAsia="Times New Roman" w:hAnsi="Times New Roman" w:cs="Times New Roman"/>
                <w:i/>
                <w:iCs/>
              </w:rPr>
            </w:pPr>
          </w:p>
        </w:tc>
        <w:tc>
          <w:tcPr>
            <w:tcW w:w="1591" w:type="dxa"/>
            <w:noWrap/>
            <w:vAlign w:val="bottom"/>
            <w:hideMark/>
          </w:tcPr>
          <w:p w14:paraId="54D62AB4" w14:textId="77777777" w:rsidR="00166244" w:rsidRDefault="00166244" w:rsidP="008E2F53">
            <w:pPr>
              <w:spacing w:after="0"/>
              <w:rPr>
                <w:sz w:val="20"/>
                <w:szCs w:val="20"/>
                <w:lang w:eastAsia="en-US"/>
              </w:rPr>
            </w:pPr>
          </w:p>
        </w:tc>
        <w:tc>
          <w:tcPr>
            <w:tcW w:w="1540" w:type="dxa"/>
            <w:noWrap/>
            <w:vAlign w:val="bottom"/>
            <w:hideMark/>
          </w:tcPr>
          <w:p w14:paraId="37311F7F" w14:textId="77777777" w:rsidR="00166244" w:rsidRDefault="00166244" w:rsidP="008E2F53">
            <w:pPr>
              <w:spacing w:after="0"/>
              <w:rPr>
                <w:sz w:val="20"/>
                <w:szCs w:val="20"/>
                <w:lang w:eastAsia="en-US"/>
              </w:rPr>
            </w:pPr>
          </w:p>
        </w:tc>
        <w:tc>
          <w:tcPr>
            <w:tcW w:w="1646" w:type="dxa"/>
            <w:gridSpan w:val="2"/>
            <w:noWrap/>
            <w:vAlign w:val="bottom"/>
            <w:hideMark/>
          </w:tcPr>
          <w:p w14:paraId="72921863" w14:textId="77777777" w:rsidR="00166244" w:rsidRDefault="00166244" w:rsidP="008E2F53">
            <w:pPr>
              <w:spacing w:after="0"/>
              <w:rPr>
                <w:sz w:val="20"/>
                <w:szCs w:val="20"/>
                <w:lang w:eastAsia="en-US"/>
              </w:rPr>
            </w:pPr>
          </w:p>
        </w:tc>
      </w:tr>
      <w:tr w:rsidR="00166244" w14:paraId="2ED966A6" w14:textId="77777777" w:rsidTr="008E2F53">
        <w:trPr>
          <w:trHeight w:val="315"/>
        </w:trPr>
        <w:tc>
          <w:tcPr>
            <w:tcW w:w="3150" w:type="dxa"/>
            <w:vAlign w:val="center"/>
            <w:hideMark/>
          </w:tcPr>
          <w:p w14:paraId="4A30A9AE" w14:textId="77777777" w:rsidR="00166244" w:rsidRDefault="00166244" w:rsidP="008E2F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Moderate Stables</w:t>
            </w:r>
          </w:p>
        </w:tc>
        <w:tc>
          <w:tcPr>
            <w:tcW w:w="1426" w:type="dxa"/>
            <w:noWrap/>
            <w:vAlign w:val="bottom"/>
            <w:hideMark/>
          </w:tcPr>
          <w:p w14:paraId="47EA6229"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0.05</w:t>
            </w:r>
          </w:p>
        </w:tc>
        <w:tc>
          <w:tcPr>
            <w:tcW w:w="1591" w:type="dxa"/>
            <w:noWrap/>
            <w:vAlign w:val="bottom"/>
            <w:hideMark/>
          </w:tcPr>
          <w:p w14:paraId="05C49298" w14:textId="031A9CCC"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r w:rsidR="00DC3986">
              <w:rPr>
                <w:rFonts w:ascii="Times New Roman" w:eastAsia="Times New Roman" w:hAnsi="Times New Roman" w:cs="Times New Roman"/>
                <w:color w:val="000000"/>
              </w:rPr>
              <w:t>8</w:t>
            </w:r>
            <w:r>
              <w:rPr>
                <w:rFonts w:ascii="Times New Roman" w:eastAsia="Times New Roman" w:hAnsi="Times New Roman" w:cs="Times New Roman"/>
                <w:color w:val="000000"/>
              </w:rPr>
              <w:t>***</w:t>
            </w:r>
          </w:p>
        </w:tc>
        <w:tc>
          <w:tcPr>
            <w:tcW w:w="1540" w:type="dxa"/>
            <w:noWrap/>
            <w:vAlign w:val="bottom"/>
            <w:hideMark/>
          </w:tcPr>
          <w:p w14:paraId="61388092"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0.17***</w:t>
            </w:r>
          </w:p>
        </w:tc>
        <w:tc>
          <w:tcPr>
            <w:tcW w:w="1646" w:type="dxa"/>
            <w:gridSpan w:val="2"/>
            <w:noWrap/>
            <w:vAlign w:val="bottom"/>
            <w:hideMark/>
          </w:tcPr>
          <w:p w14:paraId="4FA95973" w14:textId="1662E7EB"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DC3986">
              <w:rPr>
                <w:rFonts w:ascii="Times New Roman" w:eastAsia="Times New Roman" w:hAnsi="Times New Roman" w:cs="Times New Roman"/>
                <w:color w:val="000000"/>
              </w:rPr>
              <w:t>15</w:t>
            </w:r>
            <w:r>
              <w:rPr>
                <w:rFonts w:ascii="Times New Roman" w:eastAsia="Times New Roman" w:hAnsi="Times New Roman" w:cs="Times New Roman"/>
                <w:color w:val="000000"/>
              </w:rPr>
              <w:t>***</w:t>
            </w:r>
          </w:p>
        </w:tc>
      </w:tr>
      <w:tr w:rsidR="00166244" w14:paraId="24BF7388" w14:textId="77777777" w:rsidTr="008E2F53">
        <w:trPr>
          <w:trHeight w:val="315"/>
        </w:trPr>
        <w:tc>
          <w:tcPr>
            <w:tcW w:w="3150" w:type="dxa"/>
            <w:vAlign w:val="center"/>
            <w:hideMark/>
          </w:tcPr>
          <w:p w14:paraId="6543A7EC"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6F8DFCB9"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(0.03)</w:t>
            </w:r>
          </w:p>
        </w:tc>
        <w:tc>
          <w:tcPr>
            <w:tcW w:w="1591" w:type="dxa"/>
            <w:noWrap/>
            <w:vAlign w:val="bottom"/>
            <w:hideMark/>
          </w:tcPr>
          <w:p w14:paraId="352525F1"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(0.03)</w:t>
            </w:r>
          </w:p>
        </w:tc>
        <w:tc>
          <w:tcPr>
            <w:tcW w:w="1540" w:type="dxa"/>
            <w:noWrap/>
            <w:vAlign w:val="bottom"/>
            <w:hideMark/>
          </w:tcPr>
          <w:p w14:paraId="6D2D5535"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(0.05)</w:t>
            </w:r>
          </w:p>
        </w:tc>
        <w:tc>
          <w:tcPr>
            <w:tcW w:w="1646" w:type="dxa"/>
            <w:gridSpan w:val="2"/>
            <w:noWrap/>
            <w:vAlign w:val="bottom"/>
            <w:hideMark/>
          </w:tcPr>
          <w:p w14:paraId="7F2AB71B" w14:textId="0D85E95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r w:rsidR="00DC3986">
              <w:rPr>
                <w:rFonts w:ascii="Times New Roman" w:eastAsia="Times New Roman" w:hAnsi="Times New Roman" w:cs="Times New Roman"/>
                <w:color w:val="000000"/>
              </w:rPr>
              <w:t>2</w:t>
            </w:r>
            <w:r>
              <w:rPr>
                <w:rFonts w:ascii="Times New Roman" w:eastAsia="Times New Roman" w:hAnsi="Times New Roman" w:cs="Times New Roman"/>
                <w:color w:val="000000"/>
              </w:rPr>
              <w:t>)</w:t>
            </w:r>
          </w:p>
        </w:tc>
      </w:tr>
      <w:tr w:rsidR="00166244" w14:paraId="301BC24A" w14:textId="77777777" w:rsidTr="008E2F53">
        <w:trPr>
          <w:trHeight w:val="315"/>
        </w:trPr>
        <w:tc>
          <w:tcPr>
            <w:tcW w:w="3150" w:type="dxa"/>
            <w:vAlign w:val="center"/>
            <w:hideMark/>
          </w:tcPr>
          <w:p w14:paraId="5FBFF176"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619F1987" w14:textId="7777777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[0.01]</w:t>
            </w:r>
          </w:p>
        </w:tc>
        <w:tc>
          <w:tcPr>
            <w:tcW w:w="1591" w:type="dxa"/>
            <w:noWrap/>
            <w:vAlign w:val="bottom"/>
            <w:hideMark/>
          </w:tcPr>
          <w:p w14:paraId="2FA32BD5" w14:textId="7777777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[-0.07]</w:t>
            </w:r>
          </w:p>
        </w:tc>
        <w:tc>
          <w:tcPr>
            <w:tcW w:w="1540" w:type="dxa"/>
            <w:noWrap/>
            <w:vAlign w:val="bottom"/>
            <w:hideMark/>
          </w:tcPr>
          <w:p w14:paraId="21D5516A" w14:textId="7777777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[0.05]</w:t>
            </w:r>
          </w:p>
        </w:tc>
        <w:tc>
          <w:tcPr>
            <w:tcW w:w="1646" w:type="dxa"/>
            <w:gridSpan w:val="2"/>
            <w:noWrap/>
            <w:vAlign w:val="bottom"/>
            <w:hideMark/>
          </w:tcPr>
          <w:p w14:paraId="0FA10A7B" w14:textId="77777777" w:rsidR="00166244" w:rsidRDefault="00166244" w:rsidP="008E2F53">
            <w:pPr>
              <w:rPr>
                <w:rFonts w:ascii="Times New Roman" w:eastAsia="Times New Roman" w:hAnsi="Times New Roman" w:cs="Times New Roman"/>
              </w:rPr>
            </w:pPr>
          </w:p>
        </w:tc>
      </w:tr>
      <w:tr w:rsidR="00166244" w14:paraId="6C772647" w14:textId="77777777" w:rsidTr="008E2F53">
        <w:trPr>
          <w:trHeight w:val="315"/>
        </w:trPr>
        <w:tc>
          <w:tcPr>
            <w:tcW w:w="3150" w:type="dxa"/>
            <w:vAlign w:val="center"/>
            <w:hideMark/>
          </w:tcPr>
          <w:p w14:paraId="33F94DCD" w14:textId="77777777" w:rsidR="00166244" w:rsidRDefault="00166244" w:rsidP="008E2F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De-escalators</w:t>
            </w:r>
          </w:p>
        </w:tc>
        <w:tc>
          <w:tcPr>
            <w:tcW w:w="1426" w:type="dxa"/>
            <w:noWrap/>
            <w:vAlign w:val="bottom"/>
            <w:hideMark/>
          </w:tcPr>
          <w:p w14:paraId="7E2A7ECC" w14:textId="54FC0CEE"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r w:rsidR="00DC3986">
              <w:rPr>
                <w:rFonts w:ascii="Times New Roman" w:eastAsia="Times New Roman" w:hAnsi="Times New Roman" w:cs="Times New Roman"/>
                <w:color w:val="000000"/>
              </w:rPr>
              <w:t>1</w:t>
            </w:r>
          </w:p>
        </w:tc>
        <w:tc>
          <w:tcPr>
            <w:tcW w:w="1591" w:type="dxa"/>
            <w:noWrap/>
            <w:vAlign w:val="bottom"/>
            <w:hideMark/>
          </w:tcPr>
          <w:p w14:paraId="3F4F4355" w14:textId="5E3E23C5"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r w:rsidR="00DC3986">
              <w:rPr>
                <w:rFonts w:ascii="Times New Roman" w:eastAsia="Times New Roman" w:hAnsi="Times New Roman" w:cs="Times New Roman"/>
                <w:color w:val="000000"/>
              </w:rPr>
              <w:t>5</w:t>
            </w:r>
            <w:r>
              <w:rPr>
                <w:rFonts w:ascii="Times New Roman" w:eastAsia="Times New Roman" w:hAnsi="Times New Roman" w:cs="Times New Roman"/>
                <w:color w:val="000000"/>
              </w:rPr>
              <w:t>*</w:t>
            </w:r>
          </w:p>
        </w:tc>
        <w:tc>
          <w:tcPr>
            <w:tcW w:w="1540" w:type="dxa"/>
            <w:noWrap/>
            <w:vAlign w:val="bottom"/>
            <w:hideMark/>
          </w:tcPr>
          <w:p w14:paraId="5ED6EB05" w14:textId="674E9ACA"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r w:rsidR="00DC3986">
              <w:rPr>
                <w:rFonts w:ascii="Times New Roman" w:eastAsia="Times New Roman" w:hAnsi="Times New Roman" w:cs="Times New Roman"/>
                <w:color w:val="000000"/>
              </w:rPr>
              <w:t>6</w:t>
            </w:r>
            <w:r>
              <w:rPr>
                <w:rFonts w:ascii="Times New Roman" w:eastAsia="Times New Roman" w:hAnsi="Times New Roman" w:cs="Times New Roman"/>
                <w:color w:val="000000"/>
              </w:rPr>
              <w:t>*</w:t>
            </w:r>
          </w:p>
        </w:tc>
        <w:tc>
          <w:tcPr>
            <w:tcW w:w="1646" w:type="dxa"/>
            <w:gridSpan w:val="2"/>
            <w:noWrap/>
            <w:vAlign w:val="bottom"/>
            <w:hideMark/>
          </w:tcPr>
          <w:p w14:paraId="7603022B" w14:textId="53B8BE3A"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EC3704">
              <w:rPr>
                <w:rFonts w:ascii="Times New Roman" w:eastAsia="Times New Roman" w:hAnsi="Times New Roman" w:cs="Times New Roman"/>
                <w:color w:val="000000"/>
              </w:rPr>
              <w:t>2</w:t>
            </w:r>
            <w:r>
              <w:rPr>
                <w:rFonts w:ascii="Times New Roman" w:eastAsia="Times New Roman" w:hAnsi="Times New Roman" w:cs="Times New Roman"/>
                <w:color w:val="000000"/>
              </w:rPr>
              <w:t>.</w:t>
            </w:r>
            <w:r w:rsidR="00EC3704">
              <w:rPr>
                <w:rFonts w:ascii="Times New Roman" w:eastAsia="Times New Roman" w:hAnsi="Times New Roman" w:cs="Times New Roman"/>
                <w:color w:val="000000"/>
              </w:rPr>
              <w:t>48</w:t>
            </w:r>
            <w:r>
              <w:rPr>
                <w:rFonts w:ascii="Times New Roman" w:eastAsia="Times New Roman" w:hAnsi="Times New Roman" w:cs="Times New Roman"/>
                <w:color w:val="000000"/>
              </w:rPr>
              <w:t>***</w:t>
            </w:r>
          </w:p>
        </w:tc>
      </w:tr>
      <w:tr w:rsidR="00166244" w14:paraId="3AB84EB3" w14:textId="77777777" w:rsidTr="008E2F53">
        <w:trPr>
          <w:trHeight w:val="315"/>
        </w:trPr>
        <w:tc>
          <w:tcPr>
            <w:tcW w:w="3150" w:type="dxa"/>
            <w:vAlign w:val="center"/>
            <w:hideMark/>
          </w:tcPr>
          <w:p w14:paraId="320458F8"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6BD60093" w14:textId="55B0963F"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DC3986">
              <w:rPr>
                <w:rFonts w:ascii="Times New Roman" w:eastAsia="Times New Roman" w:hAnsi="Times New Roman" w:cs="Times New Roman"/>
                <w:color w:val="000000"/>
              </w:rPr>
              <w:t>7</w:t>
            </w:r>
            <w:r>
              <w:rPr>
                <w:rFonts w:ascii="Times New Roman" w:eastAsia="Times New Roman" w:hAnsi="Times New Roman" w:cs="Times New Roman"/>
                <w:color w:val="000000"/>
              </w:rPr>
              <w:t>)</w:t>
            </w:r>
          </w:p>
        </w:tc>
        <w:tc>
          <w:tcPr>
            <w:tcW w:w="1591" w:type="dxa"/>
            <w:noWrap/>
            <w:vAlign w:val="bottom"/>
            <w:hideMark/>
          </w:tcPr>
          <w:p w14:paraId="0BE1097B"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(0.10)</w:t>
            </w:r>
          </w:p>
        </w:tc>
        <w:tc>
          <w:tcPr>
            <w:tcW w:w="1540" w:type="dxa"/>
            <w:noWrap/>
            <w:vAlign w:val="bottom"/>
            <w:hideMark/>
          </w:tcPr>
          <w:p w14:paraId="533573BF" w14:textId="6CBC729D"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r w:rsidR="00DC3986">
              <w:rPr>
                <w:rFonts w:ascii="Times New Roman" w:eastAsia="Times New Roman" w:hAnsi="Times New Roman" w:cs="Times New Roman"/>
                <w:color w:val="000000"/>
              </w:rPr>
              <w:t>2</w:t>
            </w:r>
            <w:r>
              <w:rPr>
                <w:rFonts w:ascii="Times New Roman" w:eastAsia="Times New Roman" w:hAnsi="Times New Roman" w:cs="Times New Roman"/>
                <w:color w:val="000000"/>
              </w:rPr>
              <w:t>)</w:t>
            </w:r>
          </w:p>
        </w:tc>
        <w:tc>
          <w:tcPr>
            <w:tcW w:w="1646" w:type="dxa"/>
            <w:gridSpan w:val="2"/>
            <w:noWrap/>
            <w:vAlign w:val="bottom"/>
            <w:hideMark/>
          </w:tcPr>
          <w:p w14:paraId="44A64BD7"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(7.67)</w:t>
            </w:r>
          </w:p>
        </w:tc>
      </w:tr>
      <w:tr w:rsidR="00166244" w14:paraId="22E30B3F" w14:textId="77777777" w:rsidTr="008E2F53">
        <w:trPr>
          <w:trHeight w:val="315"/>
        </w:trPr>
        <w:tc>
          <w:tcPr>
            <w:tcW w:w="3150" w:type="dxa"/>
            <w:vAlign w:val="center"/>
            <w:hideMark/>
          </w:tcPr>
          <w:p w14:paraId="4BAFE977"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369C5C2A" w14:textId="7777777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[0.03]</w:t>
            </w:r>
          </w:p>
        </w:tc>
        <w:tc>
          <w:tcPr>
            <w:tcW w:w="1591" w:type="dxa"/>
            <w:noWrap/>
            <w:vAlign w:val="bottom"/>
            <w:hideMark/>
          </w:tcPr>
          <w:p w14:paraId="27887A3F" w14:textId="66E53B53"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r w:rsidR="00DC3986">
              <w:rPr>
                <w:rFonts w:ascii="Times New Roman" w:eastAsia="Times New Roman" w:hAnsi="Times New Roman" w:cs="Times New Roman"/>
              </w:rPr>
              <w:t>9</w:t>
            </w:r>
            <w:r>
              <w:rPr>
                <w:rFonts w:ascii="Times New Roman" w:eastAsia="Times New Roman" w:hAnsi="Times New Roman" w:cs="Times New Roman"/>
              </w:rPr>
              <w:t>]</w:t>
            </w:r>
          </w:p>
        </w:tc>
        <w:tc>
          <w:tcPr>
            <w:tcW w:w="1540" w:type="dxa"/>
            <w:noWrap/>
            <w:vAlign w:val="bottom"/>
            <w:hideMark/>
          </w:tcPr>
          <w:p w14:paraId="39C68533" w14:textId="7777777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[0.07]</w:t>
            </w:r>
          </w:p>
        </w:tc>
        <w:tc>
          <w:tcPr>
            <w:tcW w:w="1646" w:type="dxa"/>
            <w:gridSpan w:val="2"/>
            <w:noWrap/>
            <w:vAlign w:val="bottom"/>
            <w:hideMark/>
          </w:tcPr>
          <w:p w14:paraId="0FF0C5DB" w14:textId="77777777" w:rsidR="00166244" w:rsidRDefault="00166244" w:rsidP="008E2F53">
            <w:pPr>
              <w:rPr>
                <w:rFonts w:ascii="Times New Roman" w:eastAsia="Times New Roman" w:hAnsi="Times New Roman" w:cs="Times New Roman"/>
              </w:rPr>
            </w:pPr>
          </w:p>
        </w:tc>
      </w:tr>
      <w:tr w:rsidR="00166244" w14:paraId="6A7B22F9" w14:textId="77777777" w:rsidTr="008E2F53">
        <w:trPr>
          <w:trHeight w:val="315"/>
        </w:trPr>
        <w:tc>
          <w:tcPr>
            <w:tcW w:w="3150" w:type="dxa"/>
            <w:vAlign w:val="center"/>
            <w:hideMark/>
          </w:tcPr>
          <w:p w14:paraId="7B333B90" w14:textId="77777777" w:rsidR="00166244" w:rsidRDefault="00166244" w:rsidP="008E2F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Escalators</w:t>
            </w:r>
          </w:p>
        </w:tc>
        <w:tc>
          <w:tcPr>
            <w:tcW w:w="1426" w:type="dxa"/>
            <w:noWrap/>
            <w:vAlign w:val="bottom"/>
            <w:hideMark/>
          </w:tcPr>
          <w:p w14:paraId="7780EEAF" w14:textId="5516B169"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DC3986">
              <w:rPr>
                <w:rFonts w:ascii="Times New Roman" w:eastAsia="Times New Roman" w:hAnsi="Times New Roman" w:cs="Times New Roman"/>
                <w:color w:val="000000"/>
              </w:rPr>
              <w:t>5</w:t>
            </w:r>
          </w:p>
        </w:tc>
        <w:tc>
          <w:tcPr>
            <w:tcW w:w="1591" w:type="dxa"/>
            <w:noWrap/>
            <w:vAlign w:val="bottom"/>
            <w:hideMark/>
          </w:tcPr>
          <w:p w14:paraId="285194A7" w14:textId="699584CA"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DC3986">
              <w:rPr>
                <w:rFonts w:ascii="Times New Roman" w:eastAsia="Times New Roman" w:hAnsi="Times New Roman" w:cs="Times New Roman"/>
                <w:color w:val="000000"/>
              </w:rPr>
              <w:t>32</w:t>
            </w:r>
            <w:r>
              <w:rPr>
                <w:rFonts w:ascii="Times New Roman" w:eastAsia="Times New Roman" w:hAnsi="Times New Roman" w:cs="Times New Roman"/>
                <w:color w:val="000000"/>
              </w:rPr>
              <w:t>***</w:t>
            </w:r>
          </w:p>
        </w:tc>
        <w:tc>
          <w:tcPr>
            <w:tcW w:w="1540" w:type="dxa"/>
            <w:noWrap/>
            <w:vAlign w:val="bottom"/>
            <w:hideMark/>
          </w:tcPr>
          <w:p w14:paraId="5CC0A5DB" w14:textId="71FD3D79"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r w:rsidR="00DC3986">
              <w:rPr>
                <w:rFonts w:ascii="Times New Roman" w:eastAsia="Times New Roman" w:hAnsi="Times New Roman" w:cs="Times New Roman"/>
                <w:color w:val="000000"/>
              </w:rPr>
              <w:t>9</w:t>
            </w:r>
            <w:r>
              <w:rPr>
                <w:rFonts w:ascii="Times New Roman" w:eastAsia="Times New Roman" w:hAnsi="Times New Roman" w:cs="Times New Roman"/>
                <w:color w:val="000000"/>
              </w:rPr>
              <w:t>***</w:t>
            </w:r>
          </w:p>
        </w:tc>
        <w:tc>
          <w:tcPr>
            <w:tcW w:w="1646" w:type="dxa"/>
            <w:gridSpan w:val="2"/>
            <w:noWrap/>
            <w:vAlign w:val="bottom"/>
            <w:hideMark/>
          </w:tcPr>
          <w:p w14:paraId="65A79E92" w14:textId="2F202764"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EC3704">
              <w:rPr>
                <w:rFonts w:ascii="Times New Roman" w:eastAsia="Times New Roman" w:hAnsi="Times New Roman" w:cs="Times New Roman"/>
                <w:color w:val="000000"/>
              </w:rPr>
              <w:t>2</w:t>
            </w:r>
            <w:r>
              <w:rPr>
                <w:rFonts w:ascii="Times New Roman" w:eastAsia="Times New Roman" w:hAnsi="Times New Roman" w:cs="Times New Roman"/>
                <w:color w:val="000000"/>
              </w:rPr>
              <w:t>.</w:t>
            </w:r>
            <w:r w:rsidR="00EC3704">
              <w:rPr>
                <w:rFonts w:ascii="Times New Roman" w:eastAsia="Times New Roman" w:hAnsi="Times New Roman" w:cs="Times New Roman"/>
                <w:color w:val="000000"/>
              </w:rPr>
              <w:t>34</w:t>
            </w:r>
            <w:r>
              <w:rPr>
                <w:rFonts w:ascii="Times New Roman" w:eastAsia="Times New Roman" w:hAnsi="Times New Roman" w:cs="Times New Roman"/>
                <w:color w:val="000000"/>
              </w:rPr>
              <w:t>***</w:t>
            </w:r>
          </w:p>
        </w:tc>
      </w:tr>
      <w:tr w:rsidR="00166244" w14:paraId="73BA12B1" w14:textId="77777777" w:rsidTr="008E2F53">
        <w:trPr>
          <w:trHeight w:val="315"/>
        </w:trPr>
        <w:tc>
          <w:tcPr>
            <w:tcW w:w="3150" w:type="dxa"/>
            <w:noWrap/>
            <w:vAlign w:val="bottom"/>
            <w:hideMark/>
          </w:tcPr>
          <w:p w14:paraId="10F9A5CB"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545A0F79" w14:textId="50A6B56D"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DC3986">
              <w:rPr>
                <w:rFonts w:ascii="Times New Roman" w:eastAsia="Times New Roman" w:hAnsi="Times New Roman" w:cs="Times New Roman"/>
                <w:color w:val="000000"/>
              </w:rPr>
              <w:t>7</w:t>
            </w:r>
            <w:r>
              <w:rPr>
                <w:rFonts w:ascii="Times New Roman" w:eastAsia="Times New Roman" w:hAnsi="Times New Roman" w:cs="Times New Roman"/>
                <w:color w:val="000000"/>
              </w:rPr>
              <w:t>)</w:t>
            </w:r>
          </w:p>
        </w:tc>
        <w:tc>
          <w:tcPr>
            <w:tcW w:w="1591" w:type="dxa"/>
            <w:noWrap/>
            <w:vAlign w:val="bottom"/>
            <w:hideMark/>
          </w:tcPr>
          <w:p w14:paraId="1E106DAD" w14:textId="2AEF214C"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DC3986">
              <w:rPr>
                <w:rFonts w:ascii="Times New Roman" w:eastAsia="Times New Roman" w:hAnsi="Times New Roman" w:cs="Times New Roman"/>
                <w:color w:val="000000"/>
              </w:rPr>
              <w:t>4</w:t>
            </w:r>
            <w:r>
              <w:rPr>
                <w:rFonts w:ascii="Times New Roman" w:eastAsia="Times New Roman" w:hAnsi="Times New Roman" w:cs="Times New Roman"/>
                <w:color w:val="000000"/>
              </w:rPr>
              <w:t>)</w:t>
            </w:r>
          </w:p>
        </w:tc>
        <w:tc>
          <w:tcPr>
            <w:tcW w:w="1540" w:type="dxa"/>
            <w:noWrap/>
            <w:vAlign w:val="bottom"/>
            <w:hideMark/>
          </w:tcPr>
          <w:p w14:paraId="774C3BB8"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(0.08)</w:t>
            </w:r>
          </w:p>
        </w:tc>
        <w:tc>
          <w:tcPr>
            <w:tcW w:w="1646" w:type="dxa"/>
            <w:gridSpan w:val="2"/>
            <w:noWrap/>
            <w:vAlign w:val="bottom"/>
            <w:hideMark/>
          </w:tcPr>
          <w:p w14:paraId="429BF2B0" w14:textId="3C183E6B"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EC3704">
              <w:rPr>
                <w:rFonts w:ascii="Times New Roman" w:eastAsia="Times New Roman" w:hAnsi="Times New Roman" w:cs="Times New Roman"/>
                <w:color w:val="000000"/>
              </w:rPr>
              <w:t>69</w:t>
            </w:r>
            <w:r>
              <w:rPr>
                <w:rFonts w:ascii="Times New Roman" w:eastAsia="Times New Roman" w:hAnsi="Times New Roman" w:cs="Times New Roman"/>
                <w:color w:val="000000"/>
              </w:rPr>
              <w:t>)</w:t>
            </w:r>
          </w:p>
        </w:tc>
      </w:tr>
      <w:tr w:rsidR="00166244" w14:paraId="2BC89622" w14:textId="77777777" w:rsidTr="008E2F53">
        <w:trPr>
          <w:trHeight w:val="315"/>
        </w:trPr>
        <w:tc>
          <w:tcPr>
            <w:tcW w:w="3150" w:type="dxa"/>
            <w:noWrap/>
            <w:vAlign w:val="bottom"/>
            <w:hideMark/>
          </w:tcPr>
          <w:p w14:paraId="446BF874"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7D274032" w14:textId="3C0B80CA"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r w:rsidR="00DC3986">
              <w:rPr>
                <w:rFonts w:ascii="Times New Roman" w:eastAsia="Times New Roman" w:hAnsi="Times New Roman" w:cs="Times New Roman"/>
              </w:rPr>
              <w:t>1</w:t>
            </w:r>
            <w:r>
              <w:rPr>
                <w:rFonts w:ascii="Times New Roman" w:eastAsia="Times New Roman" w:hAnsi="Times New Roman" w:cs="Times New Roman"/>
              </w:rPr>
              <w:t>]</w:t>
            </w:r>
          </w:p>
        </w:tc>
        <w:tc>
          <w:tcPr>
            <w:tcW w:w="1591" w:type="dxa"/>
            <w:noWrap/>
            <w:vAlign w:val="bottom"/>
            <w:hideMark/>
          </w:tcPr>
          <w:p w14:paraId="65D6B7FF" w14:textId="43ED29F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w:t>
            </w:r>
            <w:r w:rsidR="00DC3986">
              <w:rPr>
                <w:rFonts w:ascii="Times New Roman" w:eastAsia="Times New Roman" w:hAnsi="Times New Roman" w:cs="Times New Roman"/>
              </w:rPr>
              <w:t>2</w:t>
            </w:r>
            <w:r>
              <w:rPr>
                <w:rFonts w:ascii="Times New Roman" w:eastAsia="Times New Roman" w:hAnsi="Times New Roman" w:cs="Times New Roman"/>
              </w:rPr>
              <w:t>]</w:t>
            </w:r>
          </w:p>
        </w:tc>
        <w:tc>
          <w:tcPr>
            <w:tcW w:w="1540" w:type="dxa"/>
            <w:noWrap/>
            <w:vAlign w:val="bottom"/>
            <w:hideMark/>
          </w:tcPr>
          <w:p w14:paraId="795D98F6" w14:textId="7777777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[0.10]</w:t>
            </w:r>
          </w:p>
        </w:tc>
        <w:tc>
          <w:tcPr>
            <w:tcW w:w="1646" w:type="dxa"/>
            <w:gridSpan w:val="2"/>
            <w:noWrap/>
            <w:vAlign w:val="bottom"/>
            <w:hideMark/>
          </w:tcPr>
          <w:p w14:paraId="16C201B7" w14:textId="77777777" w:rsidR="00166244" w:rsidRDefault="00166244" w:rsidP="008E2F53">
            <w:pPr>
              <w:rPr>
                <w:rFonts w:ascii="Times New Roman" w:eastAsia="Times New Roman" w:hAnsi="Times New Roman" w:cs="Times New Roman"/>
              </w:rPr>
            </w:pPr>
          </w:p>
        </w:tc>
      </w:tr>
      <w:tr w:rsidR="00166244" w14:paraId="0A738013" w14:textId="77777777" w:rsidTr="008E2F53">
        <w:trPr>
          <w:trHeight w:val="315"/>
        </w:trPr>
        <w:tc>
          <w:tcPr>
            <w:tcW w:w="3150" w:type="dxa"/>
            <w:noWrap/>
            <w:vAlign w:val="bottom"/>
          </w:tcPr>
          <w:p w14:paraId="49346939" w14:textId="77777777" w:rsidR="00166244" w:rsidRDefault="00166244" w:rsidP="008E2F53">
            <w:pPr>
              <w:rPr>
                <w:rFonts w:ascii="Times New Roman" w:eastAsia="Times New Roman" w:hAnsi="Times New Roman" w:cs="Times New Roman"/>
                <w:color w:val="000000"/>
              </w:rPr>
            </w:pPr>
          </w:p>
        </w:tc>
        <w:tc>
          <w:tcPr>
            <w:tcW w:w="1426" w:type="dxa"/>
            <w:noWrap/>
            <w:vAlign w:val="bottom"/>
          </w:tcPr>
          <w:p w14:paraId="7AB5857F" w14:textId="77777777" w:rsidR="00166244" w:rsidRDefault="00166244" w:rsidP="008E2F53">
            <w:pPr>
              <w:spacing w:after="0" w:line="240" w:lineRule="auto"/>
              <w:jc w:val="center"/>
              <w:rPr>
                <w:rFonts w:ascii="Times New Roman" w:eastAsia="Times New Roman" w:hAnsi="Times New Roman" w:cs="Times New Roman"/>
              </w:rPr>
            </w:pPr>
          </w:p>
        </w:tc>
        <w:tc>
          <w:tcPr>
            <w:tcW w:w="1591" w:type="dxa"/>
            <w:noWrap/>
            <w:vAlign w:val="bottom"/>
          </w:tcPr>
          <w:p w14:paraId="20CF5884" w14:textId="77777777" w:rsidR="00166244" w:rsidRDefault="00166244" w:rsidP="008E2F53">
            <w:pPr>
              <w:spacing w:after="0" w:line="240" w:lineRule="auto"/>
              <w:jc w:val="center"/>
              <w:rPr>
                <w:rFonts w:ascii="Times New Roman" w:eastAsia="Times New Roman" w:hAnsi="Times New Roman" w:cs="Times New Roman"/>
              </w:rPr>
            </w:pPr>
          </w:p>
        </w:tc>
        <w:tc>
          <w:tcPr>
            <w:tcW w:w="1540" w:type="dxa"/>
            <w:noWrap/>
            <w:vAlign w:val="bottom"/>
          </w:tcPr>
          <w:p w14:paraId="4D8391B3" w14:textId="77777777" w:rsidR="00166244" w:rsidRDefault="00166244" w:rsidP="008E2F53">
            <w:pPr>
              <w:spacing w:after="0" w:line="240" w:lineRule="auto"/>
              <w:jc w:val="center"/>
              <w:rPr>
                <w:rFonts w:ascii="Times New Roman" w:eastAsia="Times New Roman" w:hAnsi="Times New Roman" w:cs="Times New Roman"/>
              </w:rPr>
            </w:pPr>
          </w:p>
        </w:tc>
        <w:tc>
          <w:tcPr>
            <w:tcW w:w="1646" w:type="dxa"/>
            <w:gridSpan w:val="2"/>
            <w:noWrap/>
            <w:vAlign w:val="bottom"/>
          </w:tcPr>
          <w:p w14:paraId="4B796062" w14:textId="77777777" w:rsidR="00166244" w:rsidRDefault="00166244" w:rsidP="008E2F53">
            <w:pPr>
              <w:rPr>
                <w:rFonts w:ascii="Times New Roman" w:eastAsia="Times New Roman" w:hAnsi="Times New Roman" w:cs="Times New Roman"/>
              </w:rPr>
            </w:pPr>
          </w:p>
        </w:tc>
      </w:tr>
      <w:tr w:rsidR="00166244" w14:paraId="10147C5E" w14:textId="77777777" w:rsidTr="008E2F53">
        <w:trPr>
          <w:trHeight w:val="345"/>
        </w:trPr>
        <w:tc>
          <w:tcPr>
            <w:tcW w:w="4576" w:type="dxa"/>
            <w:gridSpan w:val="2"/>
            <w:noWrap/>
            <w:vAlign w:val="bottom"/>
            <w:hideMark/>
          </w:tcPr>
          <w:p w14:paraId="0C04FEAB" w14:textId="77777777" w:rsidR="00166244" w:rsidRDefault="00166244" w:rsidP="008E2F5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4 prior arrests (n = 56,017)</w:t>
            </w:r>
          </w:p>
        </w:tc>
        <w:tc>
          <w:tcPr>
            <w:tcW w:w="1591" w:type="dxa"/>
            <w:noWrap/>
            <w:vAlign w:val="bottom"/>
            <w:hideMark/>
          </w:tcPr>
          <w:p w14:paraId="36AAAE94" w14:textId="77777777" w:rsidR="00166244" w:rsidRDefault="00166244" w:rsidP="008E2F53">
            <w:pPr>
              <w:rPr>
                <w:rFonts w:ascii="Times New Roman" w:eastAsia="Times New Roman" w:hAnsi="Times New Roman" w:cs="Times New Roman"/>
                <w:i/>
                <w:iCs/>
              </w:rPr>
            </w:pPr>
          </w:p>
        </w:tc>
        <w:tc>
          <w:tcPr>
            <w:tcW w:w="1540" w:type="dxa"/>
            <w:noWrap/>
            <w:vAlign w:val="bottom"/>
            <w:hideMark/>
          </w:tcPr>
          <w:p w14:paraId="4CF8300B" w14:textId="77777777" w:rsidR="00166244" w:rsidRDefault="00166244" w:rsidP="008E2F53">
            <w:pPr>
              <w:spacing w:after="0"/>
              <w:rPr>
                <w:sz w:val="20"/>
                <w:szCs w:val="20"/>
                <w:lang w:eastAsia="en-US"/>
              </w:rPr>
            </w:pPr>
          </w:p>
        </w:tc>
        <w:tc>
          <w:tcPr>
            <w:tcW w:w="1646" w:type="dxa"/>
            <w:gridSpan w:val="2"/>
            <w:noWrap/>
            <w:vAlign w:val="bottom"/>
            <w:hideMark/>
          </w:tcPr>
          <w:p w14:paraId="6857EC63" w14:textId="77777777" w:rsidR="00166244" w:rsidRDefault="00166244" w:rsidP="008E2F53">
            <w:pPr>
              <w:spacing w:after="0"/>
              <w:rPr>
                <w:sz w:val="20"/>
                <w:szCs w:val="20"/>
                <w:lang w:eastAsia="en-US"/>
              </w:rPr>
            </w:pPr>
          </w:p>
        </w:tc>
      </w:tr>
      <w:tr w:rsidR="00166244" w14:paraId="46F731A5" w14:textId="77777777" w:rsidTr="008E2F53">
        <w:trPr>
          <w:trHeight w:val="300"/>
        </w:trPr>
        <w:tc>
          <w:tcPr>
            <w:tcW w:w="3150" w:type="dxa"/>
            <w:vAlign w:val="center"/>
            <w:hideMark/>
          </w:tcPr>
          <w:p w14:paraId="7CF3D2EC" w14:textId="77777777" w:rsidR="00166244" w:rsidRDefault="00166244" w:rsidP="008E2F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Moderate Stables</w:t>
            </w:r>
          </w:p>
        </w:tc>
        <w:tc>
          <w:tcPr>
            <w:tcW w:w="1426" w:type="dxa"/>
            <w:noWrap/>
            <w:vAlign w:val="bottom"/>
            <w:hideMark/>
          </w:tcPr>
          <w:p w14:paraId="30EFB174"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0.06*</w:t>
            </w:r>
          </w:p>
        </w:tc>
        <w:tc>
          <w:tcPr>
            <w:tcW w:w="1591" w:type="dxa"/>
            <w:noWrap/>
            <w:vAlign w:val="bottom"/>
            <w:hideMark/>
          </w:tcPr>
          <w:p w14:paraId="76778395"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-0.12***</w:t>
            </w:r>
          </w:p>
        </w:tc>
        <w:tc>
          <w:tcPr>
            <w:tcW w:w="1540" w:type="dxa"/>
            <w:noWrap/>
            <w:vAlign w:val="bottom"/>
            <w:hideMark/>
          </w:tcPr>
          <w:p w14:paraId="61FFE02A"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0.13**</w:t>
            </w:r>
          </w:p>
        </w:tc>
        <w:tc>
          <w:tcPr>
            <w:tcW w:w="1646" w:type="dxa"/>
            <w:gridSpan w:val="2"/>
            <w:noWrap/>
            <w:vAlign w:val="bottom"/>
            <w:hideMark/>
          </w:tcPr>
          <w:p w14:paraId="3047A0F9"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11.82***</w:t>
            </w:r>
          </w:p>
        </w:tc>
      </w:tr>
      <w:tr w:rsidR="00166244" w14:paraId="022DD699" w14:textId="77777777" w:rsidTr="008E2F53">
        <w:trPr>
          <w:trHeight w:val="300"/>
        </w:trPr>
        <w:tc>
          <w:tcPr>
            <w:tcW w:w="3150" w:type="dxa"/>
            <w:vAlign w:val="center"/>
            <w:hideMark/>
          </w:tcPr>
          <w:p w14:paraId="143861D5"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520DE884"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(0.02)</w:t>
            </w:r>
          </w:p>
        </w:tc>
        <w:tc>
          <w:tcPr>
            <w:tcW w:w="1591" w:type="dxa"/>
            <w:noWrap/>
            <w:vAlign w:val="bottom"/>
            <w:hideMark/>
          </w:tcPr>
          <w:p w14:paraId="7A9DFC5F"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(0.03)</w:t>
            </w:r>
          </w:p>
        </w:tc>
        <w:tc>
          <w:tcPr>
            <w:tcW w:w="1540" w:type="dxa"/>
            <w:noWrap/>
            <w:vAlign w:val="bottom"/>
            <w:hideMark/>
          </w:tcPr>
          <w:p w14:paraId="19E7C259"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(0.05)</w:t>
            </w:r>
          </w:p>
        </w:tc>
        <w:tc>
          <w:tcPr>
            <w:tcW w:w="1646" w:type="dxa"/>
            <w:gridSpan w:val="2"/>
            <w:noWrap/>
            <w:vAlign w:val="bottom"/>
            <w:hideMark/>
          </w:tcPr>
          <w:p w14:paraId="6B17914B"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(2.10)</w:t>
            </w:r>
          </w:p>
        </w:tc>
      </w:tr>
      <w:tr w:rsidR="00166244" w14:paraId="3F61289C" w14:textId="77777777" w:rsidTr="008E2F53">
        <w:trPr>
          <w:trHeight w:val="300"/>
        </w:trPr>
        <w:tc>
          <w:tcPr>
            <w:tcW w:w="3150" w:type="dxa"/>
            <w:vAlign w:val="center"/>
            <w:hideMark/>
          </w:tcPr>
          <w:p w14:paraId="338E51DF"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75E7AAE2"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[0.01]</w:t>
            </w:r>
          </w:p>
        </w:tc>
        <w:tc>
          <w:tcPr>
            <w:tcW w:w="1591" w:type="dxa"/>
            <w:noWrap/>
            <w:vAlign w:val="bottom"/>
            <w:hideMark/>
          </w:tcPr>
          <w:p w14:paraId="53938CE6"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540" w:type="dxa"/>
            <w:noWrap/>
            <w:vAlign w:val="bottom"/>
            <w:hideMark/>
          </w:tcPr>
          <w:p w14:paraId="5E912380"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[0.01]</w:t>
            </w:r>
          </w:p>
        </w:tc>
        <w:tc>
          <w:tcPr>
            <w:tcW w:w="1646" w:type="dxa"/>
            <w:gridSpan w:val="2"/>
            <w:noWrap/>
            <w:vAlign w:val="bottom"/>
            <w:hideMark/>
          </w:tcPr>
          <w:p w14:paraId="010BDE70" w14:textId="77777777" w:rsidR="00166244" w:rsidRDefault="00166244" w:rsidP="008E2F53">
            <w:pPr>
              <w:rPr>
                <w:rFonts w:ascii="Times New Roman" w:eastAsia="Times New Roman" w:hAnsi="Times New Roman" w:cs="Times New Roman"/>
                <w:color w:val="000000"/>
              </w:rPr>
            </w:pPr>
          </w:p>
        </w:tc>
      </w:tr>
      <w:tr w:rsidR="00166244" w14:paraId="4EFCC316" w14:textId="77777777" w:rsidTr="008E2F53">
        <w:trPr>
          <w:trHeight w:val="300"/>
        </w:trPr>
        <w:tc>
          <w:tcPr>
            <w:tcW w:w="3150" w:type="dxa"/>
            <w:vAlign w:val="center"/>
            <w:hideMark/>
          </w:tcPr>
          <w:p w14:paraId="0D5FABD0" w14:textId="77777777" w:rsidR="00166244" w:rsidRDefault="00166244" w:rsidP="008E2F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De-escalators</w:t>
            </w:r>
          </w:p>
        </w:tc>
        <w:tc>
          <w:tcPr>
            <w:tcW w:w="1426" w:type="dxa"/>
            <w:noWrap/>
            <w:vAlign w:val="bottom"/>
            <w:hideMark/>
          </w:tcPr>
          <w:p w14:paraId="2A4EFFEA"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0.02</w:t>
            </w:r>
          </w:p>
        </w:tc>
        <w:tc>
          <w:tcPr>
            <w:tcW w:w="1591" w:type="dxa"/>
            <w:noWrap/>
            <w:vAlign w:val="bottom"/>
            <w:hideMark/>
          </w:tcPr>
          <w:p w14:paraId="33BC7413"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-0.09*</w:t>
            </w:r>
          </w:p>
        </w:tc>
        <w:tc>
          <w:tcPr>
            <w:tcW w:w="1540" w:type="dxa"/>
            <w:noWrap/>
            <w:vAlign w:val="bottom"/>
            <w:hideMark/>
          </w:tcPr>
          <w:p w14:paraId="5FBDBBFE"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0.14***</w:t>
            </w:r>
          </w:p>
        </w:tc>
        <w:tc>
          <w:tcPr>
            <w:tcW w:w="1646" w:type="dxa"/>
            <w:gridSpan w:val="2"/>
            <w:noWrap/>
            <w:vAlign w:val="bottom"/>
            <w:hideMark/>
          </w:tcPr>
          <w:p w14:paraId="0CE1D6DE"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8.47***</w:t>
            </w:r>
          </w:p>
        </w:tc>
      </w:tr>
      <w:tr w:rsidR="00166244" w14:paraId="706715FB" w14:textId="77777777" w:rsidTr="008E2F53">
        <w:trPr>
          <w:trHeight w:val="300"/>
        </w:trPr>
        <w:tc>
          <w:tcPr>
            <w:tcW w:w="3150" w:type="dxa"/>
            <w:vAlign w:val="center"/>
            <w:hideMark/>
          </w:tcPr>
          <w:p w14:paraId="51D504EC"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742ABB15"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(0.02)</w:t>
            </w:r>
          </w:p>
        </w:tc>
        <w:tc>
          <w:tcPr>
            <w:tcW w:w="1591" w:type="dxa"/>
            <w:noWrap/>
            <w:vAlign w:val="bottom"/>
            <w:hideMark/>
          </w:tcPr>
          <w:p w14:paraId="2657FD4E"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540" w:type="dxa"/>
            <w:noWrap/>
            <w:vAlign w:val="bottom"/>
            <w:hideMark/>
          </w:tcPr>
          <w:p w14:paraId="189D69BD"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646" w:type="dxa"/>
            <w:gridSpan w:val="2"/>
            <w:noWrap/>
            <w:vAlign w:val="bottom"/>
            <w:hideMark/>
          </w:tcPr>
          <w:p w14:paraId="69EE2750"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(1.81)</w:t>
            </w:r>
          </w:p>
        </w:tc>
      </w:tr>
      <w:tr w:rsidR="00166244" w14:paraId="52DE384F" w14:textId="77777777" w:rsidTr="008E2F53">
        <w:trPr>
          <w:trHeight w:val="300"/>
        </w:trPr>
        <w:tc>
          <w:tcPr>
            <w:tcW w:w="3150" w:type="dxa"/>
            <w:vAlign w:val="center"/>
            <w:hideMark/>
          </w:tcPr>
          <w:p w14:paraId="3DC329EE"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032C7119"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[0.01]</w:t>
            </w:r>
          </w:p>
        </w:tc>
        <w:tc>
          <w:tcPr>
            <w:tcW w:w="1591" w:type="dxa"/>
            <w:noWrap/>
            <w:vAlign w:val="bottom"/>
            <w:hideMark/>
          </w:tcPr>
          <w:p w14:paraId="5AFB7331"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[-0.03]</w:t>
            </w:r>
          </w:p>
        </w:tc>
        <w:tc>
          <w:tcPr>
            <w:tcW w:w="1540" w:type="dxa"/>
            <w:noWrap/>
            <w:vAlign w:val="bottom"/>
            <w:hideMark/>
          </w:tcPr>
          <w:p w14:paraId="7B7F17F5"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646" w:type="dxa"/>
            <w:gridSpan w:val="2"/>
            <w:noWrap/>
            <w:vAlign w:val="bottom"/>
            <w:hideMark/>
          </w:tcPr>
          <w:p w14:paraId="55C71E32" w14:textId="77777777" w:rsidR="00166244" w:rsidRDefault="00166244" w:rsidP="008E2F53">
            <w:pPr>
              <w:rPr>
                <w:rFonts w:ascii="Times New Roman" w:eastAsia="Times New Roman" w:hAnsi="Times New Roman" w:cs="Times New Roman"/>
                <w:color w:val="000000"/>
              </w:rPr>
            </w:pPr>
          </w:p>
        </w:tc>
      </w:tr>
      <w:tr w:rsidR="00166244" w14:paraId="4E43DA9B" w14:textId="77777777" w:rsidTr="008E2F53">
        <w:trPr>
          <w:trHeight w:val="300"/>
        </w:trPr>
        <w:tc>
          <w:tcPr>
            <w:tcW w:w="3150" w:type="dxa"/>
            <w:vAlign w:val="center"/>
            <w:hideMark/>
          </w:tcPr>
          <w:p w14:paraId="322307DD" w14:textId="77777777" w:rsidR="00166244" w:rsidRDefault="00166244" w:rsidP="008E2F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Escalators</w:t>
            </w:r>
          </w:p>
        </w:tc>
        <w:tc>
          <w:tcPr>
            <w:tcW w:w="1426" w:type="dxa"/>
            <w:noWrap/>
            <w:vAlign w:val="bottom"/>
            <w:hideMark/>
          </w:tcPr>
          <w:p w14:paraId="04F188F9"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591" w:type="dxa"/>
            <w:noWrap/>
            <w:vAlign w:val="bottom"/>
            <w:hideMark/>
          </w:tcPr>
          <w:p w14:paraId="41206A36"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-0.16***</w:t>
            </w:r>
          </w:p>
        </w:tc>
        <w:tc>
          <w:tcPr>
            <w:tcW w:w="1540" w:type="dxa"/>
            <w:noWrap/>
            <w:vAlign w:val="bottom"/>
            <w:hideMark/>
          </w:tcPr>
          <w:p w14:paraId="13976479"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1646" w:type="dxa"/>
            <w:gridSpan w:val="2"/>
            <w:noWrap/>
            <w:vAlign w:val="bottom"/>
            <w:hideMark/>
          </w:tcPr>
          <w:p w14:paraId="31F63B0B"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15.19***</w:t>
            </w:r>
          </w:p>
        </w:tc>
      </w:tr>
      <w:tr w:rsidR="00166244" w14:paraId="534109BD" w14:textId="77777777" w:rsidTr="008E2F53">
        <w:trPr>
          <w:trHeight w:val="300"/>
        </w:trPr>
        <w:tc>
          <w:tcPr>
            <w:tcW w:w="3150" w:type="dxa"/>
            <w:noWrap/>
            <w:vAlign w:val="bottom"/>
            <w:hideMark/>
          </w:tcPr>
          <w:p w14:paraId="1C263C56"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01E5626C"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591" w:type="dxa"/>
            <w:noWrap/>
            <w:vAlign w:val="bottom"/>
            <w:hideMark/>
          </w:tcPr>
          <w:p w14:paraId="57FD7F08"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540" w:type="dxa"/>
            <w:noWrap/>
            <w:vAlign w:val="bottom"/>
            <w:hideMark/>
          </w:tcPr>
          <w:p w14:paraId="32FF3FC9"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(0.06)</w:t>
            </w:r>
          </w:p>
        </w:tc>
        <w:tc>
          <w:tcPr>
            <w:tcW w:w="1646" w:type="dxa"/>
            <w:gridSpan w:val="2"/>
            <w:noWrap/>
            <w:vAlign w:val="bottom"/>
            <w:hideMark/>
          </w:tcPr>
          <w:p w14:paraId="053EBF64"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(3.91)</w:t>
            </w:r>
          </w:p>
        </w:tc>
      </w:tr>
      <w:tr w:rsidR="00166244" w14:paraId="0BE379F5" w14:textId="77777777" w:rsidTr="008E2F53">
        <w:trPr>
          <w:trHeight w:val="285"/>
        </w:trPr>
        <w:tc>
          <w:tcPr>
            <w:tcW w:w="3150" w:type="dxa"/>
            <w:noWrap/>
            <w:vAlign w:val="bottom"/>
            <w:hideMark/>
          </w:tcPr>
          <w:p w14:paraId="011F6A29"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2D3859D9" w14:textId="7777777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[0.01]</w:t>
            </w:r>
          </w:p>
        </w:tc>
        <w:tc>
          <w:tcPr>
            <w:tcW w:w="1591" w:type="dxa"/>
            <w:noWrap/>
            <w:vAlign w:val="bottom"/>
            <w:hideMark/>
          </w:tcPr>
          <w:p w14:paraId="65DBA117" w14:textId="7777777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[-0.06]</w:t>
            </w:r>
          </w:p>
        </w:tc>
        <w:tc>
          <w:tcPr>
            <w:tcW w:w="1540" w:type="dxa"/>
            <w:noWrap/>
            <w:vAlign w:val="bottom"/>
            <w:hideMark/>
          </w:tcPr>
          <w:p w14:paraId="35BFCABB" w14:textId="7777777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[0.07]</w:t>
            </w:r>
          </w:p>
        </w:tc>
        <w:tc>
          <w:tcPr>
            <w:tcW w:w="1646" w:type="dxa"/>
            <w:gridSpan w:val="2"/>
            <w:noWrap/>
            <w:vAlign w:val="bottom"/>
            <w:hideMark/>
          </w:tcPr>
          <w:p w14:paraId="19D14226" w14:textId="77777777" w:rsidR="00166244" w:rsidRDefault="00166244" w:rsidP="008E2F53">
            <w:pPr>
              <w:rPr>
                <w:rFonts w:ascii="Times New Roman" w:eastAsia="Times New Roman" w:hAnsi="Times New Roman" w:cs="Times New Roman"/>
              </w:rPr>
            </w:pPr>
          </w:p>
        </w:tc>
      </w:tr>
      <w:tr w:rsidR="00166244" w14:paraId="1BB50D44" w14:textId="77777777" w:rsidTr="008E2F53">
        <w:trPr>
          <w:trHeight w:val="285"/>
        </w:trPr>
        <w:tc>
          <w:tcPr>
            <w:tcW w:w="3150" w:type="dxa"/>
            <w:noWrap/>
            <w:vAlign w:val="bottom"/>
          </w:tcPr>
          <w:p w14:paraId="30CA70CA" w14:textId="77777777" w:rsidR="00166244" w:rsidRDefault="00166244" w:rsidP="008E2F53">
            <w:pPr>
              <w:rPr>
                <w:rFonts w:ascii="Times New Roman" w:eastAsia="Times New Roman" w:hAnsi="Times New Roman" w:cs="Times New Roman"/>
                <w:color w:val="000000"/>
              </w:rPr>
            </w:pPr>
          </w:p>
        </w:tc>
        <w:tc>
          <w:tcPr>
            <w:tcW w:w="1426" w:type="dxa"/>
            <w:noWrap/>
            <w:vAlign w:val="bottom"/>
          </w:tcPr>
          <w:p w14:paraId="6155C57B" w14:textId="77777777" w:rsidR="00166244" w:rsidRDefault="00166244" w:rsidP="008E2F53">
            <w:pPr>
              <w:spacing w:after="0" w:line="240" w:lineRule="auto"/>
              <w:jc w:val="center"/>
              <w:rPr>
                <w:rFonts w:ascii="Times New Roman" w:eastAsia="Times New Roman" w:hAnsi="Times New Roman" w:cs="Times New Roman"/>
              </w:rPr>
            </w:pPr>
          </w:p>
        </w:tc>
        <w:tc>
          <w:tcPr>
            <w:tcW w:w="1591" w:type="dxa"/>
            <w:noWrap/>
            <w:vAlign w:val="bottom"/>
          </w:tcPr>
          <w:p w14:paraId="3285E031" w14:textId="77777777" w:rsidR="00166244" w:rsidRDefault="00166244" w:rsidP="008E2F53">
            <w:pPr>
              <w:spacing w:after="0" w:line="240" w:lineRule="auto"/>
              <w:jc w:val="center"/>
              <w:rPr>
                <w:rFonts w:ascii="Times New Roman" w:eastAsia="Times New Roman" w:hAnsi="Times New Roman" w:cs="Times New Roman"/>
              </w:rPr>
            </w:pPr>
          </w:p>
        </w:tc>
        <w:tc>
          <w:tcPr>
            <w:tcW w:w="1540" w:type="dxa"/>
            <w:noWrap/>
            <w:vAlign w:val="bottom"/>
          </w:tcPr>
          <w:p w14:paraId="54F68FD7" w14:textId="77777777" w:rsidR="00166244" w:rsidRDefault="00166244" w:rsidP="008E2F53">
            <w:pPr>
              <w:spacing w:after="0" w:line="240" w:lineRule="auto"/>
              <w:jc w:val="center"/>
              <w:rPr>
                <w:rFonts w:ascii="Times New Roman" w:eastAsia="Times New Roman" w:hAnsi="Times New Roman" w:cs="Times New Roman"/>
              </w:rPr>
            </w:pPr>
          </w:p>
        </w:tc>
        <w:tc>
          <w:tcPr>
            <w:tcW w:w="1646" w:type="dxa"/>
            <w:gridSpan w:val="2"/>
            <w:noWrap/>
            <w:vAlign w:val="bottom"/>
          </w:tcPr>
          <w:p w14:paraId="11F9155B" w14:textId="77777777" w:rsidR="00166244" w:rsidRDefault="00166244" w:rsidP="008E2F53">
            <w:pPr>
              <w:rPr>
                <w:rFonts w:ascii="Times New Roman" w:eastAsia="Times New Roman" w:hAnsi="Times New Roman" w:cs="Times New Roman"/>
              </w:rPr>
            </w:pPr>
          </w:p>
        </w:tc>
      </w:tr>
      <w:tr w:rsidR="00166244" w14:paraId="79DCE511" w14:textId="77777777" w:rsidTr="008E2F53">
        <w:trPr>
          <w:trHeight w:val="315"/>
        </w:trPr>
        <w:tc>
          <w:tcPr>
            <w:tcW w:w="3150" w:type="dxa"/>
            <w:noWrap/>
            <w:vAlign w:val="bottom"/>
            <w:hideMark/>
          </w:tcPr>
          <w:p w14:paraId="0BCAAEF1" w14:textId="77777777" w:rsidR="00166244" w:rsidRDefault="00166244" w:rsidP="008E2F53">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5 prior arrests (n = 44,458)</w:t>
            </w:r>
          </w:p>
        </w:tc>
        <w:tc>
          <w:tcPr>
            <w:tcW w:w="1426" w:type="dxa"/>
            <w:noWrap/>
            <w:vAlign w:val="bottom"/>
            <w:hideMark/>
          </w:tcPr>
          <w:p w14:paraId="79A600BB" w14:textId="77777777" w:rsidR="00166244" w:rsidRDefault="00166244" w:rsidP="008E2F53">
            <w:pPr>
              <w:rPr>
                <w:rFonts w:ascii="Times New Roman" w:eastAsia="Times New Roman" w:hAnsi="Times New Roman" w:cs="Times New Roman"/>
                <w:i/>
                <w:iCs/>
              </w:rPr>
            </w:pPr>
          </w:p>
        </w:tc>
        <w:tc>
          <w:tcPr>
            <w:tcW w:w="1591" w:type="dxa"/>
            <w:noWrap/>
            <w:vAlign w:val="bottom"/>
            <w:hideMark/>
          </w:tcPr>
          <w:p w14:paraId="7076F413" w14:textId="77777777" w:rsidR="00166244" w:rsidRDefault="00166244" w:rsidP="008E2F53">
            <w:pPr>
              <w:spacing w:after="0"/>
              <w:rPr>
                <w:sz w:val="20"/>
                <w:szCs w:val="20"/>
                <w:lang w:eastAsia="en-US"/>
              </w:rPr>
            </w:pPr>
          </w:p>
        </w:tc>
        <w:tc>
          <w:tcPr>
            <w:tcW w:w="1540" w:type="dxa"/>
            <w:noWrap/>
            <w:vAlign w:val="bottom"/>
            <w:hideMark/>
          </w:tcPr>
          <w:p w14:paraId="1E7E7DB5" w14:textId="77777777" w:rsidR="00166244" w:rsidRDefault="00166244" w:rsidP="008E2F53">
            <w:pPr>
              <w:spacing w:after="0"/>
              <w:rPr>
                <w:sz w:val="20"/>
                <w:szCs w:val="20"/>
                <w:lang w:eastAsia="en-US"/>
              </w:rPr>
            </w:pPr>
          </w:p>
        </w:tc>
        <w:tc>
          <w:tcPr>
            <w:tcW w:w="1646" w:type="dxa"/>
            <w:gridSpan w:val="2"/>
            <w:noWrap/>
            <w:vAlign w:val="bottom"/>
            <w:hideMark/>
          </w:tcPr>
          <w:p w14:paraId="75A94585" w14:textId="77777777" w:rsidR="00166244" w:rsidRDefault="00166244" w:rsidP="008E2F53">
            <w:pPr>
              <w:spacing w:after="0"/>
              <w:rPr>
                <w:sz w:val="20"/>
                <w:szCs w:val="20"/>
                <w:lang w:eastAsia="en-US"/>
              </w:rPr>
            </w:pPr>
          </w:p>
        </w:tc>
      </w:tr>
      <w:tr w:rsidR="00166244" w14:paraId="3DED72E5" w14:textId="77777777" w:rsidTr="008E2F53">
        <w:trPr>
          <w:trHeight w:val="315"/>
        </w:trPr>
        <w:tc>
          <w:tcPr>
            <w:tcW w:w="3150" w:type="dxa"/>
            <w:vAlign w:val="center"/>
            <w:hideMark/>
          </w:tcPr>
          <w:p w14:paraId="2A4CB0CB" w14:textId="77777777" w:rsidR="00166244" w:rsidRDefault="00166244" w:rsidP="008E2F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Moderate Stables</w:t>
            </w:r>
          </w:p>
        </w:tc>
        <w:tc>
          <w:tcPr>
            <w:tcW w:w="1426" w:type="dxa"/>
            <w:noWrap/>
            <w:vAlign w:val="bottom"/>
            <w:hideMark/>
          </w:tcPr>
          <w:p w14:paraId="5B2719B6" w14:textId="581FAFCB"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EC3704">
              <w:rPr>
                <w:rFonts w:ascii="Times New Roman" w:eastAsia="Times New Roman" w:hAnsi="Times New Roman" w:cs="Times New Roman"/>
                <w:color w:val="000000"/>
              </w:rPr>
              <w:t>6</w:t>
            </w:r>
            <w:r>
              <w:rPr>
                <w:rFonts w:ascii="Times New Roman" w:eastAsia="Times New Roman" w:hAnsi="Times New Roman" w:cs="Times New Roman"/>
                <w:color w:val="000000"/>
              </w:rPr>
              <w:t>**</w:t>
            </w:r>
          </w:p>
        </w:tc>
        <w:tc>
          <w:tcPr>
            <w:tcW w:w="1591" w:type="dxa"/>
            <w:noWrap/>
            <w:vAlign w:val="bottom"/>
            <w:hideMark/>
          </w:tcPr>
          <w:p w14:paraId="06123D47" w14:textId="1F75D3EF"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r w:rsidR="00EC3704">
              <w:rPr>
                <w:rFonts w:ascii="Times New Roman" w:eastAsia="Times New Roman" w:hAnsi="Times New Roman" w:cs="Times New Roman"/>
                <w:color w:val="000000"/>
              </w:rPr>
              <w:t>2</w:t>
            </w:r>
            <w:r>
              <w:rPr>
                <w:rFonts w:ascii="Times New Roman" w:eastAsia="Times New Roman" w:hAnsi="Times New Roman" w:cs="Times New Roman"/>
                <w:color w:val="000000"/>
              </w:rPr>
              <w:t>***</w:t>
            </w:r>
          </w:p>
        </w:tc>
        <w:tc>
          <w:tcPr>
            <w:tcW w:w="1540" w:type="dxa"/>
            <w:noWrap/>
            <w:vAlign w:val="bottom"/>
            <w:hideMark/>
          </w:tcPr>
          <w:p w14:paraId="04C57E53"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0.15***</w:t>
            </w:r>
          </w:p>
        </w:tc>
        <w:tc>
          <w:tcPr>
            <w:tcW w:w="1646" w:type="dxa"/>
            <w:gridSpan w:val="2"/>
            <w:noWrap/>
            <w:vAlign w:val="bottom"/>
            <w:hideMark/>
          </w:tcPr>
          <w:p w14:paraId="278BEC1A"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10.88***</w:t>
            </w:r>
          </w:p>
        </w:tc>
      </w:tr>
      <w:tr w:rsidR="00166244" w14:paraId="0C085114" w14:textId="77777777" w:rsidTr="008E2F53">
        <w:trPr>
          <w:trHeight w:val="315"/>
        </w:trPr>
        <w:tc>
          <w:tcPr>
            <w:tcW w:w="3150" w:type="dxa"/>
            <w:vAlign w:val="center"/>
            <w:hideMark/>
          </w:tcPr>
          <w:p w14:paraId="595D7FAD"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72F7EA6F"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(0.02)</w:t>
            </w:r>
          </w:p>
        </w:tc>
        <w:tc>
          <w:tcPr>
            <w:tcW w:w="1591" w:type="dxa"/>
            <w:noWrap/>
            <w:vAlign w:val="bottom"/>
            <w:hideMark/>
          </w:tcPr>
          <w:p w14:paraId="2BE99551"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(0.03)</w:t>
            </w:r>
          </w:p>
        </w:tc>
        <w:tc>
          <w:tcPr>
            <w:tcW w:w="1540" w:type="dxa"/>
            <w:noWrap/>
            <w:vAlign w:val="bottom"/>
            <w:hideMark/>
          </w:tcPr>
          <w:p w14:paraId="3B121AF8"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(0.03)</w:t>
            </w:r>
          </w:p>
        </w:tc>
        <w:tc>
          <w:tcPr>
            <w:tcW w:w="1646" w:type="dxa"/>
            <w:gridSpan w:val="2"/>
            <w:noWrap/>
            <w:vAlign w:val="bottom"/>
            <w:hideMark/>
          </w:tcPr>
          <w:p w14:paraId="40A16E11"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w:t>
            </w:r>
          </w:p>
        </w:tc>
      </w:tr>
      <w:tr w:rsidR="00166244" w14:paraId="6FA5AE15" w14:textId="77777777" w:rsidTr="008E2F53">
        <w:trPr>
          <w:trHeight w:val="315"/>
        </w:trPr>
        <w:tc>
          <w:tcPr>
            <w:tcW w:w="3150" w:type="dxa"/>
            <w:vAlign w:val="center"/>
            <w:hideMark/>
          </w:tcPr>
          <w:p w14:paraId="361B2A02"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4B275BFA" w14:textId="03412AB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r w:rsidR="00EC3704">
              <w:rPr>
                <w:rFonts w:ascii="Times New Roman" w:eastAsia="Times New Roman" w:hAnsi="Times New Roman" w:cs="Times New Roman"/>
              </w:rPr>
              <w:t>1</w:t>
            </w:r>
            <w:r>
              <w:rPr>
                <w:rFonts w:ascii="Times New Roman" w:eastAsia="Times New Roman" w:hAnsi="Times New Roman" w:cs="Times New Roman"/>
              </w:rPr>
              <w:t>]</w:t>
            </w:r>
          </w:p>
        </w:tc>
        <w:tc>
          <w:tcPr>
            <w:tcW w:w="1591" w:type="dxa"/>
            <w:noWrap/>
            <w:vAlign w:val="bottom"/>
            <w:hideMark/>
          </w:tcPr>
          <w:p w14:paraId="40006A13" w14:textId="7777777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[-0.04]</w:t>
            </w:r>
          </w:p>
        </w:tc>
        <w:tc>
          <w:tcPr>
            <w:tcW w:w="1540" w:type="dxa"/>
            <w:noWrap/>
            <w:vAlign w:val="bottom"/>
            <w:hideMark/>
          </w:tcPr>
          <w:p w14:paraId="6AF23616" w14:textId="7777777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[0.04]</w:t>
            </w:r>
          </w:p>
        </w:tc>
        <w:tc>
          <w:tcPr>
            <w:tcW w:w="1646" w:type="dxa"/>
            <w:gridSpan w:val="2"/>
            <w:noWrap/>
            <w:vAlign w:val="bottom"/>
            <w:hideMark/>
          </w:tcPr>
          <w:p w14:paraId="6911EC5D" w14:textId="77777777" w:rsidR="00166244" w:rsidRDefault="00166244" w:rsidP="008E2F53">
            <w:pPr>
              <w:rPr>
                <w:rFonts w:ascii="Times New Roman" w:eastAsia="Times New Roman" w:hAnsi="Times New Roman" w:cs="Times New Roman"/>
              </w:rPr>
            </w:pPr>
          </w:p>
        </w:tc>
      </w:tr>
      <w:tr w:rsidR="00166244" w14:paraId="28B8F6E3" w14:textId="77777777" w:rsidTr="008E2F53">
        <w:trPr>
          <w:trHeight w:val="315"/>
        </w:trPr>
        <w:tc>
          <w:tcPr>
            <w:tcW w:w="3150" w:type="dxa"/>
            <w:vAlign w:val="center"/>
            <w:hideMark/>
          </w:tcPr>
          <w:p w14:paraId="421456F6" w14:textId="77777777" w:rsidR="00166244" w:rsidRDefault="00166244" w:rsidP="008E2F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De-escalators</w:t>
            </w:r>
          </w:p>
        </w:tc>
        <w:tc>
          <w:tcPr>
            <w:tcW w:w="1426" w:type="dxa"/>
            <w:noWrap/>
            <w:vAlign w:val="bottom"/>
            <w:hideMark/>
          </w:tcPr>
          <w:p w14:paraId="2158F49C" w14:textId="0E51CB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EC3704">
              <w:rPr>
                <w:rFonts w:ascii="Times New Roman" w:eastAsia="Times New Roman" w:hAnsi="Times New Roman" w:cs="Times New Roman"/>
                <w:color w:val="000000"/>
              </w:rPr>
              <w:t>5</w:t>
            </w:r>
          </w:p>
        </w:tc>
        <w:tc>
          <w:tcPr>
            <w:tcW w:w="1591" w:type="dxa"/>
            <w:noWrap/>
            <w:vAlign w:val="bottom"/>
            <w:hideMark/>
          </w:tcPr>
          <w:p w14:paraId="6CACC4F5" w14:textId="0C8F4701"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r w:rsidR="00EC3704">
              <w:rPr>
                <w:rFonts w:ascii="Times New Roman" w:eastAsia="Times New Roman" w:hAnsi="Times New Roman" w:cs="Times New Roman"/>
                <w:color w:val="000000"/>
              </w:rPr>
              <w:t>3</w:t>
            </w:r>
            <w:r>
              <w:rPr>
                <w:rFonts w:ascii="Times New Roman" w:eastAsia="Times New Roman" w:hAnsi="Times New Roman" w:cs="Times New Roman"/>
                <w:color w:val="000000"/>
              </w:rPr>
              <w:t>**</w:t>
            </w:r>
          </w:p>
        </w:tc>
        <w:tc>
          <w:tcPr>
            <w:tcW w:w="1540" w:type="dxa"/>
            <w:noWrap/>
            <w:vAlign w:val="bottom"/>
            <w:hideMark/>
          </w:tcPr>
          <w:p w14:paraId="3B0CE55D" w14:textId="10B6673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485D8D">
              <w:rPr>
                <w:rFonts w:ascii="Times New Roman" w:eastAsia="Times New Roman" w:hAnsi="Times New Roman" w:cs="Times New Roman"/>
                <w:color w:val="000000"/>
              </w:rPr>
              <w:t>5</w:t>
            </w:r>
          </w:p>
        </w:tc>
        <w:tc>
          <w:tcPr>
            <w:tcW w:w="1646" w:type="dxa"/>
            <w:gridSpan w:val="2"/>
            <w:noWrap/>
            <w:vAlign w:val="bottom"/>
            <w:hideMark/>
          </w:tcPr>
          <w:p w14:paraId="78C7EC16"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10.62***</w:t>
            </w:r>
          </w:p>
        </w:tc>
      </w:tr>
      <w:tr w:rsidR="00166244" w14:paraId="75147B56" w14:textId="77777777" w:rsidTr="008E2F53">
        <w:trPr>
          <w:trHeight w:val="315"/>
        </w:trPr>
        <w:tc>
          <w:tcPr>
            <w:tcW w:w="3150" w:type="dxa"/>
            <w:vAlign w:val="center"/>
            <w:hideMark/>
          </w:tcPr>
          <w:p w14:paraId="5AE435B5"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7FED5963"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591" w:type="dxa"/>
            <w:noWrap/>
            <w:vAlign w:val="bottom"/>
            <w:hideMark/>
          </w:tcPr>
          <w:p w14:paraId="4F8B15BD"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(0.05)</w:t>
            </w:r>
          </w:p>
        </w:tc>
        <w:tc>
          <w:tcPr>
            <w:tcW w:w="1540" w:type="dxa"/>
            <w:noWrap/>
            <w:vAlign w:val="bottom"/>
            <w:hideMark/>
          </w:tcPr>
          <w:p w14:paraId="25CDC75B"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(0.05)</w:t>
            </w:r>
          </w:p>
        </w:tc>
        <w:tc>
          <w:tcPr>
            <w:tcW w:w="1646" w:type="dxa"/>
            <w:gridSpan w:val="2"/>
            <w:noWrap/>
            <w:vAlign w:val="bottom"/>
            <w:hideMark/>
          </w:tcPr>
          <w:p w14:paraId="6265C3C6"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(3.06)</w:t>
            </w:r>
          </w:p>
        </w:tc>
      </w:tr>
      <w:tr w:rsidR="00166244" w14:paraId="0ADFF51D" w14:textId="77777777" w:rsidTr="008E2F53">
        <w:trPr>
          <w:trHeight w:val="315"/>
        </w:trPr>
        <w:tc>
          <w:tcPr>
            <w:tcW w:w="3150" w:type="dxa"/>
            <w:vAlign w:val="center"/>
            <w:hideMark/>
          </w:tcPr>
          <w:p w14:paraId="2DCC8E7A"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1B829818" w14:textId="76106ADF"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[0.01]</w:t>
            </w:r>
          </w:p>
        </w:tc>
        <w:tc>
          <w:tcPr>
            <w:tcW w:w="1591" w:type="dxa"/>
            <w:noWrap/>
            <w:vAlign w:val="bottom"/>
            <w:hideMark/>
          </w:tcPr>
          <w:p w14:paraId="7C1185EA" w14:textId="4E5C3D2A"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r w:rsidR="00485D8D">
              <w:rPr>
                <w:rFonts w:ascii="Times New Roman" w:eastAsia="Times New Roman" w:hAnsi="Times New Roman" w:cs="Times New Roman"/>
              </w:rPr>
              <w:t>5</w:t>
            </w:r>
            <w:r>
              <w:rPr>
                <w:rFonts w:ascii="Times New Roman" w:eastAsia="Times New Roman" w:hAnsi="Times New Roman" w:cs="Times New Roman"/>
              </w:rPr>
              <w:t>]</w:t>
            </w:r>
          </w:p>
        </w:tc>
        <w:tc>
          <w:tcPr>
            <w:tcW w:w="1540" w:type="dxa"/>
            <w:noWrap/>
            <w:vAlign w:val="bottom"/>
            <w:hideMark/>
          </w:tcPr>
          <w:p w14:paraId="474B60DC" w14:textId="7777777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[0.02]</w:t>
            </w:r>
          </w:p>
        </w:tc>
        <w:tc>
          <w:tcPr>
            <w:tcW w:w="1646" w:type="dxa"/>
            <w:gridSpan w:val="2"/>
            <w:noWrap/>
            <w:vAlign w:val="bottom"/>
            <w:hideMark/>
          </w:tcPr>
          <w:p w14:paraId="31CFC5B1" w14:textId="77777777" w:rsidR="00166244" w:rsidRDefault="00166244" w:rsidP="008E2F53">
            <w:pPr>
              <w:rPr>
                <w:rFonts w:ascii="Times New Roman" w:eastAsia="Times New Roman" w:hAnsi="Times New Roman" w:cs="Times New Roman"/>
              </w:rPr>
            </w:pPr>
          </w:p>
        </w:tc>
      </w:tr>
      <w:tr w:rsidR="00166244" w14:paraId="229E9CF3" w14:textId="77777777" w:rsidTr="008E2F53">
        <w:trPr>
          <w:trHeight w:val="315"/>
        </w:trPr>
        <w:tc>
          <w:tcPr>
            <w:tcW w:w="3150" w:type="dxa"/>
            <w:vAlign w:val="center"/>
            <w:hideMark/>
          </w:tcPr>
          <w:p w14:paraId="4CCB1CE5" w14:textId="77777777" w:rsidR="00166244" w:rsidRDefault="00166244" w:rsidP="008E2F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Escalators</w:t>
            </w:r>
          </w:p>
        </w:tc>
        <w:tc>
          <w:tcPr>
            <w:tcW w:w="1426" w:type="dxa"/>
            <w:noWrap/>
            <w:vAlign w:val="bottom"/>
            <w:hideMark/>
          </w:tcPr>
          <w:p w14:paraId="27206259" w14:textId="72F759C3" w:rsidR="00166244" w:rsidRDefault="00EC370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166244">
              <w:rPr>
                <w:rFonts w:ascii="Times New Roman" w:eastAsia="Times New Roman" w:hAnsi="Times New Roman" w:cs="Times New Roman"/>
                <w:color w:val="000000"/>
              </w:rPr>
              <w:t>0.02</w:t>
            </w:r>
          </w:p>
        </w:tc>
        <w:tc>
          <w:tcPr>
            <w:tcW w:w="1591" w:type="dxa"/>
            <w:noWrap/>
            <w:vAlign w:val="bottom"/>
            <w:hideMark/>
          </w:tcPr>
          <w:p w14:paraId="2069AC0D" w14:textId="729BCD6C"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r w:rsidR="00EC3704">
              <w:rPr>
                <w:rFonts w:ascii="Times New Roman" w:eastAsia="Times New Roman" w:hAnsi="Times New Roman" w:cs="Times New Roman"/>
                <w:color w:val="000000"/>
              </w:rPr>
              <w:t>8</w:t>
            </w:r>
            <w:r>
              <w:rPr>
                <w:rFonts w:ascii="Times New Roman" w:eastAsia="Times New Roman" w:hAnsi="Times New Roman" w:cs="Times New Roman"/>
                <w:color w:val="000000"/>
              </w:rPr>
              <w:t>***</w:t>
            </w:r>
          </w:p>
        </w:tc>
        <w:tc>
          <w:tcPr>
            <w:tcW w:w="1540" w:type="dxa"/>
            <w:noWrap/>
            <w:vAlign w:val="bottom"/>
            <w:hideMark/>
          </w:tcPr>
          <w:p w14:paraId="10FA3FA6"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0.22***</w:t>
            </w:r>
          </w:p>
        </w:tc>
        <w:tc>
          <w:tcPr>
            <w:tcW w:w="1646" w:type="dxa"/>
            <w:gridSpan w:val="2"/>
            <w:noWrap/>
            <w:vAlign w:val="bottom"/>
            <w:hideMark/>
          </w:tcPr>
          <w:p w14:paraId="6B687D5F"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13.61***</w:t>
            </w:r>
          </w:p>
        </w:tc>
      </w:tr>
      <w:tr w:rsidR="00166244" w14:paraId="1EA2E4B2" w14:textId="77777777" w:rsidTr="008E2F53">
        <w:trPr>
          <w:trHeight w:val="315"/>
        </w:trPr>
        <w:tc>
          <w:tcPr>
            <w:tcW w:w="3150" w:type="dxa"/>
            <w:noWrap/>
            <w:vAlign w:val="bottom"/>
            <w:hideMark/>
          </w:tcPr>
          <w:p w14:paraId="39F7DE6F"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751D1F17"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(0.06)</w:t>
            </w:r>
          </w:p>
        </w:tc>
        <w:tc>
          <w:tcPr>
            <w:tcW w:w="1591" w:type="dxa"/>
            <w:noWrap/>
            <w:vAlign w:val="bottom"/>
            <w:hideMark/>
          </w:tcPr>
          <w:p w14:paraId="793E9C3B"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540" w:type="dxa"/>
            <w:noWrap/>
            <w:vAlign w:val="bottom"/>
            <w:hideMark/>
          </w:tcPr>
          <w:p w14:paraId="71FC6C68"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(0.07)</w:t>
            </w:r>
          </w:p>
        </w:tc>
        <w:tc>
          <w:tcPr>
            <w:tcW w:w="1646" w:type="dxa"/>
            <w:gridSpan w:val="2"/>
            <w:noWrap/>
            <w:vAlign w:val="bottom"/>
            <w:hideMark/>
          </w:tcPr>
          <w:p w14:paraId="7BD7BE0D"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(3.75)</w:t>
            </w:r>
          </w:p>
        </w:tc>
      </w:tr>
      <w:tr w:rsidR="00166244" w14:paraId="3BA84056" w14:textId="77777777" w:rsidTr="008E2F53">
        <w:trPr>
          <w:trHeight w:val="315"/>
        </w:trPr>
        <w:tc>
          <w:tcPr>
            <w:tcW w:w="3150" w:type="dxa"/>
            <w:noWrap/>
            <w:vAlign w:val="bottom"/>
            <w:hideMark/>
          </w:tcPr>
          <w:p w14:paraId="6A2C50C3" w14:textId="77777777" w:rsidR="00166244" w:rsidRDefault="00166244" w:rsidP="008E2F53">
            <w:pPr>
              <w:rPr>
                <w:rFonts w:ascii="Times New Roman" w:eastAsia="Times New Roman" w:hAnsi="Times New Roman" w:cs="Times New Roman"/>
                <w:color w:val="000000"/>
              </w:rPr>
            </w:pPr>
          </w:p>
        </w:tc>
        <w:tc>
          <w:tcPr>
            <w:tcW w:w="1426" w:type="dxa"/>
            <w:noWrap/>
            <w:vAlign w:val="bottom"/>
            <w:hideMark/>
          </w:tcPr>
          <w:p w14:paraId="41232959" w14:textId="4289A73B"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EC3704">
              <w:rPr>
                <w:rFonts w:ascii="Times New Roman" w:eastAsia="Times New Roman" w:hAnsi="Times New Roman" w:cs="Times New Roman"/>
              </w:rPr>
              <w:t>-</w:t>
            </w:r>
            <w:r>
              <w:rPr>
                <w:rFonts w:ascii="Times New Roman" w:eastAsia="Times New Roman" w:hAnsi="Times New Roman" w:cs="Times New Roman"/>
              </w:rPr>
              <w:t>0.01]</w:t>
            </w:r>
          </w:p>
        </w:tc>
        <w:tc>
          <w:tcPr>
            <w:tcW w:w="1591" w:type="dxa"/>
            <w:noWrap/>
            <w:vAlign w:val="bottom"/>
            <w:hideMark/>
          </w:tcPr>
          <w:p w14:paraId="7CF6135F" w14:textId="69097CFF"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r w:rsidR="00485D8D">
              <w:rPr>
                <w:rFonts w:ascii="Times New Roman" w:eastAsia="Times New Roman" w:hAnsi="Times New Roman" w:cs="Times New Roman"/>
              </w:rPr>
              <w:t>7</w:t>
            </w:r>
            <w:r>
              <w:rPr>
                <w:rFonts w:ascii="Times New Roman" w:eastAsia="Times New Roman" w:hAnsi="Times New Roman" w:cs="Times New Roman"/>
              </w:rPr>
              <w:t>]</w:t>
            </w:r>
          </w:p>
        </w:tc>
        <w:tc>
          <w:tcPr>
            <w:tcW w:w="1540" w:type="dxa"/>
            <w:noWrap/>
            <w:vAlign w:val="bottom"/>
            <w:hideMark/>
          </w:tcPr>
          <w:p w14:paraId="07520DC4" w14:textId="77777777" w:rsidR="00166244" w:rsidRDefault="00166244" w:rsidP="008E2F5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[0.06]</w:t>
            </w:r>
          </w:p>
        </w:tc>
        <w:tc>
          <w:tcPr>
            <w:tcW w:w="1646" w:type="dxa"/>
            <w:gridSpan w:val="2"/>
            <w:noWrap/>
            <w:vAlign w:val="bottom"/>
            <w:hideMark/>
          </w:tcPr>
          <w:p w14:paraId="71E6BB31" w14:textId="77777777" w:rsidR="00166244" w:rsidRDefault="00166244" w:rsidP="008E2F53">
            <w:pPr>
              <w:rPr>
                <w:rFonts w:ascii="Times New Roman" w:eastAsia="Times New Roman" w:hAnsi="Times New Roman" w:cs="Times New Roman"/>
              </w:rPr>
            </w:pPr>
          </w:p>
        </w:tc>
      </w:tr>
      <w:tr w:rsidR="00166244" w14:paraId="11A9F922" w14:textId="77777777" w:rsidTr="008E2F53">
        <w:trPr>
          <w:trHeight w:val="315"/>
        </w:trPr>
        <w:tc>
          <w:tcPr>
            <w:tcW w:w="9353" w:type="dxa"/>
            <w:gridSpan w:val="6"/>
            <w:noWrap/>
            <w:vAlign w:val="center"/>
            <w:hideMark/>
          </w:tcPr>
          <w:p w14:paraId="40B8EEB2" w14:textId="77777777" w:rsidR="00166244" w:rsidRDefault="00166244" w:rsidP="008E2F53">
            <w:pPr>
              <w:spacing w:after="0"/>
              <w:rPr>
                <w:sz w:val="20"/>
                <w:szCs w:val="20"/>
                <w:lang w:eastAsia="en-US"/>
              </w:rPr>
            </w:pPr>
            <w:r>
              <w:rPr>
                <w:rFonts w:ascii="Times New Roman" w:eastAsia="Times New Roman" w:hAnsi="Times New Roman" w:cs="Times New Roman"/>
                <w:i/>
                <w:iCs/>
                <w:color w:val="000000"/>
              </w:rPr>
              <w:t>New York City with 4 prior convictions (n = 23,821)</w:t>
            </w:r>
          </w:p>
        </w:tc>
      </w:tr>
      <w:tr w:rsidR="00166244" w14:paraId="5AF4B9E4" w14:textId="77777777" w:rsidTr="008E2F53">
        <w:trPr>
          <w:trHeight w:val="315"/>
        </w:trPr>
        <w:tc>
          <w:tcPr>
            <w:tcW w:w="3150" w:type="dxa"/>
            <w:vAlign w:val="center"/>
            <w:hideMark/>
          </w:tcPr>
          <w:p w14:paraId="40C7585B" w14:textId="77777777" w:rsidR="00166244" w:rsidRDefault="00166244" w:rsidP="008E2F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Moderate Stables</w:t>
            </w:r>
          </w:p>
        </w:tc>
        <w:tc>
          <w:tcPr>
            <w:tcW w:w="1426" w:type="dxa"/>
            <w:noWrap/>
            <w:vAlign w:val="center"/>
            <w:hideMark/>
          </w:tcPr>
          <w:p w14:paraId="3A956E14"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591" w:type="dxa"/>
            <w:noWrap/>
            <w:vAlign w:val="center"/>
            <w:hideMark/>
          </w:tcPr>
          <w:p w14:paraId="11ACD900"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-0.24***</w:t>
            </w:r>
          </w:p>
        </w:tc>
        <w:tc>
          <w:tcPr>
            <w:tcW w:w="1540" w:type="dxa"/>
            <w:noWrap/>
            <w:vAlign w:val="center"/>
            <w:hideMark/>
          </w:tcPr>
          <w:p w14:paraId="2F0D7F69"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1646" w:type="dxa"/>
            <w:gridSpan w:val="2"/>
            <w:noWrap/>
            <w:vAlign w:val="center"/>
            <w:hideMark/>
          </w:tcPr>
          <w:p w14:paraId="33DDB1A4"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59.82***</w:t>
            </w:r>
          </w:p>
        </w:tc>
      </w:tr>
      <w:tr w:rsidR="00166244" w14:paraId="2BCE8C05" w14:textId="77777777" w:rsidTr="008E2F53">
        <w:trPr>
          <w:trHeight w:val="315"/>
        </w:trPr>
        <w:tc>
          <w:tcPr>
            <w:tcW w:w="3150" w:type="dxa"/>
            <w:vAlign w:val="center"/>
            <w:hideMark/>
          </w:tcPr>
          <w:p w14:paraId="798C4D72" w14:textId="77777777" w:rsidR="00166244" w:rsidRDefault="00166244" w:rsidP="008E2F53">
            <w:pPr>
              <w:rPr>
                <w:rFonts w:ascii="Times New Roman" w:eastAsia="Times New Roman" w:hAnsi="Times New Roman" w:cs="Times New Roman"/>
                <w:color w:val="000000"/>
              </w:rPr>
            </w:pPr>
          </w:p>
        </w:tc>
        <w:tc>
          <w:tcPr>
            <w:tcW w:w="1426" w:type="dxa"/>
            <w:noWrap/>
            <w:vAlign w:val="center"/>
            <w:hideMark/>
          </w:tcPr>
          <w:p w14:paraId="168404A7"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591" w:type="dxa"/>
            <w:noWrap/>
            <w:vAlign w:val="center"/>
            <w:hideMark/>
          </w:tcPr>
          <w:p w14:paraId="61B3466B"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(0.02)</w:t>
            </w:r>
          </w:p>
        </w:tc>
        <w:tc>
          <w:tcPr>
            <w:tcW w:w="1540" w:type="dxa"/>
            <w:noWrap/>
            <w:vAlign w:val="center"/>
            <w:hideMark/>
          </w:tcPr>
          <w:p w14:paraId="35A16936"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(0.06)</w:t>
            </w:r>
          </w:p>
        </w:tc>
        <w:tc>
          <w:tcPr>
            <w:tcW w:w="1646" w:type="dxa"/>
            <w:gridSpan w:val="2"/>
            <w:noWrap/>
            <w:vAlign w:val="center"/>
            <w:hideMark/>
          </w:tcPr>
          <w:p w14:paraId="0C4E1D81"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(0.82)</w:t>
            </w:r>
          </w:p>
        </w:tc>
      </w:tr>
      <w:tr w:rsidR="00166244" w14:paraId="7C879EC6" w14:textId="77777777" w:rsidTr="008E2F53">
        <w:trPr>
          <w:trHeight w:val="315"/>
        </w:trPr>
        <w:tc>
          <w:tcPr>
            <w:tcW w:w="3150" w:type="dxa"/>
            <w:vAlign w:val="center"/>
            <w:hideMark/>
          </w:tcPr>
          <w:p w14:paraId="2DDE7176" w14:textId="77777777" w:rsidR="00166244" w:rsidRDefault="00166244" w:rsidP="008E2F53">
            <w:pPr>
              <w:rPr>
                <w:rFonts w:ascii="Times New Roman" w:eastAsia="Times New Roman" w:hAnsi="Times New Roman" w:cs="Times New Roman"/>
                <w:color w:val="000000"/>
              </w:rPr>
            </w:pPr>
          </w:p>
        </w:tc>
        <w:tc>
          <w:tcPr>
            <w:tcW w:w="1426" w:type="dxa"/>
            <w:noWrap/>
            <w:vAlign w:val="center"/>
            <w:hideMark/>
          </w:tcPr>
          <w:p w14:paraId="49B386F2"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[0.01]</w:t>
            </w:r>
          </w:p>
        </w:tc>
        <w:tc>
          <w:tcPr>
            <w:tcW w:w="1591" w:type="dxa"/>
            <w:noWrap/>
            <w:vAlign w:val="center"/>
            <w:hideMark/>
          </w:tcPr>
          <w:p w14:paraId="074CCBE8"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[-0.09]</w:t>
            </w:r>
          </w:p>
        </w:tc>
        <w:tc>
          <w:tcPr>
            <w:tcW w:w="1540" w:type="dxa"/>
            <w:noWrap/>
            <w:vAlign w:val="center"/>
            <w:hideMark/>
          </w:tcPr>
          <w:p w14:paraId="28373C87"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[0.08]</w:t>
            </w:r>
          </w:p>
        </w:tc>
        <w:tc>
          <w:tcPr>
            <w:tcW w:w="1646" w:type="dxa"/>
            <w:gridSpan w:val="2"/>
            <w:noWrap/>
            <w:vAlign w:val="bottom"/>
            <w:hideMark/>
          </w:tcPr>
          <w:p w14:paraId="6A19D830" w14:textId="77777777" w:rsidR="00166244" w:rsidRDefault="00166244" w:rsidP="008E2F53">
            <w:pPr>
              <w:rPr>
                <w:rFonts w:ascii="Times New Roman" w:eastAsia="Times New Roman" w:hAnsi="Times New Roman" w:cs="Times New Roman"/>
                <w:color w:val="000000"/>
              </w:rPr>
            </w:pPr>
          </w:p>
        </w:tc>
      </w:tr>
      <w:tr w:rsidR="00166244" w14:paraId="34482A83" w14:textId="77777777" w:rsidTr="00323807">
        <w:trPr>
          <w:trHeight w:val="68"/>
        </w:trPr>
        <w:tc>
          <w:tcPr>
            <w:tcW w:w="3150" w:type="dxa"/>
            <w:vAlign w:val="center"/>
          </w:tcPr>
          <w:p w14:paraId="79E2FD00" w14:textId="2D72AB18" w:rsidR="00166244" w:rsidRDefault="00D726C4" w:rsidP="008E2F5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66244">
              <w:rPr>
                <w:rFonts w:ascii="Times New Roman" w:eastAsia="Times New Roman" w:hAnsi="Times New Roman" w:cs="Times New Roman"/>
                <w:color w:val="000000"/>
              </w:rPr>
              <w:t>High Stable</w:t>
            </w:r>
          </w:p>
        </w:tc>
        <w:tc>
          <w:tcPr>
            <w:tcW w:w="1426" w:type="dxa"/>
            <w:noWrap/>
            <w:vAlign w:val="center"/>
          </w:tcPr>
          <w:p w14:paraId="1410D892"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&gt;-0.001</w:t>
            </w:r>
          </w:p>
        </w:tc>
        <w:tc>
          <w:tcPr>
            <w:tcW w:w="1591" w:type="dxa"/>
            <w:noWrap/>
            <w:vAlign w:val="center"/>
          </w:tcPr>
          <w:p w14:paraId="65511E59"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-0.42***</w:t>
            </w:r>
          </w:p>
        </w:tc>
        <w:tc>
          <w:tcPr>
            <w:tcW w:w="1540" w:type="dxa"/>
            <w:noWrap/>
            <w:vAlign w:val="center"/>
          </w:tcPr>
          <w:p w14:paraId="740616D8"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0.38***</w:t>
            </w:r>
          </w:p>
        </w:tc>
        <w:tc>
          <w:tcPr>
            <w:tcW w:w="1646" w:type="dxa"/>
            <w:gridSpan w:val="2"/>
            <w:noWrap/>
            <w:vAlign w:val="bottom"/>
          </w:tcPr>
          <w:p w14:paraId="28A7467E" w14:textId="77777777" w:rsidR="00166244" w:rsidRDefault="00166244" w:rsidP="008E2F5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43.75</w:t>
            </w:r>
          </w:p>
        </w:tc>
      </w:tr>
      <w:tr w:rsidR="00166244" w14:paraId="6838AA6E" w14:textId="77777777" w:rsidTr="00323807">
        <w:trPr>
          <w:trHeight w:val="72"/>
        </w:trPr>
        <w:tc>
          <w:tcPr>
            <w:tcW w:w="3150" w:type="dxa"/>
            <w:vAlign w:val="center"/>
          </w:tcPr>
          <w:p w14:paraId="4F93BC28" w14:textId="77777777" w:rsidR="00166244" w:rsidRDefault="00166244" w:rsidP="008E2F53">
            <w:pPr>
              <w:rPr>
                <w:rFonts w:ascii="Times New Roman" w:eastAsia="Times New Roman" w:hAnsi="Times New Roman" w:cs="Times New Roman"/>
                <w:color w:val="000000"/>
              </w:rPr>
            </w:pPr>
          </w:p>
        </w:tc>
        <w:tc>
          <w:tcPr>
            <w:tcW w:w="1426" w:type="dxa"/>
            <w:noWrap/>
            <w:vAlign w:val="center"/>
          </w:tcPr>
          <w:p w14:paraId="71A618D4"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(0.10)</w:t>
            </w:r>
          </w:p>
        </w:tc>
        <w:tc>
          <w:tcPr>
            <w:tcW w:w="1591" w:type="dxa"/>
            <w:noWrap/>
            <w:vAlign w:val="center"/>
          </w:tcPr>
          <w:p w14:paraId="0C13761A"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(0.08)</w:t>
            </w:r>
          </w:p>
        </w:tc>
        <w:tc>
          <w:tcPr>
            <w:tcW w:w="1663" w:type="dxa"/>
            <w:gridSpan w:val="2"/>
            <w:noWrap/>
            <w:vAlign w:val="center"/>
          </w:tcPr>
          <w:p w14:paraId="61A68B4D"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(0.09)        </w:t>
            </w:r>
          </w:p>
        </w:tc>
        <w:tc>
          <w:tcPr>
            <w:tcW w:w="1523" w:type="dxa"/>
            <w:noWrap/>
            <w:vAlign w:val="bottom"/>
          </w:tcPr>
          <w:p w14:paraId="4D3AEA3B" w14:textId="77777777" w:rsidR="00166244" w:rsidRDefault="00166244" w:rsidP="008E2F5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(17.65)</w:t>
            </w:r>
          </w:p>
        </w:tc>
      </w:tr>
      <w:tr w:rsidR="00166244" w14:paraId="1AD2D7DC" w14:textId="77777777" w:rsidTr="00323807">
        <w:trPr>
          <w:trHeight w:val="81"/>
        </w:trPr>
        <w:tc>
          <w:tcPr>
            <w:tcW w:w="3150" w:type="dxa"/>
            <w:vAlign w:val="center"/>
          </w:tcPr>
          <w:p w14:paraId="60EF255C" w14:textId="77777777" w:rsidR="00166244" w:rsidRDefault="00166244" w:rsidP="008E2F53">
            <w:pPr>
              <w:rPr>
                <w:rFonts w:ascii="Times New Roman" w:eastAsia="Times New Roman" w:hAnsi="Times New Roman" w:cs="Times New Roman"/>
                <w:color w:val="000000"/>
              </w:rPr>
            </w:pPr>
          </w:p>
        </w:tc>
        <w:tc>
          <w:tcPr>
            <w:tcW w:w="1426" w:type="dxa"/>
            <w:noWrap/>
            <w:vAlign w:val="center"/>
          </w:tcPr>
          <w:p w14:paraId="51792DBC"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[&gt;-0.001]</w:t>
            </w:r>
          </w:p>
        </w:tc>
        <w:tc>
          <w:tcPr>
            <w:tcW w:w="1591" w:type="dxa"/>
            <w:noWrap/>
            <w:vAlign w:val="center"/>
          </w:tcPr>
          <w:p w14:paraId="30DC740B"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[-0.16]</w:t>
            </w:r>
          </w:p>
        </w:tc>
        <w:tc>
          <w:tcPr>
            <w:tcW w:w="1540" w:type="dxa"/>
            <w:noWrap/>
            <w:vAlign w:val="center"/>
          </w:tcPr>
          <w:p w14:paraId="145C8F4F"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[0.11]</w:t>
            </w:r>
          </w:p>
        </w:tc>
        <w:tc>
          <w:tcPr>
            <w:tcW w:w="1646" w:type="dxa"/>
            <w:gridSpan w:val="2"/>
            <w:noWrap/>
            <w:vAlign w:val="bottom"/>
          </w:tcPr>
          <w:p w14:paraId="3DF27DDA" w14:textId="77777777" w:rsidR="00166244" w:rsidRDefault="00166244" w:rsidP="008E2F53">
            <w:pPr>
              <w:rPr>
                <w:rFonts w:ascii="Times New Roman" w:eastAsia="Times New Roman" w:hAnsi="Times New Roman" w:cs="Times New Roman"/>
                <w:color w:val="000000"/>
              </w:rPr>
            </w:pPr>
          </w:p>
        </w:tc>
      </w:tr>
      <w:tr w:rsidR="00166244" w14:paraId="32854947" w14:textId="77777777" w:rsidTr="008E2F53">
        <w:trPr>
          <w:trHeight w:val="315"/>
        </w:trPr>
        <w:tc>
          <w:tcPr>
            <w:tcW w:w="3150" w:type="dxa"/>
            <w:vAlign w:val="center"/>
            <w:hideMark/>
          </w:tcPr>
          <w:p w14:paraId="25AFC739" w14:textId="77777777" w:rsidR="00166244" w:rsidRDefault="00166244" w:rsidP="008E2F5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Escalators</w:t>
            </w:r>
          </w:p>
        </w:tc>
        <w:tc>
          <w:tcPr>
            <w:tcW w:w="1426" w:type="dxa"/>
            <w:noWrap/>
            <w:vAlign w:val="center"/>
            <w:hideMark/>
          </w:tcPr>
          <w:p w14:paraId="637AA74D"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-0.07</w:t>
            </w:r>
          </w:p>
        </w:tc>
        <w:tc>
          <w:tcPr>
            <w:tcW w:w="1591" w:type="dxa"/>
            <w:noWrap/>
            <w:vAlign w:val="center"/>
            <w:hideMark/>
          </w:tcPr>
          <w:p w14:paraId="73712DC1"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-0.34***</w:t>
            </w:r>
          </w:p>
        </w:tc>
        <w:tc>
          <w:tcPr>
            <w:tcW w:w="1540" w:type="dxa"/>
            <w:noWrap/>
            <w:vAlign w:val="center"/>
            <w:hideMark/>
          </w:tcPr>
          <w:p w14:paraId="57F53DD2"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w:t>
            </w:r>
          </w:p>
        </w:tc>
        <w:tc>
          <w:tcPr>
            <w:tcW w:w="1646" w:type="dxa"/>
            <w:gridSpan w:val="2"/>
            <w:noWrap/>
            <w:vAlign w:val="center"/>
            <w:hideMark/>
          </w:tcPr>
          <w:p w14:paraId="7651931A"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38.33*</w:t>
            </w:r>
          </w:p>
        </w:tc>
      </w:tr>
      <w:tr w:rsidR="00166244" w14:paraId="5FC98D35" w14:textId="77777777" w:rsidTr="00694F25">
        <w:trPr>
          <w:trHeight w:val="315"/>
        </w:trPr>
        <w:tc>
          <w:tcPr>
            <w:tcW w:w="3150" w:type="dxa"/>
            <w:noWrap/>
            <w:vAlign w:val="bottom"/>
            <w:hideMark/>
          </w:tcPr>
          <w:p w14:paraId="3E58F3F2" w14:textId="77777777" w:rsidR="00166244" w:rsidRDefault="00166244" w:rsidP="008E2F53">
            <w:pPr>
              <w:rPr>
                <w:rFonts w:ascii="Times New Roman" w:eastAsia="Times New Roman" w:hAnsi="Times New Roman" w:cs="Times New Roman"/>
                <w:color w:val="000000"/>
              </w:rPr>
            </w:pPr>
          </w:p>
        </w:tc>
        <w:tc>
          <w:tcPr>
            <w:tcW w:w="1426" w:type="dxa"/>
            <w:noWrap/>
            <w:vAlign w:val="center"/>
            <w:hideMark/>
          </w:tcPr>
          <w:p w14:paraId="75936BDE"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(0.09)</w:t>
            </w:r>
          </w:p>
        </w:tc>
        <w:tc>
          <w:tcPr>
            <w:tcW w:w="1591" w:type="dxa"/>
            <w:noWrap/>
            <w:vAlign w:val="center"/>
            <w:hideMark/>
          </w:tcPr>
          <w:p w14:paraId="339E2580"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(0.08)</w:t>
            </w:r>
          </w:p>
        </w:tc>
        <w:tc>
          <w:tcPr>
            <w:tcW w:w="1540" w:type="dxa"/>
            <w:noWrap/>
            <w:vAlign w:val="center"/>
            <w:hideMark/>
          </w:tcPr>
          <w:p w14:paraId="55117119"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(0.09)</w:t>
            </w:r>
          </w:p>
        </w:tc>
        <w:tc>
          <w:tcPr>
            <w:tcW w:w="1646" w:type="dxa"/>
            <w:gridSpan w:val="2"/>
            <w:noWrap/>
            <w:vAlign w:val="center"/>
            <w:hideMark/>
          </w:tcPr>
          <w:p w14:paraId="192C9E81"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(10.31)</w:t>
            </w:r>
          </w:p>
        </w:tc>
      </w:tr>
      <w:tr w:rsidR="00166244" w14:paraId="6CBDBE60" w14:textId="77777777" w:rsidTr="00694F25">
        <w:trPr>
          <w:trHeight w:val="315"/>
        </w:trPr>
        <w:tc>
          <w:tcPr>
            <w:tcW w:w="3150" w:type="dxa"/>
            <w:tcBorders>
              <w:bottom w:val="single" w:sz="4" w:space="0" w:color="auto"/>
            </w:tcBorders>
            <w:noWrap/>
            <w:vAlign w:val="bottom"/>
            <w:hideMark/>
          </w:tcPr>
          <w:p w14:paraId="523B1BFF" w14:textId="77777777" w:rsidR="00166244" w:rsidRDefault="00166244" w:rsidP="008E2F53">
            <w:pPr>
              <w:rPr>
                <w:rFonts w:ascii="Times New Roman" w:eastAsia="Times New Roman" w:hAnsi="Times New Roman" w:cs="Times New Roman"/>
                <w:color w:val="000000"/>
              </w:rPr>
            </w:pPr>
          </w:p>
        </w:tc>
        <w:tc>
          <w:tcPr>
            <w:tcW w:w="1426" w:type="dxa"/>
            <w:tcBorders>
              <w:bottom w:val="single" w:sz="4" w:space="0" w:color="auto"/>
            </w:tcBorders>
            <w:noWrap/>
            <w:vAlign w:val="center"/>
            <w:hideMark/>
          </w:tcPr>
          <w:p w14:paraId="40ADD523"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[-0.02]</w:t>
            </w:r>
          </w:p>
        </w:tc>
        <w:tc>
          <w:tcPr>
            <w:tcW w:w="1591" w:type="dxa"/>
            <w:tcBorders>
              <w:bottom w:val="single" w:sz="4" w:space="0" w:color="auto"/>
            </w:tcBorders>
            <w:noWrap/>
            <w:vAlign w:val="center"/>
            <w:hideMark/>
          </w:tcPr>
          <w:p w14:paraId="67D66ED6"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[-0.13]</w:t>
            </w:r>
          </w:p>
        </w:tc>
        <w:tc>
          <w:tcPr>
            <w:tcW w:w="1540" w:type="dxa"/>
            <w:tcBorders>
              <w:bottom w:val="single" w:sz="4" w:space="0" w:color="auto"/>
            </w:tcBorders>
            <w:noWrap/>
            <w:vAlign w:val="center"/>
            <w:hideMark/>
          </w:tcPr>
          <w:p w14:paraId="286700C1" w14:textId="77777777" w:rsidR="00166244" w:rsidRDefault="00166244" w:rsidP="008E2F5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[0.15]</w:t>
            </w:r>
          </w:p>
        </w:tc>
        <w:tc>
          <w:tcPr>
            <w:tcW w:w="1646" w:type="dxa"/>
            <w:gridSpan w:val="2"/>
            <w:tcBorders>
              <w:bottom w:val="single" w:sz="4" w:space="0" w:color="auto"/>
            </w:tcBorders>
            <w:noWrap/>
            <w:vAlign w:val="bottom"/>
            <w:hideMark/>
          </w:tcPr>
          <w:p w14:paraId="1294AD01" w14:textId="1B86BA0B" w:rsidR="00323807" w:rsidRDefault="00323807" w:rsidP="008E2F53">
            <w:pPr>
              <w:rPr>
                <w:rFonts w:ascii="Times New Roman" w:eastAsia="Times New Roman" w:hAnsi="Times New Roman" w:cs="Times New Roman"/>
                <w:color w:val="000000"/>
              </w:rPr>
            </w:pPr>
          </w:p>
        </w:tc>
      </w:tr>
      <w:bookmarkEnd w:id="0"/>
    </w:tbl>
    <w:p w14:paraId="463D5FDC" w14:textId="77777777" w:rsidR="00166244" w:rsidRDefault="00166244" w:rsidP="00166244">
      <w:pPr>
        <w:rPr>
          <w:rFonts w:ascii="Times New Roman" w:hAnsi="Times New Roman" w:cs="Times New Roman"/>
          <w:sz w:val="24"/>
          <w:szCs w:val="24"/>
        </w:rPr>
      </w:pPr>
    </w:p>
    <w:p w14:paraId="3B9365D8" w14:textId="77777777" w:rsidR="00166244" w:rsidRPr="000876C5" w:rsidRDefault="00166244" w:rsidP="00166244">
      <w:pPr>
        <w:rPr>
          <w:rFonts w:ascii="Times New Roman" w:hAnsi="Times New Roman" w:cs="Times New Roman"/>
          <w:sz w:val="24"/>
          <w:szCs w:val="24"/>
        </w:rPr>
      </w:pPr>
      <w:r>
        <w:rPr>
          <w:rFonts w:ascii="Times New Roman" w:hAnsi="Times New Roman" w:cs="Times New Roman"/>
          <w:sz w:val="24"/>
          <w:szCs w:val="24"/>
        </w:rPr>
        <w:t>Note: All models also controlled for all regressors used in main analysis. For dichotomous outcomes, marginal effects when holding all other regressors at mean in brackets.</w:t>
      </w:r>
    </w:p>
    <w:p w14:paraId="4F747DDD" w14:textId="77777777" w:rsidR="0028139A" w:rsidRDefault="0028139A"/>
    <w:p w14:paraId="755C22E3" w14:textId="77777777" w:rsidR="0028139A" w:rsidRDefault="0028139A"/>
    <w:p w14:paraId="18793DF5" w14:textId="77777777" w:rsidR="003E55D6" w:rsidRPr="003E55D6" w:rsidRDefault="0028139A" w:rsidP="003E55D6">
      <w:pPr>
        <w:pStyle w:val="EndNoteBibliographyTitle"/>
      </w:pPr>
      <w:r>
        <w:fldChar w:fldCharType="begin"/>
      </w:r>
      <w:r>
        <w:instrText xml:space="preserve"> ADDIN EN.REFLIST </w:instrText>
      </w:r>
      <w:r>
        <w:fldChar w:fldCharType="separate"/>
      </w:r>
      <w:r w:rsidR="003E55D6" w:rsidRPr="003E55D6">
        <w:t>References</w:t>
      </w:r>
    </w:p>
    <w:p w14:paraId="0D287172" w14:textId="77777777" w:rsidR="003E55D6" w:rsidRPr="003E55D6" w:rsidRDefault="003E55D6" w:rsidP="003E55D6">
      <w:pPr>
        <w:pStyle w:val="EndNoteBibliographyTitle"/>
      </w:pPr>
    </w:p>
    <w:p w14:paraId="4B4A8B91" w14:textId="4E2AD4F8" w:rsidR="003E55D6" w:rsidRPr="003E55D6" w:rsidRDefault="003E55D6" w:rsidP="003E55D6">
      <w:pPr>
        <w:pStyle w:val="EndNoteBibliography"/>
        <w:spacing w:after="0"/>
        <w:ind w:left="720" w:hanging="720"/>
      </w:pPr>
      <w:r w:rsidRPr="003E55D6">
        <w:t xml:space="preserve">Jones, B. L., &amp; Nagin, D. S. (2013). A note on a Stata plugin for estimating group-based trajectory models. </w:t>
      </w:r>
      <w:r w:rsidRPr="003E55D6">
        <w:rPr>
          <w:i/>
        </w:rPr>
        <w:t>Sociological Methods &amp; Research</w:t>
      </w:r>
      <w:r w:rsidRPr="003E55D6">
        <w:t>,</w:t>
      </w:r>
      <w:r w:rsidRPr="003E55D6">
        <w:rPr>
          <w:i/>
        </w:rPr>
        <w:t xml:space="preserve"> 42</w:t>
      </w:r>
      <w:r w:rsidRPr="003E55D6">
        <w:t xml:space="preserve">(4), 608-613. </w:t>
      </w:r>
      <w:hyperlink r:id="rId12" w:history="1">
        <w:r w:rsidRPr="003E55D6">
          <w:rPr>
            <w:rStyle w:val="Hyperlink"/>
          </w:rPr>
          <w:t>https://doi.org/10.1177/0049124113503141</w:t>
        </w:r>
      </w:hyperlink>
      <w:r w:rsidRPr="003E55D6">
        <w:t xml:space="preserve"> </w:t>
      </w:r>
    </w:p>
    <w:p w14:paraId="02E6BB03" w14:textId="77777777" w:rsidR="003E55D6" w:rsidRPr="003E55D6" w:rsidRDefault="003E55D6" w:rsidP="003E55D6">
      <w:pPr>
        <w:pStyle w:val="EndNoteBibliography"/>
        <w:ind w:left="720" w:hanging="720"/>
      </w:pPr>
      <w:r w:rsidRPr="003E55D6">
        <w:t xml:space="preserve">Nagin, D. S. (2005). </w:t>
      </w:r>
      <w:r w:rsidRPr="003E55D6">
        <w:rPr>
          <w:i/>
        </w:rPr>
        <w:t>Group-based modeling of development</w:t>
      </w:r>
      <w:r w:rsidRPr="003E55D6">
        <w:t xml:space="preserve">. Harvard University Press. </w:t>
      </w:r>
    </w:p>
    <w:p w14:paraId="0AAF3461" w14:textId="76F07C8A" w:rsidR="00B22FF9" w:rsidRDefault="0028139A">
      <w:r>
        <w:fldChar w:fldCharType="end"/>
      </w:r>
    </w:p>
    <w:sectPr w:rsidR="00B22FF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0B65" w14:textId="77777777" w:rsidR="00FF2318" w:rsidRDefault="00FF2318">
      <w:pPr>
        <w:spacing w:after="0" w:line="240" w:lineRule="auto"/>
      </w:pPr>
      <w:r>
        <w:separator/>
      </w:r>
    </w:p>
  </w:endnote>
  <w:endnote w:type="continuationSeparator" w:id="0">
    <w:p w14:paraId="071706FB" w14:textId="77777777" w:rsidR="00FF2318" w:rsidRDefault="00FF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98DF" w14:textId="77777777" w:rsidR="00FF2318" w:rsidRDefault="00FF2318">
      <w:pPr>
        <w:spacing w:after="0" w:line="240" w:lineRule="auto"/>
      </w:pPr>
      <w:r>
        <w:separator/>
      </w:r>
    </w:p>
  </w:footnote>
  <w:footnote w:type="continuationSeparator" w:id="0">
    <w:p w14:paraId="29AB9786" w14:textId="77777777" w:rsidR="00FF2318" w:rsidRDefault="00FF2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67301188"/>
      <w:docPartObj>
        <w:docPartGallery w:val="Page Numbers (Top of Page)"/>
        <w:docPartUnique/>
      </w:docPartObj>
    </w:sdtPr>
    <w:sdtEndPr>
      <w:rPr>
        <w:noProof/>
      </w:rPr>
    </w:sdtEndPr>
    <w:sdtContent>
      <w:p w14:paraId="50C59C49" w14:textId="77777777" w:rsidR="008E2F53" w:rsidRPr="00222502" w:rsidRDefault="008E2F53">
        <w:pPr>
          <w:pStyle w:val="Header"/>
          <w:jc w:val="right"/>
          <w:rPr>
            <w:rFonts w:ascii="Times New Roman" w:hAnsi="Times New Roman" w:cs="Times New Roman"/>
          </w:rPr>
        </w:pPr>
        <w:r w:rsidRPr="00222502">
          <w:rPr>
            <w:rFonts w:ascii="Times New Roman" w:hAnsi="Times New Roman" w:cs="Times New Roman"/>
          </w:rPr>
          <w:fldChar w:fldCharType="begin"/>
        </w:r>
        <w:r w:rsidRPr="00222502">
          <w:rPr>
            <w:rFonts w:ascii="Times New Roman" w:hAnsi="Times New Roman" w:cs="Times New Roman"/>
          </w:rPr>
          <w:instrText xml:space="preserve"> PAGE   \* MERGEFORMAT </w:instrText>
        </w:r>
        <w:r w:rsidRPr="00222502">
          <w:rPr>
            <w:rFonts w:ascii="Times New Roman" w:hAnsi="Times New Roman" w:cs="Times New Roman"/>
          </w:rPr>
          <w:fldChar w:fldCharType="separate"/>
        </w:r>
        <w:r w:rsidRPr="00222502">
          <w:rPr>
            <w:rFonts w:ascii="Times New Roman" w:hAnsi="Times New Roman" w:cs="Times New Roman"/>
            <w:noProof/>
          </w:rPr>
          <w:t>2</w:t>
        </w:r>
        <w:r w:rsidRPr="00222502">
          <w:rPr>
            <w:rFonts w:ascii="Times New Roman" w:hAnsi="Times New Roman" w:cs="Times New Roman"/>
            <w:noProof/>
          </w:rPr>
          <w:fldChar w:fldCharType="end"/>
        </w:r>
      </w:p>
    </w:sdtContent>
  </w:sdt>
  <w:p w14:paraId="48096D5E" w14:textId="77777777" w:rsidR="008E2F53" w:rsidRPr="00222502" w:rsidRDefault="008E2F5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DSwMDMzszQxNjJQ0lEKTi0uzszPAykwqQUAG8a7IS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vve5rewxzx9w5eszwa5z9v7xrex0zerx9p0&quot;&gt;Yan_library_local_re&lt;record-ids&gt;&lt;item&gt;1221&lt;/item&gt;&lt;item&gt;3480&lt;/item&gt;&lt;/record-ids&gt;&lt;/item&gt;&lt;/Libraries&gt;"/>
  </w:docVars>
  <w:rsids>
    <w:rsidRoot w:val="00166244"/>
    <w:rsid w:val="000266FF"/>
    <w:rsid w:val="00166244"/>
    <w:rsid w:val="00277D35"/>
    <w:rsid w:val="0028139A"/>
    <w:rsid w:val="00295A4C"/>
    <w:rsid w:val="00323807"/>
    <w:rsid w:val="003436A0"/>
    <w:rsid w:val="003E55D6"/>
    <w:rsid w:val="003F12DA"/>
    <w:rsid w:val="004159FA"/>
    <w:rsid w:val="00485D8D"/>
    <w:rsid w:val="004C3A36"/>
    <w:rsid w:val="004D4EC8"/>
    <w:rsid w:val="0055403F"/>
    <w:rsid w:val="005813D0"/>
    <w:rsid w:val="00581B14"/>
    <w:rsid w:val="006525B0"/>
    <w:rsid w:val="0066636D"/>
    <w:rsid w:val="00694F25"/>
    <w:rsid w:val="006F17E6"/>
    <w:rsid w:val="00704315"/>
    <w:rsid w:val="00757C27"/>
    <w:rsid w:val="007A0184"/>
    <w:rsid w:val="007B5225"/>
    <w:rsid w:val="007F22A8"/>
    <w:rsid w:val="00832614"/>
    <w:rsid w:val="008E2F53"/>
    <w:rsid w:val="00920476"/>
    <w:rsid w:val="0097137E"/>
    <w:rsid w:val="00987755"/>
    <w:rsid w:val="00A24E1E"/>
    <w:rsid w:val="00AD4D01"/>
    <w:rsid w:val="00B22FF9"/>
    <w:rsid w:val="00B927E4"/>
    <w:rsid w:val="00BE69CB"/>
    <w:rsid w:val="00BF75E1"/>
    <w:rsid w:val="00CC6B7A"/>
    <w:rsid w:val="00D16FF1"/>
    <w:rsid w:val="00D726C4"/>
    <w:rsid w:val="00D7384C"/>
    <w:rsid w:val="00DC1A83"/>
    <w:rsid w:val="00DC3986"/>
    <w:rsid w:val="00EA11E0"/>
    <w:rsid w:val="00EC3704"/>
    <w:rsid w:val="00F04CF1"/>
    <w:rsid w:val="00F53070"/>
    <w:rsid w:val="00FF2318"/>
    <w:rsid w:val="00FF7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EDE36"/>
  <w15:chartTrackingRefBased/>
  <w15:docId w15:val="{1919E441-8FD6-4425-87F6-D01677D3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244"/>
    <w:pPr>
      <w:spacing w:line="256" w:lineRule="auto"/>
    </w:pPr>
    <w:rPr>
      <w:rFonts w:eastAsiaTheme="minorEastAsia"/>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44"/>
    <w:rPr>
      <w:rFonts w:eastAsiaTheme="minorEastAsia"/>
      <w:lang w:eastAsia="zh-CN"/>
    </w:rPr>
  </w:style>
  <w:style w:type="paragraph" w:customStyle="1" w:styleId="EndNoteBibliographyTitle">
    <w:name w:val="EndNote Bibliography Title"/>
    <w:basedOn w:val="Normal"/>
    <w:link w:val="EndNoteBibliographyTitleChar"/>
    <w:rsid w:val="0028139A"/>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28139A"/>
    <w:rPr>
      <w:rFonts w:ascii="Times New Roman" w:eastAsiaTheme="minorEastAsia" w:hAnsi="Times New Roman" w:cs="Times New Roman"/>
      <w:noProof/>
      <w:sz w:val="24"/>
      <w:lang w:eastAsia="zh-CN"/>
    </w:rPr>
  </w:style>
  <w:style w:type="paragraph" w:customStyle="1" w:styleId="EndNoteBibliography">
    <w:name w:val="EndNote Bibliography"/>
    <w:basedOn w:val="Normal"/>
    <w:link w:val="EndNoteBibliographyChar"/>
    <w:rsid w:val="0028139A"/>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28139A"/>
    <w:rPr>
      <w:rFonts w:ascii="Times New Roman" w:eastAsiaTheme="minorEastAsia" w:hAnsi="Times New Roman" w:cs="Times New Roman"/>
      <w:noProof/>
      <w:sz w:val="24"/>
      <w:lang w:eastAsia="zh-CN"/>
    </w:rPr>
  </w:style>
  <w:style w:type="character" w:styleId="Hyperlink">
    <w:name w:val="Hyperlink"/>
    <w:basedOn w:val="DefaultParagraphFont"/>
    <w:uiPriority w:val="99"/>
    <w:unhideWhenUsed/>
    <w:rsid w:val="0028139A"/>
    <w:rPr>
      <w:color w:val="0563C1" w:themeColor="hyperlink"/>
      <w:u w:val="single"/>
    </w:rPr>
  </w:style>
  <w:style w:type="character" w:styleId="UnresolvedMention">
    <w:name w:val="Unresolved Mention"/>
    <w:basedOn w:val="DefaultParagraphFont"/>
    <w:uiPriority w:val="99"/>
    <w:semiHidden/>
    <w:unhideWhenUsed/>
    <w:rsid w:val="0028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https://doi.org/10.1177/00491241135031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Walker</dc:creator>
  <cp:keywords/>
  <dc:description/>
  <cp:lastModifiedBy>Shi Yan</cp:lastModifiedBy>
  <cp:revision>6</cp:revision>
  <dcterms:created xsi:type="dcterms:W3CDTF">2021-10-05T15:03:00Z</dcterms:created>
  <dcterms:modified xsi:type="dcterms:W3CDTF">2021-10-05T15:33:00Z</dcterms:modified>
</cp:coreProperties>
</file>