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06776" w14:textId="77777777" w:rsidR="002D047F" w:rsidRPr="002D047F" w:rsidRDefault="002D047F" w:rsidP="007D1755">
      <w:pPr>
        <w:spacing w:after="240" w:line="240" w:lineRule="auto"/>
        <w:jc w:val="center"/>
        <w:rPr>
          <w:rFonts w:ascii="Times New Roman" w:hAnsi="Times New Roman" w:cs="Times New Roman"/>
          <w:sz w:val="24"/>
          <w:szCs w:val="24"/>
        </w:rPr>
      </w:pPr>
    </w:p>
    <w:p w14:paraId="022E0385" w14:textId="77777777" w:rsidR="002D047F" w:rsidRPr="002D047F" w:rsidRDefault="002D047F" w:rsidP="007D1755">
      <w:pPr>
        <w:spacing w:after="240" w:line="240" w:lineRule="auto"/>
        <w:jc w:val="center"/>
        <w:rPr>
          <w:rFonts w:ascii="Times New Roman" w:hAnsi="Times New Roman" w:cs="Times New Roman"/>
          <w:sz w:val="24"/>
          <w:szCs w:val="24"/>
        </w:rPr>
      </w:pPr>
    </w:p>
    <w:p w14:paraId="3A49BD4A" w14:textId="77777777" w:rsidR="002D047F" w:rsidRPr="002D047F" w:rsidRDefault="002D047F" w:rsidP="007D1755">
      <w:pPr>
        <w:spacing w:after="240" w:line="240" w:lineRule="auto"/>
        <w:jc w:val="center"/>
        <w:rPr>
          <w:rFonts w:ascii="Times New Roman" w:hAnsi="Times New Roman" w:cs="Times New Roman"/>
          <w:sz w:val="24"/>
          <w:szCs w:val="24"/>
        </w:rPr>
      </w:pPr>
    </w:p>
    <w:p w14:paraId="39EF8DA9" w14:textId="77777777" w:rsidR="002D047F" w:rsidRPr="002D047F" w:rsidRDefault="002D047F" w:rsidP="007D1755">
      <w:pPr>
        <w:spacing w:after="240" w:line="240" w:lineRule="auto"/>
        <w:jc w:val="center"/>
        <w:rPr>
          <w:rFonts w:ascii="Times New Roman" w:hAnsi="Times New Roman" w:cs="Times New Roman"/>
          <w:sz w:val="24"/>
          <w:szCs w:val="24"/>
        </w:rPr>
      </w:pPr>
    </w:p>
    <w:p w14:paraId="361A6BB4" w14:textId="59151E28" w:rsidR="002D047F" w:rsidRPr="00DB6655" w:rsidRDefault="002D047F" w:rsidP="007D1755">
      <w:pPr>
        <w:spacing w:after="240" w:line="240" w:lineRule="auto"/>
        <w:jc w:val="center"/>
        <w:rPr>
          <w:rFonts w:ascii="Times New Roman" w:hAnsi="Times New Roman" w:cs="Times New Roman"/>
          <w:sz w:val="24"/>
          <w:szCs w:val="24"/>
        </w:rPr>
      </w:pPr>
      <w:r w:rsidRPr="00DB6655">
        <w:rPr>
          <w:rFonts w:ascii="Times New Roman" w:hAnsi="Times New Roman" w:cs="Times New Roman"/>
          <w:sz w:val="24"/>
          <w:szCs w:val="24"/>
        </w:rPr>
        <w:t>Supplemental Material for</w:t>
      </w:r>
    </w:p>
    <w:p w14:paraId="2EA2B408" w14:textId="77777777" w:rsidR="002D047F" w:rsidRPr="00DB6655" w:rsidRDefault="002D047F" w:rsidP="007D1755">
      <w:pPr>
        <w:spacing w:after="240" w:line="240" w:lineRule="auto"/>
        <w:jc w:val="center"/>
        <w:rPr>
          <w:rFonts w:ascii="Times New Roman" w:hAnsi="Times New Roman" w:cs="Times New Roman"/>
          <w:sz w:val="24"/>
          <w:szCs w:val="24"/>
        </w:rPr>
      </w:pPr>
    </w:p>
    <w:p w14:paraId="32E15001" w14:textId="01BCD09F" w:rsidR="002D047F" w:rsidRPr="00DB6655" w:rsidRDefault="004C56FD" w:rsidP="007D1755">
      <w:pPr>
        <w:spacing w:after="240" w:line="240" w:lineRule="auto"/>
        <w:jc w:val="center"/>
        <w:rPr>
          <w:rFonts w:ascii="Times New Roman" w:hAnsi="Times New Roman" w:cs="Times New Roman"/>
          <w:sz w:val="24"/>
          <w:szCs w:val="24"/>
        </w:rPr>
      </w:pPr>
      <w:r>
        <w:rPr>
          <w:rFonts w:ascii="Times New Roman" w:hAnsi="Times New Roman" w:cs="Times New Roman"/>
          <w:sz w:val="24"/>
          <w:szCs w:val="24"/>
        </w:rPr>
        <w:t>Poison Parasite Counter</w:t>
      </w:r>
      <w:r w:rsidR="002D047F" w:rsidRPr="00DB6655">
        <w:rPr>
          <w:rFonts w:ascii="Times New Roman" w:hAnsi="Times New Roman" w:cs="Times New Roman"/>
          <w:sz w:val="24"/>
          <w:szCs w:val="24"/>
        </w:rPr>
        <w:t>: Turning Duplicitous Communications into Self-Negating Memory Retrieval Cues</w:t>
      </w:r>
    </w:p>
    <w:p w14:paraId="08C6F994" w14:textId="77777777" w:rsidR="002D047F" w:rsidRPr="00DB6655" w:rsidRDefault="002D047F" w:rsidP="007D1755">
      <w:pPr>
        <w:spacing w:after="240" w:line="240" w:lineRule="auto"/>
        <w:jc w:val="center"/>
        <w:rPr>
          <w:rFonts w:ascii="Times New Roman" w:hAnsi="Times New Roman" w:cs="Times New Roman"/>
          <w:sz w:val="24"/>
          <w:szCs w:val="24"/>
        </w:rPr>
      </w:pPr>
    </w:p>
    <w:p w14:paraId="78D5B36E" w14:textId="68AC2F74" w:rsidR="0024459A" w:rsidRDefault="0024459A" w:rsidP="0024459A">
      <w:pPr>
        <w:spacing w:after="120" w:line="276" w:lineRule="auto"/>
        <w:jc w:val="center"/>
        <w:rPr>
          <w:rFonts w:ascii="Times New Roman" w:hAnsi="Times New Roman" w:cs="Times New Roman"/>
          <w:sz w:val="24"/>
          <w:szCs w:val="24"/>
        </w:rPr>
      </w:pPr>
    </w:p>
    <w:p w14:paraId="30A55C78" w14:textId="52D92D93" w:rsidR="002B2CDF" w:rsidRDefault="002B2CDF" w:rsidP="0024459A">
      <w:pPr>
        <w:spacing w:after="120" w:line="276" w:lineRule="auto"/>
        <w:jc w:val="center"/>
        <w:rPr>
          <w:rFonts w:ascii="Times New Roman" w:hAnsi="Times New Roman" w:cs="Times New Roman"/>
          <w:sz w:val="24"/>
          <w:szCs w:val="24"/>
        </w:rPr>
      </w:pPr>
    </w:p>
    <w:p w14:paraId="70B65344" w14:textId="77777777" w:rsidR="002B2CDF" w:rsidRDefault="002B2CDF" w:rsidP="0024459A">
      <w:pPr>
        <w:spacing w:after="120" w:line="276" w:lineRule="auto"/>
        <w:jc w:val="center"/>
        <w:rPr>
          <w:rFonts w:ascii="Times New Roman" w:hAnsi="Times New Roman" w:cs="Times New Roman"/>
          <w:sz w:val="24"/>
          <w:szCs w:val="24"/>
        </w:rPr>
      </w:pPr>
    </w:p>
    <w:p w14:paraId="239453C2" w14:textId="77777777" w:rsidR="002B2CDF" w:rsidRDefault="002B2CDF" w:rsidP="002B2CDF">
      <w:pPr>
        <w:spacing w:line="276" w:lineRule="auto"/>
        <w:jc w:val="center"/>
        <w:rPr>
          <w:rFonts w:ascii="Times New Roman" w:hAnsi="Times New Roman" w:cs="Times New Roman"/>
          <w:sz w:val="24"/>
          <w:szCs w:val="24"/>
        </w:rPr>
      </w:pPr>
      <w:r>
        <w:rPr>
          <w:rFonts w:ascii="Times New Roman" w:hAnsi="Times New Roman" w:cs="Times New Roman"/>
          <w:sz w:val="24"/>
          <w:szCs w:val="24"/>
        </w:rPr>
        <w:t>Robert Cialdini</w:t>
      </w:r>
      <w:r>
        <w:rPr>
          <w:rFonts w:ascii="Times New Roman" w:hAnsi="Times New Roman" w:cs="Times New Roman"/>
          <w:sz w:val="24"/>
          <w:szCs w:val="24"/>
          <w:vertAlign w:val="superscript"/>
        </w:rPr>
        <w:t>1</w:t>
      </w:r>
      <w:r>
        <w:rPr>
          <w:rFonts w:ascii="Times New Roman" w:hAnsi="Times New Roman" w:cs="Times New Roman"/>
          <w:sz w:val="24"/>
          <w:szCs w:val="24"/>
        </w:rPr>
        <w:t>, Jessica Lasky-Fink</w:t>
      </w:r>
      <w:r w:rsidRPr="001036FA">
        <w:rPr>
          <w:rFonts w:ascii="Times New Roman" w:hAnsi="Times New Roman" w:cs="Times New Roman"/>
          <w:sz w:val="24"/>
          <w:szCs w:val="24"/>
          <w:vertAlign w:val="superscript"/>
        </w:rPr>
        <w:t>2</w:t>
      </w:r>
      <w:r>
        <w:rPr>
          <w:rFonts w:ascii="Times New Roman" w:hAnsi="Times New Roman" w:cs="Times New Roman"/>
          <w:sz w:val="24"/>
          <w:szCs w:val="24"/>
          <w:vertAlign w:val="superscript"/>
        </w:rPr>
        <w:t>*</w:t>
      </w:r>
      <w:r>
        <w:rPr>
          <w:rFonts w:ascii="Times New Roman" w:hAnsi="Times New Roman" w:cs="Times New Roman"/>
          <w:sz w:val="24"/>
          <w:szCs w:val="24"/>
        </w:rPr>
        <w:t>, Linda J. Demaine</w:t>
      </w:r>
      <w:r>
        <w:rPr>
          <w:rFonts w:ascii="Times New Roman" w:hAnsi="Times New Roman" w:cs="Times New Roman"/>
          <w:sz w:val="24"/>
          <w:szCs w:val="24"/>
          <w:vertAlign w:val="superscript"/>
        </w:rPr>
        <w:t>1</w:t>
      </w:r>
      <w:r>
        <w:rPr>
          <w:rFonts w:ascii="Times New Roman" w:hAnsi="Times New Roman" w:cs="Times New Roman"/>
          <w:sz w:val="24"/>
          <w:szCs w:val="24"/>
        </w:rPr>
        <w:t>, Daniel W. Barrett</w:t>
      </w:r>
      <w:r>
        <w:rPr>
          <w:rFonts w:ascii="Times New Roman" w:hAnsi="Times New Roman" w:cs="Times New Roman"/>
          <w:sz w:val="24"/>
          <w:szCs w:val="24"/>
          <w:vertAlign w:val="superscript"/>
        </w:rPr>
        <w:t>3</w:t>
      </w:r>
      <w:r>
        <w:rPr>
          <w:rFonts w:ascii="Times New Roman" w:hAnsi="Times New Roman" w:cs="Times New Roman"/>
          <w:sz w:val="24"/>
          <w:szCs w:val="24"/>
        </w:rPr>
        <w:t>, Brad J. Sagarin</w:t>
      </w:r>
      <w:r>
        <w:rPr>
          <w:rFonts w:ascii="Times New Roman" w:hAnsi="Times New Roman" w:cs="Times New Roman"/>
          <w:sz w:val="24"/>
          <w:szCs w:val="24"/>
          <w:vertAlign w:val="superscript"/>
        </w:rPr>
        <w:t>4</w:t>
      </w:r>
      <w:r>
        <w:rPr>
          <w:rFonts w:ascii="Times New Roman" w:hAnsi="Times New Roman" w:cs="Times New Roman"/>
          <w:sz w:val="24"/>
          <w:szCs w:val="24"/>
        </w:rPr>
        <w:t>, and Todd Rogers</w:t>
      </w:r>
      <w:r w:rsidRPr="00CC0299">
        <w:rPr>
          <w:rFonts w:ascii="Times New Roman" w:hAnsi="Times New Roman" w:cs="Times New Roman"/>
          <w:sz w:val="24"/>
          <w:szCs w:val="24"/>
          <w:vertAlign w:val="superscript"/>
        </w:rPr>
        <w:t>5</w:t>
      </w:r>
    </w:p>
    <w:p w14:paraId="0C5E0921" w14:textId="77777777" w:rsidR="002B2CDF" w:rsidRPr="009648BF" w:rsidRDefault="002B2CDF" w:rsidP="002B2CDF">
      <w:pPr>
        <w:spacing w:line="276" w:lineRule="auto"/>
        <w:jc w:val="center"/>
        <w:rPr>
          <w:rFonts w:ascii="Times New Roman" w:hAnsi="Times New Roman" w:cs="Times New Roman"/>
          <w:sz w:val="24"/>
          <w:szCs w:val="24"/>
        </w:rPr>
      </w:pPr>
    </w:p>
    <w:p w14:paraId="4EC649EF" w14:textId="77777777" w:rsidR="0024459A" w:rsidRDefault="0024459A" w:rsidP="0024459A">
      <w:pPr>
        <w:spacing w:line="276" w:lineRule="auto"/>
        <w:jc w:val="center"/>
        <w:rPr>
          <w:rFonts w:ascii="Times New Roman" w:hAnsi="Times New Roman" w:cs="Times New Roman"/>
          <w:sz w:val="24"/>
          <w:szCs w:val="24"/>
        </w:rPr>
      </w:pPr>
    </w:p>
    <w:p w14:paraId="280F2C98" w14:textId="77777777" w:rsidR="0024459A" w:rsidRDefault="0024459A" w:rsidP="0024459A">
      <w:pPr>
        <w:spacing w:line="276" w:lineRule="auto"/>
        <w:jc w:val="center"/>
        <w:rPr>
          <w:rFonts w:ascii="Times New Roman" w:hAnsi="Times New Roman" w:cs="Times New Roman"/>
          <w:sz w:val="24"/>
          <w:szCs w:val="24"/>
        </w:rPr>
      </w:pPr>
    </w:p>
    <w:p w14:paraId="692E83BB" w14:textId="77777777" w:rsidR="0024459A" w:rsidRDefault="0024459A" w:rsidP="0024459A">
      <w:pPr>
        <w:spacing w:line="276" w:lineRule="auto"/>
        <w:jc w:val="center"/>
        <w:rPr>
          <w:rFonts w:ascii="Times New Roman" w:hAnsi="Times New Roman" w:cs="Times New Roman"/>
          <w:sz w:val="24"/>
          <w:szCs w:val="24"/>
        </w:rPr>
      </w:pPr>
    </w:p>
    <w:p w14:paraId="388085D5" w14:textId="7B3FBF1D" w:rsidR="0024459A" w:rsidRDefault="0024459A" w:rsidP="0024459A">
      <w:pPr>
        <w:spacing w:line="276" w:lineRule="auto"/>
        <w:jc w:val="center"/>
        <w:rPr>
          <w:rFonts w:ascii="Times New Roman" w:hAnsi="Times New Roman" w:cs="Times New Roman"/>
          <w:sz w:val="24"/>
          <w:szCs w:val="24"/>
        </w:rPr>
      </w:pPr>
    </w:p>
    <w:p w14:paraId="5793ADA6" w14:textId="5779ABB8" w:rsidR="0024459A" w:rsidRDefault="0024459A" w:rsidP="0024459A">
      <w:pPr>
        <w:spacing w:line="276" w:lineRule="auto"/>
        <w:jc w:val="center"/>
        <w:rPr>
          <w:rFonts w:ascii="Times New Roman" w:hAnsi="Times New Roman" w:cs="Times New Roman"/>
          <w:sz w:val="24"/>
          <w:szCs w:val="24"/>
        </w:rPr>
      </w:pPr>
    </w:p>
    <w:p w14:paraId="71BD99B1" w14:textId="11BE1211" w:rsidR="0024459A" w:rsidRDefault="0024459A" w:rsidP="0024459A">
      <w:pPr>
        <w:spacing w:line="276" w:lineRule="auto"/>
        <w:jc w:val="center"/>
        <w:rPr>
          <w:rFonts w:ascii="Times New Roman" w:hAnsi="Times New Roman" w:cs="Times New Roman"/>
          <w:sz w:val="24"/>
          <w:szCs w:val="24"/>
        </w:rPr>
      </w:pPr>
    </w:p>
    <w:p w14:paraId="43C7C5E8" w14:textId="620023CE" w:rsidR="0024459A" w:rsidRDefault="0024459A" w:rsidP="0024459A">
      <w:pPr>
        <w:spacing w:line="276" w:lineRule="auto"/>
        <w:jc w:val="center"/>
        <w:rPr>
          <w:rFonts w:ascii="Times New Roman" w:hAnsi="Times New Roman" w:cs="Times New Roman"/>
          <w:sz w:val="24"/>
          <w:szCs w:val="24"/>
        </w:rPr>
      </w:pPr>
    </w:p>
    <w:p w14:paraId="3A6A7D76" w14:textId="225BF9BA" w:rsidR="0024459A" w:rsidRDefault="0024459A" w:rsidP="0024459A">
      <w:pPr>
        <w:spacing w:line="276" w:lineRule="auto"/>
        <w:jc w:val="center"/>
        <w:rPr>
          <w:rFonts w:ascii="Times New Roman" w:hAnsi="Times New Roman" w:cs="Times New Roman"/>
          <w:sz w:val="24"/>
          <w:szCs w:val="24"/>
        </w:rPr>
      </w:pPr>
    </w:p>
    <w:p w14:paraId="3D881097" w14:textId="27F1374A" w:rsidR="0024459A" w:rsidRDefault="0024459A" w:rsidP="0024459A">
      <w:pPr>
        <w:spacing w:line="276" w:lineRule="auto"/>
        <w:jc w:val="center"/>
        <w:rPr>
          <w:rFonts w:ascii="Times New Roman" w:hAnsi="Times New Roman" w:cs="Times New Roman"/>
          <w:sz w:val="24"/>
          <w:szCs w:val="24"/>
        </w:rPr>
      </w:pPr>
    </w:p>
    <w:p w14:paraId="7AEF4386" w14:textId="77777777" w:rsidR="009D7453" w:rsidRDefault="009D7453" w:rsidP="007D1755">
      <w:pPr>
        <w:spacing w:line="240" w:lineRule="auto"/>
        <w:rPr>
          <w:rFonts w:ascii="Times New Roman" w:eastAsiaTheme="majorEastAsia" w:hAnsi="Times New Roman" w:cs="Times New Roman"/>
          <w:sz w:val="28"/>
          <w:szCs w:val="24"/>
        </w:rPr>
      </w:pPr>
      <w:bookmarkStart w:id="0" w:name="_Toc533331567"/>
      <w:r>
        <w:rPr>
          <w:rFonts w:ascii="Times New Roman" w:hAnsi="Times New Roman" w:cs="Times New Roman"/>
          <w:sz w:val="28"/>
          <w:szCs w:val="24"/>
        </w:rPr>
        <w:br w:type="page"/>
      </w:r>
    </w:p>
    <w:bookmarkEnd w:id="0" w:displacedByCustomXml="next"/>
    <w:sdt>
      <w:sdtPr>
        <w:rPr>
          <w:rFonts w:asciiTheme="minorHAnsi" w:eastAsiaTheme="minorHAnsi" w:hAnsiTheme="minorHAnsi" w:cstheme="minorBidi"/>
          <w:color w:val="auto"/>
          <w:sz w:val="22"/>
          <w:szCs w:val="22"/>
        </w:rPr>
        <w:id w:val="-1526168470"/>
        <w:docPartObj>
          <w:docPartGallery w:val="Table of Contents"/>
          <w:docPartUnique/>
        </w:docPartObj>
      </w:sdtPr>
      <w:sdtEndPr>
        <w:rPr>
          <w:b/>
          <w:bCs/>
          <w:noProof/>
        </w:rPr>
      </w:sdtEndPr>
      <w:sdtContent>
        <w:p w14:paraId="2BAD74EF" w14:textId="0E305CFC" w:rsidR="00EA7BD5" w:rsidRPr="007F0E26" w:rsidRDefault="00EA7BD5">
          <w:pPr>
            <w:pStyle w:val="TOCHeading"/>
            <w:rPr>
              <w:rFonts w:ascii="Times New Roman" w:hAnsi="Times New Roman" w:cs="Times New Roman"/>
              <w:color w:val="auto"/>
              <w:sz w:val="28"/>
              <w:szCs w:val="28"/>
            </w:rPr>
          </w:pPr>
          <w:r w:rsidRPr="007F0E26">
            <w:rPr>
              <w:rFonts w:ascii="Times New Roman" w:hAnsi="Times New Roman" w:cs="Times New Roman"/>
              <w:color w:val="auto"/>
              <w:sz w:val="28"/>
              <w:szCs w:val="28"/>
            </w:rPr>
            <w:t>Contents</w:t>
          </w:r>
        </w:p>
        <w:p w14:paraId="706BDD7A" w14:textId="77777777" w:rsidR="00B610DA" w:rsidRPr="00B610DA" w:rsidRDefault="00B610DA" w:rsidP="00B610DA"/>
        <w:p w14:paraId="056B657C" w14:textId="607E9C1C" w:rsidR="00367FE8" w:rsidRPr="00367FE8" w:rsidRDefault="00EA7BD5">
          <w:pPr>
            <w:pStyle w:val="TOC1"/>
            <w:tabs>
              <w:tab w:val="right" w:leader="dot" w:pos="9350"/>
            </w:tabs>
            <w:rPr>
              <w:rFonts w:ascii="Times New Roman" w:eastAsiaTheme="minorEastAsia" w:hAnsi="Times New Roman" w:cs="Times New Roman"/>
              <w:noProof/>
              <w:sz w:val="24"/>
              <w:szCs w:val="24"/>
            </w:rPr>
          </w:pPr>
          <w:r w:rsidRPr="0024459A">
            <w:rPr>
              <w:rFonts w:ascii="Times New Roman" w:hAnsi="Times New Roman" w:cs="Times New Roman"/>
              <w:sz w:val="24"/>
              <w:szCs w:val="24"/>
            </w:rPr>
            <w:fldChar w:fldCharType="begin"/>
          </w:r>
          <w:r w:rsidRPr="0024459A">
            <w:rPr>
              <w:rFonts w:ascii="Times New Roman" w:hAnsi="Times New Roman" w:cs="Times New Roman"/>
              <w:sz w:val="24"/>
              <w:szCs w:val="24"/>
            </w:rPr>
            <w:instrText xml:space="preserve"> TOC \o "1-3" \h \z \u </w:instrText>
          </w:r>
          <w:r w:rsidRPr="0024459A">
            <w:rPr>
              <w:rFonts w:ascii="Times New Roman" w:hAnsi="Times New Roman" w:cs="Times New Roman"/>
              <w:sz w:val="24"/>
              <w:szCs w:val="24"/>
            </w:rPr>
            <w:fldChar w:fldCharType="separate"/>
          </w:r>
          <w:hyperlink w:anchor="_Toc82528497" w:history="1">
            <w:r w:rsidR="00367FE8" w:rsidRPr="00367FE8">
              <w:rPr>
                <w:rStyle w:val="Hyperlink"/>
                <w:rFonts w:ascii="Times New Roman" w:hAnsi="Times New Roman" w:cs="Times New Roman"/>
                <w:noProof/>
                <w:sz w:val="24"/>
                <w:szCs w:val="24"/>
              </w:rPr>
              <w:t>Supplemental Methods</w:t>
            </w:r>
            <w:r w:rsidR="00367FE8" w:rsidRPr="00367FE8">
              <w:rPr>
                <w:rFonts w:ascii="Times New Roman" w:hAnsi="Times New Roman" w:cs="Times New Roman"/>
                <w:noProof/>
                <w:webHidden/>
                <w:sz w:val="24"/>
                <w:szCs w:val="24"/>
              </w:rPr>
              <w:tab/>
            </w:r>
            <w:r w:rsidR="00367FE8" w:rsidRPr="00367FE8">
              <w:rPr>
                <w:rFonts w:ascii="Times New Roman" w:hAnsi="Times New Roman" w:cs="Times New Roman"/>
                <w:noProof/>
                <w:webHidden/>
                <w:sz w:val="24"/>
                <w:szCs w:val="24"/>
              </w:rPr>
              <w:fldChar w:fldCharType="begin"/>
            </w:r>
            <w:r w:rsidR="00367FE8" w:rsidRPr="00367FE8">
              <w:rPr>
                <w:rFonts w:ascii="Times New Roman" w:hAnsi="Times New Roman" w:cs="Times New Roman"/>
                <w:noProof/>
                <w:webHidden/>
                <w:sz w:val="24"/>
                <w:szCs w:val="24"/>
              </w:rPr>
              <w:instrText xml:space="preserve"> PAGEREF _Toc82528497 \h </w:instrText>
            </w:r>
            <w:r w:rsidR="00367FE8" w:rsidRPr="00367FE8">
              <w:rPr>
                <w:rFonts w:ascii="Times New Roman" w:hAnsi="Times New Roman" w:cs="Times New Roman"/>
                <w:noProof/>
                <w:webHidden/>
                <w:sz w:val="24"/>
                <w:szCs w:val="24"/>
              </w:rPr>
            </w:r>
            <w:r w:rsidR="00367FE8" w:rsidRPr="00367FE8">
              <w:rPr>
                <w:rFonts w:ascii="Times New Roman" w:hAnsi="Times New Roman" w:cs="Times New Roman"/>
                <w:noProof/>
                <w:webHidden/>
                <w:sz w:val="24"/>
                <w:szCs w:val="24"/>
              </w:rPr>
              <w:fldChar w:fldCharType="separate"/>
            </w:r>
            <w:r w:rsidR="00367FE8" w:rsidRPr="00367FE8">
              <w:rPr>
                <w:rFonts w:ascii="Times New Roman" w:hAnsi="Times New Roman" w:cs="Times New Roman"/>
                <w:noProof/>
                <w:webHidden/>
                <w:sz w:val="24"/>
                <w:szCs w:val="24"/>
              </w:rPr>
              <w:t>3</w:t>
            </w:r>
            <w:r w:rsidR="00367FE8" w:rsidRPr="00367FE8">
              <w:rPr>
                <w:rFonts w:ascii="Times New Roman" w:hAnsi="Times New Roman" w:cs="Times New Roman"/>
                <w:noProof/>
                <w:webHidden/>
                <w:sz w:val="24"/>
                <w:szCs w:val="24"/>
              </w:rPr>
              <w:fldChar w:fldCharType="end"/>
            </w:r>
          </w:hyperlink>
        </w:p>
        <w:p w14:paraId="0420EE10" w14:textId="3348629A"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498" w:history="1">
            <w:r w:rsidRPr="00367FE8">
              <w:rPr>
                <w:rStyle w:val="Hyperlink"/>
                <w:rFonts w:ascii="Times New Roman" w:hAnsi="Times New Roman" w:cs="Times New Roman"/>
                <w:noProof/>
                <w:sz w:val="24"/>
                <w:szCs w:val="24"/>
              </w:rPr>
              <w:t>Ethics</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_Toc82528498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3</w:t>
            </w:r>
            <w:r w:rsidRPr="00367FE8">
              <w:rPr>
                <w:rFonts w:ascii="Times New Roman" w:hAnsi="Times New Roman" w:cs="Times New Roman"/>
                <w:noProof/>
                <w:webHidden/>
                <w:sz w:val="24"/>
                <w:szCs w:val="24"/>
              </w:rPr>
              <w:fldChar w:fldCharType="end"/>
            </w:r>
          </w:hyperlink>
        </w:p>
        <w:p w14:paraId="7E598F23" w14:textId="36061842"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499" w:history="1">
            <w:r w:rsidRPr="00367FE8">
              <w:rPr>
                <w:rStyle w:val="Hyperlink"/>
                <w:rFonts w:ascii="Times New Roman" w:hAnsi="Times New Roman" w:cs="Times New Roman"/>
                <w:noProof/>
                <w:sz w:val="24"/>
                <w:szCs w:val="24"/>
              </w:rPr>
              <w:t>Standard MTurk Participant Qualifications</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_Toc82528499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3</w:t>
            </w:r>
            <w:r w:rsidRPr="00367FE8">
              <w:rPr>
                <w:rFonts w:ascii="Times New Roman" w:hAnsi="Times New Roman" w:cs="Times New Roman"/>
                <w:noProof/>
                <w:webHidden/>
                <w:sz w:val="24"/>
                <w:szCs w:val="24"/>
              </w:rPr>
              <w:fldChar w:fldCharType="end"/>
            </w:r>
          </w:hyperlink>
        </w:p>
        <w:p w14:paraId="4CD51BD0" w14:textId="3C237928"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0" w:history="1">
            <w:r w:rsidRPr="00367FE8">
              <w:rPr>
                <w:rStyle w:val="Hyperlink"/>
                <w:rFonts w:ascii="Times New Roman" w:hAnsi="Times New Roman" w:cs="Times New Roman"/>
                <w:noProof/>
                <w:sz w:val="24"/>
                <w:szCs w:val="24"/>
              </w:rPr>
              <w:t>Study 1</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_Toc82528500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3</w:t>
            </w:r>
            <w:r w:rsidRPr="00367FE8">
              <w:rPr>
                <w:rFonts w:ascii="Times New Roman" w:hAnsi="Times New Roman" w:cs="Times New Roman"/>
                <w:noProof/>
                <w:webHidden/>
                <w:sz w:val="24"/>
                <w:szCs w:val="24"/>
              </w:rPr>
              <w:fldChar w:fldCharType="end"/>
            </w:r>
          </w:hyperlink>
        </w:p>
        <w:p w14:paraId="2698DC32" w14:textId="760F9CD2"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1" w:history="1">
            <w:r w:rsidRPr="00367FE8">
              <w:rPr>
                <w:rStyle w:val="Hyperlink"/>
                <w:rFonts w:ascii="Times New Roman" w:hAnsi="Times New Roman" w:cs="Times New Roman"/>
                <w:noProof/>
                <w:sz w:val="24"/>
                <w:szCs w:val="24"/>
              </w:rPr>
              <w:t>Study 2</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_Toc82528501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4</w:t>
            </w:r>
            <w:r w:rsidRPr="00367FE8">
              <w:rPr>
                <w:rFonts w:ascii="Times New Roman" w:hAnsi="Times New Roman" w:cs="Times New Roman"/>
                <w:noProof/>
                <w:webHidden/>
                <w:sz w:val="24"/>
                <w:szCs w:val="24"/>
              </w:rPr>
              <w:fldChar w:fldCharType="end"/>
            </w:r>
          </w:hyperlink>
        </w:p>
        <w:p w14:paraId="514437A4" w14:textId="35B72DAB"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2" w:history="1">
            <w:r w:rsidRPr="00367FE8">
              <w:rPr>
                <w:rStyle w:val="Hyperlink"/>
                <w:rFonts w:ascii="Times New Roman" w:hAnsi="Times New Roman" w:cs="Times New Roman"/>
                <w:noProof/>
                <w:sz w:val="24"/>
                <w:szCs w:val="24"/>
              </w:rPr>
              <w:t>Study 3</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_Toc82528502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6</w:t>
            </w:r>
            <w:r w:rsidRPr="00367FE8">
              <w:rPr>
                <w:rFonts w:ascii="Times New Roman" w:hAnsi="Times New Roman" w:cs="Times New Roman"/>
                <w:noProof/>
                <w:webHidden/>
                <w:sz w:val="24"/>
                <w:szCs w:val="24"/>
              </w:rPr>
              <w:fldChar w:fldCharType="end"/>
            </w:r>
          </w:hyperlink>
        </w:p>
        <w:p w14:paraId="41176160" w14:textId="2F4831C8"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3" w:history="1">
            <w:r w:rsidRPr="00367FE8">
              <w:rPr>
                <w:rStyle w:val="Hyperlink"/>
                <w:rFonts w:ascii="Times New Roman" w:hAnsi="Times New Roman" w:cs="Times New Roman"/>
                <w:noProof/>
                <w:sz w:val="24"/>
                <w:szCs w:val="24"/>
              </w:rPr>
              <w:t>Study 4</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_Toc82528503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7</w:t>
            </w:r>
            <w:r w:rsidRPr="00367FE8">
              <w:rPr>
                <w:rFonts w:ascii="Times New Roman" w:hAnsi="Times New Roman" w:cs="Times New Roman"/>
                <w:noProof/>
                <w:webHidden/>
                <w:sz w:val="24"/>
                <w:szCs w:val="24"/>
              </w:rPr>
              <w:fldChar w:fldCharType="end"/>
            </w:r>
          </w:hyperlink>
        </w:p>
        <w:p w14:paraId="38FF6EB3" w14:textId="740BC5BB"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4" w:history="1">
            <w:r w:rsidRPr="00367FE8">
              <w:rPr>
                <w:rStyle w:val="Hyperlink"/>
                <w:rFonts w:ascii="Times New Roman" w:hAnsi="Times New Roman" w:cs="Times New Roman"/>
                <w:noProof/>
                <w:sz w:val="24"/>
                <w:szCs w:val="24"/>
              </w:rPr>
              <w:t>Study 5</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_Toc82528504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9</w:t>
            </w:r>
            <w:r w:rsidRPr="00367FE8">
              <w:rPr>
                <w:rFonts w:ascii="Times New Roman" w:hAnsi="Times New Roman" w:cs="Times New Roman"/>
                <w:noProof/>
                <w:webHidden/>
                <w:sz w:val="24"/>
                <w:szCs w:val="24"/>
              </w:rPr>
              <w:fldChar w:fldCharType="end"/>
            </w:r>
          </w:hyperlink>
        </w:p>
        <w:p w14:paraId="3A46A62A" w14:textId="6BF3AE60"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5" w:history="1">
            <w:r w:rsidRPr="00367FE8">
              <w:rPr>
                <w:rStyle w:val="Hyperlink"/>
                <w:rFonts w:ascii="Times New Roman" w:hAnsi="Times New Roman" w:cs="Times New Roman"/>
                <w:noProof/>
                <w:sz w:val="24"/>
                <w:szCs w:val="24"/>
              </w:rPr>
              <w:t>Study 6</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_Toc82528505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11</w:t>
            </w:r>
            <w:r w:rsidRPr="00367FE8">
              <w:rPr>
                <w:rFonts w:ascii="Times New Roman" w:hAnsi="Times New Roman" w:cs="Times New Roman"/>
                <w:noProof/>
                <w:webHidden/>
                <w:sz w:val="24"/>
                <w:szCs w:val="24"/>
              </w:rPr>
              <w:fldChar w:fldCharType="end"/>
            </w:r>
          </w:hyperlink>
        </w:p>
        <w:p w14:paraId="43616AA1" w14:textId="1BFBECB0"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6" w:history="1">
            <w:r w:rsidRPr="00367FE8">
              <w:rPr>
                <w:rStyle w:val="Hyperlink"/>
                <w:rFonts w:ascii="Times New Roman" w:hAnsi="Times New Roman" w:cs="Times New Roman"/>
                <w:noProof/>
                <w:sz w:val="24"/>
                <w:szCs w:val="24"/>
              </w:rPr>
              <w:t>Study 7</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_Toc82528506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14</w:t>
            </w:r>
            <w:r w:rsidRPr="00367FE8">
              <w:rPr>
                <w:rFonts w:ascii="Times New Roman" w:hAnsi="Times New Roman" w:cs="Times New Roman"/>
                <w:noProof/>
                <w:webHidden/>
                <w:sz w:val="24"/>
                <w:szCs w:val="24"/>
              </w:rPr>
              <w:fldChar w:fldCharType="end"/>
            </w:r>
          </w:hyperlink>
        </w:p>
        <w:p w14:paraId="0B44865F" w14:textId="02C8731E" w:rsidR="00367FE8" w:rsidRPr="00367FE8" w:rsidRDefault="00367FE8">
          <w:pPr>
            <w:pStyle w:val="TOC1"/>
            <w:tabs>
              <w:tab w:val="right" w:leader="dot" w:pos="9350"/>
            </w:tabs>
            <w:rPr>
              <w:rFonts w:ascii="Times New Roman" w:eastAsiaTheme="minorEastAsia" w:hAnsi="Times New Roman" w:cs="Times New Roman"/>
              <w:noProof/>
              <w:sz w:val="24"/>
              <w:szCs w:val="24"/>
            </w:rPr>
          </w:pPr>
          <w:hyperlink w:anchor="_Toc82528507" w:history="1">
            <w:r w:rsidRPr="00367FE8">
              <w:rPr>
                <w:rStyle w:val="Hyperlink"/>
                <w:rFonts w:ascii="Times New Roman" w:hAnsi="Times New Roman" w:cs="Times New Roman"/>
                <w:noProof/>
                <w:sz w:val="24"/>
                <w:szCs w:val="24"/>
              </w:rPr>
              <w:t>Supplemental Studies</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_Toc82528507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16</w:t>
            </w:r>
            <w:r w:rsidRPr="00367FE8">
              <w:rPr>
                <w:rFonts w:ascii="Times New Roman" w:hAnsi="Times New Roman" w:cs="Times New Roman"/>
                <w:noProof/>
                <w:webHidden/>
                <w:sz w:val="24"/>
                <w:szCs w:val="24"/>
              </w:rPr>
              <w:fldChar w:fldCharType="end"/>
            </w:r>
          </w:hyperlink>
        </w:p>
        <w:p w14:paraId="5EE3A2DB" w14:textId="4BCEED37"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8" w:history="1">
            <w:r w:rsidRPr="00367FE8">
              <w:rPr>
                <w:rStyle w:val="Hyperlink"/>
                <w:rFonts w:ascii="Times New Roman" w:hAnsi="Times New Roman" w:cs="Times New Roman"/>
                <w:noProof/>
                <w:sz w:val="24"/>
                <w:szCs w:val="24"/>
              </w:rPr>
              <w:t>Study S1</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_Toc82528508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16</w:t>
            </w:r>
            <w:r w:rsidRPr="00367FE8">
              <w:rPr>
                <w:rFonts w:ascii="Times New Roman" w:hAnsi="Times New Roman" w:cs="Times New Roman"/>
                <w:noProof/>
                <w:webHidden/>
                <w:sz w:val="24"/>
                <w:szCs w:val="24"/>
              </w:rPr>
              <w:fldChar w:fldCharType="end"/>
            </w:r>
          </w:hyperlink>
        </w:p>
        <w:p w14:paraId="5DEB9C2D" w14:textId="59576658"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09" w:history="1">
            <w:r w:rsidRPr="00367FE8">
              <w:rPr>
                <w:rStyle w:val="Hyperlink"/>
                <w:rFonts w:ascii="Times New Roman" w:hAnsi="Times New Roman" w:cs="Times New Roman"/>
                <w:noProof/>
                <w:sz w:val="24"/>
                <w:szCs w:val="24"/>
              </w:rPr>
              <w:t xml:space="preserve">Study </w:t>
            </w:r>
            <w:r w:rsidRPr="00367FE8">
              <w:rPr>
                <w:rStyle w:val="Hyperlink"/>
                <w:rFonts w:ascii="Times New Roman" w:hAnsi="Times New Roman" w:cs="Times New Roman"/>
                <w:noProof/>
                <w:sz w:val="24"/>
                <w:szCs w:val="24"/>
              </w:rPr>
              <w:t>S</w:t>
            </w:r>
            <w:r w:rsidRPr="00367FE8">
              <w:rPr>
                <w:rStyle w:val="Hyperlink"/>
                <w:rFonts w:ascii="Times New Roman" w:hAnsi="Times New Roman" w:cs="Times New Roman"/>
                <w:noProof/>
                <w:sz w:val="24"/>
                <w:szCs w:val="24"/>
              </w:rPr>
              <w:t>2</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_Toc82528509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17</w:t>
            </w:r>
            <w:r w:rsidRPr="00367FE8">
              <w:rPr>
                <w:rFonts w:ascii="Times New Roman" w:hAnsi="Times New Roman" w:cs="Times New Roman"/>
                <w:noProof/>
                <w:webHidden/>
                <w:sz w:val="24"/>
                <w:szCs w:val="24"/>
              </w:rPr>
              <w:fldChar w:fldCharType="end"/>
            </w:r>
          </w:hyperlink>
        </w:p>
        <w:p w14:paraId="32D3446A" w14:textId="4A341C22" w:rsidR="00367FE8" w:rsidRPr="00367FE8" w:rsidRDefault="00367FE8">
          <w:pPr>
            <w:pStyle w:val="TOC2"/>
            <w:tabs>
              <w:tab w:val="right" w:leader="dot" w:pos="9350"/>
            </w:tabs>
            <w:rPr>
              <w:rFonts w:ascii="Times New Roman" w:eastAsiaTheme="minorEastAsia" w:hAnsi="Times New Roman" w:cs="Times New Roman"/>
              <w:noProof/>
              <w:sz w:val="24"/>
              <w:szCs w:val="24"/>
            </w:rPr>
          </w:pPr>
          <w:hyperlink w:anchor="_Toc82528510" w:history="1">
            <w:r w:rsidRPr="00367FE8">
              <w:rPr>
                <w:rStyle w:val="Hyperlink"/>
                <w:rFonts w:ascii="Times New Roman" w:hAnsi="Times New Roman" w:cs="Times New Roman"/>
                <w:noProof/>
                <w:sz w:val="24"/>
                <w:szCs w:val="24"/>
              </w:rPr>
              <w:t>Study S3</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_Toc82528510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19</w:t>
            </w:r>
            <w:r w:rsidRPr="00367FE8">
              <w:rPr>
                <w:rFonts w:ascii="Times New Roman" w:hAnsi="Times New Roman" w:cs="Times New Roman"/>
                <w:noProof/>
                <w:webHidden/>
                <w:sz w:val="24"/>
                <w:szCs w:val="24"/>
              </w:rPr>
              <w:fldChar w:fldCharType="end"/>
            </w:r>
          </w:hyperlink>
        </w:p>
        <w:p w14:paraId="6DF456B8" w14:textId="40159F7D" w:rsidR="00367FE8" w:rsidRDefault="00367FE8">
          <w:pPr>
            <w:pStyle w:val="TOC1"/>
            <w:tabs>
              <w:tab w:val="right" w:leader="dot" w:pos="9350"/>
            </w:tabs>
            <w:rPr>
              <w:rFonts w:eastAsiaTheme="minorEastAsia"/>
              <w:noProof/>
            </w:rPr>
          </w:pPr>
          <w:hyperlink w:anchor="_Toc82528511" w:history="1">
            <w:r w:rsidRPr="00367FE8">
              <w:rPr>
                <w:rStyle w:val="Hyperlink"/>
                <w:rFonts w:ascii="Times New Roman" w:hAnsi="Times New Roman" w:cs="Times New Roman"/>
                <w:noProof/>
                <w:sz w:val="24"/>
                <w:szCs w:val="24"/>
              </w:rPr>
              <w:t>Supplemental Tables and Figures</w:t>
            </w:r>
            <w:r w:rsidRPr="00367FE8">
              <w:rPr>
                <w:rFonts w:ascii="Times New Roman" w:hAnsi="Times New Roman" w:cs="Times New Roman"/>
                <w:noProof/>
                <w:webHidden/>
                <w:sz w:val="24"/>
                <w:szCs w:val="24"/>
              </w:rPr>
              <w:tab/>
            </w:r>
            <w:r w:rsidRPr="00367FE8">
              <w:rPr>
                <w:rFonts w:ascii="Times New Roman" w:hAnsi="Times New Roman" w:cs="Times New Roman"/>
                <w:noProof/>
                <w:webHidden/>
                <w:sz w:val="24"/>
                <w:szCs w:val="24"/>
              </w:rPr>
              <w:fldChar w:fldCharType="begin"/>
            </w:r>
            <w:r w:rsidRPr="00367FE8">
              <w:rPr>
                <w:rFonts w:ascii="Times New Roman" w:hAnsi="Times New Roman" w:cs="Times New Roman"/>
                <w:noProof/>
                <w:webHidden/>
                <w:sz w:val="24"/>
                <w:szCs w:val="24"/>
              </w:rPr>
              <w:instrText xml:space="preserve"> PAGEREF _Toc82528511 \h </w:instrText>
            </w:r>
            <w:r w:rsidRPr="00367FE8">
              <w:rPr>
                <w:rFonts w:ascii="Times New Roman" w:hAnsi="Times New Roman" w:cs="Times New Roman"/>
                <w:noProof/>
                <w:webHidden/>
                <w:sz w:val="24"/>
                <w:szCs w:val="24"/>
              </w:rPr>
            </w:r>
            <w:r w:rsidRPr="00367FE8">
              <w:rPr>
                <w:rFonts w:ascii="Times New Roman" w:hAnsi="Times New Roman" w:cs="Times New Roman"/>
                <w:noProof/>
                <w:webHidden/>
                <w:sz w:val="24"/>
                <w:szCs w:val="24"/>
              </w:rPr>
              <w:fldChar w:fldCharType="separate"/>
            </w:r>
            <w:r w:rsidRPr="00367FE8">
              <w:rPr>
                <w:rFonts w:ascii="Times New Roman" w:hAnsi="Times New Roman" w:cs="Times New Roman"/>
                <w:noProof/>
                <w:webHidden/>
                <w:sz w:val="24"/>
                <w:szCs w:val="24"/>
              </w:rPr>
              <w:t>22</w:t>
            </w:r>
            <w:r w:rsidRPr="00367FE8">
              <w:rPr>
                <w:rFonts w:ascii="Times New Roman" w:hAnsi="Times New Roman" w:cs="Times New Roman"/>
                <w:noProof/>
                <w:webHidden/>
                <w:sz w:val="24"/>
                <w:szCs w:val="24"/>
              </w:rPr>
              <w:fldChar w:fldCharType="end"/>
            </w:r>
          </w:hyperlink>
        </w:p>
        <w:p w14:paraId="386BCB84" w14:textId="51AFC43C" w:rsidR="00EA7BD5" w:rsidRDefault="00EA7BD5">
          <w:r w:rsidRPr="0024459A">
            <w:rPr>
              <w:rFonts w:ascii="Times New Roman" w:hAnsi="Times New Roman" w:cs="Times New Roman"/>
              <w:noProof/>
              <w:sz w:val="24"/>
              <w:szCs w:val="24"/>
            </w:rPr>
            <w:fldChar w:fldCharType="end"/>
          </w:r>
        </w:p>
      </w:sdtContent>
    </w:sdt>
    <w:p w14:paraId="7E7C52F9" w14:textId="1C441E72" w:rsidR="00541AB1" w:rsidRDefault="00541AB1">
      <w:pPr>
        <w:rPr>
          <w:rFonts w:ascii="Times New Roman" w:eastAsiaTheme="majorEastAsia" w:hAnsi="Times New Roman" w:cs="Times New Roman"/>
          <w:sz w:val="28"/>
          <w:szCs w:val="24"/>
        </w:rPr>
      </w:pPr>
    </w:p>
    <w:p w14:paraId="2D6B7BE1" w14:textId="0E831EFD" w:rsidR="00EA7BD5" w:rsidRDefault="00EA7BD5">
      <w:pPr>
        <w:rPr>
          <w:rFonts w:ascii="Times New Roman" w:eastAsiaTheme="majorEastAsia" w:hAnsi="Times New Roman" w:cs="Times New Roman"/>
          <w:sz w:val="28"/>
          <w:szCs w:val="24"/>
        </w:rPr>
      </w:pPr>
      <w:r>
        <w:rPr>
          <w:rFonts w:ascii="Times New Roman" w:hAnsi="Times New Roman" w:cs="Times New Roman"/>
          <w:sz w:val="28"/>
          <w:szCs w:val="24"/>
        </w:rPr>
        <w:br w:type="page"/>
      </w:r>
    </w:p>
    <w:p w14:paraId="6B9EFA5A" w14:textId="16ED9B8E" w:rsidR="00685DA5" w:rsidRPr="00EA7BD5" w:rsidRDefault="00685DA5" w:rsidP="00685DA5">
      <w:pPr>
        <w:pStyle w:val="Heading1"/>
        <w:spacing w:before="0" w:after="240" w:line="240" w:lineRule="auto"/>
        <w:jc w:val="center"/>
        <w:rPr>
          <w:rFonts w:ascii="Times New Roman" w:hAnsi="Times New Roman" w:cs="Times New Roman"/>
          <w:b/>
          <w:bCs/>
          <w:color w:val="auto"/>
          <w:sz w:val="24"/>
          <w:szCs w:val="22"/>
        </w:rPr>
      </w:pPr>
      <w:bookmarkStart w:id="1" w:name="_Toc82528497"/>
      <w:r w:rsidRPr="00EA7BD5">
        <w:rPr>
          <w:rFonts w:ascii="Times New Roman" w:hAnsi="Times New Roman" w:cs="Times New Roman"/>
          <w:b/>
          <w:bCs/>
          <w:color w:val="auto"/>
          <w:sz w:val="24"/>
          <w:szCs w:val="22"/>
        </w:rPr>
        <w:lastRenderedPageBreak/>
        <w:t>Supplemental Methods</w:t>
      </w:r>
      <w:bookmarkEnd w:id="1"/>
    </w:p>
    <w:p w14:paraId="1A96F41A" w14:textId="48EF2C6C" w:rsidR="00006527" w:rsidRPr="00536E22" w:rsidRDefault="00006527" w:rsidP="00006527">
      <w:pPr>
        <w:pStyle w:val="Heading2"/>
        <w:spacing w:before="0" w:after="240" w:line="240" w:lineRule="auto"/>
        <w:rPr>
          <w:rFonts w:ascii="Times New Roman" w:hAnsi="Times New Roman" w:cs="Times New Roman"/>
          <w:b/>
          <w:color w:val="auto"/>
          <w:sz w:val="24"/>
          <w:szCs w:val="24"/>
        </w:rPr>
      </w:pPr>
      <w:bookmarkStart w:id="2" w:name="_Toc82528498"/>
      <w:r>
        <w:rPr>
          <w:rFonts w:ascii="Times New Roman" w:hAnsi="Times New Roman" w:cs="Times New Roman"/>
          <w:b/>
          <w:color w:val="auto"/>
          <w:sz w:val="24"/>
          <w:szCs w:val="24"/>
        </w:rPr>
        <w:t>Ethics</w:t>
      </w:r>
      <w:bookmarkEnd w:id="2"/>
    </w:p>
    <w:p w14:paraId="739FCD5E" w14:textId="3E9C5122" w:rsidR="00685DA5" w:rsidRPr="00685DA5" w:rsidRDefault="00685DA5" w:rsidP="00685DA5">
      <w:pPr>
        <w:spacing w:after="240" w:line="240" w:lineRule="auto"/>
        <w:rPr>
          <w:rFonts w:ascii="Times New Roman" w:hAnsi="Times New Roman" w:cs="Times New Roman"/>
          <w:sz w:val="24"/>
          <w:szCs w:val="24"/>
        </w:rPr>
      </w:pPr>
      <w:r>
        <w:rPr>
          <w:rFonts w:ascii="Times New Roman" w:hAnsi="Times New Roman" w:cs="Times New Roman"/>
          <w:sz w:val="24"/>
          <w:szCs w:val="24"/>
        </w:rPr>
        <w:t>All</w:t>
      </w:r>
      <w:r w:rsidRPr="00D975BC">
        <w:rPr>
          <w:rFonts w:ascii="Times New Roman" w:hAnsi="Times New Roman" w:cs="Times New Roman"/>
          <w:sz w:val="24"/>
          <w:szCs w:val="24"/>
        </w:rPr>
        <w:t xml:space="preserve"> studies </w:t>
      </w:r>
      <w:r w:rsidR="009A7E45">
        <w:rPr>
          <w:rFonts w:ascii="Times New Roman" w:hAnsi="Times New Roman" w:cs="Times New Roman"/>
          <w:sz w:val="24"/>
          <w:szCs w:val="24"/>
        </w:rPr>
        <w:t>reported</w:t>
      </w:r>
      <w:r w:rsidRPr="00D975BC">
        <w:rPr>
          <w:rFonts w:ascii="Times New Roman" w:hAnsi="Times New Roman" w:cs="Times New Roman"/>
          <w:sz w:val="24"/>
          <w:szCs w:val="24"/>
        </w:rPr>
        <w:t xml:space="preserve"> in </w:t>
      </w:r>
      <w:r w:rsidR="009A7E45">
        <w:rPr>
          <w:rFonts w:ascii="Times New Roman" w:hAnsi="Times New Roman" w:cs="Times New Roman"/>
          <w:sz w:val="24"/>
          <w:szCs w:val="24"/>
        </w:rPr>
        <w:t>the main manuscript</w:t>
      </w:r>
      <w:r>
        <w:rPr>
          <w:rFonts w:ascii="Times New Roman" w:hAnsi="Times New Roman" w:cs="Times New Roman"/>
          <w:sz w:val="24"/>
          <w:szCs w:val="24"/>
        </w:rPr>
        <w:t xml:space="preserve"> and supplement</w:t>
      </w:r>
      <w:r w:rsidRPr="00D975BC">
        <w:rPr>
          <w:rFonts w:ascii="Times New Roman" w:hAnsi="Times New Roman" w:cs="Times New Roman"/>
          <w:sz w:val="24"/>
          <w:szCs w:val="24"/>
        </w:rPr>
        <w:t xml:space="preserve"> were approved by the Harvard University Committee on the Use of Human Subjects (IRB17-1891).</w:t>
      </w:r>
    </w:p>
    <w:p w14:paraId="26F6B7B9" w14:textId="77777777" w:rsidR="005C64CA" w:rsidRDefault="005C64CA" w:rsidP="00685DA5">
      <w:pPr>
        <w:pStyle w:val="Heading2"/>
        <w:spacing w:before="0" w:after="240" w:line="240" w:lineRule="auto"/>
        <w:rPr>
          <w:rFonts w:ascii="Times New Roman" w:hAnsi="Times New Roman" w:cs="Times New Roman"/>
          <w:b/>
          <w:color w:val="auto"/>
          <w:sz w:val="24"/>
          <w:szCs w:val="24"/>
        </w:rPr>
      </w:pPr>
    </w:p>
    <w:p w14:paraId="05CE5564" w14:textId="6401751D" w:rsidR="00685DA5" w:rsidRPr="00536E22" w:rsidRDefault="00685DA5" w:rsidP="00685DA5">
      <w:pPr>
        <w:pStyle w:val="Heading2"/>
        <w:spacing w:before="0" w:after="240" w:line="240" w:lineRule="auto"/>
        <w:rPr>
          <w:rFonts w:ascii="Times New Roman" w:hAnsi="Times New Roman" w:cs="Times New Roman"/>
          <w:b/>
          <w:color w:val="auto"/>
          <w:sz w:val="24"/>
          <w:szCs w:val="24"/>
        </w:rPr>
      </w:pPr>
      <w:bookmarkStart w:id="3" w:name="_Toc82528499"/>
      <w:r w:rsidRPr="00536E22">
        <w:rPr>
          <w:rFonts w:ascii="Times New Roman" w:hAnsi="Times New Roman" w:cs="Times New Roman"/>
          <w:b/>
          <w:color w:val="auto"/>
          <w:sz w:val="24"/>
          <w:szCs w:val="24"/>
        </w:rPr>
        <w:t xml:space="preserve">Standard </w:t>
      </w:r>
      <w:proofErr w:type="spellStart"/>
      <w:r w:rsidRPr="00536E22">
        <w:rPr>
          <w:rFonts w:ascii="Times New Roman" w:hAnsi="Times New Roman" w:cs="Times New Roman"/>
          <w:b/>
          <w:color w:val="auto"/>
          <w:sz w:val="24"/>
          <w:szCs w:val="24"/>
        </w:rPr>
        <w:t>MTurk</w:t>
      </w:r>
      <w:proofErr w:type="spellEnd"/>
      <w:r w:rsidRPr="00536E22">
        <w:rPr>
          <w:rFonts w:ascii="Times New Roman" w:hAnsi="Times New Roman" w:cs="Times New Roman"/>
          <w:b/>
          <w:color w:val="auto"/>
          <w:sz w:val="24"/>
          <w:szCs w:val="24"/>
        </w:rPr>
        <w:t xml:space="preserve"> Participant Qualifications</w:t>
      </w:r>
      <w:bookmarkEnd w:id="3"/>
    </w:p>
    <w:p w14:paraId="57AE8DA8" w14:textId="5F256A45" w:rsidR="00685DA5" w:rsidRPr="004B5AA9" w:rsidRDefault="00685DA5" w:rsidP="00685DA5">
      <w:pPr>
        <w:spacing w:line="240" w:lineRule="auto"/>
        <w:rPr>
          <w:rFonts w:ascii="Times New Roman" w:hAnsi="Times New Roman" w:cs="Times New Roman"/>
          <w:sz w:val="24"/>
          <w:szCs w:val="24"/>
        </w:rPr>
      </w:pPr>
      <w:r w:rsidRPr="004B5AA9">
        <w:rPr>
          <w:rFonts w:ascii="Times New Roman" w:hAnsi="Times New Roman" w:cs="Times New Roman"/>
          <w:sz w:val="24"/>
          <w:szCs w:val="24"/>
        </w:rPr>
        <w:t xml:space="preserve">All studies reported in the main paper and supplement utilized the same minimum qualifications for recruiting </w:t>
      </w:r>
      <w:proofErr w:type="spellStart"/>
      <w:r w:rsidRPr="004B5AA9">
        <w:rPr>
          <w:rFonts w:ascii="Times New Roman" w:hAnsi="Times New Roman" w:cs="Times New Roman"/>
          <w:sz w:val="24"/>
          <w:szCs w:val="24"/>
        </w:rPr>
        <w:t>MTurk</w:t>
      </w:r>
      <w:proofErr w:type="spellEnd"/>
      <w:r w:rsidRPr="004B5AA9">
        <w:rPr>
          <w:rFonts w:ascii="Times New Roman" w:hAnsi="Times New Roman" w:cs="Times New Roman"/>
          <w:sz w:val="24"/>
          <w:szCs w:val="24"/>
        </w:rPr>
        <w:t xml:space="preserve"> participants. In order to participat</w:t>
      </w:r>
      <w:r w:rsidR="00702517">
        <w:rPr>
          <w:rFonts w:ascii="Times New Roman" w:hAnsi="Times New Roman" w:cs="Times New Roman"/>
          <w:sz w:val="24"/>
          <w:szCs w:val="24"/>
        </w:rPr>
        <w:t>e</w:t>
      </w:r>
      <w:r w:rsidRPr="004B5AA9">
        <w:rPr>
          <w:rFonts w:ascii="Times New Roman" w:hAnsi="Times New Roman" w:cs="Times New Roman"/>
          <w:sz w:val="24"/>
          <w:szCs w:val="24"/>
        </w:rPr>
        <w:t xml:space="preserve">, a </w:t>
      </w:r>
      <w:proofErr w:type="spellStart"/>
      <w:r w:rsidRPr="004B5AA9">
        <w:rPr>
          <w:rFonts w:ascii="Times New Roman" w:hAnsi="Times New Roman" w:cs="Times New Roman"/>
          <w:sz w:val="24"/>
          <w:szCs w:val="24"/>
        </w:rPr>
        <w:t>MTurk</w:t>
      </w:r>
      <w:proofErr w:type="spellEnd"/>
      <w:r w:rsidRPr="004B5AA9">
        <w:rPr>
          <w:rFonts w:ascii="Times New Roman" w:hAnsi="Times New Roman" w:cs="Times New Roman"/>
          <w:sz w:val="24"/>
          <w:szCs w:val="24"/>
        </w:rPr>
        <w:t xml:space="preserve"> worker must:</w:t>
      </w:r>
    </w:p>
    <w:p w14:paraId="5E7D45F0" w14:textId="77777777" w:rsidR="00685DA5" w:rsidRPr="004B5AA9" w:rsidRDefault="00685DA5" w:rsidP="00685DA5">
      <w:pPr>
        <w:pStyle w:val="ListParagraph"/>
        <w:numPr>
          <w:ilvl w:val="0"/>
          <w:numId w:val="23"/>
        </w:numPr>
        <w:spacing w:line="240" w:lineRule="auto"/>
        <w:rPr>
          <w:rFonts w:ascii="Times New Roman" w:hAnsi="Times New Roman" w:cs="Times New Roman"/>
          <w:sz w:val="24"/>
          <w:szCs w:val="24"/>
        </w:rPr>
      </w:pPr>
      <w:r w:rsidRPr="004B5AA9">
        <w:rPr>
          <w:rFonts w:ascii="Times New Roman" w:hAnsi="Times New Roman" w:cs="Times New Roman"/>
          <w:sz w:val="24"/>
          <w:szCs w:val="24"/>
        </w:rPr>
        <w:t>Be located in the United States;</w:t>
      </w:r>
    </w:p>
    <w:p w14:paraId="06F0F536" w14:textId="77777777" w:rsidR="00685DA5" w:rsidRPr="004B5AA9" w:rsidRDefault="00685DA5" w:rsidP="00685DA5">
      <w:pPr>
        <w:pStyle w:val="ListParagraph"/>
        <w:numPr>
          <w:ilvl w:val="0"/>
          <w:numId w:val="23"/>
        </w:numPr>
        <w:spacing w:line="240" w:lineRule="auto"/>
        <w:rPr>
          <w:rFonts w:ascii="Times New Roman" w:hAnsi="Times New Roman" w:cs="Times New Roman"/>
          <w:sz w:val="24"/>
          <w:szCs w:val="24"/>
        </w:rPr>
      </w:pPr>
      <w:r w:rsidRPr="004B5AA9">
        <w:rPr>
          <w:rFonts w:ascii="Times New Roman" w:hAnsi="Times New Roman" w:cs="Times New Roman"/>
          <w:sz w:val="24"/>
          <w:szCs w:val="24"/>
        </w:rPr>
        <w:t>Have an approval rating of at least 95%;</w:t>
      </w:r>
    </w:p>
    <w:p w14:paraId="64FBD71B" w14:textId="77777777" w:rsidR="00685DA5" w:rsidRPr="004B5AA9" w:rsidRDefault="00685DA5" w:rsidP="00685DA5">
      <w:pPr>
        <w:pStyle w:val="ListParagraph"/>
        <w:numPr>
          <w:ilvl w:val="0"/>
          <w:numId w:val="23"/>
        </w:numPr>
        <w:spacing w:line="240" w:lineRule="auto"/>
        <w:rPr>
          <w:rFonts w:ascii="Times New Roman" w:hAnsi="Times New Roman" w:cs="Times New Roman"/>
          <w:sz w:val="24"/>
          <w:szCs w:val="24"/>
        </w:rPr>
      </w:pPr>
      <w:r w:rsidRPr="004B5AA9">
        <w:rPr>
          <w:rFonts w:ascii="Times New Roman" w:hAnsi="Times New Roman" w:cs="Times New Roman"/>
          <w:sz w:val="24"/>
          <w:szCs w:val="24"/>
        </w:rPr>
        <w:t>Have not participated in prior surveys as part of this study;</w:t>
      </w:r>
    </w:p>
    <w:p w14:paraId="2C781362" w14:textId="77777777" w:rsidR="00685DA5" w:rsidRPr="004B5AA9" w:rsidRDefault="00685DA5" w:rsidP="00685DA5">
      <w:pPr>
        <w:pStyle w:val="ListParagraph"/>
        <w:numPr>
          <w:ilvl w:val="0"/>
          <w:numId w:val="23"/>
        </w:numPr>
        <w:spacing w:line="240" w:lineRule="auto"/>
        <w:rPr>
          <w:rFonts w:ascii="Times New Roman" w:hAnsi="Times New Roman" w:cs="Times New Roman"/>
          <w:sz w:val="24"/>
          <w:szCs w:val="24"/>
        </w:rPr>
      </w:pPr>
      <w:r w:rsidRPr="004B5AA9">
        <w:rPr>
          <w:rFonts w:ascii="Times New Roman" w:hAnsi="Times New Roman" w:cs="Times New Roman"/>
          <w:sz w:val="24"/>
          <w:szCs w:val="24"/>
        </w:rPr>
        <w:t>Consent to participate</w:t>
      </w:r>
      <w:r>
        <w:rPr>
          <w:rFonts w:ascii="Times New Roman" w:hAnsi="Times New Roman" w:cs="Times New Roman"/>
          <w:sz w:val="24"/>
          <w:szCs w:val="24"/>
        </w:rPr>
        <w:t>;</w:t>
      </w:r>
    </w:p>
    <w:p w14:paraId="158C51A6" w14:textId="77777777" w:rsidR="00685DA5" w:rsidRPr="004B5AA9" w:rsidRDefault="00685DA5" w:rsidP="00685DA5">
      <w:pPr>
        <w:pStyle w:val="ListParagraph"/>
        <w:numPr>
          <w:ilvl w:val="0"/>
          <w:numId w:val="23"/>
        </w:numPr>
        <w:spacing w:line="240" w:lineRule="auto"/>
        <w:rPr>
          <w:rFonts w:ascii="Times New Roman" w:hAnsi="Times New Roman" w:cs="Times New Roman"/>
          <w:sz w:val="24"/>
          <w:szCs w:val="24"/>
        </w:rPr>
      </w:pPr>
      <w:r w:rsidRPr="004B5AA9">
        <w:rPr>
          <w:rFonts w:ascii="Times New Roman" w:hAnsi="Times New Roman" w:cs="Times New Roman"/>
          <w:sz w:val="24"/>
          <w:szCs w:val="24"/>
        </w:rPr>
        <w:t>And pass an initial attention check.</w:t>
      </w:r>
    </w:p>
    <w:p w14:paraId="432505E0" w14:textId="0DE14BF0" w:rsidR="00685DA5" w:rsidRDefault="00685DA5" w:rsidP="00685DA5">
      <w:pPr>
        <w:spacing w:line="240" w:lineRule="auto"/>
        <w:rPr>
          <w:rFonts w:ascii="Times New Roman" w:hAnsi="Times New Roman" w:cs="Times New Roman"/>
          <w:sz w:val="24"/>
          <w:szCs w:val="24"/>
        </w:rPr>
      </w:pPr>
      <w:r w:rsidRPr="004B5AA9">
        <w:rPr>
          <w:rFonts w:ascii="Times New Roman" w:hAnsi="Times New Roman" w:cs="Times New Roman"/>
          <w:sz w:val="24"/>
          <w:szCs w:val="24"/>
        </w:rPr>
        <w:t xml:space="preserve">Only </w:t>
      </w:r>
      <w:proofErr w:type="spellStart"/>
      <w:r w:rsidRPr="004B5AA9">
        <w:rPr>
          <w:rFonts w:ascii="Times New Roman" w:hAnsi="Times New Roman" w:cs="Times New Roman"/>
          <w:sz w:val="24"/>
          <w:szCs w:val="24"/>
        </w:rPr>
        <w:t>MTurk</w:t>
      </w:r>
      <w:proofErr w:type="spellEnd"/>
      <w:r w:rsidRPr="004B5AA9">
        <w:rPr>
          <w:rFonts w:ascii="Times New Roman" w:hAnsi="Times New Roman" w:cs="Times New Roman"/>
          <w:sz w:val="24"/>
          <w:szCs w:val="24"/>
        </w:rPr>
        <w:t xml:space="preserve"> workers who met all five criteria were eligible to participate in any study reported in this paper. For studies that employed additional exclusion criteria, this is </w:t>
      </w:r>
      <w:r w:rsidR="00702517">
        <w:rPr>
          <w:rFonts w:ascii="Times New Roman" w:hAnsi="Times New Roman" w:cs="Times New Roman"/>
          <w:sz w:val="24"/>
          <w:szCs w:val="24"/>
        </w:rPr>
        <w:t>detailed</w:t>
      </w:r>
      <w:r w:rsidRPr="004B5AA9">
        <w:rPr>
          <w:rFonts w:ascii="Times New Roman" w:hAnsi="Times New Roman" w:cs="Times New Roman"/>
          <w:sz w:val="24"/>
          <w:szCs w:val="24"/>
        </w:rPr>
        <w:t xml:space="preserve"> in the study description (see, e.g., Study 5).</w:t>
      </w:r>
    </w:p>
    <w:p w14:paraId="60DF29BE" w14:textId="77777777" w:rsidR="00F94D65" w:rsidRDefault="00F94D65" w:rsidP="005E2D62">
      <w:pPr>
        <w:spacing w:line="240" w:lineRule="auto"/>
        <w:rPr>
          <w:rFonts w:ascii="Times New Roman" w:hAnsi="Times New Roman" w:cs="Times New Roman"/>
          <w:b/>
          <w:bCs/>
          <w:sz w:val="24"/>
          <w:szCs w:val="24"/>
        </w:rPr>
      </w:pPr>
    </w:p>
    <w:p w14:paraId="3B465D22" w14:textId="76E68114" w:rsidR="0007067D" w:rsidRDefault="0007067D" w:rsidP="0007067D">
      <w:pPr>
        <w:pStyle w:val="Heading2"/>
        <w:spacing w:before="0" w:after="240" w:line="240" w:lineRule="auto"/>
        <w:rPr>
          <w:rFonts w:ascii="Times New Roman" w:hAnsi="Times New Roman" w:cs="Times New Roman"/>
          <w:b/>
          <w:color w:val="auto"/>
          <w:sz w:val="24"/>
          <w:szCs w:val="24"/>
        </w:rPr>
      </w:pPr>
      <w:bookmarkStart w:id="4" w:name="_Toc82528500"/>
      <w:r w:rsidRPr="00D975BC">
        <w:rPr>
          <w:rFonts w:ascii="Times New Roman" w:hAnsi="Times New Roman" w:cs="Times New Roman"/>
          <w:b/>
          <w:color w:val="auto"/>
          <w:sz w:val="24"/>
          <w:szCs w:val="24"/>
        </w:rPr>
        <w:t xml:space="preserve">Study </w:t>
      </w:r>
      <w:r>
        <w:rPr>
          <w:rFonts w:ascii="Times New Roman" w:hAnsi="Times New Roman" w:cs="Times New Roman"/>
          <w:b/>
          <w:color w:val="auto"/>
          <w:sz w:val="24"/>
          <w:szCs w:val="24"/>
        </w:rPr>
        <w:t>1</w:t>
      </w:r>
      <w:bookmarkEnd w:id="4"/>
      <w:r>
        <w:rPr>
          <w:rFonts w:ascii="Times New Roman" w:hAnsi="Times New Roman" w:cs="Times New Roman"/>
          <w:b/>
          <w:color w:val="auto"/>
          <w:sz w:val="24"/>
          <w:szCs w:val="24"/>
        </w:rPr>
        <w:t xml:space="preserve"> </w:t>
      </w:r>
    </w:p>
    <w:p w14:paraId="7577A96D" w14:textId="6F7D6686" w:rsidR="00610710" w:rsidRPr="00610710" w:rsidRDefault="00610710" w:rsidP="005E2D62">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4B6A137B" w14:textId="0351A588" w:rsidR="005E2D62" w:rsidRPr="00D975BC" w:rsidRDefault="005E2D62" w:rsidP="005E2D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workers who consented to participate and passed the attention check were randomly assigned to one of two conditions: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Poison Parasite Counter (PPC)</w:t>
      </w:r>
      <w:r w:rsidRPr="00D975BC">
        <w:rPr>
          <w:rFonts w:ascii="Times New Roman" w:hAnsi="Times New Roman" w:cs="Times New Roman"/>
          <w:sz w:val="24"/>
          <w:szCs w:val="24"/>
        </w:rPr>
        <w:t xml:space="preserve">. Participants were not aware of their condition assignment. At the beginning of the survey, all participants were told that they would see a series of news article excerpts and ads for fictional political candidates, and were asked to read each carefully in order to answer questions that would follow. </w:t>
      </w:r>
    </w:p>
    <w:p w14:paraId="3F7A3BE3" w14:textId="0E63750C" w:rsidR="005E2D62" w:rsidRPr="00D975BC" w:rsidRDefault="005E2D62" w:rsidP="005E2D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w:t>
      </w:r>
      <w:r w:rsidR="008D19EA">
        <w:rPr>
          <w:rFonts w:ascii="Times New Roman" w:hAnsi="Times New Roman" w:cs="Times New Roman"/>
          <w:sz w:val="24"/>
          <w:szCs w:val="24"/>
        </w:rPr>
        <w:t>an</w:t>
      </w:r>
      <w:r w:rsidRPr="00D975BC">
        <w:rPr>
          <w:rFonts w:ascii="Times New Roman" w:hAnsi="Times New Roman" w:cs="Times New Roman"/>
          <w:sz w:val="24"/>
          <w:szCs w:val="24"/>
        </w:rPr>
        <w:t xml:space="preserve"> approximately 1</w:t>
      </w:r>
      <w:r w:rsidR="00F94D65">
        <w:rPr>
          <w:rFonts w:ascii="Times New Roman" w:hAnsi="Times New Roman" w:cs="Times New Roman"/>
          <w:sz w:val="24"/>
          <w:szCs w:val="24"/>
        </w:rPr>
        <w:t>0</w:t>
      </w:r>
      <w:r w:rsidRPr="00D975BC">
        <w:rPr>
          <w:rFonts w:ascii="Times New Roman" w:hAnsi="Times New Roman" w:cs="Times New Roman"/>
          <w:sz w:val="24"/>
          <w:szCs w:val="24"/>
        </w:rPr>
        <w:t>-minute survey, participants saw a total of 10 political ads for five fictional candidates—one pro and one counter ad for each candidate. All ads were interspersed with four excerpts from current, non-partisan news articles. Filler questions were asked after every excerpt and ad, designed to distract participants from the focus of the study and interfere with memory processes.</w:t>
      </w:r>
      <w:r w:rsidR="00FA3488">
        <w:rPr>
          <w:rFonts w:ascii="Times New Roman" w:hAnsi="Times New Roman" w:cs="Times New Roman"/>
          <w:sz w:val="24"/>
          <w:szCs w:val="24"/>
        </w:rPr>
        <w:t xml:space="preserve"> </w:t>
      </w:r>
      <w:r w:rsidR="00FA3488" w:rsidRPr="00D975BC">
        <w:rPr>
          <w:rFonts w:ascii="Times New Roman" w:hAnsi="Times New Roman" w:cs="Times New Roman"/>
          <w:sz w:val="24"/>
          <w:szCs w:val="24"/>
        </w:rPr>
        <w:t>Each ad was shown on a separate page.</w:t>
      </w:r>
      <w:r w:rsidR="00FA3488">
        <w:rPr>
          <w:rFonts w:ascii="Times New Roman" w:hAnsi="Times New Roman" w:cs="Times New Roman"/>
          <w:sz w:val="24"/>
          <w:szCs w:val="24"/>
        </w:rPr>
        <w:t xml:space="preserve"> P</w:t>
      </w:r>
      <w:r w:rsidR="00FA3488" w:rsidRPr="00D975BC">
        <w:rPr>
          <w:rFonts w:ascii="Times New Roman" w:hAnsi="Times New Roman" w:cs="Times New Roman"/>
          <w:sz w:val="24"/>
          <w:szCs w:val="24"/>
        </w:rPr>
        <w:t xml:space="preserve">articipants had to wait at least five seconds to advance from one </w:t>
      </w:r>
      <w:r w:rsidR="00FA3488">
        <w:rPr>
          <w:rFonts w:ascii="Times New Roman" w:hAnsi="Times New Roman" w:cs="Times New Roman"/>
          <w:sz w:val="24"/>
          <w:szCs w:val="24"/>
        </w:rPr>
        <w:t>ad</w:t>
      </w:r>
      <w:r w:rsidR="00FA3488" w:rsidRPr="00D975BC">
        <w:rPr>
          <w:rFonts w:ascii="Times New Roman" w:hAnsi="Times New Roman" w:cs="Times New Roman"/>
          <w:sz w:val="24"/>
          <w:szCs w:val="24"/>
        </w:rPr>
        <w:t xml:space="preserve"> to the next</w:t>
      </w:r>
      <w:r w:rsidR="00FA3488">
        <w:rPr>
          <w:rFonts w:ascii="Times New Roman" w:hAnsi="Times New Roman" w:cs="Times New Roman"/>
          <w:sz w:val="24"/>
          <w:szCs w:val="24"/>
        </w:rPr>
        <w:t>, and 10-45 seconds to advance from one news article excerpt to the next, depending on the length of the excerpt.</w:t>
      </w:r>
    </w:p>
    <w:p w14:paraId="4F584403" w14:textId="6275D322" w:rsidR="005E2D62" w:rsidRPr="00D975BC" w:rsidRDefault="005E2D62" w:rsidP="005E2D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w:t>
      </w:r>
      <w:r w:rsidR="00F94D65">
        <w:rPr>
          <w:rFonts w:ascii="Times New Roman" w:hAnsi="Times New Roman" w:cs="Times New Roman"/>
          <w:sz w:val="24"/>
          <w:szCs w:val="24"/>
        </w:rPr>
        <w:t>focal</w:t>
      </w:r>
      <w:r w:rsidRPr="00D975BC">
        <w:rPr>
          <w:rFonts w:ascii="Times New Roman" w:hAnsi="Times New Roman" w:cs="Times New Roman"/>
          <w:sz w:val="24"/>
          <w:szCs w:val="24"/>
        </w:rPr>
        <w:t xml:space="preserve"> candidate was Walter McKinley, a Congressional candidate running on a platform of job creation. Against a backdrop of the American flag, McKinley’s</w:t>
      </w:r>
      <w:r w:rsidR="00F94D65">
        <w:rPr>
          <w:rFonts w:ascii="Times New Roman" w:hAnsi="Times New Roman" w:cs="Times New Roman"/>
          <w:sz w:val="24"/>
          <w:szCs w:val="24"/>
        </w:rPr>
        <w:t xml:space="preserve"> original</w:t>
      </w:r>
      <w:r w:rsidRPr="00D975BC">
        <w:rPr>
          <w:rFonts w:ascii="Times New Roman" w:hAnsi="Times New Roman" w:cs="Times New Roman"/>
          <w:sz w:val="24"/>
          <w:szCs w:val="24"/>
        </w:rPr>
        <w:t xml:space="preserve"> ad claimed that he had 10 years of experience as a city councilor, helped create more than 5,000 jobs, and partnered with the local school district to expand vocational training and job-readiness programs</w:t>
      </w:r>
      <w:r w:rsidR="00F94D65">
        <w:rPr>
          <w:rFonts w:ascii="Times New Roman" w:hAnsi="Times New Roman" w:cs="Times New Roman"/>
          <w:sz w:val="24"/>
          <w:szCs w:val="24"/>
        </w:rPr>
        <w:t xml:space="preserve"> (see Figure S</w:t>
      </w:r>
      <w:r w:rsidR="000B1587">
        <w:rPr>
          <w:rFonts w:ascii="Times New Roman" w:hAnsi="Times New Roman" w:cs="Times New Roman"/>
          <w:sz w:val="24"/>
          <w:szCs w:val="24"/>
        </w:rPr>
        <w:t>2</w:t>
      </w:r>
      <w:r w:rsidR="00F94D65">
        <w:rPr>
          <w:rFonts w:ascii="Times New Roman" w:hAnsi="Times New Roman" w:cs="Times New Roman"/>
          <w:sz w:val="24"/>
          <w:szCs w:val="24"/>
        </w:rPr>
        <w:t>)</w:t>
      </w:r>
      <w:r w:rsidRPr="00D975BC">
        <w:rPr>
          <w:rFonts w:ascii="Times New Roman" w:hAnsi="Times New Roman" w:cs="Times New Roman"/>
          <w:sz w:val="24"/>
          <w:szCs w:val="24"/>
        </w:rPr>
        <w:t xml:space="preserve">. Participants who were randomly assigned to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were shown a response ad that directly challenged the truthfulness of McKinley’s claims on an exact replica of </w:t>
      </w:r>
      <w:r w:rsidRPr="00D975BC">
        <w:rPr>
          <w:rFonts w:ascii="Times New Roman" w:hAnsi="Times New Roman" w:cs="Times New Roman"/>
          <w:sz w:val="24"/>
          <w:szCs w:val="24"/>
        </w:rPr>
        <w:lastRenderedPageBreak/>
        <w:t xml:space="preserve">the </w:t>
      </w:r>
      <w:r w:rsidR="00F94D65">
        <w:rPr>
          <w:rFonts w:ascii="Times New Roman" w:hAnsi="Times New Roman" w:cs="Times New Roman"/>
          <w:sz w:val="24"/>
          <w:szCs w:val="24"/>
        </w:rPr>
        <w:t>original</w:t>
      </w:r>
      <w:r w:rsidRPr="00D975BC">
        <w:rPr>
          <w:rFonts w:ascii="Times New Roman" w:hAnsi="Times New Roman" w:cs="Times New Roman"/>
          <w:sz w:val="24"/>
          <w:szCs w:val="24"/>
        </w:rPr>
        <w:t xml:space="preserve"> ad (see Figure S</w:t>
      </w:r>
      <w:r w:rsidR="000B1587">
        <w:rPr>
          <w:rFonts w:ascii="Times New Roman" w:hAnsi="Times New Roman" w:cs="Times New Roman"/>
          <w:sz w:val="24"/>
          <w:szCs w:val="24"/>
        </w:rPr>
        <w:t>3</w:t>
      </w:r>
      <w:r w:rsidRPr="00D975BC">
        <w:rPr>
          <w:rFonts w:ascii="Times New Roman" w:hAnsi="Times New Roman" w:cs="Times New Roman"/>
          <w:sz w:val="24"/>
          <w:szCs w:val="24"/>
        </w:rPr>
        <w:t xml:space="preserve">). In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condition, participants viewed a response ad that did not look like or link itself to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w:t>
      </w:r>
      <w:r w:rsidR="009D41A6">
        <w:rPr>
          <w:rFonts w:ascii="Times New Roman" w:hAnsi="Times New Roman" w:cs="Times New Roman"/>
          <w:sz w:val="24"/>
          <w:szCs w:val="24"/>
        </w:rPr>
        <w:t>pro-</w:t>
      </w:r>
      <w:r w:rsidRPr="00D975BC">
        <w:rPr>
          <w:rFonts w:ascii="Times New Roman" w:hAnsi="Times New Roman" w:cs="Times New Roman"/>
          <w:sz w:val="24"/>
          <w:szCs w:val="24"/>
        </w:rPr>
        <w:t xml:space="preserve">McKinley ad, but included the exact same counter-messages as the </w:t>
      </w:r>
      <w:r>
        <w:rPr>
          <w:rFonts w:ascii="Times New Roman" w:hAnsi="Times New Roman" w:cs="Times New Roman"/>
          <w:sz w:val="24"/>
          <w:szCs w:val="24"/>
        </w:rPr>
        <w:t>PPC</w:t>
      </w:r>
      <w:r w:rsidRPr="00D975BC">
        <w:rPr>
          <w:rFonts w:ascii="Times New Roman" w:hAnsi="Times New Roman" w:cs="Times New Roman"/>
          <w:sz w:val="24"/>
          <w:szCs w:val="24"/>
        </w:rPr>
        <w:t xml:space="preserve"> ad</w:t>
      </w:r>
      <w:r w:rsidR="00F94D65">
        <w:rPr>
          <w:rFonts w:ascii="Times New Roman" w:hAnsi="Times New Roman" w:cs="Times New Roman"/>
          <w:sz w:val="24"/>
          <w:szCs w:val="24"/>
        </w:rPr>
        <w:t xml:space="preserve"> (see Figure S</w:t>
      </w:r>
      <w:r w:rsidR="000B1587">
        <w:rPr>
          <w:rFonts w:ascii="Times New Roman" w:hAnsi="Times New Roman" w:cs="Times New Roman"/>
          <w:sz w:val="24"/>
          <w:szCs w:val="24"/>
        </w:rPr>
        <w:t>4</w:t>
      </w:r>
      <w:r w:rsidR="00F94D65">
        <w:rPr>
          <w:rFonts w:ascii="Times New Roman" w:hAnsi="Times New Roman" w:cs="Times New Roman"/>
          <w:sz w:val="24"/>
          <w:szCs w:val="24"/>
        </w:rPr>
        <w:t>)</w:t>
      </w:r>
      <w:r w:rsidRPr="00D975BC">
        <w:rPr>
          <w:rFonts w:ascii="Times New Roman" w:hAnsi="Times New Roman" w:cs="Times New Roman"/>
          <w:sz w:val="24"/>
          <w:szCs w:val="24"/>
        </w:rPr>
        <w:t xml:space="preserve">. In the </w:t>
      </w:r>
      <w:r>
        <w:rPr>
          <w:rFonts w:ascii="Times New Roman" w:hAnsi="Times New Roman" w:cs="Times New Roman"/>
          <w:sz w:val="24"/>
          <w:szCs w:val="24"/>
        </w:rPr>
        <w:t>PPC</w:t>
      </w:r>
      <w:r w:rsidRPr="00D975BC">
        <w:rPr>
          <w:rFonts w:ascii="Times New Roman" w:hAnsi="Times New Roman" w:cs="Times New Roman"/>
          <w:sz w:val="24"/>
          <w:szCs w:val="24"/>
        </w:rPr>
        <w:t xml:space="preserve"> ad, the counter-messages were shown against a backdrop of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ad and inserted in-line with the statements they were intended to challenge, while in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condition, the counter-messages were presented as stand-alone statements on a different background. </w:t>
      </w:r>
    </w:p>
    <w:p w14:paraId="18BF3D70" w14:textId="0A4B4691" w:rsidR="009A7E45" w:rsidRDefault="009A7E45" w:rsidP="009A7E45">
      <w:pPr>
        <w:spacing w:line="240" w:lineRule="auto"/>
        <w:rPr>
          <w:rFonts w:ascii="Times New Roman" w:hAnsi="Times New Roman" w:cs="Times New Roman"/>
          <w:sz w:val="24"/>
          <w:szCs w:val="24"/>
        </w:rPr>
      </w:pPr>
      <w:r>
        <w:rPr>
          <w:rFonts w:ascii="Times New Roman" w:hAnsi="Times New Roman" w:cs="Times New Roman"/>
          <w:sz w:val="24"/>
          <w:szCs w:val="24"/>
        </w:rPr>
        <w:t>In order to assess immediate recall, participants were asked the following immediately after seeing the PPC or Traditional Counter ad:</w:t>
      </w:r>
    </w:p>
    <w:p w14:paraId="04DEEBD1" w14:textId="36FB0B52" w:rsidR="009A7E45" w:rsidRDefault="009A7E45" w:rsidP="009A7E45">
      <w:pPr>
        <w:pStyle w:val="ListParagraph"/>
        <w:numPr>
          <w:ilvl w:val="0"/>
          <w:numId w:val="28"/>
        </w:numPr>
        <w:spacing w:line="240" w:lineRule="auto"/>
        <w:rPr>
          <w:rFonts w:ascii="Times New Roman" w:hAnsi="Times New Roman" w:cs="Times New Roman"/>
          <w:sz w:val="24"/>
          <w:szCs w:val="24"/>
        </w:rPr>
      </w:pPr>
      <w:r>
        <w:rPr>
          <w:rFonts w:ascii="Times New Roman" w:hAnsi="Times New Roman" w:cs="Times New Roman"/>
          <w:sz w:val="24"/>
          <w:szCs w:val="24"/>
        </w:rPr>
        <w:t>Which of the following was NOT mentioned on the previous ad?</w:t>
      </w:r>
    </w:p>
    <w:p w14:paraId="57EE0ABA" w14:textId="64C03650" w:rsidR="009A7E45" w:rsidRDefault="009A7E45" w:rsidP="009A7E45">
      <w:pPr>
        <w:pStyle w:val="ListParagraph"/>
        <w:numPr>
          <w:ilvl w:val="1"/>
          <w:numId w:val="28"/>
        </w:numPr>
        <w:spacing w:line="240" w:lineRule="auto"/>
        <w:rPr>
          <w:rFonts w:ascii="Times New Roman" w:hAnsi="Times New Roman" w:cs="Times New Roman"/>
          <w:sz w:val="24"/>
          <w:szCs w:val="24"/>
        </w:rPr>
      </w:pPr>
      <w:r>
        <w:rPr>
          <w:rFonts w:ascii="Times New Roman" w:hAnsi="Times New Roman" w:cs="Times New Roman"/>
          <w:sz w:val="24"/>
          <w:szCs w:val="24"/>
        </w:rPr>
        <w:t>School district</w:t>
      </w:r>
    </w:p>
    <w:p w14:paraId="3CF08889" w14:textId="041D7BFF" w:rsidR="009A7E45" w:rsidRDefault="009A7E45" w:rsidP="009A7E45">
      <w:pPr>
        <w:pStyle w:val="ListParagraph"/>
        <w:numPr>
          <w:ilvl w:val="1"/>
          <w:numId w:val="28"/>
        </w:numPr>
        <w:spacing w:line="240" w:lineRule="auto"/>
        <w:rPr>
          <w:rFonts w:ascii="Times New Roman" w:hAnsi="Times New Roman" w:cs="Times New Roman"/>
          <w:sz w:val="24"/>
          <w:szCs w:val="24"/>
        </w:rPr>
      </w:pPr>
      <w:r>
        <w:rPr>
          <w:rFonts w:ascii="Times New Roman" w:hAnsi="Times New Roman" w:cs="Times New Roman"/>
          <w:sz w:val="24"/>
          <w:szCs w:val="24"/>
        </w:rPr>
        <w:t>Corruption</w:t>
      </w:r>
    </w:p>
    <w:p w14:paraId="7A2A9477" w14:textId="6685B62F" w:rsidR="009A7E45" w:rsidRDefault="009A7E45" w:rsidP="009A7E45">
      <w:pPr>
        <w:pStyle w:val="ListParagraph"/>
        <w:numPr>
          <w:ilvl w:val="1"/>
          <w:numId w:val="28"/>
        </w:numPr>
        <w:spacing w:line="240" w:lineRule="auto"/>
        <w:rPr>
          <w:rFonts w:ascii="Times New Roman" w:hAnsi="Times New Roman" w:cs="Times New Roman"/>
          <w:sz w:val="24"/>
          <w:szCs w:val="24"/>
        </w:rPr>
      </w:pPr>
      <w:r>
        <w:rPr>
          <w:rFonts w:ascii="Times New Roman" w:hAnsi="Times New Roman" w:cs="Times New Roman"/>
          <w:sz w:val="24"/>
          <w:szCs w:val="24"/>
        </w:rPr>
        <w:t>Raised taxes</w:t>
      </w:r>
    </w:p>
    <w:p w14:paraId="49DECB15" w14:textId="3DDE9509" w:rsidR="009A7E45" w:rsidRPr="009A7E45" w:rsidRDefault="009A7E45" w:rsidP="009A7E45">
      <w:pPr>
        <w:pStyle w:val="ListParagraph"/>
        <w:numPr>
          <w:ilvl w:val="1"/>
          <w:numId w:val="28"/>
        </w:numPr>
        <w:spacing w:line="240" w:lineRule="auto"/>
        <w:rPr>
          <w:rFonts w:ascii="Times New Roman" w:hAnsi="Times New Roman" w:cs="Times New Roman"/>
          <w:sz w:val="24"/>
          <w:szCs w:val="24"/>
        </w:rPr>
      </w:pPr>
      <w:r>
        <w:rPr>
          <w:rFonts w:ascii="Times New Roman" w:hAnsi="Times New Roman" w:cs="Times New Roman"/>
          <w:sz w:val="24"/>
          <w:szCs w:val="24"/>
        </w:rPr>
        <w:t>Out-of-state jobs</w:t>
      </w:r>
    </w:p>
    <w:p w14:paraId="08360B0C" w14:textId="5127A354" w:rsidR="005E2D62" w:rsidRPr="00D975BC" w:rsidRDefault="005E2D62" w:rsidP="005E2D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participants saw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Walter McKinley ad on the second screen, and the </w:t>
      </w:r>
      <w:r>
        <w:rPr>
          <w:rFonts w:ascii="Times New Roman" w:hAnsi="Times New Roman" w:cs="Times New Roman"/>
          <w:sz w:val="24"/>
          <w:szCs w:val="24"/>
        </w:rPr>
        <w:t>PPC</w:t>
      </w:r>
      <w:r w:rsidRPr="00D975BC">
        <w:rPr>
          <w:rFonts w:ascii="Times New Roman" w:hAnsi="Times New Roman" w:cs="Times New Roman"/>
          <w:sz w:val="24"/>
          <w:szCs w:val="24"/>
        </w:rPr>
        <w:t xml:space="preserve"> or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on the eighth. </w:t>
      </w:r>
      <w:r w:rsidR="00F94D65">
        <w:rPr>
          <w:rFonts w:ascii="Times New Roman" w:hAnsi="Times New Roman" w:cs="Times New Roman"/>
          <w:sz w:val="24"/>
          <w:szCs w:val="24"/>
        </w:rPr>
        <w:t>After viewing all 10 fictional ads and answering related filler questions</w:t>
      </w:r>
      <w:r w:rsidRPr="00D975BC">
        <w:rPr>
          <w:rFonts w:ascii="Times New Roman" w:hAnsi="Times New Roman" w:cs="Times New Roman"/>
          <w:sz w:val="24"/>
          <w:szCs w:val="24"/>
        </w:rPr>
        <w:t xml:space="preserve">, participants were told that they would be </w:t>
      </w:r>
      <w:r w:rsidR="00810ABD">
        <w:rPr>
          <w:rFonts w:ascii="Times New Roman" w:hAnsi="Times New Roman" w:cs="Times New Roman"/>
          <w:sz w:val="24"/>
          <w:szCs w:val="24"/>
        </w:rPr>
        <w:t>re-</w:t>
      </w:r>
      <w:r w:rsidRPr="00D975BC">
        <w:rPr>
          <w:rFonts w:ascii="Times New Roman" w:hAnsi="Times New Roman" w:cs="Times New Roman"/>
          <w:sz w:val="24"/>
          <w:szCs w:val="24"/>
        </w:rPr>
        <w:t xml:space="preserve">shown one of the candidate ads from the first section, chosen arbitrarily. All participants were </w:t>
      </w:r>
      <w:r w:rsidR="009D41A6">
        <w:rPr>
          <w:rFonts w:ascii="Times New Roman" w:hAnsi="Times New Roman" w:cs="Times New Roman"/>
          <w:sz w:val="24"/>
          <w:szCs w:val="24"/>
        </w:rPr>
        <w:t>re-</w:t>
      </w:r>
      <w:r w:rsidRPr="00D975BC">
        <w:rPr>
          <w:rFonts w:ascii="Times New Roman" w:hAnsi="Times New Roman" w:cs="Times New Roman"/>
          <w:sz w:val="24"/>
          <w:szCs w:val="24"/>
        </w:rPr>
        <w:t xml:space="preserve">shown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McKinley ad and were subsequently asked: </w:t>
      </w:r>
    </w:p>
    <w:p w14:paraId="1C528AAD" w14:textId="6EBE7B0A" w:rsidR="005E2D62" w:rsidRPr="00D975BC" w:rsidRDefault="005E2D62" w:rsidP="005E2D62">
      <w:pPr>
        <w:pStyle w:val="ListParagraph"/>
        <w:numPr>
          <w:ilvl w:val="0"/>
          <w:numId w:val="2"/>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sidR="00F94D65">
        <w:rPr>
          <w:rFonts w:ascii="Times New Roman" w:hAnsi="Times New Roman" w:cs="Times New Roman"/>
          <w:sz w:val="24"/>
          <w:szCs w:val="24"/>
        </w:rPr>
        <w:t xml:space="preserve"> </w:t>
      </w:r>
      <w:r w:rsidR="00F94D65" w:rsidRPr="00F94D65">
        <w:rPr>
          <w:rFonts w:ascii="Times New Roman" w:hAnsi="Times New Roman" w:cs="Times New Roman"/>
          <w:i/>
          <w:iCs/>
          <w:sz w:val="24"/>
          <w:szCs w:val="24"/>
        </w:rPr>
        <w:t>[1 = extremely unlikely; 5 = extremely likely]</w:t>
      </w:r>
    </w:p>
    <w:p w14:paraId="259ED4FC" w14:textId="3EBE0C61" w:rsidR="005E2D62" w:rsidRPr="00D975BC" w:rsidRDefault="005E2D62" w:rsidP="005E2D62">
      <w:pPr>
        <w:pStyle w:val="ListParagraph"/>
        <w:numPr>
          <w:ilvl w:val="0"/>
          <w:numId w:val="2"/>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00F94D65" w:rsidRPr="00F94D65">
        <w:rPr>
          <w:rFonts w:ascii="Times New Roman" w:hAnsi="Times New Roman" w:cs="Times New Roman"/>
          <w:i/>
          <w:iCs/>
          <w:sz w:val="24"/>
          <w:szCs w:val="24"/>
        </w:rPr>
        <w:t xml:space="preserve">[1 = extremely </w:t>
      </w:r>
      <w:r w:rsidR="00F94D65">
        <w:rPr>
          <w:rFonts w:ascii="Times New Roman" w:hAnsi="Times New Roman" w:cs="Times New Roman"/>
          <w:i/>
          <w:iCs/>
          <w:sz w:val="24"/>
          <w:szCs w:val="24"/>
        </w:rPr>
        <w:t>dishonest</w:t>
      </w:r>
      <w:r w:rsidR="00F94D65" w:rsidRPr="00F94D65">
        <w:rPr>
          <w:rFonts w:ascii="Times New Roman" w:hAnsi="Times New Roman" w:cs="Times New Roman"/>
          <w:i/>
          <w:iCs/>
          <w:sz w:val="24"/>
          <w:szCs w:val="24"/>
        </w:rPr>
        <w:t xml:space="preserve">; 5 = extremely </w:t>
      </w:r>
      <w:r w:rsidR="00F94D65">
        <w:rPr>
          <w:rFonts w:ascii="Times New Roman" w:hAnsi="Times New Roman" w:cs="Times New Roman"/>
          <w:i/>
          <w:iCs/>
          <w:sz w:val="24"/>
          <w:szCs w:val="24"/>
        </w:rPr>
        <w:t>honest</w:t>
      </w:r>
      <w:r w:rsidR="00F94D65" w:rsidRPr="00F94D65">
        <w:rPr>
          <w:rFonts w:ascii="Times New Roman" w:hAnsi="Times New Roman" w:cs="Times New Roman"/>
          <w:i/>
          <w:iCs/>
          <w:sz w:val="24"/>
          <w:szCs w:val="24"/>
        </w:rPr>
        <w:t>]</w:t>
      </w:r>
    </w:p>
    <w:p w14:paraId="32BDB0F2" w14:textId="77777777" w:rsidR="00F94D65" w:rsidRDefault="00F94D65" w:rsidP="00143676">
      <w:pPr>
        <w:spacing w:line="240" w:lineRule="auto"/>
        <w:rPr>
          <w:rFonts w:ascii="Times New Roman" w:hAnsi="Times New Roman" w:cs="Times New Roman"/>
          <w:b/>
          <w:bCs/>
          <w:sz w:val="24"/>
          <w:szCs w:val="24"/>
        </w:rPr>
      </w:pPr>
    </w:p>
    <w:p w14:paraId="008E732B" w14:textId="0AB77669" w:rsidR="0007067D" w:rsidRDefault="0007067D" w:rsidP="0007067D">
      <w:pPr>
        <w:pStyle w:val="Heading2"/>
        <w:spacing w:before="0" w:after="240" w:line="240" w:lineRule="auto"/>
        <w:rPr>
          <w:rFonts w:ascii="Times New Roman" w:hAnsi="Times New Roman" w:cs="Times New Roman"/>
          <w:b/>
          <w:color w:val="auto"/>
          <w:sz w:val="24"/>
          <w:szCs w:val="24"/>
        </w:rPr>
      </w:pPr>
      <w:bookmarkStart w:id="5" w:name="_Toc82528501"/>
      <w:r w:rsidRPr="00D975BC">
        <w:rPr>
          <w:rFonts w:ascii="Times New Roman" w:hAnsi="Times New Roman" w:cs="Times New Roman"/>
          <w:b/>
          <w:color w:val="auto"/>
          <w:sz w:val="24"/>
          <w:szCs w:val="24"/>
        </w:rPr>
        <w:t xml:space="preserve">Study </w:t>
      </w:r>
      <w:r>
        <w:rPr>
          <w:rFonts w:ascii="Times New Roman" w:hAnsi="Times New Roman" w:cs="Times New Roman"/>
          <w:b/>
          <w:color w:val="auto"/>
          <w:sz w:val="24"/>
          <w:szCs w:val="24"/>
        </w:rPr>
        <w:t>2</w:t>
      </w:r>
      <w:bookmarkEnd w:id="5"/>
    </w:p>
    <w:p w14:paraId="2E5E9B45" w14:textId="255DEEBC" w:rsidR="00A330B3" w:rsidRDefault="00A330B3" w:rsidP="0007067D">
      <w:p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Pre-registration</w:t>
      </w:r>
    </w:p>
    <w:p w14:paraId="00254B3A" w14:textId="1654787C" w:rsidR="00A330B3" w:rsidRPr="00A330B3" w:rsidRDefault="00A330B3" w:rsidP="0007067D">
      <w:pPr>
        <w:spacing w:line="240" w:lineRule="auto"/>
        <w:rPr>
          <w:rFonts w:ascii="Times New Roman" w:hAnsi="Times New Roman" w:cs="Times New Roman"/>
          <w:sz w:val="24"/>
          <w:szCs w:val="24"/>
        </w:rPr>
      </w:pPr>
      <w:r>
        <w:rPr>
          <w:rFonts w:ascii="Times New Roman" w:hAnsi="Times New Roman" w:cs="Times New Roman"/>
          <w:sz w:val="24"/>
          <w:szCs w:val="24"/>
        </w:rPr>
        <w:t xml:space="preserve">This study was pre-registered on OSF </w:t>
      </w:r>
      <w:r w:rsidRPr="00CE059E">
        <w:rPr>
          <w:rFonts w:ascii="Times New Roman" w:hAnsi="Times New Roman" w:cs="Times New Roman"/>
          <w:sz w:val="24"/>
          <w:szCs w:val="24"/>
        </w:rPr>
        <w:t>(</w:t>
      </w:r>
      <w:r w:rsidR="0024459A" w:rsidRPr="00581AC1">
        <w:rPr>
          <w:rFonts w:ascii="Times New Roman" w:hAnsi="Times New Roman" w:cs="Times New Roman"/>
          <w:sz w:val="24"/>
          <w:szCs w:val="24"/>
        </w:rPr>
        <w:t>https://osf.io/aps8h/</w:t>
      </w:r>
      <w:r w:rsidRPr="00CE059E">
        <w:rPr>
          <w:rFonts w:ascii="Times New Roman" w:hAnsi="Times New Roman" w:cs="Times New Roman"/>
          <w:color w:val="333333"/>
          <w:sz w:val="24"/>
          <w:szCs w:val="24"/>
          <w:shd w:val="clear" w:color="auto" w:fill="FFFFFF"/>
        </w:rPr>
        <w:t>)</w:t>
      </w:r>
      <w:r>
        <w:rPr>
          <w:rFonts w:ascii="Times New Roman" w:hAnsi="Times New Roman" w:cs="Times New Roman"/>
          <w:sz w:val="24"/>
          <w:szCs w:val="24"/>
        </w:rPr>
        <w:t xml:space="preserve">. In our pre-registered plan, we aimed to recruit a sample of 800 participants, while taking precautions to ensure that no participants had recently completed other surveys that used the same focal materials. This criterion, coupled with the standard </w:t>
      </w:r>
      <w:proofErr w:type="spellStart"/>
      <w:r>
        <w:rPr>
          <w:rFonts w:ascii="Times New Roman" w:hAnsi="Times New Roman" w:cs="Times New Roman"/>
          <w:sz w:val="24"/>
          <w:szCs w:val="24"/>
        </w:rPr>
        <w:t>MTurk</w:t>
      </w:r>
      <w:proofErr w:type="spellEnd"/>
      <w:r>
        <w:rPr>
          <w:rFonts w:ascii="Times New Roman" w:hAnsi="Times New Roman" w:cs="Times New Roman"/>
          <w:sz w:val="24"/>
          <w:szCs w:val="24"/>
        </w:rPr>
        <w:t xml:space="preserve"> worker qualifications we employed, restricted the available </w:t>
      </w:r>
      <w:proofErr w:type="spellStart"/>
      <w:r>
        <w:rPr>
          <w:rFonts w:ascii="Times New Roman" w:hAnsi="Times New Roman" w:cs="Times New Roman"/>
          <w:sz w:val="24"/>
          <w:szCs w:val="24"/>
        </w:rPr>
        <w:t>MTurk</w:t>
      </w:r>
      <w:proofErr w:type="spellEnd"/>
      <w:r>
        <w:rPr>
          <w:rFonts w:ascii="Times New Roman" w:hAnsi="Times New Roman" w:cs="Times New Roman"/>
          <w:sz w:val="24"/>
          <w:szCs w:val="24"/>
        </w:rPr>
        <w:t xml:space="preserve"> universe such that, in the end, we were only able to recruit 713 participants for this study—around 180 per condition. Nevertheless, this sample is still sufficient to detect medium sized effects. As described in the manuscript, based on ex ante power calculations, we targeted a minimum of 70 participants per condition for all studies in order to yield a minimum detectable effect of </w:t>
      </w:r>
      <w:r w:rsidRPr="00A330B3">
        <w:rPr>
          <w:rFonts w:ascii="Times New Roman" w:hAnsi="Times New Roman" w:cs="Times New Roman"/>
          <w:i/>
          <w:iCs/>
          <w:sz w:val="24"/>
          <w:szCs w:val="24"/>
        </w:rPr>
        <w:t>d</w:t>
      </w:r>
      <w:r>
        <w:rPr>
          <w:rFonts w:ascii="Times New Roman" w:hAnsi="Times New Roman" w:cs="Times New Roman"/>
          <w:sz w:val="24"/>
          <w:szCs w:val="24"/>
        </w:rPr>
        <w:t xml:space="preserve"> = 0.48 for each pairwise comparison.</w:t>
      </w:r>
    </w:p>
    <w:p w14:paraId="7A2C8892" w14:textId="23988CCF"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3F1DA8FE" w14:textId="183EA6BA" w:rsidR="00143676" w:rsidRPr="00D975BC" w:rsidRDefault="00143676" w:rsidP="00143676">
      <w:pPr>
        <w:spacing w:after="240" w:line="240" w:lineRule="auto"/>
        <w:rPr>
          <w:rFonts w:ascii="Times New Roman" w:hAnsi="Times New Roman" w:cs="Times New Roman"/>
          <w:sz w:val="24"/>
          <w:szCs w:val="24"/>
        </w:rPr>
      </w:pPr>
      <w:r w:rsidRPr="00D975BC">
        <w:rPr>
          <w:rFonts w:ascii="Times New Roman" w:hAnsi="Times New Roman" w:cs="Times New Roman"/>
          <w:iCs/>
          <w:sz w:val="24"/>
          <w:szCs w:val="24"/>
        </w:rPr>
        <w:t xml:space="preserve">The materials and content for this study were identical to those used in Study </w:t>
      </w:r>
      <w:r>
        <w:rPr>
          <w:rFonts w:ascii="Times New Roman" w:hAnsi="Times New Roman" w:cs="Times New Roman"/>
          <w:iCs/>
          <w:sz w:val="24"/>
          <w:szCs w:val="24"/>
        </w:rPr>
        <w:t>1 (</w:t>
      </w:r>
      <w:r w:rsidR="00BB1F56">
        <w:rPr>
          <w:rFonts w:ascii="Times New Roman" w:hAnsi="Times New Roman" w:cs="Times New Roman"/>
          <w:iCs/>
          <w:sz w:val="24"/>
          <w:szCs w:val="24"/>
        </w:rPr>
        <w:t xml:space="preserve">see </w:t>
      </w:r>
      <w:r>
        <w:rPr>
          <w:rFonts w:ascii="Times New Roman" w:hAnsi="Times New Roman" w:cs="Times New Roman"/>
          <w:iCs/>
          <w:sz w:val="24"/>
          <w:szCs w:val="24"/>
        </w:rPr>
        <w:t>Figure</w:t>
      </w:r>
      <w:r w:rsidR="00BB1F56">
        <w:rPr>
          <w:rFonts w:ascii="Times New Roman" w:hAnsi="Times New Roman" w:cs="Times New Roman"/>
          <w:iCs/>
          <w:sz w:val="24"/>
          <w:szCs w:val="24"/>
        </w:rPr>
        <w:t>s</w:t>
      </w:r>
      <w:r>
        <w:rPr>
          <w:rFonts w:ascii="Times New Roman" w:hAnsi="Times New Roman" w:cs="Times New Roman"/>
          <w:iCs/>
          <w:sz w:val="24"/>
          <w:szCs w:val="24"/>
        </w:rPr>
        <w:t xml:space="preserve"> S</w:t>
      </w:r>
      <w:r w:rsidR="000B1587">
        <w:rPr>
          <w:rFonts w:ascii="Times New Roman" w:hAnsi="Times New Roman" w:cs="Times New Roman"/>
          <w:iCs/>
          <w:sz w:val="24"/>
          <w:szCs w:val="24"/>
        </w:rPr>
        <w:t>2</w:t>
      </w:r>
      <w:r w:rsidR="00BB1F56">
        <w:rPr>
          <w:rFonts w:ascii="Times New Roman" w:hAnsi="Times New Roman" w:cs="Times New Roman"/>
          <w:iCs/>
          <w:sz w:val="24"/>
          <w:szCs w:val="24"/>
        </w:rPr>
        <w:t>, S</w:t>
      </w:r>
      <w:r w:rsidR="000B1587">
        <w:rPr>
          <w:rFonts w:ascii="Times New Roman" w:hAnsi="Times New Roman" w:cs="Times New Roman"/>
          <w:iCs/>
          <w:sz w:val="24"/>
          <w:szCs w:val="24"/>
        </w:rPr>
        <w:t>3</w:t>
      </w:r>
      <w:r w:rsidR="00BB1F56">
        <w:rPr>
          <w:rFonts w:ascii="Times New Roman" w:hAnsi="Times New Roman" w:cs="Times New Roman"/>
          <w:iCs/>
          <w:sz w:val="24"/>
          <w:szCs w:val="24"/>
        </w:rPr>
        <w:t>, S</w:t>
      </w:r>
      <w:r w:rsidR="000B1587">
        <w:rPr>
          <w:rFonts w:ascii="Times New Roman" w:hAnsi="Times New Roman" w:cs="Times New Roman"/>
          <w:iCs/>
          <w:sz w:val="24"/>
          <w:szCs w:val="24"/>
        </w:rPr>
        <w:t>4</w:t>
      </w:r>
      <w:r>
        <w:rPr>
          <w:rFonts w:ascii="Times New Roman" w:hAnsi="Times New Roman" w:cs="Times New Roman"/>
          <w:iCs/>
          <w:sz w:val="24"/>
          <w:szCs w:val="24"/>
        </w:rPr>
        <w:t>)</w:t>
      </w:r>
      <w:r w:rsidRPr="00D975BC">
        <w:rPr>
          <w:rFonts w:ascii="Times New Roman" w:hAnsi="Times New Roman" w:cs="Times New Roman"/>
          <w:iCs/>
          <w:sz w:val="24"/>
          <w:szCs w:val="24"/>
        </w:rPr>
        <w:t xml:space="preserve">, with Walter McKinley </w:t>
      </w:r>
      <w:r w:rsidR="000857E8">
        <w:rPr>
          <w:rFonts w:ascii="Times New Roman" w:hAnsi="Times New Roman" w:cs="Times New Roman"/>
          <w:iCs/>
          <w:sz w:val="24"/>
          <w:szCs w:val="24"/>
        </w:rPr>
        <w:t>serving as</w:t>
      </w:r>
      <w:r w:rsidRPr="00D975BC">
        <w:rPr>
          <w:rFonts w:ascii="Times New Roman" w:hAnsi="Times New Roman" w:cs="Times New Roman"/>
          <w:iCs/>
          <w:sz w:val="24"/>
          <w:szCs w:val="24"/>
        </w:rPr>
        <w:t xml:space="preserve"> the focal candidate. In a factorial design, a</w:t>
      </w:r>
      <w:r w:rsidRPr="00D975BC">
        <w:rPr>
          <w:rFonts w:ascii="Times New Roman" w:hAnsi="Times New Roman" w:cs="Times New Roman"/>
          <w:sz w:val="24"/>
          <w:szCs w:val="24"/>
        </w:rPr>
        <w:t xml:space="preserve">ll workers who consented to participate and passed the attention check were randomly assigned to one of four conditions: </w:t>
      </w:r>
    </w:p>
    <w:tbl>
      <w:tblPr>
        <w:tblStyle w:val="TableGrid"/>
        <w:tblW w:w="0" w:type="auto"/>
        <w:tblLook w:val="04A0" w:firstRow="1" w:lastRow="0" w:firstColumn="1" w:lastColumn="0" w:noHBand="0" w:noVBand="1"/>
      </w:tblPr>
      <w:tblGrid>
        <w:gridCol w:w="1255"/>
        <w:gridCol w:w="2430"/>
        <w:gridCol w:w="2832"/>
        <w:gridCol w:w="2833"/>
      </w:tblGrid>
      <w:tr w:rsidR="00143676" w:rsidRPr="00D975BC" w14:paraId="12A8D16A" w14:textId="77777777" w:rsidTr="009A7E45">
        <w:tc>
          <w:tcPr>
            <w:tcW w:w="1255" w:type="dxa"/>
            <w:tcBorders>
              <w:top w:val="nil"/>
              <w:left w:val="nil"/>
              <w:bottom w:val="nil"/>
              <w:right w:val="nil"/>
            </w:tcBorders>
          </w:tcPr>
          <w:p w14:paraId="6FE8DBB5" w14:textId="77777777" w:rsidR="00143676" w:rsidRPr="00D975BC" w:rsidRDefault="00143676" w:rsidP="009A7E45">
            <w:pPr>
              <w:spacing w:after="240"/>
              <w:contextualSpacing/>
              <w:rPr>
                <w:rFonts w:ascii="Times New Roman" w:hAnsi="Times New Roman" w:cs="Times New Roman"/>
                <w:sz w:val="24"/>
                <w:szCs w:val="24"/>
              </w:rPr>
            </w:pPr>
          </w:p>
        </w:tc>
        <w:tc>
          <w:tcPr>
            <w:tcW w:w="2430" w:type="dxa"/>
            <w:tcBorders>
              <w:top w:val="nil"/>
              <w:left w:val="nil"/>
              <w:bottom w:val="nil"/>
              <w:right w:val="single" w:sz="4" w:space="0" w:color="auto"/>
            </w:tcBorders>
          </w:tcPr>
          <w:p w14:paraId="53419AE0" w14:textId="77777777" w:rsidR="00143676" w:rsidRPr="00D975BC" w:rsidRDefault="00143676" w:rsidP="009A7E45">
            <w:pPr>
              <w:spacing w:after="240"/>
              <w:contextualSpacing/>
              <w:rPr>
                <w:rFonts w:ascii="Times New Roman" w:hAnsi="Times New Roman" w:cs="Times New Roman"/>
                <w:sz w:val="24"/>
                <w:szCs w:val="24"/>
              </w:rPr>
            </w:pPr>
          </w:p>
        </w:tc>
        <w:tc>
          <w:tcPr>
            <w:tcW w:w="5665" w:type="dxa"/>
            <w:gridSpan w:val="2"/>
            <w:tcBorders>
              <w:left w:val="single" w:sz="4" w:space="0" w:color="auto"/>
            </w:tcBorders>
          </w:tcPr>
          <w:p w14:paraId="16DF616A" w14:textId="77777777" w:rsidR="00143676" w:rsidRPr="00D975BC" w:rsidRDefault="00143676" w:rsidP="009A7E45">
            <w:pPr>
              <w:spacing w:after="240"/>
              <w:contextualSpacing/>
              <w:jc w:val="center"/>
              <w:rPr>
                <w:rFonts w:ascii="Times New Roman" w:hAnsi="Times New Roman" w:cs="Times New Roman"/>
                <w:b/>
                <w:bCs/>
                <w:sz w:val="24"/>
                <w:szCs w:val="24"/>
              </w:rPr>
            </w:pPr>
            <w:r w:rsidRPr="00D975BC">
              <w:rPr>
                <w:rFonts w:ascii="Times New Roman" w:hAnsi="Times New Roman" w:cs="Times New Roman"/>
                <w:b/>
                <w:bCs/>
                <w:sz w:val="24"/>
                <w:szCs w:val="24"/>
              </w:rPr>
              <w:t>Outcome time</w:t>
            </w:r>
          </w:p>
        </w:tc>
      </w:tr>
      <w:tr w:rsidR="00143676" w:rsidRPr="00D975BC" w14:paraId="117CDB45" w14:textId="77777777" w:rsidTr="009A7E45">
        <w:tc>
          <w:tcPr>
            <w:tcW w:w="1255" w:type="dxa"/>
            <w:tcBorders>
              <w:top w:val="nil"/>
              <w:left w:val="nil"/>
              <w:bottom w:val="single" w:sz="4" w:space="0" w:color="auto"/>
              <w:right w:val="nil"/>
            </w:tcBorders>
          </w:tcPr>
          <w:p w14:paraId="717681EF" w14:textId="77777777" w:rsidR="00143676" w:rsidRPr="00D975BC" w:rsidRDefault="00143676" w:rsidP="009A7E45">
            <w:pPr>
              <w:spacing w:after="240"/>
              <w:contextualSpacing/>
              <w:rPr>
                <w:rFonts w:ascii="Times New Roman" w:hAnsi="Times New Roman" w:cs="Times New Roman"/>
                <w:sz w:val="24"/>
                <w:szCs w:val="24"/>
              </w:rPr>
            </w:pPr>
          </w:p>
        </w:tc>
        <w:tc>
          <w:tcPr>
            <w:tcW w:w="2430" w:type="dxa"/>
            <w:tcBorders>
              <w:top w:val="nil"/>
              <w:left w:val="nil"/>
              <w:bottom w:val="single" w:sz="4" w:space="0" w:color="auto"/>
              <w:right w:val="single" w:sz="4" w:space="0" w:color="auto"/>
            </w:tcBorders>
          </w:tcPr>
          <w:p w14:paraId="6A639107" w14:textId="77777777" w:rsidR="00143676" w:rsidRPr="00D975BC" w:rsidRDefault="00143676" w:rsidP="009A7E45">
            <w:pPr>
              <w:spacing w:after="240"/>
              <w:contextualSpacing/>
              <w:rPr>
                <w:rFonts w:ascii="Times New Roman" w:hAnsi="Times New Roman" w:cs="Times New Roman"/>
                <w:sz w:val="24"/>
                <w:szCs w:val="24"/>
              </w:rPr>
            </w:pPr>
          </w:p>
        </w:tc>
        <w:tc>
          <w:tcPr>
            <w:tcW w:w="2832" w:type="dxa"/>
            <w:tcBorders>
              <w:left w:val="single" w:sz="4" w:space="0" w:color="auto"/>
              <w:bottom w:val="single" w:sz="4" w:space="0" w:color="auto"/>
            </w:tcBorders>
          </w:tcPr>
          <w:p w14:paraId="08BFA645" w14:textId="77777777" w:rsidR="00143676" w:rsidRPr="00D975BC" w:rsidRDefault="00143676" w:rsidP="009A7E45">
            <w:pPr>
              <w:spacing w:after="240"/>
              <w:contextualSpacing/>
              <w:jc w:val="center"/>
              <w:rPr>
                <w:rFonts w:ascii="Times New Roman" w:hAnsi="Times New Roman" w:cs="Times New Roman"/>
                <w:i/>
                <w:iCs/>
                <w:sz w:val="24"/>
                <w:szCs w:val="24"/>
              </w:rPr>
            </w:pPr>
            <w:r w:rsidRPr="00D975BC">
              <w:rPr>
                <w:rFonts w:ascii="Times New Roman" w:hAnsi="Times New Roman" w:cs="Times New Roman"/>
                <w:i/>
                <w:iCs/>
                <w:sz w:val="24"/>
                <w:szCs w:val="24"/>
              </w:rPr>
              <w:t>Immediate</w:t>
            </w:r>
          </w:p>
        </w:tc>
        <w:tc>
          <w:tcPr>
            <w:tcW w:w="2833" w:type="dxa"/>
          </w:tcPr>
          <w:p w14:paraId="3B5A47AF" w14:textId="43680ED7" w:rsidR="00143676" w:rsidRPr="00D975BC" w:rsidRDefault="00143676" w:rsidP="009A7E45">
            <w:pPr>
              <w:spacing w:after="240"/>
              <w:contextualSpacing/>
              <w:jc w:val="center"/>
              <w:rPr>
                <w:rFonts w:ascii="Times New Roman" w:hAnsi="Times New Roman" w:cs="Times New Roman"/>
                <w:i/>
                <w:iCs/>
                <w:sz w:val="24"/>
                <w:szCs w:val="24"/>
              </w:rPr>
            </w:pPr>
            <w:r w:rsidRPr="00D975BC">
              <w:rPr>
                <w:rFonts w:ascii="Times New Roman" w:hAnsi="Times New Roman" w:cs="Times New Roman"/>
                <w:i/>
                <w:iCs/>
                <w:sz w:val="24"/>
                <w:szCs w:val="24"/>
              </w:rPr>
              <w:t>End</w:t>
            </w:r>
            <w:r w:rsidR="00A7558C">
              <w:rPr>
                <w:rFonts w:ascii="Times New Roman" w:hAnsi="Times New Roman" w:cs="Times New Roman"/>
                <w:i/>
                <w:iCs/>
                <w:sz w:val="24"/>
                <w:szCs w:val="24"/>
              </w:rPr>
              <w:t>-of-survey</w:t>
            </w:r>
          </w:p>
        </w:tc>
      </w:tr>
      <w:tr w:rsidR="00143676" w:rsidRPr="00D975BC" w14:paraId="64D7251B" w14:textId="77777777" w:rsidTr="009A7E45">
        <w:tc>
          <w:tcPr>
            <w:tcW w:w="1255" w:type="dxa"/>
            <w:vMerge w:val="restart"/>
            <w:tcBorders>
              <w:top w:val="single" w:sz="4" w:space="0" w:color="auto"/>
            </w:tcBorders>
            <w:vAlign w:val="center"/>
          </w:tcPr>
          <w:p w14:paraId="7DF49F9C" w14:textId="77777777" w:rsidR="00143676" w:rsidRPr="00D975BC" w:rsidRDefault="00143676" w:rsidP="009A7E45">
            <w:pPr>
              <w:spacing w:after="240"/>
              <w:contextualSpacing/>
              <w:rPr>
                <w:rFonts w:ascii="Times New Roman" w:hAnsi="Times New Roman" w:cs="Times New Roman"/>
                <w:b/>
                <w:bCs/>
                <w:sz w:val="24"/>
                <w:szCs w:val="24"/>
              </w:rPr>
            </w:pPr>
            <w:r w:rsidRPr="00D975BC">
              <w:rPr>
                <w:rFonts w:ascii="Times New Roman" w:hAnsi="Times New Roman" w:cs="Times New Roman"/>
                <w:b/>
                <w:bCs/>
                <w:sz w:val="24"/>
                <w:szCs w:val="24"/>
              </w:rPr>
              <w:t>Response ad type</w:t>
            </w:r>
          </w:p>
        </w:tc>
        <w:tc>
          <w:tcPr>
            <w:tcW w:w="2430" w:type="dxa"/>
            <w:tcBorders>
              <w:top w:val="single" w:sz="4" w:space="0" w:color="auto"/>
            </w:tcBorders>
          </w:tcPr>
          <w:p w14:paraId="2C9C10B2" w14:textId="5797346A" w:rsidR="00143676" w:rsidRPr="00D975BC" w:rsidRDefault="00F94D65" w:rsidP="009A7E45">
            <w:pPr>
              <w:spacing w:after="240"/>
              <w:contextualSpacing/>
              <w:rPr>
                <w:rFonts w:ascii="Times New Roman" w:hAnsi="Times New Roman" w:cs="Times New Roman"/>
                <w:i/>
                <w:iCs/>
                <w:sz w:val="24"/>
                <w:szCs w:val="24"/>
              </w:rPr>
            </w:pPr>
            <w:r>
              <w:rPr>
                <w:rFonts w:ascii="Times New Roman" w:hAnsi="Times New Roman" w:cs="Times New Roman"/>
                <w:i/>
                <w:iCs/>
                <w:sz w:val="24"/>
                <w:szCs w:val="24"/>
              </w:rPr>
              <w:t>Traditional Counter</w:t>
            </w:r>
          </w:p>
        </w:tc>
        <w:tc>
          <w:tcPr>
            <w:tcW w:w="2832" w:type="dxa"/>
            <w:tcBorders>
              <w:top w:val="single" w:sz="4" w:space="0" w:color="auto"/>
            </w:tcBorders>
            <w:vAlign w:val="center"/>
          </w:tcPr>
          <w:p w14:paraId="7A393B3A" w14:textId="77777777" w:rsidR="00143676" w:rsidRPr="00D975BC" w:rsidRDefault="00143676" w:rsidP="009A7E45">
            <w:pPr>
              <w:spacing w:after="240"/>
              <w:contextualSpacing/>
              <w:jc w:val="center"/>
              <w:rPr>
                <w:rFonts w:ascii="Times New Roman" w:hAnsi="Times New Roman" w:cs="Times New Roman"/>
                <w:sz w:val="24"/>
                <w:szCs w:val="24"/>
              </w:rPr>
            </w:pPr>
            <w:r w:rsidRPr="00D975BC">
              <w:rPr>
                <w:rFonts w:ascii="Times New Roman" w:hAnsi="Times New Roman" w:cs="Times New Roman"/>
                <w:sz w:val="24"/>
                <w:szCs w:val="24"/>
              </w:rPr>
              <w:t>Condition 1</w:t>
            </w:r>
          </w:p>
        </w:tc>
        <w:tc>
          <w:tcPr>
            <w:tcW w:w="2833" w:type="dxa"/>
            <w:vAlign w:val="center"/>
          </w:tcPr>
          <w:p w14:paraId="00A2139D" w14:textId="77777777" w:rsidR="00143676" w:rsidRPr="00D975BC" w:rsidRDefault="00143676" w:rsidP="009A7E45">
            <w:pPr>
              <w:spacing w:after="240"/>
              <w:contextualSpacing/>
              <w:jc w:val="center"/>
              <w:rPr>
                <w:rFonts w:ascii="Times New Roman" w:hAnsi="Times New Roman" w:cs="Times New Roman"/>
                <w:sz w:val="24"/>
                <w:szCs w:val="24"/>
              </w:rPr>
            </w:pPr>
            <w:r w:rsidRPr="00D975BC">
              <w:rPr>
                <w:rFonts w:ascii="Times New Roman" w:hAnsi="Times New Roman" w:cs="Times New Roman"/>
                <w:sz w:val="24"/>
                <w:szCs w:val="24"/>
              </w:rPr>
              <w:t>Condition 3</w:t>
            </w:r>
          </w:p>
        </w:tc>
      </w:tr>
      <w:tr w:rsidR="00143676" w:rsidRPr="00D975BC" w14:paraId="4AF4A9D0" w14:textId="77777777" w:rsidTr="009A7E45">
        <w:tc>
          <w:tcPr>
            <w:tcW w:w="1255" w:type="dxa"/>
            <w:vMerge/>
            <w:tcBorders>
              <w:bottom w:val="single" w:sz="4" w:space="0" w:color="auto"/>
            </w:tcBorders>
          </w:tcPr>
          <w:p w14:paraId="2CB76A0F" w14:textId="77777777" w:rsidR="00143676" w:rsidRPr="00D975BC" w:rsidRDefault="00143676" w:rsidP="009A7E45">
            <w:pPr>
              <w:spacing w:after="240"/>
              <w:contextualSpacing/>
              <w:rPr>
                <w:rFonts w:ascii="Times New Roman" w:hAnsi="Times New Roman" w:cs="Times New Roman"/>
                <w:sz w:val="24"/>
                <w:szCs w:val="24"/>
              </w:rPr>
            </w:pPr>
          </w:p>
        </w:tc>
        <w:tc>
          <w:tcPr>
            <w:tcW w:w="2430" w:type="dxa"/>
            <w:tcBorders>
              <w:bottom w:val="single" w:sz="4" w:space="0" w:color="auto"/>
            </w:tcBorders>
          </w:tcPr>
          <w:p w14:paraId="136C79F3" w14:textId="77777777" w:rsidR="00143676" w:rsidRPr="00D975BC" w:rsidRDefault="00143676" w:rsidP="009A7E45">
            <w:pPr>
              <w:spacing w:after="240"/>
              <w:contextualSpacing/>
              <w:rPr>
                <w:rFonts w:ascii="Times New Roman" w:hAnsi="Times New Roman" w:cs="Times New Roman"/>
                <w:i/>
                <w:iCs/>
                <w:sz w:val="24"/>
                <w:szCs w:val="24"/>
              </w:rPr>
            </w:pPr>
            <w:r>
              <w:rPr>
                <w:rFonts w:ascii="Times New Roman" w:hAnsi="Times New Roman" w:cs="Times New Roman"/>
                <w:i/>
                <w:iCs/>
                <w:sz w:val="24"/>
                <w:szCs w:val="24"/>
              </w:rPr>
              <w:t>PPC</w:t>
            </w:r>
          </w:p>
        </w:tc>
        <w:tc>
          <w:tcPr>
            <w:tcW w:w="2832" w:type="dxa"/>
            <w:vAlign w:val="center"/>
          </w:tcPr>
          <w:p w14:paraId="438F111B" w14:textId="77777777" w:rsidR="00143676" w:rsidRPr="00D975BC" w:rsidRDefault="00143676" w:rsidP="009A7E45">
            <w:pPr>
              <w:spacing w:after="240"/>
              <w:contextualSpacing/>
              <w:jc w:val="center"/>
              <w:rPr>
                <w:rFonts w:ascii="Times New Roman" w:hAnsi="Times New Roman" w:cs="Times New Roman"/>
                <w:sz w:val="24"/>
                <w:szCs w:val="24"/>
              </w:rPr>
            </w:pPr>
            <w:r w:rsidRPr="00D975BC">
              <w:rPr>
                <w:rFonts w:ascii="Times New Roman" w:hAnsi="Times New Roman" w:cs="Times New Roman"/>
                <w:sz w:val="24"/>
                <w:szCs w:val="24"/>
              </w:rPr>
              <w:t>Condition 2</w:t>
            </w:r>
          </w:p>
        </w:tc>
        <w:tc>
          <w:tcPr>
            <w:tcW w:w="2833" w:type="dxa"/>
            <w:vAlign w:val="center"/>
          </w:tcPr>
          <w:p w14:paraId="62900AA1" w14:textId="77777777" w:rsidR="00143676" w:rsidRPr="00D975BC" w:rsidRDefault="00143676" w:rsidP="009A7E45">
            <w:pPr>
              <w:spacing w:after="240"/>
              <w:contextualSpacing/>
              <w:jc w:val="center"/>
              <w:rPr>
                <w:rFonts w:ascii="Times New Roman" w:hAnsi="Times New Roman" w:cs="Times New Roman"/>
                <w:sz w:val="24"/>
                <w:szCs w:val="24"/>
              </w:rPr>
            </w:pPr>
            <w:r w:rsidRPr="00D975BC">
              <w:rPr>
                <w:rFonts w:ascii="Times New Roman" w:hAnsi="Times New Roman" w:cs="Times New Roman"/>
                <w:sz w:val="24"/>
                <w:szCs w:val="24"/>
              </w:rPr>
              <w:t>Condition 4</w:t>
            </w:r>
          </w:p>
        </w:tc>
      </w:tr>
    </w:tbl>
    <w:p w14:paraId="27237CE9" w14:textId="77777777" w:rsidR="00143676" w:rsidRPr="00D975BC" w:rsidRDefault="00143676" w:rsidP="00143676">
      <w:pPr>
        <w:spacing w:after="240" w:line="240" w:lineRule="auto"/>
        <w:rPr>
          <w:rFonts w:ascii="Times New Roman" w:hAnsi="Times New Roman" w:cs="Times New Roman"/>
          <w:sz w:val="24"/>
          <w:szCs w:val="24"/>
        </w:rPr>
      </w:pPr>
    </w:p>
    <w:p w14:paraId="177BC326" w14:textId="25AD96BE" w:rsidR="00143676" w:rsidRPr="00D975BC" w:rsidRDefault="00143676" w:rsidP="00143676">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the Immediate Outcome conditions, participants answered the two dependent variable questions immediately after seeing the </w:t>
      </w:r>
      <w:r>
        <w:rPr>
          <w:rFonts w:ascii="Times New Roman" w:hAnsi="Times New Roman" w:cs="Times New Roman"/>
          <w:sz w:val="24"/>
          <w:szCs w:val="24"/>
        </w:rPr>
        <w:t>PPC</w:t>
      </w:r>
      <w:r w:rsidRPr="00D975BC">
        <w:rPr>
          <w:rFonts w:ascii="Times New Roman" w:hAnsi="Times New Roman" w:cs="Times New Roman"/>
          <w:sz w:val="24"/>
          <w:szCs w:val="24"/>
        </w:rPr>
        <w:t xml:space="preserve"> or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In the End</w:t>
      </w:r>
      <w:r w:rsidR="00A7558C">
        <w:rPr>
          <w:rFonts w:ascii="Times New Roman" w:hAnsi="Times New Roman" w:cs="Times New Roman"/>
          <w:sz w:val="24"/>
          <w:szCs w:val="24"/>
        </w:rPr>
        <w:t>-of-survey</w:t>
      </w:r>
      <w:r w:rsidRPr="00D975BC">
        <w:rPr>
          <w:rFonts w:ascii="Times New Roman" w:hAnsi="Times New Roman" w:cs="Times New Roman"/>
          <w:sz w:val="24"/>
          <w:szCs w:val="24"/>
        </w:rPr>
        <w:t xml:space="preserve"> Outcome conditions, participants answered the two dependent variable questions at the end of the 1</w:t>
      </w:r>
      <w:r w:rsidR="000857E8">
        <w:rPr>
          <w:rFonts w:ascii="Times New Roman" w:hAnsi="Times New Roman" w:cs="Times New Roman"/>
          <w:sz w:val="24"/>
          <w:szCs w:val="24"/>
        </w:rPr>
        <w:t>0</w:t>
      </w:r>
      <w:r w:rsidRPr="00D975BC">
        <w:rPr>
          <w:rFonts w:ascii="Times New Roman" w:hAnsi="Times New Roman" w:cs="Times New Roman"/>
          <w:sz w:val="24"/>
          <w:szCs w:val="24"/>
        </w:rPr>
        <w:t xml:space="preserve">-minute survey, after being re-exposed to the </w:t>
      </w:r>
      <w:r w:rsidR="000857E8">
        <w:rPr>
          <w:rFonts w:ascii="Times New Roman" w:hAnsi="Times New Roman" w:cs="Times New Roman"/>
          <w:sz w:val="24"/>
          <w:szCs w:val="24"/>
        </w:rPr>
        <w:t>original</w:t>
      </w:r>
      <w:r w:rsidRPr="00D975BC">
        <w:rPr>
          <w:rFonts w:ascii="Times New Roman" w:hAnsi="Times New Roman" w:cs="Times New Roman"/>
          <w:sz w:val="24"/>
          <w:szCs w:val="24"/>
        </w:rPr>
        <w:t xml:space="preserve"> McKinley ad. Participants were not aware of their condition assignment.</w:t>
      </w:r>
    </w:p>
    <w:p w14:paraId="01FA4DBE" w14:textId="1FDEC205" w:rsidR="00143676" w:rsidRPr="00D975BC" w:rsidRDefault="00143676" w:rsidP="00143676">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As in Study 1, all participants were </w:t>
      </w:r>
      <w:r w:rsidR="000857E8">
        <w:rPr>
          <w:rFonts w:ascii="Times New Roman" w:hAnsi="Times New Roman" w:cs="Times New Roman"/>
          <w:sz w:val="24"/>
          <w:szCs w:val="24"/>
        </w:rPr>
        <w:t xml:space="preserve">first </w:t>
      </w:r>
      <w:r w:rsidRPr="00D975BC">
        <w:rPr>
          <w:rFonts w:ascii="Times New Roman" w:hAnsi="Times New Roman" w:cs="Times New Roman"/>
          <w:sz w:val="24"/>
          <w:szCs w:val="24"/>
        </w:rPr>
        <w:t xml:space="preserve">told that they would see a series of ads for fictional political candidates and were asked to read each carefully in order to answer questions that would follow. </w:t>
      </w:r>
      <w:r w:rsidR="00A7558C">
        <w:rPr>
          <w:rFonts w:ascii="Times New Roman" w:hAnsi="Times New Roman" w:cs="Times New Roman"/>
          <w:sz w:val="24"/>
          <w:szCs w:val="24"/>
        </w:rPr>
        <w:t>All</w:t>
      </w:r>
      <w:r w:rsidRPr="00D975BC">
        <w:rPr>
          <w:rFonts w:ascii="Times New Roman" w:hAnsi="Times New Roman" w:cs="Times New Roman"/>
          <w:sz w:val="24"/>
          <w:szCs w:val="24"/>
        </w:rPr>
        <w:t xml:space="preserve"> participants saw a total of 10 political ads for five fictional candidates—one pro and one counter ad for each candidate. All ads were interspersed with four excerpts from current, non-partisan news articles. Filler questions were asked after every excerpt and ad, designed to distract participants from the focus of the study and interfere with memory processes.</w:t>
      </w:r>
      <w:r w:rsidR="00FA3488">
        <w:rPr>
          <w:rFonts w:ascii="Times New Roman" w:hAnsi="Times New Roman" w:cs="Times New Roman"/>
          <w:sz w:val="24"/>
          <w:szCs w:val="24"/>
        </w:rPr>
        <w:t xml:space="preserve"> </w:t>
      </w:r>
      <w:r w:rsidR="00FA3488" w:rsidRPr="00D975BC">
        <w:rPr>
          <w:rFonts w:ascii="Times New Roman" w:hAnsi="Times New Roman" w:cs="Times New Roman"/>
          <w:sz w:val="24"/>
          <w:szCs w:val="24"/>
        </w:rPr>
        <w:t>Each ad was shown on a separate page.</w:t>
      </w:r>
      <w:r w:rsidR="00FA3488">
        <w:rPr>
          <w:rFonts w:ascii="Times New Roman" w:hAnsi="Times New Roman" w:cs="Times New Roman"/>
          <w:sz w:val="24"/>
          <w:szCs w:val="24"/>
        </w:rPr>
        <w:t xml:space="preserve"> P</w:t>
      </w:r>
      <w:r w:rsidR="00FA3488" w:rsidRPr="00D975BC">
        <w:rPr>
          <w:rFonts w:ascii="Times New Roman" w:hAnsi="Times New Roman" w:cs="Times New Roman"/>
          <w:sz w:val="24"/>
          <w:szCs w:val="24"/>
        </w:rPr>
        <w:t xml:space="preserve">articipants had to wait at least five seconds to advance from one </w:t>
      </w:r>
      <w:r w:rsidR="00FA3488">
        <w:rPr>
          <w:rFonts w:ascii="Times New Roman" w:hAnsi="Times New Roman" w:cs="Times New Roman"/>
          <w:sz w:val="24"/>
          <w:szCs w:val="24"/>
        </w:rPr>
        <w:t>ad</w:t>
      </w:r>
      <w:r w:rsidR="00FA3488" w:rsidRPr="00D975BC">
        <w:rPr>
          <w:rFonts w:ascii="Times New Roman" w:hAnsi="Times New Roman" w:cs="Times New Roman"/>
          <w:sz w:val="24"/>
          <w:szCs w:val="24"/>
        </w:rPr>
        <w:t xml:space="preserve"> to the next</w:t>
      </w:r>
      <w:r w:rsidR="00FA3488">
        <w:rPr>
          <w:rFonts w:ascii="Times New Roman" w:hAnsi="Times New Roman" w:cs="Times New Roman"/>
          <w:sz w:val="24"/>
          <w:szCs w:val="24"/>
        </w:rPr>
        <w:t>, and 10-45 seconds to advance from one news article excerpt to the next, depending on the length of the excerpt.</w:t>
      </w:r>
    </w:p>
    <w:p w14:paraId="7A8529B1" w14:textId="70E2D5AA" w:rsidR="00143676" w:rsidRPr="00D975BC" w:rsidRDefault="000857E8" w:rsidP="00143676">
      <w:pPr>
        <w:spacing w:after="240" w:line="240" w:lineRule="auto"/>
        <w:rPr>
          <w:rFonts w:ascii="Times New Roman" w:hAnsi="Times New Roman" w:cs="Times New Roman"/>
          <w:sz w:val="24"/>
          <w:szCs w:val="24"/>
        </w:rPr>
      </w:pPr>
      <w:r>
        <w:rPr>
          <w:rFonts w:ascii="Times New Roman" w:hAnsi="Times New Roman" w:cs="Times New Roman"/>
          <w:sz w:val="24"/>
          <w:szCs w:val="24"/>
        </w:rPr>
        <w:t>The original McKinley ad was shown on the second screen, and the</w:t>
      </w:r>
      <w:r w:rsidR="00143676" w:rsidRPr="00D975BC">
        <w:rPr>
          <w:rFonts w:ascii="Times New Roman" w:hAnsi="Times New Roman" w:cs="Times New Roman"/>
          <w:sz w:val="24"/>
          <w:szCs w:val="24"/>
        </w:rPr>
        <w:t xml:space="preserve"> </w:t>
      </w:r>
      <w:r w:rsidR="00143676">
        <w:rPr>
          <w:rFonts w:ascii="Times New Roman" w:hAnsi="Times New Roman" w:cs="Times New Roman"/>
          <w:sz w:val="24"/>
          <w:szCs w:val="24"/>
        </w:rPr>
        <w:t>PPC</w:t>
      </w:r>
      <w:r w:rsidR="00143676" w:rsidRPr="00D975BC">
        <w:rPr>
          <w:rFonts w:ascii="Times New Roman" w:hAnsi="Times New Roman" w:cs="Times New Roman"/>
          <w:sz w:val="24"/>
          <w:szCs w:val="24"/>
        </w:rPr>
        <w:t xml:space="preserve"> or </w:t>
      </w:r>
      <w:r w:rsidR="00F94D65">
        <w:rPr>
          <w:rFonts w:ascii="Times New Roman" w:hAnsi="Times New Roman" w:cs="Times New Roman"/>
          <w:sz w:val="24"/>
          <w:szCs w:val="24"/>
        </w:rPr>
        <w:t>Traditional Counter</w:t>
      </w:r>
      <w:r w:rsidR="00143676" w:rsidRPr="00D975BC">
        <w:rPr>
          <w:rFonts w:ascii="Times New Roman" w:hAnsi="Times New Roman" w:cs="Times New Roman"/>
          <w:sz w:val="24"/>
          <w:szCs w:val="24"/>
        </w:rPr>
        <w:t xml:space="preserve"> ad</w:t>
      </w:r>
      <w:r>
        <w:rPr>
          <w:rFonts w:ascii="Times New Roman" w:hAnsi="Times New Roman" w:cs="Times New Roman"/>
          <w:sz w:val="24"/>
          <w:szCs w:val="24"/>
        </w:rPr>
        <w:t xml:space="preserve"> was shown on</w:t>
      </w:r>
      <w:r w:rsidR="00143676" w:rsidRPr="00D975BC">
        <w:rPr>
          <w:rFonts w:ascii="Times New Roman" w:hAnsi="Times New Roman" w:cs="Times New Roman"/>
          <w:sz w:val="24"/>
          <w:szCs w:val="24"/>
        </w:rPr>
        <w:t xml:space="preserve"> the eighth screen</w:t>
      </w:r>
      <w:r>
        <w:rPr>
          <w:rFonts w:ascii="Times New Roman" w:hAnsi="Times New Roman" w:cs="Times New Roman"/>
          <w:sz w:val="24"/>
          <w:szCs w:val="24"/>
        </w:rPr>
        <w:t>. Immediately after viewing the PPC or Traditional Counter ad</w:t>
      </w:r>
      <w:r w:rsidR="00143676" w:rsidRPr="00D975BC">
        <w:rPr>
          <w:rFonts w:ascii="Times New Roman" w:hAnsi="Times New Roman" w:cs="Times New Roman"/>
          <w:sz w:val="24"/>
          <w:szCs w:val="24"/>
        </w:rPr>
        <w:t xml:space="preserve">, participants were either asked two outcome questions (Conditions 1 and 2), or one recall question and a filler question (Conditions 3 and 4). </w:t>
      </w:r>
    </w:p>
    <w:p w14:paraId="619D69EE" w14:textId="7431B39E" w:rsidR="00143676" w:rsidRPr="00D975BC" w:rsidRDefault="000857E8" w:rsidP="00143676">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143676" w:rsidRPr="00D975BC">
        <w:rPr>
          <w:rFonts w:ascii="Times New Roman" w:hAnsi="Times New Roman" w:cs="Times New Roman"/>
          <w:sz w:val="24"/>
          <w:szCs w:val="24"/>
        </w:rPr>
        <w:t>two outcome questions</w:t>
      </w:r>
      <w:r>
        <w:rPr>
          <w:rFonts w:ascii="Times New Roman" w:hAnsi="Times New Roman" w:cs="Times New Roman"/>
          <w:sz w:val="24"/>
          <w:szCs w:val="24"/>
        </w:rPr>
        <w:t xml:space="preserve"> were</w:t>
      </w:r>
      <w:r w:rsidR="00143676" w:rsidRPr="00D975BC">
        <w:rPr>
          <w:rFonts w:ascii="Times New Roman" w:hAnsi="Times New Roman" w:cs="Times New Roman"/>
          <w:sz w:val="24"/>
          <w:szCs w:val="24"/>
        </w:rPr>
        <w:t xml:space="preserve">: </w:t>
      </w:r>
    </w:p>
    <w:p w14:paraId="205D1AC7" w14:textId="77777777" w:rsidR="007C14D5" w:rsidRPr="00D975BC" w:rsidRDefault="007C14D5" w:rsidP="007C14D5">
      <w:pPr>
        <w:pStyle w:val="ListParagraph"/>
        <w:numPr>
          <w:ilvl w:val="0"/>
          <w:numId w:val="29"/>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2ED8FD64" w14:textId="77777777" w:rsidR="007C14D5" w:rsidRPr="00D975BC" w:rsidRDefault="007C14D5" w:rsidP="007C14D5">
      <w:pPr>
        <w:pStyle w:val="ListParagraph"/>
        <w:numPr>
          <w:ilvl w:val="0"/>
          <w:numId w:val="29"/>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4904EF30" w14:textId="6C998055" w:rsidR="00143676" w:rsidRPr="00D975BC" w:rsidRDefault="000857E8" w:rsidP="00143676">
      <w:pPr>
        <w:spacing w:after="240" w:line="240" w:lineRule="auto"/>
        <w:rPr>
          <w:rFonts w:ascii="Times New Roman" w:hAnsi="Times New Roman" w:cs="Times New Roman"/>
          <w:sz w:val="24"/>
          <w:szCs w:val="24"/>
        </w:rPr>
      </w:pPr>
      <w:r>
        <w:rPr>
          <w:rFonts w:ascii="Times New Roman" w:hAnsi="Times New Roman" w:cs="Times New Roman"/>
          <w:sz w:val="24"/>
          <w:szCs w:val="24"/>
        </w:rPr>
        <w:t>In</w:t>
      </w:r>
      <w:r w:rsidR="00143676" w:rsidRPr="00D975BC">
        <w:rPr>
          <w:rFonts w:ascii="Times New Roman" w:hAnsi="Times New Roman" w:cs="Times New Roman"/>
          <w:sz w:val="24"/>
          <w:szCs w:val="24"/>
        </w:rPr>
        <w:t xml:space="preserve"> Conditions 3 and 4, </w:t>
      </w:r>
      <w:r w:rsidR="00A7558C">
        <w:rPr>
          <w:rFonts w:ascii="Times New Roman" w:hAnsi="Times New Roman" w:cs="Times New Roman"/>
          <w:sz w:val="24"/>
          <w:szCs w:val="24"/>
        </w:rPr>
        <w:t>participants were</w:t>
      </w:r>
      <w:r w:rsidR="00143676" w:rsidRPr="00D975BC">
        <w:rPr>
          <w:rFonts w:ascii="Times New Roman" w:hAnsi="Times New Roman" w:cs="Times New Roman"/>
          <w:sz w:val="24"/>
          <w:szCs w:val="24"/>
        </w:rPr>
        <w:t xml:space="preserve"> asked the following recall and filler questions immediately after viewing the </w:t>
      </w:r>
      <w:r w:rsidR="00143676">
        <w:rPr>
          <w:rFonts w:ascii="Times New Roman" w:hAnsi="Times New Roman" w:cs="Times New Roman"/>
          <w:sz w:val="24"/>
          <w:szCs w:val="24"/>
        </w:rPr>
        <w:t>PPC</w:t>
      </w:r>
      <w:r w:rsidR="00143676" w:rsidRPr="00D975BC">
        <w:rPr>
          <w:rFonts w:ascii="Times New Roman" w:hAnsi="Times New Roman" w:cs="Times New Roman"/>
          <w:sz w:val="24"/>
          <w:szCs w:val="24"/>
        </w:rPr>
        <w:t xml:space="preserve"> or </w:t>
      </w:r>
      <w:r w:rsidR="00F94D65">
        <w:rPr>
          <w:rFonts w:ascii="Times New Roman" w:hAnsi="Times New Roman" w:cs="Times New Roman"/>
          <w:sz w:val="24"/>
          <w:szCs w:val="24"/>
        </w:rPr>
        <w:t>Traditional Counter</w:t>
      </w:r>
      <w:r w:rsidR="00143676" w:rsidRPr="00D975BC">
        <w:rPr>
          <w:rFonts w:ascii="Times New Roman" w:hAnsi="Times New Roman" w:cs="Times New Roman"/>
          <w:sz w:val="24"/>
          <w:szCs w:val="24"/>
        </w:rPr>
        <w:t xml:space="preserve"> ad:</w:t>
      </w:r>
    </w:p>
    <w:p w14:paraId="5D58CDB7" w14:textId="77777777" w:rsidR="00143676" w:rsidRPr="00D975BC" w:rsidRDefault="00143676" w:rsidP="00143676">
      <w:pPr>
        <w:pStyle w:val="ListParagraph"/>
        <w:numPr>
          <w:ilvl w:val="0"/>
          <w:numId w:val="15"/>
        </w:numPr>
        <w:spacing w:after="240" w:line="240" w:lineRule="auto"/>
        <w:rPr>
          <w:rFonts w:ascii="Times New Roman" w:hAnsi="Times New Roman" w:cs="Times New Roman"/>
          <w:sz w:val="24"/>
          <w:szCs w:val="24"/>
        </w:rPr>
      </w:pPr>
      <w:r w:rsidRPr="000857E8">
        <w:rPr>
          <w:rFonts w:ascii="Times New Roman" w:hAnsi="Times New Roman" w:cs="Times New Roman"/>
          <w:i/>
          <w:iCs/>
          <w:sz w:val="24"/>
          <w:szCs w:val="24"/>
        </w:rPr>
        <w:t>[Recall]</w:t>
      </w:r>
      <w:r w:rsidRPr="00D975BC">
        <w:rPr>
          <w:rFonts w:ascii="Times New Roman" w:hAnsi="Times New Roman" w:cs="Times New Roman"/>
          <w:sz w:val="24"/>
          <w:szCs w:val="24"/>
        </w:rPr>
        <w:t xml:space="preserve"> Which of the following was NOT mentioned on the previous ad?</w:t>
      </w:r>
    </w:p>
    <w:p w14:paraId="32D8D80C"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School district</w:t>
      </w:r>
    </w:p>
    <w:p w14:paraId="43E513C9"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Corruption</w:t>
      </w:r>
    </w:p>
    <w:p w14:paraId="4634CE2D"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Raised taxes</w:t>
      </w:r>
    </w:p>
    <w:p w14:paraId="72D66B1D"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Out-of-state jobs</w:t>
      </w:r>
    </w:p>
    <w:p w14:paraId="26D81E6A" w14:textId="77777777" w:rsidR="00143676" w:rsidRPr="00D975BC" w:rsidRDefault="00143676" w:rsidP="00143676">
      <w:pPr>
        <w:pStyle w:val="ListParagraph"/>
        <w:numPr>
          <w:ilvl w:val="0"/>
          <w:numId w:val="15"/>
        </w:numPr>
        <w:spacing w:after="240" w:line="240" w:lineRule="auto"/>
        <w:rPr>
          <w:rFonts w:ascii="Times New Roman" w:hAnsi="Times New Roman" w:cs="Times New Roman"/>
          <w:sz w:val="24"/>
          <w:szCs w:val="24"/>
        </w:rPr>
      </w:pPr>
      <w:r w:rsidRPr="000857E8">
        <w:rPr>
          <w:rFonts w:ascii="Times New Roman" w:hAnsi="Times New Roman" w:cs="Times New Roman"/>
          <w:i/>
          <w:iCs/>
          <w:sz w:val="24"/>
          <w:szCs w:val="24"/>
        </w:rPr>
        <w:t>[Filler]</w:t>
      </w:r>
      <w:r w:rsidRPr="00D975BC">
        <w:rPr>
          <w:rFonts w:ascii="Times New Roman" w:hAnsi="Times New Roman" w:cs="Times New Roman"/>
          <w:sz w:val="24"/>
          <w:szCs w:val="24"/>
        </w:rPr>
        <w:t xml:space="preserve"> Please rank the following policy areas in order of importance to you, with 1 being the most important and 5 being the least important.</w:t>
      </w:r>
    </w:p>
    <w:p w14:paraId="4C138B1E"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Immigration</w:t>
      </w:r>
    </w:p>
    <w:p w14:paraId="24CCEA19"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National security</w:t>
      </w:r>
    </w:p>
    <w:p w14:paraId="643D7FA5"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Military spending</w:t>
      </w:r>
    </w:p>
    <w:p w14:paraId="2656D07C"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lastRenderedPageBreak/>
        <w:t>National debt</w:t>
      </w:r>
    </w:p>
    <w:p w14:paraId="6B88DBF8" w14:textId="77777777" w:rsidR="00143676" w:rsidRPr="00D975BC" w:rsidRDefault="00143676" w:rsidP="00143676">
      <w:pPr>
        <w:pStyle w:val="ListParagraph"/>
        <w:numPr>
          <w:ilvl w:val="1"/>
          <w:numId w:val="15"/>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International diplomacy</w:t>
      </w:r>
    </w:p>
    <w:p w14:paraId="7C6B9866" w14:textId="49405D0E" w:rsidR="00143676" w:rsidRPr="00D975BC" w:rsidRDefault="00143676" w:rsidP="00143676">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At the end of the survey, participants in the End</w:t>
      </w:r>
      <w:r w:rsidR="00A7558C">
        <w:rPr>
          <w:rFonts w:ascii="Times New Roman" w:hAnsi="Times New Roman" w:cs="Times New Roman"/>
          <w:sz w:val="24"/>
          <w:szCs w:val="24"/>
        </w:rPr>
        <w:t>-of-survey</w:t>
      </w:r>
      <w:r w:rsidRPr="00D975BC">
        <w:rPr>
          <w:rFonts w:ascii="Times New Roman" w:hAnsi="Times New Roman" w:cs="Times New Roman"/>
          <w:sz w:val="24"/>
          <w:szCs w:val="24"/>
        </w:rPr>
        <w:t xml:space="preserve"> Outcome conditions (Conditions 3 and 4) were again shown the </w:t>
      </w:r>
      <w:r w:rsidR="00A7558C">
        <w:rPr>
          <w:rFonts w:ascii="Times New Roman" w:hAnsi="Times New Roman" w:cs="Times New Roman"/>
          <w:sz w:val="24"/>
          <w:szCs w:val="24"/>
        </w:rPr>
        <w:t>original</w:t>
      </w:r>
      <w:r w:rsidRPr="00D975BC">
        <w:rPr>
          <w:rFonts w:ascii="Times New Roman" w:hAnsi="Times New Roman" w:cs="Times New Roman"/>
          <w:sz w:val="24"/>
          <w:szCs w:val="24"/>
        </w:rPr>
        <w:t xml:space="preserve"> McKinley ad and asked the same two outcome questions.</w:t>
      </w:r>
    </w:p>
    <w:p w14:paraId="22C34647" w14:textId="236260DF" w:rsidR="00143676" w:rsidRPr="0001720C" w:rsidRDefault="0012437A" w:rsidP="005E2D62">
      <w:pPr>
        <w:spacing w:after="240" w:line="240" w:lineRule="auto"/>
        <w:rPr>
          <w:rFonts w:ascii="Times New Roman" w:hAnsi="Times New Roman" w:cs="Times New Roman"/>
          <w:b/>
          <w:bCs/>
          <w:i/>
          <w:iCs/>
          <w:sz w:val="24"/>
          <w:szCs w:val="24"/>
        </w:rPr>
      </w:pPr>
      <w:r>
        <w:rPr>
          <w:rFonts w:ascii="Times New Roman" w:hAnsi="Times New Roman" w:cs="Times New Roman"/>
          <w:b/>
          <w:bCs/>
          <w:i/>
          <w:iCs/>
          <w:sz w:val="24"/>
          <w:szCs w:val="24"/>
        </w:rPr>
        <w:t>Analyses</w:t>
      </w:r>
    </w:p>
    <w:p w14:paraId="65673C29" w14:textId="77777777" w:rsidR="006D1D59" w:rsidRDefault="00B0431D" w:rsidP="005E2D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Table S1 shows results from our pre-registered analyses. These analyses differ from the results presented in the paper in that they do not control for participant college education. </w:t>
      </w:r>
      <w:r w:rsidR="0001720C">
        <w:rPr>
          <w:rFonts w:ascii="Times New Roman" w:hAnsi="Times New Roman" w:cs="Times New Roman"/>
          <w:sz w:val="24"/>
          <w:szCs w:val="24"/>
        </w:rPr>
        <w:t xml:space="preserve">As shown in Table </w:t>
      </w:r>
      <w:r>
        <w:rPr>
          <w:rFonts w:ascii="Times New Roman" w:hAnsi="Times New Roman" w:cs="Times New Roman"/>
          <w:sz w:val="24"/>
          <w:szCs w:val="24"/>
        </w:rPr>
        <w:t>S1</w:t>
      </w:r>
      <w:r w:rsidR="0001720C">
        <w:rPr>
          <w:rFonts w:ascii="Times New Roman" w:hAnsi="Times New Roman" w:cs="Times New Roman"/>
          <w:sz w:val="24"/>
          <w:szCs w:val="24"/>
        </w:rPr>
        <w:t xml:space="preserve">, </w:t>
      </w:r>
      <w:r>
        <w:rPr>
          <w:rFonts w:ascii="Times New Roman" w:hAnsi="Times New Roman" w:cs="Times New Roman"/>
          <w:sz w:val="24"/>
          <w:szCs w:val="24"/>
        </w:rPr>
        <w:t>removing college education as a covariate</w:t>
      </w:r>
      <w:r w:rsidR="0001720C">
        <w:rPr>
          <w:rFonts w:ascii="Times New Roman" w:hAnsi="Times New Roman" w:cs="Times New Roman"/>
          <w:sz w:val="24"/>
          <w:szCs w:val="24"/>
        </w:rPr>
        <w:t xml:space="preserve"> does not meaningfully affect the results</w:t>
      </w:r>
      <w:r>
        <w:rPr>
          <w:rFonts w:ascii="Times New Roman" w:hAnsi="Times New Roman" w:cs="Times New Roman"/>
          <w:sz w:val="24"/>
          <w:szCs w:val="24"/>
        </w:rPr>
        <w:t xml:space="preserve"> reported in the manuscript. </w:t>
      </w:r>
    </w:p>
    <w:p w14:paraId="3048D2A8" w14:textId="42084E96" w:rsidR="0007067D" w:rsidRDefault="006D1D59" w:rsidP="005E2D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Additionally, Table S1 reports results from an interaction model that interacts exposure to the PPC ad with the timing of the outcome questions, as outlined in the pre-registered analysis plan for this study. With a standardized measure of participants’ likelihood of voting for McKinley as the outcome, the interaction is highly significant (β = -0.62, </w:t>
      </w:r>
      <w:r w:rsidRPr="006D1D59">
        <w:rPr>
          <w:rFonts w:ascii="Times New Roman" w:hAnsi="Times New Roman" w:cs="Times New Roman"/>
          <w:i/>
          <w:iCs/>
          <w:sz w:val="24"/>
          <w:szCs w:val="24"/>
        </w:rPr>
        <w:t>t</w:t>
      </w:r>
      <w:r>
        <w:rPr>
          <w:rFonts w:ascii="Times New Roman" w:hAnsi="Times New Roman" w:cs="Times New Roman"/>
          <w:sz w:val="24"/>
          <w:szCs w:val="24"/>
        </w:rPr>
        <w:t xml:space="preserve">(711) = -4.28, </w:t>
      </w:r>
      <w:r w:rsidRPr="006D1D59">
        <w:rPr>
          <w:rFonts w:ascii="Times New Roman" w:hAnsi="Times New Roman" w:cs="Times New Roman"/>
          <w:i/>
          <w:iCs/>
          <w:sz w:val="24"/>
          <w:szCs w:val="24"/>
        </w:rPr>
        <w:t>p</w:t>
      </w:r>
      <w:r>
        <w:rPr>
          <w:rFonts w:ascii="Times New Roman" w:hAnsi="Times New Roman" w:cs="Times New Roman"/>
          <w:sz w:val="24"/>
          <w:szCs w:val="24"/>
        </w:rPr>
        <w:t xml:space="preserve"> &lt; .001, </w:t>
      </w:r>
      <w:r w:rsidRPr="00CE059E">
        <w:rPr>
          <w:rFonts w:ascii="Times New Roman" w:hAnsi="Times New Roman" w:cs="Times New Roman"/>
          <w:sz w:val="24"/>
          <w:szCs w:val="24"/>
        </w:rPr>
        <w:t>95% CI = [</w:t>
      </w:r>
      <w:r>
        <w:rPr>
          <w:rFonts w:ascii="Times New Roman" w:hAnsi="Times New Roman" w:cs="Times New Roman"/>
          <w:sz w:val="24"/>
          <w:szCs w:val="24"/>
        </w:rPr>
        <w:t>-</w:t>
      </w:r>
      <w:r w:rsidRPr="00CE059E">
        <w:rPr>
          <w:rFonts w:ascii="Times New Roman" w:hAnsi="Times New Roman" w:cs="Times New Roman"/>
          <w:sz w:val="24"/>
          <w:szCs w:val="24"/>
        </w:rPr>
        <w:t>0.</w:t>
      </w:r>
      <w:r>
        <w:rPr>
          <w:rFonts w:ascii="Times New Roman" w:hAnsi="Times New Roman" w:cs="Times New Roman"/>
          <w:sz w:val="24"/>
          <w:szCs w:val="24"/>
        </w:rPr>
        <w:t>90,</w:t>
      </w:r>
      <w:r w:rsidRPr="00224BCD">
        <w:rPr>
          <w:rFonts w:ascii="Times New Roman" w:hAnsi="Times New Roman" w:cs="Times New Roman"/>
          <w:sz w:val="24"/>
          <w:szCs w:val="24"/>
        </w:rPr>
        <w:t xml:space="preserve"> </w:t>
      </w:r>
      <w:r>
        <w:rPr>
          <w:rFonts w:ascii="Times New Roman" w:hAnsi="Times New Roman" w:cs="Times New Roman"/>
          <w:sz w:val="24"/>
          <w:szCs w:val="24"/>
        </w:rPr>
        <w:t>-</w:t>
      </w:r>
      <w:r w:rsidRPr="00CE059E">
        <w:rPr>
          <w:rFonts w:ascii="Times New Roman" w:hAnsi="Times New Roman" w:cs="Times New Roman"/>
          <w:sz w:val="24"/>
          <w:szCs w:val="24"/>
        </w:rPr>
        <w:t>0.</w:t>
      </w:r>
      <w:r>
        <w:rPr>
          <w:rFonts w:ascii="Times New Roman" w:hAnsi="Times New Roman" w:cs="Times New Roman"/>
          <w:sz w:val="24"/>
          <w:szCs w:val="24"/>
        </w:rPr>
        <w:t>34</w:t>
      </w:r>
      <w:r w:rsidRPr="00CE059E">
        <w:rPr>
          <w:rFonts w:ascii="Times New Roman" w:hAnsi="Times New Roman" w:cs="Times New Roman"/>
          <w:sz w:val="24"/>
          <w:szCs w:val="24"/>
        </w:rPr>
        <w:t xml:space="preserve">]), </w:t>
      </w:r>
      <w:r>
        <w:rPr>
          <w:rFonts w:ascii="Times New Roman" w:hAnsi="Times New Roman" w:cs="Times New Roman"/>
          <w:sz w:val="24"/>
          <w:szCs w:val="24"/>
        </w:rPr>
        <w:t>suggesting that the PPC significantly affects favorability of McKinley upon re-exposure to the original ad.</w:t>
      </w:r>
    </w:p>
    <w:p w14:paraId="53BBA4DC" w14:textId="77777777" w:rsidR="006D1D59" w:rsidRPr="00D975BC" w:rsidRDefault="006D1D59" w:rsidP="005E2D62">
      <w:pPr>
        <w:spacing w:after="240" w:line="240" w:lineRule="auto"/>
        <w:rPr>
          <w:rFonts w:ascii="Times New Roman" w:hAnsi="Times New Roman" w:cs="Times New Roman"/>
          <w:sz w:val="24"/>
          <w:szCs w:val="24"/>
        </w:rPr>
      </w:pPr>
    </w:p>
    <w:p w14:paraId="7F298628" w14:textId="77777777" w:rsidR="00610710" w:rsidRDefault="00EB318D" w:rsidP="00EB318D">
      <w:pPr>
        <w:pStyle w:val="Heading2"/>
        <w:spacing w:before="0" w:after="240" w:line="240" w:lineRule="auto"/>
        <w:rPr>
          <w:rFonts w:ascii="Times New Roman" w:hAnsi="Times New Roman" w:cs="Times New Roman"/>
          <w:b/>
          <w:color w:val="auto"/>
          <w:sz w:val="24"/>
          <w:szCs w:val="24"/>
        </w:rPr>
      </w:pPr>
      <w:bookmarkStart w:id="6" w:name="_Toc82528502"/>
      <w:r w:rsidRPr="00D975BC">
        <w:rPr>
          <w:rFonts w:ascii="Times New Roman" w:hAnsi="Times New Roman" w:cs="Times New Roman"/>
          <w:b/>
          <w:color w:val="auto"/>
          <w:sz w:val="24"/>
          <w:szCs w:val="24"/>
        </w:rPr>
        <w:t>Study 3</w:t>
      </w:r>
      <w:bookmarkEnd w:id="6"/>
      <w:r>
        <w:rPr>
          <w:rFonts w:ascii="Times New Roman" w:hAnsi="Times New Roman" w:cs="Times New Roman"/>
          <w:b/>
          <w:color w:val="auto"/>
          <w:sz w:val="24"/>
          <w:szCs w:val="24"/>
        </w:rPr>
        <w:t xml:space="preserve"> </w:t>
      </w:r>
    </w:p>
    <w:p w14:paraId="198054DC" w14:textId="77777777"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1A9F3230" w14:textId="0F234D28"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workers who consented to participate and passed the attention check were randomly assigned to one of three conditions: </w:t>
      </w:r>
      <w:r w:rsidR="000857E8">
        <w:rPr>
          <w:rFonts w:ascii="Times New Roman" w:hAnsi="Times New Roman" w:cs="Times New Roman"/>
          <w:sz w:val="24"/>
          <w:szCs w:val="24"/>
        </w:rPr>
        <w:t>C</w:t>
      </w:r>
      <w:r w:rsidRPr="00D975BC">
        <w:rPr>
          <w:rFonts w:ascii="Times New Roman" w:hAnsi="Times New Roman" w:cs="Times New Roman"/>
          <w:sz w:val="24"/>
          <w:szCs w:val="24"/>
        </w:rPr>
        <w:t xml:space="preserve">ontrol,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Participants were not aware of their condition assignment. At the beginning of the survey, all participants were told that they would see a series of ads for fictional political candidates and were asked to read each carefully in order to answer questions that would follow. </w:t>
      </w:r>
    </w:p>
    <w:p w14:paraId="68552743" w14:textId="3F800D37"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materials for this study were similar to those used in Studies </w:t>
      </w:r>
      <w:r>
        <w:rPr>
          <w:rFonts w:ascii="Times New Roman" w:hAnsi="Times New Roman" w:cs="Times New Roman"/>
          <w:sz w:val="24"/>
          <w:szCs w:val="24"/>
        </w:rPr>
        <w:t>1</w:t>
      </w:r>
      <w:r w:rsidRPr="00D975BC">
        <w:rPr>
          <w:rFonts w:ascii="Times New Roman" w:hAnsi="Times New Roman" w:cs="Times New Roman"/>
          <w:sz w:val="24"/>
          <w:szCs w:val="24"/>
        </w:rPr>
        <w:t xml:space="preserve"> and 2, with Walter McKinley serving as the focal candidate. However, </w:t>
      </w:r>
      <w:r w:rsidR="00810ABD">
        <w:rPr>
          <w:rFonts w:ascii="Times New Roman" w:hAnsi="Times New Roman" w:cs="Times New Roman"/>
          <w:sz w:val="24"/>
          <w:szCs w:val="24"/>
        </w:rPr>
        <w:t>in Studies 1 and 2,</w:t>
      </w:r>
      <w:r w:rsidRPr="00D975BC">
        <w:rPr>
          <w:rFonts w:ascii="Times New Roman" w:hAnsi="Times New Roman" w:cs="Times New Roman"/>
          <w:sz w:val="24"/>
          <w:szCs w:val="24"/>
        </w:rPr>
        <w:t xml:space="preserve">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w:t>
      </w:r>
      <w:r w:rsidR="00810ABD">
        <w:rPr>
          <w:rFonts w:ascii="Times New Roman" w:hAnsi="Times New Roman" w:cs="Times New Roman"/>
          <w:sz w:val="24"/>
          <w:szCs w:val="24"/>
        </w:rPr>
        <w:t xml:space="preserve">and </w:t>
      </w:r>
      <w:r w:rsidRPr="00D975BC">
        <w:rPr>
          <w:rFonts w:ascii="Times New Roman" w:hAnsi="Times New Roman" w:cs="Times New Roman"/>
          <w:sz w:val="24"/>
          <w:szCs w:val="24"/>
        </w:rPr>
        <w:t xml:space="preserve">the </w:t>
      </w:r>
      <w:r>
        <w:rPr>
          <w:rFonts w:ascii="Times New Roman" w:hAnsi="Times New Roman" w:cs="Times New Roman"/>
          <w:sz w:val="24"/>
          <w:szCs w:val="24"/>
        </w:rPr>
        <w:t>PPC</w:t>
      </w:r>
      <w:r w:rsidRPr="00D975BC">
        <w:rPr>
          <w:rFonts w:ascii="Times New Roman" w:hAnsi="Times New Roman" w:cs="Times New Roman"/>
          <w:sz w:val="24"/>
          <w:szCs w:val="24"/>
        </w:rPr>
        <w:t xml:space="preserve"> ad </w:t>
      </w:r>
      <w:r w:rsidR="00810ABD">
        <w:rPr>
          <w:rFonts w:ascii="Times New Roman" w:hAnsi="Times New Roman" w:cs="Times New Roman"/>
          <w:sz w:val="24"/>
          <w:szCs w:val="24"/>
        </w:rPr>
        <w:t xml:space="preserve">used identical counter-claims </w:t>
      </w:r>
      <w:r w:rsidRPr="00D975BC">
        <w:rPr>
          <w:rFonts w:ascii="Times New Roman" w:hAnsi="Times New Roman" w:cs="Times New Roman"/>
          <w:sz w:val="24"/>
          <w:szCs w:val="24"/>
        </w:rPr>
        <w:t>(see Fig</w:t>
      </w:r>
      <w:r w:rsidR="00C61C77">
        <w:rPr>
          <w:rFonts w:ascii="Times New Roman" w:hAnsi="Times New Roman" w:cs="Times New Roman"/>
          <w:sz w:val="24"/>
          <w:szCs w:val="24"/>
        </w:rPr>
        <w:t xml:space="preserve">ures </w:t>
      </w:r>
      <w:r w:rsidRPr="00D975BC">
        <w:rPr>
          <w:rFonts w:ascii="Times New Roman" w:hAnsi="Times New Roman" w:cs="Times New Roman"/>
          <w:sz w:val="24"/>
          <w:szCs w:val="24"/>
        </w:rPr>
        <w:t>S</w:t>
      </w:r>
      <w:r w:rsidR="000B1587">
        <w:rPr>
          <w:rFonts w:ascii="Times New Roman" w:hAnsi="Times New Roman" w:cs="Times New Roman"/>
          <w:sz w:val="24"/>
          <w:szCs w:val="24"/>
        </w:rPr>
        <w:t>3</w:t>
      </w:r>
      <w:r w:rsidR="00C61C77">
        <w:rPr>
          <w:rFonts w:ascii="Times New Roman" w:hAnsi="Times New Roman" w:cs="Times New Roman"/>
          <w:sz w:val="24"/>
          <w:szCs w:val="24"/>
        </w:rPr>
        <w:t xml:space="preserve"> and S</w:t>
      </w:r>
      <w:r w:rsidR="000B1587">
        <w:rPr>
          <w:rFonts w:ascii="Times New Roman" w:hAnsi="Times New Roman" w:cs="Times New Roman"/>
          <w:sz w:val="24"/>
          <w:szCs w:val="24"/>
        </w:rPr>
        <w:t>4</w:t>
      </w:r>
      <w:r w:rsidR="00C61C77">
        <w:rPr>
          <w:rFonts w:ascii="Times New Roman" w:hAnsi="Times New Roman" w:cs="Times New Roman"/>
          <w:sz w:val="24"/>
          <w:szCs w:val="24"/>
        </w:rPr>
        <w:t>).</w:t>
      </w:r>
      <w:r w:rsidRPr="00D975BC">
        <w:rPr>
          <w:rFonts w:ascii="Times New Roman" w:hAnsi="Times New Roman" w:cs="Times New Roman"/>
          <w:sz w:val="24"/>
          <w:szCs w:val="24"/>
        </w:rPr>
        <w:t xml:space="preserve"> Study </w:t>
      </w:r>
      <w:r>
        <w:rPr>
          <w:rFonts w:ascii="Times New Roman" w:hAnsi="Times New Roman" w:cs="Times New Roman"/>
          <w:sz w:val="24"/>
          <w:szCs w:val="24"/>
        </w:rPr>
        <w:t>3</w:t>
      </w:r>
      <w:r w:rsidRPr="00D975BC">
        <w:rPr>
          <w:rFonts w:ascii="Times New Roman" w:hAnsi="Times New Roman" w:cs="Times New Roman"/>
          <w:sz w:val="24"/>
          <w:szCs w:val="24"/>
        </w:rPr>
        <w:t xml:space="preserve"> tested the effect of the </w:t>
      </w:r>
      <w:r>
        <w:rPr>
          <w:rFonts w:ascii="Times New Roman" w:hAnsi="Times New Roman" w:cs="Times New Roman"/>
          <w:sz w:val="24"/>
          <w:szCs w:val="24"/>
        </w:rPr>
        <w:t>PPC</w:t>
      </w:r>
      <w:r w:rsidRPr="00D975BC">
        <w:rPr>
          <w:rFonts w:ascii="Times New Roman" w:hAnsi="Times New Roman" w:cs="Times New Roman"/>
          <w:sz w:val="24"/>
          <w:szCs w:val="24"/>
        </w:rPr>
        <w:t xml:space="preserve"> procedure against a more externally valid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which offered the same counterarguments as the </w:t>
      </w:r>
      <w:r>
        <w:rPr>
          <w:rFonts w:ascii="Times New Roman" w:hAnsi="Times New Roman" w:cs="Times New Roman"/>
          <w:sz w:val="24"/>
          <w:szCs w:val="24"/>
        </w:rPr>
        <w:t>PPC</w:t>
      </w:r>
      <w:r w:rsidRPr="00D975BC">
        <w:rPr>
          <w:rFonts w:ascii="Times New Roman" w:hAnsi="Times New Roman" w:cs="Times New Roman"/>
          <w:sz w:val="24"/>
          <w:szCs w:val="24"/>
        </w:rPr>
        <w:t xml:space="preserve"> ad, but presented in a more realistic narrative form (see </w:t>
      </w:r>
      <w:r w:rsidR="00C61C77">
        <w:rPr>
          <w:rFonts w:ascii="Times New Roman" w:hAnsi="Times New Roman" w:cs="Times New Roman"/>
          <w:sz w:val="24"/>
          <w:szCs w:val="24"/>
        </w:rPr>
        <w:t>Figures S</w:t>
      </w:r>
      <w:r w:rsidR="000B1587">
        <w:rPr>
          <w:rFonts w:ascii="Times New Roman" w:hAnsi="Times New Roman" w:cs="Times New Roman"/>
          <w:sz w:val="24"/>
          <w:szCs w:val="24"/>
        </w:rPr>
        <w:t>5</w:t>
      </w:r>
      <w:r w:rsidR="00C61C77">
        <w:rPr>
          <w:rFonts w:ascii="Times New Roman" w:hAnsi="Times New Roman" w:cs="Times New Roman"/>
          <w:sz w:val="24"/>
          <w:szCs w:val="24"/>
        </w:rPr>
        <w:t>, S</w:t>
      </w:r>
      <w:r w:rsidR="000B1587">
        <w:rPr>
          <w:rFonts w:ascii="Times New Roman" w:hAnsi="Times New Roman" w:cs="Times New Roman"/>
          <w:sz w:val="24"/>
          <w:szCs w:val="24"/>
        </w:rPr>
        <w:t>6</w:t>
      </w:r>
      <w:r w:rsidR="00C61C77">
        <w:rPr>
          <w:rFonts w:ascii="Times New Roman" w:hAnsi="Times New Roman" w:cs="Times New Roman"/>
          <w:sz w:val="24"/>
          <w:szCs w:val="24"/>
        </w:rPr>
        <w:t>, S</w:t>
      </w:r>
      <w:r w:rsidR="000B1587">
        <w:rPr>
          <w:rFonts w:ascii="Times New Roman" w:hAnsi="Times New Roman" w:cs="Times New Roman"/>
          <w:sz w:val="24"/>
          <w:szCs w:val="24"/>
        </w:rPr>
        <w:t>7</w:t>
      </w:r>
      <w:r w:rsidRPr="00D975BC">
        <w:rPr>
          <w:rFonts w:ascii="Times New Roman" w:hAnsi="Times New Roman" w:cs="Times New Roman"/>
          <w:sz w:val="24"/>
          <w:szCs w:val="24"/>
        </w:rPr>
        <w:t xml:space="preserve">). Study </w:t>
      </w:r>
      <w:r>
        <w:rPr>
          <w:rFonts w:ascii="Times New Roman" w:hAnsi="Times New Roman" w:cs="Times New Roman"/>
          <w:sz w:val="24"/>
          <w:szCs w:val="24"/>
        </w:rPr>
        <w:t>3</w:t>
      </w:r>
      <w:r w:rsidRPr="00D975BC">
        <w:rPr>
          <w:rFonts w:ascii="Times New Roman" w:hAnsi="Times New Roman" w:cs="Times New Roman"/>
          <w:sz w:val="24"/>
          <w:szCs w:val="24"/>
        </w:rPr>
        <w:t xml:space="preserve"> also added a </w:t>
      </w:r>
      <w:r w:rsidR="0045022F">
        <w:rPr>
          <w:rFonts w:ascii="Times New Roman" w:hAnsi="Times New Roman" w:cs="Times New Roman"/>
          <w:sz w:val="24"/>
          <w:szCs w:val="24"/>
        </w:rPr>
        <w:t>Control condition. In the Control condition, participants still saw the original McKinley ad, but did not see a counter ad or any counterclaims about McKinley. To ensure that all participants saw the same total number of ads, participants in the Control condition saw an ad for an unrelated fictional candidate in place of the PPC or Traditional Counter ad</w:t>
      </w:r>
      <w:r w:rsidRPr="00D975BC">
        <w:rPr>
          <w:rFonts w:ascii="Times New Roman" w:hAnsi="Times New Roman" w:cs="Times New Roman"/>
          <w:sz w:val="24"/>
          <w:szCs w:val="24"/>
        </w:rPr>
        <w:t>.</w:t>
      </w:r>
    </w:p>
    <w:p w14:paraId="25D02EA7" w14:textId="5B3878C2"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the first section of the survey, participants were shown a series of 10 political ads for five fictional candidates—one pro and one counter ad for each candidate. Each ad was shown on a separate page, and participants had to wait at least five seconds to advance from one page to the next. Among the 10 ads shown in the first section of the survey, all participants saw the Walter </w:t>
      </w:r>
      <w:r w:rsidRPr="00D975BC">
        <w:rPr>
          <w:rFonts w:ascii="Times New Roman" w:hAnsi="Times New Roman" w:cs="Times New Roman"/>
          <w:sz w:val="24"/>
          <w:szCs w:val="24"/>
        </w:rPr>
        <w:lastRenderedPageBreak/>
        <w:t xml:space="preserve">McKinley ad second, and the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Control ad</w:t>
      </w:r>
      <w:r w:rsidRPr="00D975BC">
        <w:rPr>
          <w:rFonts w:ascii="Times New Roman" w:hAnsi="Times New Roman" w:cs="Times New Roman"/>
          <w:sz w:val="24"/>
          <w:szCs w:val="24"/>
        </w:rPr>
        <w:t xml:space="preserve"> fourth. The other eight ads were presented in random order.</w:t>
      </w:r>
    </w:p>
    <w:p w14:paraId="3E9A7311" w14:textId="7D96141A"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After viewing the 10 political ads, participants were asked a set of five filler questions designed to distract them from the focus of the study and interfere with memory processes. Then, in the third and final section of the survey, participants were told that they would be shown one of the candidate ads from the first section, chosen arbitrarily. All participants were </w:t>
      </w:r>
      <w:r w:rsidR="009D41A6">
        <w:rPr>
          <w:rFonts w:ascii="Times New Roman" w:hAnsi="Times New Roman" w:cs="Times New Roman"/>
          <w:sz w:val="24"/>
          <w:szCs w:val="24"/>
        </w:rPr>
        <w:t>re-</w:t>
      </w:r>
      <w:r w:rsidRPr="00D975BC">
        <w:rPr>
          <w:rFonts w:ascii="Times New Roman" w:hAnsi="Times New Roman" w:cs="Times New Roman"/>
          <w:sz w:val="24"/>
          <w:szCs w:val="24"/>
        </w:rPr>
        <w:t xml:space="preserve">shown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McKinley ad and were subsequently asked: </w:t>
      </w:r>
    </w:p>
    <w:p w14:paraId="2CB679A8" w14:textId="77777777" w:rsidR="007C14D5" w:rsidRPr="00D975BC" w:rsidRDefault="007C14D5" w:rsidP="007C14D5">
      <w:pPr>
        <w:pStyle w:val="ListParagraph"/>
        <w:numPr>
          <w:ilvl w:val="0"/>
          <w:numId w:val="30"/>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65B831F8" w14:textId="3A995C29" w:rsidR="002B2FF9" w:rsidRPr="007C14D5" w:rsidRDefault="007C14D5" w:rsidP="002B2FF9">
      <w:pPr>
        <w:pStyle w:val="ListParagraph"/>
        <w:numPr>
          <w:ilvl w:val="0"/>
          <w:numId w:val="30"/>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5EB958D4" w14:textId="77777777" w:rsidR="0012437A" w:rsidRPr="0012437A" w:rsidRDefault="0012437A" w:rsidP="0012437A">
      <w:pPr>
        <w:spacing w:after="240" w:line="240" w:lineRule="auto"/>
        <w:rPr>
          <w:rFonts w:ascii="Times New Roman" w:hAnsi="Times New Roman" w:cs="Times New Roman"/>
          <w:b/>
          <w:bCs/>
          <w:i/>
          <w:iCs/>
          <w:sz w:val="24"/>
          <w:szCs w:val="24"/>
        </w:rPr>
      </w:pPr>
      <w:r w:rsidRPr="0012437A">
        <w:rPr>
          <w:rFonts w:ascii="Times New Roman" w:hAnsi="Times New Roman" w:cs="Times New Roman"/>
          <w:b/>
          <w:bCs/>
          <w:i/>
          <w:iCs/>
          <w:sz w:val="24"/>
          <w:szCs w:val="24"/>
        </w:rPr>
        <w:t>Analyses</w:t>
      </w:r>
    </w:p>
    <w:p w14:paraId="4E7FAD2B" w14:textId="338D32BE" w:rsidR="00B447EA" w:rsidRPr="00B447EA" w:rsidRDefault="00B447EA" w:rsidP="00B447EA">
      <w:pPr>
        <w:spacing w:after="240" w:line="240" w:lineRule="auto"/>
        <w:rPr>
          <w:rFonts w:ascii="Times New Roman" w:hAnsi="Times New Roman" w:cs="Times New Roman"/>
          <w:sz w:val="24"/>
          <w:szCs w:val="24"/>
        </w:rPr>
      </w:pPr>
      <w:r w:rsidRPr="00B447EA">
        <w:rPr>
          <w:rFonts w:ascii="Times New Roman" w:hAnsi="Times New Roman" w:cs="Times New Roman"/>
          <w:sz w:val="24"/>
          <w:szCs w:val="24"/>
        </w:rPr>
        <w:t>Table</w:t>
      </w:r>
      <w:r w:rsidR="00B56978">
        <w:rPr>
          <w:rFonts w:ascii="Times New Roman" w:hAnsi="Times New Roman" w:cs="Times New Roman"/>
          <w:sz w:val="24"/>
          <w:szCs w:val="24"/>
        </w:rPr>
        <w:t xml:space="preserve"> S2</w:t>
      </w:r>
      <w:r w:rsidRPr="00B447EA">
        <w:rPr>
          <w:rFonts w:ascii="Times New Roman" w:hAnsi="Times New Roman" w:cs="Times New Roman"/>
          <w:sz w:val="24"/>
          <w:szCs w:val="24"/>
        </w:rPr>
        <w:t xml:space="preserve"> show</w:t>
      </w:r>
      <w:r w:rsidR="00B56978">
        <w:rPr>
          <w:rFonts w:ascii="Times New Roman" w:hAnsi="Times New Roman" w:cs="Times New Roman"/>
          <w:sz w:val="24"/>
          <w:szCs w:val="24"/>
        </w:rPr>
        <w:t>s</w:t>
      </w:r>
      <w:r w:rsidRPr="00B447EA">
        <w:rPr>
          <w:rFonts w:ascii="Times New Roman" w:hAnsi="Times New Roman" w:cs="Times New Roman"/>
          <w:sz w:val="24"/>
          <w:szCs w:val="24"/>
        </w:rPr>
        <w:t xml:space="preserve"> results from our pre-registered analyses. The pre-registered analysis for each outcome (preference for McKinley and perceived honesty) differs from the results presented in the paper in that it only controls for party affiliation. </w:t>
      </w:r>
      <w:r w:rsidR="00EA5127">
        <w:rPr>
          <w:rFonts w:ascii="Times New Roman" w:hAnsi="Times New Roman" w:cs="Times New Roman"/>
          <w:sz w:val="24"/>
          <w:szCs w:val="24"/>
        </w:rPr>
        <w:t>A</w:t>
      </w:r>
      <w:r w:rsidRPr="00B447EA">
        <w:rPr>
          <w:rFonts w:ascii="Times New Roman" w:hAnsi="Times New Roman" w:cs="Times New Roman"/>
          <w:sz w:val="24"/>
          <w:szCs w:val="24"/>
        </w:rPr>
        <w:t xml:space="preserve">dding additional covariates does not meaningfully affect the results reported in the manuscript. </w:t>
      </w:r>
    </w:p>
    <w:p w14:paraId="13231960" w14:textId="7BEE079B" w:rsidR="00B447EA" w:rsidRPr="00B447EA" w:rsidRDefault="00B447EA" w:rsidP="00B447EA">
      <w:pPr>
        <w:spacing w:after="240" w:line="240" w:lineRule="auto"/>
        <w:rPr>
          <w:rFonts w:ascii="Times New Roman" w:hAnsi="Times New Roman" w:cs="Times New Roman"/>
          <w:sz w:val="24"/>
          <w:szCs w:val="24"/>
        </w:rPr>
      </w:pPr>
      <w:r w:rsidRPr="00B447EA">
        <w:rPr>
          <w:rFonts w:ascii="Times New Roman" w:hAnsi="Times New Roman" w:cs="Times New Roman"/>
          <w:sz w:val="24"/>
          <w:szCs w:val="24"/>
        </w:rPr>
        <w:t>The pre-registered analysis plan for this study also stated that we would evaluate differences in our primary outcomes by treatment condition using Wilcoxson rank-sum tests. By this analysis,</w:t>
      </w:r>
      <w:r w:rsidR="00EA5127">
        <w:rPr>
          <w:rFonts w:ascii="Times New Roman" w:hAnsi="Times New Roman" w:cs="Times New Roman"/>
          <w:sz w:val="24"/>
          <w:szCs w:val="24"/>
        </w:rPr>
        <w:t xml:space="preserve"> </w:t>
      </w:r>
      <w:r w:rsidRPr="00B447EA">
        <w:rPr>
          <w:rFonts w:ascii="Times New Roman" w:hAnsi="Times New Roman" w:cs="Times New Roman"/>
          <w:sz w:val="24"/>
          <w:szCs w:val="24"/>
        </w:rPr>
        <w:t>preference for McKinley was significantly lower among participants in the PPC condition than in the Traditional Counter condition (</w:t>
      </w:r>
      <w:r w:rsidRPr="00B447EA">
        <w:rPr>
          <w:rFonts w:ascii="Times New Roman" w:hAnsi="Times New Roman" w:cs="Times New Roman"/>
          <w:i/>
          <w:iCs/>
          <w:sz w:val="24"/>
          <w:szCs w:val="24"/>
        </w:rPr>
        <w:t>z</w:t>
      </w:r>
      <w:r w:rsidRPr="00B447EA">
        <w:rPr>
          <w:rFonts w:ascii="Times New Roman" w:hAnsi="Times New Roman" w:cs="Times New Roman"/>
          <w:sz w:val="24"/>
          <w:szCs w:val="24"/>
        </w:rPr>
        <w:t xml:space="preserve"> = -</w:t>
      </w:r>
      <w:r w:rsidR="00EA5127">
        <w:rPr>
          <w:rFonts w:ascii="Times New Roman" w:hAnsi="Times New Roman" w:cs="Times New Roman"/>
          <w:sz w:val="24"/>
          <w:szCs w:val="24"/>
        </w:rPr>
        <w:t>3.50</w:t>
      </w:r>
      <w:r w:rsidRPr="00B447EA">
        <w:rPr>
          <w:rFonts w:ascii="Times New Roman" w:hAnsi="Times New Roman" w:cs="Times New Roman"/>
          <w:sz w:val="24"/>
          <w:szCs w:val="24"/>
        </w:rPr>
        <w:t xml:space="preserve">, </w:t>
      </w:r>
      <w:r w:rsidRPr="00B447EA">
        <w:rPr>
          <w:rFonts w:ascii="Times New Roman" w:hAnsi="Times New Roman" w:cs="Times New Roman"/>
          <w:i/>
          <w:iCs/>
          <w:sz w:val="24"/>
          <w:szCs w:val="24"/>
        </w:rPr>
        <w:t>p</w:t>
      </w:r>
      <w:r w:rsidRPr="00B447EA">
        <w:rPr>
          <w:rFonts w:ascii="Times New Roman" w:hAnsi="Times New Roman" w:cs="Times New Roman"/>
          <w:sz w:val="24"/>
          <w:szCs w:val="24"/>
        </w:rPr>
        <w:t xml:space="preserve"> &lt; .001</w:t>
      </w:r>
      <w:r w:rsidR="00EA5127">
        <w:rPr>
          <w:rFonts w:ascii="Times New Roman" w:hAnsi="Times New Roman" w:cs="Times New Roman"/>
          <w:sz w:val="24"/>
          <w:szCs w:val="24"/>
        </w:rPr>
        <w:t>), and in the Control condition</w:t>
      </w:r>
      <w:r w:rsidRPr="00B447EA">
        <w:rPr>
          <w:rFonts w:ascii="Times New Roman" w:hAnsi="Times New Roman" w:cs="Times New Roman"/>
          <w:sz w:val="24"/>
          <w:szCs w:val="24"/>
        </w:rPr>
        <w:t xml:space="preserve"> (</w:t>
      </w:r>
      <w:r w:rsidRPr="00B447EA">
        <w:rPr>
          <w:rFonts w:ascii="Times New Roman" w:hAnsi="Times New Roman" w:cs="Times New Roman"/>
          <w:i/>
          <w:iCs/>
          <w:sz w:val="24"/>
          <w:szCs w:val="24"/>
        </w:rPr>
        <w:t>z</w:t>
      </w:r>
      <w:r w:rsidRPr="00B447EA">
        <w:rPr>
          <w:rFonts w:ascii="Times New Roman" w:hAnsi="Times New Roman" w:cs="Times New Roman"/>
          <w:sz w:val="24"/>
          <w:szCs w:val="24"/>
        </w:rPr>
        <w:t xml:space="preserve"> = -</w:t>
      </w:r>
      <w:r w:rsidR="00EA5127">
        <w:rPr>
          <w:rFonts w:ascii="Times New Roman" w:hAnsi="Times New Roman" w:cs="Times New Roman"/>
          <w:sz w:val="24"/>
          <w:szCs w:val="24"/>
        </w:rPr>
        <w:t>7.84</w:t>
      </w:r>
      <w:r w:rsidRPr="00B447EA">
        <w:rPr>
          <w:rFonts w:ascii="Times New Roman" w:hAnsi="Times New Roman" w:cs="Times New Roman"/>
          <w:sz w:val="24"/>
          <w:szCs w:val="24"/>
        </w:rPr>
        <w:t xml:space="preserve">, </w:t>
      </w:r>
      <w:r w:rsidRPr="00B447EA">
        <w:rPr>
          <w:rFonts w:ascii="Times New Roman" w:hAnsi="Times New Roman" w:cs="Times New Roman"/>
          <w:i/>
          <w:iCs/>
          <w:sz w:val="24"/>
          <w:szCs w:val="24"/>
        </w:rPr>
        <w:t>p</w:t>
      </w:r>
      <w:r w:rsidRPr="00B447EA">
        <w:rPr>
          <w:rFonts w:ascii="Times New Roman" w:hAnsi="Times New Roman" w:cs="Times New Roman"/>
          <w:sz w:val="24"/>
          <w:szCs w:val="24"/>
        </w:rPr>
        <w:t xml:space="preserve"> &lt; .001)</w:t>
      </w:r>
      <w:r w:rsidR="00EA5127">
        <w:rPr>
          <w:rFonts w:ascii="Times New Roman" w:hAnsi="Times New Roman" w:cs="Times New Roman"/>
          <w:sz w:val="24"/>
          <w:szCs w:val="24"/>
        </w:rPr>
        <w:t>. Similarly, p</w:t>
      </w:r>
      <w:r w:rsidRPr="00B447EA">
        <w:rPr>
          <w:rFonts w:ascii="Times New Roman" w:hAnsi="Times New Roman" w:cs="Times New Roman"/>
          <w:sz w:val="24"/>
          <w:szCs w:val="24"/>
        </w:rPr>
        <w:t xml:space="preserve">erceptions of McKinley’s honesty were </w:t>
      </w:r>
      <w:r w:rsidR="00EA5127">
        <w:rPr>
          <w:rFonts w:ascii="Times New Roman" w:hAnsi="Times New Roman" w:cs="Times New Roman"/>
          <w:sz w:val="24"/>
          <w:szCs w:val="24"/>
        </w:rPr>
        <w:t xml:space="preserve">also </w:t>
      </w:r>
      <w:r w:rsidRPr="00B447EA">
        <w:rPr>
          <w:rFonts w:ascii="Times New Roman" w:hAnsi="Times New Roman" w:cs="Times New Roman"/>
          <w:sz w:val="24"/>
          <w:szCs w:val="24"/>
        </w:rPr>
        <w:t>significantly lower among participants in the PPC condition than in the Traditional Counter condition (</w:t>
      </w:r>
      <w:r w:rsidRPr="00B447EA">
        <w:rPr>
          <w:rFonts w:ascii="Times New Roman" w:hAnsi="Times New Roman" w:cs="Times New Roman"/>
          <w:i/>
          <w:iCs/>
          <w:sz w:val="24"/>
          <w:szCs w:val="24"/>
        </w:rPr>
        <w:t>z</w:t>
      </w:r>
      <w:r w:rsidRPr="00B447EA">
        <w:rPr>
          <w:rFonts w:ascii="Times New Roman" w:hAnsi="Times New Roman" w:cs="Times New Roman"/>
          <w:sz w:val="24"/>
          <w:szCs w:val="24"/>
        </w:rPr>
        <w:t xml:space="preserve"> = -</w:t>
      </w:r>
      <w:r w:rsidR="00EA5127">
        <w:rPr>
          <w:rFonts w:ascii="Times New Roman" w:hAnsi="Times New Roman" w:cs="Times New Roman"/>
          <w:sz w:val="24"/>
          <w:szCs w:val="24"/>
        </w:rPr>
        <w:t>3.26</w:t>
      </w:r>
      <w:r w:rsidRPr="00B447EA">
        <w:rPr>
          <w:rFonts w:ascii="Times New Roman" w:hAnsi="Times New Roman" w:cs="Times New Roman"/>
          <w:sz w:val="24"/>
          <w:szCs w:val="24"/>
        </w:rPr>
        <w:t xml:space="preserve">, </w:t>
      </w:r>
      <w:r w:rsidRPr="00B447EA">
        <w:rPr>
          <w:rFonts w:ascii="Times New Roman" w:hAnsi="Times New Roman" w:cs="Times New Roman"/>
          <w:i/>
          <w:iCs/>
          <w:sz w:val="24"/>
          <w:szCs w:val="24"/>
        </w:rPr>
        <w:t>p</w:t>
      </w:r>
      <w:r w:rsidRPr="00B447EA">
        <w:rPr>
          <w:rFonts w:ascii="Times New Roman" w:hAnsi="Times New Roman" w:cs="Times New Roman"/>
          <w:sz w:val="24"/>
          <w:szCs w:val="24"/>
        </w:rPr>
        <w:t xml:space="preserve"> </w:t>
      </w:r>
      <w:r w:rsidR="00EA5127">
        <w:rPr>
          <w:rFonts w:ascii="Times New Roman" w:hAnsi="Times New Roman" w:cs="Times New Roman"/>
          <w:sz w:val="24"/>
          <w:szCs w:val="24"/>
        </w:rPr>
        <w:t>=</w:t>
      </w:r>
      <w:r w:rsidRPr="00B447EA">
        <w:rPr>
          <w:rFonts w:ascii="Times New Roman" w:hAnsi="Times New Roman" w:cs="Times New Roman"/>
          <w:sz w:val="24"/>
          <w:szCs w:val="24"/>
        </w:rPr>
        <w:t xml:space="preserve"> .001)</w:t>
      </w:r>
      <w:r w:rsidR="00EA5127">
        <w:rPr>
          <w:rFonts w:ascii="Times New Roman" w:hAnsi="Times New Roman" w:cs="Times New Roman"/>
          <w:sz w:val="24"/>
          <w:szCs w:val="24"/>
        </w:rPr>
        <w:t xml:space="preserve">, and in the Control condition </w:t>
      </w:r>
      <w:r w:rsidRPr="00B447EA">
        <w:rPr>
          <w:rFonts w:ascii="Times New Roman" w:hAnsi="Times New Roman" w:cs="Times New Roman"/>
          <w:sz w:val="24"/>
          <w:szCs w:val="24"/>
        </w:rPr>
        <w:t>(</w:t>
      </w:r>
      <w:r w:rsidRPr="00B447EA">
        <w:rPr>
          <w:rFonts w:ascii="Times New Roman" w:hAnsi="Times New Roman" w:cs="Times New Roman"/>
          <w:i/>
          <w:iCs/>
          <w:sz w:val="24"/>
          <w:szCs w:val="24"/>
        </w:rPr>
        <w:t>z</w:t>
      </w:r>
      <w:r w:rsidRPr="00B447EA">
        <w:rPr>
          <w:rFonts w:ascii="Times New Roman" w:hAnsi="Times New Roman" w:cs="Times New Roman"/>
          <w:sz w:val="24"/>
          <w:szCs w:val="24"/>
        </w:rPr>
        <w:t xml:space="preserve"> = -</w:t>
      </w:r>
      <w:r w:rsidR="00EA5127">
        <w:rPr>
          <w:rFonts w:ascii="Times New Roman" w:hAnsi="Times New Roman" w:cs="Times New Roman"/>
          <w:sz w:val="24"/>
          <w:szCs w:val="24"/>
        </w:rPr>
        <w:t>6.54</w:t>
      </w:r>
      <w:r w:rsidRPr="00B447EA">
        <w:rPr>
          <w:rFonts w:ascii="Times New Roman" w:hAnsi="Times New Roman" w:cs="Times New Roman"/>
          <w:sz w:val="24"/>
          <w:szCs w:val="24"/>
        </w:rPr>
        <w:t xml:space="preserve">, </w:t>
      </w:r>
      <w:r w:rsidRPr="00B447EA">
        <w:rPr>
          <w:rFonts w:ascii="Times New Roman" w:hAnsi="Times New Roman" w:cs="Times New Roman"/>
          <w:i/>
          <w:iCs/>
          <w:sz w:val="24"/>
          <w:szCs w:val="24"/>
        </w:rPr>
        <w:t>p</w:t>
      </w:r>
      <w:r w:rsidRPr="00B447EA">
        <w:rPr>
          <w:rFonts w:ascii="Times New Roman" w:hAnsi="Times New Roman" w:cs="Times New Roman"/>
          <w:sz w:val="24"/>
          <w:szCs w:val="24"/>
        </w:rPr>
        <w:t xml:space="preserve"> &lt; .001).</w:t>
      </w:r>
    </w:p>
    <w:p w14:paraId="2871524F" w14:textId="77777777" w:rsidR="007C14D5" w:rsidRPr="007C14D5" w:rsidRDefault="007C14D5" w:rsidP="007C14D5">
      <w:pPr>
        <w:spacing w:after="240" w:line="240" w:lineRule="auto"/>
        <w:rPr>
          <w:rFonts w:ascii="Times New Roman" w:hAnsi="Times New Roman" w:cs="Times New Roman"/>
          <w:sz w:val="24"/>
          <w:szCs w:val="24"/>
        </w:rPr>
      </w:pPr>
    </w:p>
    <w:p w14:paraId="3E764102" w14:textId="77777777" w:rsidR="00610710" w:rsidRDefault="002B2FF9" w:rsidP="002B2FF9">
      <w:pPr>
        <w:pStyle w:val="Heading2"/>
        <w:spacing w:before="0" w:after="240" w:line="240" w:lineRule="auto"/>
        <w:rPr>
          <w:rFonts w:ascii="Times New Roman" w:hAnsi="Times New Roman" w:cs="Times New Roman"/>
          <w:b/>
          <w:color w:val="auto"/>
          <w:sz w:val="24"/>
          <w:szCs w:val="24"/>
        </w:rPr>
      </w:pPr>
      <w:bookmarkStart w:id="7" w:name="_Toc82528503"/>
      <w:r w:rsidRPr="00D975BC">
        <w:rPr>
          <w:rFonts w:ascii="Times New Roman" w:hAnsi="Times New Roman" w:cs="Times New Roman"/>
          <w:b/>
          <w:color w:val="auto"/>
          <w:sz w:val="24"/>
          <w:szCs w:val="24"/>
        </w:rPr>
        <w:t xml:space="preserve">Study </w:t>
      </w:r>
      <w:r>
        <w:rPr>
          <w:rFonts w:ascii="Times New Roman" w:hAnsi="Times New Roman" w:cs="Times New Roman"/>
          <w:b/>
          <w:color w:val="auto"/>
          <w:sz w:val="24"/>
          <w:szCs w:val="24"/>
        </w:rPr>
        <w:t>4</w:t>
      </w:r>
      <w:bookmarkEnd w:id="7"/>
      <w:r>
        <w:rPr>
          <w:rFonts w:ascii="Times New Roman" w:hAnsi="Times New Roman" w:cs="Times New Roman"/>
          <w:b/>
          <w:color w:val="auto"/>
          <w:sz w:val="24"/>
          <w:szCs w:val="24"/>
        </w:rPr>
        <w:t xml:space="preserve"> </w:t>
      </w:r>
    </w:p>
    <w:p w14:paraId="0AF933A0" w14:textId="77777777"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0B99A633" w14:textId="77777777" w:rsidR="002B2FF9" w:rsidRPr="00D975BC" w:rsidRDefault="002B2FF9" w:rsidP="002B2FF9">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This study used the same materials as </w:t>
      </w:r>
      <w:r>
        <w:rPr>
          <w:rFonts w:ascii="Times New Roman" w:hAnsi="Times New Roman" w:cs="Times New Roman"/>
          <w:sz w:val="24"/>
          <w:szCs w:val="24"/>
        </w:rPr>
        <w:t>S</w:t>
      </w:r>
      <w:r w:rsidRPr="00D975BC">
        <w:rPr>
          <w:rFonts w:ascii="Times New Roman" w:hAnsi="Times New Roman" w:cs="Times New Roman"/>
          <w:sz w:val="24"/>
          <w:szCs w:val="24"/>
        </w:rPr>
        <w:t xml:space="preserve">tudy </w:t>
      </w:r>
      <w:r>
        <w:rPr>
          <w:rFonts w:ascii="Times New Roman" w:hAnsi="Times New Roman" w:cs="Times New Roman"/>
          <w:sz w:val="24"/>
          <w:szCs w:val="24"/>
        </w:rPr>
        <w:t>3</w:t>
      </w:r>
      <w:r w:rsidRPr="00D975BC">
        <w:rPr>
          <w:rFonts w:ascii="Times New Roman" w:hAnsi="Times New Roman" w:cs="Times New Roman"/>
          <w:sz w:val="24"/>
          <w:szCs w:val="24"/>
        </w:rPr>
        <w:t xml:space="preserve">, with Walter McKinley again serving as the </w:t>
      </w:r>
      <w:r>
        <w:rPr>
          <w:rFonts w:ascii="Times New Roman" w:hAnsi="Times New Roman" w:cs="Times New Roman"/>
          <w:sz w:val="24"/>
          <w:szCs w:val="24"/>
        </w:rPr>
        <w:t>focal</w:t>
      </w:r>
      <w:r w:rsidRPr="00D975BC">
        <w:rPr>
          <w:rFonts w:ascii="Times New Roman" w:hAnsi="Times New Roman" w:cs="Times New Roman"/>
          <w:sz w:val="24"/>
          <w:szCs w:val="24"/>
        </w:rPr>
        <w:t xml:space="preserve"> candidate. The study was run over a period of 17 days, with </w:t>
      </w:r>
      <w:r>
        <w:rPr>
          <w:rFonts w:ascii="Times New Roman" w:hAnsi="Times New Roman" w:cs="Times New Roman"/>
          <w:sz w:val="24"/>
          <w:szCs w:val="24"/>
        </w:rPr>
        <w:t>waves</w:t>
      </w:r>
      <w:r w:rsidRPr="00D975BC">
        <w:rPr>
          <w:rFonts w:ascii="Times New Roman" w:hAnsi="Times New Roman" w:cs="Times New Roman"/>
          <w:sz w:val="24"/>
          <w:szCs w:val="24"/>
        </w:rPr>
        <w:t xml:space="preserve"> conducted on days 1, 3, 6, 9, and 16. </w:t>
      </w:r>
    </w:p>
    <w:p w14:paraId="150F6018" w14:textId="05BF6C58" w:rsidR="00EB318D" w:rsidRPr="00D975BC" w:rsidRDefault="002B2FF9" w:rsidP="00EB318D">
      <w:pPr>
        <w:spacing w:after="240" w:line="240" w:lineRule="auto"/>
        <w:rPr>
          <w:rFonts w:ascii="Times New Roman" w:hAnsi="Times New Roman" w:cs="Times New Roman"/>
          <w:sz w:val="24"/>
          <w:szCs w:val="24"/>
        </w:rPr>
      </w:pPr>
      <w:r w:rsidRPr="002B2FF9">
        <w:rPr>
          <w:rFonts w:ascii="Times New Roman" w:hAnsi="Times New Roman" w:cs="Times New Roman"/>
          <w:iCs/>
          <w:sz w:val="24"/>
          <w:szCs w:val="24"/>
        </w:rPr>
        <w:t>An initial</w:t>
      </w:r>
      <w:r w:rsidR="00EB318D" w:rsidRPr="00D975BC">
        <w:rPr>
          <w:rFonts w:ascii="Times New Roman" w:hAnsi="Times New Roman" w:cs="Times New Roman"/>
          <w:sz w:val="24"/>
          <w:szCs w:val="24"/>
        </w:rPr>
        <w:t xml:space="preserve"> sample of 557 participants (mean age = 37 years, </w:t>
      </w:r>
      <w:r w:rsidR="00EB318D" w:rsidRPr="00D975BC">
        <w:rPr>
          <w:rFonts w:ascii="Times New Roman" w:hAnsi="Times New Roman" w:cs="Times New Roman"/>
          <w:i/>
          <w:iCs/>
          <w:sz w:val="24"/>
          <w:szCs w:val="24"/>
        </w:rPr>
        <w:t xml:space="preserve">SD = </w:t>
      </w:r>
      <w:r w:rsidR="00EB318D" w:rsidRPr="00D975BC">
        <w:rPr>
          <w:rFonts w:ascii="Times New Roman" w:hAnsi="Times New Roman" w:cs="Times New Roman"/>
          <w:sz w:val="24"/>
          <w:szCs w:val="24"/>
        </w:rPr>
        <w:t>11.7; 67% female)</w:t>
      </w:r>
      <w:r>
        <w:rPr>
          <w:rFonts w:ascii="Times New Roman" w:hAnsi="Times New Roman" w:cs="Times New Roman"/>
          <w:sz w:val="24"/>
          <w:szCs w:val="24"/>
        </w:rPr>
        <w:t xml:space="preserve"> was recruited</w:t>
      </w:r>
      <w:r w:rsidR="00EB318D" w:rsidRPr="00D975BC">
        <w:rPr>
          <w:rFonts w:ascii="Times New Roman" w:hAnsi="Times New Roman" w:cs="Times New Roman"/>
          <w:sz w:val="24"/>
          <w:szCs w:val="24"/>
        </w:rPr>
        <w:t xml:space="preserve"> via Amazon’s </w:t>
      </w:r>
      <w:proofErr w:type="spellStart"/>
      <w:r w:rsidR="00EB318D" w:rsidRPr="00D975BC">
        <w:rPr>
          <w:rFonts w:ascii="Times New Roman" w:hAnsi="Times New Roman" w:cs="Times New Roman"/>
          <w:sz w:val="24"/>
          <w:szCs w:val="24"/>
        </w:rPr>
        <w:t>MTurk</w:t>
      </w:r>
      <w:proofErr w:type="spellEnd"/>
      <w:r w:rsidR="00EB318D" w:rsidRPr="00D975BC">
        <w:rPr>
          <w:rFonts w:ascii="Times New Roman" w:hAnsi="Times New Roman" w:cs="Times New Roman"/>
          <w:sz w:val="24"/>
          <w:szCs w:val="24"/>
        </w:rPr>
        <w:t xml:space="preserve">. </w:t>
      </w:r>
      <w:r w:rsidR="00EB318D" w:rsidRPr="009D39D0">
        <w:rPr>
          <w:rFonts w:ascii="Times New Roman" w:hAnsi="Times New Roman" w:cs="Times New Roman"/>
          <w:sz w:val="24"/>
          <w:szCs w:val="24"/>
        </w:rPr>
        <w:t xml:space="preserve">Participants were told </w:t>
      </w:r>
      <w:r w:rsidR="00EB318D">
        <w:rPr>
          <w:rFonts w:ascii="Times New Roman" w:hAnsi="Times New Roman" w:cs="Times New Roman"/>
          <w:sz w:val="24"/>
          <w:szCs w:val="24"/>
        </w:rPr>
        <w:t>i</w:t>
      </w:r>
      <w:r w:rsidR="00EB318D" w:rsidRPr="009D39D0">
        <w:rPr>
          <w:rFonts w:ascii="Times New Roman" w:hAnsi="Times New Roman" w:cs="Times New Roman"/>
          <w:sz w:val="24"/>
          <w:szCs w:val="24"/>
        </w:rPr>
        <w:t>n</w:t>
      </w:r>
      <w:r w:rsidR="00EB318D">
        <w:rPr>
          <w:rFonts w:ascii="Times New Roman" w:hAnsi="Times New Roman" w:cs="Times New Roman"/>
          <w:sz w:val="24"/>
          <w:szCs w:val="24"/>
        </w:rPr>
        <w:t xml:space="preserve"> wave 1 (</w:t>
      </w:r>
      <w:r w:rsidR="00EB318D" w:rsidRPr="009D39D0">
        <w:rPr>
          <w:rFonts w:ascii="Times New Roman" w:hAnsi="Times New Roman" w:cs="Times New Roman"/>
          <w:sz w:val="24"/>
          <w:szCs w:val="24"/>
        </w:rPr>
        <w:t>day 1</w:t>
      </w:r>
      <w:r w:rsidR="00EB318D">
        <w:rPr>
          <w:rFonts w:ascii="Times New Roman" w:hAnsi="Times New Roman" w:cs="Times New Roman"/>
          <w:sz w:val="24"/>
          <w:szCs w:val="24"/>
        </w:rPr>
        <w:t>)</w:t>
      </w:r>
      <w:r w:rsidR="00EB318D" w:rsidRPr="009D39D0">
        <w:rPr>
          <w:rFonts w:ascii="Times New Roman" w:hAnsi="Times New Roman" w:cs="Times New Roman"/>
          <w:sz w:val="24"/>
          <w:szCs w:val="24"/>
        </w:rPr>
        <w:t xml:space="preserve"> that the study entailed five separate surveys that would be conducted over a span of two weeks, and were asked to signal their intention to complete all five parts before proceeding to the survey. Each of the four follow-up surveys was open for 24 hours to all participants who had completed the preceding survey. Reminder emails were sent to all eligible workers when each follow-up survey opened, as well as at the 12-hour mark during each survey window. Of the 557 participants who completed the first day of the study, 330 completed all five days (mean age = 39 years, </w:t>
      </w:r>
      <w:r w:rsidR="00EB318D" w:rsidRPr="009D39D0">
        <w:rPr>
          <w:rFonts w:ascii="Times New Roman" w:hAnsi="Times New Roman" w:cs="Times New Roman"/>
          <w:i/>
          <w:iCs/>
          <w:sz w:val="24"/>
          <w:szCs w:val="24"/>
        </w:rPr>
        <w:t xml:space="preserve">SD = </w:t>
      </w:r>
      <w:r w:rsidR="00EB318D" w:rsidRPr="009D39D0">
        <w:rPr>
          <w:rFonts w:ascii="Times New Roman" w:hAnsi="Times New Roman" w:cs="Times New Roman"/>
          <w:sz w:val="24"/>
          <w:szCs w:val="24"/>
        </w:rPr>
        <w:t xml:space="preserve">12.6; 69% female). </w:t>
      </w:r>
    </w:p>
    <w:p w14:paraId="05968F80" w14:textId="28213F78" w:rsidR="002B2FF9" w:rsidRPr="00D975BC" w:rsidRDefault="00EB318D" w:rsidP="002B2FF9">
      <w:pPr>
        <w:spacing w:after="240" w:line="240" w:lineRule="auto"/>
        <w:rPr>
          <w:rFonts w:ascii="Times New Roman" w:hAnsi="Times New Roman" w:cs="Times New Roman"/>
          <w:sz w:val="24"/>
          <w:szCs w:val="24"/>
        </w:rPr>
      </w:pPr>
      <w:r>
        <w:rPr>
          <w:rFonts w:ascii="Times New Roman" w:hAnsi="Times New Roman" w:cs="Times New Roman"/>
          <w:sz w:val="24"/>
          <w:szCs w:val="24"/>
        </w:rPr>
        <w:lastRenderedPageBreak/>
        <w:t>In wave 1</w:t>
      </w:r>
      <w:r w:rsidRPr="00D975BC">
        <w:rPr>
          <w:rFonts w:ascii="Times New Roman" w:hAnsi="Times New Roman" w:cs="Times New Roman"/>
          <w:sz w:val="24"/>
          <w:szCs w:val="24"/>
        </w:rPr>
        <w:t xml:space="preserve"> </w:t>
      </w:r>
      <w:r>
        <w:rPr>
          <w:rFonts w:ascii="Times New Roman" w:hAnsi="Times New Roman" w:cs="Times New Roman"/>
          <w:sz w:val="24"/>
          <w:szCs w:val="24"/>
        </w:rPr>
        <w:t>(</w:t>
      </w:r>
      <w:r w:rsidRPr="00D975BC">
        <w:rPr>
          <w:rFonts w:ascii="Times New Roman" w:hAnsi="Times New Roman" w:cs="Times New Roman"/>
          <w:sz w:val="24"/>
          <w:szCs w:val="24"/>
        </w:rPr>
        <w:t>day 1</w:t>
      </w:r>
      <w:r>
        <w:rPr>
          <w:rFonts w:ascii="Times New Roman" w:hAnsi="Times New Roman" w:cs="Times New Roman"/>
          <w:sz w:val="24"/>
          <w:szCs w:val="24"/>
        </w:rPr>
        <w:t>)</w:t>
      </w:r>
      <w:r w:rsidRPr="00D975BC">
        <w:rPr>
          <w:rFonts w:ascii="Times New Roman" w:hAnsi="Times New Roman" w:cs="Times New Roman"/>
          <w:sz w:val="24"/>
          <w:szCs w:val="24"/>
        </w:rPr>
        <w:t xml:space="preserve">, all participants saw </w:t>
      </w:r>
      <w:r w:rsidR="007C14D5">
        <w:rPr>
          <w:rFonts w:ascii="Times New Roman" w:hAnsi="Times New Roman" w:cs="Times New Roman"/>
          <w:sz w:val="24"/>
          <w:szCs w:val="24"/>
        </w:rPr>
        <w:t>five</w:t>
      </w:r>
      <w:r w:rsidR="000D67C0">
        <w:rPr>
          <w:rFonts w:ascii="Times New Roman" w:hAnsi="Times New Roman" w:cs="Times New Roman"/>
          <w:sz w:val="24"/>
          <w:szCs w:val="24"/>
        </w:rPr>
        <w:t xml:space="preserve"> ads for</w:t>
      </w:r>
      <w:r w:rsidRPr="00D975BC">
        <w:rPr>
          <w:rFonts w:ascii="Times New Roman" w:hAnsi="Times New Roman" w:cs="Times New Roman"/>
          <w:sz w:val="24"/>
          <w:szCs w:val="24"/>
        </w:rPr>
        <w:t xml:space="preserve"> fictional </w:t>
      </w:r>
      <w:r w:rsidR="000D67C0">
        <w:rPr>
          <w:rFonts w:ascii="Times New Roman" w:hAnsi="Times New Roman" w:cs="Times New Roman"/>
          <w:sz w:val="24"/>
          <w:szCs w:val="24"/>
        </w:rPr>
        <w:t xml:space="preserve">political </w:t>
      </w:r>
      <w:r w:rsidRPr="00D975BC">
        <w:rPr>
          <w:rFonts w:ascii="Times New Roman" w:hAnsi="Times New Roman" w:cs="Times New Roman"/>
          <w:sz w:val="24"/>
          <w:szCs w:val="24"/>
        </w:rPr>
        <w:t>candidates</w:t>
      </w:r>
      <w:r w:rsidR="007C14D5">
        <w:rPr>
          <w:rFonts w:ascii="Times New Roman" w:hAnsi="Times New Roman" w:cs="Times New Roman"/>
          <w:sz w:val="24"/>
          <w:szCs w:val="24"/>
        </w:rPr>
        <w:t>:</w:t>
      </w:r>
      <w:r w:rsidRPr="00D975BC">
        <w:rPr>
          <w:rFonts w:ascii="Times New Roman" w:hAnsi="Times New Roman" w:cs="Times New Roman"/>
          <w:sz w:val="24"/>
          <w:szCs w:val="24"/>
        </w:rPr>
        <w:t xml:space="preserve"> the </w:t>
      </w:r>
      <w:r w:rsidR="002B2FF9">
        <w:rPr>
          <w:rFonts w:ascii="Times New Roman" w:hAnsi="Times New Roman" w:cs="Times New Roman"/>
          <w:sz w:val="24"/>
          <w:szCs w:val="24"/>
        </w:rPr>
        <w:t>original</w:t>
      </w:r>
      <w:r w:rsidRPr="00D975BC">
        <w:rPr>
          <w:rFonts w:ascii="Times New Roman" w:hAnsi="Times New Roman" w:cs="Times New Roman"/>
          <w:sz w:val="24"/>
          <w:szCs w:val="24"/>
        </w:rPr>
        <w:t xml:space="preserve"> ad for Walter McKinley</w:t>
      </w:r>
      <w:r w:rsidR="002B2FF9">
        <w:rPr>
          <w:rFonts w:ascii="Times New Roman" w:hAnsi="Times New Roman" w:cs="Times New Roman"/>
          <w:sz w:val="24"/>
          <w:szCs w:val="24"/>
        </w:rPr>
        <w:t xml:space="preserve"> (see Figure S</w:t>
      </w:r>
      <w:r w:rsidR="000B1587">
        <w:rPr>
          <w:rFonts w:ascii="Times New Roman" w:hAnsi="Times New Roman" w:cs="Times New Roman"/>
          <w:sz w:val="24"/>
          <w:szCs w:val="24"/>
        </w:rPr>
        <w:t>5</w:t>
      </w:r>
      <w:r w:rsidR="002B2FF9">
        <w:rPr>
          <w:rFonts w:ascii="Times New Roman" w:hAnsi="Times New Roman" w:cs="Times New Roman"/>
          <w:sz w:val="24"/>
          <w:szCs w:val="24"/>
        </w:rPr>
        <w:t>)</w:t>
      </w:r>
      <w:r w:rsidR="007C14D5">
        <w:rPr>
          <w:rFonts w:ascii="Times New Roman" w:hAnsi="Times New Roman" w:cs="Times New Roman"/>
          <w:sz w:val="24"/>
          <w:szCs w:val="24"/>
        </w:rPr>
        <w:t>, and four ads for decoy candidates</w:t>
      </w:r>
      <w:r w:rsidRPr="00D975BC">
        <w:rPr>
          <w:rFonts w:ascii="Times New Roman" w:hAnsi="Times New Roman" w:cs="Times New Roman"/>
          <w:sz w:val="24"/>
          <w:szCs w:val="24"/>
        </w:rPr>
        <w:t xml:space="preserve">. All ads were interspersed with three </w:t>
      </w:r>
      <w:r w:rsidR="002B2FF9">
        <w:rPr>
          <w:rFonts w:ascii="Times New Roman" w:hAnsi="Times New Roman" w:cs="Times New Roman"/>
          <w:sz w:val="24"/>
          <w:szCs w:val="24"/>
        </w:rPr>
        <w:t>one to two</w:t>
      </w:r>
      <w:r w:rsidRPr="00D975BC">
        <w:rPr>
          <w:rFonts w:ascii="Times New Roman" w:hAnsi="Times New Roman" w:cs="Times New Roman"/>
          <w:sz w:val="24"/>
          <w:szCs w:val="24"/>
        </w:rPr>
        <w:t xml:space="preserve"> paragraph excerpts from</w:t>
      </w:r>
      <w:r w:rsidR="002B2FF9">
        <w:rPr>
          <w:rFonts w:ascii="Times New Roman" w:hAnsi="Times New Roman" w:cs="Times New Roman"/>
          <w:sz w:val="24"/>
          <w:szCs w:val="24"/>
        </w:rPr>
        <w:t xml:space="preserve"> non-partisan</w:t>
      </w:r>
      <w:r w:rsidRPr="00D975BC">
        <w:rPr>
          <w:rFonts w:ascii="Times New Roman" w:hAnsi="Times New Roman" w:cs="Times New Roman"/>
          <w:sz w:val="24"/>
          <w:szCs w:val="24"/>
        </w:rPr>
        <w:t xml:space="preserve"> news articles on unrelated topics. Participants were asked filler questions on each news article, as well as on three of the </w:t>
      </w:r>
      <w:r w:rsidR="005D52BE">
        <w:rPr>
          <w:rFonts w:ascii="Times New Roman" w:hAnsi="Times New Roman" w:cs="Times New Roman"/>
          <w:sz w:val="24"/>
          <w:szCs w:val="24"/>
        </w:rPr>
        <w:t>four</w:t>
      </w:r>
      <w:r w:rsidRPr="00D975BC">
        <w:rPr>
          <w:rFonts w:ascii="Times New Roman" w:hAnsi="Times New Roman" w:cs="Times New Roman"/>
          <w:sz w:val="24"/>
          <w:szCs w:val="24"/>
        </w:rPr>
        <w:t xml:space="preserve"> decoy ads. </w:t>
      </w:r>
      <w:r w:rsidR="002B2FF9" w:rsidRPr="00D975BC">
        <w:rPr>
          <w:rFonts w:ascii="Times New Roman" w:hAnsi="Times New Roman" w:cs="Times New Roman"/>
          <w:sz w:val="24"/>
          <w:szCs w:val="24"/>
        </w:rPr>
        <w:t>Each ad was shown on a separate page</w:t>
      </w:r>
      <w:r w:rsidR="00FA3488">
        <w:rPr>
          <w:rFonts w:ascii="Times New Roman" w:hAnsi="Times New Roman" w:cs="Times New Roman"/>
          <w:sz w:val="24"/>
          <w:szCs w:val="24"/>
        </w:rPr>
        <w:t>. P</w:t>
      </w:r>
      <w:r w:rsidR="00FA3488" w:rsidRPr="00D975BC">
        <w:rPr>
          <w:rFonts w:ascii="Times New Roman" w:hAnsi="Times New Roman" w:cs="Times New Roman"/>
          <w:sz w:val="24"/>
          <w:szCs w:val="24"/>
        </w:rPr>
        <w:t xml:space="preserve">articipants had to wait at least five seconds to advance from one </w:t>
      </w:r>
      <w:r w:rsidR="00FA3488">
        <w:rPr>
          <w:rFonts w:ascii="Times New Roman" w:hAnsi="Times New Roman" w:cs="Times New Roman"/>
          <w:sz w:val="24"/>
          <w:szCs w:val="24"/>
        </w:rPr>
        <w:t>ad</w:t>
      </w:r>
      <w:r w:rsidR="00FA3488" w:rsidRPr="00D975BC">
        <w:rPr>
          <w:rFonts w:ascii="Times New Roman" w:hAnsi="Times New Roman" w:cs="Times New Roman"/>
          <w:sz w:val="24"/>
          <w:szCs w:val="24"/>
        </w:rPr>
        <w:t xml:space="preserve"> to the next</w:t>
      </w:r>
      <w:r w:rsidR="00FA3488">
        <w:rPr>
          <w:rFonts w:ascii="Times New Roman" w:hAnsi="Times New Roman" w:cs="Times New Roman"/>
          <w:sz w:val="24"/>
          <w:szCs w:val="24"/>
        </w:rPr>
        <w:t>, and 10-45 seconds to advance from one news article excerpt to the next, depending on the length of the excerpt.</w:t>
      </w:r>
      <w:r w:rsidR="002B2FF9" w:rsidRPr="00D975BC">
        <w:rPr>
          <w:rFonts w:ascii="Times New Roman" w:hAnsi="Times New Roman" w:cs="Times New Roman"/>
          <w:sz w:val="24"/>
          <w:szCs w:val="24"/>
        </w:rPr>
        <w:t xml:space="preserve"> </w:t>
      </w:r>
      <w:r w:rsidR="000D67C0">
        <w:rPr>
          <w:rFonts w:ascii="Times New Roman" w:hAnsi="Times New Roman" w:cs="Times New Roman"/>
          <w:sz w:val="24"/>
          <w:szCs w:val="24"/>
        </w:rPr>
        <w:t>All</w:t>
      </w:r>
      <w:r w:rsidR="002B2FF9" w:rsidRPr="00D975BC">
        <w:rPr>
          <w:rFonts w:ascii="Times New Roman" w:hAnsi="Times New Roman" w:cs="Times New Roman"/>
          <w:sz w:val="24"/>
          <w:szCs w:val="24"/>
        </w:rPr>
        <w:t xml:space="preserve"> participants saw the </w:t>
      </w:r>
      <w:r w:rsidR="00FA3488">
        <w:rPr>
          <w:rFonts w:ascii="Times New Roman" w:hAnsi="Times New Roman" w:cs="Times New Roman"/>
          <w:sz w:val="24"/>
          <w:szCs w:val="24"/>
        </w:rPr>
        <w:t xml:space="preserve">original </w:t>
      </w:r>
      <w:r w:rsidR="002B2FF9" w:rsidRPr="00D975BC">
        <w:rPr>
          <w:rFonts w:ascii="Times New Roman" w:hAnsi="Times New Roman" w:cs="Times New Roman"/>
          <w:sz w:val="24"/>
          <w:szCs w:val="24"/>
        </w:rPr>
        <w:t xml:space="preserve">Walter McKinley ad </w:t>
      </w:r>
      <w:r w:rsidR="000D67C0">
        <w:rPr>
          <w:rFonts w:ascii="Times New Roman" w:hAnsi="Times New Roman" w:cs="Times New Roman"/>
          <w:sz w:val="24"/>
          <w:szCs w:val="24"/>
        </w:rPr>
        <w:t>on the third survey page</w:t>
      </w:r>
      <w:r w:rsidR="002B2FF9" w:rsidRPr="00D975BC">
        <w:rPr>
          <w:rFonts w:ascii="Times New Roman" w:hAnsi="Times New Roman" w:cs="Times New Roman"/>
          <w:sz w:val="24"/>
          <w:szCs w:val="24"/>
        </w:rPr>
        <w:t xml:space="preserve">. The other </w:t>
      </w:r>
      <w:r w:rsidR="007C14D5">
        <w:rPr>
          <w:rFonts w:ascii="Times New Roman" w:hAnsi="Times New Roman" w:cs="Times New Roman"/>
          <w:sz w:val="24"/>
          <w:szCs w:val="24"/>
        </w:rPr>
        <w:t>four</w:t>
      </w:r>
      <w:r w:rsidR="002B2FF9" w:rsidRPr="00D975BC">
        <w:rPr>
          <w:rFonts w:ascii="Times New Roman" w:hAnsi="Times New Roman" w:cs="Times New Roman"/>
          <w:sz w:val="24"/>
          <w:szCs w:val="24"/>
        </w:rPr>
        <w:t xml:space="preserve"> ads </w:t>
      </w:r>
      <w:r w:rsidR="00FA3488">
        <w:rPr>
          <w:rFonts w:ascii="Times New Roman" w:hAnsi="Times New Roman" w:cs="Times New Roman"/>
          <w:sz w:val="24"/>
          <w:szCs w:val="24"/>
        </w:rPr>
        <w:t xml:space="preserve">and three news article excerpts </w:t>
      </w:r>
      <w:r w:rsidR="002B2FF9" w:rsidRPr="00D975BC">
        <w:rPr>
          <w:rFonts w:ascii="Times New Roman" w:hAnsi="Times New Roman" w:cs="Times New Roman"/>
          <w:sz w:val="24"/>
          <w:szCs w:val="24"/>
        </w:rPr>
        <w:t>were presented in random order.</w:t>
      </w:r>
    </w:p>
    <w:p w14:paraId="44628292" w14:textId="179BA2F3"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survey, participants were told that they would be shown </w:t>
      </w:r>
      <w:r w:rsidR="00A30E78">
        <w:rPr>
          <w:rFonts w:ascii="Times New Roman" w:hAnsi="Times New Roman" w:cs="Times New Roman"/>
          <w:sz w:val="24"/>
          <w:szCs w:val="24"/>
        </w:rPr>
        <w:t>two</w:t>
      </w:r>
      <w:r w:rsidRPr="00D975BC">
        <w:rPr>
          <w:rFonts w:ascii="Times New Roman" w:hAnsi="Times New Roman" w:cs="Times New Roman"/>
          <w:sz w:val="24"/>
          <w:szCs w:val="24"/>
        </w:rPr>
        <w:t xml:space="preserve"> arbitrarily chosen ad</w:t>
      </w:r>
      <w:r w:rsidR="00A30E78">
        <w:rPr>
          <w:rFonts w:ascii="Times New Roman" w:hAnsi="Times New Roman" w:cs="Times New Roman"/>
          <w:sz w:val="24"/>
          <w:szCs w:val="24"/>
        </w:rPr>
        <w:t>s</w:t>
      </w:r>
      <w:r w:rsidRPr="00D975BC">
        <w:rPr>
          <w:rFonts w:ascii="Times New Roman" w:hAnsi="Times New Roman" w:cs="Times New Roman"/>
          <w:sz w:val="24"/>
          <w:szCs w:val="24"/>
        </w:rPr>
        <w:t xml:space="preserve"> from the </w:t>
      </w:r>
      <w:r w:rsidR="00A30E78">
        <w:rPr>
          <w:rFonts w:ascii="Times New Roman" w:hAnsi="Times New Roman" w:cs="Times New Roman"/>
          <w:sz w:val="24"/>
          <w:szCs w:val="24"/>
        </w:rPr>
        <w:t>first survey</w:t>
      </w:r>
      <w:r w:rsidRPr="00D975BC">
        <w:rPr>
          <w:rFonts w:ascii="Times New Roman" w:hAnsi="Times New Roman" w:cs="Times New Roman"/>
          <w:sz w:val="24"/>
          <w:szCs w:val="24"/>
        </w:rPr>
        <w:t xml:space="preserve"> section,</w:t>
      </w:r>
      <w:r w:rsidR="00A30E78">
        <w:rPr>
          <w:rFonts w:ascii="Times New Roman" w:hAnsi="Times New Roman" w:cs="Times New Roman"/>
          <w:sz w:val="24"/>
          <w:szCs w:val="24"/>
        </w:rPr>
        <w:t xml:space="preserve"> and asked questions about each. All participants were first shown the original McKinley ad,</w:t>
      </w:r>
      <w:r w:rsidRPr="00D975BC">
        <w:rPr>
          <w:rFonts w:ascii="Times New Roman" w:hAnsi="Times New Roman" w:cs="Times New Roman"/>
          <w:sz w:val="24"/>
          <w:szCs w:val="24"/>
        </w:rPr>
        <w:t xml:space="preserve"> and were subsequently asked the following two </w:t>
      </w:r>
      <w:r w:rsidR="00A30E78">
        <w:rPr>
          <w:rFonts w:ascii="Times New Roman" w:hAnsi="Times New Roman" w:cs="Times New Roman"/>
          <w:sz w:val="24"/>
          <w:szCs w:val="24"/>
        </w:rPr>
        <w:t xml:space="preserve">dependent variable </w:t>
      </w:r>
      <w:r w:rsidRPr="00D975BC">
        <w:rPr>
          <w:rFonts w:ascii="Times New Roman" w:hAnsi="Times New Roman" w:cs="Times New Roman"/>
          <w:sz w:val="24"/>
          <w:szCs w:val="24"/>
        </w:rPr>
        <w:t>questions:</w:t>
      </w:r>
    </w:p>
    <w:p w14:paraId="2E671BD9" w14:textId="77777777" w:rsidR="007C14D5" w:rsidRPr="00D975BC" w:rsidRDefault="007C14D5" w:rsidP="007C14D5">
      <w:pPr>
        <w:pStyle w:val="ListParagraph"/>
        <w:numPr>
          <w:ilvl w:val="0"/>
          <w:numId w:val="31"/>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44A416D1" w14:textId="77777777" w:rsidR="007C14D5" w:rsidRPr="00D975BC" w:rsidRDefault="007C14D5" w:rsidP="007C14D5">
      <w:pPr>
        <w:pStyle w:val="ListParagraph"/>
        <w:numPr>
          <w:ilvl w:val="0"/>
          <w:numId w:val="31"/>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2A4A8BAB" w14:textId="43BF307A"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participants were then </w:t>
      </w:r>
      <w:r w:rsidR="00A30E78">
        <w:rPr>
          <w:rFonts w:ascii="Times New Roman" w:hAnsi="Times New Roman" w:cs="Times New Roman"/>
          <w:sz w:val="24"/>
          <w:szCs w:val="24"/>
        </w:rPr>
        <w:t xml:space="preserve">shown a randomly selected decoy ad from the first section of the survey, and </w:t>
      </w:r>
      <w:r w:rsidRPr="00D975BC">
        <w:rPr>
          <w:rFonts w:ascii="Times New Roman" w:hAnsi="Times New Roman" w:cs="Times New Roman"/>
          <w:sz w:val="24"/>
          <w:szCs w:val="24"/>
        </w:rPr>
        <w:t xml:space="preserve">were asked the same </w:t>
      </w:r>
      <w:r w:rsidR="00A30E78">
        <w:rPr>
          <w:rFonts w:ascii="Times New Roman" w:hAnsi="Times New Roman" w:cs="Times New Roman"/>
          <w:sz w:val="24"/>
          <w:szCs w:val="24"/>
        </w:rPr>
        <w:t>dependent variable questions about the decoy candidate</w:t>
      </w:r>
      <w:r w:rsidR="002B2FF9">
        <w:rPr>
          <w:rFonts w:ascii="Times New Roman" w:hAnsi="Times New Roman" w:cs="Times New Roman"/>
          <w:sz w:val="24"/>
          <w:szCs w:val="24"/>
        </w:rPr>
        <w:t xml:space="preserve">. </w:t>
      </w:r>
      <w:r w:rsidR="00A30E78">
        <w:rPr>
          <w:rFonts w:ascii="Times New Roman" w:hAnsi="Times New Roman" w:cs="Times New Roman"/>
          <w:sz w:val="24"/>
          <w:szCs w:val="24"/>
        </w:rPr>
        <w:t>This procedure</w:t>
      </w:r>
      <w:r w:rsidR="002B2FF9">
        <w:rPr>
          <w:rFonts w:ascii="Times New Roman" w:hAnsi="Times New Roman" w:cs="Times New Roman"/>
          <w:sz w:val="24"/>
          <w:szCs w:val="24"/>
        </w:rPr>
        <w:t xml:space="preserve"> aimed</w:t>
      </w:r>
      <w:r w:rsidRPr="00D975BC">
        <w:rPr>
          <w:rFonts w:ascii="Times New Roman" w:hAnsi="Times New Roman" w:cs="Times New Roman"/>
          <w:sz w:val="24"/>
          <w:szCs w:val="24"/>
        </w:rPr>
        <w:t xml:space="preserve"> to draw </w:t>
      </w:r>
      <w:r w:rsidR="002B2FF9">
        <w:rPr>
          <w:rFonts w:ascii="Times New Roman" w:hAnsi="Times New Roman" w:cs="Times New Roman"/>
          <w:sz w:val="24"/>
          <w:szCs w:val="24"/>
        </w:rPr>
        <w:t>participants’</w:t>
      </w:r>
      <w:r w:rsidRPr="00D975BC">
        <w:rPr>
          <w:rFonts w:ascii="Times New Roman" w:hAnsi="Times New Roman" w:cs="Times New Roman"/>
          <w:sz w:val="24"/>
          <w:szCs w:val="24"/>
        </w:rPr>
        <w:t xml:space="preserve"> attention away from McKinley.</w:t>
      </w:r>
    </w:p>
    <w:p w14:paraId="10B8C116" w14:textId="323DA31C" w:rsidR="00FA3488"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the second </w:t>
      </w:r>
      <w:r>
        <w:rPr>
          <w:rFonts w:ascii="Times New Roman" w:hAnsi="Times New Roman" w:cs="Times New Roman"/>
          <w:sz w:val="24"/>
          <w:szCs w:val="24"/>
        </w:rPr>
        <w:t>wave</w:t>
      </w:r>
      <w:r w:rsidRPr="00D975BC">
        <w:rPr>
          <w:rFonts w:ascii="Times New Roman" w:hAnsi="Times New Roman" w:cs="Times New Roman"/>
          <w:sz w:val="24"/>
          <w:szCs w:val="24"/>
        </w:rPr>
        <w:t xml:space="preserve">, launched on day 3, all returning participants were randomly assigned to one of three conditions: </w:t>
      </w:r>
      <w:r w:rsidR="00FA3488">
        <w:rPr>
          <w:rFonts w:ascii="Times New Roman" w:hAnsi="Times New Roman" w:cs="Times New Roman"/>
          <w:sz w:val="24"/>
          <w:szCs w:val="24"/>
        </w:rPr>
        <w:t>C</w:t>
      </w:r>
      <w:r w:rsidRPr="00D975BC">
        <w:rPr>
          <w:rFonts w:ascii="Times New Roman" w:hAnsi="Times New Roman" w:cs="Times New Roman"/>
          <w:sz w:val="24"/>
          <w:szCs w:val="24"/>
        </w:rPr>
        <w:t xml:space="preserve">ontrol,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As in </w:t>
      </w:r>
      <w:r>
        <w:rPr>
          <w:rFonts w:ascii="Times New Roman" w:hAnsi="Times New Roman" w:cs="Times New Roman"/>
          <w:sz w:val="24"/>
          <w:szCs w:val="24"/>
        </w:rPr>
        <w:t>S</w:t>
      </w:r>
      <w:r w:rsidRPr="00D975BC">
        <w:rPr>
          <w:rFonts w:ascii="Times New Roman" w:hAnsi="Times New Roman" w:cs="Times New Roman"/>
          <w:sz w:val="24"/>
          <w:szCs w:val="24"/>
        </w:rPr>
        <w:t>tud</w:t>
      </w:r>
      <w:r>
        <w:rPr>
          <w:rFonts w:ascii="Times New Roman" w:hAnsi="Times New Roman" w:cs="Times New Roman"/>
          <w:sz w:val="24"/>
          <w:szCs w:val="24"/>
        </w:rPr>
        <w:t>ies</w:t>
      </w:r>
      <w:r w:rsidRPr="00D975BC">
        <w:rPr>
          <w:rFonts w:ascii="Times New Roman" w:hAnsi="Times New Roman" w:cs="Times New Roman"/>
          <w:sz w:val="24"/>
          <w:szCs w:val="24"/>
        </w:rPr>
        <w:t xml:space="preserve"> 1</w:t>
      </w:r>
      <w:r>
        <w:rPr>
          <w:rFonts w:ascii="Times New Roman" w:hAnsi="Times New Roman" w:cs="Times New Roman"/>
          <w:sz w:val="24"/>
          <w:szCs w:val="24"/>
        </w:rPr>
        <w:t xml:space="preserve"> through 3</w:t>
      </w:r>
      <w:r w:rsidRPr="00D975BC">
        <w:rPr>
          <w:rFonts w:ascii="Times New Roman" w:hAnsi="Times New Roman" w:cs="Times New Roman"/>
          <w:sz w:val="24"/>
          <w:szCs w:val="24"/>
        </w:rPr>
        <w:t xml:space="preserve">, participants in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condition were shown a traditionally presented </w:t>
      </w:r>
      <w:r w:rsidR="007C14D5">
        <w:rPr>
          <w:rFonts w:ascii="Times New Roman" w:hAnsi="Times New Roman" w:cs="Times New Roman"/>
          <w:sz w:val="24"/>
          <w:szCs w:val="24"/>
        </w:rPr>
        <w:t>counter</w:t>
      </w:r>
      <w:r w:rsidRPr="00D975BC">
        <w:rPr>
          <w:rFonts w:ascii="Times New Roman" w:hAnsi="Times New Roman" w:cs="Times New Roman"/>
          <w:sz w:val="24"/>
          <w:szCs w:val="24"/>
        </w:rPr>
        <w:t xml:space="preserve"> ad for Walter McKinley that offered strong counter-messages, but no associative links to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ad</w:t>
      </w:r>
      <w:r w:rsidR="00FA3488">
        <w:rPr>
          <w:rFonts w:ascii="Times New Roman" w:hAnsi="Times New Roman" w:cs="Times New Roman"/>
          <w:sz w:val="24"/>
          <w:szCs w:val="24"/>
        </w:rPr>
        <w:t xml:space="preserve"> (Figure S</w:t>
      </w:r>
      <w:r w:rsidR="000B1587">
        <w:rPr>
          <w:rFonts w:ascii="Times New Roman" w:hAnsi="Times New Roman" w:cs="Times New Roman"/>
          <w:sz w:val="24"/>
          <w:szCs w:val="24"/>
        </w:rPr>
        <w:t>7)</w:t>
      </w:r>
      <w:r w:rsidR="00AE690C">
        <w:rPr>
          <w:rFonts w:ascii="Times New Roman" w:hAnsi="Times New Roman" w:cs="Times New Roman"/>
          <w:sz w:val="24"/>
          <w:szCs w:val="24"/>
        </w:rPr>
        <w:t>.</w:t>
      </w:r>
      <w:r w:rsidRPr="00D975BC">
        <w:rPr>
          <w:rFonts w:ascii="Times New Roman" w:hAnsi="Times New Roman" w:cs="Times New Roman"/>
          <w:sz w:val="24"/>
          <w:szCs w:val="24"/>
        </w:rPr>
        <w:t xml:space="preserve"> Participants in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were shown the </w:t>
      </w:r>
      <w:r>
        <w:rPr>
          <w:rFonts w:ascii="Times New Roman" w:hAnsi="Times New Roman" w:cs="Times New Roman"/>
          <w:sz w:val="24"/>
          <w:szCs w:val="24"/>
        </w:rPr>
        <w:t>PPC</w:t>
      </w:r>
      <w:r w:rsidRPr="00D975BC">
        <w:rPr>
          <w:rFonts w:ascii="Times New Roman" w:hAnsi="Times New Roman" w:cs="Times New Roman"/>
          <w:sz w:val="24"/>
          <w:szCs w:val="24"/>
        </w:rPr>
        <w:t xml:space="preserve"> ad that presented the counter-messages on an exact replica of the </w:t>
      </w:r>
      <w:r w:rsidR="009D41A6">
        <w:rPr>
          <w:rFonts w:ascii="Times New Roman" w:hAnsi="Times New Roman" w:cs="Times New Roman"/>
          <w:sz w:val="24"/>
          <w:szCs w:val="24"/>
        </w:rPr>
        <w:t>original pro-McKinley</w:t>
      </w:r>
      <w:r w:rsidRPr="00D975BC">
        <w:rPr>
          <w:rFonts w:ascii="Times New Roman" w:hAnsi="Times New Roman" w:cs="Times New Roman"/>
          <w:sz w:val="24"/>
          <w:szCs w:val="24"/>
        </w:rPr>
        <w:t xml:space="preserve"> ad</w:t>
      </w:r>
      <w:r w:rsidR="00FA3488">
        <w:rPr>
          <w:rFonts w:ascii="Times New Roman" w:hAnsi="Times New Roman" w:cs="Times New Roman"/>
          <w:sz w:val="24"/>
          <w:szCs w:val="24"/>
        </w:rPr>
        <w:t xml:space="preserve"> (Figure S</w:t>
      </w:r>
      <w:r w:rsidR="000B1587">
        <w:rPr>
          <w:rFonts w:ascii="Times New Roman" w:hAnsi="Times New Roman" w:cs="Times New Roman"/>
          <w:sz w:val="24"/>
          <w:szCs w:val="24"/>
        </w:rPr>
        <w:t>6</w:t>
      </w:r>
      <w:r w:rsidR="00FA3488">
        <w:rPr>
          <w:rFonts w:ascii="Times New Roman" w:hAnsi="Times New Roman" w:cs="Times New Roman"/>
          <w:sz w:val="24"/>
          <w:szCs w:val="24"/>
        </w:rPr>
        <w:t>)</w:t>
      </w:r>
      <w:r w:rsidRPr="00D975BC">
        <w:rPr>
          <w:rFonts w:ascii="Times New Roman" w:hAnsi="Times New Roman" w:cs="Times New Roman"/>
          <w:sz w:val="24"/>
          <w:szCs w:val="24"/>
        </w:rPr>
        <w:t xml:space="preserve">, and participants in the </w:t>
      </w:r>
      <w:r>
        <w:rPr>
          <w:rFonts w:ascii="Times New Roman" w:hAnsi="Times New Roman" w:cs="Times New Roman"/>
          <w:sz w:val="24"/>
          <w:szCs w:val="24"/>
        </w:rPr>
        <w:t>Control condition</w:t>
      </w:r>
      <w:r w:rsidRPr="00D975BC">
        <w:rPr>
          <w:rFonts w:ascii="Times New Roman" w:hAnsi="Times New Roman" w:cs="Times New Roman"/>
          <w:sz w:val="24"/>
          <w:szCs w:val="24"/>
        </w:rPr>
        <w:t xml:space="preserve"> were shown an unrelated ad for a different candidate in a different electoral race. </w:t>
      </w:r>
      <w:r w:rsidR="00FA3488">
        <w:rPr>
          <w:rFonts w:ascii="Times New Roman" w:hAnsi="Times New Roman" w:cs="Times New Roman"/>
          <w:sz w:val="24"/>
          <w:szCs w:val="24"/>
        </w:rPr>
        <w:t xml:space="preserve">All participants in the Control condition </w:t>
      </w:r>
      <w:r w:rsidR="00A30E78">
        <w:rPr>
          <w:rFonts w:ascii="Times New Roman" w:hAnsi="Times New Roman" w:cs="Times New Roman"/>
          <w:sz w:val="24"/>
          <w:szCs w:val="24"/>
        </w:rPr>
        <w:t xml:space="preserve">had still seen </w:t>
      </w:r>
      <w:r w:rsidR="00FA3488">
        <w:rPr>
          <w:rFonts w:ascii="Times New Roman" w:hAnsi="Times New Roman" w:cs="Times New Roman"/>
          <w:sz w:val="24"/>
          <w:szCs w:val="24"/>
        </w:rPr>
        <w:t>the original McKinley ad</w:t>
      </w:r>
      <w:r w:rsidR="00A30E78">
        <w:rPr>
          <w:rFonts w:ascii="Times New Roman" w:hAnsi="Times New Roman" w:cs="Times New Roman"/>
          <w:sz w:val="24"/>
          <w:szCs w:val="24"/>
        </w:rPr>
        <w:t xml:space="preserve"> in wave 1</w:t>
      </w:r>
      <w:r w:rsidR="00FA3488">
        <w:rPr>
          <w:rFonts w:ascii="Times New Roman" w:hAnsi="Times New Roman" w:cs="Times New Roman"/>
          <w:sz w:val="24"/>
          <w:szCs w:val="24"/>
        </w:rPr>
        <w:t>, but they did not see any counterclaims against McKinley</w:t>
      </w:r>
      <w:r w:rsidR="00A30E78">
        <w:rPr>
          <w:rFonts w:ascii="Times New Roman" w:hAnsi="Times New Roman" w:cs="Times New Roman"/>
          <w:sz w:val="24"/>
          <w:szCs w:val="24"/>
        </w:rPr>
        <w:t xml:space="preserve"> in wave 2</w:t>
      </w:r>
      <w:r w:rsidR="00FA3488">
        <w:rPr>
          <w:rFonts w:ascii="Times New Roman" w:hAnsi="Times New Roman" w:cs="Times New Roman"/>
          <w:sz w:val="24"/>
          <w:szCs w:val="24"/>
        </w:rPr>
        <w:t>; the unrelated Control ad was included to ensure that all participants saw the same total number of ads.</w:t>
      </w:r>
    </w:p>
    <w:p w14:paraId="4C44B8C3" w14:textId="6ADDB6BB" w:rsidR="00FA3488"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C</w:t>
      </w:r>
      <w:r w:rsidRPr="00D975BC">
        <w:rPr>
          <w:rFonts w:ascii="Times New Roman" w:hAnsi="Times New Roman" w:cs="Times New Roman"/>
          <w:sz w:val="24"/>
          <w:szCs w:val="24"/>
        </w:rPr>
        <w:t xml:space="preserve">ontrol ad was shown </w:t>
      </w:r>
      <w:r w:rsidR="00A30E78">
        <w:rPr>
          <w:rFonts w:ascii="Times New Roman" w:hAnsi="Times New Roman" w:cs="Times New Roman"/>
          <w:sz w:val="24"/>
          <w:szCs w:val="24"/>
        </w:rPr>
        <w:t>on the fourth survey page</w:t>
      </w:r>
      <w:r w:rsidRPr="00D975BC">
        <w:rPr>
          <w:rFonts w:ascii="Times New Roman" w:hAnsi="Times New Roman" w:cs="Times New Roman"/>
          <w:sz w:val="24"/>
          <w:szCs w:val="24"/>
        </w:rPr>
        <w:t xml:space="preserve"> </w:t>
      </w:r>
      <w:r>
        <w:rPr>
          <w:rFonts w:ascii="Times New Roman" w:hAnsi="Times New Roman" w:cs="Times New Roman"/>
          <w:sz w:val="24"/>
          <w:szCs w:val="24"/>
        </w:rPr>
        <w:t>in wave 2</w:t>
      </w:r>
      <w:r w:rsidRPr="00D975BC">
        <w:rPr>
          <w:rFonts w:ascii="Times New Roman" w:hAnsi="Times New Roman" w:cs="Times New Roman"/>
          <w:sz w:val="24"/>
          <w:szCs w:val="24"/>
        </w:rPr>
        <w:t xml:space="preserve">, and was interspersed with </w:t>
      </w:r>
      <w:r w:rsidR="00A30E78">
        <w:rPr>
          <w:rFonts w:ascii="Times New Roman" w:hAnsi="Times New Roman" w:cs="Times New Roman"/>
          <w:sz w:val="24"/>
          <w:szCs w:val="24"/>
        </w:rPr>
        <w:t>four</w:t>
      </w:r>
      <w:r w:rsidRPr="00D975BC">
        <w:rPr>
          <w:rFonts w:ascii="Times New Roman" w:hAnsi="Times New Roman" w:cs="Times New Roman"/>
          <w:sz w:val="24"/>
          <w:szCs w:val="24"/>
        </w:rPr>
        <w:t xml:space="preserve"> news article</w:t>
      </w:r>
      <w:r w:rsidR="00A30E78">
        <w:rPr>
          <w:rFonts w:ascii="Times New Roman" w:hAnsi="Times New Roman" w:cs="Times New Roman"/>
          <w:sz w:val="24"/>
          <w:szCs w:val="24"/>
        </w:rPr>
        <w:t xml:space="preserve"> excerpts</w:t>
      </w:r>
      <w:r w:rsidRPr="00D975BC">
        <w:rPr>
          <w:rFonts w:ascii="Times New Roman" w:hAnsi="Times New Roman" w:cs="Times New Roman"/>
          <w:sz w:val="24"/>
          <w:szCs w:val="24"/>
        </w:rPr>
        <w:t xml:space="preserve"> and related </w:t>
      </w:r>
      <w:r w:rsidR="00A30E78">
        <w:rPr>
          <w:rFonts w:ascii="Times New Roman" w:hAnsi="Times New Roman" w:cs="Times New Roman"/>
          <w:sz w:val="24"/>
          <w:szCs w:val="24"/>
        </w:rPr>
        <w:t xml:space="preserve">filler </w:t>
      </w:r>
      <w:r w:rsidRPr="00D975BC">
        <w:rPr>
          <w:rFonts w:ascii="Times New Roman" w:hAnsi="Times New Roman" w:cs="Times New Roman"/>
          <w:sz w:val="24"/>
          <w:szCs w:val="24"/>
        </w:rPr>
        <w:t xml:space="preserve">questions, four decoy ads, and three filler questions about the decoy ads. </w:t>
      </w:r>
      <w:r w:rsidR="00FA3488" w:rsidRPr="00D975BC">
        <w:rPr>
          <w:rFonts w:ascii="Times New Roman" w:hAnsi="Times New Roman" w:cs="Times New Roman"/>
          <w:sz w:val="24"/>
          <w:szCs w:val="24"/>
        </w:rPr>
        <w:t xml:space="preserve">Each ad </w:t>
      </w:r>
      <w:r w:rsidR="00FA3488">
        <w:rPr>
          <w:rFonts w:ascii="Times New Roman" w:hAnsi="Times New Roman" w:cs="Times New Roman"/>
          <w:sz w:val="24"/>
          <w:szCs w:val="24"/>
        </w:rPr>
        <w:t xml:space="preserve">and news article excerpt </w:t>
      </w:r>
      <w:r w:rsidR="00FA3488" w:rsidRPr="00D975BC">
        <w:rPr>
          <w:rFonts w:ascii="Times New Roman" w:hAnsi="Times New Roman" w:cs="Times New Roman"/>
          <w:sz w:val="24"/>
          <w:szCs w:val="24"/>
        </w:rPr>
        <w:t>was shown on a separate page</w:t>
      </w:r>
      <w:r w:rsidR="00FA3488">
        <w:rPr>
          <w:rFonts w:ascii="Times New Roman" w:hAnsi="Times New Roman" w:cs="Times New Roman"/>
          <w:sz w:val="24"/>
          <w:szCs w:val="24"/>
        </w:rPr>
        <w:t>. P</w:t>
      </w:r>
      <w:r w:rsidR="00FA3488" w:rsidRPr="00D975BC">
        <w:rPr>
          <w:rFonts w:ascii="Times New Roman" w:hAnsi="Times New Roman" w:cs="Times New Roman"/>
          <w:sz w:val="24"/>
          <w:szCs w:val="24"/>
        </w:rPr>
        <w:t xml:space="preserve">articipants had to wait at least five seconds to advance from one </w:t>
      </w:r>
      <w:r w:rsidR="00FA3488">
        <w:rPr>
          <w:rFonts w:ascii="Times New Roman" w:hAnsi="Times New Roman" w:cs="Times New Roman"/>
          <w:sz w:val="24"/>
          <w:szCs w:val="24"/>
        </w:rPr>
        <w:t>ad</w:t>
      </w:r>
      <w:r w:rsidR="00FA3488" w:rsidRPr="00D975BC">
        <w:rPr>
          <w:rFonts w:ascii="Times New Roman" w:hAnsi="Times New Roman" w:cs="Times New Roman"/>
          <w:sz w:val="24"/>
          <w:szCs w:val="24"/>
        </w:rPr>
        <w:t xml:space="preserve"> to the next</w:t>
      </w:r>
      <w:r w:rsidR="00FA3488">
        <w:rPr>
          <w:rFonts w:ascii="Times New Roman" w:hAnsi="Times New Roman" w:cs="Times New Roman"/>
          <w:sz w:val="24"/>
          <w:szCs w:val="24"/>
        </w:rPr>
        <w:t xml:space="preserve">, and 10-45 seconds to advance from one news article excerpt to the next, depending on the length of the excerpt. </w:t>
      </w:r>
    </w:p>
    <w:p w14:paraId="44CC8AAD" w14:textId="02F3FCE5" w:rsidR="00FA3488" w:rsidRPr="00D975BC" w:rsidRDefault="00FA3488" w:rsidP="00FA3488">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survey, participants were told that they would be shown </w:t>
      </w:r>
      <w:r w:rsidR="00A30E78">
        <w:rPr>
          <w:rFonts w:ascii="Times New Roman" w:hAnsi="Times New Roman" w:cs="Times New Roman"/>
          <w:sz w:val="24"/>
          <w:szCs w:val="24"/>
        </w:rPr>
        <w:t>two</w:t>
      </w:r>
      <w:r w:rsidRPr="00D975BC">
        <w:rPr>
          <w:rFonts w:ascii="Times New Roman" w:hAnsi="Times New Roman" w:cs="Times New Roman"/>
          <w:sz w:val="24"/>
          <w:szCs w:val="24"/>
        </w:rPr>
        <w:t xml:space="preserve"> ad</w:t>
      </w:r>
      <w:r w:rsidR="00A30E78">
        <w:rPr>
          <w:rFonts w:ascii="Times New Roman" w:hAnsi="Times New Roman" w:cs="Times New Roman"/>
          <w:sz w:val="24"/>
          <w:szCs w:val="24"/>
        </w:rPr>
        <w:t>s arbitrarily chosen</w:t>
      </w:r>
      <w:r w:rsidRPr="00D975BC">
        <w:rPr>
          <w:rFonts w:ascii="Times New Roman" w:hAnsi="Times New Roman" w:cs="Times New Roman"/>
          <w:sz w:val="24"/>
          <w:szCs w:val="24"/>
        </w:rPr>
        <w:t xml:space="preserve"> from</w:t>
      </w:r>
      <w:r w:rsidR="00A30E78">
        <w:rPr>
          <w:rFonts w:ascii="Times New Roman" w:hAnsi="Times New Roman" w:cs="Times New Roman"/>
          <w:sz w:val="24"/>
          <w:szCs w:val="24"/>
        </w:rPr>
        <w:t xml:space="preserve"> either the first or second survey wave, and asked questions about each. </w:t>
      </w:r>
      <w:r w:rsidR="007C14D5">
        <w:rPr>
          <w:rFonts w:ascii="Times New Roman" w:hAnsi="Times New Roman" w:cs="Times New Roman"/>
          <w:sz w:val="24"/>
          <w:szCs w:val="24"/>
        </w:rPr>
        <w:t xml:space="preserve">All participants were first shown an ad for a randomly chosen decoy candidate, and asked the standard dependent variable questions about this candidate. All participants were then shown </w:t>
      </w:r>
      <w:r w:rsidRPr="00D975BC">
        <w:rPr>
          <w:rFonts w:ascii="Times New Roman" w:hAnsi="Times New Roman" w:cs="Times New Roman"/>
          <w:sz w:val="24"/>
          <w:szCs w:val="24"/>
        </w:rPr>
        <w:t xml:space="preserve">the </w:t>
      </w:r>
      <w:r>
        <w:rPr>
          <w:rFonts w:ascii="Times New Roman" w:hAnsi="Times New Roman" w:cs="Times New Roman"/>
          <w:sz w:val="24"/>
          <w:szCs w:val="24"/>
        </w:rPr>
        <w:t>original</w:t>
      </w:r>
      <w:r w:rsidRPr="00D975BC">
        <w:rPr>
          <w:rFonts w:ascii="Times New Roman" w:hAnsi="Times New Roman" w:cs="Times New Roman"/>
          <w:sz w:val="24"/>
          <w:szCs w:val="24"/>
        </w:rPr>
        <w:t xml:space="preserve"> ad and asked these questions about Walter McKinley.</w:t>
      </w:r>
    </w:p>
    <w:p w14:paraId="0DC3F315" w14:textId="103540EC" w:rsidR="00FA3488" w:rsidRDefault="00B83724"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lastRenderedPageBreak/>
        <w:t>The procedures in waves</w:t>
      </w:r>
      <w:r w:rsidR="00EB318D">
        <w:rPr>
          <w:rFonts w:ascii="Times New Roman" w:hAnsi="Times New Roman" w:cs="Times New Roman"/>
          <w:sz w:val="24"/>
          <w:szCs w:val="24"/>
        </w:rPr>
        <w:t xml:space="preserve"> 3, 4, and 5 (on</w:t>
      </w:r>
      <w:r w:rsidR="00EB318D" w:rsidRPr="00D975BC">
        <w:rPr>
          <w:rFonts w:ascii="Times New Roman" w:hAnsi="Times New Roman" w:cs="Times New Roman"/>
          <w:sz w:val="24"/>
          <w:szCs w:val="24"/>
        </w:rPr>
        <w:t xml:space="preserve"> days 6, 9, and 16</w:t>
      </w:r>
      <w:r w:rsidR="00EB318D">
        <w:rPr>
          <w:rFonts w:ascii="Times New Roman" w:hAnsi="Times New Roman" w:cs="Times New Roman"/>
          <w:sz w:val="24"/>
          <w:szCs w:val="24"/>
        </w:rPr>
        <w:t>)</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 xml:space="preserve">were identical to those in waves 1 and 2, except participants did not see the Traditional Counter or PPC ads again. In each of waves 3, 4, and 5, </w:t>
      </w:r>
      <w:r w:rsidR="00EB318D" w:rsidRPr="00D975BC">
        <w:rPr>
          <w:rFonts w:ascii="Times New Roman" w:hAnsi="Times New Roman" w:cs="Times New Roman"/>
          <w:sz w:val="24"/>
          <w:szCs w:val="24"/>
        </w:rPr>
        <w:t xml:space="preserve">all returning participants saw the </w:t>
      </w:r>
      <w:r w:rsidR="00FA3488">
        <w:rPr>
          <w:rFonts w:ascii="Times New Roman" w:hAnsi="Times New Roman" w:cs="Times New Roman"/>
          <w:sz w:val="24"/>
          <w:szCs w:val="24"/>
        </w:rPr>
        <w:t>original</w:t>
      </w:r>
      <w:r w:rsidR="00EB318D" w:rsidRPr="00D975BC">
        <w:rPr>
          <w:rFonts w:ascii="Times New Roman" w:hAnsi="Times New Roman" w:cs="Times New Roman"/>
          <w:sz w:val="24"/>
          <w:szCs w:val="24"/>
        </w:rPr>
        <w:t xml:space="preserve"> McKinley ad, interspersed with</w:t>
      </w:r>
      <w:r w:rsidR="0094718A">
        <w:rPr>
          <w:rFonts w:ascii="Times New Roman" w:hAnsi="Times New Roman" w:cs="Times New Roman"/>
          <w:sz w:val="24"/>
          <w:szCs w:val="24"/>
        </w:rPr>
        <w:t xml:space="preserve"> two</w:t>
      </w:r>
      <w:r w:rsidR="00EB318D" w:rsidRPr="00D975BC">
        <w:rPr>
          <w:rFonts w:ascii="Times New Roman" w:hAnsi="Times New Roman" w:cs="Times New Roman"/>
          <w:sz w:val="24"/>
          <w:szCs w:val="24"/>
        </w:rPr>
        <w:t xml:space="preserve"> decoy ads, </w:t>
      </w:r>
      <w:r w:rsidR="0094718A">
        <w:rPr>
          <w:rFonts w:ascii="Times New Roman" w:hAnsi="Times New Roman" w:cs="Times New Roman"/>
          <w:sz w:val="24"/>
          <w:szCs w:val="24"/>
        </w:rPr>
        <w:t xml:space="preserve">three </w:t>
      </w:r>
      <w:r w:rsidR="00EB318D" w:rsidRPr="00D975BC">
        <w:rPr>
          <w:rFonts w:ascii="Times New Roman" w:hAnsi="Times New Roman" w:cs="Times New Roman"/>
          <w:sz w:val="24"/>
          <w:szCs w:val="24"/>
        </w:rPr>
        <w:t>news article</w:t>
      </w:r>
      <w:r w:rsidR="0094718A">
        <w:rPr>
          <w:rFonts w:ascii="Times New Roman" w:hAnsi="Times New Roman" w:cs="Times New Roman"/>
          <w:sz w:val="24"/>
          <w:szCs w:val="24"/>
        </w:rPr>
        <w:t xml:space="preserve"> excerpts</w:t>
      </w:r>
      <w:r w:rsidR="00EB318D" w:rsidRPr="00D975BC">
        <w:rPr>
          <w:rFonts w:ascii="Times New Roman" w:hAnsi="Times New Roman" w:cs="Times New Roman"/>
          <w:sz w:val="24"/>
          <w:szCs w:val="24"/>
        </w:rPr>
        <w:t xml:space="preserve">, and filler questions. </w:t>
      </w:r>
      <w:r w:rsidR="0094718A">
        <w:rPr>
          <w:rFonts w:ascii="Times New Roman" w:hAnsi="Times New Roman" w:cs="Times New Roman"/>
          <w:sz w:val="24"/>
          <w:szCs w:val="24"/>
        </w:rPr>
        <w:t>The original McKinley ad was shown on the fourth survey screen in wave 3 (on day 6), and on the third survey screen in waves 4 and 5 (on days 9 and 16). In all waves, e</w:t>
      </w:r>
      <w:r w:rsidR="00B9244D">
        <w:rPr>
          <w:rFonts w:ascii="Times New Roman" w:hAnsi="Times New Roman" w:cs="Times New Roman"/>
          <w:sz w:val="24"/>
          <w:szCs w:val="24"/>
        </w:rPr>
        <w:t xml:space="preserve">ach ad and news article excerpt was shown on a separate page. </w:t>
      </w:r>
      <w:r w:rsidR="00FA3488">
        <w:rPr>
          <w:rFonts w:ascii="Times New Roman" w:hAnsi="Times New Roman" w:cs="Times New Roman"/>
          <w:sz w:val="24"/>
          <w:szCs w:val="24"/>
        </w:rPr>
        <w:t>P</w:t>
      </w:r>
      <w:r w:rsidR="00FA3488" w:rsidRPr="00D975BC">
        <w:rPr>
          <w:rFonts w:ascii="Times New Roman" w:hAnsi="Times New Roman" w:cs="Times New Roman"/>
          <w:sz w:val="24"/>
          <w:szCs w:val="24"/>
        </w:rPr>
        <w:t xml:space="preserve">articipants had to wait at least five seconds to advance from one </w:t>
      </w:r>
      <w:r w:rsidR="00FA3488">
        <w:rPr>
          <w:rFonts w:ascii="Times New Roman" w:hAnsi="Times New Roman" w:cs="Times New Roman"/>
          <w:sz w:val="24"/>
          <w:szCs w:val="24"/>
        </w:rPr>
        <w:t>ad</w:t>
      </w:r>
      <w:r w:rsidR="00FA3488" w:rsidRPr="00D975BC">
        <w:rPr>
          <w:rFonts w:ascii="Times New Roman" w:hAnsi="Times New Roman" w:cs="Times New Roman"/>
          <w:sz w:val="24"/>
          <w:szCs w:val="24"/>
        </w:rPr>
        <w:t xml:space="preserve"> to the next</w:t>
      </w:r>
      <w:r w:rsidR="00FA3488">
        <w:rPr>
          <w:rFonts w:ascii="Times New Roman" w:hAnsi="Times New Roman" w:cs="Times New Roman"/>
          <w:sz w:val="24"/>
          <w:szCs w:val="24"/>
        </w:rPr>
        <w:t xml:space="preserve">, and 10-45 seconds to advance from one news article excerpt to the next, depending on the length of the excerpt. </w:t>
      </w:r>
      <w:r>
        <w:rPr>
          <w:rFonts w:ascii="Times New Roman" w:hAnsi="Times New Roman" w:cs="Times New Roman"/>
          <w:sz w:val="24"/>
          <w:szCs w:val="24"/>
        </w:rPr>
        <w:t xml:space="preserve">At the end of each wave, </w:t>
      </w:r>
      <w:r w:rsidRPr="00D975BC">
        <w:rPr>
          <w:rFonts w:ascii="Times New Roman" w:hAnsi="Times New Roman" w:cs="Times New Roman"/>
          <w:sz w:val="24"/>
          <w:szCs w:val="24"/>
        </w:rPr>
        <w:t>participants were asked the dependent variable questions about two “arbitrarily” selected candidates—one of whom was always Walter McKinley, while the second subject differed each day.</w:t>
      </w:r>
    </w:p>
    <w:p w14:paraId="203687D1" w14:textId="16C57F92" w:rsidR="00EB318D"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news articles and questions differed each day; the ads were repeated so that by the end of </w:t>
      </w:r>
      <w:r>
        <w:rPr>
          <w:rFonts w:ascii="Times New Roman" w:hAnsi="Times New Roman" w:cs="Times New Roman"/>
          <w:sz w:val="24"/>
          <w:szCs w:val="24"/>
        </w:rPr>
        <w:t>wave 5 (</w:t>
      </w:r>
      <w:r w:rsidRPr="00D975BC">
        <w:rPr>
          <w:rFonts w:ascii="Times New Roman" w:hAnsi="Times New Roman" w:cs="Times New Roman"/>
          <w:sz w:val="24"/>
          <w:szCs w:val="24"/>
        </w:rPr>
        <w:t>day 16</w:t>
      </w:r>
      <w:r>
        <w:rPr>
          <w:rFonts w:ascii="Times New Roman" w:hAnsi="Times New Roman" w:cs="Times New Roman"/>
          <w:sz w:val="24"/>
          <w:szCs w:val="24"/>
        </w:rPr>
        <w:t>)</w:t>
      </w:r>
      <w:r w:rsidRPr="00D975BC">
        <w:rPr>
          <w:rFonts w:ascii="Times New Roman" w:hAnsi="Times New Roman" w:cs="Times New Roman"/>
          <w:sz w:val="24"/>
          <w:szCs w:val="24"/>
        </w:rPr>
        <w:t xml:space="preserve">, every participant had seen the </w:t>
      </w:r>
      <w:r w:rsidR="00FA3488">
        <w:rPr>
          <w:rFonts w:ascii="Times New Roman" w:hAnsi="Times New Roman" w:cs="Times New Roman"/>
          <w:sz w:val="24"/>
          <w:szCs w:val="24"/>
        </w:rPr>
        <w:t>original McKinley</w:t>
      </w:r>
      <w:r w:rsidRPr="00D975BC">
        <w:rPr>
          <w:rFonts w:ascii="Times New Roman" w:hAnsi="Times New Roman" w:cs="Times New Roman"/>
          <w:sz w:val="24"/>
          <w:szCs w:val="24"/>
        </w:rPr>
        <w:t xml:space="preserve"> ad nine times, </w:t>
      </w:r>
      <w:r w:rsidR="00875AFF">
        <w:rPr>
          <w:rFonts w:ascii="Times New Roman" w:hAnsi="Times New Roman" w:cs="Times New Roman"/>
          <w:sz w:val="24"/>
          <w:szCs w:val="24"/>
        </w:rPr>
        <w:t xml:space="preserve">the PPC, Traditional Counter, or Control ad only once (in wave 2), </w:t>
      </w:r>
      <w:r w:rsidRPr="00D975BC">
        <w:rPr>
          <w:rFonts w:ascii="Times New Roman" w:hAnsi="Times New Roman" w:cs="Times New Roman"/>
          <w:sz w:val="24"/>
          <w:szCs w:val="24"/>
        </w:rPr>
        <w:t>each decoy ad three times</w:t>
      </w:r>
      <w:r w:rsidR="0094718A">
        <w:rPr>
          <w:rFonts w:ascii="Times New Roman" w:hAnsi="Times New Roman" w:cs="Times New Roman"/>
          <w:sz w:val="24"/>
          <w:szCs w:val="24"/>
        </w:rPr>
        <w:t>, and 16 different news article excerpts</w:t>
      </w:r>
      <w:r w:rsidRPr="00D975BC">
        <w:rPr>
          <w:rFonts w:ascii="Times New Roman" w:hAnsi="Times New Roman" w:cs="Times New Roman"/>
          <w:sz w:val="24"/>
          <w:szCs w:val="24"/>
        </w:rPr>
        <w:t xml:space="preserve">. </w:t>
      </w:r>
    </w:p>
    <w:p w14:paraId="0B13E59A" w14:textId="77777777" w:rsidR="0012437A" w:rsidRPr="0001720C" w:rsidRDefault="0012437A" w:rsidP="0012437A">
      <w:pPr>
        <w:spacing w:after="240" w:line="240" w:lineRule="auto"/>
        <w:rPr>
          <w:rFonts w:ascii="Times New Roman" w:hAnsi="Times New Roman" w:cs="Times New Roman"/>
          <w:b/>
          <w:bCs/>
          <w:i/>
          <w:iCs/>
          <w:sz w:val="24"/>
          <w:szCs w:val="24"/>
        </w:rPr>
      </w:pPr>
      <w:r>
        <w:rPr>
          <w:rFonts w:ascii="Times New Roman" w:hAnsi="Times New Roman" w:cs="Times New Roman"/>
          <w:b/>
          <w:bCs/>
          <w:i/>
          <w:iCs/>
          <w:sz w:val="24"/>
          <w:szCs w:val="24"/>
        </w:rPr>
        <w:t>Analyses</w:t>
      </w:r>
    </w:p>
    <w:p w14:paraId="2570E1FD" w14:textId="641D6B1F" w:rsidR="00AF7A94" w:rsidRDefault="00AF7A94" w:rsidP="00AF7A94">
      <w:pPr>
        <w:spacing w:after="240" w:line="240" w:lineRule="auto"/>
        <w:rPr>
          <w:rFonts w:ascii="Times New Roman" w:hAnsi="Times New Roman" w:cs="Times New Roman"/>
          <w:sz w:val="24"/>
          <w:szCs w:val="24"/>
        </w:rPr>
      </w:pPr>
      <w:r>
        <w:rPr>
          <w:rFonts w:ascii="Times New Roman" w:hAnsi="Times New Roman" w:cs="Times New Roman"/>
          <w:sz w:val="24"/>
          <w:szCs w:val="24"/>
        </w:rPr>
        <w:t>Tables S</w:t>
      </w:r>
      <w:r w:rsidR="00B56978">
        <w:rPr>
          <w:rFonts w:ascii="Times New Roman" w:hAnsi="Times New Roman" w:cs="Times New Roman"/>
          <w:sz w:val="24"/>
          <w:szCs w:val="24"/>
        </w:rPr>
        <w:t>3</w:t>
      </w:r>
      <w:r>
        <w:rPr>
          <w:rFonts w:ascii="Times New Roman" w:hAnsi="Times New Roman" w:cs="Times New Roman"/>
          <w:sz w:val="24"/>
          <w:szCs w:val="24"/>
        </w:rPr>
        <w:t xml:space="preserve"> and S</w:t>
      </w:r>
      <w:r w:rsidR="00B56978">
        <w:rPr>
          <w:rFonts w:ascii="Times New Roman" w:hAnsi="Times New Roman" w:cs="Times New Roman"/>
          <w:sz w:val="24"/>
          <w:szCs w:val="24"/>
        </w:rPr>
        <w:t>4</w:t>
      </w:r>
      <w:r>
        <w:rPr>
          <w:rFonts w:ascii="Times New Roman" w:hAnsi="Times New Roman" w:cs="Times New Roman"/>
          <w:sz w:val="24"/>
          <w:szCs w:val="24"/>
        </w:rPr>
        <w:t xml:space="preserve"> show the effect of the PPC on preference for McKinley and perceived honesty of McKinley for each wave separately. Tables S</w:t>
      </w:r>
      <w:r w:rsidR="00B56978">
        <w:rPr>
          <w:rFonts w:ascii="Times New Roman" w:hAnsi="Times New Roman" w:cs="Times New Roman"/>
          <w:sz w:val="24"/>
          <w:szCs w:val="24"/>
        </w:rPr>
        <w:t>5</w:t>
      </w:r>
      <w:r>
        <w:rPr>
          <w:rFonts w:ascii="Times New Roman" w:hAnsi="Times New Roman" w:cs="Times New Roman"/>
          <w:sz w:val="24"/>
          <w:szCs w:val="24"/>
        </w:rPr>
        <w:t xml:space="preserve"> and S</w:t>
      </w:r>
      <w:r w:rsidR="00B56978">
        <w:rPr>
          <w:rFonts w:ascii="Times New Roman" w:hAnsi="Times New Roman" w:cs="Times New Roman"/>
          <w:sz w:val="24"/>
          <w:szCs w:val="24"/>
        </w:rPr>
        <w:t>6</w:t>
      </w:r>
      <w:r>
        <w:rPr>
          <w:rFonts w:ascii="Times New Roman" w:hAnsi="Times New Roman" w:cs="Times New Roman"/>
          <w:sz w:val="24"/>
          <w:szCs w:val="24"/>
        </w:rPr>
        <w:t xml:space="preserve"> show results from our pre-registered analyses. The pre-registered analysis for each outcome (preference for McKinley and perceived honesty) differs from the results presented in the paper in that it only controls for party affiliation. As shown in Tables S</w:t>
      </w:r>
      <w:r w:rsidR="00B56978">
        <w:rPr>
          <w:rFonts w:ascii="Times New Roman" w:hAnsi="Times New Roman" w:cs="Times New Roman"/>
          <w:sz w:val="24"/>
          <w:szCs w:val="24"/>
        </w:rPr>
        <w:t>3-S6</w:t>
      </w:r>
      <w:r>
        <w:rPr>
          <w:rFonts w:ascii="Times New Roman" w:hAnsi="Times New Roman" w:cs="Times New Roman"/>
          <w:sz w:val="24"/>
          <w:szCs w:val="24"/>
        </w:rPr>
        <w:t xml:space="preserve">, adding additional covariates does not meaningfully affect the results reported in the manuscript. </w:t>
      </w:r>
    </w:p>
    <w:p w14:paraId="769A5E94" w14:textId="359700F4" w:rsidR="00AF7A94" w:rsidRDefault="00AF7A94" w:rsidP="00AF7A94">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The pre-registered analysis plan for this study also stated that we would evaluate differences in </w:t>
      </w:r>
      <w:r w:rsidR="00153245">
        <w:rPr>
          <w:rFonts w:ascii="Times New Roman" w:hAnsi="Times New Roman" w:cs="Times New Roman"/>
          <w:sz w:val="24"/>
          <w:szCs w:val="24"/>
        </w:rPr>
        <w:t>our primary outcomes by treatment condition using Wilcoxson rank-sum tests</w:t>
      </w:r>
      <w:r>
        <w:rPr>
          <w:rFonts w:ascii="Times New Roman" w:hAnsi="Times New Roman" w:cs="Times New Roman"/>
          <w:sz w:val="24"/>
          <w:szCs w:val="24"/>
        </w:rPr>
        <w:t>.</w:t>
      </w:r>
      <w:r w:rsidR="00153245">
        <w:rPr>
          <w:rFonts w:ascii="Times New Roman" w:hAnsi="Times New Roman" w:cs="Times New Roman"/>
          <w:sz w:val="24"/>
          <w:szCs w:val="24"/>
        </w:rPr>
        <w:t xml:space="preserve"> By this analysis, in wave 2, preference for McKinley was significantly lower among participants in the PPC condition than in the Traditional Counter condition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-5.29,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Similar results are seen in wave 3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-4.08,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wave 4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-3.93,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and wave 5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-4.81,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Relatedly, in wave 2 perceptions of McKinley’s honesty were significantly lower among participants in the PPC condition than in the Traditional Counter condition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-5.42,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Again, similar results are seen in wave 3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-4.07,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wave 4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-3.08,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 and wave 5 (</w:t>
      </w:r>
      <w:r w:rsidR="00153245" w:rsidRPr="00153245">
        <w:rPr>
          <w:rFonts w:ascii="Times New Roman" w:hAnsi="Times New Roman" w:cs="Times New Roman"/>
          <w:i/>
          <w:iCs/>
          <w:sz w:val="24"/>
          <w:szCs w:val="24"/>
        </w:rPr>
        <w:t>z</w:t>
      </w:r>
      <w:r w:rsidR="00153245">
        <w:rPr>
          <w:rFonts w:ascii="Times New Roman" w:hAnsi="Times New Roman" w:cs="Times New Roman"/>
          <w:sz w:val="24"/>
          <w:szCs w:val="24"/>
        </w:rPr>
        <w:t xml:space="preserve"> = -3.29, </w:t>
      </w:r>
      <w:r w:rsidR="00153245" w:rsidRPr="00153245">
        <w:rPr>
          <w:rFonts w:ascii="Times New Roman" w:hAnsi="Times New Roman" w:cs="Times New Roman"/>
          <w:i/>
          <w:iCs/>
          <w:sz w:val="24"/>
          <w:szCs w:val="24"/>
        </w:rPr>
        <w:t>p</w:t>
      </w:r>
      <w:r w:rsidR="00153245">
        <w:rPr>
          <w:rFonts w:ascii="Times New Roman" w:hAnsi="Times New Roman" w:cs="Times New Roman"/>
          <w:sz w:val="24"/>
          <w:szCs w:val="24"/>
        </w:rPr>
        <w:t xml:space="preserve"> &lt; .001).</w:t>
      </w:r>
    </w:p>
    <w:p w14:paraId="690D6F54" w14:textId="77777777" w:rsidR="0094718A" w:rsidRPr="00D975BC" w:rsidRDefault="0094718A" w:rsidP="00EB318D">
      <w:pPr>
        <w:spacing w:after="240" w:line="240" w:lineRule="auto"/>
        <w:rPr>
          <w:rFonts w:ascii="Times New Roman" w:hAnsi="Times New Roman" w:cs="Times New Roman"/>
          <w:sz w:val="24"/>
          <w:szCs w:val="24"/>
        </w:rPr>
      </w:pPr>
    </w:p>
    <w:p w14:paraId="3BDED247" w14:textId="77777777" w:rsidR="00610710" w:rsidRDefault="00EB318D" w:rsidP="00EB318D">
      <w:pPr>
        <w:pStyle w:val="Heading2"/>
        <w:spacing w:before="0" w:after="240" w:line="240" w:lineRule="auto"/>
        <w:rPr>
          <w:rFonts w:ascii="Times New Roman" w:hAnsi="Times New Roman" w:cs="Times New Roman"/>
          <w:b/>
          <w:color w:val="auto"/>
          <w:sz w:val="24"/>
          <w:szCs w:val="24"/>
        </w:rPr>
      </w:pPr>
      <w:bookmarkStart w:id="8" w:name="_Toc533331570"/>
      <w:bookmarkStart w:id="9" w:name="_Toc82528504"/>
      <w:r w:rsidRPr="00D975BC">
        <w:rPr>
          <w:rFonts w:ascii="Times New Roman" w:hAnsi="Times New Roman" w:cs="Times New Roman"/>
          <w:b/>
          <w:color w:val="auto"/>
          <w:sz w:val="24"/>
          <w:szCs w:val="24"/>
        </w:rPr>
        <w:t xml:space="preserve">Study </w:t>
      </w:r>
      <w:bookmarkEnd w:id="8"/>
      <w:r w:rsidRPr="00D975BC">
        <w:rPr>
          <w:rFonts w:ascii="Times New Roman" w:hAnsi="Times New Roman" w:cs="Times New Roman"/>
          <w:b/>
          <w:color w:val="auto"/>
          <w:sz w:val="24"/>
          <w:szCs w:val="24"/>
        </w:rPr>
        <w:t>5</w:t>
      </w:r>
      <w:bookmarkEnd w:id="9"/>
      <w:r w:rsidR="00B83724">
        <w:rPr>
          <w:rFonts w:ascii="Times New Roman" w:hAnsi="Times New Roman" w:cs="Times New Roman"/>
          <w:b/>
          <w:color w:val="auto"/>
          <w:sz w:val="24"/>
          <w:szCs w:val="24"/>
        </w:rPr>
        <w:t xml:space="preserve"> </w:t>
      </w:r>
    </w:p>
    <w:p w14:paraId="153E26D1" w14:textId="77777777"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3FA816C1" w14:textId="1DC86203" w:rsidR="00D2574D"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This study used </w:t>
      </w:r>
      <w:r w:rsidR="00F944B0">
        <w:rPr>
          <w:rFonts w:ascii="Times New Roman" w:hAnsi="Times New Roman" w:cs="Times New Roman"/>
          <w:sz w:val="24"/>
          <w:szCs w:val="24"/>
        </w:rPr>
        <w:t xml:space="preserve">real </w:t>
      </w:r>
      <w:r w:rsidRPr="00D975BC">
        <w:rPr>
          <w:rFonts w:ascii="Times New Roman" w:hAnsi="Times New Roman" w:cs="Times New Roman"/>
          <w:sz w:val="24"/>
          <w:szCs w:val="24"/>
        </w:rPr>
        <w:t xml:space="preserve">campaign ads from Gretchen Whitmer, the leading gubernatorial candidate in the Michigan Democratic primary election, which was held on August 7, 2018. Whitmer, a </w:t>
      </w:r>
      <w:r w:rsidRPr="00D975BC">
        <w:rPr>
          <w:rFonts w:ascii="Times New Roman" w:hAnsi="Times New Roman" w:cs="Times New Roman"/>
          <w:sz w:val="24"/>
          <w:szCs w:val="24"/>
        </w:rPr>
        <w:lastRenderedPageBreak/>
        <w:t xml:space="preserve">former Michigan state senator, ran against two opponents for the Democratic gubernatorial nomination in a highly contested and </w:t>
      </w:r>
      <w:r w:rsidRPr="00EC03DF">
        <w:rPr>
          <w:rFonts w:ascii="Times New Roman" w:hAnsi="Times New Roman" w:cs="Times New Roman"/>
          <w:sz w:val="24"/>
          <w:szCs w:val="24"/>
        </w:rPr>
        <w:t>expensive race.</w:t>
      </w:r>
      <w:r w:rsidR="00D2574D" w:rsidRPr="00EC03DF">
        <w:rPr>
          <w:rStyle w:val="FootnoteReference"/>
          <w:rFonts w:ascii="Times New Roman" w:hAnsi="Times New Roman" w:cs="Times New Roman"/>
          <w:sz w:val="24"/>
          <w:szCs w:val="24"/>
        </w:rPr>
        <w:footnoteReference w:id="1"/>
      </w:r>
      <w:r w:rsidRPr="00D975BC">
        <w:rPr>
          <w:rFonts w:ascii="Times New Roman" w:hAnsi="Times New Roman" w:cs="Times New Roman"/>
          <w:sz w:val="24"/>
          <w:szCs w:val="24"/>
        </w:rPr>
        <w:t xml:space="preserve"> Th</w:t>
      </w:r>
      <w:r w:rsidR="00875AFF">
        <w:rPr>
          <w:rFonts w:ascii="Times New Roman" w:hAnsi="Times New Roman" w:cs="Times New Roman"/>
          <w:sz w:val="24"/>
          <w:szCs w:val="24"/>
        </w:rPr>
        <w:t>is</w:t>
      </w:r>
      <w:r w:rsidRPr="00D975BC">
        <w:rPr>
          <w:rFonts w:ascii="Times New Roman" w:hAnsi="Times New Roman" w:cs="Times New Roman"/>
          <w:sz w:val="24"/>
          <w:szCs w:val="24"/>
        </w:rPr>
        <w:t xml:space="preserve"> study was run prior to the election. </w:t>
      </w:r>
    </w:p>
    <w:p w14:paraId="46FA8B0C" w14:textId="2DD2135B"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w:t>
      </w:r>
      <w:r w:rsidR="00D2574D">
        <w:rPr>
          <w:rFonts w:ascii="Times New Roman" w:hAnsi="Times New Roman" w:cs="Times New Roman"/>
          <w:sz w:val="24"/>
          <w:szCs w:val="24"/>
        </w:rPr>
        <w:t>original</w:t>
      </w:r>
      <w:r w:rsidRPr="00D975BC">
        <w:rPr>
          <w:rFonts w:ascii="Times New Roman" w:hAnsi="Times New Roman" w:cs="Times New Roman"/>
          <w:sz w:val="24"/>
          <w:szCs w:val="24"/>
        </w:rPr>
        <w:t xml:space="preserve"> ad for this study was political mailer circulated by Whitmer’s campaign that focused on her commitment to and track record of expanding access to affordable health care coverage (Fig</w:t>
      </w:r>
      <w:r w:rsidR="00D2574D">
        <w:rPr>
          <w:rFonts w:ascii="Times New Roman" w:hAnsi="Times New Roman" w:cs="Times New Roman"/>
          <w:sz w:val="24"/>
          <w:szCs w:val="24"/>
        </w:rPr>
        <w:t>ure S</w:t>
      </w:r>
      <w:r w:rsidR="000B1587">
        <w:rPr>
          <w:rFonts w:ascii="Times New Roman" w:hAnsi="Times New Roman" w:cs="Times New Roman"/>
          <w:sz w:val="24"/>
          <w:szCs w:val="24"/>
        </w:rPr>
        <w:t>8</w:t>
      </w:r>
      <w:r w:rsidRPr="00D975BC">
        <w:rPr>
          <w:rFonts w:ascii="Times New Roman" w:hAnsi="Times New Roman" w:cs="Times New Roman"/>
          <w:sz w:val="24"/>
          <w:szCs w:val="24"/>
        </w:rPr>
        <w:t xml:space="preserve">).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was a mailer released by Whitmer’s </w:t>
      </w:r>
      <w:r w:rsidR="00D2574D">
        <w:rPr>
          <w:rFonts w:ascii="Times New Roman" w:hAnsi="Times New Roman" w:cs="Times New Roman"/>
          <w:sz w:val="24"/>
          <w:szCs w:val="24"/>
        </w:rPr>
        <w:t xml:space="preserve">primary </w:t>
      </w:r>
      <w:r w:rsidRPr="00D975BC">
        <w:rPr>
          <w:rFonts w:ascii="Times New Roman" w:hAnsi="Times New Roman" w:cs="Times New Roman"/>
          <w:sz w:val="24"/>
          <w:szCs w:val="24"/>
        </w:rPr>
        <w:t xml:space="preserve">opponent, Shri </w:t>
      </w:r>
      <w:proofErr w:type="spellStart"/>
      <w:r w:rsidRPr="00D975BC">
        <w:rPr>
          <w:rFonts w:ascii="Times New Roman" w:hAnsi="Times New Roman" w:cs="Times New Roman"/>
          <w:sz w:val="24"/>
          <w:szCs w:val="24"/>
        </w:rPr>
        <w:t>Thanedar</w:t>
      </w:r>
      <w:proofErr w:type="spellEnd"/>
      <w:r w:rsidRPr="00D975BC">
        <w:rPr>
          <w:rFonts w:ascii="Times New Roman" w:hAnsi="Times New Roman" w:cs="Times New Roman"/>
          <w:sz w:val="24"/>
          <w:szCs w:val="24"/>
        </w:rPr>
        <w:t>, that attacked Whitmer’s record on health insurance</w:t>
      </w:r>
      <w:r w:rsidR="00D2574D">
        <w:rPr>
          <w:rFonts w:ascii="Times New Roman" w:hAnsi="Times New Roman" w:cs="Times New Roman"/>
          <w:sz w:val="24"/>
          <w:szCs w:val="24"/>
        </w:rPr>
        <w:t xml:space="preserve"> (Figure S</w:t>
      </w:r>
      <w:r w:rsidR="000B1587">
        <w:rPr>
          <w:rFonts w:ascii="Times New Roman" w:hAnsi="Times New Roman" w:cs="Times New Roman"/>
          <w:sz w:val="24"/>
          <w:szCs w:val="24"/>
        </w:rPr>
        <w:t>9</w:t>
      </w:r>
      <w:r w:rsidR="00D2574D">
        <w:rPr>
          <w:rFonts w:ascii="Times New Roman" w:hAnsi="Times New Roman" w:cs="Times New Roman"/>
          <w:sz w:val="24"/>
          <w:szCs w:val="24"/>
        </w:rPr>
        <w:t>)</w:t>
      </w:r>
      <w:r w:rsidRPr="00D975BC">
        <w:rPr>
          <w:rFonts w:ascii="Times New Roman" w:hAnsi="Times New Roman" w:cs="Times New Roman"/>
          <w:sz w:val="24"/>
          <w:szCs w:val="24"/>
        </w:rPr>
        <w:t xml:space="preserve">. Specifically, it claimed that her campaign was being funded by Blue Cross Blue Shield, a major health insurance company, which was also responsible for increasing health insurance. </w:t>
      </w:r>
      <w:proofErr w:type="spellStart"/>
      <w:r w:rsidRPr="00D975BC">
        <w:rPr>
          <w:rFonts w:ascii="Times New Roman" w:hAnsi="Times New Roman" w:cs="Times New Roman"/>
          <w:sz w:val="24"/>
          <w:szCs w:val="24"/>
        </w:rPr>
        <w:t>Thanedar’s</w:t>
      </w:r>
      <w:proofErr w:type="spellEnd"/>
      <w:r w:rsidRPr="00D975BC">
        <w:rPr>
          <w:rFonts w:ascii="Times New Roman" w:hAnsi="Times New Roman" w:cs="Times New Roman"/>
          <w:sz w:val="24"/>
          <w:szCs w:val="24"/>
        </w:rPr>
        <w:t xml:space="preserve"> ad provided strong and explicit counter-messages, but no associative links to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Whitmer ad. </w:t>
      </w:r>
    </w:p>
    <w:p w14:paraId="14B52C2B" w14:textId="0BFEF123"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We designed two </w:t>
      </w:r>
      <w:r w:rsidR="00D2574D">
        <w:rPr>
          <w:rFonts w:ascii="Times New Roman" w:hAnsi="Times New Roman" w:cs="Times New Roman"/>
          <w:sz w:val="24"/>
          <w:szCs w:val="24"/>
        </w:rPr>
        <w:t>counter</w:t>
      </w:r>
      <w:r w:rsidRPr="00D975BC">
        <w:rPr>
          <w:rFonts w:ascii="Times New Roman" w:hAnsi="Times New Roman" w:cs="Times New Roman"/>
          <w:sz w:val="24"/>
          <w:szCs w:val="24"/>
        </w:rPr>
        <w:t xml:space="preserve"> ads that employed the </w:t>
      </w:r>
      <w:r>
        <w:rPr>
          <w:rFonts w:ascii="Times New Roman" w:hAnsi="Times New Roman" w:cs="Times New Roman"/>
          <w:sz w:val="24"/>
          <w:szCs w:val="24"/>
        </w:rPr>
        <w:t>PPC</w:t>
      </w:r>
      <w:r w:rsidRPr="00D975BC">
        <w:rPr>
          <w:rFonts w:ascii="Times New Roman" w:hAnsi="Times New Roman" w:cs="Times New Roman"/>
          <w:sz w:val="24"/>
          <w:szCs w:val="24"/>
        </w:rPr>
        <w:t xml:space="preserve"> procedure in slightly different ways. In the first, the “full” application, we placed the </w:t>
      </w:r>
      <w:r w:rsidR="00D2574D">
        <w:rPr>
          <w:rFonts w:ascii="Times New Roman" w:hAnsi="Times New Roman" w:cs="Times New Roman"/>
          <w:sz w:val="24"/>
          <w:szCs w:val="24"/>
        </w:rPr>
        <w:t>original</w:t>
      </w:r>
      <w:r w:rsidRPr="00D975BC">
        <w:rPr>
          <w:rFonts w:ascii="Times New Roman" w:hAnsi="Times New Roman" w:cs="Times New Roman"/>
          <w:sz w:val="24"/>
          <w:szCs w:val="24"/>
        </w:rPr>
        <w:t xml:space="preserve"> Whitmer ad and the </w:t>
      </w:r>
      <w:r w:rsidR="00F94D65">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side-by-side with a line down the middle and the respective headers: “Typical Gretchen Whitmer ad” and “Here’s what we say in our ad”</w:t>
      </w:r>
      <w:r w:rsidR="00D2574D">
        <w:rPr>
          <w:rFonts w:ascii="Times New Roman" w:hAnsi="Times New Roman" w:cs="Times New Roman"/>
          <w:sz w:val="24"/>
          <w:szCs w:val="24"/>
        </w:rPr>
        <w:t xml:space="preserve"> (Figure S</w:t>
      </w:r>
      <w:r w:rsidR="000B1587">
        <w:rPr>
          <w:rFonts w:ascii="Times New Roman" w:hAnsi="Times New Roman" w:cs="Times New Roman"/>
          <w:sz w:val="24"/>
          <w:szCs w:val="24"/>
        </w:rPr>
        <w:t>10</w:t>
      </w:r>
      <w:r w:rsidR="00D2574D">
        <w:rPr>
          <w:rFonts w:ascii="Times New Roman" w:hAnsi="Times New Roman" w:cs="Times New Roman"/>
          <w:sz w:val="24"/>
          <w:szCs w:val="24"/>
        </w:rPr>
        <w:t>).</w:t>
      </w:r>
      <w:r w:rsidRPr="00D975BC">
        <w:rPr>
          <w:rFonts w:ascii="Times New Roman" w:hAnsi="Times New Roman" w:cs="Times New Roman"/>
          <w:sz w:val="24"/>
          <w:szCs w:val="24"/>
        </w:rPr>
        <w:t xml:space="preserve"> In the second, the “tailored” application, we took the exact counter-messages from </w:t>
      </w:r>
      <w:proofErr w:type="spellStart"/>
      <w:r w:rsidRPr="00D975BC">
        <w:rPr>
          <w:rFonts w:ascii="Times New Roman" w:hAnsi="Times New Roman" w:cs="Times New Roman"/>
          <w:sz w:val="24"/>
          <w:szCs w:val="24"/>
        </w:rPr>
        <w:t>Thanedar’s</w:t>
      </w:r>
      <w:proofErr w:type="spellEnd"/>
      <w:r w:rsidRPr="00D975BC">
        <w:rPr>
          <w:rFonts w:ascii="Times New Roman" w:hAnsi="Times New Roman" w:cs="Times New Roman"/>
          <w:sz w:val="24"/>
          <w:szCs w:val="24"/>
        </w:rPr>
        <w:t xml:space="preserve"> response ad and embedded them in the </w:t>
      </w:r>
      <w:r w:rsidR="00D2574D">
        <w:rPr>
          <w:rFonts w:ascii="Times New Roman" w:hAnsi="Times New Roman" w:cs="Times New Roman"/>
          <w:sz w:val="24"/>
          <w:szCs w:val="24"/>
        </w:rPr>
        <w:t>original</w:t>
      </w:r>
      <w:r w:rsidRPr="00D975BC">
        <w:rPr>
          <w:rFonts w:ascii="Times New Roman" w:hAnsi="Times New Roman" w:cs="Times New Roman"/>
          <w:sz w:val="24"/>
          <w:szCs w:val="24"/>
        </w:rPr>
        <w:t xml:space="preserve"> Whitmer ad</w:t>
      </w:r>
      <w:r w:rsidR="00D2574D">
        <w:rPr>
          <w:rFonts w:ascii="Times New Roman" w:hAnsi="Times New Roman" w:cs="Times New Roman"/>
          <w:sz w:val="24"/>
          <w:szCs w:val="24"/>
        </w:rPr>
        <w:t xml:space="preserve"> (Figure S1</w:t>
      </w:r>
      <w:r w:rsidR="000B1587">
        <w:rPr>
          <w:rFonts w:ascii="Times New Roman" w:hAnsi="Times New Roman" w:cs="Times New Roman"/>
          <w:sz w:val="24"/>
          <w:szCs w:val="24"/>
        </w:rPr>
        <w:t>1</w:t>
      </w:r>
      <w:r w:rsidR="00D2574D">
        <w:rPr>
          <w:rFonts w:ascii="Times New Roman" w:hAnsi="Times New Roman" w:cs="Times New Roman"/>
          <w:sz w:val="24"/>
          <w:szCs w:val="24"/>
        </w:rPr>
        <w:t>)</w:t>
      </w:r>
      <w:r w:rsidRPr="00D975BC">
        <w:rPr>
          <w:rFonts w:ascii="Times New Roman" w:hAnsi="Times New Roman" w:cs="Times New Roman"/>
          <w:sz w:val="24"/>
          <w:szCs w:val="24"/>
        </w:rPr>
        <w:t xml:space="preserve">. Both ads were created purely for research purposes; neither was actually used in the campaign or circulated to prospective voters. We had no a priori hypothesis as to which manifestation of the </w:t>
      </w:r>
      <w:r>
        <w:rPr>
          <w:rFonts w:ascii="Times New Roman" w:hAnsi="Times New Roman" w:cs="Times New Roman"/>
          <w:sz w:val="24"/>
          <w:szCs w:val="24"/>
        </w:rPr>
        <w:t>PPC</w:t>
      </w:r>
      <w:r w:rsidRPr="00D975BC">
        <w:rPr>
          <w:rFonts w:ascii="Times New Roman" w:hAnsi="Times New Roman" w:cs="Times New Roman"/>
          <w:sz w:val="24"/>
          <w:szCs w:val="24"/>
        </w:rPr>
        <w:t xml:space="preserve"> would be more effective, and thus tested each relative to the </w:t>
      </w:r>
      <w:r w:rsidR="00D2574D">
        <w:rPr>
          <w:rFonts w:ascii="Times New Roman" w:hAnsi="Times New Roman" w:cs="Times New Roman"/>
          <w:sz w:val="24"/>
          <w:szCs w:val="24"/>
        </w:rPr>
        <w:t>real</w:t>
      </w:r>
      <w:r w:rsidRPr="00D975BC">
        <w:rPr>
          <w:rFonts w:ascii="Times New Roman" w:hAnsi="Times New Roman" w:cs="Times New Roman"/>
          <w:sz w:val="24"/>
          <w:szCs w:val="24"/>
        </w:rPr>
        <w:t xml:space="preserve"> (traditional) </w:t>
      </w:r>
      <w:r w:rsidR="00D2574D">
        <w:rPr>
          <w:rFonts w:ascii="Times New Roman" w:hAnsi="Times New Roman" w:cs="Times New Roman"/>
          <w:sz w:val="24"/>
          <w:szCs w:val="24"/>
        </w:rPr>
        <w:t>counter</w:t>
      </w:r>
      <w:r w:rsidRPr="00D975BC">
        <w:rPr>
          <w:rFonts w:ascii="Times New Roman" w:hAnsi="Times New Roman" w:cs="Times New Roman"/>
          <w:sz w:val="24"/>
          <w:szCs w:val="24"/>
        </w:rPr>
        <w:t xml:space="preserve"> ad.</w:t>
      </w:r>
    </w:p>
    <w:p w14:paraId="056C3B2D" w14:textId="3CFADD2C" w:rsidR="00EB318D" w:rsidRDefault="00D2574D"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In a single-day study, </w:t>
      </w:r>
      <w:r w:rsidR="00B9244D">
        <w:rPr>
          <w:rFonts w:ascii="Times New Roman" w:hAnsi="Times New Roman" w:cs="Times New Roman"/>
          <w:sz w:val="24"/>
          <w:szCs w:val="24"/>
        </w:rPr>
        <w:t>a</w:t>
      </w:r>
      <w:r w:rsidRPr="00D975BC">
        <w:rPr>
          <w:rFonts w:ascii="Times New Roman" w:hAnsi="Times New Roman" w:cs="Times New Roman"/>
          <w:sz w:val="24"/>
          <w:szCs w:val="24"/>
        </w:rPr>
        <w:t xml:space="preserve">ll workers who consented to participate and passed the attention check were randomly assigned to one of three conditions: </w:t>
      </w:r>
      <w:r>
        <w:rPr>
          <w:rFonts w:ascii="Times New Roman" w:hAnsi="Times New Roman" w:cs="Times New Roman"/>
          <w:sz w:val="24"/>
          <w:szCs w:val="24"/>
        </w:rPr>
        <w:t>C</w:t>
      </w:r>
      <w:r w:rsidRPr="00D975BC">
        <w:rPr>
          <w:rFonts w:ascii="Times New Roman" w:hAnsi="Times New Roman" w:cs="Times New Roman"/>
          <w:sz w:val="24"/>
          <w:szCs w:val="24"/>
        </w:rPr>
        <w:t xml:space="preserve">ontrol, </w:t>
      </w:r>
      <w:r>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Participants were not aware of their condition assignment. At the beginning of the survey, </w:t>
      </w:r>
      <w:r>
        <w:rPr>
          <w:rFonts w:ascii="Times New Roman" w:hAnsi="Times New Roman" w:cs="Times New Roman"/>
          <w:sz w:val="24"/>
          <w:szCs w:val="24"/>
        </w:rPr>
        <w:t>a</w:t>
      </w:r>
      <w:r w:rsidR="00EB318D" w:rsidRPr="00D975BC">
        <w:rPr>
          <w:rFonts w:ascii="Times New Roman" w:hAnsi="Times New Roman" w:cs="Times New Roman"/>
          <w:sz w:val="24"/>
          <w:szCs w:val="24"/>
        </w:rPr>
        <w:t xml:space="preserve">ll participants were told that they would see a series of ads for real political candidates currently running for office, as well as excerpts from actual news articles. They were told to read each ad and article carefully in order to answer the questions that followed. </w:t>
      </w:r>
    </w:p>
    <w:p w14:paraId="246664B9" w14:textId="77777777" w:rsidR="00F944B0" w:rsidRDefault="00F944B0"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t>In a 15-minute survey, a</w:t>
      </w:r>
      <w:r w:rsidR="00EB318D" w:rsidRPr="00D975BC">
        <w:rPr>
          <w:rFonts w:ascii="Times New Roman" w:hAnsi="Times New Roman" w:cs="Times New Roman"/>
          <w:sz w:val="24"/>
          <w:szCs w:val="24"/>
        </w:rPr>
        <w:t xml:space="preserve">ll participants saw the </w:t>
      </w:r>
      <w:r w:rsidR="00D2574D">
        <w:rPr>
          <w:rFonts w:ascii="Times New Roman" w:hAnsi="Times New Roman" w:cs="Times New Roman"/>
          <w:sz w:val="24"/>
          <w:szCs w:val="24"/>
        </w:rPr>
        <w:t>original</w:t>
      </w:r>
      <w:r w:rsidR="00EB318D" w:rsidRPr="00D975BC">
        <w:rPr>
          <w:rFonts w:ascii="Times New Roman" w:hAnsi="Times New Roman" w:cs="Times New Roman"/>
          <w:sz w:val="24"/>
          <w:szCs w:val="24"/>
        </w:rPr>
        <w:t xml:space="preserve"> Whitmer ad</w:t>
      </w:r>
      <w:r>
        <w:rPr>
          <w:rFonts w:ascii="Times New Roman" w:hAnsi="Times New Roman" w:cs="Times New Roman"/>
          <w:sz w:val="24"/>
          <w:szCs w:val="24"/>
        </w:rPr>
        <w:t xml:space="preserve"> on the third survey page</w:t>
      </w:r>
      <w:r w:rsidR="00EB318D" w:rsidRPr="00D975BC">
        <w:rPr>
          <w:rFonts w:ascii="Times New Roman" w:hAnsi="Times New Roman" w:cs="Times New Roman"/>
          <w:sz w:val="24"/>
          <w:szCs w:val="24"/>
        </w:rPr>
        <w:t xml:space="preserve"> and then</w:t>
      </w:r>
      <w:r w:rsidR="00D2574D">
        <w:rPr>
          <w:rFonts w:ascii="Times New Roman" w:hAnsi="Times New Roman" w:cs="Times New Roman"/>
          <w:sz w:val="24"/>
          <w:szCs w:val="24"/>
        </w:rPr>
        <w:t>, depending</w:t>
      </w:r>
      <w:r w:rsidR="00B9244D">
        <w:rPr>
          <w:rFonts w:ascii="Times New Roman" w:hAnsi="Times New Roman" w:cs="Times New Roman"/>
          <w:sz w:val="24"/>
          <w:szCs w:val="24"/>
        </w:rPr>
        <w:t xml:space="preserve"> on condition assignment,</w:t>
      </w:r>
      <w:r w:rsidR="00EB318D" w:rsidRPr="00D975BC">
        <w:rPr>
          <w:rFonts w:ascii="Times New Roman" w:hAnsi="Times New Roman" w:cs="Times New Roman"/>
          <w:sz w:val="24"/>
          <w:szCs w:val="24"/>
        </w:rPr>
        <w:t xml:space="preserve"> either one of the </w:t>
      </w:r>
      <w:r w:rsidR="00EB318D">
        <w:rPr>
          <w:rFonts w:ascii="Times New Roman" w:hAnsi="Times New Roman" w:cs="Times New Roman"/>
          <w:sz w:val="24"/>
          <w:szCs w:val="24"/>
        </w:rPr>
        <w:t>PPC</w:t>
      </w:r>
      <w:r w:rsidR="00EB318D" w:rsidRPr="00D975BC">
        <w:rPr>
          <w:rFonts w:ascii="Times New Roman" w:hAnsi="Times New Roman" w:cs="Times New Roman"/>
          <w:sz w:val="24"/>
          <w:szCs w:val="24"/>
        </w:rPr>
        <w:t xml:space="preserve"> ads, the </w:t>
      </w:r>
      <w:r w:rsidR="00F94D65">
        <w:rPr>
          <w:rFonts w:ascii="Times New Roman" w:hAnsi="Times New Roman" w:cs="Times New Roman"/>
          <w:sz w:val="24"/>
          <w:szCs w:val="24"/>
        </w:rPr>
        <w:t>Traditional Counter</w:t>
      </w:r>
      <w:r w:rsidR="00EB318D" w:rsidRPr="00D975BC">
        <w:rPr>
          <w:rFonts w:ascii="Times New Roman" w:hAnsi="Times New Roman" w:cs="Times New Roman"/>
          <w:sz w:val="24"/>
          <w:szCs w:val="24"/>
        </w:rPr>
        <w:t xml:space="preserve"> ad, or a </w:t>
      </w:r>
      <w:r w:rsidR="00EB318D">
        <w:rPr>
          <w:rFonts w:ascii="Times New Roman" w:hAnsi="Times New Roman" w:cs="Times New Roman"/>
          <w:sz w:val="24"/>
          <w:szCs w:val="24"/>
        </w:rPr>
        <w:t>Control ad</w:t>
      </w:r>
      <w:r w:rsidR="00EB318D" w:rsidRPr="00D975BC">
        <w:rPr>
          <w:rFonts w:ascii="Times New Roman" w:hAnsi="Times New Roman" w:cs="Times New Roman"/>
          <w:sz w:val="24"/>
          <w:szCs w:val="24"/>
        </w:rPr>
        <w:t xml:space="preserve"> for a different candidate in a different election</w:t>
      </w:r>
      <w:r>
        <w:rPr>
          <w:rFonts w:ascii="Times New Roman" w:hAnsi="Times New Roman" w:cs="Times New Roman"/>
          <w:sz w:val="24"/>
          <w:szCs w:val="24"/>
        </w:rPr>
        <w:t xml:space="preserve"> on the twelfth survey page</w:t>
      </w:r>
      <w:r w:rsidR="00EB318D" w:rsidRPr="00D975BC">
        <w:rPr>
          <w:rFonts w:ascii="Times New Roman" w:hAnsi="Times New Roman" w:cs="Times New Roman"/>
          <w:sz w:val="24"/>
          <w:szCs w:val="24"/>
        </w:rPr>
        <w:t xml:space="preserve">. </w:t>
      </w:r>
      <w:r w:rsidR="00B9244D">
        <w:rPr>
          <w:rFonts w:ascii="Times New Roman" w:hAnsi="Times New Roman" w:cs="Times New Roman"/>
          <w:sz w:val="24"/>
          <w:szCs w:val="24"/>
        </w:rPr>
        <w:t>The purpose of the Control ad was to ensure all participants saw the same total number of ads</w:t>
      </w:r>
      <w:r>
        <w:rPr>
          <w:rFonts w:ascii="Times New Roman" w:hAnsi="Times New Roman" w:cs="Times New Roman"/>
          <w:sz w:val="24"/>
          <w:szCs w:val="24"/>
        </w:rPr>
        <w:t>; participants in the Control condition still saw the original Whitmer ad, but they were not exposed to any counterclaims against Whitmer.</w:t>
      </w:r>
      <w:r w:rsidR="00B9244D">
        <w:rPr>
          <w:rFonts w:ascii="Times New Roman" w:hAnsi="Times New Roman" w:cs="Times New Roman"/>
          <w:sz w:val="24"/>
          <w:szCs w:val="24"/>
        </w:rPr>
        <w:t xml:space="preserve"> </w:t>
      </w:r>
    </w:p>
    <w:p w14:paraId="26E23D2C" w14:textId="71101AB8" w:rsidR="00D2574D"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w:t>
      </w:r>
      <w:r w:rsidR="00F944B0">
        <w:rPr>
          <w:rFonts w:ascii="Times New Roman" w:hAnsi="Times New Roman" w:cs="Times New Roman"/>
          <w:sz w:val="24"/>
          <w:szCs w:val="24"/>
        </w:rPr>
        <w:t xml:space="preserve">Whitmer </w:t>
      </w:r>
      <w:r w:rsidRPr="00D975BC">
        <w:rPr>
          <w:rFonts w:ascii="Times New Roman" w:hAnsi="Times New Roman" w:cs="Times New Roman"/>
          <w:sz w:val="24"/>
          <w:szCs w:val="24"/>
        </w:rPr>
        <w:t>ad</w:t>
      </w:r>
      <w:r w:rsidR="00F944B0">
        <w:rPr>
          <w:rFonts w:ascii="Times New Roman" w:hAnsi="Times New Roman" w:cs="Times New Roman"/>
          <w:sz w:val="24"/>
          <w:szCs w:val="24"/>
        </w:rPr>
        <w:t xml:space="preserve"> and the counter ad</w:t>
      </w:r>
      <w:r w:rsidRPr="00D975BC">
        <w:rPr>
          <w:rFonts w:ascii="Times New Roman" w:hAnsi="Times New Roman" w:cs="Times New Roman"/>
          <w:sz w:val="24"/>
          <w:szCs w:val="24"/>
        </w:rPr>
        <w:t xml:space="preserve">s were interspersed with eight decoy ads, </w:t>
      </w:r>
      <w:r w:rsidR="00914173">
        <w:rPr>
          <w:rFonts w:ascii="Times New Roman" w:hAnsi="Times New Roman" w:cs="Times New Roman"/>
          <w:sz w:val="24"/>
          <w:szCs w:val="24"/>
        </w:rPr>
        <w:t>five</w:t>
      </w:r>
      <w:r w:rsidRPr="00D975BC">
        <w:rPr>
          <w:rFonts w:ascii="Times New Roman" w:hAnsi="Times New Roman" w:cs="Times New Roman"/>
          <w:sz w:val="24"/>
          <w:szCs w:val="24"/>
        </w:rPr>
        <w:t xml:space="preserve"> of which </w:t>
      </w:r>
      <w:r w:rsidR="00914173">
        <w:rPr>
          <w:rFonts w:ascii="Times New Roman" w:hAnsi="Times New Roman" w:cs="Times New Roman"/>
          <w:sz w:val="24"/>
          <w:szCs w:val="24"/>
        </w:rPr>
        <w:t>were followed by</w:t>
      </w:r>
      <w:r w:rsidRPr="00D975BC">
        <w:rPr>
          <w:rFonts w:ascii="Times New Roman" w:hAnsi="Times New Roman" w:cs="Times New Roman"/>
          <w:sz w:val="24"/>
          <w:szCs w:val="24"/>
        </w:rPr>
        <w:t xml:space="preserve"> associated filler questions, and four news article excerpts with related filler questions. </w:t>
      </w:r>
      <w:r w:rsidR="00D2574D" w:rsidRPr="00D975BC">
        <w:rPr>
          <w:rFonts w:ascii="Times New Roman" w:hAnsi="Times New Roman" w:cs="Times New Roman"/>
          <w:sz w:val="24"/>
          <w:szCs w:val="24"/>
        </w:rPr>
        <w:t>All decoy ads were also real campaign ads from 2018 Democratic primary elections across the country.</w:t>
      </w:r>
      <w:r w:rsidR="00B9244D">
        <w:rPr>
          <w:rFonts w:ascii="Times New Roman" w:hAnsi="Times New Roman" w:cs="Times New Roman"/>
          <w:sz w:val="24"/>
          <w:szCs w:val="24"/>
        </w:rPr>
        <w:t xml:space="preserve"> </w:t>
      </w:r>
      <w:r w:rsidR="001C106C">
        <w:rPr>
          <w:rFonts w:ascii="Times New Roman" w:hAnsi="Times New Roman" w:cs="Times New Roman"/>
          <w:sz w:val="24"/>
          <w:szCs w:val="24"/>
        </w:rPr>
        <w:t>Each</w:t>
      </w:r>
      <w:r w:rsidR="00B9244D">
        <w:rPr>
          <w:rFonts w:ascii="Times New Roman" w:hAnsi="Times New Roman" w:cs="Times New Roman"/>
          <w:sz w:val="24"/>
          <w:szCs w:val="24"/>
        </w:rPr>
        <w:t xml:space="preserve"> ad and news article excerpt was shown on a separate page. P</w:t>
      </w:r>
      <w:r w:rsidR="00B9244D" w:rsidRPr="00D975BC">
        <w:rPr>
          <w:rFonts w:ascii="Times New Roman" w:hAnsi="Times New Roman" w:cs="Times New Roman"/>
          <w:sz w:val="24"/>
          <w:szCs w:val="24"/>
        </w:rPr>
        <w:t xml:space="preserve">articipants had to wait at least five seconds to advance from one </w:t>
      </w:r>
      <w:r w:rsidR="00B9244D">
        <w:rPr>
          <w:rFonts w:ascii="Times New Roman" w:hAnsi="Times New Roman" w:cs="Times New Roman"/>
          <w:sz w:val="24"/>
          <w:szCs w:val="24"/>
        </w:rPr>
        <w:t>ad</w:t>
      </w:r>
      <w:r w:rsidR="00B9244D" w:rsidRPr="00D975BC">
        <w:rPr>
          <w:rFonts w:ascii="Times New Roman" w:hAnsi="Times New Roman" w:cs="Times New Roman"/>
          <w:sz w:val="24"/>
          <w:szCs w:val="24"/>
        </w:rPr>
        <w:t xml:space="preserve"> to the next</w:t>
      </w:r>
      <w:r w:rsidR="00B9244D">
        <w:rPr>
          <w:rFonts w:ascii="Times New Roman" w:hAnsi="Times New Roman" w:cs="Times New Roman"/>
          <w:sz w:val="24"/>
          <w:szCs w:val="24"/>
        </w:rPr>
        <w:t>, and 10-45 seconds to advance from one news article excerpt to the next, depending on the length of the excerpt.</w:t>
      </w:r>
    </w:p>
    <w:p w14:paraId="2426E0C0" w14:textId="6A12B59C"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lastRenderedPageBreak/>
        <w:t xml:space="preserve">At the end of </w:t>
      </w:r>
      <w:r w:rsidR="00914173">
        <w:rPr>
          <w:rFonts w:ascii="Times New Roman" w:hAnsi="Times New Roman" w:cs="Times New Roman"/>
          <w:sz w:val="24"/>
          <w:szCs w:val="24"/>
        </w:rPr>
        <w:t>the survey, all participants were told that they would be shown one “arbitrarily” chosen ad from the survey to answer questions about. All participants were shown the original Whitmer ad and asked the following three dependent variable questions:</w:t>
      </w:r>
    </w:p>
    <w:p w14:paraId="0288F075" w14:textId="77777777" w:rsidR="00EB318D" w:rsidRPr="00D975BC" w:rsidRDefault="00EB318D" w:rsidP="00EB318D">
      <w:pPr>
        <w:pStyle w:val="ListParagraph"/>
        <w:numPr>
          <w:ilvl w:val="0"/>
          <w:numId w:val="6"/>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you lived in Michigan, how likely would you be to vote for Gretchen Whitmer in the upcoming Democratic primary election?</w:t>
      </w:r>
    </w:p>
    <w:p w14:paraId="5A7D6FA6" w14:textId="77777777" w:rsidR="00EB318D" w:rsidRPr="00D975BC" w:rsidRDefault="00EB318D" w:rsidP="00EB318D">
      <w:pPr>
        <w:pStyle w:val="ListParagraph"/>
        <w:numPr>
          <w:ilvl w:val="0"/>
          <w:numId w:val="6"/>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How honest do you think Gretchen Whitmer is?</w:t>
      </w:r>
    </w:p>
    <w:p w14:paraId="46D8EBAE" w14:textId="23D36D80" w:rsidR="00A9317D" w:rsidRDefault="00EB318D" w:rsidP="00EB318D">
      <w:pPr>
        <w:pStyle w:val="ListParagraph"/>
        <w:numPr>
          <w:ilvl w:val="0"/>
          <w:numId w:val="6"/>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You have a chance to allocate real resources. We are donating $0.10 on behalf of every worker who takes our survey. We can either donate this $0.10 to Gretchen Whitmer’s campaign or to the campaign of Shri </w:t>
      </w:r>
      <w:proofErr w:type="spellStart"/>
      <w:r w:rsidRPr="00D975BC">
        <w:rPr>
          <w:rFonts w:ascii="Times New Roman" w:hAnsi="Times New Roman" w:cs="Times New Roman"/>
          <w:sz w:val="24"/>
          <w:szCs w:val="24"/>
        </w:rPr>
        <w:t>Thanedar</w:t>
      </w:r>
      <w:proofErr w:type="spellEnd"/>
      <w:r w:rsidRPr="00D975BC">
        <w:rPr>
          <w:rFonts w:ascii="Times New Roman" w:hAnsi="Times New Roman" w:cs="Times New Roman"/>
          <w:sz w:val="24"/>
          <w:szCs w:val="24"/>
        </w:rPr>
        <w:t>, her opponent. Who would you like us to donate this $0.10 to?</w:t>
      </w:r>
    </w:p>
    <w:p w14:paraId="011C96EE" w14:textId="77777777" w:rsidR="00A9317D" w:rsidRPr="00A9317D" w:rsidRDefault="00A9317D" w:rsidP="00A9317D">
      <w:pPr>
        <w:pStyle w:val="ListParagraph"/>
        <w:spacing w:after="240" w:line="240" w:lineRule="auto"/>
        <w:rPr>
          <w:rFonts w:ascii="Times New Roman" w:hAnsi="Times New Roman" w:cs="Times New Roman"/>
          <w:sz w:val="24"/>
          <w:szCs w:val="24"/>
        </w:rPr>
      </w:pPr>
    </w:p>
    <w:p w14:paraId="1F1EB033" w14:textId="56AD0656" w:rsidR="00610710" w:rsidRDefault="00EB318D" w:rsidP="00EB318D">
      <w:pPr>
        <w:pStyle w:val="Heading2"/>
        <w:spacing w:before="0" w:after="240" w:line="240" w:lineRule="auto"/>
        <w:rPr>
          <w:rFonts w:ascii="Times New Roman" w:hAnsi="Times New Roman" w:cs="Times New Roman"/>
          <w:b/>
          <w:color w:val="auto"/>
          <w:sz w:val="24"/>
          <w:szCs w:val="24"/>
        </w:rPr>
      </w:pPr>
      <w:bookmarkStart w:id="10" w:name="_Toc82528505"/>
      <w:r w:rsidRPr="00D975BC">
        <w:rPr>
          <w:rFonts w:ascii="Times New Roman" w:hAnsi="Times New Roman" w:cs="Times New Roman"/>
          <w:b/>
          <w:color w:val="auto"/>
          <w:sz w:val="24"/>
          <w:szCs w:val="24"/>
        </w:rPr>
        <w:t>Study 6</w:t>
      </w:r>
      <w:bookmarkEnd w:id="10"/>
      <w:r w:rsidR="001C106C">
        <w:rPr>
          <w:rFonts w:ascii="Times New Roman" w:hAnsi="Times New Roman" w:cs="Times New Roman"/>
          <w:b/>
          <w:color w:val="auto"/>
          <w:sz w:val="24"/>
          <w:szCs w:val="24"/>
        </w:rPr>
        <w:t xml:space="preserve"> </w:t>
      </w:r>
    </w:p>
    <w:p w14:paraId="0C63E16B" w14:textId="77777777"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1FACC2E5" w14:textId="417466F9" w:rsidR="001C106C" w:rsidRPr="008D6263" w:rsidRDefault="001C106C" w:rsidP="001C106C">
      <w:pPr>
        <w:spacing w:line="240" w:lineRule="auto"/>
        <w:rPr>
          <w:rFonts w:ascii="Times New Roman" w:hAnsi="Times New Roman" w:cs="Times New Roman"/>
          <w:sz w:val="24"/>
          <w:szCs w:val="24"/>
        </w:rPr>
      </w:pPr>
      <w:r w:rsidRPr="008D6263">
        <w:rPr>
          <w:rFonts w:ascii="Times New Roman" w:hAnsi="Times New Roman" w:cs="Times New Roman"/>
          <w:sz w:val="24"/>
          <w:szCs w:val="24"/>
        </w:rPr>
        <w:t xml:space="preserve">The previous studies relied on static ads because they readily lent themselves to experimental control. Study 6 builds upon previous studies by implementing the PPC procedure using video ads in a real-world setting. During the 2020 Super Bowl, TurboTax ad ran a 45-second ad highlighting the simplicity and benefits of their tax preparation software. They released the ad five days before the game, which afforded a unique opportunity to test the PPC procedure knowing that participants who watched the game would be subsequently re-exposed to the </w:t>
      </w:r>
      <w:r w:rsidR="009D41A6">
        <w:rPr>
          <w:rFonts w:ascii="Times New Roman" w:hAnsi="Times New Roman" w:cs="Times New Roman"/>
          <w:sz w:val="24"/>
          <w:szCs w:val="24"/>
        </w:rPr>
        <w:t>original TurboTax</w:t>
      </w:r>
      <w:r w:rsidRPr="008D6263">
        <w:rPr>
          <w:rFonts w:ascii="Times New Roman" w:hAnsi="Times New Roman" w:cs="Times New Roman"/>
          <w:sz w:val="24"/>
          <w:szCs w:val="24"/>
        </w:rPr>
        <w:t xml:space="preserve"> communication. Prior to the game, we developed three response ads. The PPC ad overlaid a counter message on the exact TurboTax ad that was to run during the Super Bowl. This message stated: “TurboTax says they work to make filing taxes easy for us. Yet, they’ve spent $10 million lobbying lawmakers to prevent free automatic filing. This makes filing harder and more expensive for us, so they can make money.” In the PPC ad, this text scrolled across the screen during the 45-second video twice, and then ended with a static screen that displayed this message for an additional three seconds. In the Poison Only</w:t>
      </w:r>
      <w:r w:rsidR="00875AFF">
        <w:rPr>
          <w:rFonts w:ascii="Times New Roman" w:hAnsi="Times New Roman" w:cs="Times New Roman"/>
          <w:sz w:val="24"/>
          <w:szCs w:val="24"/>
        </w:rPr>
        <w:t xml:space="preserve"> Counter</w:t>
      </w:r>
      <w:r w:rsidRPr="008D6263">
        <w:rPr>
          <w:rFonts w:ascii="Times New Roman" w:hAnsi="Times New Roman" w:cs="Times New Roman"/>
          <w:sz w:val="24"/>
          <w:szCs w:val="24"/>
        </w:rPr>
        <w:t xml:space="preserve"> ad, the same scrolling text was overlaid on a different TurboTax commercial, which was of an equivalent length. And in the Pure Counterargument condition, the same scrolling text was presented with a solid black screen as the background. All ads are available at https://bit.ly/poisonparasite.</w:t>
      </w:r>
    </w:p>
    <w:p w14:paraId="18DE8D4C" w14:textId="0D3513A4" w:rsidR="00EB318D" w:rsidRPr="001C106C" w:rsidRDefault="001C106C" w:rsidP="00EB318D">
      <w:pPr>
        <w:spacing w:after="240" w:line="240" w:lineRule="auto"/>
        <w:rPr>
          <w:rFonts w:ascii="Times New Roman" w:hAnsi="Times New Roman" w:cs="Times New Roman"/>
          <w:sz w:val="24"/>
          <w:szCs w:val="24"/>
        </w:rPr>
      </w:pPr>
      <w:r w:rsidRPr="00CE059E">
        <w:rPr>
          <w:rFonts w:ascii="Times New Roman" w:hAnsi="Times New Roman" w:cs="Times New Roman"/>
          <w:sz w:val="24"/>
          <w:szCs w:val="24"/>
        </w:rPr>
        <w:t xml:space="preserve">On the Friday before the 2020 Super Bowl, an initial sample of 2,429 participants (mean age = 41 years, </w:t>
      </w:r>
      <w:r w:rsidRPr="00CE059E">
        <w:rPr>
          <w:rFonts w:ascii="Times New Roman" w:hAnsi="Times New Roman" w:cs="Times New Roman"/>
          <w:i/>
          <w:iCs/>
          <w:sz w:val="24"/>
          <w:szCs w:val="24"/>
        </w:rPr>
        <w:t xml:space="preserve">SD = </w:t>
      </w:r>
      <w:r w:rsidRPr="00CE059E">
        <w:rPr>
          <w:rFonts w:ascii="Times New Roman" w:hAnsi="Times New Roman" w:cs="Times New Roman"/>
          <w:sz w:val="24"/>
          <w:szCs w:val="24"/>
        </w:rPr>
        <w:t xml:space="preserve">12.8; 50% female) was recruited via Amazon’s </w:t>
      </w:r>
      <w:proofErr w:type="spellStart"/>
      <w:r w:rsidRPr="00CE059E">
        <w:rPr>
          <w:rFonts w:ascii="Times New Roman" w:hAnsi="Times New Roman" w:cs="Times New Roman"/>
          <w:sz w:val="24"/>
          <w:szCs w:val="24"/>
        </w:rPr>
        <w:t>MTurk</w:t>
      </w:r>
      <w:proofErr w:type="spellEnd"/>
      <w:r w:rsidRPr="00CE059E">
        <w:rPr>
          <w:rFonts w:ascii="Times New Roman" w:hAnsi="Times New Roman" w:cs="Times New Roman"/>
          <w:sz w:val="24"/>
          <w:szCs w:val="24"/>
        </w:rPr>
        <w:t xml:space="preserve"> for a three-wave study that was run over nine days.</w:t>
      </w:r>
      <w:r>
        <w:rPr>
          <w:rFonts w:ascii="Times New Roman" w:hAnsi="Times New Roman" w:cs="Times New Roman"/>
          <w:sz w:val="24"/>
          <w:szCs w:val="24"/>
        </w:rPr>
        <w:t xml:space="preserve"> </w:t>
      </w:r>
      <w:r w:rsidR="00EB318D" w:rsidRPr="00D975BC">
        <w:rPr>
          <w:rFonts w:ascii="Times New Roman" w:hAnsi="Times New Roman" w:cs="Times New Roman"/>
          <w:sz w:val="24"/>
          <w:szCs w:val="24"/>
        </w:rPr>
        <w:t xml:space="preserve">Participants were told </w:t>
      </w:r>
      <w:r w:rsidR="00EB318D">
        <w:rPr>
          <w:rFonts w:ascii="Times New Roman" w:hAnsi="Times New Roman" w:cs="Times New Roman"/>
          <w:sz w:val="24"/>
          <w:szCs w:val="24"/>
        </w:rPr>
        <w:t>in wave 1 (</w:t>
      </w:r>
      <w:r w:rsidR="00EB318D" w:rsidRPr="00D975BC">
        <w:rPr>
          <w:rFonts w:ascii="Times New Roman" w:hAnsi="Times New Roman" w:cs="Times New Roman"/>
          <w:sz w:val="24"/>
          <w:szCs w:val="24"/>
        </w:rPr>
        <w:t>day 1</w:t>
      </w:r>
      <w:r w:rsidR="00EB318D">
        <w:rPr>
          <w:rFonts w:ascii="Times New Roman" w:hAnsi="Times New Roman" w:cs="Times New Roman"/>
          <w:sz w:val="24"/>
          <w:szCs w:val="24"/>
        </w:rPr>
        <w:t>)</w:t>
      </w:r>
      <w:r w:rsidR="00EB318D" w:rsidRPr="00D975BC">
        <w:rPr>
          <w:rFonts w:ascii="Times New Roman" w:hAnsi="Times New Roman" w:cs="Times New Roman"/>
          <w:sz w:val="24"/>
          <w:szCs w:val="24"/>
        </w:rPr>
        <w:t xml:space="preserve"> that the study would</w:t>
      </w:r>
      <w:r>
        <w:rPr>
          <w:rFonts w:ascii="Times New Roman" w:hAnsi="Times New Roman" w:cs="Times New Roman"/>
          <w:sz w:val="24"/>
          <w:szCs w:val="24"/>
        </w:rPr>
        <w:t xml:space="preserve"> entail</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three</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surveys</w:t>
      </w:r>
      <w:r w:rsidR="00EB318D" w:rsidRPr="00D975BC">
        <w:rPr>
          <w:rFonts w:ascii="Times New Roman" w:hAnsi="Times New Roman" w:cs="Times New Roman"/>
          <w:sz w:val="24"/>
          <w:szCs w:val="24"/>
        </w:rPr>
        <w:t xml:space="preserve">, and were asked to signal their intention to complete </w:t>
      </w:r>
      <w:r>
        <w:rPr>
          <w:rFonts w:ascii="Times New Roman" w:hAnsi="Times New Roman" w:cs="Times New Roman"/>
          <w:sz w:val="24"/>
          <w:szCs w:val="24"/>
        </w:rPr>
        <w:t>all</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surveys</w:t>
      </w:r>
      <w:r w:rsidR="00EB318D" w:rsidRPr="00D975BC">
        <w:rPr>
          <w:rFonts w:ascii="Times New Roman" w:hAnsi="Times New Roman" w:cs="Times New Roman"/>
          <w:sz w:val="24"/>
          <w:szCs w:val="24"/>
        </w:rPr>
        <w:t xml:space="preserve"> before proceeding to the survey. The second </w:t>
      </w:r>
      <w:r w:rsidR="00EB318D">
        <w:rPr>
          <w:rFonts w:ascii="Times New Roman" w:hAnsi="Times New Roman" w:cs="Times New Roman"/>
          <w:sz w:val="24"/>
          <w:szCs w:val="24"/>
        </w:rPr>
        <w:t>wave</w:t>
      </w:r>
      <w:r w:rsidR="00EB318D" w:rsidRPr="00D975BC">
        <w:rPr>
          <w:rFonts w:ascii="Times New Roman" w:hAnsi="Times New Roman" w:cs="Times New Roman"/>
          <w:sz w:val="24"/>
          <w:szCs w:val="24"/>
        </w:rPr>
        <w:t xml:space="preserve"> opened on the Monday after the Super Bowl </w:t>
      </w:r>
      <w:r w:rsidR="00EB318D">
        <w:rPr>
          <w:rFonts w:ascii="Times New Roman" w:hAnsi="Times New Roman" w:cs="Times New Roman"/>
          <w:sz w:val="24"/>
          <w:szCs w:val="24"/>
        </w:rPr>
        <w:t xml:space="preserve">(day 3) </w:t>
      </w:r>
      <w:r w:rsidR="00EB318D" w:rsidRPr="00D975BC">
        <w:rPr>
          <w:rFonts w:ascii="Times New Roman" w:hAnsi="Times New Roman" w:cs="Times New Roman"/>
          <w:sz w:val="24"/>
          <w:szCs w:val="24"/>
        </w:rPr>
        <w:t xml:space="preserve">and was open for 24 hours. </w:t>
      </w:r>
      <w:r w:rsidR="007D511D">
        <w:rPr>
          <w:rFonts w:ascii="Times New Roman" w:hAnsi="Times New Roman" w:cs="Times New Roman"/>
          <w:sz w:val="24"/>
          <w:szCs w:val="24"/>
        </w:rPr>
        <w:t>The third wave opened one week later on day 9, and was also open for 24 hours.</w:t>
      </w:r>
      <w:r w:rsidR="009C4F8E" w:rsidRPr="009C4F8E">
        <w:rPr>
          <w:rFonts w:ascii="Times New Roman" w:hAnsi="Times New Roman" w:cs="Times New Roman"/>
          <w:sz w:val="24"/>
          <w:szCs w:val="24"/>
        </w:rPr>
        <w:t xml:space="preserve"> </w:t>
      </w:r>
      <w:r w:rsidR="009C4F8E" w:rsidRPr="009D39D0">
        <w:rPr>
          <w:rFonts w:ascii="Times New Roman" w:hAnsi="Times New Roman" w:cs="Times New Roman"/>
          <w:sz w:val="24"/>
          <w:szCs w:val="24"/>
        </w:rPr>
        <w:t>Reminder emails were sent to all eligible workers when each follow-up survey opened, as well as at the 12-hour mark during each survey window</w:t>
      </w:r>
      <w:r w:rsidR="009C4F8E">
        <w:rPr>
          <w:rFonts w:ascii="Times New Roman" w:hAnsi="Times New Roman" w:cs="Times New Roman"/>
          <w:sz w:val="24"/>
          <w:szCs w:val="24"/>
        </w:rPr>
        <w:t>.</w:t>
      </w:r>
    </w:p>
    <w:p w14:paraId="558C5D42" w14:textId="0F69CBC3" w:rsidR="001C106C" w:rsidRDefault="00EB318D"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t>In wave 1 (</w:t>
      </w:r>
      <w:r w:rsidRPr="00D975BC">
        <w:rPr>
          <w:rFonts w:ascii="Times New Roman" w:hAnsi="Times New Roman" w:cs="Times New Roman"/>
          <w:sz w:val="24"/>
          <w:szCs w:val="24"/>
        </w:rPr>
        <w:t>day 1</w:t>
      </w:r>
      <w:r>
        <w:rPr>
          <w:rFonts w:ascii="Times New Roman" w:hAnsi="Times New Roman" w:cs="Times New Roman"/>
          <w:sz w:val="24"/>
          <w:szCs w:val="24"/>
        </w:rPr>
        <w:t>)</w:t>
      </w:r>
      <w:r w:rsidRPr="00D975BC">
        <w:rPr>
          <w:rFonts w:ascii="Times New Roman" w:hAnsi="Times New Roman" w:cs="Times New Roman"/>
          <w:sz w:val="24"/>
          <w:szCs w:val="24"/>
        </w:rPr>
        <w:t xml:space="preserve">, which ran for 24 hours prior to the Super Bowl on February 2, 2020, all participants were randomly assigned to one of three conditions corresponding with </w:t>
      </w:r>
      <w:r w:rsidR="009C4F8E">
        <w:rPr>
          <w:rFonts w:ascii="Times New Roman" w:hAnsi="Times New Roman" w:cs="Times New Roman"/>
          <w:sz w:val="24"/>
          <w:szCs w:val="24"/>
        </w:rPr>
        <w:t>the counter ad</w:t>
      </w:r>
      <w:r w:rsidRPr="00D975BC">
        <w:rPr>
          <w:rFonts w:ascii="Times New Roman" w:hAnsi="Times New Roman" w:cs="Times New Roman"/>
          <w:sz w:val="24"/>
          <w:szCs w:val="24"/>
        </w:rPr>
        <w:t xml:space="preserve">: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Pr>
          <w:rFonts w:ascii="Times New Roman" w:hAnsi="Times New Roman" w:cs="Times New Roman"/>
          <w:sz w:val="24"/>
          <w:szCs w:val="24"/>
        </w:rPr>
        <w:t>Poison Only</w:t>
      </w:r>
      <w:r w:rsidR="00875AFF">
        <w:rPr>
          <w:rFonts w:ascii="Times New Roman" w:hAnsi="Times New Roman" w:cs="Times New Roman"/>
          <w:sz w:val="24"/>
          <w:szCs w:val="24"/>
        </w:rPr>
        <w:t xml:space="preserve"> Counter</w:t>
      </w:r>
      <w:r w:rsidRPr="00D975BC">
        <w:rPr>
          <w:rFonts w:ascii="Times New Roman" w:hAnsi="Times New Roman" w:cs="Times New Roman"/>
          <w:sz w:val="24"/>
          <w:szCs w:val="24"/>
        </w:rPr>
        <w:t xml:space="preserve">, or Pure Counterargument. Participants were not aware of their condition assignment. </w:t>
      </w:r>
    </w:p>
    <w:p w14:paraId="646EBF39" w14:textId="7A3D01C2" w:rsidR="001C106C" w:rsidRDefault="009C4F8E"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lastRenderedPageBreak/>
        <w:t>Wave 1 was</w:t>
      </w:r>
      <w:r w:rsidR="00EB318D" w:rsidRPr="00D975BC">
        <w:rPr>
          <w:rFonts w:ascii="Times New Roman" w:hAnsi="Times New Roman" w:cs="Times New Roman"/>
          <w:sz w:val="24"/>
          <w:szCs w:val="24"/>
        </w:rPr>
        <w:t xml:space="preserve"> a </w:t>
      </w:r>
      <w:r w:rsidR="00486DC3">
        <w:rPr>
          <w:rFonts w:ascii="Times New Roman" w:hAnsi="Times New Roman" w:cs="Times New Roman"/>
          <w:sz w:val="24"/>
          <w:szCs w:val="24"/>
        </w:rPr>
        <w:t>15</w:t>
      </w:r>
      <w:r w:rsidR="00EB318D" w:rsidRPr="00D975BC">
        <w:rPr>
          <w:rFonts w:ascii="Times New Roman" w:hAnsi="Times New Roman" w:cs="Times New Roman"/>
          <w:sz w:val="24"/>
          <w:szCs w:val="24"/>
        </w:rPr>
        <w:t xml:space="preserve">-minute survey during which </w:t>
      </w:r>
      <w:r>
        <w:rPr>
          <w:rFonts w:ascii="Times New Roman" w:hAnsi="Times New Roman" w:cs="Times New Roman"/>
          <w:sz w:val="24"/>
          <w:szCs w:val="24"/>
        </w:rPr>
        <w:t>participants</w:t>
      </w:r>
      <w:r w:rsidR="00EB318D" w:rsidRPr="00D975BC">
        <w:rPr>
          <w:rFonts w:ascii="Times New Roman" w:hAnsi="Times New Roman" w:cs="Times New Roman"/>
          <w:sz w:val="24"/>
          <w:szCs w:val="24"/>
        </w:rPr>
        <w:t xml:space="preserve"> viewed </w:t>
      </w:r>
      <w:r>
        <w:rPr>
          <w:rFonts w:ascii="Times New Roman" w:hAnsi="Times New Roman" w:cs="Times New Roman"/>
          <w:sz w:val="24"/>
          <w:szCs w:val="24"/>
        </w:rPr>
        <w:t>the original TurboTax ad, six</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real</w:t>
      </w:r>
      <w:r w:rsidR="00EB318D" w:rsidRPr="00D975BC">
        <w:rPr>
          <w:rFonts w:ascii="Times New Roman" w:hAnsi="Times New Roman" w:cs="Times New Roman"/>
          <w:sz w:val="24"/>
          <w:szCs w:val="24"/>
        </w:rPr>
        <w:t xml:space="preserve"> commercials </w:t>
      </w:r>
      <w:r>
        <w:rPr>
          <w:rFonts w:ascii="Times New Roman" w:hAnsi="Times New Roman" w:cs="Times New Roman"/>
          <w:sz w:val="24"/>
          <w:szCs w:val="24"/>
        </w:rPr>
        <w:t>that served as filler, and three filler counter ads that we</w:t>
      </w:r>
      <w:r w:rsidR="00F1571B">
        <w:rPr>
          <w:rFonts w:ascii="Times New Roman" w:hAnsi="Times New Roman" w:cs="Times New Roman"/>
          <w:sz w:val="24"/>
          <w:szCs w:val="24"/>
        </w:rPr>
        <w:t>re</w:t>
      </w:r>
      <w:r>
        <w:rPr>
          <w:rFonts w:ascii="Times New Roman" w:hAnsi="Times New Roman" w:cs="Times New Roman"/>
          <w:sz w:val="24"/>
          <w:szCs w:val="24"/>
        </w:rPr>
        <w:t xml:space="preserve"> created for research purposes. The six decoy filler ads were actual TV ads for </w:t>
      </w:r>
      <w:r w:rsidR="00EB318D" w:rsidRPr="00D975BC">
        <w:rPr>
          <w:rFonts w:ascii="Times New Roman" w:hAnsi="Times New Roman" w:cs="Times New Roman"/>
          <w:sz w:val="24"/>
          <w:szCs w:val="24"/>
        </w:rPr>
        <w:t>AT&amp;T, Amazon, Hyundai,</w:t>
      </w:r>
      <w:r w:rsidR="00875AFF">
        <w:rPr>
          <w:rFonts w:ascii="Times New Roman" w:hAnsi="Times New Roman" w:cs="Times New Roman"/>
          <w:sz w:val="24"/>
          <w:szCs w:val="24"/>
        </w:rPr>
        <w:t xml:space="preserve"> </w:t>
      </w:r>
      <w:r w:rsidR="00EB318D" w:rsidRPr="00D975BC">
        <w:rPr>
          <w:rFonts w:ascii="Times New Roman" w:hAnsi="Times New Roman" w:cs="Times New Roman"/>
          <w:sz w:val="24"/>
          <w:szCs w:val="24"/>
        </w:rPr>
        <w:t>Neutrogena</w:t>
      </w:r>
      <w:r w:rsidR="00875AFF">
        <w:rPr>
          <w:rFonts w:ascii="Times New Roman" w:hAnsi="Times New Roman" w:cs="Times New Roman"/>
          <w:sz w:val="24"/>
          <w:szCs w:val="24"/>
        </w:rPr>
        <w:t>, and Verizon</w:t>
      </w:r>
      <w:r w:rsidR="00EB318D" w:rsidRPr="00D975BC">
        <w:rPr>
          <w:rFonts w:ascii="Times New Roman" w:hAnsi="Times New Roman" w:cs="Times New Roman"/>
          <w:sz w:val="24"/>
          <w:szCs w:val="24"/>
        </w:rPr>
        <w:t xml:space="preserve">. </w:t>
      </w:r>
      <w:r>
        <w:rPr>
          <w:rFonts w:ascii="Times New Roman" w:hAnsi="Times New Roman" w:cs="Times New Roman"/>
          <w:sz w:val="24"/>
          <w:szCs w:val="24"/>
        </w:rPr>
        <w:t>For three of these companies—AT&amp;T, Amazon, and Verizon—we also created “Poison Only</w:t>
      </w:r>
      <w:r w:rsidR="00875AFF">
        <w:rPr>
          <w:rFonts w:ascii="Times New Roman" w:hAnsi="Times New Roman" w:cs="Times New Roman"/>
          <w:sz w:val="24"/>
          <w:szCs w:val="24"/>
        </w:rPr>
        <w:t xml:space="preserve"> Counter</w:t>
      </w:r>
      <w:r>
        <w:rPr>
          <w:rFonts w:ascii="Times New Roman" w:hAnsi="Times New Roman" w:cs="Times New Roman"/>
          <w:sz w:val="24"/>
          <w:szCs w:val="24"/>
        </w:rPr>
        <w:t xml:space="preserve">” ads in order to draw attention away from the TurboTax counter ads. These ads were also interspersed throughout the survey in a random order. None of the </w:t>
      </w:r>
      <w:r w:rsidR="00F1571B">
        <w:rPr>
          <w:rFonts w:ascii="Times New Roman" w:hAnsi="Times New Roman" w:cs="Times New Roman"/>
          <w:sz w:val="24"/>
          <w:szCs w:val="24"/>
        </w:rPr>
        <w:t xml:space="preserve">decoy </w:t>
      </w:r>
      <w:r>
        <w:rPr>
          <w:rFonts w:ascii="Times New Roman" w:hAnsi="Times New Roman" w:cs="Times New Roman"/>
          <w:sz w:val="24"/>
          <w:szCs w:val="24"/>
        </w:rPr>
        <w:t>counter ads utilized the PPC procedure.</w:t>
      </w:r>
      <w:r w:rsidR="00F1571B" w:rsidRPr="00F1571B">
        <w:rPr>
          <w:rFonts w:ascii="Times New Roman" w:hAnsi="Times New Roman" w:cs="Times New Roman"/>
          <w:sz w:val="24"/>
          <w:szCs w:val="24"/>
        </w:rPr>
        <w:t xml:space="preserve"> </w:t>
      </w:r>
      <w:r w:rsidR="00F1571B" w:rsidRPr="00D975BC">
        <w:rPr>
          <w:rFonts w:ascii="Times New Roman" w:hAnsi="Times New Roman" w:cs="Times New Roman"/>
          <w:sz w:val="24"/>
          <w:szCs w:val="24"/>
        </w:rPr>
        <w:t xml:space="preserve">Participants were asked one or two </w:t>
      </w:r>
      <w:r w:rsidR="00F1571B">
        <w:rPr>
          <w:rFonts w:ascii="Times New Roman" w:hAnsi="Times New Roman" w:cs="Times New Roman"/>
          <w:sz w:val="24"/>
          <w:szCs w:val="24"/>
        </w:rPr>
        <w:t xml:space="preserve">filler </w:t>
      </w:r>
      <w:r w:rsidR="00F1571B" w:rsidRPr="00D975BC">
        <w:rPr>
          <w:rFonts w:ascii="Times New Roman" w:hAnsi="Times New Roman" w:cs="Times New Roman"/>
          <w:sz w:val="24"/>
          <w:szCs w:val="24"/>
        </w:rPr>
        <w:t xml:space="preserve">questions after every ad. </w:t>
      </w:r>
      <w:r w:rsidR="00F1571B">
        <w:rPr>
          <w:rFonts w:ascii="Times New Roman" w:hAnsi="Times New Roman" w:cs="Times New Roman"/>
          <w:sz w:val="24"/>
          <w:szCs w:val="24"/>
        </w:rPr>
        <w:t xml:space="preserve">Page timers were used so that participants were required to stay on each ad page until the ad finished playing. To help ensure that participants </w:t>
      </w:r>
      <w:r w:rsidR="00875AFF">
        <w:rPr>
          <w:rFonts w:ascii="Times New Roman" w:hAnsi="Times New Roman" w:cs="Times New Roman"/>
          <w:sz w:val="24"/>
          <w:szCs w:val="24"/>
        </w:rPr>
        <w:t>watched</w:t>
      </w:r>
      <w:r w:rsidR="00F1571B">
        <w:rPr>
          <w:rFonts w:ascii="Times New Roman" w:hAnsi="Times New Roman" w:cs="Times New Roman"/>
          <w:sz w:val="24"/>
          <w:szCs w:val="24"/>
        </w:rPr>
        <w:t xml:space="preserve"> all ads in their entirety, all ads were also programmed to play automatically and could not be controlled by viewers. </w:t>
      </w:r>
      <w:r w:rsidR="00486DC3">
        <w:rPr>
          <w:rFonts w:ascii="Times New Roman" w:hAnsi="Times New Roman" w:cs="Times New Roman"/>
          <w:sz w:val="24"/>
          <w:szCs w:val="24"/>
        </w:rPr>
        <w:t>Th</w:t>
      </w:r>
      <w:r w:rsidR="00EB318D" w:rsidRPr="00D975BC">
        <w:rPr>
          <w:rFonts w:ascii="Times New Roman" w:hAnsi="Times New Roman" w:cs="Times New Roman"/>
          <w:sz w:val="24"/>
          <w:szCs w:val="24"/>
        </w:rPr>
        <w:t>e second ad shown</w:t>
      </w:r>
      <w:r w:rsidR="00486DC3">
        <w:rPr>
          <w:rFonts w:ascii="Times New Roman" w:hAnsi="Times New Roman" w:cs="Times New Roman"/>
          <w:sz w:val="24"/>
          <w:szCs w:val="24"/>
        </w:rPr>
        <w:t xml:space="preserve"> </w:t>
      </w:r>
      <w:r w:rsidR="00EB318D" w:rsidRPr="00D975BC">
        <w:rPr>
          <w:rFonts w:ascii="Times New Roman" w:hAnsi="Times New Roman" w:cs="Times New Roman"/>
          <w:sz w:val="24"/>
          <w:szCs w:val="24"/>
        </w:rPr>
        <w:t xml:space="preserve">was the TurboTax ad that was </w:t>
      </w:r>
      <w:r w:rsidR="00EB318D">
        <w:rPr>
          <w:rFonts w:ascii="Times New Roman" w:hAnsi="Times New Roman" w:cs="Times New Roman"/>
          <w:sz w:val="24"/>
          <w:szCs w:val="24"/>
        </w:rPr>
        <w:t>going</w:t>
      </w:r>
      <w:r w:rsidR="00EB318D" w:rsidRPr="00D975BC">
        <w:rPr>
          <w:rFonts w:ascii="Times New Roman" w:hAnsi="Times New Roman" w:cs="Times New Roman"/>
          <w:sz w:val="24"/>
          <w:szCs w:val="24"/>
        </w:rPr>
        <w:t xml:space="preserve"> to run during the Super Bowl. The fifth ad shown was either the </w:t>
      </w:r>
      <w:r w:rsidR="00EB318D">
        <w:rPr>
          <w:rFonts w:ascii="Times New Roman" w:hAnsi="Times New Roman" w:cs="Times New Roman"/>
          <w:sz w:val="24"/>
          <w:szCs w:val="24"/>
        </w:rPr>
        <w:t>PPC</w:t>
      </w:r>
      <w:r w:rsidR="00EB318D" w:rsidRPr="00D975BC">
        <w:rPr>
          <w:rFonts w:ascii="Times New Roman" w:hAnsi="Times New Roman" w:cs="Times New Roman"/>
          <w:sz w:val="24"/>
          <w:szCs w:val="24"/>
        </w:rPr>
        <w:t xml:space="preserve">, </w:t>
      </w:r>
      <w:r w:rsidR="00EB318D">
        <w:rPr>
          <w:rFonts w:ascii="Times New Roman" w:hAnsi="Times New Roman" w:cs="Times New Roman"/>
          <w:sz w:val="24"/>
          <w:szCs w:val="24"/>
        </w:rPr>
        <w:t>Poison Only</w:t>
      </w:r>
      <w:r w:rsidR="001346BF">
        <w:rPr>
          <w:rFonts w:ascii="Times New Roman" w:hAnsi="Times New Roman" w:cs="Times New Roman"/>
          <w:sz w:val="24"/>
          <w:szCs w:val="24"/>
        </w:rPr>
        <w:t xml:space="preserve"> Counter</w:t>
      </w:r>
      <w:r w:rsidR="00EB318D" w:rsidRPr="00D975BC">
        <w:rPr>
          <w:rFonts w:ascii="Times New Roman" w:hAnsi="Times New Roman" w:cs="Times New Roman"/>
          <w:sz w:val="24"/>
          <w:szCs w:val="24"/>
        </w:rPr>
        <w:t xml:space="preserve">, or Pure Counterargument ad described above. </w:t>
      </w:r>
    </w:p>
    <w:p w14:paraId="6BD93D84" w14:textId="0EAC9323" w:rsidR="00EB318D" w:rsidRPr="00D975BC"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survey, participants were told that they would be shown two arbitrarily chosen ads from the previous section to answer questions about. The first ad shown was the TurboTax Super Bowl ad, after which all participants were subsequently asked the following four </w:t>
      </w:r>
      <w:r w:rsidR="005F6B4D">
        <w:rPr>
          <w:rFonts w:ascii="Times New Roman" w:hAnsi="Times New Roman" w:cs="Times New Roman"/>
          <w:sz w:val="24"/>
          <w:szCs w:val="24"/>
        </w:rPr>
        <w:t xml:space="preserve">dependent variable </w:t>
      </w:r>
      <w:r w:rsidRPr="00D975BC">
        <w:rPr>
          <w:rFonts w:ascii="Times New Roman" w:hAnsi="Times New Roman" w:cs="Times New Roman"/>
          <w:sz w:val="24"/>
          <w:szCs w:val="24"/>
        </w:rPr>
        <w:t>questions:</w:t>
      </w:r>
    </w:p>
    <w:p w14:paraId="0819EFF6" w14:textId="2A5E86D6" w:rsidR="00EB318D" w:rsidRPr="00F1571B" w:rsidRDefault="00EB318D" w:rsidP="00EB318D">
      <w:pPr>
        <w:pStyle w:val="ListParagraph"/>
        <w:numPr>
          <w:ilvl w:val="0"/>
          <w:numId w:val="16"/>
        </w:numPr>
        <w:spacing w:after="240" w:line="240" w:lineRule="auto"/>
        <w:rPr>
          <w:rFonts w:ascii="Times New Roman" w:hAnsi="Times New Roman" w:cs="Times New Roman"/>
          <w:i/>
          <w:iCs/>
          <w:sz w:val="24"/>
          <w:szCs w:val="24"/>
        </w:rPr>
      </w:pPr>
      <w:r w:rsidRPr="00F1571B">
        <w:rPr>
          <w:rFonts w:ascii="Times New Roman" w:hAnsi="Times New Roman" w:cs="Times New Roman"/>
          <w:sz w:val="24"/>
          <w:szCs w:val="24"/>
        </w:rPr>
        <w:t xml:space="preserve">How positively or negatively do you view TurboTax? </w:t>
      </w:r>
      <w:r w:rsidRPr="00F1571B">
        <w:rPr>
          <w:rFonts w:ascii="Times New Roman" w:hAnsi="Times New Roman" w:cs="Times New Roman"/>
          <w:i/>
          <w:iCs/>
          <w:sz w:val="24"/>
          <w:szCs w:val="24"/>
        </w:rPr>
        <w:t>[1</w:t>
      </w:r>
      <w:r w:rsidR="00687E18" w:rsidRPr="00F1571B">
        <w:rPr>
          <w:rFonts w:ascii="Times New Roman" w:hAnsi="Times New Roman" w:cs="Times New Roman"/>
          <w:i/>
          <w:iCs/>
          <w:sz w:val="24"/>
          <w:szCs w:val="24"/>
        </w:rPr>
        <w:t xml:space="preserve"> = extremely negatively, </w:t>
      </w:r>
      <w:r w:rsidRPr="00F1571B">
        <w:rPr>
          <w:rFonts w:ascii="Times New Roman" w:hAnsi="Times New Roman" w:cs="Times New Roman"/>
          <w:i/>
          <w:iCs/>
          <w:sz w:val="24"/>
          <w:szCs w:val="24"/>
        </w:rPr>
        <w:t xml:space="preserve">5 </w:t>
      </w:r>
      <w:r w:rsidR="00687E18" w:rsidRPr="00F1571B">
        <w:rPr>
          <w:rFonts w:ascii="Times New Roman" w:hAnsi="Times New Roman" w:cs="Times New Roman"/>
          <w:i/>
          <w:iCs/>
          <w:sz w:val="24"/>
          <w:szCs w:val="24"/>
        </w:rPr>
        <w:t>= extremely positively</w:t>
      </w:r>
      <w:r w:rsidRPr="00F1571B">
        <w:rPr>
          <w:rFonts w:ascii="Times New Roman" w:hAnsi="Times New Roman" w:cs="Times New Roman"/>
          <w:i/>
          <w:iCs/>
          <w:sz w:val="24"/>
          <w:szCs w:val="24"/>
        </w:rPr>
        <w:t>]</w:t>
      </w:r>
    </w:p>
    <w:p w14:paraId="66175F58" w14:textId="799EBD62" w:rsidR="00EB318D" w:rsidRPr="00F1571B" w:rsidRDefault="00EB318D" w:rsidP="00EB318D">
      <w:pPr>
        <w:pStyle w:val="ListParagraph"/>
        <w:numPr>
          <w:ilvl w:val="0"/>
          <w:numId w:val="16"/>
        </w:numPr>
        <w:spacing w:after="240" w:line="240" w:lineRule="auto"/>
        <w:rPr>
          <w:rFonts w:ascii="Times New Roman" w:hAnsi="Times New Roman" w:cs="Times New Roman"/>
          <w:sz w:val="24"/>
          <w:szCs w:val="24"/>
        </w:rPr>
      </w:pPr>
      <w:r w:rsidRPr="00F1571B">
        <w:rPr>
          <w:rFonts w:ascii="Times New Roman" w:hAnsi="Times New Roman" w:cs="Times New Roman"/>
          <w:sz w:val="24"/>
          <w:szCs w:val="24"/>
        </w:rPr>
        <w:t xml:space="preserve">If you were to use an online tax filing service, how likely would you be to use TurboTax? </w:t>
      </w:r>
      <w:r w:rsidRPr="00F1571B">
        <w:rPr>
          <w:rFonts w:ascii="Times New Roman" w:hAnsi="Times New Roman" w:cs="Times New Roman"/>
          <w:i/>
          <w:iCs/>
          <w:sz w:val="24"/>
          <w:szCs w:val="24"/>
        </w:rPr>
        <w:t>[1</w:t>
      </w:r>
      <w:r w:rsidR="00687E18" w:rsidRPr="00F1571B">
        <w:rPr>
          <w:rFonts w:ascii="Times New Roman" w:hAnsi="Times New Roman" w:cs="Times New Roman"/>
          <w:i/>
          <w:iCs/>
          <w:sz w:val="24"/>
          <w:szCs w:val="24"/>
        </w:rPr>
        <w:t xml:space="preserve"> = extremely unlikely, </w:t>
      </w:r>
      <w:r w:rsidRPr="00F1571B">
        <w:rPr>
          <w:rFonts w:ascii="Times New Roman" w:hAnsi="Times New Roman" w:cs="Times New Roman"/>
          <w:i/>
          <w:iCs/>
          <w:sz w:val="24"/>
          <w:szCs w:val="24"/>
        </w:rPr>
        <w:t xml:space="preserve">5 </w:t>
      </w:r>
      <w:r w:rsidR="00687E18" w:rsidRPr="00F1571B">
        <w:rPr>
          <w:rFonts w:ascii="Times New Roman" w:hAnsi="Times New Roman" w:cs="Times New Roman"/>
          <w:i/>
          <w:iCs/>
          <w:sz w:val="24"/>
          <w:szCs w:val="24"/>
        </w:rPr>
        <w:t>= extremely likely</w:t>
      </w:r>
      <w:r w:rsidRPr="00F1571B">
        <w:rPr>
          <w:rFonts w:ascii="Times New Roman" w:hAnsi="Times New Roman" w:cs="Times New Roman"/>
          <w:i/>
          <w:iCs/>
          <w:sz w:val="24"/>
          <w:szCs w:val="24"/>
        </w:rPr>
        <w:t>]</w:t>
      </w:r>
    </w:p>
    <w:p w14:paraId="29B1AEE7" w14:textId="77777777" w:rsidR="00EB318D" w:rsidRPr="00D975BC" w:rsidRDefault="00EB318D" w:rsidP="00EB318D">
      <w:pPr>
        <w:pStyle w:val="ListParagraph"/>
        <w:numPr>
          <w:ilvl w:val="0"/>
          <w:numId w:val="16"/>
        </w:numPr>
        <w:spacing w:after="240" w:line="240" w:lineRule="auto"/>
        <w:rPr>
          <w:rFonts w:ascii="Times New Roman" w:hAnsi="Times New Roman" w:cs="Times New Roman"/>
          <w:sz w:val="24"/>
          <w:szCs w:val="24"/>
        </w:rPr>
      </w:pPr>
      <w:r w:rsidRPr="00F1571B">
        <w:rPr>
          <w:rFonts w:ascii="Times New Roman" w:hAnsi="Times New Roman" w:cs="Times New Roman"/>
          <w:sz w:val="24"/>
          <w:szCs w:val="24"/>
        </w:rPr>
        <w:t>There are many competing tax preparation</w:t>
      </w:r>
      <w:r w:rsidRPr="00D975BC">
        <w:rPr>
          <w:rFonts w:ascii="Times New Roman" w:hAnsi="Times New Roman" w:cs="Times New Roman"/>
          <w:sz w:val="24"/>
          <w:szCs w:val="24"/>
        </w:rPr>
        <w:t xml:space="preserve"> companies. Imagine they all offer tax filing for the same price. Would you choose to file your taxes through TurboTax or one of its comparable competitors? </w:t>
      </w:r>
      <w:r w:rsidRPr="00D975BC">
        <w:rPr>
          <w:rFonts w:ascii="Times New Roman" w:hAnsi="Times New Roman" w:cs="Times New Roman"/>
          <w:i/>
          <w:iCs/>
          <w:sz w:val="24"/>
          <w:szCs w:val="24"/>
        </w:rPr>
        <w:t>[Binary response: TurboTax or a comparable competitor]</w:t>
      </w:r>
    </w:p>
    <w:p w14:paraId="208F9808" w14:textId="77777777" w:rsidR="00EB318D" w:rsidRPr="00D975BC" w:rsidRDefault="00EB318D" w:rsidP="00EB318D">
      <w:pPr>
        <w:pStyle w:val="ListParagraph"/>
        <w:numPr>
          <w:ilvl w:val="0"/>
          <w:numId w:val="16"/>
        </w:numPr>
        <w:spacing w:after="240" w:line="240" w:lineRule="auto"/>
        <w:contextualSpacing w:val="0"/>
        <w:rPr>
          <w:rFonts w:ascii="Times New Roman" w:hAnsi="Times New Roman" w:cs="Times New Roman"/>
          <w:i/>
          <w:iCs/>
          <w:sz w:val="24"/>
          <w:szCs w:val="24"/>
        </w:rPr>
      </w:pPr>
      <w:r w:rsidRPr="00D975BC">
        <w:rPr>
          <w:rFonts w:ascii="Times New Roman" w:hAnsi="Times New Roman" w:cs="Times New Roman"/>
          <w:sz w:val="24"/>
          <w:szCs w:val="24"/>
        </w:rPr>
        <w:t xml:space="preserve">If a friend asked you for a recommendation on online tax filing services, which company would you be most likely to recommend? </w:t>
      </w:r>
      <w:r w:rsidRPr="00D975BC">
        <w:rPr>
          <w:rFonts w:ascii="Times New Roman" w:hAnsi="Times New Roman" w:cs="Times New Roman"/>
          <w:i/>
          <w:iCs/>
          <w:sz w:val="24"/>
          <w:szCs w:val="24"/>
        </w:rPr>
        <w:t>[Choice of five tax preparation companies, including TurboTax]</w:t>
      </w:r>
    </w:p>
    <w:p w14:paraId="19C66E56" w14:textId="0B263E34" w:rsidR="00687E18" w:rsidRDefault="00EB318D" w:rsidP="00EB318D">
      <w:pPr>
        <w:spacing w:after="240" w:line="240" w:lineRule="auto"/>
        <w:rPr>
          <w:rFonts w:ascii="Times New Roman" w:hAnsi="Times New Roman" w:cs="Times New Roman"/>
          <w:sz w:val="24"/>
          <w:szCs w:val="24"/>
        </w:rPr>
      </w:pPr>
      <w:r w:rsidRPr="00F1571B">
        <w:rPr>
          <w:rFonts w:ascii="Times New Roman" w:hAnsi="Times New Roman" w:cs="Times New Roman"/>
          <w:sz w:val="24"/>
          <w:szCs w:val="24"/>
        </w:rPr>
        <w:t xml:space="preserve">In the second wave (day 3), </w:t>
      </w:r>
      <w:r w:rsidR="001C106C" w:rsidRPr="00F1571B">
        <w:rPr>
          <w:rFonts w:ascii="Times New Roman" w:hAnsi="Times New Roman" w:cs="Times New Roman"/>
          <w:sz w:val="24"/>
          <w:szCs w:val="24"/>
        </w:rPr>
        <w:t xml:space="preserve">which was </w:t>
      </w:r>
      <w:r w:rsidRPr="00F1571B">
        <w:rPr>
          <w:rFonts w:ascii="Times New Roman" w:hAnsi="Times New Roman" w:cs="Times New Roman"/>
          <w:sz w:val="24"/>
          <w:szCs w:val="24"/>
        </w:rPr>
        <w:t>launched on the Monday after the Super Bowl, participants were asked a series of</w:t>
      </w:r>
      <w:r w:rsidR="008E3CFD" w:rsidRPr="00F1571B">
        <w:rPr>
          <w:rFonts w:ascii="Times New Roman" w:hAnsi="Times New Roman" w:cs="Times New Roman"/>
          <w:sz w:val="24"/>
          <w:szCs w:val="24"/>
        </w:rPr>
        <w:t xml:space="preserve"> </w:t>
      </w:r>
      <w:r w:rsidRPr="00F1571B">
        <w:rPr>
          <w:rFonts w:ascii="Times New Roman" w:hAnsi="Times New Roman" w:cs="Times New Roman"/>
          <w:sz w:val="24"/>
          <w:szCs w:val="24"/>
        </w:rPr>
        <w:t xml:space="preserve">questions about products that they had previously seen ads for in the first survey. </w:t>
      </w:r>
      <w:r w:rsidR="008E3CFD" w:rsidRPr="00F1571B">
        <w:rPr>
          <w:rFonts w:ascii="Times New Roman" w:hAnsi="Times New Roman" w:cs="Times New Roman"/>
          <w:sz w:val="24"/>
          <w:szCs w:val="24"/>
        </w:rPr>
        <w:t>In the first section of the survey, participants</w:t>
      </w:r>
      <w:r w:rsidRPr="00F1571B">
        <w:rPr>
          <w:rFonts w:ascii="Times New Roman" w:hAnsi="Times New Roman" w:cs="Times New Roman"/>
          <w:sz w:val="24"/>
          <w:szCs w:val="24"/>
        </w:rPr>
        <w:t xml:space="preserve"> were not re-shown any ads. </w:t>
      </w:r>
      <w:r w:rsidR="008E3CFD" w:rsidRPr="00F1571B">
        <w:rPr>
          <w:rFonts w:ascii="Times New Roman" w:hAnsi="Times New Roman" w:cs="Times New Roman"/>
          <w:sz w:val="24"/>
          <w:szCs w:val="24"/>
        </w:rPr>
        <w:t xml:space="preserve">Instead, </w:t>
      </w:r>
      <w:r w:rsidR="00F1571B" w:rsidRPr="00F1571B">
        <w:rPr>
          <w:rFonts w:ascii="Times New Roman" w:hAnsi="Times New Roman" w:cs="Times New Roman"/>
          <w:sz w:val="24"/>
          <w:szCs w:val="24"/>
        </w:rPr>
        <w:t xml:space="preserve">on the first page </w:t>
      </w:r>
      <w:r w:rsidR="008E3CFD" w:rsidRPr="00F1571B">
        <w:rPr>
          <w:rFonts w:ascii="Times New Roman" w:hAnsi="Times New Roman" w:cs="Times New Roman"/>
          <w:sz w:val="24"/>
          <w:szCs w:val="24"/>
        </w:rPr>
        <w:t xml:space="preserve">they were asked </w:t>
      </w:r>
      <w:r w:rsidR="00687E18" w:rsidRPr="00F1571B">
        <w:rPr>
          <w:rFonts w:ascii="Times New Roman" w:hAnsi="Times New Roman" w:cs="Times New Roman"/>
          <w:sz w:val="24"/>
          <w:szCs w:val="24"/>
        </w:rPr>
        <w:t>three questions about a randomly chosen product</w:t>
      </w:r>
      <w:r w:rsidR="008E3CFD" w:rsidRPr="00F1571B">
        <w:rPr>
          <w:rFonts w:ascii="Times New Roman" w:hAnsi="Times New Roman" w:cs="Times New Roman"/>
          <w:sz w:val="24"/>
          <w:szCs w:val="24"/>
        </w:rPr>
        <w:t xml:space="preserve"> for which they had seen ads during wave 1. The </w:t>
      </w:r>
      <w:r w:rsidR="00687E18" w:rsidRPr="00F1571B">
        <w:rPr>
          <w:rFonts w:ascii="Times New Roman" w:hAnsi="Times New Roman" w:cs="Times New Roman"/>
          <w:sz w:val="24"/>
          <w:szCs w:val="24"/>
        </w:rPr>
        <w:t>second</w:t>
      </w:r>
      <w:r w:rsidR="008E3CFD" w:rsidRPr="00F1571B">
        <w:rPr>
          <w:rFonts w:ascii="Times New Roman" w:hAnsi="Times New Roman" w:cs="Times New Roman"/>
          <w:sz w:val="24"/>
          <w:szCs w:val="24"/>
        </w:rPr>
        <w:t xml:space="preserve"> page </w:t>
      </w:r>
      <w:r w:rsidR="00F1571B" w:rsidRPr="00F1571B">
        <w:rPr>
          <w:rFonts w:ascii="Times New Roman" w:hAnsi="Times New Roman" w:cs="Times New Roman"/>
          <w:sz w:val="24"/>
          <w:szCs w:val="24"/>
        </w:rPr>
        <w:t xml:space="preserve">then </w:t>
      </w:r>
      <w:r w:rsidR="008E3CFD" w:rsidRPr="00F1571B">
        <w:rPr>
          <w:rFonts w:ascii="Times New Roman" w:hAnsi="Times New Roman" w:cs="Times New Roman"/>
          <w:sz w:val="24"/>
          <w:szCs w:val="24"/>
        </w:rPr>
        <w:t>asked the same four</w:t>
      </w:r>
      <w:r w:rsidR="00F1571B" w:rsidRPr="00F1571B">
        <w:rPr>
          <w:rFonts w:ascii="Times New Roman" w:hAnsi="Times New Roman" w:cs="Times New Roman"/>
          <w:sz w:val="24"/>
          <w:szCs w:val="24"/>
        </w:rPr>
        <w:t xml:space="preserve"> TurboTax</w:t>
      </w:r>
      <w:r w:rsidR="008E3CFD" w:rsidRPr="00F1571B">
        <w:rPr>
          <w:rFonts w:ascii="Times New Roman" w:hAnsi="Times New Roman" w:cs="Times New Roman"/>
          <w:sz w:val="24"/>
          <w:szCs w:val="24"/>
        </w:rPr>
        <w:t xml:space="preserve"> </w:t>
      </w:r>
      <w:r w:rsidR="00641DEE">
        <w:rPr>
          <w:rFonts w:ascii="Times New Roman" w:hAnsi="Times New Roman" w:cs="Times New Roman"/>
          <w:sz w:val="24"/>
          <w:szCs w:val="24"/>
        </w:rPr>
        <w:t>dependent variable</w:t>
      </w:r>
      <w:r w:rsidR="008E3CFD" w:rsidRPr="00F1571B">
        <w:rPr>
          <w:rFonts w:ascii="Times New Roman" w:hAnsi="Times New Roman" w:cs="Times New Roman"/>
          <w:sz w:val="24"/>
          <w:szCs w:val="24"/>
        </w:rPr>
        <w:t xml:space="preserve"> questions as </w:t>
      </w:r>
      <w:r w:rsidR="000F7557">
        <w:rPr>
          <w:rFonts w:ascii="Times New Roman" w:hAnsi="Times New Roman" w:cs="Times New Roman"/>
          <w:sz w:val="24"/>
          <w:szCs w:val="24"/>
        </w:rPr>
        <w:t xml:space="preserve">asked </w:t>
      </w:r>
      <w:r w:rsidR="008E3CFD" w:rsidRPr="00F1571B">
        <w:rPr>
          <w:rFonts w:ascii="Times New Roman" w:hAnsi="Times New Roman" w:cs="Times New Roman"/>
          <w:sz w:val="24"/>
          <w:szCs w:val="24"/>
        </w:rPr>
        <w:t>in wave 1.</w:t>
      </w:r>
      <w:r w:rsidR="008E3CFD">
        <w:rPr>
          <w:rFonts w:ascii="Times New Roman" w:hAnsi="Times New Roman" w:cs="Times New Roman"/>
          <w:sz w:val="24"/>
          <w:szCs w:val="24"/>
        </w:rPr>
        <w:t xml:space="preserve"> </w:t>
      </w:r>
    </w:p>
    <w:p w14:paraId="0B62FDF0" w14:textId="598F95B8" w:rsidR="00687E18"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second </w:t>
      </w:r>
      <w:r>
        <w:rPr>
          <w:rFonts w:ascii="Times New Roman" w:hAnsi="Times New Roman" w:cs="Times New Roman"/>
          <w:sz w:val="24"/>
          <w:szCs w:val="24"/>
        </w:rPr>
        <w:t>wave</w:t>
      </w:r>
      <w:r w:rsidRPr="00D975BC">
        <w:rPr>
          <w:rFonts w:ascii="Times New Roman" w:hAnsi="Times New Roman" w:cs="Times New Roman"/>
          <w:sz w:val="24"/>
          <w:szCs w:val="24"/>
        </w:rPr>
        <w:t xml:space="preserve">, </w:t>
      </w:r>
      <w:r w:rsidR="001C106C">
        <w:rPr>
          <w:rFonts w:ascii="Times New Roman" w:hAnsi="Times New Roman" w:cs="Times New Roman"/>
          <w:sz w:val="24"/>
          <w:szCs w:val="24"/>
        </w:rPr>
        <w:t>all participants</w:t>
      </w:r>
      <w:r w:rsidRPr="00D975BC">
        <w:rPr>
          <w:rFonts w:ascii="Times New Roman" w:hAnsi="Times New Roman" w:cs="Times New Roman"/>
          <w:sz w:val="24"/>
          <w:szCs w:val="24"/>
        </w:rPr>
        <w:t xml:space="preserve"> were </w:t>
      </w:r>
      <w:r w:rsidR="00687E18">
        <w:rPr>
          <w:rFonts w:ascii="Times New Roman" w:hAnsi="Times New Roman" w:cs="Times New Roman"/>
          <w:sz w:val="24"/>
          <w:szCs w:val="24"/>
        </w:rPr>
        <w:t>asked the following series of questions about the Super Bowl:</w:t>
      </w:r>
    </w:p>
    <w:p w14:paraId="746F8DAE" w14:textId="1F5505CB" w:rsidR="00687E18" w:rsidRPr="00F1571B" w:rsidRDefault="00687E18" w:rsidP="00687E18">
      <w:pPr>
        <w:pStyle w:val="ListParagraph"/>
        <w:numPr>
          <w:ilvl w:val="0"/>
          <w:numId w:val="32"/>
        </w:numPr>
        <w:spacing w:after="240" w:line="240" w:lineRule="auto"/>
        <w:rPr>
          <w:rFonts w:ascii="Times New Roman" w:hAnsi="Times New Roman" w:cs="Times New Roman"/>
          <w:i/>
          <w:iCs/>
          <w:sz w:val="24"/>
          <w:szCs w:val="24"/>
        </w:rPr>
      </w:pPr>
      <w:r>
        <w:rPr>
          <w:rFonts w:ascii="Times New Roman" w:hAnsi="Times New Roman" w:cs="Times New Roman"/>
          <w:sz w:val="24"/>
          <w:szCs w:val="24"/>
        </w:rPr>
        <w:t xml:space="preserve">Did you watch any part of the Super Bowl yesterday? </w:t>
      </w:r>
      <w:r w:rsidRPr="00F1571B">
        <w:rPr>
          <w:rFonts w:ascii="Times New Roman" w:hAnsi="Times New Roman" w:cs="Times New Roman"/>
          <w:i/>
          <w:iCs/>
          <w:sz w:val="24"/>
          <w:szCs w:val="24"/>
        </w:rPr>
        <w:t>[Yes/No]</w:t>
      </w:r>
    </w:p>
    <w:p w14:paraId="1BCC0AE6" w14:textId="5C3B4221" w:rsidR="00687E18" w:rsidRPr="00F1571B" w:rsidRDefault="00687E18" w:rsidP="00687E18">
      <w:pPr>
        <w:pStyle w:val="ListParagraph"/>
        <w:numPr>
          <w:ilvl w:val="0"/>
          <w:numId w:val="32"/>
        </w:numPr>
        <w:spacing w:after="240" w:line="240" w:lineRule="auto"/>
        <w:rPr>
          <w:rFonts w:ascii="Times New Roman" w:hAnsi="Times New Roman" w:cs="Times New Roman"/>
          <w:i/>
          <w:iCs/>
          <w:sz w:val="24"/>
          <w:szCs w:val="24"/>
        </w:rPr>
      </w:pPr>
      <w:r>
        <w:rPr>
          <w:rFonts w:ascii="Times New Roman" w:hAnsi="Times New Roman" w:cs="Times New Roman"/>
          <w:sz w:val="24"/>
          <w:szCs w:val="24"/>
        </w:rPr>
        <w:t>[If “yes” to Q1]: Which quarters of the Super Bowl did you watch?</w:t>
      </w:r>
      <w:r w:rsidR="00F1571B">
        <w:rPr>
          <w:rFonts w:ascii="Times New Roman" w:hAnsi="Times New Roman" w:cs="Times New Roman"/>
          <w:sz w:val="24"/>
          <w:szCs w:val="24"/>
        </w:rPr>
        <w:t xml:space="preserve"> </w:t>
      </w:r>
      <w:r w:rsidR="00F1571B" w:rsidRPr="00F1571B">
        <w:rPr>
          <w:rFonts w:ascii="Times New Roman" w:hAnsi="Times New Roman" w:cs="Times New Roman"/>
          <w:i/>
          <w:iCs/>
          <w:sz w:val="24"/>
          <w:szCs w:val="24"/>
        </w:rPr>
        <w:t>[Choose all: Q1, Q2, Q3, Q4]</w:t>
      </w:r>
    </w:p>
    <w:p w14:paraId="76588014" w14:textId="563CF795" w:rsidR="00687E18" w:rsidRPr="00F1571B" w:rsidRDefault="00687E18" w:rsidP="00687E18">
      <w:pPr>
        <w:pStyle w:val="ListParagraph"/>
        <w:numPr>
          <w:ilvl w:val="0"/>
          <w:numId w:val="32"/>
        </w:numPr>
        <w:spacing w:after="240" w:line="240" w:lineRule="auto"/>
        <w:rPr>
          <w:rFonts w:ascii="Times New Roman" w:hAnsi="Times New Roman" w:cs="Times New Roman"/>
          <w:i/>
          <w:iCs/>
          <w:sz w:val="24"/>
          <w:szCs w:val="24"/>
        </w:rPr>
      </w:pPr>
      <w:r>
        <w:rPr>
          <w:rFonts w:ascii="Times New Roman" w:hAnsi="Times New Roman" w:cs="Times New Roman"/>
          <w:sz w:val="24"/>
          <w:szCs w:val="24"/>
        </w:rPr>
        <w:t xml:space="preserve">[If “yes” to Q1]: How closely did you watch the game? </w:t>
      </w:r>
      <w:r w:rsidRPr="00F1571B">
        <w:rPr>
          <w:rFonts w:ascii="Times New Roman" w:hAnsi="Times New Roman" w:cs="Times New Roman"/>
          <w:i/>
          <w:iCs/>
          <w:sz w:val="24"/>
          <w:szCs w:val="24"/>
        </w:rPr>
        <w:t>[Extremely closely, somewhat closely, not very closely, not at all closely]</w:t>
      </w:r>
    </w:p>
    <w:p w14:paraId="7BF2EB5D" w14:textId="79A7FED1" w:rsidR="00687E18" w:rsidRPr="00F1571B" w:rsidRDefault="00687E18" w:rsidP="00687E18">
      <w:pPr>
        <w:pStyle w:val="ListParagraph"/>
        <w:numPr>
          <w:ilvl w:val="0"/>
          <w:numId w:val="32"/>
        </w:numPr>
        <w:spacing w:after="240" w:line="240" w:lineRule="auto"/>
        <w:rPr>
          <w:rFonts w:ascii="Times New Roman" w:hAnsi="Times New Roman" w:cs="Times New Roman"/>
          <w:i/>
          <w:iCs/>
          <w:sz w:val="24"/>
          <w:szCs w:val="24"/>
        </w:rPr>
      </w:pPr>
      <w:r>
        <w:rPr>
          <w:rFonts w:ascii="Times New Roman" w:hAnsi="Times New Roman" w:cs="Times New Roman"/>
          <w:sz w:val="24"/>
          <w:szCs w:val="24"/>
        </w:rPr>
        <w:t xml:space="preserve">[If “yes” to Q1]: Did you watch the commercials? </w:t>
      </w:r>
      <w:r w:rsidRPr="00F1571B">
        <w:rPr>
          <w:rFonts w:ascii="Times New Roman" w:hAnsi="Times New Roman" w:cs="Times New Roman"/>
          <w:i/>
          <w:iCs/>
          <w:sz w:val="24"/>
          <w:szCs w:val="24"/>
        </w:rPr>
        <w:t>[Yes, all of them; Yes, some of them; No]</w:t>
      </w:r>
    </w:p>
    <w:p w14:paraId="2CD4301B" w14:textId="77777777" w:rsidR="00687E18" w:rsidRDefault="00687E18" w:rsidP="00687E18">
      <w:pPr>
        <w:pStyle w:val="ListParagraph"/>
        <w:numPr>
          <w:ilvl w:val="0"/>
          <w:numId w:val="32"/>
        </w:numPr>
        <w:spacing w:after="24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[If “yes” to Q1]: How closely did you watch the commercials? </w:t>
      </w:r>
      <w:r w:rsidRPr="00F1571B">
        <w:rPr>
          <w:rFonts w:ascii="Times New Roman" w:hAnsi="Times New Roman" w:cs="Times New Roman"/>
          <w:i/>
          <w:iCs/>
          <w:sz w:val="24"/>
          <w:szCs w:val="24"/>
        </w:rPr>
        <w:t>[Extremely closely, somewhat closely, not very closely, not at all closely]</w:t>
      </w:r>
    </w:p>
    <w:p w14:paraId="3FC822A7" w14:textId="0295B4AC" w:rsidR="00EB318D" w:rsidRPr="00D975BC" w:rsidRDefault="00687E18" w:rsidP="00EB318D">
      <w:pPr>
        <w:spacing w:after="240" w:line="240" w:lineRule="auto"/>
        <w:rPr>
          <w:rFonts w:ascii="Times New Roman" w:hAnsi="Times New Roman" w:cs="Times New Roman"/>
          <w:sz w:val="24"/>
          <w:szCs w:val="24"/>
        </w:rPr>
      </w:pPr>
      <w:r>
        <w:rPr>
          <w:rFonts w:ascii="Times New Roman" w:hAnsi="Times New Roman" w:cs="Times New Roman"/>
          <w:sz w:val="24"/>
          <w:szCs w:val="24"/>
        </w:rPr>
        <w:t>Subsequently, participants who reported watching any part of the Super Bowl were</w:t>
      </w:r>
      <w:r w:rsidR="008E3CFD">
        <w:rPr>
          <w:rFonts w:ascii="Times New Roman" w:hAnsi="Times New Roman" w:cs="Times New Roman"/>
          <w:sz w:val="24"/>
          <w:szCs w:val="24"/>
        </w:rPr>
        <w:t xml:space="preserve"> </w:t>
      </w:r>
      <w:r w:rsidR="00EB318D" w:rsidRPr="00D975BC">
        <w:rPr>
          <w:rFonts w:ascii="Times New Roman" w:hAnsi="Times New Roman" w:cs="Times New Roman"/>
          <w:sz w:val="24"/>
          <w:szCs w:val="24"/>
        </w:rPr>
        <w:t>re-</w:t>
      </w:r>
      <w:r>
        <w:rPr>
          <w:rFonts w:ascii="Times New Roman" w:hAnsi="Times New Roman" w:cs="Times New Roman"/>
          <w:sz w:val="24"/>
          <w:szCs w:val="24"/>
        </w:rPr>
        <w:t>shown</w:t>
      </w:r>
      <w:r w:rsidR="00EB318D" w:rsidRPr="00D975BC">
        <w:rPr>
          <w:rFonts w:ascii="Times New Roman" w:hAnsi="Times New Roman" w:cs="Times New Roman"/>
          <w:sz w:val="24"/>
          <w:szCs w:val="24"/>
        </w:rPr>
        <w:t xml:space="preserve"> the </w:t>
      </w:r>
      <w:r w:rsidR="001C106C">
        <w:rPr>
          <w:rFonts w:ascii="Times New Roman" w:hAnsi="Times New Roman" w:cs="Times New Roman"/>
          <w:sz w:val="24"/>
          <w:szCs w:val="24"/>
        </w:rPr>
        <w:t>original</w:t>
      </w:r>
      <w:r w:rsidR="00EB318D" w:rsidRPr="00D975BC">
        <w:rPr>
          <w:rFonts w:ascii="Times New Roman" w:hAnsi="Times New Roman" w:cs="Times New Roman"/>
          <w:sz w:val="24"/>
          <w:szCs w:val="24"/>
        </w:rPr>
        <w:t xml:space="preserve"> TurboTax Super Bowl</w:t>
      </w:r>
      <w:r w:rsidR="00875AFF">
        <w:rPr>
          <w:rFonts w:ascii="Times New Roman" w:hAnsi="Times New Roman" w:cs="Times New Roman"/>
          <w:sz w:val="24"/>
          <w:szCs w:val="24"/>
        </w:rPr>
        <w:t xml:space="preserve"> ad</w:t>
      </w:r>
      <w:r>
        <w:rPr>
          <w:rFonts w:ascii="Times New Roman" w:hAnsi="Times New Roman" w:cs="Times New Roman"/>
          <w:sz w:val="24"/>
          <w:szCs w:val="24"/>
        </w:rPr>
        <w:t xml:space="preserve">, and </w:t>
      </w:r>
      <w:r w:rsidR="00EB318D" w:rsidRPr="00D975BC">
        <w:rPr>
          <w:rFonts w:ascii="Times New Roman" w:hAnsi="Times New Roman" w:cs="Times New Roman"/>
          <w:sz w:val="24"/>
          <w:szCs w:val="24"/>
        </w:rPr>
        <w:t>asked:</w:t>
      </w:r>
    </w:p>
    <w:p w14:paraId="7BE63FE6" w14:textId="4740C1CB" w:rsidR="00EB318D" w:rsidRPr="00687E18" w:rsidRDefault="00EB318D" w:rsidP="00EB318D">
      <w:pPr>
        <w:pStyle w:val="ListParagraph"/>
        <w:numPr>
          <w:ilvl w:val="0"/>
          <w:numId w:val="17"/>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Did you see this ad during the Super Bowl </w:t>
      </w:r>
      <w:r w:rsidRPr="00690FA0">
        <w:rPr>
          <w:rFonts w:ascii="Times New Roman" w:hAnsi="Times New Roman" w:cs="Times New Roman"/>
          <w:sz w:val="24"/>
          <w:szCs w:val="24"/>
        </w:rPr>
        <w:t>yesterday?</w:t>
      </w:r>
      <w:r w:rsidR="005156E0" w:rsidRPr="00690FA0">
        <w:rPr>
          <w:rFonts w:ascii="Times New Roman" w:hAnsi="Times New Roman" w:cs="Times New Roman"/>
          <w:sz w:val="24"/>
          <w:szCs w:val="24"/>
        </w:rPr>
        <w:t xml:space="preserve"> </w:t>
      </w:r>
      <w:r w:rsidR="005156E0" w:rsidRPr="00690FA0">
        <w:rPr>
          <w:rFonts w:ascii="Times New Roman" w:hAnsi="Times New Roman" w:cs="Times New Roman"/>
          <w:i/>
          <w:iCs/>
          <w:sz w:val="24"/>
          <w:szCs w:val="24"/>
        </w:rPr>
        <w:t xml:space="preserve">[Yes, No, </w:t>
      </w:r>
      <w:r w:rsidR="00687E18" w:rsidRPr="00690FA0">
        <w:rPr>
          <w:rFonts w:ascii="Times New Roman" w:hAnsi="Times New Roman" w:cs="Times New Roman"/>
          <w:i/>
          <w:iCs/>
          <w:sz w:val="24"/>
          <w:szCs w:val="24"/>
        </w:rPr>
        <w:t>Un</w:t>
      </w:r>
      <w:r w:rsidR="005156E0" w:rsidRPr="00690FA0">
        <w:rPr>
          <w:rFonts w:ascii="Times New Roman" w:hAnsi="Times New Roman" w:cs="Times New Roman"/>
          <w:i/>
          <w:iCs/>
          <w:sz w:val="24"/>
          <w:szCs w:val="24"/>
        </w:rPr>
        <w:t>sure]</w:t>
      </w:r>
    </w:p>
    <w:p w14:paraId="1F472990" w14:textId="1B598840" w:rsidR="00687E18" w:rsidRPr="00687E18" w:rsidRDefault="00687E18" w:rsidP="00687E18">
      <w:pPr>
        <w:pStyle w:val="ListParagraph"/>
        <w:numPr>
          <w:ilvl w:val="0"/>
          <w:numId w:val="17"/>
        </w:numPr>
        <w:spacing w:after="240" w:line="240" w:lineRule="auto"/>
        <w:rPr>
          <w:rFonts w:ascii="Times New Roman" w:hAnsi="Times New Roman" w:cs="Times New Roman"/>
          <w:sz w:val="24"/>
          <w:szCs w:val="24"/>
        </w:rPr>
      </w:pPr>
      <w:r w:rsidRPr="00690FA0">
        <w:rPr>
          <w:rFonts w:ascii="Times New Roman" w:hAnsi="Times New Roman" w:cs="Times New Roman"/>
          <w:sz w:val="24"/>
          <w:szCs w:val="24"/>
        </w:rPr>
        <w:t>How confident are you that you [saw/did not see] this ad during the game yesterday?</w:t>
      </w:r>
      <w:r>
        <w:rPr>
          <w:rFonts w:ascii="Times New Roman" w:hAnsi="Times New Roman" w:cs="Times New Roman"/>
          <w:i/>
          <w:iCs/>
          <w:sz w:val="24"/>
          <w:szCs w:val="24"/>
        </w:rPr>
        <w:t xml:space="preserve"> [Extremely confident, somewhat confident, not very confident, not at all confident]</w:t>
      </w:r>
    </w:p>
    <w:p w14:paraId="4B2E5596" w14:textId="71473CCD" w:rsidR="00EB318D" w:rsidRPr="00690FA0" w:rsidRDefault="00EB318D" w:rsidP="00EB318D">
      <w:pPr>
        <w:pStyle w:val="ListParagraph"/>
        <w:numPr>
          <w:ilvl w:val="0"/>
          <w:numId w:val="17"/>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Which of the following claims against this ad do you recall seeing in the first part of this study? </w:t>
      </w:r>
      <w:r w:rsidRPr="005156E0">
        <w:rPr>
          <w:rFonts w:ascii="Times New Roman" w:hAnsi="Times New Roman" w:cs="Times New Roman"/>
          <w:i/>
          <w:iCs/>
          <w:sz w:val="24"/>
          <w:szCs w:val="24"/>
        </w:rPr>
        <w:t>[</w:t>
      </w:r>
      <w:r w:rsidR="00690FA0">
        <w:rPr>
          <w:rFonts w:ascii="Times New Roman" w:hAnsi="Times New Roman" w:cs="Times New Roman"/>
          <w:i/>
          <w:iCs/>
          <w:sz w:val="24"/>
          <w:szCs w:val="24"/>
        </w:rPr>
        <w:t>Choose all</w:t>
      </w:r>
      <w:r w:rsidRPr="005156E0">
        <w:rPr>
          <w:rFonts w:ascii="Times New Roman" w:hAnsi="Times New Roman" w:cs="Times New Roman"/>
          <w:i/>
          <w:iCs/>
          <w:sz w:val="24"/>
          <w:szCs w:val="24"/>
        </w:rPr>
        <w:t>]</w:t>
      </w:r>
    </w:p>
    <w:p w14:paraId="257965A6" w14:textId="09936972" w:rsidR="00690FA0" w:rsidRDefault="00690FA0" w:rsidP="00690FA0">
      <w:pPr>
        <w:pStyle w:val="ListParagraph"/>
        <w:numPr>
          <w:ilvl w:val="1"/>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TurboTax tricked consumers into buying more expensive versions of its products</w:t>
      </w:r>
    </w:p>
    <w:p w14:paraId="7740E1E6" w14:textId="42998A51" w:rsidR="00690FA0" w:rsidRDefault="00690FA0" w:rsidP="00690FA0">
      <w:pPr>
        <w:pStyle w:val="ListParagraph"/>
        <w:numPr>
          <w:ilvl w:val="1"/>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TurboTax has been accused of miscalculating users’ refund amounts</w:t>
      </w:r>
    </w:p>
    <w:p w14:paraId="175C2509" w14:textId="1DBDE46B" w:rsidR="00690FA0" w:rsidRDefault="00690FA0" w:rsidP="00690FA0">
      <w:pPr>
        <w:pStyle w:val="ListParagraph"/>
        <w:numPr>
          <w:ilvl w:val="1"/>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TurboTax has spent over $10 million lobbying against free automatic tax filing</w:t>
      </w:r>
    </w:p>
    <w:p w14:paraId="18F0A302" w14:textId="153AB6BA" w:rsidR="00690FA0" w:rsidRDefault="00690FA0" w:rsidP="00690FA0">
      <w:pPr>
        <w:pStyle w:val="ListParagraph"/>
        <w:numPr>
          <w:ilvl w:val="1"/>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TurboTax has compromised millions of users’ security and privacy</w:t>
      </w:r>
    </w:p>
    <w:p w14:paraId="0880BEB0" w14:textId="2B3B978F" w:rsidR="00690FA0" w:rsidRPr="00D975BC" w:rsidRDefault="00690FA0" w:rsidP="00690FA0">
      <w:pPr>
        <w:pStyle w:val="ListParagraph"/>
        <w:numPr>
          <w:ilvl w:val="1"/>
          <w:numId w:val="17"/>
        </w:numPr>
        <w:spacing w:after="240" w:line="240" w:lineRule="auto"/>
        <w:rPr>
          <w:rFonts w:ascii="Times New Roman" w:hAnsi="Times New Roman" w:cs="Times New Roman"/>
          <w:sz w:val="24"/>
          <w:szCs w:val="24"/>
        </w:rPr>
      </w:pPr>
      <w:r>
        <w:rPr>
          <w:rFonts w:ascii="Times New Roman" w:hAnsi="Times New Roman" w:cs="Times New Roman"/>
          <w:sz w:val="24"/>
          <w:szCs w:val="24"/>
        </w:rPr>
        <w:t>None of the above</w:t>
      </w:r>
    </w:p>
    <w:p w14:paraId="4B963F39" w14:textId="21C550AD" w:rsidR="00EB318D" w:rsidRDefault="00EB318D" w:rsidP="00EB318D">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The third and final </w:t>
      </w:r>
      <w:r>
        <w:rPr>
          <w:rFonts w:ascii="Times New Roman" w:hAnsi="Times New Roman" w:cs="Times New Roman"/>
          <w:sz w:val="24"/>
          <w:szCs w:val="24"/>
        </w:rPr>
        <w:t>wave</w:t>
      </w:r>
      <w:r w:rsidRPr="00D975BC">
        <w:rPr>
          <w:rFonts w:ascii="Times New Roman" w:hAnsi="Times New Roman" w:cs="Times New Roman"/>
          <w:sz w:val="24"/>
          <w:szCs w:val="24"/>
        </w:rPr>
        <w:t xml:space="preserve"> ran one week after the second</w:t>
      </w:r>
      <w:r>
        <w:rPr>
          <w:rFonts w:ascii="Times New Roman" w:hAnsi="Times New Roman" w:cs="Times New Roman"/>
          <w:sz w:val="24"/>
          <w:szCs w:val="24"/>
        </w:rPr>
        <w:t xml:space="preserve"> wave (on day 9)</w:t>
      </w:r>
      <w:r w:rsidRPr="00D975BC">
        <w:rPr>
          <w:rFonts w:ascii="Times New Roman" w:hAnsi="Times New Roman" w:cs="Times New Roman"/>
          <w:sz w:val="24"/>
          <w:szCs w:val="24"/>
        </w:rPr>
        <w:t xml:space="preserve">. Participation in the third </w:t>
      </w:r>
      <w:r>
        <w:rPr>
          <w:rFonts w:ascii="Times New Roman" w:hAnsi="Times New Roman" w:cs="Times New Roman"/>
          <w:sz w:val="24"/>
          <w:szCs w:val="24"/>
        </w:rPr>
        <w:t>wave</w:t>
      </w:r>
      <w:r w:rsidRPr="00D975BC">
        <w:rPr>
          <w:rFonts w:ascii="Times New Roman" w:hAnsi="Times New Roman" w:cs="Times New Roman"/>
          <w:sz w:val="24"/>
          <w:szCs w:val="24"/>
        </w:rPr>
        <w:t xml:space="preserve"> was limited to only those participants who had completed the second </w:t>
      </w:r>
      <w:r>
        <w:rPr>
          <w:rFonts w:ascii="Times New Roman" w:hAnsi="Times New Roman" w:cs="Times New Roman"/>
          <w:sz w:val="24"/>
          <w:szCs w:val="24"/>
        </w:rPr>
        <w:t>wave</w:t>
      </w:r>
      <w:r w:rsidRPr="00D975BC">
        <w:rPr>
          <w:rFonts w:ascii="Times New Roman" w:hAnsi="Times New Roman" w:cs="Times New Roman"/>
          <w:sz w:val="24"/>
          <w:szCs w:val="24"/>
        </w:rPr>
        <w:t xml:space="preserve"> and reported watching the Super Bowl. In this </w:t>
      </w:r>
      <w:r>
        <w:rPr>
          <w:rFonts w:ascii="Times New Roman" w:hAnsi="Times New Roman" w:cs="Times New Roman"/>
          <w:sz w:val="24"/>
          <w:szCs w:val="24"/>
        </w:rPr>
        <w:t>wave</w:t>
      </w:r>
      <w:r w:rsidRPr="00D975BC">
        <w:rPr>
          <w:rFonts w:ascii="Times New Roman" w:hAnsi="Times New Roman" w:cs="Times New Roman"/>
          <w:sz w:val="24"/>
          <w:szCs w:val="24"/>
        </w:rPr>
        <w:t xml:space="preserve">, participants </w:t>
      </w:r>
      <w:r w:rsidR="00687E18">
        <w:rPr>
          <w:rFonts w:ascii="Times New Roman" w:hAnsi="Times New Roman" w:cs="Times New Roman"/>
          <w:sz w:val="24"/>
          <w:szCs w:val="24"/>
        </w:rPr>
        <w:t>were initially told that they would be re-shown two arbitrarily</w:t>
      </w:r>
      <w:r w:rsidR="00690FA0">
        <w:rPr>
          <w:rFonts w:ascii="Times New Roman" w:hAnsi="Times New Roman" w:cs="Times New Roman"/>
          <w:sz w:val="24"/>
          <w:szCs w:val="24"/>
        </w:rPr>
        <w:t xml:space="preserve"> chosen</w:t>
      </w:r>
      <w:r w:rsidR="00687E18">
        <w:rPr>
          <w:rFonts w:ascii="Times New Roman" w:hAnsi="Times New Roman" w:cs="Times New Roman"/>
          <w:sz w:val="24"/>
          <w:szCs w:val="24"/>
        </w:rPr>
        <w:t xml:space="preserve"> ads from the first survey wave, and asked related questions. All participants were first shown an ad for Facebook</w:t>
      </w:r>
      <w:r w:rsidR="001D7B41">
        <w:rPr>
          <w:rFonts w:ascii="Times New Roman" w:hAnsi="Times New Roman" w:cs="Times New Roman"/>
          <w:sz w:val="24"/>
          <w:szCs w:val="24"/>
        </w:rPr>
        <w:t>,</w:t>
      </w:r>
      <w:r w:rsidR="007D511D">
        <w:rPr>
          <w:rFonts w:ascii="Times New Roman" w:hAnsi="Times New Roman" w:cs="Times New Roman"/>
          <w:sz w:val="24"/>
          <w:szCs w:val="24"/>
        </w:rPr>
        <w:t xml:space="preserve"> and asked five filler questions about </w:t>
      </w:r>
      <w:r w:rsidR="001D7B41">
        <w:rPr>
          <w:rFonts w:ascii="Times New Roman" w:hAnsi="Times New Roman" w:cs="Times New Roman"/>
          <w:sz w:val="24"/>
          <w:szCs w:val="24"/>
        </w:rPr>
        <w:t>the company</w:t>
      </w:r>
      <w:r w:rsidR="007D511D">
        <w:rPr>
          <w:rFonts w:ascii="Times New Roman" w:hAnsi="Times New Roman" w:cs="Times New Roman"/>
          <w:sz w:val="24"/>
          <w:szCs w:val="24"/>
        </w:rPr>
        <w:t xml:space="preserve"> and their perceptions of the ad. Next, all participants were re-shown the original TurboTax ad</w:t>
      </w:r>
      <w:r w:rsidRPr="00D975BC">
        <w:rPr>
          <w:rFonts w:ascii="Times New Roman" w:hAnsi="Times New Roman" w:cs="Times New Roman"/>
          <w:sz w:val="24"/>
          <w:szCs w:val="24"/>
        </w:rPr>
        <w:t xml:space="preserve">, after which the same four </w:t>
      </w:r>
      <w:r w:rsidR="0002219A">
        <w:rPr>
          <w:rFonts w:ascii="Times New Roman" w:hAnsi="Times New Roman" w:cs="Times New Roman"/>
          <w:sz w:val="24"/>
          <w:szCs w:val="24"/>
        </w:rPr>
        <w:t>dependent variable</w:t>
      </w:r>
      <w:r w:rsidRPr="00D975BC">
        <w:rPr>
          <w:rFonts w:ascii="Times New Roman" w:hAnsi="Times New Roman" w:cs="Times New Roman"/>
          <w:sz w:val="24"/>
          <w:szCs w:val="24"/>
        </w:rPr>
        <w:t xml:space="preserve"> questions were asked. </w:t>
      </w:r>
    </w:p>
    <w:p w14:paraId="2E3BEC7B" w14:textId="77777777" w:rsidR="005156E0" w:rsidRPr="005156E0" w:rsidRDefault="005156E0" w:rsidP="005156E0">
      <w:pPr>
        <w:spacing w:line="240" w:lineRule="auto"/>
        <w:rPr>
          <w:rFonts w:ascii="Times New Roman" w:hAnsi="Times New Roman" w:cs="Times New Roman"/>
          <w:b/>
          <w:bCs/>
          <w:i/>
          <w:iCs/>
          <w:sz w:val="24"/>
          <w:szCs w:val="24"/>
        </w:rPr>
      </w:pPr>
      <w:r w:rsidRPr="005156E0">
        <w:rPr>
          <w:rFonts w:ascii="Times New Roman" w:hAnsi="Times New Roman" w:cs="Times New Roman"/>
          <w:b/>
          <w:bCs/>
          <w:i/>
          <w:iCs/>
          <w:sz w:val="24"/>
          <w:szCs w:val="24"/>
        </w:rPr>
        <w:t xml:space="preserve">Analyses </w:t>
      </w:r>
    </w:p>
    <w:p w14:paraId="26828699" w14:textId="61FB0FDF" w:rsidR="002E6037" w:rsidRPr="008E3608" w:rsidRDefault="002E6037" w:rsidP="005156E0">
      <w:pPr>
        <w:spacing w:line="240" w:lineRule="auto"/>
        <w:rPr>
          <w:rFonts w:ascii="Times New Roman" w:hAnsi="Times New Roman" w:cs="Times New Roman"/>
          <w:sz w:val="24"/>
          <w:szCs w:val="24"/>
        </w:rPr>
      </w:pPr>
      <w:r>
        <w:rPr>
          <w:rFonts w:ascii="Times New Roman" w:hAnsi="Times New Roman" w:cs="Times New Roman"/>
          <w:sz w:val="24"/>
          <w:szCs w:val="24"/>
        </w:rPr>
        <w:t>The main results from Study 6, as presented in the primary manuscript, focus on the effect of condition assignment on a standardized aggregate index of TurboTax favorability. The standardized index is comprised of the first two dependent variable questions detailed above. Table</w:t>
      </w:r>
      <w:r w:rsidR="001346BF">
        <w:rPr>
          <w:rFonts w:ascii="Times New Roman" w:hAnsi="Times New Roman" w:cs="Times New Roman"/>
          <w:sz w:val="24"/>
          <w:szCs w:val="24"/>
        </w:rPr>
        <w:t xml:space="preserve"> S</w:t>
      </w:r>
      <w:r w:rsidR="0012437A">
        <w:rPr>
          <w:rFonts w:ascii="Times New Roman" w:hAnsi="Times New Roman" w:cs="Times New Roman"/>
          <w:sz w:val="24"/>
          <w:szCs w:val="24"/>
        </w:rPr>
        <w:t>8</w:t>
      </w:r>
      <w:r w:rsidRPr="008E3608">
        <w:rPr>
          <w:rFonts w:ascii="Times New Roman" w:hAnsi="Times New Roman" w:cs="Times New Roman"/>
          <w:sz w:val="24"/>
          <w:szCs w:val="24"/>
        </w:rPr>
        <w:t xml:space="preserve"> presents results on each unstandardized outcome measure separately.</w:t>
      </w:r>
      <w:r w:rsidR="001346BF">
        <w:rPr>
          <w:rFonts w:ascii="Times New Roman" w:hAnsi="Times New Roman" w:cs="Times New Roman"/>
          <w:sz w:val="24"/>
          <w:szCs w:val="24"/>
        </w:rPr>
        <w:t xml:space="preserve"> </w:t>
      </w:r>
      <w:r w:rsidRPr="008E3608">
        <w:rPr>
          <w:rFonts w:ascii="Times New Roman" w:hAnsi="Times New Roman" w:cs="Times New Roman"/>
          <w:sz w:val="24"/>
          <w:szCs w:val="24"/>
        </w:rPr>
        <w:t xml:space="preserve"> </w:t>
      </w:r>
    </w:p>
    <w:p w14:paraId="13CB7958" w14:textId="52CD11CA" w:rsidR="00996C58" w:rsidRDefault="006723A1" w:rsidP="005156E0">
      <w:pPr>
        <w:spacing w:line="240" w:lineRule="auto"/>
        <w:rPr>
          <w:rFonts w:ascii="Times New Roman" w:hAnsi="Times New Roman" w:cs="Times New Roman"/>
          <w:sz w:val="24"/>
          <w:szCs w:val="24"/>
        </w:rPr>
      </w:pPr>
      <w:r w:rsidRPr="008E3608">
        <w:rPr>
          <w:rFonts w:ascii="Times New Roman" w:hAnsi="Times New Roman" w:cs="Times New Roman"/>
          <w:sz w:val="24"/>
          <w:szCs w:val="24"/>
        </w:rPr>
        <w:t>Table S</w:t>
      </w:r>
      <w:r w:rsidR="0012437A">
        <w:rPr>
          <w:rFonts w:ascii="Times New Roman" w:hAnsi="Times New Roman" w:cs="Times New Roman"/>
          <w:sz w:val="24"/>
          <w:szCs w:val="24"/>
        </w:rPr>
        <w:t>9</w:t>
      </w:r>
      <w:r w:rsidRPr="008E3608">
        <w:rPr>
          <w:rFonts w:ascii="Times New Roman" w:hAnsi="Times New Roman" w:cs="Times New Roman"/>
          <w:sz w:val="24"/>
          <w:szCs w:val="24"/>
        </w:rPr>
        <w:t xml:space="preserve"> presents results on two secondary outcome measures: the third and fourth dependent</w:t>
      </w:r>
      <w:r>
        <w:rPr>
          <w:rFonts w:ascii="Times New Roman" w:hAnsi="Times New Roman" w:cs="Times New Roman"/>
          <w:sz w:val="24"/>
          <w:szCs w:val="24"/>
        </w:rPr>
        <w:t xml:space="preserve"> variable questions detailed above. </w:t>
      </w:r>
      <w:r w:rsidR="00996C58">
        <w:rPr>
          <w:rFonts w:ascii="Times New Roman" w:hAnsi="Times New Roman" w:cs="Times New Roman"/>
          <w:sz w:val="24"/>
          <w:szCs w:val="24"/>
        </w:rPr>
        <w:t xml:space="preserve">Across all three survey waves, participants in the PPC condition are significantly less likely to choose TurboTax over a comparable competitor and significantly less likely to recommend TurboTax to a friend than participants in the Poison Only </w:t>
      </w:r>
      <w:r w:rsidR="00875AFF">
        <w:rPr>
          <w:rFonts w:ascii="Times New Roman" w:hAnsi="Times New Roman" w:cs="Times New Roman"/>
          <w:sz w:val="24"/>
          <w:szCs w:val="24"/>
        </w:rPr>
        <w:t xml:space="preserve">Counter </w:t>
      </w:r>
      <w:r w:rsidR="00996C58">
        <w:rPr>
          <w:rFonts w:ascii="Times New Roman" w:hAnsi="Times New Roman" w:cs="Times New Roman"/>
          <w:sz w:val="24"/>
          <w:szCs w:val="24"/>
        </w:rPr>
        <w:t xml:space="preserve">condition. Participants in the PPC condition are also </w:t>
      </w:r>
      <w:r w:rsidR="00AF5812">
        <w:rPr>
          <w:rFonts w:ascii="Times New Roman" w:hAnsi="Times New Roman" w:cs="Times New Roman"/>
          <w:sz w:val="24"/>
          <w:szCs w:val="24"/>
        </w:rPr>
        <w:t>significantly</w:t>
      </w:r>
      <w:r w:rsidR="00996C58">
        <w:rPr>
          <w:rFonts w:ascii="Times New Roman" w:hAnsi="Times New Roman" w:cs="Times New Roman"/>
          <w:sz w:val="24"/>
          <w:szCs w:val="24"/>
        </w:rPr>
        <w:t xml:space="preserve"> less likely to choose TurboTax over a comparable competitor and significantly less likely to recommend TurboTax to a friend than participants in the Pure Counterargument condition. It is possible that by presenting counterclaims against TurboTax without</w:t>
      </w:r>
      <w:r w:rsidR="00996C58" w:rsidRPr="00D975BC">
        <w:rPr>
          <w:rFonts w:ascii="Times New Roman" w:hAnsi="Times New Roman" w:cs="Times New Roman"/>
          <w:sz w:val="24"/>
          <w:szCs w:val="24"/>
        </w:rPr>
        <w:t xml:space="preserve"> the distraction and interference caused by the underlying ad</w:t>
      </w:r>
      <w:r w:rsidR="00996C58">
        <w:rPr>
          <w:rFonts w:ascii="Times New Roman" w:hAnsi="Times New Roman" w:cs="Times New Roman"/>
          <w:sz w:val="24"/>
          <w:szCs w:val="24"/>
        </w:rPr>
        <w:t>, the Pure Counterargument condition led to better encoding</w:t>
      </w:r>
      <w:r w:rsidR="00544BED">
        <w:rPr>
          <w:rFonts w:ascii="Times New Roman" w:hAnsi="Times New Roman" w:cs="Times New Roman"/>
          <w:sz w:val="24"/>
          <w:szCs w:val="24"/>
        </w:rPr>
        <w:t xml:space="preserve"> of the counterclaims</w:t>
      </w:r>
      <w:r w:rsidR="00996C58">
        <w:rPr>
          <w:rFonts w:ascii="Times New Roman" w:hAnsi="Times New Roman" w:cs="Times New Roman"/>
          <w:sz w:val="24"/>
          <w:szCs w:val="24"/>
        </w:rPr>
        <w:t xml:space="preserve">, which made them more </w:t>
      </w:r>
      <w:r w:rsidR="00544BED">
        <w:rPr>
          <w:rFonts w:ascii="Times New Roman" w:hAnsi="Times New Roman" w:cs="Times New Roman"/>
          <w:sz w:val="24"/>
          <w:szCs w:val="24"/>
        </w:rPr>
        <w:t>resistant</w:t>
      </w:r>
      <w:r w:rsidR="00996C58">
        <w:rPr>
          <w:rFonts w:ascii="Times New Roman" w:hAnsi="Times New Roman" w:cs="Times New Roman"/>
          <w:sz w:val="24"/>
          <w:szCs w:val="24"/>
        </w:rPr>
        <w:t xml:space="preserve"> to decay over time compared to the Poison Only </w:t>
      </w:r>
      <w:r w:rsidR="001346BF">
        <w:rPr>
          <w:rFonts w:ascii="Times New Roman" w:hAnsi="Times New Roman" w:cs="Times New Roman"/>
          <w:sz w:val="24"/>
          <w:szCs w:val="24"/>
        </w:rPr>
        <w:t xml:space="preserve">Counter </w:t>
      </w:r>
      <w:r w:rsidR="00996C58">
        <w:rPr>
          <w:rFonts w:ascii="Times New Roman" w:hAnsi="Times New Roman" w:cs="Times New Roman"/>
          <w:sz w:val="24"/>
          <w:szCs w:val="24"/>
        </w:rPr>
        <w:t>ad. Future studies should explore this further.</w:t>
      </w:r>
    </w:p>
    <w:p w14:paraId="25A1BD74" w14:textId="0067027E" w:rsidR="005156E0" w:rsidRPr="00D975BC" w:rsidRDefault="005156E0" w:rsidP="005156E0">
      <w:pPr>
        <w:spacing w:line="240" w:lineRule="auto"/>
        <w:rPr>
          <w:rFonts w:ascii="Times New Roman" w:hAnsi="Times New Roman" w:cs="Times New Roman"/>
          <w:sz w:val="24"/>
          <w:szCs w:val="24"/>
        </w:rPr>
      </w:pPr>
      <w:r w:rsidRPr="00D975BC">
        <w:rPr>
          <w:rFonts w:ascii="Times New Roman" w:hAnsi="Times New Roman" w:cs="Times New Roman"/>
          <w:sz w:val="24"/>
          <w:szCs w:val="24"/>
        </w:rPr>
        <w:t xml:space="preserve">During the second </w:t>
      </w:r>
      <w:r>
        <w:rPr>
          <w:rFonts w:ascii="Times New Roman" w:hAnsi="Times New Roman" w:cs="Times New Roman"/>
          <w:sz w:val="24"/>
          <w:szCs w:val="24"/>
        </w:rPr>
        <w:t>wave</w:t>
      </w:r>
      <w:r w:rsidR="00F6615D">
        <w:rPr>
          <w:rFonts w:ascii="Times New Roman" w:hAnsi="Times New Roman" w:cs="Times New Roman"/>
          <w:sz w:val="24"/>
          <w:szCs w:val="24"/>
        </w:rPr>
        <w:t xml:space="preserve"> of Study 6</w:t>
      </w:r>
      <w:r w:rsidRPr="00D975BC">
        <w:rPr>
          <w:rFonts w:ascii="Times New Roman" w:hAnsi="Times New Roman" w:cs="Times New Roman"/>
          <w:sz w:val="24"/>
          <w:szCs w:val="24"/>
        </w:rPr>
        <w:t xml:space="preserve">, after answering the </w:t>
      </w:r>
      <w:r w:rsidR="00F6615D">
        <w:rPr>
          <w:rFonts w:ascii="Times New Roman" w:hAnsi="Times New Roman" w:cs="Times New Roman"/>
          <w:sz w:val="24"/>
          <w:szCs w:val="24"/>
        </w:rPr>
        <w:t>four dependent variable questions</w:t>
      </w:r>
      <w:r w:rsidRPr="00D975BC">
        <w:rPr>
          <w:rFonts w:ascii="Times New Roman" w:hAnsi="Times New Roman" w:cs="Times New Roman"/>
          <w:sz w:val="24"/>
          <w:szCs w:val="24"/>
        </w:rPr>
        <w:t>, all respondents</w:t>
      </w:r>
      <w:r w:rsidR="00F6615D">
        <w:rPr>
          <w:rFonts w:ascii="Times New Roman" w:hAnsi="Times New Roman" w:cs="Times New Roman"/>
          <w:sz w:val="24"/>
          <w:szCs w:val="24"/>
        </w:rPr>
        <w:t xml:space="preserve"> who reported having watched the Super Bowl were re-shown the original</w:t>
      </w:r>
      <w:r w:rsidRPr="00D975BC">
        <w:rPr>
          <w:rFonts w:ascii="Times New Roman" w:hAnsi="Times New Roman" w:cs="Times New Roman"/>
          <w:sz w:val="24"/>
          <w:szCs w:val="24"/>
        </w:rPr>
        <w:t xml:space="preserve"> TurboTax Super Bowl ad and asked (1) if they </w:t>
      </w:r>
      <w:r w:rsidR="00F6615D">
        <w:rPr>
          <w:rFonts w:ascii="Times New Roman" w:hAnsi="Times New Roman" w:cs="Times New Roman"/>
          <w:sz w:val="24"/>
          <w:szCs w:val="24"/>
        </w:rPr>
        <w:t>recalled</w:t>
      </w:r>
      <w:r w:rsidRPr="00D975BC">
        <w:rPr>
          <w:rFonts w:ascii="Times New Roman" w:hAnsi="Times New Roman" w:cs="Times New Roman"/>
          <w:sz w:val="24"/>
          <w:szCs w:val="24"/>
        </w:rPr>
        <w:t xml:space="preserve"> see</w:t>
      </w:r>
      <w:r w:rsidR="00F6615D">
        <w:rPr>
          <w:rFonts w:ascii="Times New Roman" w:hAnsi="Times New Roman" w:cs="Times New Roman"/>
          <w:sz w:val="24"/>
          <w:szCs w:val="24"/>
        </w:rPr>
        <w:t>ing</w:t>
      </w:r>
      <w:r w:rsidRPr="00D975BC">
        <w:rPr>
          <w:rFonts w:ascii="Times New Roman" w:hAnsi="Times New Roman" w:cs="Times New Roman"/>
          <w:sz w:val="24"/>
          <w:szCs w:val="24"/>
        </w:rPr>
        <w:t xml:space="preserve"> the ad during </w:t>
      </w:r>
      <w:r w:rsidR="00F6615D">
        <w:rPr>
          <w:rFonts w:ascii="Times New Roman" w:hAnsi="Times New Roman" w:cs="Times New Roman"/>
          <w:sz w:val="24"/>
          <w:szCs w:val="24"/>
        </w:rPr>
        <w:t>the game</w:t>
      </w:r>
      <w:r w:rsidRPr="00D975BC">
        <w:rPr>
          <w:rFonts w:ascii="Times New Roman" w:hAnsi="Times New Roman" w:cs="Times New Roman"/>
          <w:sz w:val="24"/>
          <w:szCs w:val="24"/>
        </w:rPr>
        <w:t xml:space="preserve">; and (2) to identify which counterclaims they had seen against TurboTax in the first study. The first recall question </w:t>
      </w:r>
      <w:r w:rsidRPr="00D975BC">
        <w:rPr>
          <w:rFonts w:ascii="Times New Roman" w:hAnsi="Times New Roman" w:cs="Times New Roman"/>
          <w:sz w:val="24"/>
          <w:szCs w:val="24"/>
        </w:rPr>
        <w:lastRenderedPageBreak/>
        <w:t xml:space="preserve">serves as a manipulation check to determine whether participants who had watched the Super Bowl were actually re-exposed to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TurboTax ad as we intended. Overall, 67% of participants </w:t>
      </w:r>
      <w:r w:rsidR="00CA3100">
        <w:rPr>
          <w:rFonts w:ascii="Times New Roman" w:hAnsi="Times New Roman" w:cs="Times New Roman"/>
          <w:sz w:val="24"/>
          <w:szCs w:val="24"/>
        </w:rPr>
        <w:t xml:space="preserve">included in the final analytic universe </w:t>
      </w:r>
      <w:r w:rsidRPr="00D975BC">
        <w:rPr>
          <w:rFonts w:ascii="Times New Roman" w:hAnsi="Times New Roman" w:cs="Times New Roman"/>
          <w:sz w:val="24"/>
          <w:szCs w:val="24"/>
        </w:rPr>
        <w:t xml:space="preserve">reported seeing the ad during the game. This was not balanced across conditions, with </w:t>
      </w:r>
      <w:r w:rsidR="00B82A1A">
        <w:rPr>
          <w:rFonts w:ascii="Times New Roman" w:hAnsi="Times New Roman" w:cs="Times New Roman"/>
          <w:sz w:val="24"/>
          <w:szCs w:val="24"/>
        </w:rPr>
        <w:t>72</w:t>
      </w:r>
      <w:r w:rsidRPr="00D975BC">
        <w:rPr>
          <w:rFonts w:ascii="Times New Roman" w:hAnsi="Times New Roman" w:cs="Times New Roman"/>
          <w:sz w:val="24"/>
          <w:szCs w:val="24"/>
        </w:rPr>
        <w:t>% of participants in the Pure Counterargument condition recalling seeing the ad versus 6</w:t>
      </w:r>
      <w:r w:rsidR="00B82A1A">
        <w:rPr>
          <w:rFonts w:ascii="Times New Roman" w:hAnsi="Times New Roman" w:cs="Times New Roman"/>
          <w:sz w:val="24"/>
          <w:szCs w:val="24"/>
        </w:rPr>
        <w:t>4</w:t>
      </w:r>
      <w:r w:rsidRPr="00D975BC">
        <w:rPr>
          <w:rFonts w:ascii="Times New Roman" w:hAnsi="Times New Roman" w:cs="Times New Roman"/>
          <w:sz w:val="24"/>
          <w:szCs w:val="24"/>
        </w:rPr>
        <w:t xml:space="preserve">% in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w:t>
      </w:r>
      <w:r w:rsidR="00CA3100">
        <w:rPr>
          <w:rFonts w:ascii="Times New Roman" w:hAnsi="Times New Roman" w:cs="Times New Roman"/>
          <w:sz w:val="24"/>
          <w:szCs w:val="24"/>
        </w:rPr>
        <w:t xml:space="preserve">and 66% in the Poison Only </w:t>
      </w:r>
      <w:r w:rsidR="001346BF">
        <w:rPr>
          <w:rFonts w:ascii="Times New Roman" w:hAnsi="Times New Roman" w:cs="Times New Roman"/>
          <w:sz w:val="24"/>
          <w:szCs w:val="24"/>
        </w:rPr>
        <w:t xml:space="preserve">Counter </w:t>
      </w:r>
      <w:r w:rsidR="00CA3100">
        <w:rPr>
          <w:rFonts w:ascii="Times New Roman" w:hAnsi="Times New Roman" w:cs="Times New Roman"/>
          <w:sz w:val="24"/>
          <w:szCs w:val="24"/>
        </w:rPr>
        <w:t xml:space="preserve">condition </w:t>
      </w:r>
      <w:r w:rsidR="00CA3100" w:rsidRPr="00D975BC">
        <w:rPr>
          <w:rFonts w:ascii="Times New Roman" w:hAnsi="Times New Roman" w:cs="Times New Roman"/>
          <w:sz w:val="24"/>
          <w:szCs w:val="24"/>
        </w:rPr>
        <w:t>(χ</w:t>
      </w:r>
      <w:r w:rsidR="00CA3100" w:rsidRPr="00D975BC">
        <w:rPr>
          <w:rFonts w:ascii="Times New Roman" w:hAnsi="Times New Roman" w:cs="Times New Roman"/>
          <w:sz w:val="24"/>
          <w:szCs w:val="24"/>
          <w:vertAlign w:val="superscript"/>
        </w:rPr>
        <w:t>2</w:t>
      </w:r>
      <w:r w:rsidR="00CA3100" w:rsidRPr="00D975BC">
        <w:rPr>
          <w:rFonts w:ascii="Times New Roman" w:hAnsi="Times New Roman" w:cs="Times New Roman"/>
          <w:sz w:val="24"/>
          <w:szCs w:val="24"/>
        </w:rPr>
        <w:t>(2)</w:t>
      </w:r>
      <w:r w:rsidR="00CA3100">
        <w:rPr>
          <w:rFonts w:ascii="Times New Roman" w:hAnsi="Times New Roman" w:cs="Times New Roman"/>
          <w:sz w:val="24"/>
          <w:szCs w:val="24"/>
        </w:rPr>
        <w:t xml:space="preserve"> </w:t>
      </w:r>
      <w:r w:rsidR="00CA3100" w:rsidRPr="00D975BC">
        <w:rPr>
          <w:rFonts w:ascii="Times New Roman" w:hAnsi="Times New Roman" w:cs="Times New Roman"/>
          <w:sz w:val="24"/>
          <w:szCs w:val="24"/>
        </w:rPr>
        <w:t>=</w:t>
      </w:r>
      <w:r w:rsidR="00CA3100">
        <w:rPr>
          <w:rFonts w:ascii="Times New Roman" w:hAnsi="Times New Roman" w:cs="Times New Roman"/>
          <w:sz w:val="24"/>
          <w:szCs w:val="24"/>
        </w:rPr>
        <w:t xml:space="preserve"> </w:t>
      </w:r>
      <w:r w:rsidR="00B82A1A">
        <w:rPr>
          <w:rFonts w:ascii="Times New Roman" w:hAnsi="Times New Roman" w:cs="Times New Roman"/>
          <w:sz w:val="24"/>
          <w:szCs w:val="24"/>
        </w:rPr>
        <w:t>6.93</w:t>
      </w:r>
      <w:r w:rsidR="00CA3100" w:rsidRPr="00D975BC">
        <w:rPr>
          <w:rFonts w:ascii="Times New Roman" w:hAnsi="Times New Roman" w:cs="Times New Roman"/>
          <w:sz w:val="24"/>
          <w:szCs w:val="24"/>
        </w:rPr>
        <w:t xml:space="preserve">, </w:t>
      </w:r>
      <w:r w:rsidR="00CA3100" w:rsidRPr="00D975BC">
        <w:rPr>
          <w:rFonts w:ascii="Times New Roman" w:hAnsi="Times New Roman" w:cs="Times New Roman"/>
          <w:i/>
          <w:iCs/>
          <w:sz w:val="24"/>
          <w:szCs w:val="24"/>
        </w:rPr>
        <w:t xml:space="preserve">p = </w:t>
      </w:r>
      <w:r w:rsidR="00CA3100" w:rsidRPr="00D975BC">
        <w:rPr>
          <w:rFonts w:ascii="Times New Roman" w:hAnsi="Times New Roman" w:cs="Times New Roman"/>
          <w:sz w:val="24"/>
          <w:szCs w:val="24"/>
        </w:rPr>
        <w:t>.0</w:t>
      </w:r>
      <w:r w:rsidR="00B82A1A">
        <w:rPr>
          <w:rFonts w:ascii="Times New Roman" w:hAnsi="Times New Roman" w:cs="Times New Roman"/>
          <w:sz w:val="24"/>
          <w:szCs w:val="24"/>
        </w:rPr>
        <w:t>3</w:t>
      </w:r>
      <w:r w:rsidR="00CA3100" w:rsidRPr="00D975BC">
        <w:rPr>
          <w:rFonts w:ascii="Times New Roman" w:hAnsi="Times New Roman" w:cs="Times New Roman"/>
          <w:sz w:val="24"/>
          <w:szCs w:val="24"/>
        </w:rPr>
        <w:t>)</w:t>
      </w:r>
      <w:r w:rsidR="00CA3100">
        <w:rPr>
          <w:rFonts w:ascii="Times New Roman" w:hAnsi="Times New Roman" w:cs="Times New Roman"/>
          <w:sz w:val="24"/>
          <w:szCs w:val="24"/>
        </w:rPr>
        <w:t>.</w:t>
      </w:r>
      <w:r w:rsidRPr="00D975BC">
        <w:rPr>
          <w:rFonts w:ascii="Times New Roman" w:hAnsi="Times New Roman" w:cs="Times New Roman"/>
          <w:sz w:val="24"/>
          <w:szCs w:val="24"/>
        </w:rPr>
        <w:t xml:space="preserve"> Although self-reported measures are noisy, any error in this measure should be unbiased</w:t>
      </w:r>
      <w:r w:rsidR="00CA3100">
        <w:rPr>
          <w:rFonts w:ascii="Times New Roman" w:hAnsi="Times New Roman" w:cs="Times New Roman"/>
          <w:sz w:val="24"/>
          <w:szCs w:val="24"/>
        </w:rPr>
        <w:t xml:space="preserve"> across condition assignment</w:t>
      </w:r>
      <w:r w:rsidRPr="00D975BC">
        <w:rPr>
          <w:rFonts w:ascii="Times New Roman" w:hAnsi="Times New Roman" w:cs="Times New Roman"/>
          <w:sz w:val="24"/>
          <w:szCs w:val="24"/>
        </w:rPr>
        <w:t xml:space="preserve">. </w:t>
      </w:r>
    </w:p>
    <w:p w14:paraId="48EDC01E" w14:textId="6EE1E8EF" w:rsidR="005156E0" w:rsidRPr="00D975BC" w:rsidRDefault="005156E0" w:rsidP="005156E0">
      <w:pPr>
        <w:spacing w:line="240" w:lineRule="auto"/>
        <w:rPr>
          <w:rFonts w:ascii="Times New Roman" w:hAnsi="Times New Roman" w:cs="Times New Roman"/>
          <w:sz w:val="24"/>
          <w:szCs w:val="24"/>
        </w:rPr>
      </w:pPr>
      <w:bookmarkStart w:id="11" w:name="_Hlk64197467"/>
      <w:r w:rsidRPr="00D975BC">
        <w:rPr>
          <w:rFonts w:ascii="Times New Roman" w:hAnsi="Times New Roman" w:cs="Times New Roman"/>
          <w:sz w:val="24"/>
          <w:szCs w:val="24"/>
        </w:rPr>
        <w:t xml:space="preserve">Next, if the </w:t>
      </w:r>
      <w:r>
        <w:rPr>
          <w:rFonts w:ascii="Times New Roman" w:hAnsi="Times New Roman" w:cs="Times New Roman"/>
          <w:sz w:val="24"/>
          <w:szCs w:val="24"/>
        </w:rPr>
        <w:t>PPC</w:t>
      </w:r>
      <w:r w:rsidRPr="00D975BC">
        <w:rPr>
          <w:rFonts w:ascii="Times New Roman" w:hAnsi="Times New Roman" w:cs="Times New Roman"/>
          <w:sz w:val="24"/>
          <w:szCs w:val="24"/>
        </w:rPr>
        <w:t xml:space="preserve"> procedure induces cue-based recall as hypothesized, we would expect recall of the counterclaims after subsequent re-exposure to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ad to be highest among participants in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As shown in Table S</w:t>
      </w:r>
      <w:r w:rsidR="0012437A">
        <w:rPr>
          <w:rFonts w:ascii="Times New Roman" w:hAnsi="Times New Roman" w:cs="Times New Roman"/>
          <w:sz w:val="24"/>
          <w:szCs w:val="24"/>
        </w:rPr>
        <w:t>10</w:t>
      </w:r>
      <w:r w:rsidRPr="00D975BC">
        <w:rPr>
          <w:rFonts w:ascii="Times New Roman" w:hAnsi="Times New Roman" w:cs="Times New Roman"/>
          <w:sz w:val="24"/>
          <w:szCs w:val="24"/>
        </w:rPr>
        <w:t>, 7</w:t>
      </w:r>
      <w:r w:rsidR="00A77E47">
        <w:rPr>
          <w:rFonts w:ascii="Times New Roman" w:hAnsi="Times New Roman" w:cs="Times New Roman"/>
          <w:sz w:val="24"/>
          <w:szCs w:val="24"/>
        </w:rPr>
        <w:t>4</w:t>
      </w:r>
      <w:r w:rsidRPr="00D975BC">
        <w:rPr>
          <w:rFonts w:ascii="Times New Roman" w:hAnsi="Times New Roman" w:cs="Times New Roman"/>
          <w:sz w:val="24"/>
          <w:szCs w:val="24"/>
        </w:rPr>
        <w:t xml:space="preserve">% of participants in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correctly identified the counterclaim</w:t>
      </w:r>
      <w:r w:rsidR="00CA3100">
        <w:rPr>
          <w:rFonts w:ascii="Times New Roman" w:hAnsi="Times New Roman" w:cs="Times New Roman"/>
          <w:sz w:val="24"/>
          <w:szCs w:val="24"/>
        </w:rPr>
        <w:t xml:space="preserve"> they had seen </w:t>
      </w:r>
      <w:r w:rsidRPr="00D975BC">
        <w:rPr>
          <w:rFonts w:ascii="Times New Roman" w:hAnsi="Times New Roman" w:cs="Times New Roman"/>
          <w:sz w:val="24"/>
          <w:szCs w:val="24"/>
        </w:rPr>
        <w:t>against TurboTax</w:t>
      </w:r>
      <w:r w:rsidR="00CA3100">
        <w:rPr>
          <w:rFonts w:ascii="Times New Roman" w:hAnsi="Times New Roman" w:cs="Times New Roman"/>
          <w:sz w:val="24"/>
          <w:szCs w:val="24"/>
        </w:rPr>
        <w:t xml:space="preserve"> in wave 1</w:t>
      </w:r>
      <w:r w:rsidRPr="00D975BC">
        <w:rPr>
          <w:rFonts w:ascii="Times New Roman" w:hAnsi="Times New Roman" w:cs="Times New Roman"/>
          <w:sz w:val="24"/>
          <w:szCs w:val="24"/>
        </w:rPr>
        <w:t xml:space="preserve">, versus only </w:t>
      </w:r>
      <w:r w:rsidR="00A77E47">
        <w:rPr>
          <w:rFonts w:ascii="Times New Roman" w:hAnsi="Times New Roman" w:cs="Times New Roman"/>
          <w:sz w:val="24"/>
          <w:szCs w:val="24"/>
        </w:rPr>
        <w:t>53</w:t>
      </w:r>
      <w:r w:rsidRPr="00D975BC">
        <w:rPr>
          <w:rFonts w:ascii="Times New Roman" w:hAnsi="Times New Roman" w:cs="Times New Roman"/>
          <w:sz w:val="24"/>
          <w:szCs w:val="24"/>
        </w:rPr>
        <w:t xml:space="preserve">% in the </w:t>
      </w:r>
      <w:r>
        <w:rPr>
          <w:rFonts w:ascii="Times New Roman" w:hAnsi="Times New Roman" w:cs="Times New Roman"/>
          <w:sz w:val="24"/>
          <w:szCs w:val="24"/>
        </w:rPr>
        <w:t>Poison Only</w:t>
      </w:r>
      <w:r w:rsidRPr="00D975BC">
        <w:rPr>
          <w:rFonts w:ascii="Times New Roman" w:hAnsi="Times New Roman" w:cs="Times New Roman"/>
          <w:sz w:val="24"/>
          <w:szCs w:val="24"/>
        </w:rPr>
        <w:t xml:space="preserve"> </w:t>
      </w:r>
      <w:r w:rsidR="001346BF">
        <w:rPr>
          <w:rFonts w:ascii="Times New Roman" w:hAnsi="Times New Roman" w:cs="Times New Roman"/>
          <w:sz w:val="24"/>
          <w:szCs w:val="24"/>
        </w:rPr>
        <w:t xml:space="preserve">Counter </w:t>
      </w:r>
      <w:r w:rsidRPr="00D975BC">
        <w:rPr>
          <w:rFonts w:ascii="Times New Roman" w:hAnsi="Times New Roman" w:cs="Times New Roman"/>
          <w:sz w:val="24"/>
          <w:szCs w:val="24"/>
        </w:rPr>
        <w:t>condition and 7</w:t>
      </w:r>
      <w:r w:rsidR="00A77E47">
        <w:rPr>
          <w:rFonts w:ascii="Times New Roman" w:hAnsi="Times New Roman" w:cs="Times New Roman"/>
          <w:sz w:val="24"/>
          <w:szCs w:val="24"/>
        </w:rPr>
        <w:t>6</w:t>
      </w:r>
      <w:r w:rsidRPr="00D975BC">
        <w:rPr>
          <w:rFonts w:ascii="Times New Roman" w:hAnsi="Times New Roman" w:cs="Times New Roman"/>
          <w:sz w:val="24"/>
          <w:szCs w:val="24"/>
        </w:rPr>
        <w:t xml:space="preserve">% in the Pure Counterargument condition. </w:t>
      </w:r>
      <w:r w:rsidR="00CA3100">
        <w:rPr>
          <w:rFonts w:ascii="Times New Roman" w:hAnsi="Times New Roman" w:cs="Times New Roman"/>
          <w:sz w:val="24"/>
          <w:szCs w:val="24"/>
        </w:rPr>
        <w:t xml:space="preserve">False alarm rates in the PPC and Pure Counterargument conditions were 8% and 7%, respectively, and nearly 14% in the Poison Only </w:t>
      </w:r>
      <w:r w:rsidR="001346BF">
        <w:rPr>
          <w:rFonts w:ascii="Times New Roman" w:hAnsi="Times New Roman" w:cs="Times New Roman"/>
          <w:sz w:val="24"/>
          <w:szCs w:val="24"/>
        </w:rPr>
        <w:t xml:space="preserve">Counter </w:t>
      </w:r>
      <w:r w:rsidR="00CA3100">
        <w:rPr>
          <w:rFonts w:ascii="Times New Roman" w:hAnsi="Times New Roman" w:cs="Times New Roman"/>
          <w:sz w:val="24"/>
          <w:szCs w:val="24"/>
        </w:rPr>
        <w:t>condition</w:t>
      </w:r>
      <w:bookmarkEnd w:id="11"/>
      <w:r w:rsidR="00CA3100">
        <w:rPr>
          <w:rFonts w:ascii="Times New Roman" w:hAnsi="Times New Roman" w:cs="Times New Roman"/>
          <w:sz w:val="24"/>
          <w:szCs w:val="24"/>
        </w:rPr>
        <w:t xml:space="preserve">. </w:t>
      </w:r>
      <w:r w:rsidRPr="00D975BC">
        <w:rPr>
          <w:rFonts w:ascii="Times New Roman" w:hAnsi="Times New Roman" w:cs="Times New Roman"/>
          <w:sz w:val="24"/>
          <w:szCs w:val="24"/>
        </w:rPr>
        <w:t xml:space="preserve">Although not our main focus in this paper, future studies </w:t>
      </w:r>
      <w:r w:rsidR="00CA3100">
        <w:rPr>
          <w:rFonts w:ascii="Times New Roman" w:hAnsi="Times New Roman" w:cs="Times New Roman"/>
          <w:sz w:val="24"/>
          <w:szCs w:val="24"/>
        </w:rPr>
        <w:t>should</w:t>
      </w:r>
      <w:r w:rsidRPr="00D975BC">
        <w:rPr>
          <w:rFonts w:ascii="Times New Roman" w:hAnsi="Times New Roman" w:cs="Times New Roman"/>
          <w:sz w:val="24"/>
          <w:szCs w:val="24"/>
        </w:rPr>
        <w:t xml:space="preserve"> examine the effect of presenting counterarguments with </w:t>
      </w:r>
      <w:r>
        <w:rPr>
          <w:rFonts w:ascii="Times New Roman" w:hAnsi="Times New Roman" w:cs="Times New Roman"/>
          <w:sz w:val="24"/>
          <w:szCs w:val="24"/>
        </w:rPr>
        <w:t xml:space="preserve">limited or </w:t>
      </w:r>
      <w:r w:rsidRPr="00D975BC">
        <w:rPr>
          <w:rFonts w:ascii="Times New Roman" w:hAnsi="Times New Roman" w:cs="Times New Roman"/>
          <w:sz w:val="24"/>
          <w:szCs w:val="24"/>
        </w:rPr>
        <w:t>no</w:t>
      </w:r>
      <w:r>
        <w:rPr>
          <w:rFonts w:ascii="Times New Roman" w:hAnsi="Times New Roman" w:cs="Times New Roman"/>
          <w:sz w:val="24"/>
          <w:szCs w:val="24"/>
        </w:rPr>
        <w:t xml:space="preserve"> </w:t>
      </w:r>
      <w:r w:rsidRPr="00D975BC">
        <w:rPr>
          <w:rFonts w:ascii="Times New Roman" w:hAnsi="Times New Roman" w:cs="Times New Roman"/>
          <w:sz w:val="24"/>
          <w:szCs w:val="24"/>
        </w:rPr>
        <w:t>distraction</w:t>
      </w:r>
      <w:r>
        <w:rPr>
          <w:rFonts w:ascii="Times New Roman" w:hAnsi="Times New Roman" w:cs="Times New Roman"/>
          <w:sz w:val="24"/>
          <w:szCs w:val="24"/>
        </w:rPr>
        <w:t xml:space="preserve"> </w:t>
      </w:r>
      <w:r w:rsidR="001346BF">
        <w:rPr>
          <w:rFonts w:ascii="Times New Roman" w:hAnsi="Times New Roman" w:cs="Times New Roman"/>
          <w:sz w:val="24"/>
          <w:szCs w:val="24"/>
        </w:rPr>
        <w:t>(as in the Pure Counterargument condition) on</w:t>
      </w:r>
      <w:r>
        <w:rPr>
          <w:rFonts w:ascii="Times New Roman" w:hAnsi="Times New Roman" w:cs="Times New Roman"/>
          <w:sz w:val="24"/>
          <w:szCs w:val="24"/>
        </w:rPr>
        <w:t xml:space="preserve"> memory formation </w:t>
      </w:r>
      <w:r w:rsidR="001346BF">
        <w:rPr>
          <w:rFonts w:ascii="Times New Roman" w:hAnsi="Times New Roman" w:cs="Times New Roman"/>
          <w:sz w:val="24"/>
          <w:szCs w:val="24"/>
        </w:rPr>
        <w:t>and</w:t>
      </w:r>
      <w:r>
        <w:rPr>
          <w:rFonts w:ascii="Times New Roman" w:hAnsi="Times New Roman" w:cs="Times New Roman"/>
          <w:sz w:val="24"/>
          <w:szCs w:val="24"/>
        </w:rPr>
        <w:t xml:space="preserve"> recall.</w:t>
      </w:r>
    </w:p>
    <w:p w14:paraId="23769D83" w14:textId="77777777" w:rsidR="005156E0" w:rsidRPr="00D975BC" w:rsidRDefault="005156E0" w:rsidP="00EB318D">
      <w:pPr>
        <w:spacing w:after="240" w:line="240" w:lineRule="auto"/>
        <w:rPr>
          <w:rFonts w:ascii="Times New Roman" w:hAnsi="Times New Roman" w:cs="Times New Roman"/>
          <w:sz w:val="24"/>
          <w:szCs w:val="24"/>
        </w:rPr>
      </w:pPr>
    </w:p>
    <w:p w14:paraId="0D67EC6E" w14:textId="775A5BC8" w:rsidR="00EB318D" w:rsidRDefault="00EB318D" w:rsidP="00EB318D">
      <w:pPr>
        <w:pStyle w:val="Heading2"/>
        <w:spacing w:before="0" w:after="240" w:line="240" w:lineRule="auto"/>
        <w:rPr>
          <w:rFonts w:ascii="Times New Roman" w:hAnsi="Times New Roman" w:cs="Times New Roman"/>
          <w:b/>
          <w:color w:val="auto"/>
          <w:sz w:val="24"/>
          <w:szCs w:val="24"/>
        </w:rPr>
      </w:pPr>
      <w:bookmarkStart w:id="12" w:name="_Toc82528506"/>
      <w:r w:rsidRPr="00D975BC">
        <w:rPr>
          <w:rFonts w:ascii="Times New Roman" w:hAnsi="Times New Roman" w:cs="Times New Roman"/>
          <w:b/>
          <w:color w:val="auto"/>
          <w:sz w:val="24"/>
          <w:szCs w:val="24"/>
        </w:rPr>
        <w:t>Study 7</w:t>
      </w:r>
      <w:bookmarkEnd w:id="12"/>
    </w:p>
    <w:p w14:paraId="6ECB6FE7" w14:textId="77777777" w:rsidR="0007067D" w:rsidRPr="00610710" w:rsidRDefault="0007067D" w:rsidP="0007067D">
      <w:pPr>
        <w:spacing w:line="240" w:lineRule="auto"/>
        <w:rPr>
          <w:rFonts w:ascii="Times New Roman" w:hAnsi="Times New Roman" w:cs="Times New Roman"/>
          <w:b/>
          <w:bCs/>
          <w:i/>
          <w:iCs/>
          <w:sz w:val="24"/>
          <w:szCs w:val="24"/>
        </w:rPr>
      </w:pPr>
      <w:r w:rsidRPr="00610710">
        <w:rPr>
          <w:rFonts w:ascii="Times New Roman" w:hAnsi="Times New Roman" w:cs="Times New Roman"/>
          <w:b/>
          <w:bCs/>
          <w:i/>
          <w:iCs/>
          <w:sz w:val="24"/>
          <w:szCs w:val="24"/>
        </w:rPr>
        <w:t>Procedure</w:t>
      </w:r>
    </w:p>
    <w:p w14:paraId="34B51FAB" w14:textId="0AD1180C" w:rsidR="0093053C" w:rsidRPr="00D975BC" w:rsidRDefault="0093053C" w:rsidP="0093053C">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workers who consented to participate and passed the attention check were randomly assigned to one of three conditions: </w:t>
      </w:r>
      <w:r>
        <w:rPr>
          <w:rFonts w:ascii="Times New Roman" w:hAnsi="Times New Roman" w:cs="Times New Roman"/>
          <w:sz w:val="24"/>
          <w:szCs w:val="24"/>
        </w:rPr>
        <w:t>C</w:t>
      </w:r>
      <w:r w:rsidRPr="00D975BC">
        <w:rPr>
          <w:rFonts w:ascii="Times New Roman" w:hAnsi="Times New Roman" w:cs="Times New Roman"/>
          <w:sz w:val="24"/>
          <w:szCs w:val="24"/>
        </w:rPr>
        <w:t xml:space="preserve">ontrol, </w:t>
      </w:r>
      <w:r>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Participants were not aware of their condition assignment. At the beginning of the survey, all participants were told that they would see a series of ads for fictional political candidates and were asked to read each carefully in order to answer questions that would follow. </w:t>
      </w:r>
    </w:p>
    <w:p w14:paraId="7C4FB6B6" w14:textId="1F106D20" w:rsidR="0093053C" w:rsidRPr="00D975BC" w:rsidRDefault="0093053C" w:rsidP="0093053C">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Study 7 used </w:t>
      </w:r>
      <w:r>
        <w:rPr>
          <w:rFonts w:ascii="Times New Roman" w:hAnsi="Times New Roman" w:cs="Times New Roman"/>
          <w:sz w:val="24"/>
          <w:szCs w:val="24"/>
        </w:rPr>
        <w:t>the same materials as S</w:t>
      </w:r>
      <w:r w:rsidRPr="00D975BC">
        <w:rPr>
          <w:rFonts w:ascii="Times New Roman" w:hAnsi="Times New Roman" w:cs="Times New Roman"/>
          <w:sz w:val="24"/>
          <w:szCs w:val="24"/>
        </w:rPr>
        <w:t>tud</w:t>
      </w:r>
      <w:r w:rsidR="00D46497">
        <w:rPr>
          <w:rFonts w:ascii="Times New Roman" w:hAnsi="Times New Roman" w:cs="Times New Roman"/>
          <w:sz w:val="24"/>
          <w:szCs w:val="24"/>
        </w:rPr>
        <w:t>ies</w:t>
      </w:r>
      <w:r w:rsidRPr="00D975BC">
        <w:rPr>
          <w:rFonts w:ascii="Times New Roman" w:hAnsi="Times New Roman" w:cs="Times New Roman"/>
          <w:sz w:val="24"/>
          <w:szCs w:val="24"/>
        </w:rPr>
        <w:t xml:space="preserve"> 3 </w:t>
      </w:r>
      <w:r w:rsidR="00D46497">
        <w:rPr>
          <w:rFonts w:ascii="Times New Roman" w:hAnsi="Times New Roman" w:cs="Times New Roman"/>
          <w:sz w:val="24"/>
          <w:szCs w:val="24"/>
        </w:rPr>
        <w:t xml:space="preserve">and 4 </w:t>
      </w:r>
      <w:r w:rsidRPr="00D975BC">
        <w:rPr>
          <w:rFonts w:ascii="Times New Roman" w:hAnsi="Times New Roman" w:cs="Times New Roman"/>
          <w:sz w:val="24"/>
          <w:szCs w:val="24"/>
        </w:rPr>
        <w:t xml:space="preserve">(Figure </w:t>
      </w:r>
      <w:r>
        <w:rPr>
          <w:rFonts w:ascii="Times New Roman" w:hAnsi="Times New Roman" w:cs="Times New Roman"/>
          <w:sz w:val="24"/>
          <w:szCs w:val="24"/>
        </w:rPr>
        <w:t>S</w:t>
      </w:r>
      <w:r w:rsidR="00556FAA">
        <w:rPr>
          <w:rFonts w:ascii="Times New Roman" w:hAnsi="Times New Roman" w:cs="Times New Roman"/>
          <w:sz w:val="24"/>
          <w:szCs w:val="24"/>
        </w:rPr>
        <w:t>5</w:t>
      </w:r>
      <w:r>
        <w:rPr>
          <w:rFonts w:ascii="Times New Roman" w:hAnsi="Times New Roman" w:cs="Times New Roman"/>
          <w:sz w:val="24"/>
          <w:szCs w:val="24"/>
        </w:rPr>
        <w:t>, S</w:t>
      </w:r>
      <w:r w:rsidR="00556FAA">
        <w:rPr>
          <w:rFonts w:ascii="Times New Roman" w:hAnsi="Times New Roman" w:cs="Times New Roman"/>
          <w:sz w:val="24"/>
          <w:szCs w:val="24"/>
        </w:rPr>
        <w:t>6</w:t>
      </w:r>
      <w:r>
        <w:rPr>
          <w:rFonts w:ascii="Times New Roman" w:hAnsi="Times New Roman" w:cs="Times New Roman"/>
          <w:sz w:val="24"/>
          <w:szCs w:val="24"/>
        </w:rPr>
        <w:t>, S</w:t>
      </w:r>
      <w:r w:rsidR="00556FAA">
        <w:rPr>
          <w:rFonts w:ascii="Times New Roman" w:hAnsi="Times New Roman" w:cs="Times New Roman"/>
          <w:sz w:val="24"/>
          <w:szCs w:val="24"/>
        </w:rPr>
        <w:t>7</w:t>
      </w:r>
      <w:r w:rsidRPr="00D975BC">
        <w:rPr>
          <w:rFonts w:ascii="Times New Roman" w:hAnsi="Times New Roman" w:cs="Times New Roman"/>
          <w:sz w:val="24"/>
          <w:szCs w:val="24"/>
        </w:rPr>
        <w:t>), with Walter McKinley serving as the focal candidate.</w:t>
      </w:r>
      <w:r>
        <w:rPr>
          <w:rFonts w:ascii="Times New Roman" w:hAnsi="Times New Roman" w:cs="Times New Roman"/>
          <w:sz w:val="24"/>
          <w:szCs w:val="24"/>
        </w:rPr>
        <w:t xml:space="preserve"> </w:t>
      </w:r>
      <w:r w:rsidRPr="00D975BC">
        <w:rPr>
          <w:rFonts w:ascii="Times New Roman" w:hAnsi="Times New Roman" w:cs="Times New Roman"/>
          <w:sz w:val="24"/>
          <w:szCs w:val="24"/>
        </w:rPr>
        <w:t>In the approximately 1</w:t>
      </w:r>
      <w:r>
        <w:rPr>
          <w:rFonts w:ascii="Times New Roman" w:hAnsi="Times New Roman" w:cs="Times New Roman"/>
          <w:sz w:val="24"/>
          <w:szCs w:val="24"/>
        </w:rPr>
        <w:t>0</w:t>
      </w:r>
      <w:r w:rsidRPr="00D975BC">
        <w:rPr>
          <w:rFonts w:ascii="Times New Roman" w:hAnsi="Times New Roman" w:cs="Times New Roman"/>
          <w:sz w:val="24"/>
          <w:szCs w:val="24"/>
        </w:rPr>
        <w:t xml:space="preserve">-minute survey, participants saw a total of 10 political ads for five fictional candidates—one pro and one counter ad for each candidate. </w:t>
      </w:r>
      <w:r w:rsidR="00D46497">
        <w:rPr>
          <w:rFonts w:ascii="Times New Roman" w:hAnsi="Times New Roman" w:cs="Times New Roman"/>
          <w:sz w:val="24"/>
          <w:szCs w:val="24"/>
        </w:rPr>
        <w:t>One of these ads was the original pro-McKinley ad (Figure S</w:t>
      </w:r>
      <w:r w:rsidR="00556FAA">
        <w:rPr>
          <w:rFonts w:ascii="Times New Roman" w:hAnsi="Times New Roman" w:cs="Times New Roman"/>
          <w:sz w:val="24"/>
          <w:szCs w:val="24"/>
        </w:rPr>
        <w:t>5</w:t>
      </w:r>
      <w:r w:rsidR="00D46497">
        <w:rPr>
          <w:rFonts w:ascii="Times New Roman" w:hAnsi="Times New Roman" w:cs="Times New Roman"/>
          <w:sz w:val="24"/>
          <w:szCs w:val="24"/>
        </w:rPr>
        <w:t xml:space="preserve">), and one was either the PPC, Traditional Counter, or Control ad. </w:t>
      </w:r>
      <w:r w:rsidRPr="00D975BC">
        <w:rPr>
          <w:rFonts w:ascii="Times New Roman" w:hAnsi="Times New Roman" w:cs="Times New Roman"/>
          <w:sz w:val="24"/>
          <w:szCs w:val="24"/>
        </w:rPr>
        <w:t>All ads were interspersed with four excerpts from current, non-partisan news articles. Filler questions were asked after every excerpt and ad.</w:t>
      </w:r>
      <w:r>
        <w:rPr>
          <w:rFonts w:ascii="Times New Roman" w:hAnsi="Times New Roman" w:cs="Times New Roman"/>
          <w:sz w:val="24"/>
          <w:szCs w:val="24"/>
        </w:rPr>
        <w:t xml:space="preserve"> </w:t>
      </w:r>
      <w:r w:rsidRPr="00D975BC">
        <w:rPr>
          <w:rFonts w:ascii="Times New Roman" w:hAnsi="Times New Roman" w:cs="Times New Roman"/>
          <w:sz w:val="24"/>
          <w:szCs w:val="24"/>
        </w:rPr>
        <w:t>Each ad was shown on a separate page.</w:t>
      </w:r>
      <w:r>
        <w:rPr>
          <w:rFonts w:ascii="Times New Roman" w:hAnsi="Times New Roman" w:cs="Times New Roman"/>
          <w:sz w:val="24"/>
          <w:szCs w:val="24"/>
        </w:rPr>
        <w:t xml:space="preserve"> P</w:t>
      </w:r>
      <w:r w:rsidRPr="00D975BC">
        <w:rPr>
          <w:rFonts w:ascii="Times New Roman" w:hAnsi="Times New Roman" w:cs="Times New Roman"/>
          <w:sz w:val="24"/>
          <w:szCs w:val="24"/>
        </w:rPr>
        <w:t xml:space="preserve">articipants had to wait at least five seconds to advance from one </w:t>
      </w:r>
      <w:r>
        <w:rPr>
          <w:rFonts w:ascii="Times New Roman" w:hAnsi="Times New Roman" w:cs="Times New Roman"/>
          <w:sz w:val="24"/>
          <w:szCs w:val="24"/>
        </w:rPr>
        <w:t>ad</w:t>
      </w:r>
      <w:r w:rsidRPr="00D975BC">
        <w:rPr>
          <w:rFonts w:ascii="Times New Roman" w:hAnsi="Times New Roman" w:cs="Times New Roman"/>
          <w:sz w:val="24"/>
          <w:szCs w:val="24"/>
        </w:rPr>
        <w:t xml:space="preserve"> to the next</w:t>
      </w:r>
      <w:r>
        <w:rPr>
          <w:rFonts w:ascii="Times New Roman" w:hAnsi="Times New Roman" w:cs="Times New Roman"/>
          <w:sz w:val="24"/>
          <w:szCs w:val="24"/>
        </w:rPr>
        <w:t>, and 10-45 seconds to advance from one news article excerpt to the next, depending on the length of the excerpt.</w:t>
      </w:r>
    </w:p>
    <w:p w14:paraId="2E43CFDE" w14:textId="2438DD67" w:rsidR="0093053C" w:rsidRPr="00D975BC" w:rsidRDefault="0093053C" w:rsidP="0093053C">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All participants saw the </w:t>
      </w:r>
      <w:r w:rsidR="00D46497">
        <w:rPr>
          <w:rFonts w:ascii="Times New Roman" w:hAnsi="Times New Roman" w:cs="Times New Roman"/>
          <w:sz w:val="24"/>
          <w:szCs w:val="24"/>
        </w:rPr>
        <w:t>original</w:t>
      </w:r>
      <w:r w:rsidRPr="00D975BC">
        <w:rPr>
          <w:rFonts w:ascii="Times New Roman" w:hAnsi="Times New Roman" w:cs="Times New Roman"/>
          <w:sz w:val="24"/>
          <w:szCs w:val="24"/>
        </w:rPr>
        <w:t xml:space="preserve"> Walter McKinley ad on the </w:t>
      </w:r>
      <w:r w:rsidR="00D46497">
        <w:rPr>
          <w:rFonts w:ascii="Times New Roman" w:hAnsi="Times New Roman" w:cs="Times New Roman"/>
          <w:sz w:val="24"/>
          <w:szCs w:val="24"/>
        </w:rPr>
        <w:t>third survey page</w:t>
      </w:r>
      <w:r w:rsidRPr="00D975BC">
        <w:rPr>
          <w:rFonts w:ascii="Times New Roman" w:hAnsi="Times New Roman" w:cs="Times New Roman"/>
          <w:sz w:val="24"/>
          <w:szCs w:val="24"/>
        </w:rPr>
        <w:t xml:space="preserve">, and the </w:t>
      </w:r>
      <w:r>
        <w:rPr>
          <w:rFonts w:ascii="Times New Roman" w:hAnsi="Times New Roman" w:cs="Times New Roman"/>
          <w:sz w:val="24"/>
          <w:szCs w:val="24"/>
        </w:rPr>
        <w:t>PPC</w:t>
      </w:r>
      <w:r w:rsidRPr="00D975BC">
        <w:rPr>
          <w:rFonts w:ascii="Times New Roman" w:hAnsi="Times New Roman" w:cs="Times New Roman"/>
          <w:sz w:val="24"/>
          <w:szCs w:val="24"/>
        </w:rPr>
        <w:t xml:space="preserve"> or </w:t>
      </w:r>
      <w:r>
        <w:rPr>
          <w:rFonts w:ascii="Times New Roman" w:hAnsi="Times New Roman" w:cs="Times New Roman"/>
          <w:sz w:val="24"/>
          <w:szCs w:val="24"/>
        </w:rPr>
        <w:t>Traditional Counter</w:t>
      </w:r>
      <w:r w:rsidRPr="00D975BC">
        <w:rPr>
          <w:rFonts w:ascii="Times New Roman" w:hAnsi="Times New Roman" w:cs="Times New Roman"/>
          <w:sz w:val="24"/>
          <w:szCs w:val="24"/>
        </w:rPr>
        <w:t xml:space="preserve"> ad on the </w:t>
      </w:r>
      <w:r w:rsidR="00D46497">
        <w:rPr>
          <w:rFonts w:ascii="Times New Roman" w:hAnsi="Times New Roman" w:cs="Times New Roman"/>
          <w:sz w:val="24"/>
          <w:szCs w:val="24"/>
        </w:rPr>
        <w:t>thirteenth</w:t>
      </w:r>
      <w:r w:rsidRPr="00D975BC">
        <w:rPr>
          <w:rFonts w:ascii="Times New Roman" w:hAnsi="Times New Roman" w:cs="Times New Roman"/>
          <w:sz w:val="24"/>
          <w:szCs w:val="24"/>
        </w:rPr>
        <w:t xml:space="preserve">. </w:t>
      </w:r>
      <w:r>
        <w:rPr>
          <w:rFonts w:ascii="Times New Roman" w:hAnsi="Times New Roman" w:cs="Times New Roman"/>
          <w:sz w:val="24"/>
          <w:szCs w:val="24"/>
        </w:rPr>
        <w:t>After viewing all 10 fictional ads and answering related filler questions</w:t>
      </w:r>
      <w:r w:rsidRPr="00D975BC">
        <w:rPr>
          <w:rFonts w:ascii="Times New Roman" w:hAnsi="Times New Roman" w:cs="Times New Roman"/>
          <w:sz w:val="24"/>
          <w:szCs w:val="24"/>
        </w:rPr>
        <w:t xml:space="preserve">, participants were told that they would be </w:t>
      </w:r>
      <w:r w:rsidR="00206920">
        <w:rPr>
          <w:rFonts w:ascii="Times New Roman" w:hAnsi="Times New Roman" w:cs="Times New Roman"/>
          <w:sz w:val="24"/>
          <w:szCs w:val="24"/>
        </w:rPr>
        <w:t>asked questions about</w:t>
      </w:r>
      <w:r w:rsidRPr="00D975BC">
        <w:rPr>
          <w:rFonts w:ascii="Times New Roman" w:hAnsi="Times New Roman" w:cs="Times New Roman"/>
          <w:sz w:val="24"/>
          <w:szCs w:val="24"/>
        </w:rPr>
        <w:t xml:space="preserve"> one of the candidate ads from the first section, chosen arbitrarily. All participants were </w:t>
      </w:r>
      <w:r w:rsidR="00817937">
        <w:rPr>
          <w:rFonts w:ascii="Times New Roman" w:hAnsi="Times New Roman" w:cs="Times New Roman"/>
          <w:sz w:val="24"/>
          <w:szCs w:val="24"/>
        </w:rPr>
        <w:t>re-</w:t>
      </w:r>
      <w:r w:rsidRPr="00D975BC">
        <w:rPr>
          <w:rFonts w:ascii="Times New Roman" w:hAnsi="Times New Roman" w:cs="Times New Roman"/>
          <w:sz w:val="24"/>
          <w:szCs w:val="24"/>
        </w:rPr>
        <w:t xml:space="preserve">shown the </w:t>
      </w:r>
      <w:r w:rsidR="009D41A6">
        <w:rPr>
          <w:rFonts w:ascii="Times New Roman" w:hAnsi="Times New Roman" w:cs="Times New Roman"/>
          <w:sz w:val="24"/>
          <w:szCs w:val="24"/>
        </w:rPr>
        <w:t>original</w:t>
      </w:r>
      <w:r w:rsidRPr="00D975BC">
        <w:rPr>
          <w:rFonts w:ascii="Times New Roman" w:hAnsi="Times New Roman" w:cs="Times New Roman"/>
          <w:sz w:val="24"/>
          <w:szCs w:val="24"/>
        </w:rPr>
        <w:t xml:space="preserve"> McKinley ad and were subsequently asked: </w:t>
      </w:r>
    </w:p>
    <w:p w14:paraId="7A8A5275" w14:textId="77777777" w:rsidR="0093053C" w:rsidRPr="00D975BC" w:rsidRDefault="0093053C" w:rsidP="0093053C">
      <w:pPr>
        <w:pStyle w:val="ListParagraph"/>
        <w:numPr>
          <w:ilvl w:val="0"/>
          <w:numId w:val="27"/>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lastRenderedPageBreak/>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28939073" w14:textId="3B80BF66" w:rsidR="0093053C" w:rsidRDefault="0093053C" w:rsidP="0093053C">
      <w:pPr>
        <w:pStyle w:val="ListParagraph"/>
        <w:numPr>
          <w:ilvl w:val="0"/>
          <w:numId w:val="27"/>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When you see the claims in McKinley’s ad, how clearly do you recall the specifics of any arguments you may have viewed against those claims?</w:t>
      </w:r>
      <w:r w:rsidR="005156E0">
        <w:rPr>
          <w:rFonts w:ascii="Times New Roman" w:hAnsi="Times New Roman" w:cs="Times New Roman"/>
          <w:sz w:val="24"/>
          <w:szCs w:val="24"/>
        </w:rPr>
        <w:t xml:space="preserve"> </w:t>
      </w:r>
      <w:r w:rsidR="005156E0" w:rsidRPr="005156E0">
        <w:rPr>
          <w:rFonts w:ascii="Times New Roman" w:hAnsi="Times New Roman" w:cs="Times New Roman"/>
          <w:i/>
          <w:iCs/>
          <w:sz w:val="24"/>
          <w:szCs w:val="24"/>
        </w:rPr>
        <w:t>[1 = not at all clearly; 4 = extremely clearly]</w:t>
      </w:r>
    </w:p>
    <w:p w14:paraId="72DA3132" w14:textId="77777777" w:rsidR="0093053C" w:rsidRDefault="0093053C" w:rsidP="0093053C">
      <w:pPr>
        <w:pStyle w:val="ListParagraph"/>
        <w:numPr>
          <w:ilvl w:val="0"/>
          <w:numId w:val="27"/>
        </w:numPr>
        <w:spacing w:after="240" w:line="240" w:lineRule="auto"/>
        <w:rPr>
          <w:rFonts w:ascii="Times New Roman" w:hAnsi="Times New Roman" w:cs="Times New Roman"/>
          <w:sz w:val="24"/>
          <w:szCs w:val="24"/>
        </w:rPr>
      </w:pPr>
      <w:r w:rsidRPr="0093053C">
        <w:rPr>
          <w:rFonts w:ascii="Times New Roman" w:hAnsi="Times New Roman" w:cs="Times New Roman"/>
          <w:sz w:val="24"/>
          <w:szCs w:val="24"/>
        </w:rPr>
        <w:t xml:space="preserve">How honest do you think Walter McKinley is? </w:t>
      </w:r>
      <w:r w:rsidRPr="0093053C">
        <w:rPr>
          <w:rFonts w:ascii="Times New Roman" w:hAnsi="Times New Roman" w:cs="Times New Roman"/>
          <w:i/>
          <w:iCs/>
          <w:sz w:val="24"/>
          <w:szCs w:val="24"/>
        </w:rPr>
        <w:t>[1 = extremely dishonest; 5 = extremely honest]</w:t>
      </w:r>
      <w:r w:rsidRPr="0093053C">
        <w:rPr>
          <w:rFonts w:ascii="Times New Roman" w:hAnsi="Times New Roman" w:cs="Times New Roman"/>
          <w:sz w:val="24"/>
          <w:szCs w:val="24"/>
        </w:rPr>
        <w:t xml:space="preserve"> </w:t>
      </w:r>
    </w:p>
    <w:p w14:paraId="178EB619" w14:textId="001173D2" w:rsidR="0093053C" w:rsidRDefault="0093053C" w:rsidP="0093053C">
      <w:pPr>
        <w:pStyle w:val="ListParagraph"/>
        <w:numPr>
          <w:ilvl w:val="0"/>
          <w:numId w:val="27"/>
        </w:numPr>
        <w:spacing w:after="240" w:line="240" w:lineRule="auto"/>
        <w:rPr>
          <w:rFonts w:ascii="Times New Roman" w:hAnsi="Times New Roman" w:cs="Times New Roman"/>
          <w:sz w:val="24"/>
          <w:szCs w:val="24"/>
        </w:rPr>
      </w:pPr>
      <w:r w:rsidRPr="0093053C">
        <w:rPr>
          <w:rFonts w:ascii="Times New Roman" w:hAnsi="Times New Roman" w:cs="Times New Roman"/>
          <w:sz w:val="24"/>
          <w:szCs w:val="24"/>
        </w:rPr>
        <w:t>Which of the following anti-McKinley claims do you recall seeing, if any?</w:t>
      </w:r>
      <w:r w:rsidR="00D46497">
        <w:rPr>
          <w:rFonts w:ascii="Times New Roman" w:hAnsi="Times New Roman" w:cs="Times New Roman"/>
          <w:sz w:val="24"/>
          <w:szCs w:val="24"/>
        </w:rPr>
        <w:t xml:space="preserve"> </w:t>
      </w:r>
      <w:r w:rsidR="00D46497" w:rsidRPr="00D46497">
        <w:rPr>
          <w:rFonts w:ascii="Times New Roman" w:hAnsi="Times New Roman" w:cs="Times New Roman"/>
          <w:i/>
          <w:iCs/>
          <w:sz w:val="24"/>
          <w:szCs w:val="24"/>
        </w:rPr>
        <w:t>[Choose all]</w:t>
      </w:r>
    </w:p>
    <w:p w14:paraId="7003F768" w14:textId="6B2305BA"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McKinley supported union workers</w:t>
      </w:r>
    </w:p>
    <w:p w14:paraId="399F9E44" w14:textId="388C2FC4"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95% of the jobs he created were located out of state</w:t>
      </w:r>
    </w:p>
    <w:p w14:paraId="75113BA1" w14:textId="57F96BF8"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He has been accused of taking money from big banks and corporate interests</w:t>
      </w:r>
    </w:p>
    <w:p w14:paraId="16AFDB5E" w14:textId="2459DE32"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McKinley has supported legislation to repeal popular environmental protection measures</w:t>
      </w:r>
    </w:p>
    <w:p w14:paraId="26ADEBB9" w14:textId="0A8FE888"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He opposed a bill to increase funding for public education</w:t>
      </w:r>
    </w:p>
    <w:p w14:paraId="4DD86439" w14:textId="30F55FDB"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McKinley resigned as city councilman after corruption allegations</w:t>
      </w:r>
    </w:p>
    <w:p w14:paraId="506B1166" w14:textId="20DA4D67"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The district he partnered with on job training denied the partnership</w:t>
      </w:r>
    </w:p>
    <w:p w14:paraId="71D828B4" w14:textId="39312E83" w:rsidR="00D46497"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He put forth a proposal that would raise taxes for his poorest constituents</w:t>
      </w:r>
    </w:p>
    <w:p w14:paraId="75B5E11B" w14:textId="7BBA67E8" w:rsidR="00D46497" w:rsidRPr="0093053C" w:rsidRDefault="00D46497" w:rsidP="00D46497">
      <w:pPr>
        <w:pStyle w:val="ListParagraph"/>
        <w:numPr>
          <w:ilvl w:val="1"/>
          <w:numId w:val="27"/>
        </w:numPr>
        <w:spacing w:after="240" w:line="240" w:lineRule="auto"/>
        <w:rPr>
          <w:rFonts w:ascii="Times New Roman" w:hAnsi="Times New Roman" w:cs="Times New Roman"/>
          <w:sz w:val="24"/>
          <w:szCs w:val="24"/>
        </w:rPr>
      </w:pPr>
      <w:r>
        <w:rPr>
          <w:rFonts w:ascii="Times New Roman" w:hAnsi="Times New Roman" w:cs="Times New Roman"/>
          <w:sz w:val="24"/>
          <w:szCs w:val="24"/>
        </w:rPr>
        <w:t>None of the above</w:t>
      </w:r>
    </w:p>
    <w:p w14:paraId="1A398483" w14:textId="0059A4AB" w:rsidR="00685DA5" w:rsidRDefault="00685DA5">
      <w:pPr>
        <w:rPr>
          <w:rFonts w:ascii="Times New Roman" w:eastAsiaTheme="majorEastAsia" w:hAnsi="Times New Roman" w:cs="Times New Roman"/>
          <w:sz w:val="28"/>
          <w:szCs w:val="24"/>
        </w:rPr>
      </w:pPr>
    </w:p>
    <w:p w14:paraId="0A0EE2F4" w14:textId="78257245" w:rsidR="00610710" w:rsidRDefault="00610710">
      <w:pPr>
        <w:rPr>
          <w:rFonts w:ascii="Times New Roman" w:eastAsiaTheme="majorEastAsia" w:hAnsi="Times New Roman" w:cs="Times New Roman"/>
          <w:sz w:val="28"/>
          <w:szCs w:val="24"/>
        </w:rPr>
      </w:pPr>
    </w:p>
    <w:p w14:paraId="4F9DC228" w14:textId="473524B0" w:rsidR="00610710" w:rsidRDefault="00610710">
      <w:pPr>
        <w:rPr>
          <w:rFonts w:ascii="Times New Roman" w:eastAsiaTheme="majorEastAsia" w:hAnsi="Times New Roman" w:cs="Times New Roman"/>
          <w:sz w:val="28"/>
          <w:szCs w:val="24"/>
        </w:rPr>
      </w:pPr>
    </w:p>
    <w:p w14:paraId="5CCD4A7A" w14:textId="68DA6F90" w:rsidR="00610710" w:rsidRDefault="00610710">
      <w:pPr>
        <w:rPr>
          <w:rFonts w:ascii="Times New Roman" w:eastAsiaTheme="majorEastAsia" w:hAnsi="Times New Roman" w:cs="Times New Roman"/>
          <w:sz w:val="28"/>
          <w:szCs w:val="24"/>
        </w:rPr>
      </w:pPr>
    </w:p>
    <w:p w14:paraId="1EF6DAEE" w14:textId="2D963F31" w:rsidR="00610710" w:rsidRDefault="00610710">
      <w:pPr>
        <w:rPr>
          <w:rFonts w:ascii="Times New Roman" w:eastAsiaTheme="majorEastAsia" w:hAnsi="Times New Roman" w:cs="Times New Roman"/>
          <w:sz w:val="28"/>
          <w:szCs w:val="24"/>
        </w:rPr>
      </w:pPr>
    </w:p>
    <w:p w14:paraId="7802F757" w14:textId="3FFD2365" w:rsidR="00610710" w:rsidRDefault="00610710">
      <w:pPr>
        <w:rPr>
          <w:rFonts w:ascii="Times New Roman" w:eastAsiaTheme="majorEastAsia" w:hAnsi="Times New Roman" w:cs="Times New Roman"/>
          <w:sz w:val="28"/>
          <w:szCs w:val="24"/>
        </w:rPr>
      </w:pPr>
    </w:p>
    <w:p w14:paraId="6D439D34" w14:textId="77777777" w:rsidR="00610710" w:rsidRDefault="00610710">
      <w:pPr>
        <w:rPr>
          <w:rFonts w:ascii="Times New Roman" w:eastAsiaTheme="majorEastAsia" w:hAnsi="Times New Roman" w:cs="Times New Roman"/>
          <w:sz w:val="28"/>
          <w:szCs w:val="24"/>
        </w:rPr>
      </w:pPr>
    </w:p>
    <w:p w14:paraId="6379AE93" w14:textId="77777777" w:rsidR="0007067D" w:rsidRDefault="0007067D">
      <w:pPr>
        <w:rPr>
          <w:rFonts w:ascii="Times New Roman" w:eastAsiaTheme="majorEastAsia" w:hAnsi="Times New Roman" w:cs="Times New Roman"/>
          <w:b/>
          <w:bCs/>
          <w:sz w:val="24"/>
        </w:rPr>
      </w:pPr>
      <w:r>
        <w:rPr>
          <w:rFonts w:ascii="Times New Roman" w:hAnsi="Times New Roman" w:cs="Times New Roman"/>
          <w:b/>
          <w:bCs/>
          <w:sz w:val="24"/>
        </w:rPr>
        <w:br w:type="page"/>
      </w:r>
    </w:p>
    <w:p w14:paraId="54A09D18" w14:textId="6661B92C" w:rsidR="00EA7BD5" w:rsidRPr="00EA7BD5" w:rsidRDefault="00EA7BD5" w:rsidP="00EA7BD5">
      <w:pPr>
        <w:pStyle w:val="Heading1"/>
        <w:spacing w:before="0" w:after="240" w:line="240" w:lineRule="auto"/>
        <w:jc w:val="center"/>
        <w:rPr>
          <w:rFonts w:ascii="Times New Roman" w:hAnsi="Times New Roman" w:cs="Times New Roman"/>
          <w:b/>
          <w:bCs/>
          <w:color w:val="auto"/>
          <w:sz w:val="24"/>
          <w:szCs w:val="22"/>
        </w:rPr>
      </w:pPr>
      <w:bookmarkStart w:id="13" w:name="_Toc533331572"/>
      <w:bookmarkStart w:id="14" w:name="_Toc82528507"/>
      <w:r w:rsidRPr="00EA7BD5">
        <w:rPr>
          <w:rFonts w:ascii="Times New Roman" w:hAnsi="Times New Roman" w:cs="Times New Roman"/>
          <w:b/>
          <w:bCs/>
          <w:color w:val="auto"/>
          <w:sz w:val="24"/>
          <w:szCs w:val="22"/>
        </w:rPr>
        <w:lastRenderedPageBreak/>
        <w:t xml:space="preserve">Supplemental </w:t>
      </w:r>
      <w:r>
        <w:rPr>
          <w:rFonts w:ascii="Times New Roman" w:hAnsi="Times New Roman" w:cs="Times New Roman"/>
          <w:b/>
          <w:bCs/>
          <w:color w:val="auto"/>
          <w:sz w:val="24"/>
          <w:szCs w:val="22"/>
        </w:rPr>
        <w:t>Studies</w:t>
      </w:r>
      <w:bookmarkEnd w:id="14"/>
    </w:p>
    <w:p w14:paraId="27E7AE61" w14:textId="65FFB0CD" w:rsidR="009F2A77" w:rsidRPr="00D975BC" w:rsidRDefault="006C218C" w:rsidP="007D1755">
      <w:pPr>
        <w:pStyle w:val="Heading2"/>
        <w:spacing w:before="0" w:after="240" w:line="240" w:lineRule="auto"/>
        <w:rPr>
          <w:rFonts w:ascii="Times New Roman" w:hAnsi="Times New Roman" w:cs="Times New Roman"/>
          <w:b/>
          <w:color w:val="auto"/>
          <w:sz w:val="24"/>
          <w:szCs w:val="24"/>
        </w:rPr>
      </w:pPr>
      <w:bookmarkStart w:id="15" w:name="_Toc82528508"/>
      <w:bookmarkEnd w:id="13"/>
      <w:r w:rsidRPr="00D975BC">
        <w:rPr>
          <w:rFonts w:ascii="Times New Roman" w:hAnsi="Times New Roman" w:cs="Times New Roman"/>
          <w:b/>
          <w:color w:val="auto"/>
          <w:sz w:val="24"/>
          <w:szCs w:val="24"/>
        </w:rPr>
        <w:t xml:space="preserve">Study </w:t>
      </w:r>
      <w:r w:rsidR="00367FE8">
        <w:rPr>
          <w:rFonts w:ascii="Times New Roman" w:hAnsi="Times New Roman" w:cs="Times New Roman"/>
          <w:b/>
          <w:color w:val="auto"/>
          <w:sz w:val="24"/>
          <w:szCs w:val="24"/>
        </w:rPr>
        <w:t>S1</w:t>
      </w:r>
      <w:bookmarkEnd w:id="15"/>
    </w:p>
    <w:p w14:paraId="7E1981B2" w14:textId="3368A0FE" w:rsidR="00EF0F27" w:rsidRPr="00D975BC" w:rsidRDefault="002B4591" w:rsidP="007D1755">
      <w:pPr>
        <w:spacing w:after="240" w:line="240" w:lineRule="auto"/>
        <w:rPr>
          <w:rFonts w:ascii="Times New Roman" w:hAnsi="Times New Roman" w:cs="Times New Roman"/>
          <w:sz w:val="24"/>
          <w:szCs w:val="24"/>
        </w:rPr>
      </w:pPr>
      <w:r>
        <w:rPr>
          <w:rFonts w:ascii="Times New Roman" w:hAnsi="Times New Roman" w:cs="Times New Roman"/>
          <w:sz w:val="24"/>
          <w:szCs w:val="24"/>
        </w:rPr>
        <w:t>This study tests</w:t>
      </w:r>
      <w:r w:rsidR="0056205C" w:rsidRPr="00D975BC">
        <w:rPr>
          <w:rFonts w:ascii="Times New Roman" w:hAnsi="Times New Roman" w:cs="Times New Roman"/>
          <w:sz w:val="24"/>
          <w:szCs w:val="24"/>
        </w:rPr>
        <w:t xml:space="preserve"> the efficacy of</w:t>
      </w:r>
      <w:r w:rsidR="00EF0F27" w:rsidRPr="00D975BC">
        <w:rPr>
          <w:rFonts w:ascii="Times New Roman" w:hAnsi="Times New Roman" w:cs="Times New Roman"/>
          <w:sz w:val="24"/>
          <w:szCs w:val="24"/>
        </w:rPr>
        <w:t xml:space="preserve"> </w:t>
      </w:r>
      <w:r w:rsidR="0056205C" w:rsidRPr="00D975BC">
        <w:rPr>
          <w:rFonts w:ascii="Times New Roman" w:hAnsi="Times New Roman" w:cs="Times New Roman"/>
          <w:sz w:val="24"/>
          <w:szCs w:val="24"/>
        </w:rPr>
        <w:t xml:space="preserve">the </w:t>
      </w:r>
      <w:r w:rsidR="004C56FD">
        <w:rPr>
          <w:rFonts w:ascii="Times New Roman" w:hAnsi="Times New Roman" w:cs="Times New Roman"/>
          <w:sz w:val="24"/>
          <w:szCs w:val="24"/>
        </w:rPr>
        <w:t>PPC</w:t>
      </w:r>
      <w:r w:rsidR="0056205C" w:rsidRPr="00D975BC">
        <w:rPr>
          <w:rFonts w:ascii="Times New Roman" w:hAnsi="Times New Roman" w:cs="Times New Roman"/>
          <w:sz w:val="24"/>
          <w:szCs w:val="24"/>
        </w:rPr>
        <w:t xml:space="preserve"> procedure in </w:t>
      </w:r>
      <w:r w:rsidR="005608C1" w:rsidRPr="00D975BC">
        <w:rPr>
          <w:rFonts w:ascii="Times New Roman" w:hAnsi="Times New Roman" w:cs="Times New Roman"/>
          <w:sz w:val="24"/>
          <w:szCs w:val="24"/>
        </w:rPr>
        <w:t>the presence</w:t>
      </w:r>
      <w:r w:rsidR="0056205C" w:rsidRPr="00D975BC">
        <w:rPr>
          <w:rFonts w:ascii="Times New Roman" w:hAnsi="Times New Roman" w:cs="Times New Roman"/>
          <w:sz w:val="24"/>
          <w:szCs w:val="24"/>
        </w:rPr>
        <w:t xml:space="preserve"> of </w:t>
      </w:r>
      <w:r w:rsidR="000311AD" w:rsidRPr="00D975BC">
        <w:rPr>
          <w:rFonts w:ascii="Times New Roman" w:hAnsi="Times New Roman" w:cs="Times New Roman"/>
          <w:sz w:val="24"/>
          <w:szCs w:val="24"/>
        </w:rPr>
        <w:t xml:space="preserve">large </w:t>
      </w:r>
      <w:r w:rsidR="0056205C" w:rsidRPr="00D975BC">
        <w:rPr>
          <w:rFonts w:ascii="Times New Roman" w:hAnsi="Times New Roman" w:cs="Times New Roman"/>
          <w:sz w:val="24"/>
          <w:szCs w:val="24"/>
        </w:rPr>
        <w:t>information asymmetr</w:t>
      </w:r>
      <w:r w:rsidR="000311AD" w:rsidRPr="00D975BC">
        <w:rPr>
          <w:rFonts w:ascii="Times New Roman" w:hAnsi="Times New Roman" w:cs="Times New Roman"/>
          <w:sz w:val="24"/>
          <w:szCs w:val="24"/>
        </w:rPr>
        <w:t>ies</w:t>
      </w:r>
      <w:r w:rsidR="00315406" w:rsidRPr="00D975BC">
        <w:rPr>
          <w:rFonts w:ascii="Times New Roman" w:hAnsi="Times New Roman" w:cs="Times New Roman"/>
          <w:sz w:val="24"/>
          <w:szCs w:val="24"/>
        </w:rPr>
        <w:t xml:space="preserve"> during an extended single-day study</w:t>
      </w:r>
      <w:r w:rsidR="000311AD" w:rsidRPr="00D975BC">
        <w:rPr>
          <w:rFonts w:ascii="Times New Roman" w:hAnsi="Times New Roman" w:cs="Times New Roman"/>
          <w:sz w:val="24"/>
          <w:szCs w:val="24"/>
        </w:rPr>
        <w:t>.</w:t>
      </w:r>
    </w:p>
    <w:p w14:paraId="33918E4A" w14:textId="1A78CDEB" w:rsidR="00EF0F27" w:rsidRPr="00D975BC" w:rsidRDefault="002B4591" w:rsidP="007D1755">
      <w:pPr>
        <w:spacing w:after="240" w:line="240" w:lineRule="auto"/>
        <w:rPr>
          <w:rFonts w:ascii="Times New Roman" w:hAnsi="Times New Roman" w:cs="Times New Roman"/>
          <w:sz w:val="24"/>
          <w:szCs w:val="24"/>
        </w:rPr>
      </w:pPr>
      <w:r w:rsidRPr="002B4591">
        <w:rPr>
          <w:rFonts w:ascii="Times New Roman" w:hAnsi="Times New Roman" w:cs="Times New Roman"/>
          <w:b/>
          <w:bCs/>
          <w:i/>
          <w:sz w:val="24"/>
          <w:szCs w:val="24"/>
        </w:rPr>
        <w:t>Participants.</w:t>
      </w:r>
      <w:r w:rsidR="00EF0F27" w:rsidRPr="00D975BC">
        <w:rPr>
          <w:rFonts w:ascii="Times New Roman" w:hAnsi="Times New Roman" w:cs="Times New Roman"/>
          <w:sz w:val="24"/>
          <w:szCs w:val="24"/>
        </w:rPr>
        <w:t xml:space="preserve"> </w:t>
      </w:r>
      <w:r>
        <w:rPr>
          <w:rFonts w:ascii="Times New Roman" w:hAnsi="Times New Roman" w:cs="Times New Roman"/>
          <w:sz w:val="24"/>
          <w:szCs w:val="24"/>
        </w:rPr>
        <w:t>P</w:t>
      </w:r>
      <w:r w:rsidR="0056205C" w:rsidRPr="00D975BC">
        <w:rPr>
          <w:rFonts w:ascii="Times New Roman" w:hAnsi="Times New Roman" w:cs="Times New Roman"/>
          <w:sz w:val="24"/>
          <w:szCs w:val="24"/>
        </w:rPr>
        <w:t>articipants</w:t>
      </w:r>
      <w:r>
        <w:rPr>
          <w:rFonts w:ascii="Times New Roman" w:hAnsi="Times New Roman" w:cs="Times New Roman"/>
          <w:sz w:val="24"/>
          <w:szCs w:val="24"/>
        </w:rPr>
        <w:t xml:space="preserve"> were 425 Amazon </w:t>
      </w:r>
      <w:proofErr w:type="spellStart"/>
      <w:r>
        <w:rPr>
          <w:rFonts w:ascii="Times New Roman" w:hAnsi="Times New Roman" w:cs="Times New Roman"/>
          <w:sz w:val="24"/>
          <w:szCs w:val="24"/>
        </w:rPr>
        <w:t>MTurk</w:t>
      </w:r>
      <w:proofErr w:type="spellEnd"/>
      <w:r>
        <w:rPr>
          <w:rFonts w:ascii="Times New Roman" w:hAnsi="Times New Roman" w:cs="Times New Roman"/>
          <w:sz w:val="24"/>
          <w:szCs w:val="24"/>
        </w:rPr>
        <w:t xml:space="preserve"> workers</w:t>
      </w:r>
      <w:r w:rsidR="0056205C" w:rsidRPr="00D975BC">
        <w:rPr>
          <w:rFonts w:ascii="Times New Roman" w:hAnsi="Times New Roman" w:cs="Times New Roman"/>
          <w:sz w:val="24"/>
          <w:szCs w:val="24"/>
        </w:rPr>
        <w:t xml:space="preserve"> (mean age = 36 years, </w:t>
      </w:r>
      <w:r w:rsidR="00274020" w:rsidRPr="00D975BC">
        <w:rPr>
          <w:rFonts w:ascii="Times New Roman" w:hAnsi="Times New Roman" w:cs="Times New Roman"/>
          <w:i/>
          <w:iCs/>
          <w:sz w:val="24"/>
          <w:szCs w:val="24"/>
        </w:rPr>
        <w:t xml:space="preserve">SD = </w:t>
      </w:r>
      <w:r w:rsidR="0056205C" w:rsidRPr="00D975BC">
        <w:rPr>
          <w:rFonts w:ascii="Times New Roman" w:hAnsi="Times New Roman" w:cs="Times New Roman"/>
          <w:sz w:val="24"/>
          <w:szCs w:val="24"/>
        </w:rPr>
        <w:t xml:space="preserve">11.0; 52% female). Participants received $3.00 for completing the survey. </w:t>
      </w:r>
      <w:r>
        <w:rPr>
          <w:rFonts w:ascii="Times New Roman" w:hAnsi="Times New Roman" w:cs="Times New Roman"/>
          <w:sz w:val="24"/>
          <w:szCs w:val="24"/>
        </w:rPr>
        <w:t>Standard participant qualifications were applied.</w:t>
      </w:r>
    </w:p>
    <w:p w14:paraId="6F818EC3" w14:textId="15C54957" w:rsidR="00466E0B" w:rsidRPr="00D975BC" w:rsidRDefault="00EF0F27" w:rsidP="00466E0B">
      <w:pPr>
        <w:spacing w:after="240" w:line="240" w:lineRule="auto"/>
        <w:rPr>
          <w:rFonts w:ascii="Times New Roman" w:hAnsi="Times New Roman" w:cs="Times New Roman"/>
          <w:sz w:val="24"/>
          <w:szCs w:val="24"/>
        </w:rPr>
      </w:pPr>
      <w:r w:rsidRPr="002B4591">
        <w:rPr>
          <w:rFonts w:ascii="Times New Roman" w:hAnsi="Times New Roman" w:cs="Times New Roman"/>
          <w:b/>
          <w:bCs/>
          <w:i/>
          <w:sz w:val="24"/>
          <w:szCs w:val="24"/>
        </w:rPr>
        <w:t>Procedure.</w:t>
      </w:r>
      <w:r w:rsidRPr="00D975BC">
        <w:rPr>
          <w:rFonts w:ascii="Times New Roman" w:hAnsi="Times New Roman" w:cs="Times New Roman"/>
          <w:sz w:val="24"/>
          <w:szCs w:val="24"/>
        </w:rPr>
        <w:t xml:space="preserve"> </w:t>
      </w:r>
      <w:r w:rsidR="00466E0B" w:rsidRPr="00D975BC">
        <w:rPr>
          <w:rFonts w:ascii="Times New Roman" w:hAnsi="Times New Roman" w:cs="Times New Roman"/>
          <w:sz w:val="24"/>
          <w:szCs w:val="24"/>
        </w:rPr>
        <w:t xml:space="preserve">All workers who consented to participate and passed the attention check were randomly assigned to one of two conditions: </w:t>
      </w:r>
      <w:r w:rsidR="00466E0B">
        <w:rPr>
          <w:rFonts w:ascii="Times New Roman" w:hAnsi="Times New Roman" w:cs="Times New Roman"/>
          <w:sz w:val="24"/>
          <w:szCs w:val="24"/>
        </w:rPr>
        <w:t>Traditional Counter (</w:t>
      </w:r>
      <w:r w:rsidR="00466E0B" w:rsidRPr="00466E0B">
        <w:rPr>
          <w:rFonts w:ascii="Times New Roman" w:hAnsi="Times New Roman" w:cs="Times New Roman"/>
          <w:i/>
          <w:iCs/>
          <w:sz w:val="24"/>
          <w:szCs w:val="24"/>
        </w:rPr>
        <w:t>N</w:t>
      </w:r>
      <w:r w:rsidR="00466E0B">
        <w:rPr>
          <w:rFonts w:ascii="Times New Roman" w:hAnsi="Times New Roman" w:cs="Times New Roman"/>
          <w:sz w:val="24"/>
          <w:szCs w:val="24"/>
        </w:rPr>
        <w:t xml:space="preserve"> = 215)</w:t>
      </w:r>
      <w:r w:rsidR="00466E0B" w:rsidRPr="00D975BC">
        <w:rPr>
          <w:rFonts w:ascii="Times New Roman" w:hAnsi="Times New Roman" w:cs="Times New Roman"/>
          <w:sz w:val="24"/>
          <w:szCs w:val="24"/>
        </w:rPr>
        <w:t xml:space="preserve"> or </w:t>
      </w:r>
      <w:r w:rsidR="00466E0B">
        <w:rPr>
          <w:rFonts w:ascii="Times New Roman" w:hAnsi="Times New Roman" w:cs="Times New Roman"/>
          <w:sz w:val="24"/>
          <w:szCs w:val="24"/>
        </w:rPr>
        <w:t>PPC (</w:t>
      </w:r>
      <w:r w:rsidR="00466E0B" w:rsidRPr="00466E0B">
        <w:rPr>
          <w:rFonts w:ascii="Times New Roman" w:hAnsi="Times New Roman" w:cs="Times New Roman"/>
          <w:i/>
          <w:iCs/>
          <w:sz w:val="24"/>
          <w:szCs w:val="24"/>
        </w:rPr>
        <w:t>N</w:t>
      </w:r>
      <w:r w:rsidR="00466E0B">
        <w:rPr>
          <w:rFonts w:ascii="Times New Roman" w:hAnsi="Times New Roman" w:cs="Times New Roman"/>
          <w:sz w:val="24"/>
          <w:szCs w:val="24"/>
        </w:rPr>
        <w:t xml:space="preserve"> = 210).</w:t>
      </w:r>
      <w:r w:rsidR="00466E0B" w:rsidRPr="00D975BC">
        <w:rPr>
          <w:rFonts w:ascii="Times New Roman" w:hAnsi="Times New Roman" w:cs="Times New Roman"/>
          <w:sz w:val="24"/>
          <w:szCs w:val="24"/>
        </w:rPr>
        <w:t xml:space="preserve"> Participants were not aware of their condition assignment. At the beginning of the survey, all participants were told that they would see a series of news article excerpts and ads for fictional political candidates, and were asked to read each carefully in order to answer questions that would follow. </w:t>
      </w:r>
    </w:p>
    <w:p w14:paraId="61B591CF" w14:textId="7231B098" w:rsidR="00466E0B" w:rsidRDefault="0056205C" w:rsidP="00466E0B">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This study was designed to take 25 to 30 minutes to complete, and used the same materials </w:t>
      </w:r>
      <w:r w:rsidR="002B4591">
        <w:rPr>
          <w:rFonts w:ascii="Times New Roman" w:hAnsi="Times New Roman" w:cs="Times New Roman"/>
          <w:sz w:val="24"/>
          <w:szCs w:val="24"/>
        </w:rPr>
        <w:t xml:space="preserve">as </w:t>
      </w:r>
      <w:r w:rsidR="00C34D95">
        <w:rPr>
          <w:rFonts w:ascii="Times New Roman" w:hAnsi="Times New Roman" w:cs="Times New Roman"/>
          <w:sz w:val="24"/>
          <w:szCs w:val="24"/>
        </w:rPr>
        <w:t>Study 3</w:t>
      </w:r>
      <w:r w:rsidR="002B4591">
        <w:rPr>
          <w:rFonts w:ascii="Times New Roman" w:hAnsi="Times New Roman" w:cs="Times New Roman"/>
          <w:sz w:val="24"/>
          <w:szCs w:val="24"/>
        </w:rPr>
        <w:t xml:space="preserve">, with Walter McKinley serving as the </w:t>
      </w:r>
      <w:r w:rsidR="00FF4FD9">
        <w:rPr>
          <w:rFonts w:ascii="Times New Roman" w:hAnsi="Times New Roman" w:cs="Times New Roman"/>
          <w:sz w:val="24"/>
          <w:szCs w:val="24"/>
        </w:rPr>
        <w:t>focal</w:t>
      </w:r>
      <w:r w:rsidR="002B4591">
        <w:rPr>
          <w:rFonts w:ascii="Times New Roman" w:hAnsi="Times New Roman" w:cs="Times New Roman"/>
          <w:sz w:val="24"/>
          <w:szCs w:val="24"/>
        </w:rPr>
        <w:t xml:space="preserve"> candidate</w:t>
      </w:r>
      <w:r w:rsidRPr="00D975BC">
        <w:rPr>
          <w:rFonts w:ascii="Times New Roman" w:hAnsi="Times New Roman" w:cs="Times New Roman"/>
          <w:sz w:val="24"/>
          <w:szCs w:val="24"/>
        </w:rPr>
        <w:t>.</w:t>
      </w:r>
      <w:r w:rsidR="00EF0F27" w:rsidRPr="00D975BC">
        <w:rPr>
          <w:rFonts w:ascii="Times New Roman" w:hAnsi="Times New Roman" w:cs="Times New Roman"/>
          <w:sz w:val="24"/>
          <w:szCs w:val="24"/>
        </w:rPr>
        <w:t xml:space="preserve"> </w:t>
      </w:r>
      <w:r w:rsidR="00C34D95">
        <w:rPr>
          <w:rFonts w:ascii="Times New Roman" w:hAnsi="Times New Roman" w:cs="Times New Roman"/>
          <w:sz w:val="24"/>
          <w:szCs w:val="24"/>
        </w:rPr>
        <w:t>In the first section of the survey, all</w:t>
      </w:r>
      <w:r w:rsidR="00466E0B">
        <w:rPr>
          <w:rFonts w:ascii="Times New Roman" w:hAnsi="Times New Roman" w:cs="Times New Roman"/>
          <w:sz w:val="24"/>
          <w:szCs w:val="24"/>
        </w:rPr>
        <w:t xml:space="preserve"> </w:t>
      </w:r>
      <w:r w:rsidR="00F54D47">
        <w:rPr>
          <w:rFonts w:ascii="Times New Roman" w:hAnsi="Times New Roman" w:cs="Times New Roman"/>
          <w:sz w:val="24"/>
          <w:szCs w:val="24"/>
        </w:rPr>
        <w:t xml:space="preserve">participants </w:t>
      </w:r>
      <w:r w:rsidR="00466E0B">
        <w:rPr>
          <w:rFonts w:ascii="Times New Roman" w:hAnsi="Times New Roman" w:cs="Times New Roman"/>
          <w:sz w:val="24"/>
          <w:szCs w:val="24"/>
        </w:rPr>
        <w:t>saw the original pro-McKinley ad</w:t>
      </w:r>
      <w:r w:rsidR="00F54D47">
        <w:rPr>
          <w:rFonts w:ascii="Times New Roman" w:hAnsi="Times New Roman" w:cs="Times New Roman"/>
          <w:sz w:val="24"/>
          <w:szCs w:val="24"/>
        </w:rPr>
        <w:t xml:space="preserve"> and either the PPC or Traditional Counter ad, interspersed with a series of</w:t>
      </w:r>
      <w:r w:rsidR="00F54D47" w:rsidRPr="00D975BC">
        <w:rPr>
          <w:rFonts w:ascii="Times New Roman" w:hAnsi="Times New Roman" w:cs="Times New Roman"/>
          <w:sz w:val="24"/>
          <w:szCs w:val="24"/>
        </w:rPr>
        <w:t xml:space="preserve"> </w:t>
      </w:r>
      <w:r w:rsidR="00F54D47">
        <w:rPr>
          <w:rFonts w:ascii="Times New Roman" w:hAnsi="Times New Roman" w:cs="Times New Roman"/>
          <w:sz w:val="24"/>
          <w:szCs w:val="24"/>
        </w:rPr>
        <w:t xml:space="preserve">eight decoy ads for other fictional </w:t>
      </w:r>
      <w:r w:rsidR="00F54D47" w:rsidRPr="00D975BC">
        <w:rPr>
          <w:rFonts w:ascii="Times New Roman" w:hAnsi="Times New Roman" w:cs="Times New Roman"/>
          <w:sz w:val="24"/>
          <w:szCs w:val="24"/>
        </w:rPr>
        <w:t>political</w:t>
      </w:r>
      <w:r w:rsidR="001346BF">
        <w:rPr>
          <w:rFonts w:ascii="Times New Roman" w:hAnsi="Times New Roman" w:cs="Times New Roman"/>
          <w:sz w:val="24"/>
          <w:szCs w:val="24"/>
        </w:rPr>
        <w:t xml:space="preserve"> candidates</w:t>
      </w:r>
      <w:r w:rsidR="00F54D47">
        <w:rPr>
          <w:rFonts w:ascii="Times New Roman" w:hAnsi="Times New Roman" w:cs="Times New Roman"/>
          <w:sz w:val="24"/>
          <w:szCs w:val="24"/>
        </w:rPr>
        <w:t>, filler questions about four decoy ads, and five</w:t>
      </w:r>
      <w:r w:rsidR="00F54D47" w:rsidRPr="00D975BC">
        <w:rPr>
          <w:rFonts w:ascii="Times New Roman" w:hAnsi="Times New Roman" w:cs="Times New Roman"/>
          <w:sz w:val="24"/>
          <w:szCs w:val="24"/>
        </w:rPr>
        <w:t xml:space="preserve"> news </w:t>
      </w:r>
      <w:r w:rsidR="00F54D47">
        <w:rPr>
          <w:rFonts w:ascii="Times New Roman" w:hAnsi="Times New Roman" w:cs="Times New Roman"/>
          <w:sz w:val="24"/>
          <w:szCs w:val="24"/>
        </w:rPr>
        <w:t>article excerpts, each with an associated filler question. The original McKinley ad was shown on the fifth screen, and the PPC or Traditional Counter ad was shown on the 24</w:t>
      </w:r>
      <w:r w:rsidR="00F54D47" w:rsidRPr="00F54D47">
        <w:rPr>
          <w:rFonts w:ascii="Times New Roman" w:hAnsi="Times New Roman" w:cs="Times New Roman"/>
          <w:sz w:val="24"/>
          <w:szCs w:val="24"/>
          <w:vertAlign w:val="superscript"/>
        </w:rPr>
        <w:t>th</w:t>
      </w:r>
      <w:r w:rsidR="00F54D47">
        <w:rPr>
          <w:rFonts w:ascii="Times New Roman" w:hAnsi="Times New Roman" w:cs="Times New Roman"/>
          <w:sz w:val="24"/>
          <w:szCs w:val="24"/>
        </w:rPr>
        <w:t xml:space="preserve"> screen.</w:t>
      </w:r>
      <w:r w:rsidR="00F54D47" w:rsidRPr="00F54D47">
        <w:rPr>
          <w:rFonts w:ascii="Times New Roman" w:hAnsi="Times New Roman" w:cs="Times New Roman"/>
          <w:sz w:val="24"/>
          <w:szCs w:val="24"/>
        </w:rPr>
        <w:t xml:space="preserve"> </w:t>
      </w:r>
      <w:r w:rsidR="00F54D47" w:rsidRPr="00D975BC">
        <w:rPr>
          <w:rFonts w:ascii="Times New Roman" w:hAnsi="Times New Roman" w:cs="Times New Roman"/>
          <w:sz w:val="24"/>
          <w:szCs w:val="24"/>
        </w:rPr>
        <w:t>Each ad was shown on a separate page.</w:t>
      </w:r>
      <w:r w:rsidR="00F54D47">
        <w:rPr>
          <w:rFonts w:ascii="Times New Roman" w:hAnsi="Times New Roman" w:cs="Times New Roman"/>
          <w:sz w:val="24"/>
          <w:szCs w:val="24"/>
        </w:rPr>
        <w:t xml:space="preserve"> P</w:t>
      </w:r>
      <w:r w:rsidR="00F54D47" w:rsidRPr="00D975BC">
        <w:rPr>
          <w:rFonts w:ascii="Times New Roman" w:hAnsi="Times New Roman" w:cs="Times New Roman"/>
          <w:sz w:val="24"/>
          <w:szCs w:val="24"/>
        </w:rPr>
        <w:t xml:space="preserve">articipants had to wait at least five seconds to advance from one </w:t>
      </w:r>
      <w:r w:rsidR="00F54D47">
        <w:rPr>
          <w:rFonts w:ascii="Times New Roman" w:hAnsi="Times New Roman" w:cs="Times New Roman"/>
          <w:sz w:val="24"/>
          <w:szCs w:val="24"/>
        </w:rPr>
        <w:t>ad</w:t>
      </w:r>
      <w:r w:rsidR="00F54D47" w:rsidRPr="00D975BC">
        <w:rPr>
          <w:rFonts w:ascii="Times New Roman" w:hAnsi="Times New Roman" w:cs="Times New Roman"/>
          <w:sz w:val="24"/>
          <w:szCs w:val="24"/>
        </w:rPr>
        <w:t xml:space="preserve"> to the next</w:t>
      </w:r>
      <w:r w:rsidR="00F54D47">
        <w:rPr>
          <w:rFonts w:ascii="Times New Roman" w:hAnsi="Times New Roman" w:cs="Times New Roman"/>
          <w:sz w:val="24"/>
          <w:szCs w:val="24"/>
        </w:rPr>
        <w:t>, and 10-45 seconds to advance from one news article excerpt to the next, depending on the length of the excerpt.</w:t>
      </w:r>
    </w:p>
    <w:p w14:paraId="51CBFF8F" w14:textId="2AC6AD53" w:rsidR="00F54D47" w:rsidRPr="00D975BC" w:rsidRDefault="00F54D47" w:rsidP="00F54D47">
      <w:pPr>
        <w:spacing w:after="240" w:line="240" w:lineRule="auto"/>
        <w:rPr>
          <w:rFonts w:ascii="Times New Roman" w:hAnsi="Times New Roman" w:cs="Times New Roman"/>
          <w:sz w:val="24"/>
          <w:szCs w:val="24"/>
        </w:rPr>
      </w:pPr>
      <w:r>
        <w:rPr>
          <w:rFonts w:ascii="Times New Roman" w:hAnsi="Times New Roman" w:cs="Times New Roman"/>
          <w:sz w:val="24"/>
          <w:szCs w:val="24"/>
        </w:rPr>
        <w:t>At the end of the first section,</w:t>
      </w:r>
      <w:r w:rsidRPr="00D975BC">
        <w:rPr>
          <w:rFonts w:ascii="Times New Roman" w:hAnsi="Times New Roman" w:cs="Times New Roman"/>
          <w:sz w:val="24"/>
          <w:szCs w:val="24"/>
        </w:rPr>
        <w:t xml:space="preserve"> participants were told that they would be </w:t>
      </w:r>
      <w:r w:rsidR="001346BF">
        <w:rPr>
          <w:rFonts w:ascii="Times New Roman" w:hAnsi="Times New Roman" w:cs="Times New Roman"/>
          <w:sz w:val="24"/>
          <w:szCs w:val="24"/>
        </w:rPr>
        <w:t>re-</w:t>
      </w:r>
      <w:r w:rsidRPr="00D975BC">
        <w:rPr>
          <w:rFonts w:ascii="Times New Roman" w:hAnsi="Times New Roman" w:cs="Times New Roman"/>
          <w:sz w:val="24"/>
          <w:szCs w:val="24"/>
        </w:rPr>
        <w:t xml:space="preserve">shown one of the candidate ads from the first section, chosen arbitrarily. All participants were </w:t>
      </w:r>
      <w:r>
        <w:rPr>
          <w:rFonts w:ascii="Times New Roman" w:hAnsi="Times New Roman" w:cs="Times New Roman"/>
          <w:sz w:val="24"/>
          <w:szCs w:val="24"/>
        </w:rPr>
        <w:t>re-</w:t>
      </w:r>
      <w:r w:rsidRPr="00D975BC">
        <w:rPr>
          <w:rFonts w:ascii="Times New Roman" w:hAnsi="Times New Roman" w:cs="Times New Roman"/>
          <w:sz w:val="24"/>
          <w:szCs w:val="24"/>
        </w:rPr>
        <w:t xml:space="preserve">shown the </w:t>
      </w:r>
      <w:r>
        <w:rPr>
          <w:rFonts w:ascii="Times New Roman" w:hAnsi="Times New Roman" w:cs="Times New Roman"/>
          <w:sz w:val="24"/>
          <w:szCs w:val="24"/>
        </w:rPr>
        <w:t>original</w:t>
      </w:r>
      <w:r w:rsidRPr="00D975BC">
        <w:rPr>
          <w:rFonts w:ascii="Times New Roman" w:hAnsi="Times New Roman" w:cs="Times New Roman"/>
          <w:sz w:val="24"/>
          <w:szCs w:val="24"/>
        </w:rPr>
        <w:t xml:space="preserve"> McKinley ad and were subsequently asked: </w:t>
      </w:r>
    </w:p>
    <w:p w14:paraId="1A17F0A3" w14:textId="77777777" w:rsidR="00F54D47" w:rsidRPr="00D975BC" w:rsidRDefault="00F54D47" w:rsidP="00F54D47">
      <w:pPr>
        <w:pStyle w:val="ListParagraph"/>
        <w:numPr>
          <w:ilvl w:val="0"/>
          <w:numId w:val="33"/>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23774EF8" w14:textId="77777777" w:rsidR="00F54D47" w:rsidRPr="00D975BC" w:rsidRDefault="00F54D47" w:rsidP="00F54D47">
      <w:pPr>
        <w:pStyle w:val="ListParagraph"/>
        <w:numPr>
          <w:ilvl w:val="0"/>
          <w:numId w:val="33"/>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62C4D978" w14:textId="5F68C220" w:rsidR="003D1419" w:rsidRDefault="002B4591" w:rsidP="00F54D47">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The second section of the study replicated the first with one exception: participants were not shown the PPC or </w:t>
      </w:r>
      <w:r w:rsidR="00F94D65">
        <w:rPr>
          <w:rFonts w:ascii="Times New Roman" w:hAnsi="Times New Roman" w:cs="Times New Roman"/>
          <w:sz w:val="24"/>
          <w:szCs w:val="24"/>
        </w:rPr>
        <w:t>Traditional Counter</w:t>
      </w:r>
      <w:r>
        <w:rPr>
          <w:rFonts w:ascii="Times New Roman" w:hAnsi="Times New Roman" w:cs="Times New Roman"/>
          <w:sz w:val="24"/>
          <w:szCs w:val="24"/>
        </w:rPr>
        <w:t xml:space="preserve"> ad again. </w:t>
      </w:r>
      <w:r w:rsidR="00F54D47">
        <w:rPr>
          <w:rFonts w:ascii="Times New Roman" w:hAnsi="Times New Roman" w:cs="Times New Roman"/>
          <w:sz w:val="24"/>
          <w:szCs w:val="24"/>
        </w:rPr>
        <w:t xml:space="preserve">All participants </w:t>
      </w:r>
      <w:r>
        <w:rPr>
          <w:rFonts w:ascii="Times New Roman" w:hAnsi="Times New Roman" w:cs="Times New Roman"/>
          <w:sz w:val="24"/>
          <w:szCs w:val="24"/>
        </w:rPr>
        <w:t xml:space="preserve">were shown </w:t>
      </w:r>
      <w:r w:rsidR="00F54D47">
        <w:rPr>
          <w:rFonts w:ascii="Times New Roman" w:hAnsi="Times New Roman" w:cs="Times New Roman"/>
          <w:sz w:val="24"/>
          <w:szCs w:val="24"/>
        </w:rPr>
        <w:t>12 new excerpts from non-partisan news articles, each with an associated filler question. Interspersed among the excerpts, we told participants that they would again be shown and asked questions about one of the political ads from the first survey section. In order to produce memory interference and distraction, we asked the same dependent variable questions as above about two decoy political candidates and ads at different points in the second section of the survey. In addition, on the 32</w:t>
      </w:r>
      <w:r w:rsidR="00F54D47" w:rsidRPr="00F54D47">
        <w:rPr>
          <w:rFonts w:ascii="Times New Roman" w:hAnsi="Times New Roman" w:cs="Times New Roman"/>
          <w:sz w:val="24"/>
          <w:szCs w:val="24"/>
          <w:vertAlign w:val="superscript"/>
        </w:rPr>
        <w:t>nd</w:t>
      </w:r>
      <w:r w:rsidR="00F54D47">
        <w:rPr>
          <w:rFonts w:ascii="Times New Roman" w:hAnsi="Times New Roman" w:cs="Times New Roman"/>
          <w:sz w:val="24"/>
          <w:szCs w:val="24"/>
        </w:rPr>
        <w:t xml:space="preserve"> survey screen and on the last (54</w:t>
      </w:r>
      <w:r w:rsidR="00F54D47" w:rsidRPr="00F54D47">
        <w:rPr>
          <w:rFonts w:ascii="Times New Roman" w:hAnsi="Times New Roman" w:cs="Times New Roman"/>
          <w:sz w:val="24"/>
          <w:szCs w:val="24"/>
          <w:vertAlign w:val="superscript"/>
        </w:rPr>
        <w:t>th</w:t>
      </w:r>
      <w:r w:rsidR="00F54D47">
        <w:rPr>
          <w:rFonts w:ascii="Times New Roman" w:hAnsi="Times New Roman" w:cs="Times New Roman"/>
          <w:sz w:val="24"/>
          <w:szCs w:val="24"/>
        </w:rPr>
        <w:t>) survey screen, we re-exposed participants to the original McKinley ad, and</w:t>
      </w:r>
      <w:r w:rsidR="003D1419" w:rsidRPr="00D975BC">
        <w:rPr>
          <w:rFonts w:ascii="Times New Roman" w:hAnsi="Times New Roman" w:cs="Times New Roman"/>
          <w:sz w:val="24"/>
          <w:szCs w:val="24"/>
        </w:rPr>
        <w:t xml:space="preserve"> asked the standard </w:t>
      </w:r>
      <w:r w:rsidR="00AC0908">
        <w:rPr>
          <w:rFonts w:ascii="Times New Roman" w:hAnsi="Times New Roman" w:cs="Times New Roman"/>
          <w:sz w:val="24"/>
          <w:szCs w:val="24"/>
        </w:rPr>
        <w:t>dependent variable</w:t>
      </w:r>
      <w:r w:rsidR="003D1419" w:rsidRPr="00D975BC">
        <w:rPr>
          <w:rFonts w:ascii="Times New Roman" w:hAnsi="Times New Roman" w:cs="Times New Roman"/>
          <w:sz w:val="24"/>
          <w:szCs w:val="24"/>
        </w:rPr>
        <w:t xml:space="preserve"> questions regarding</w:t>
      </w:r>
      <w:r w:rsidR="00F54D47">
        <w:rPr>
          <w:rFonts w:ascii="Times New Roman" w:hAnsi="Times New Roman" w:cs="Times New Roman"/>
          <w:sz w:val="24"/>
          <w:szCs w:val="24"/>
        </w:rPr>
        <w:t xml:space="preserve"> their</w:t>
      </w:r>
      <w:r w:rsidR="003D1419" w:rsidRPr="00D975BC">
        <w:rPr>
          <w:rFonts w:ascii="Times New Roman" w:hAnsi="Times New Roman" w:cs="Times New Roman"/>
          <w:sz w:val="24"/>
          <w:szCs w:val="24"/>
        </w:rPr>
        <w:t xml:space="preserve"> likelihood of voting for McKinley and perceived honesty. By the end of the survey, each participant had seen </w:t>
      </w:r>
      <w:r w:rsidR="003D1419" w:rsidRPr="00D975BC">
        <w:rPr>
          <w:rFonts w:ascii="Times New Roman" w:hAnsi="Times New Roman" w:cs="Times New Roman"/>
          <w:sz w:val="24"/>
          <w:szCs w:val="24"/>
        </w:rPr>
        <w:lastRenderedPageBreak/>
        <w:t xml:space="preserve">the </w:t>
      </w:r>
      <w:r w:rsidR="00AC0908">
        <w:rPr>
          <w:rFonts w:ascii="Times New Roman" w:hAnsi="Times New Roman" w:cs="Times New Roman"/>
          <w:sz w:val="24"/>
          <w:szCs w:val="24"/>
        </w:rPr>
        <w:t>original</w:t>
      </w:r>
      <w:r w:rsidR="003D1419" w:rsidRPr="00D975BC">
        <w:rPr>
          <w:rFonts w:ascii="Times New Roman" w:hAnsi="Times New Roman" w:cs="Times New Roman"/>
          <w:sz w:val="24"/>
          <w:szCs w:val="24"/>
        </w:rPr>
        <w:t xml:space="preserve"> ad four times</w:t>
      </w:r>
      <w:r w:rsidR="008765D6">
        <w:rPr>
          <w:rFonts w:ascii="Times New Roman" w:hAnsi="Times New Roman" w:cs="Times New Roman"/>
          <w:sz w:val="24"/>
          <w:szCs w:val="24"/>
        </w:rPr>
        <w:t xml:space="preserve">, </w:t>
      </w:r>
      <w:r w:rsidR="003D1419" w:rsidRPr="00D975BC">
        <w:rPr>
          <w:rFonts w:ascii="Times New Roman" w:hAnsi="Times New Roman" w:cs="Times New Roman"/>
          <w:sz w:val="24"/>
          <w:szCs w:val="24"/>
        </w:rPr>
        <w:t xml:space="preserve">the </w:t>
      </w:r>
      <w:r w:rsidR="004C56FD">
        <w:rPr>
          <w:rFonts w:ascii="Times New Roman" w:hAnsi="Times New Roman" w:cs="Times New Roman"/>
          <w:sz w:val="24"/>
          <w:szCs w:val="24"/>
        </w:rPr>
        <w:t>PPC</w:t>
      </w:r>
      <w:r w:rsidR="003D1419" w:rsidRPr="00D975BC">
        <w:rPr>
          <w:rFonts w:ascii="Times New Roman" w:hAnsi="Times New Roman" w:cs="Times New Roman"/>
          <w:sz w:val="24"/>
          <w:szCs w:val="24"/>
        </w:rPr>
        <w:t xml:space="preserve"> or </w:t>
      </w:r>
      <w:r w:rsidR="00F94D65">
        <w:rPr>
          <w:rFonts w:ascii="Times New Roman" w:hAnsi="Times New Roman" w:cs="Times New Roman"/>
          <w:sz w:val="24"/>
          <w:szCs w:val="24"/>
        </w:rPr>
        <w:t>Traditional Counter</w:t>
      </w:r>
      <w:r w:rsidR="003D1419" w:rsidRPr="00D975BC">
        <w:rPr>
          <w:rFonts w:ascii="Times New Roman" w:hAnsi="Times New Roman" w:cs="Times New Roman"/>
          <w:sz w:val="24"/>
          <w:szCs w:val="24"/>
        </w:rPr>
        <w:t xml:space="preserve"> ad once</w:t>
      </w:r>
      <w:r w:rsidR="008765D6">
        <w:rPr>
          <w:rFonts w:ascii="Times New Roman" w:hAnsi="Times New Roman" w:cs="Times New Roman"/>
          <w:sz w:val="24"/>
          <w:szCs w:val="24"/>
        </w:rPr>
        <w:t>, and answered the dependent variable questions three times</w:t>
      </w:r>
      <w:r w:rsidR="003D1419" w:rsidRPr="00D975BC">
        <w:rPr>
          <w:rFonts w:ascii="Times New Roman" w:hAnsi="Times New Roman" w:cs="Times New Roman"/>
          <w:sz w:val="24"/>
          <w:szCs w:val="24"/>
        </w:rPr>
        <w:t>.</w:t>
      </w:r>
    </w:p>
    <w:p w14:paraId="1FBA788D" w14:textId="29B7A245" w:rsidR="003964E7" w:rsidRPr="003964E7" w:rsidRDefault="003964E7" w:rsidP="007D1755">
      <w:pPr>
        <w:spacing w:after="240" w:line="240" w:lineRule="auto"/>
        <w:rPr>
          <w:rFonts w:ascii="Times New Roman" w:hAnsi="Times New Roman" w:cs="Times New Roman"/>
          <w:b/>
          <w:bCs/>
          <w:sz w:val="24"/>
          <w:szCs w:val="24"/>
        </w:rPr>
      </w:pPr>
      <w:r w:rsidRPr="003964E7">
        <w:rPr>
          <w:rFonts w:ascii="Times New Roman" w:hAnsi="Times New Roman" w:cs="Times New Roman"/>
          <w:b/>
          <w:bCs/>
          <w:sz w:val="24"/>
          <w:szCs w:val="24"/>
        </w:rPr>
        <w:t>Analysis and Results</w:t>
      </w:r>
    </w:p>
    <w:p w14:paraId="304EB4D0" w14:textId="6F3B358B" w:rsidR="00760343" w:rsidRDefault="003964E7" w:rsidP="00FC5862">
      <w:pPr>
        <w:spacing w:after="240" w:line="240" w:lineRule="auto"/>
        <w:rPr>
          <w:rFonts w:ascii="Times New Roman" w:hAnsi="Times New Roman" w:cs="Times New Roman"/>
          <w:sz w:val="24"/>
          <w:szCs w:val="24"/>
        </w:rPr>
      </w:pPr>
      <w:r>
        <w:rPr>
          <w:rFonts w:ascii="Times New Roman" w:hAnsi="Times New Roman" w:cs="Times New Roman"/>
          <w:iCs/>
          <w:sz w:val="24"/>
          <w:szCs w:val="24"/>
        </w:rPr>
        <w:t xml:space="preserve">In an extended single-day study, the PPC repeatedly undermined </w:t>
      </w:r>
      <w:r w:rsidR="009D41A6">
        <w:rPr>
          <w:rFonts w:ascii="Times New Roman" w:hAnsi="Times New Roman" w:cs="Times New Roman"/>
          <w:iCs/>
          <w:sz w:val="24"/>
          <w:szCs w:val="24"/>
        </w:rPr>
        <w:t>the</w:t>
      </w:r>
      <w:r>
        <w:rPr>
          <w:rFonts w:ascii="Times New Roman" w:hAnsi="Times New Roman" w:cs="Times New Roman"/>
          <w:iCs/>
          <w:sz w:val="24"/>
          <w:szCs w:val="24"/>
        </w:rPr>
        <w:t xml:space="preserve"> </w:t>
      </w:r>
      <w:r w:rsidR="009D41A6">
        <w:rPr>
          <w:rFonts w:ascii="Times New Roman" w:hAnsi="Times New Roman" w:cs="Times New Roman"/>
          <w:iCs/>
          <w:sz w:val="24"/>
          <w:szCs w:val="24"/>
        </w:rPr>
        <w:t xml:space="preserve">original pro-McKinley </w:t>
      </w:r>
      <w:r>
        <w:rPr>
          <w:rFonts w:ascii="Times New Roman" w:hAnsi="Times New Roman" w:cs="Times New Roman"/>
          <w:iCs/>
          <w:sz w:val="24"/>
          <w:szCs w:val="24"/>
        </w:rPr>
        <w:t>communication compared to presenting the same counterarguments in a traditional form. Each outcome measure was collected approximately five minutes apart, and e</w:t>
      </w:r>
      <w:r>
        <w:rPr>
          <w:rFonts w:ascii="Times New Roman" w:hAnsi="Times New Roman" w:cs="Times New Roman"/>
          <w:sz w:val="24"/>
          <w:szCs w:val="24"/>
        </w:rPr>
        <w:t xml:space="preserve">ffect sizes were similar across all three points in time. The PPC </w:t>
      </w:r>
      <w:r w:rsidR="0086321D">
        <w:rPr>
          <w:rFonts w:ascii="Times New Roman" w:hAnsi="Times New Roman" w:cs="Times New Roman"/>
          <w:sz w:val="24"/>
          <w:szCs w:val="24"/>
        </w:rPr>
        <w:t xml:space="preserve">ad </w:t>
      </w:r>
      <w:r>
        <w:rPr>
          <w:rFonts w:ascii="Times New Roman" w:hAnsi="Times New Roman" w:cs="Times New Roman"/>
          <w:sz w:val="24"/>
          <w:szCs w:val="24"/>
        </w:rPr>
        <w:t xml:space="preserve">reduced participants’ likelihood of voting for McKinley </w:t>
      </w:r>
      <w:r w:rsidR="0086321D">
        <w:rPr>
          <w:rFonts w:ascii="Times New Roman" w:hAnsi="Times New Roman" w:cs="Times New Roman"/>
          <w:sz w:val="24"/>
          <w:szCs w:val="24"/>
        </w:rPr>
        <w:t xml:space="preserve">compared to the </w:t>
      </w:r>
      <w:r w:rsidR="00F94D65">
        <w:rPr>
          <w:rFonts w:ascii="Times New Roman" w:hAnsi="Times New Roman" w:cs="Times New Roman"/>
          <w:sz w:val="24"/>
          <w:szCs w:val="24"/>
        </w:rPr>
        <w:t>Traditional Counter</w:t>
      </w:r>
      <w:r w:rsidR="0086321D">
        <w:rPr>
          <w:rFonts w:ascii="Times New Roman" w:hAnsi="Times New Roman" w:cs="Times New Roman"/>
          <w:sz w:val="24"/>
          <w:szCs w:val="24"/>
        </w:rPr>
        <w:t xml:space="preserve"> ad </w:t>
      </w:r>
      <w:r>
        <w:rPr>
          <w:rFonts w:ascii="Times New Roman" w:hAnsi="Times New Roman" w:cs="Times New Roman"/>
          <w:sz w:val="24"/>
          <w:szCs w:val="24"/>
        </w:rPr>
        <w:t xml:space="preserve">at the first point in time by 0.63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424) = 6.87,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[0.45, 0.81], at the second point in time by 0.66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424) = 7.25,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[0.48, 0.84], and at the third point in time by 0.65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424) = 7.07,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[0.47, 0.83]. </w:t>
      </w:r>
    </w:p>
    <w:p w14:paraId="6EAF39AA" w14:textId="40A4F5F2" w:rsidR="0044406F" w:rsidRDefault="003964E7"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Similarly, the PPC reduced participants’ perceptions of McKinley’s honesty </w:t>
      </w:r>
      <w:r w:rsidR="0086321D">
        <w:rPr>
          <w:rFonts w:ascii="Times New Roman" w:hAnsi="Times New Roman" w:cs="Times New Roman"/>
          <w:sz w:val="24"/>
          <w:szCs w:val="24"/>
        </w:rPr>
        <w:t xml:space="preserve">relative to the </w:t>
      </w:r>
      <w:r w:rsidR="00F94D65">
        <w:rPr>
          <w:rFonts w:ascii="Times New Roman" w:hAnsi="Times New Roman" w:cs="Times New Roman"/>
          <w:sz w:val="24"/>
          <w:szCs w:val="24"/>
        </w:rPr>
        <w:t>Traditional Counter</w:t>
      </w:r>
      <w:r w:rsidR="0086321D">
        <w:rPr>
          <w:rFonts w:ascii="Times New Roman" w:hAnsi="Times New Roman" w:cs="Times New Roman"/>
          <w:sz w:val="24"/>
          <w:szCs w:val="24"/>
        </w:rPr>
        <w:t xml:space="preserve"> ad </w:t>
      </w:r>
      <w:r>
        <w:rPr>
          <w:rFonts w:ascii="Times New Roman" w:hAnsi="Times New Roman" w:cs="Times New Roman"/>
          <w:sz w:val="24"/>
          <w:szCs w:val="24"/>
        </w:rPr>
        <w:t>at the first point in time by</w:t>
      </w:r>
      <w:r w:rsidR="0044406F">
        <w:rPr>
          <w:rFonts w:ascii="Times New Roman" w:hAnsi="Times New Roman" w:cs="Times New Roman"/>
          <w:sz w:val="24"/>
          <w:szCs w:val="24"/>
        </w:rPr>
        <w:t xml:space="preserve"> 0.58 SD, </w:t>
      </w:r>
      <w:r w:rsidR="0044406F" w:rsidRPr="00DD7FE4">
        <w:rPr>
          <w:rFonts w:ascii="Times New Roman" w:hAnsi="Times New Roman" w:cs="Times New Roman"/>
          <w:i/>
          <w:iCs/>
          <w:sz w:val="24"/>
          <w:szCs w:val="24"/>
        </w:rPr>
        <w:t>t</w:t>
      </w:r>
      <w:r w:rsidR="0044406F" w:rsidRPr="0044406F">
        <w:rPr>
          <w:rFonts w:ascii="Times New Roman" w:hAnsi="Times New Roman" w:cs="Times New Roman"/>
          <w:sz w:val="24"/>
          <w:szCs w:val="24"/>
        </w:rPr>
        <w:t>(</w:t>
      </w:r>
      <w:r w:rsidR="0044406F">
        <w:rPr>
          <w:rFonts w:ascii="Times New Roman" w:hAnsi="Times New Roman" w:cs="Times New Roman"/>
          <w:sz w:val="24"/>
          <w:szCs w:val="24"/>
        </w:rPr>
        <w:t xml:space="preserve">424) = 6.25, </w:t>
      </w:r>
      <w:r w:rsidR="0044406F" w:rsidRPr="00DD7FE4">
        <w:rPr>
          <w:rFonts w:ascii="Times New Roman" w:hAnsi="Times New Roman" w:cs="Times New Roman"/>
          <w:i/>
          <w:iCs/>
          <w:sz w:val="24"/>
          <w:szCs w:val="24"/>
        </w:rPr>
        <w:t>p</w:t>
      </w:r>
      <w:r w:rsidR="0044406F">
        <w:rPr>
          <w:rFonts w:ascii="Times New Roman" w:hAnsi="Times New Roman" w:cs="Times New Roman"/>
          <w:sz w:val="24"/>
          <w:szCs w:val="24"/>
        </w:rPr>
        <w:t xml:space="preserve"> &lt; .001, 95% CI = [0.40, 0.76]</w:t>
      </w:r>
      <w:r>
        <w:rPr>
          <w:rFonts w:ascii="Times New Roman" w:hAnsi="Times New Roman" w:cs="Times New Roman"/>
          <w:sz w:val="24"/>
          <w:szCs w:val="24"/>
        </w:rPr>
        <w:t>, at the second point in time by</w:t>
      </w:r>
      <w:r w:rsidR="0044406F">
        <w:rPr>
          <w:rFonts w:ascii="Times New Roman" w:hAnsi="Times New Roman" w:cs="Times New Roman"/>
          <w:sz w:val="24"/>
          <w:szCs w:val="24"/>
        </w:rPr>
        <w:t xml:space="preserve"> 0.65 SD, </w:t>
      </w:r>
      <w:r w:rsidR="0044406F" w:rsidRPr="00DD7FE4">
        <w:rPr>
          <w:rFonts w:ascii="Times New Roman" w:hAnsi="Times New Roman" w:cs="Times New Roman"/>
          <w:i/>
          <w:iCs/>
          <w:sz w:val="24"/>
          <w:szCs w:val="24"/>
        </w:rPr>
        <w:t>t</w:t>
      </w:r>
      <w:r w:rsidR="0044406F" w:rsidRPr="0044406F">
        <w:rPr>
          <w:rFonts w:ascii="Times New Roman" w:hAnsi="Times New Roman" w:cs="Times New Roman"/>
          <w:sz w:val="24"/>
          <w:szCs w:val="24"/>
        </w:rPr>
        <w:t>(</w:t>
      </w:r>
      <w:r w:rsidR="0044406F">
        <w:rPr>
          <w:rFonts w:ascii="Times New Roman" w:hAnsi="Times New Roman" w:cs="Times New Roman"/>
          <w:sz w:val="24"/>
          <w:szCs w:val="24"/>
        </w:rPr>
        <w:t xml:space="preserve">424) = 7.08, </w:t>
      </w:r>
      <w:r w:rsidR="0044406F" w:rsidRPr="00DD7FE4">
        <w:rPr>
          <w:rFonts w:ascii="Times New Roman" w:hAnsi="Times New Roman" w:cs="Times New Roman"/>
          <w:i/>
          <w:iCs/>
          <w:sz w:val="24"/>
          <w:szCs w:val="24"/>
        </w:rPr>
        <w:t>p</w:t>
      </w:r>
      <w:r w:rsidR="0044406F">
        <w:rPr>
          <w:rFonts w:ascii="Times New Roman" w:hAnsi="Times New Roman" w:cs="Times New Roman"/>
          <w:sz w:val="24"/>
          <w:szCs w:val="24"/>
        </w:rPr>
        <w:t xml:space="preserve"> &lt; .001, 95% CI = [0.47, 0.84]</w:t>
      </w:r>
      <w:r>
        <w:rPr>
          <w:rFonts w:ascii="Times New Roman" w:hAnsi="Times New Roman" w:cs="Times New Roman"/>
          <w:sz w:val="24"/>
          <w:szCs w:val="24"/>
        </w:rPr>
        <w:t>, and at the third point in time by</w:t>
      </w:r>
      <w:r w:rsidR="0044406F">
        <w:rPr>
          <w:rFonts w:ascii="Times New Roman" w:hAnsi="Times New Roman" w:cs="Times New Roman"/>
          <w:sz w:val="24"/>
          <w:szCs w:val="24"/>
        </w:rPr>
        <w:t xml:space="preserve"> 0.65 SD, </w:t>
      </w:r>
      <w:r w:rsidR="0044406F" w:rsidRPr="00DD7FE4">
        <w:rPr>
          <w:rFonts w:ascii="Times New Roman" w:hAnsi="Times New Roman" w:cs="Times New Roman"/>
          <w:i/>
          <w:iCs/>
          <w:sz w:val="24"/>
          <w:szCs w:val="24"/>
        </w:rPr>
        <w:t>t</w:t>
      </w:r>
      <w:r w:rsidR="0044406F" w:rsidRPr="0044406F">
        <w:rPr>
          <w:rFonts w:ascii="Times New Roman" w:hAnsi="Times New Roman" w:cs="Times New Roman"/>
          <w:sz w:val="24"/>
          <w:szCs w:val="24"/>
        </w:rPr>
        <w:t>(</w:t>
      </w:r>
      <w:r w:rsidR="0044406F">
        <w:rPr>
          <w:rFonts w:ascii="Times New Roman" w:hAnsi="Times New Roman" w:cs="Times New Roman"/>
          <w:sz w:val="24"/>
          <w:szCs w:val="24"/>
        </w:rPr>
        <w:t xml:space="preserve">424) = 7.04, </w:t>
      </w:r>
      <w:r w:rsidR="0044406F" w:rsidRPr="00DD7FE4">
        <w:rPr>
          <w:rFonts w:ascii="Times New Roman" w:hAnsi="Times New Roman" w:cs="Times New Roman"/>
          <w:i/>
          <w:iCs/>
          <w:sz w:val="24"/>
          <w:szCs w:val="24"/>
        </w:rPr>
        <w:t>p</w:t>
      </w:r>
      <w:r w:rsidR="0044406F">
        <w:rPr>
          <w:rFonts w:ascii="Times New Roman" w:hAnsi="Times New Roman" w:cs="Times New Roman"/>
          <w:sz w:val="24"/>
          <w:szCs w:val="24"/>
        </w:rPr>
        <w:t xml:space="preserve"> &lt; .001, 95% CI = [0.47, 0.83]</w:t>
      </w:r>
      <w:r>
        <w:rPr>
          <w:rFonts w:ascii="Times New Roman" w:hAnsi="Times New Roman" w:cs="Times New Roman"/>
          <w:sz w:val="24"/>
          <w:szCs w:val="24"/>
        </w:rPr>
        <w:t>.</w:t>
      </w:r>
    </w:p>
    <w:p w14:paraId="417A9E6C" w14:textId="77777777" w:rsidR="00E72D71" w:rsidRDefault="00E72D71" w:rsidP="007D1755">
      <w:pPr>
        <w:pStyle w:val="Heading2"/>
        <w:spacing w:before="0" w:after="240" w:line="240" w:lineRule="auto"/>
        <w:rPr>
          <w:rFonts w:ascii="Times New Roman" w:hAnsi="Times New Roman" w:cs="Times New Roman"/>
          <w:b/>
          <w:color w:val="auto"/>
          <w:sz w:val="24"/>
          <w:szCs w:val="24"/>
        </w:rPr>
      </w:pPr>
    </w:p>
    <w:p w14:paraId="289B8D87" w14:textId="6D012C90" w:rsidR="009F2A77" w:rsidRPr="00D975BC" w:rsidRDefault="006C218C" w:rsidP="007D1755">
      <w:pPr>
        <w:pStyle w:val="Heading2"/>
        <w:spacing w:before="0" w:after="240" w:line="240" w:lineRule="auto"/>
        <w:rPr>
          <w:rFonts w:ascii="Times New Roman" w:hAnsi="Times New Roman" w:cs="Times New Roman"/>
          <w:b/>
          <w:color w:val="auto"/>
          <w:sz w:val="24"/>
          <w:szCs w:val="24"/>
        </w:rPr>
      </w:pPr>
      <w:bookmarkStart w:id="16" w:name="_Toc82528509"/>
      <w:r w:rsidRPr="00D975BC">
        <w:rPr>
          <w:rFonts w:ascii="Times New Roman" w:hAnsi="Times New Roman" w:cs="Times New Roman"/>
          <w:b/>
          <w:color w:val="auto"/>
          <w:sz w:val="24"/>
          <w:szCs w:val="24"/>
        </w:rPr>
        <w:t xml:space="preserve">Study </w:t>
      </w:r>
      <w:r w:rsidR="00367FE8">
        <w:rPr>
          <w:rFonts w:ascii="Times New Roman" w:hAnsi="Times New Roman" w:cs="Times New Roman"/>
          <w:b/>
          <w:color w:val="auto"/>
          <w:sz w:val="24"/>
          <w:szCs w:val="24"/>
        </w:rPr>
        <w:t>S2</w:t>
      </w:r>
      <w:bookmarkEnd w:id="16"/>
    </w:p>
    <w:p w14:paraId="72914E41" w14:textId="5386D0A9" w:rsidR="00EF0F27" w:rsidRPr="00D975BC" w:rsidRDefault="006C218C" w:rsidP="007D1755">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Study </w:t>
      </w:r>
      <w:r w:rsidR="00367FE8">
        <w:rPr>
          <w:rFonts w:ascii="Times New Roman" w:hAnsi="Times New Roman" w:cs="Times New Roman"/>
          <w:sz w:val="24"/>
          <w:szCs w:val="24"/>
        </w:rPr>
        <w:t>S2</w:t>
      </w:r>
      <w:r w:rsidR="00367FE8" w:rsidRPr="00D975BC">
        <w:rPr>
          <w:rFonts w:ascii="Times New Roman" w:hAnsi="Times New Roman" w:cs="Times New Roman"/>
          <w:sz w:val="24"/>
          <w:szCs w:val="24"/>
        </w:rPr>
        <w:t xml:space="preserve"> </w:t>
      </w:r>
      <w:r w:rsidR="00B47945" w:rsidRPr="00D975BC">
        <w:rPr>
          <w:rFonts w:ascii="Times New Roman" w:hAnsi="Times New Roman" w:cs="Times New Roman"/>
          <w:sz w:val="24"/>
          <w:szCs w:val="24"/>
        </w:rPr>
        <w:t xml:space="preserve">tested the durability of the </w:t>
      </w:r>
      <w:r w:rsidR="004C56FD">
        <w:rPr>
          <w:rFonts w:ascii="Times New Roman" w:hAnsi="Times New Roman" w:cs="Times New Roman"/>
          <w:sz w:val="24"/>
          <w:szCs w:val="24"/>
        </w:rPr>
        <w:t>PPC</w:t>
      </w:r>
      <w:r w:rsidR="00B47945" w:rsidRPr="00D975BC">
        <w:rPr>
          <w:rFonts w:ascii="Times New Roman" w:hAnsi="Times New Roman" w:cs="Times New Roman"/>
          <w:sz w:val="24"/>
          <w:szCs w:val="24"/>
        </w:rPr>
        <w:t xml:space="preserve"> procedure</w:t>
      </w:r>
      <w:r w:rsidR="00CD3C3A" w:rsidRPr="00D975BC">
        <w:rPr>
          <w:rFonts w:ascii="Times New Roman" w:hAnsi="Times New Roman" w:cs="Times New Roman"/>
          <w:sz w:val="24"/>
          <w:szCs w:val="24"/>
        </w:rPr>
        <w:t xml:space="preserve"> over </w:t>
      </w:r>
      <w:r w:rsidR="00315406" w:rsidRPr="00D975BC">
        <w:rPr>
          <w:rFonts w:ascii="Times New Roman" w:hAnsi="Times New Roman" w:cs="Times New Roman"/>
          <w:sz w:val="24"/>
          <w:szCs w:val="24"/>
        </w:rPr>
        <w:t xml:space="preserve">a </w:t>
      </w:r>
      <w:r w:rsidR="00A77D10">
        <w:rPr>
          <w:rFonts w:ascii="Times New Roman" w:hAnsi="Times New Roman" w:cs="Times New Roman"/>
          <w:sz w:val="24"/>
          <w:szCs w:val="24"/>
        </w:rPr>
        <w:t>three-day</w:t>
      </w:r>
      <w:r w:rsidR="00315406" w:rsidRPr="00D975BC">
        <w:rPr>
          <w:rFonts w:ascii="Times New Roman" w:hAnsi="Times New Roman" w:cs="Times New Roman"/>
          <w:sz w:val="24"/>
          <w:szCs w:val="24"/>
        </w:rPr>
        <w:t xml:space="preserve"> period</w:t>
      </w:r>
      <w:r w:rsidR="00CD3C3A" w:rsidRPr="00D975BC">
        <w:rPr>
          <w:rFonts w:ascii="Times New Roman" w:hAnsi="Times New Roman" w:cs="Times New Roman"/>
          <w:sz w:val="24"/>
          <w:szCs w:val="24"/>
        </w:rPr>
        <w:t xml:space="preserve"> with</w:t>
      </w:r>
      <w:r w:rsidR="00B47945" w:rsidRPr="00D975BC">
        <w:rPr>
          <w:rFonts w:ascii="Times New Roman" w:hAnsi="Times New Roman" w:cs="Times New Roman"/>
          <w:sz w:val="24"/>
          <w:szCs w:val="24"/>
        </w:rPr>
        <w:t xml:space="preserve"> intense </w:t>
      </w:r>
      <w:r w:rsidR="00315406" w:rsidRPr="00D975BC">
        <w:rPr>
          <w:rFonts w:ascii="Times New Roman" w:hAnsi="Times New Roman" w:cs="Times New Roman"/>
          <w:sz w:val="24"/>
          <w:szCs w:val="24"/>
        </w:rPr>
        <w:t xml:space="preserve">initial </w:t>
      </w:r>
      <w:r w:rsidR="00B47945" w:rsidRPr="00D975BC">
        <w:rPr>
          <w:rFonts w:ascii="Times New Roman" w:hAnsi="Times New Roman" w:cs="Times New Roman"/>
          <w:sz w:val="24"/>
          <w:szCs w:val="24"/>
        </w:rPr>
        <w:t xml:space="preserve">exposure to </w:t>
      </w:r>
      <w:r w:rsidR="00CD3C3A" w:rsidRPr="00D975BC">
        <w:rPr>
          <w:rFonts w:ascii="Times New Roman" w:hAnsi="Times New Roman" w:cs="Times New Roman"/>
          <w:sz w:val="24"/>
          <w:szCs w:val="24"/>
        </w:rPr>
        <w:t xml:space="preserve">both the </w:t>
      </w:r>
      <w:r w:rsidR="009D41A6">
        <w:rPr>
          <w:rFonts w:ascii="Times New Roman" w:hAnsi="Times New Roman" w:cs="Times New Roman"/>
          <w:sz w:val="24"/>
          <w:szCs w:val="24"/>
        </w:rPr>
        <w:t>original message</w:t>
      </w:r>
      <w:r w:rsidR="00CD3C3A" w:rsidRPr="00D975BC">
        <w:rPr>
          <w:rFonts w:ascii="Times New Roman" w:hAnsi="Times New Roman" w:cs="Times New Roman"/>
          <w:sz w:val="24"/>
          <w:szCs w:val="24"/>
        </w:rPr>
        <w:t xml:space="preserve"> and counter </w:t>
      </w:r>
      <w:r w:rsidR="00B47945" w:rsidRPr="00D975BC">
        <w:rPr>
          <w:rFonts w:ascii="Times New Roman" w:hAnsi="Times New Roman" w:cs="Times New Roman"/>
          <w:sz w:val="24"/>
          <w:szCs w:val="24"/>
        </w:rPr>
        <w:t>messag</w:t>
      </w:r>
      <w:r w:rsidR="009D41A6">
        <w:rPr>
          <w:rFonts w:ascii="Times New Roman" w:hAnsi="Times New Roman" w:cs="Times New Roman"/>
          <w:sz w:val="24"/>
          <w:szCs w:val="24"/>
        </w:rPr>
        <w:t>es</w:t>
      </w:r>
      <w:r w:rsidR="00B47945" w:rsidRPr="00D975BC">
        <w:rPr>
          <w:rFonts w:ascii="Times New Roman" w:hAnsi="Times New Roman" w:cs="Times New Roman"/>
          <w:sz w:val="24"/>
          <w:szCs w:val="24"/>
        </w:rPr>
        <w:t xml:space="preserve">. </w:t>
      </w:r>
    </w:p>
    <w:p w14:paraId="5CF4ABFC" w14:textId="4C18E07D" w:rsidR="004D5EFB" w:rsidRDefault="00143D9F" w:rsidP="00327BC5">
      <w:pPr>
        <w:spacing w:after="240" w:line="240" w:lineRule="auto"/>
        <w:rPr>
          <w:rFonts w:ascii="Times New Roman" w:hAnsi="Times New Roman" w:cs="Times New Roman"/>
          <w:sz w:val="24"/>
          <w:szCs w:val="24"/>
        </w:rPr>
      </w:pPr>
      <w:r w:rsidRPr="00143D9F">
        <w:rPr>
          <w:rFonts w:ascii="Times New Roman" w:hAnsi="Times New Roman" w:cs="Times New Roman"/>
          <w:b/>
          <w:bCs/>
          <w:i/>
          <w:sz w:val="24"/>
          <w:szCs w:val="24"/>
        </w:rPr>
        <w:t>Participants</w:t>
      </w:r>
      <w:r w:rsidR="00EF0F27" w:rsidRPr="00143D9F">
        <w:rPr>
          <w:rFonts w:ascii="Times New Roman" w:hAnsi="Times New Roman" w:cs="Times New Roman"/>
          <w:b/>
          <w:bCs/>
          <w:i/>
          <w:sz w:val="24"/>
          <w:szCs w:val="24"/>
        </w:rPr>
        <w:t>.</w:t>
      </w:r>
      <w:r w:rsidR="00EF0F27" w:rsidRPr="00D975BC">
        <w:rPr>
          <w:rFonts w:ascii="Times New Roman" w:hAnsi="Times New Roman" w:cs="Times New Roman"/>
          <w:sz w:val="24"/>
          <w:szCs w:val="24"/>
        </w:rPr>
        <w:t xml:space="preserve"> </w:t>
      </w:r>
      <w:r w:rsidR="000311AD" w:rsidRPr="00D975BC">
        <w:rPr>
          <w:rFonts w:ascii="Times New Roman" w:hAnsi="Times New Roman" w:cs="Times New Roman"/>
          <w:sz w:val="24"/>
          <w:szCs w:val="24"/>
        </w:rPr>
        <w:t>Participants were</w:t>
      </w:r>
      <w:r w:rsidR="00543F5F" w:rsidRPr="00D975BC">
        <w:rPr>
          <w:rFonts w:ascii="Times New Roman" w:hAnsi="Times New Roman" w:cs="Times New Roman"/>
          <w:sz w:val="24"/>
          <w:szCs w:val="24"/>
        </w:rPr>
        <w:t xml:space="preserve"> 447 </w:t>
      </w:r>
      <w:proofErr w:type="spellStart"/>
      <w:r w:rsidR="000311AD" w:rsidRPr="00D975BC">
        <w:rPr>
          <w:rFonts w:ascii="Times New Roman" w:hAnsi="Times New Roman" w:cs="Times New Roman"/>
          <w:sz w:val="24"/>
          <w:szCs w:val="24"/>
        </w:rPr>
        <w:t>MTurk</w:t>
      </w:r>
      <w:proofErr w:type="spellEnd"/>
      <w:r w:rsidR="000311AD" w:rsidRPr="00D975BC">
        <w:rPr>
          <w:rFonts w:ascii="Times New Roman" w:hAnsi="Times New Roman" w:cs="Times New Roman"/>
          <w:sz w:val="24"/>
          <w:szCs w:val="24"/>
        </w:rPr>
        <w:t xml:space="preserve"> workers</w:t>
      </w:r>
      <w:r w:rsidR="00543F5F" w:rsidRPr="00D975BC">
        <w:rPr>
          <w:rFonts w:ascii="Times New Roman" w:hAnsi="Times New Roman" w:cs="Times New Roman"/>
          <w:sz w:val="24"/>
          <w:szCs w:val="24"/>
        </w:rPr>
        <w:t xml:space="preserve"> (mean age = 40 years, </w:t>
      </w:r>
      <w:r w:rsidR="00274020" w:rsidRPr="00D975BC">
        <w:rPr>
          <w:rFonts w:ascii="Times New Roman" w:hAnsi="Times New Roman" w:cs="Times New Roman"/>
          <w:i/>
          <w:iCs/>
          <w:sz w:val="24"/>
          <w:szCs w:val="24"/>
        </w:rPr>
        <w:t xml:space="preserve">SD = </w:t>
      </w:r>
      <w:r w:rsidR="00543F5F" w:rsidRPr="00D975BC">
        <w:rPr>
          <w:rFonts w:ascii="Times New Roman" w:hAnsi="Times New Roman" w:cs="Times New Roman"/>
          <w:sz w:val="24"/>
          <w:szCs w:val="24"/>
        </w:rPr>
        <w:t xml:space="preserve">13.3; </w:t>
      </w:r>
      <w:r w:rsidR="007A5081" w:rsidRPr="00D975BC">
        <w:rPr>
          <w:rFonts w:ascii="Times New Roman" w:hAnsi="Times New Roman" w:cs="Times New Roman"/>
          <w:sz w:val="24"/>
          <w:szCs w:val="24"/>
        </w:rPr>
        <w:t>59</w:t>
      </w:r>
      <w:r w:rsidR="00543F5F" w:rsidRPr="00D975BC">
        <w:rPr>
          <w:rFonts w:ascii="Times New Roman" w:hAnsi="Times New Roman" w:cs="Times New Roman"/>
          <w:sz w:val="24"/>
          <w:szCs w:val="24"/>
        </w:rPr>
        <w:t>% female)</w:t>
      </w:r>
      <w:r w:rsidR="00562AB7">
        <w:rPr>
          <w:rFonts w:ascii="Times New Roman" w:hAnsi="Times New Roman" w:cs="Times New Roman"/>
          <w:sz w:val="24"/>
          <w:szCs w:val="24"/>
        </w:rPr>
        <w:t xml:space="preserve"> who were recruited to complete a three-wave study over the course of three days</w:t>
      </w:r>
      <w:r w:rsidR="00543F5F" w:rsidRPr="00D975BC">
        <w:rPr>
          <w:rFonts w:ascii="Times New Roman" w:hAnsi="Times New Roman" w:cs="Times New Roman"/>
          <w:sz w:val="24"/>
          <w:szCs w:val="24"/>
        </w:rPr>
        <w:t>.</w:t>
      </w:r>
      <w:r w:rsidR="000D59FD">
        <w:rPr>
          <w:rFonts w:ascii="Times New Roman" w:hAnsi="Times New Roman" w:cs="Times New Roman"/>
          <w:sz w:val="24"/>
          <w:szCs w:val="24"/>
        </w:rPr>
        <w:t xml:space="preserve"> Standard participant qualifications were applied. </w:t>
      </w:r>
      <w:r w:rsidR="00543F5F" w:rsidRPr="00D975BC">
        <w:rPr>
          <w:rFonts w:ascii="Times New Roman" w:hAnsi="Times New Roman" w:cs="Times New Roman"/>
          <w:sz w:val="24"/>
          <w:szCs w:val="24"/>
        </w:rPr>
        <w:t xml:space="preserve">Of </w:t>
      </w:r>
      <w:r w:rsidR="000D59FD">
        <w:rPr>
          <w:rFonts w:ascii="Times New Roman" w:hAnsi="Times New Roman" w:cs="Times New Roman"/>
          <w:sz w:val="24"/>
          <w:szCs w:val="24"/>
        </w:rPr>
        <w:t>the 447 workers who took completed the first wave</w:t>
      </w:r>
      <w:r w:rsidR="00543F5F" w:rsidRPr="00D975BC">
        <w:rPr>
          <w:rFonts w:ascii="Times New Roman" w:hAnsi="Times New Roman" w:cs="Times New Roman"/>
          <w:sz w:val="24"/>
          <w:szCs w:val="24"/>
        </w:rPr>
        <w:t xml:space="preserve">, </w:t>
      </w:r>
      <w:r w:rsidR="00B47945" w:rsidRPr="00D975BC">
        <w:rPr>
          <w:rFonts w:ascii="Times New Roman" w:hAnsi="Times New Roman" w:cs="Times New Roman"/>
          <w:sz w:val="24"/>
          <w:szCs w:val="24"/>
        </w:rPr>
        <w:t>355</w:t>
      </w:r>
      <w:r w:rsidR="00EF0F27" w:rsidRPr="00D975BC">
        <w:rPr>
          <w:rFonts w:ascii="Times New Roman" w:hAnsi="Times New Roman" w:cs="Times New Roman"/>
          <w:sz w:val="24"/>
          <w:szCs w:val="24"/>
        </w:rPr>
        <w:t xml:space="preserve"> participants (mean age = </w:t>
      </w:r>
      <w:r w:rsidR="00B47945" w:rsidRPr="00D975BC">
        <w:rPr>
          <w:rFonts w:ascii="Times New Roman" w:hAnsi="Times New Roman" w:cs="Times New Roman"/>
          <w:sz w:val="24"/>
          <w:szCs w:val="24"/>
        </w:rPr>
        <w:t>42</w:t>
      </w:r>
      <w:r w:rsidR="00EF0F27" w:rsidRPr="00D975BC">
        <w:rPr>
          <w:rFonts w:ascii="Times New Roman" w:hAnsi="Times New Roman" w:cs="Times New Roman"/>
          <w:sz w:val="24"/>
          <w:szCs w:val="24"/>
        </w:rPr>
        <w:t xml:space="preserve"> years, </w:t>
      </w:r>
      <w:r w:rsidR="00274020" w:rsidRPr="00D975BC">
        <w:rPr>
          <w:rFonts w:ascii="Times New Roman" w:hAnsi="Times New Roman" w:cs="Times New Roman"/>
          <w:i/>
          <w:iCs/>
          <w:sz w:val="24"/>
          <w:szCs w:val="24"/>
        </w:rPr>
        <w:t xml:space="preserve">SD = </w:t>
      </w:r>
      <w:r w:rsidR="00B47945" w:rsidRPr="00D975BC">
        <w:rPr>
          <w:rFonts w:ascii="Times New Roman" w:hAnsi="Times New Roman" w:cs="Times New Roman"/>
          <w:sz w:val="24"/>
          <w:szCs w:val="24"/>
        </w:rPr>
        <w:t>13.4</w:t>
      </w:r>
      <w:r w:rsidR="00EF0F27" w:rsidRPr="00D975BC">
        <w:rPr>
          <w:rFonts w:ascii="Times New Roman" w:hAnsi="Times New Roman" w:cs="Times New Roman"/>
          <w:sz w:val="24"/>
          <w:szCs w:val="24"/>
        </w:rPr>
        <w:t xml:space="preserve">; </w:t>
      </w:r>
      <w:r w:rsidR="00B47945" w:rsidRPr="00D975BC">
        <w:rPr>
          <w:rFonts w:ascii="Times New Roman" w:hAnsi="Times New Roman" w:cs="Times New Roman"/>
          <w:sz w:val="24"/>
          <w:szCs w:val="24"/>
        </w:rPr>
        <w:t>59</w:t>
      </w:r>
      <w:r w:rsidR="00EF0F27" w:rsidRPr="00D975BC">
        <w:rPr>
          <w:rFonts w:ascii="Times New Roman" w:hAnsi="Times New Roman" w:cs="Times New Roman"/>
          <w:sz w:val="24"/>
          <w:szCs w:val="24"/>
        </w:rPr>
        <w:t xml:space="preserve">% female) </w:t>
      </w:r>
      <w:r w:rsidR="00543F5F" w:rsidRPr="00D975BC">
        <w:rPr>
          <w:rFonts w:ascii="Times New Roman" w:hAnsi="Times New Roman" w:cs="Times New Roman"/>
          <w:sz w:val="24"/>
          <w:szCs w:val="24"/>
        </w:rPr>
        <w:t xml:space="preserve">completed all three </w:t>
      </w:r>
      <w:r w:rsidR="00562AB7">
        <w:rPr>
          <w:rFonts w:ascii="Times New Roman" w:hAnsi="Times New Roman" w:cs="Times New Roman"/>
          <w:sz w:val="24"/>
          <w:szCs w:val="24"/>
        </w:rPr>
        <w:t>waves</w:t>
      </w:r>
      <w:r w:rsidR="00EF0F27" w:rsidRPr="00D975BC">
        <w:rPr>
          <w:rFonts w:ascii="Times New Roman" w:hAnsi="Times New Roman" w:cs="Times New Roman"/>
          <w:sz w:val="24"/>
          <w:szCs w:val="24"/>
        </w:rPr>
        <w:t xml:space="preserve">. </w:t>
      </w:r>
      <w:r w:rsidR="00F36DE8" w:rsidRPr="00D975BC">
        <w:rPr>
          <w:rFonts w:ascii="Times New Roman" w:hAnsi="Times New Roman" w:cs="Times New Roman"/>
          <w:sz w:val="24"/>
          <w:szCs w:val="24"/>
        </w:rPr>
        <w:t xml:space="preserve">Attrition was balanced evenly across </w:t>
      </w:r>
      <w:r w:rsidR="004D5EFB">
        <w:rPr>
          <w:rFonts w:ascii="Times New Roman" w:hAnsi="Times New Roman" w:cs="Times New Roman"/>
          <w:sz w:val="24"/>
          <w:szCs w:val="24"/>
        </w:rPr>
        <w:t>condition</w:t>
      </w:r>
      <w:r w:rsidR="00800286" w:rsidRPr="00D975BC">
        <w:rPr>
          <w:rFonts w:ascii="Times New Roman" w:hAnsi="Times New Roman" w:cs="Times New Roman"/>
          <w:sz w:val="24"/>
          <w:szCs w:val="24"/>
        </w:rPr>
        <w:t xml:space="preserve"> (χ</w:t>
      </w:r>
      <w:r w:rsidR="00800286" w:rsidRPr="00D975BC">
        <w:rPr>
          <w:rFonts w:ascii="Times New Roman" w:hAnsi="Times New Roman" w:cs="Times New Roman"/>
          <w:sz w:val="24"/>
          <w:szCs w:val="24"/>
          <w:vertAlign w:val="superscript"/>
        </w:rPr>
        <w:t>2</w:t>
      </w:r>
      <w:r w:rsidR="00800286" w:rsidRPr="00D975BC">
        <w:rPr>
          <w:rFonts w:ascii="Times New Roman" w:hAnsi="Times New Roman" w:cs="Times New Roman"/>
          <w:sz w:val="24"/>
          <w:szCs w:val="24"/>
        </w:rPr>
        <w:t>(</w:t>
      </w:r>
      <w:r w:rsidR="004D5EFB">
        <w:rPr>
          <w:rFonts w:ascii="Times New Roman" w:hAnsi="Times New Roman" w:cs="Times New Roman"/>
          <w:sz w:val="24"/>
          <w:szCs w:val="24"/>
        </w:rPr>
        <w:t>1</w:t>
      </w:r>
      <w:r w:rsidR="00800286" w:rsidRPr="00D975BC">
        <w:rPr>
          <w:rFonts w:ascii="Times New Roman" w:hAnsi="Times New Roman" w:cs="Times New Roman"/>
          <w:sz w:val="24"/>
          <w:szCs w:val="24"/>
        </w:rPr>
        <w:t>)</w:t>
      </w:r>
      <w:r w:rsidR="00760487">
        <w:rPr>
          <w:rFonts w:ascii="Times New Roman" w:hAnsi="Times New Roman" w:cs="Times New Roman"/>
          <w:sz w:val="24"/>
          <w:szCs w:val="24"/>
        </w:rPr>
        <w:t xml:space="preserve"> </w:t>
      </w:r>
      <w:r w:rsidR="00800286" w:rsidRPr="00D975BC">
        <w:rPr>
          <w:rFonts w:ascii="Times New Roman" w:hAnsi="Times New Roman" w:cs="Times New Roman"/>
          <w:sz w:val="24"/>
          <w:szCs w:val="24"/>
        </w:rPr>
        <w:t>=</w:t>
      </w:r>
      <w:r w:rsidR="00760487">
        <w:rPr>
          <w:rFonts w:ascii="Times New Roman" w:hAnsi="Times New Roman" w:cs="Times New Roman"/>
          <w:sz w:val="24"/>
          <w:szCs w:val="24"/>
        </w:rPr>
        <w:t xml:space="preserve"> </w:t>
      </w:r>
      <w:r w:rsidR="004D5EFB">
        <w:rPr>
          <w:rFonts w:ascii="Times New Roman" w:hAnsi="Times New Roman" w:cs="Times New Roman"/>
          <w:sz w:val="24"/>
          <w:szCs w:val="24"/>
        </w:rPr>
        <w:t>0.13</w:t>
      </w:r>
      <w:r w:rsidR="00800286" w:rsidRPr="00D975BC">
        <w:rPr>
          <w:rFonts w:ascii="Times New Roman" w:hAnsi="Times New Roman" w:cs="Times New Roman"/>
          <w:sz w:val="24"/>
          <w:szCs w:val="24"/>
        </w:rPr>
        <w:t xml:space="preserve">, </w:t>
      </w:r>
      <w:r w:rsidR="00043C9F" w:rsidRPr="00D975BC">
        <w:rPr>
          <w:rFonts w:ascii="Times New Roman" w:hAnsi="Times New Roman" w:cs="Times New Roman"/>
          <w:i/>
          <w:iCs/>
          <w:sz w:val="24"/>
          <w:szCs w:val="24"/>
        </w:rPr>
        <w:t xml:space="preserve">p = </w:t>
      </w:r>
      <w:r w:rsidR="00800286" w:rsidRPr="00D975BC">
        <w:rPr>
          <w:rFonts w:ascii="Times New Roman" w:hAnsi="Times New Roman" w:cs="Times New Roman"/>
          <w:sz w:val="24"/>
          <w:szCs w:val="24"/>
        </w:rPr>
        <w:t>.</w:t>
      </w:r>
      <w:r w:rsidR="009526C5">
        <w:rPr>
          <w:rFonts w:ascii="Times New Roman" w:hAnsi="Times New Roman" w:cs="Times New Roman"/>
          <w:sz w:val="24"/>
          <w:szCs w:val="24"/>
        </w:rPr>
        <w:t>7</w:t>
      </w:r>
      <w:r w:rsidR="004D5EFB">
        <w:rPr>
          <w:rFonts w:ascii="Times New Roman" w:hAnsi="Times New Roman" w:cs="Times New Roman"/>
          <w:sz w:val="24"/>
          <w:szCs w:val="24"/>
        </w:rPr>
        <w:t>2</w:t>
      </w:r>
      <w:r w:rsidR="00800286" w:rsidRPr="00D975BC">
        <w:rPr>
          <w:rFonts w:ascii="Times New Roman" w:hAnsi="Times New Roman" w:cs="Times New Roman"/>
          <w:sz w:val="24"/>
          <w:szCs w:val="24"/>
        </w:rPr>
        <w:t>)</w:t>
      </w:r>
      <w:r w:rsidR="004D5EFB">
        <w:rPr>
          <w:rFonts w:ascii="Times New Roman" w:hAnsi="Times New Roman" w:cs="Times New Roman"/>
          <w:sz w:val="24"/>
          <w:szCs w:val="24"/>
        </w:rPr>
        <w:t xml:space="preserve">. A joint significance test shows that attrition was </w:t>
      </w:r>
      <w:r w:rsidR="00E967F2">
        <w:rPr>
          <w:rFonts w:ascii="Times New Roman" w:hAnsi="Times New Roman" w:cs="Times New Roman"/>
          <w:sz w:val="24"/>
          <w:szCs w:val="24"/>
        </w:rPr>
        <w:t xml:space="preserve">not </w:t>
      </w:r>
      <w:r w:rsidR="004D5EFB">
        <w:rPr>
          <w:rFonts w:ascii="Times New Roman" w:hAnsi="Times New Roman" w:cs="Times New Roman"/>
          <w:sz w:val="24"/>
          <w:szCs w:val="24"/>
        </w:rPr>
        <w:t xml:space="preserve">balanced across all covariates </w:t>
      </w:r>
      <w:r w:rsidR="004D5EFB" w:rsidRPr="00D975BC">
        <w:rPr>
          <w:rFonts w:ascii="Times New Roman" w:hAnsi="Times New Roman" w:cs="Times New Roman"/>
          <w:sz w:val="24"/>
          <w:szCs w:val="24"/>
        </w:rPr>
        <w:t>(χ</w:t>
      </w:r>
      <w:r w:rsidR="004D5EFB" w:rsidRPr="00D975BC">
        <w:rPr>
          <w:rFonts w:ascii="Times New Roman" w:hAnsi="Times New Roman" w:cs="Times New Roman"/>
          <w:sz w:val="24"/>
          <w:szCs w:val="24"/>
          <w:vertAlign w:val="superscript"/>
        </w:rPr>
        <w:t>2</w:t>
      </w:r>
      <w:r w:rsidR="004D5EFB" w:rsidRPr="00D975BC">
        <w:rPr>
          <w:rFonts w:ascii="Times New Roman" w:hAnsi="Times New Roman" w:cs="Times New Roman"/>
          <w:sz w:val="24"/>
          <w:szCs w:val="24"/>
        </w:rPr>
        <w:t>(</w:t>
      </w:r>
      <w:r w:rsidR="004D5EFB">
        <w:rPr>
          <w:rFonts w:ascii="Times New Roman" w:hAnsi="Times New Roman" w:cs="Times New Roman"/>
          <w:sz w:val="24"/>
          <w:szCs w:val="24"/>
        </w:rPr>
        <w:t>6</w:t>
      </w:r>
      <w:r w:rsidR="004D5EFB" w:rsidRPr="00D975BC">
        <w:rPr>
          <w:rFonts w:ascii="Times New Roman" w:hAnsi="Times New Roman" w:cs="Times New Roman"/>
          <w:sz w:val="24"/>
          <w:szCs w:val="24"/>
        </w:rPr>
        <w:t>)</w:t>
      </w:r>
      <w:r w:rsidR="004D5EFB">
        <w:rPr>
          <w:rFonts w:ascii="Times New Roman" w:hAnsi="Times New Roman" w:cs="Times New Roman"/>
          <w:sz w:val="24"/>
          <w:szCs w:val="24"/>
        </w:rPr>
        <w:t xml:space="preserve"> </w:t>
      </w:r>
      <w:r w:rsidR="004D5EFB" w:rsidRPr="00D975BC">
        <w:rPr>
          <w:rFonts w:ascii="Times New Roman" w:hAnsi="Times New Roman" w:cs="Times New Roman"/>
          <w:sz w:val="24"/>
          <w:szCs w:val="24"/>
        </w:rPr>
        <w:t>=</w:t>
      </w:r>
      <w:r w:rsidR="004D5EFB">
        <w:rPr>
          <w:rFonts w:ascii="Times New Roman" w:hAnsi="Times New Roman" w:cs="Times New Roman"/>
          <w:sz w:val="24"/>
          <w:szCs w:val="24"/>
        </w:rPr>
        <w:t xml:space="preserve"> 34.66</w:t>
      </w:r>
      <w:r w:rsidR="004D5EFB" w:rsidRPr="00D975BC">
        <w:rPr>
          <w:rFonts w:ascii="Times New Roman" w:hAnsi="Times New Roman" w:cs="Times New Roman"/>
          <w:sz w:val="24"/>
          <w:szCs w:val="24"/>
        </w:rPr>
        <w:t xml:space="preserve">, </w:t>
      </w:r>
      <w:r w:rsidR="004D5EFB" w:rsidRPr="00D975BC">
        <w:rPr>
          <w:rFonts w:ascii="Times New Roman" w:hAnsi="Times New Roman" w:cs="Times New Roman"/>
          <w:i/>
          <w:iCs/>
          <w:sz w:val="24"/>
          <w:szCs w:val="24"/>
        </w:rPr>
        <w:t xml:space="preserve">p </w:t>
      </w:r>
      <w:r w:rsidR="004D5EFB">
        <w:rPr>
          <w:rFonts w:ascii="Times New Roman" w:hAnsi="Times New Roman" w:cs="Times New Roman"/>
          <w:sz w:val="24"/>
          <w:szCs w:val="24"/>
        </w:rPr>
        <w:t>&lt; .001</w:t>
      </w:r>
      <w:r w:rsidR="004D5EFB" w:rsidRPr="00D975BC">
        <w:rPr>
          <w:rFonts w:ascii="Times New Roman" w:hAnsi="Times New Roman" w:cs="Times New Roman"/>
          <w:sz w:val="24"/>
          <w:szCs w:val="24"/>
        </w:rPr>
        <w:t>)</w:t>
      </w:r>
      <w:r w:rsidR="004D5EFB">
        <w:rPr>
          <w:rFonts w:ascii="Times New Roman" w:hAnsi="Times New Roman" w:cs="Times New Roman"/>
          <w:sz w:val="24"/>
          <w:szCs w:val="24"/>
        </w:rPr>
        <w:t>, with older participants and those whose party affiliation is Independent being less likely to attrit.</w:t>
      </w:r>
      <w:r w:rsidR="00760343">
        <w:rPr>
          <w:rFonts w:ascii="Times New Roman" w:hAnsi="Times New Roman" w:cs="Times New Roman"/>
          <w:sz w:val="24"/>
          <w:szCs w:val="24"/>
        </w:rPr>
        <w:t xml:space="preserve"> </w:t>
      </w:r>
      <w:r w:rsidR="004D5EFB">
        <w:rPr>
          <w:rFonts w:ascii="Times New Roman" w:hAnsi="Times New Roman" w:cs="Times New Roman"/>
          <w:sz w:val="24"/>
          <w:szCs w:val="24"/>
        </w:rPr>
        <w:t>All analyses control for all available covariates.</w:t>
      </w:r>
    </w:p>
    <w:p w14:paraId="76D1AF98" w14:textId="3176CB39" w:rsidR="00327BC5" w:rsidRPr="00D975BC" w:rsidRDefault="00EF0F27" w:rsidP="00327BC5">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Participants received $</w:t>
      </w:r>
      <w:r w:rsidR="007A5BCA" w:rsidRPr="00D975BC">
        <w:rPr>
          <w:rFonts w:ascii="Times New Roman" w:hAnsi="Times New Roman" w:cs="Times New Roman"/>
          <w:sz w:val="24"/>
          <w:szCs w:val="24"/>
        </w:rPr>
        <w:t>1.80</w:t>
      </w:r>
      <w:r w:rsidRPr="00D975BC">
        <w:rPr>
          <w:rFonts w:ascii="Times New Roman" w:hAnsi="Times New Roman" w:cs="Times New Roman"/>
          <w:sz w:val="24"/>
          <w:szCs w:val="24"/>
        </w:rPr>
        <w:t xml:space="preserve"> for completing the </w:t>
      </w:r>
      <w:r w:rsidR="007A5BCA" w:rsidRPr="00D975BC">
        <w:rPr>
          <w:rFonts w:ascii="Times New Roman" w:hAnsi="Times New Roman" w:cs="Times New Roman"/>
          <w:sz w:val="24"/>
          <w:szCs w:val="24"/>
        </w:rPr>
        <w:t xml:space="preserve">first </w:t>
      </w:r>
      <w:r w:rsidRPr="00D975BC">
        <w:rPr>
          <w:rFonts w:ascii="Times New Roman" w:hAnsi="Times New Roman" w:cs="Times New Roman"/>
          <w:sz w:val="24"/>
          <w:szCs w:val="24"/>
        </w:rPr>
        <w:t>survey</w:t>
      </w:r>
      <w:r w:rsidR="007A5BCA" w:rsidRPr="00D975BC">
        <w:rPr>
          <w:rFonts w:ascii="Times New Roman" w:hAnsi="Times New Roman" w:cs="Times New Roman"/>
          <w:sz w:val="24"/>
          <w:szCs w:val="24"/>
        </w:rPr>
        <w:t>, $0.50 for the second, and $0.20 for the third</w:t>
      </w:r>
      <w:r w:rsidRPr="00D975BC">
        <w:rPr>
          <w:rFonts w:ascii="Times New Roman" w:hAnsi="Times New Roman" w:cs="Times New Roman"/>
          <w:sz w:val="24"/>
          <w:szCs w:val="24"/>
        </w:rPr>
        <w:t xml:space="preserve">. </w:t>
      </w:r>
    </w:p>
    <w:p w14:paraId="494D22D4" w14:textId="0F1BA8E3" w:rsidR="006125C7" w:rsidRPr="00D975BC" w:rsidRDefault="00EF0F27" w:rsidP="006125C7">
      <w:pPr>
        <w:spacing w:after="240" w:line="240" w:lineRule="auto"/>
        <w:rPr>
          <w:rFonts w:ascii="Times New Roman" w:hAnsi="Times New Roman" w:cs="Times New Roman"/>
          <w:sz w:val="24"/>
          <w:szCs w:val="24"/>
        </w:rPr>
      </w:pPr>
      <w:r w:rsidRPr="00143D9F">
        <w:rPr>
          <w:rFonts w:ascii="Times New Roman" w:hAnsi="Times New Roman" w:cs="Times New Roman"/>
          <w:b/>
          <w:bCs/>
          <w:i/>
          <w:sz w:val="24"/>
          <w:szCs w:val="24"/>
        </w:rPr>
        <w:t>Procedure.</w:t>
      </w:r>
      <w:r w:rsidRPr="00D975BC">
        <w:rPr>
          <w:rFonts w:ascii="Times New Roman" w:hAnsi="Times New Roman" w:cs="Times New Roman"/>
          <w:sz w:val="24"/>
          <w:szCs w:val="24"/>
        </w:rPr>
        <w:t xml:space="preserve"> </w:t>
      </w:r>
      <w:r w:rsidR="006125C7" w:rsidRPr="00D975BC">
        <w:rPr>
          <w:rFonts w:ascii="Times New Roman" w:hAnsi="Times New Roman" w:cs="Times New Roman"/>
          <w:sz w:val="24"/>
          <w:szCs w:val="24"/>
        </w:rPr>
        <w:t xml:space="preserve">This study used the same materials as </w:t>
      </w:r>
      <w:r w:rsidR="006125C7">
        <w:rPr>
          <w:rFonts w:ascii="Times New Roman" w:hAnsi="Times New Roman" w:cs="Times New Roman"/>
          <w:sz w:val="24"/>
          <w:szCs w:val="24"/>
        </w:rPr>
        <w:t>S</w:t>
      </w:r>
      <w:r w:rsidR="006125C7" w:rsidRPr="00D975BC">
        <w:rPr>
          <w:rFonts w:ascii="Times New Roman" w:hAnsi="Times New Roman" w:cs="Times New Roman"/>
          <w:sz w:val="24"/>
          <w:szCs w:val="24"/>
        </w:rPr>
        <w:t xml:space="preserve">tudy </w:t>
      </w:r>
      <w:r w:rsidR="006125C7">
        <w:rPr>
          <w:rFonts w:ascii="Times New Roman" w:hAnsi="Times New Roman" w:cs="Times New Roman"/>
          <w:sz w:val="24"/>
          <w:szCs w:val="24"/>
        </w:rPr>
        <w:t>3</w:t>
      </w:r>
      <w:r w:rsidR="006125C7" w:rsidRPr="00D975BC">
        <w:rPr>
          <w:rFonts w:ascii="Times New Roman" w:hAnsi="Times New Roman" w:cs="Times New Roman"/>
          <w:sz w:val="24"/>
          <w:szCs w:val="24"/>
        </w:rPr>
        <w:t xml:space="preserve">, with Walter McKinley again serving as the </w:t>
      </w:r>
      <w:r w:rsidR="006125C7">
        <w:rPr>
          <w:rFonts w:ascii="Times New Roman" w:hAnsi="Times New Roman" w:cs="Times New Roman"/>
          <w:sz w:val="24"/>
          <w:szCs w:val="24"/>
        </w:rPr>
        <w:t>focal</w:t>
      </w:r>
      <w:r w:rsidR="006125C7" w:rsidRPr="00D975BC">
        <w:rPr>
          <w:rFonts w:ascii="Times New Roman" w:hAnsi="Times New Roman" w:cs="Times New Roman"/>
          <w:sz w:val="24"/>
          <w:szCs w:val="24"/>
        </w:rPr>
        <w:t xml:space="preserve"> candidate. The study was run over a period of </w:t>
      </w:r>
      <w:r w:rsidR="006125C7">
        <w:rPr>
          <w:rFonts w:ascii="Times New Roman" w:hAnsi="Times New Roman" w:cs="Times New Roman"/>
          <w:sz w:val="24"/>
          <w:szCs w:val="24"/>
        </w:rPr>
        <w:t>three</w:t>
      </w:r>
      <w:r w:rsidR="006125C7" w:rsidRPr="00D975BC">
        <w:rPr>
          <w:rFonts w:ascii="Times New Roman" w:hAnsi="Times New Roman" w:cs="Times New Roman"/>
          <w:sz w:val="24"/>
          <w:szCs w:val="24"/>
        </w:rPr>
        <w:t xml:space="preserve"> days, with </w:t>
      </w:r>
      <w:r w:rsidR="006125C7">
        <w:rPr>
          <w:rFonts w:ascii="Times New Roman" w:hAnsi="Times New Roman" w:cs="Times New Roman"/>
          <w:sz w:val="24"/>
          <w:szCs w:val="24"/>
        </w:rPr>
        <w:t>waves</w:t>
      </w:r>
      <w:r w:rsidR="006125C7" w:rsidRPr="00D975BC">
        <w:rPr>
          <w:rFonts w:ascii="Times New Roman" w:hAnsi="Times New Roman" w:cs="Times New Roman"/>
          <w:sz w:val="24"/>
          <w:szCs w:val="24"/>
        </w:rPr>
        <w:t xml:space="preserve"> conducted on days 1</w:t>
      </w:r>
      <w:r w:rsidR="006125C7">
        <w:rPr>
          <w:rFonts w:ascii="Times New Roman" w:hAnsi="Times New Roman" w:cs="Times New Roman"/>
          <w:sz w:val="24"/>
          <w:szCs w:val="24"/>
        </w:rPr>
        <w:t>, 2, and 3</w:t>
      </w:r>
      <w:r w:rsidR="006125C7" w:rsidRPr="00D975BC">
        <w:rPr>
          <w:rFonts w:ascii="Times New Roman" w:hAnsi="Times New Roman" w:cs="Times New Roman"/>
          <w:sz w:val="24"/>
          <w:szCs w:val="24"/>
        </w:rPr>
        <w:t xml:space="preserve">. </w:t>
      </w:r>
      <w:r w:rsidR="006125C7" w:rsidRPr="009D39D0">
        <w:rPr>
          <w:rFonts w:ascii="Times New Roman" w:hAnsi="Times New Roman" w:cs="Times New Roman"/>
          <w:sz w:val="24"/>
          <w:szCs w:val="24"/>
        </w:rPr>
        <w:t xml:space="preserve">Participants were told </w:t>
      </w:r>
      <w:r w:rsidR="006125C7">
        <w:rPr>
          <w:rFonts w:ascii="Times New Roman" w:hAnsi="Times New Roman" w:cs="Times New Roman"/>
          <w:sz w:val="24"/>
          <w:szCs w:val="24"/>
        </w:rPr>
        <w:t>i</w:t>
      </w:r>
      <w:r w:rsidR="006125C7" w:rsidRPr="009D39D0">
        <w:rPr>
          <w:rFonts w:ascii="Times New Roman" w:hAnsi="Times New Roman" w:cs="Times New Roman"/>
          <w:sz w:val="24"/>
          <w:szCs w:val="24"/>
        </w:rPr>
        <w:t>n</w:t>
      </w:r>
      <w:r w:rsidR="006125C7">
        <w:rPr>
          <w:rFonts w:ascii="Times New Roman" w:hAnsi="Times New Roman" w:cs="Times New Roman"/>
          <w:sz w:val="24"/>
          <w:szCs w:val="24"/>
        </w:rPr>
        <w:t xml:space="preserve"> wave 1 (</w:t>
      </w:r>
      <w:r w:rsidR="006125C7" w:rsidRPr="009D39D0">
        <w:rPr>
          <w:rFonts w:ascii="Times New Roman" w:hAnsi="Times New Roman" w:cs="Times New Roman"/>
          <w:sz w:val="24"/>
          <w:szCs w:val="24"/>
        </w:rPr>
        <w:t>day 1</w:t>
      </w:r>
      <w:r w:rsidR="006125C7">
        <w:rPr>
          <w:rFonts w:ascii="Times New Roman" w:hAnsi="Times New Roman" w:cs="Times New Roman"/>
          <w:sz w:val="24"/>
          <w:szCs w:val="24"/>
        </w:rPr>
        <w:t>)</w:t>
      </w:r>
      <w:r w:rsidR="006125C7" w:rsidRPr="009D39D0">
        <w:rPr>
          <w:rFonts w:ascii="Times New Roman" w:hAnsi="Times New Roman" w:cs="Times New Roman"/>
          <w:sz w:val="24"/>
          <w:szCs w:val="24"/>
        </w:rPr>
        <w:t xml:space="preserve"> that the study entailed </w:t>
      </w:r>
      <w:r w:rsidR="006125C7">
        <w:rPr>
          <w:rFonts w:ascii="Times New Roman" w:hAnsi="Times New Roman" w:cs="Times New Roman"/>
          <w:sz w:val="24"/>
          <w:szCs w:val="24"/>
        </w:rPr>
        <w:t>three</w:t>
      </w:r>
      <w:r w:rsidR="006125C7" w:rsidRPr="009D39D0">
        <w:rPr>
          <w:rFonts w:ascii="Times New Roman" w:hAnsi="Times New Roman" w:cs="Times New Roman"/>
          <w:sz w:val="24"/>
          <w:szCs w:val="24"/>
        </w:rPr>
        <w:t xml:space="preserve"> separate surveys that would be conducted </w:t>
      </w:r>
      <w:r w:rsidR="006125C7">
        <w:rPr>
          <w:rFonts w:ascii="Times New Roman" w:hAnsi="Times New Roman" w:cs="Times New Roman"/>
          <w:sz w:val="24"/>
          <w:szCs w:val="24"/>
        </w:rPr>
        <w:t>over the subsequent days</w:t>
      </w:r>
      <w:r w:rsidR="006125C7" w:rsidRPr="009D39D0">
        <w:rPr>
          <w:rFonts w:ascii="Times New Roman" w:hAnsi="Times New Roman" w:cs="Times New Roman"/>
          <w:sz w:val="24"/>
          <w:szCs w:val="24"/>
        </w:rPr>
        <w:t xml:space="preserve">, and were asked to signal their intention to complete all </w:t>
      </w:r>
      <w:r w:rsidR="006125C7">
        <w:rPr>
          <w:rFonts w:ascii="Times New Roman" w:hAnsi="Times New Roman" w:cs="Times New Roman"/>
          <w:sz w:val="24"/>
          <w:szCs w:val="24"/>
        </w:rPr>
        <w:t>three</w:t>
      </w:r>
      <w:r w:rsidR="006125C7" w:rsidRPr="009D39D0">
        <w:rPr>
          <w:rFonts w:ascii="Times New Roman" w:hAnsi="Times New Roman" w:cs="Times New Roman"/>
          <w:sz w:val="24"/>
          <w:szCs w:val="24"/>
        </w:rPr>
        <w:t xml:space="preserve"> parts before proceeding to the survey. Each of the </w:t>
      </w:r>
      <w:r w:rsidR="006125C7">
        <w:rPr>
          <w:rFonts w:ascii="Times New Roman" w:hAnsi="Times New Roman" w:cs="Times New Roman"/>
          <w:sz w:val="24"/>
          <w:szCs w:val="24"/>
        </w:rPr>
        <w:t>two</w:t>
      </w:r>
      <w:r w:rsidR="006125C7" w:rsidRPr="009D39D0">
        <w:rPr>
          <w:rFonts w:ascii="Times New Roman" w:hAnsi="Times New Roman" w:cs="Times New Roman"/>
          <w:sz w:val="24"/>
          <w:szCs w:val="24"/>
        </w:rPr>
        <w:t xml:space="preserve"> follow-up surveys was open for 24 hours to all participants who had completed the preceding survey. Reminder emails were sent to all eligible workers when each follow-up survey opened, as well as at the 12-hour mark during each survey window. </w:t>
      </w:r>
    </w:p>
    <w:p w14:paraId="19117DBC" w14:textId="7E3749EC" w:rsidR="00FD4E94" w:rsidRDefault="006125C7" w:rsidP="006125C7">
      <w:pPr>
        <w:spacing w:after="240" w:line="240" w:lineRule="auto"/>
        <w:rPr>
          <w:rFonts w:ascii="Times New Roman" w:hAnsi="Times New Roman" w:cs="Times New Roman"/>
          <w:sz w:val="24"/>
          <w:szCs w:val="24"/>
        </w:rPr>
      </w:pPr>
      <w:r>
        <w:rPr>
          <w:rFonts w:ascii="Times New Roman" w:hAnsi="Times New Roman" w:cs="Times New Roman"/>
          <w:sz w:val="24"/>
          <w:szCs w:val="24"/>
        </w:rPr>
        <w:lastRenderedPageBreak/>
        <w:t>In wave 1</w:t>
      </w:r>
      <w:r w:rsidRPr="00D975BC">
        <w:rPr>
          <w:rFonts w:ascii="Times New Roman" w:hAnsi="Times New Roman" w:cs="Times New Roman"/>
          <w:sz w:val="24"/>
          <w:szCs w:val="24"/>
        </w:rPr>
        <w:t xml:space="preserve"> </w:t>
      </w:r>
      <w:r>
        <w:rPr>
          <w:rFonts w:ascii="Times New Roman" w:hAnsi="Times New Roman" w:cs="Times New Roman"/>
          <w:sz w:val="24"/>
          <w:szCs w:val="24"/>
        </w:rPr>
        <w:t>(</w:t>
      </w:r>
      <w:r w:rsidRPr="00D975BC">
        <w:rPr>
          <w:rFonts w:ascii="Times New Roman" w:hAnsi="Times New Roman" w:cs="Times New Roman"/>
          <w:sz w:val="24"/>
          <w:szCs w:val="24"/>
        </w:rPr>
        <w:t>day 1</w:t>
      </w:r>
      <w:r>
        <w:rPr>
          <w:rFonts w:ascii="Times New Roman" w:hAnsi="Times New Roman" w:cs="Times New Roman"/>
          <w:sz w:val="24"/>
          <w:szCs w:val="24"/>
        </w:rPr>
        <w:t>)</w:t>
      </w:r>
      <w:r w:rsidRPr="00D975BC">
        <w:rPr>
          <w:rFonts w:ascii="Times New Roman" w:hAnsi="Times New Roman" w:cs="Times New Roman"/>
          <w:sz w:val="24"/>
          <w:szCs w:val="24"/>
        </w:rPr>
        <w:t xml:space="preserve">, all participants were randomly assigned to one of </w:t>
      </w:r>
      <w:r>
        <w:rPr>
          <w:rFonts w:ascii="Times New Roman" w:hAnsi="Times New Roman" w:cs="Times New Roman"/>
          <w:sz w:val="24"/>
          <w:szCs w:val="24"/>
        </w:rPr>
        <w:t>two</w:t>
      </w:r>
      <w:r w:rsidRPr="00D975BC">
        <w:rPr>
          <w:rFonts w:ascii="Times New Roman" w:hAnsi="Times New Roman" w:cs="Times New Roman"/>
          <w:sz w:val="24"/>
          <w:szCs w:val="24"/>
        </w:rPr>
        <w:t xml:space="preserve"> conditions: </w:t>
      </w:r>
      <w:r>
        <w:rPr>
          <w:rFonts w:ascii="Times New Roman" w:hAnsi="Times New Roman" w:cs="Times New Roman"/>
          <w:sz w:val="24"/>
          <w:szCs w:val="24"/>
        </w:rPr>
        <w:t>Traditional Counter</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sidR="00FD4E94">
        <w:rPr>
          <w:rFonts w:ascii="Times New Roman" w:hAnsi="Times New Roman" w:cs="Times New Roman"/>
          <w:sz w:val="24"/>
          <w:szCs w:val="24"/>
        </w:rPr>
        <w:t>Of the 355 participants who completed all three survey waves, 176 were assigned to the Traditional Counter condition, and 179 to the PPC condition.</w:t>
      </w:r>
    </w:p>
    <w:p w14:paraId="2F3E000D" w14:textId="45F80447" w:rsidR="006125C7" w:rsidRPr="00D975BC" w:rsidRDefault="006125C7" w:rsidP="006125C7">
      <w:pPr>
        <w:spacing w:after="240" w:line="240" w:lineRule="auto"/>
        <w:rPr>
          <w:rFonts w:ascii="Times New Roman" w:hAnsi="Times New Roman" w:cs="Times New Roman"/>
          <w:sz w:val="24"/>
          <w:szCs w:val="24"/>
        </w:rPr>
      </w:pPr>
      <w:r>
        <w:rPr>
          <w:rFonts w:ascii="Times New Roman" w:hAnsi="Times New Roman" w:cs="Times New Roman"/>
          <w:sz w:val="24"/>
          <w:szCs w:val="24"/>
        </w:rPr>
        <w:t>In the approximately 15-minute survey, all participants saw eight ads for fictional political candidates twice, for a total of sixteen decoy ads, as well as eight excerpts from non-partisan news articles and related filler questions about each. In addition, filler questions were asked after four of the sixteen decoy a</w:t>
      </w:r>
      <w:r w:rsidR="000320ED">
        <w:rPr>
          <w:rFonts w:ascii="Times New Roman" w:hAnsi="Times New Roman" w:cs="Times New Roman"/>
          <w:sz w:val="24"/>
          <w:szCs w:val="24"/>
        </w:rPr>
        <w:t>ds</w:t>
      </w:r>
      <w:r>
        <w:rPr>
          <w:rFonts w:ascii="Times New Roman" w:hAnsi="Times New Roman" w:cs="Times New Roman"/>
          <w:sz w:val="24"/>
          <w:szCs w:val="24"/>
        </w:rPr>
        <w:t>. Interspersed among this filler material, all participants saw the original ad for Walter McKinley three times, on survey pages 3, 18, and 28, and the Traditional Counter or PPC ad three times, on survey pages 12, 24, and 33.</w:t>
      </w:r>
      <w:r w:rsidR="00E8325C">
        <w:rPr>
          <w:rFonts w:ascii="Times New Roman" w:hAnsi="Times New Roman" w:cs="Times New Roman"/>
          <w:sz w:val="24"/>
          <w:szCs w:val="24"/>
        </w:rPr>
        <w:t xml:space="preserve"> </w:t>
      </w:r>
      <w:r w:rsidRPr="00D975BC">
        <w:rPr>
          <w:rFonts w:ascii="Times New Roman" w:hAnsi="Times New Roman" w:cs="Times New Roman"/>
          <w:sz w:val="24"/>
          <w:szCs w:val="24"/>
        </w:rPr>
        <w:t>Each ad was shown on a separate page</w:t>
      </w:r>
      <w:r>
        <w:rPr>
          <w:rFonts w:ascii="Times New Roman" w:hAnsi="Times New Roman" w:cs="Times New Roman"/>
          <w:sz w:val="24"/>
          <w:szCs w:val="24"/>
        </w:rPr>
        <w:t>. P</w:t>
      </w:r>
      <w:r w:rsidRPr="00D975BC">
        <w:rPr>
          <w:rFonts w:ascii="Times New Roman" w:hAnsi="Times New Roman" w:cs="Times New Roman"/>
          <w:sz w:val="24"/>
          <w:szCs w:val="24"/>
        </w:rPr>
        <w:t xml:space="preserve">articipants had to wait at least five seconds to advance from one </w:t>
      </w:r>
      <w:r>
        <w:rPr>
          <w:rFonts w:ascii="Times New Roman" w:hAnsi="Times New Roman" w:cs="Times New Roman"/>
          <w:sz w:val="24"/>
          <w:szCs w:val="24"/>
        </w:rPr>
        <w:t>ad</w:t>
      </w:r>
      <w:r w:rsidRPr="00D975BC">
        <w:rPr>
          <w:rFonts w:ascii="Times New Roman" w:hAnsi="Times New Roman" w:cs="Times New Roman"/>
          <w:sz w:val="24"/>
          <w:szCs w:val="24"/>
        </w:rPr>
        <w:t xml:space="preserve"> to the next</w:t>
      </w:r>
      <w:r>
        <w:rPr>
          <w:rFonts w:ascii="Times New Roman" w:hAnsi="Times New Roman" w:cs="Times New Roman"/>
          <w:sz w:val="24"/>
          <w:szCs w:val="24"/>
        </w:rPr>
        <w:t>, and 10-45 seconds to advance from one news article excerpt to the next, depending on the length of the excerpt.</w:t>
      </w:r>
      <w:r w:rsidRPr="00D975BC">
        <w:rPr>
          <w:rFonts w:ascii="Times New Roman" w:hAnsi="Times New Roman" w:cs="Times New Roman"/>
          <w:sz w:val="24"/>
          <w:szCs w:val="24"/>
        </w:rPr>
        <w:t xml:space="preserve"> </w:t>
      </w:r>
    </w:p>
    <w:p w14:paraId="7894AED0" w14:textId="25E65BBD" w:rsidR="006125C7" w:rsidRPr="00D975BC" w:rsidRDefault="006125C7" w:rsidP="006125C7">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survey, participants were told that they would be </w:t>
      </w:r>
      <w:r w:rsidR="00E8325C">
        <w:rPr>
          <w:rFonts w:ascii="Times New Roman" w:hAnsi="Times New Roman" w:cs="Times New Roman"/>
          <w:sz w:val="24"/>
          <w:szCs w:val="24"/>
        </w:rPr>
        <w:t>asked questions about</w:t>
      </w:r>
      <w:r w:rsidRPr="00D975BC">
        <w:rPr>
          <w:rFonts w:ascii="Times New Roman" w:hAnsi="Times New Roman" w:cs="Times New Roman"/>
          <w:sz w:val="24"/>
          <w:szCs w:val="24"/>
        </w:rPr>
        <w:t xml:space="preserve"> </w:t>
      </w:r>
      <w:r w:rsidR="00E8325C">
        <w:rPr>
          <w:rFonts w:ascii="Times New Roman" w:hAnsi="Times New Roman" w:cs="Times New Roman"/>
          <w:sz w:val="24"/>
          <w:szCs w:val="24"/>
        </w:rPr>
        <w:t>an</w:t>
      </w:r>
      <w:r w:rsidRPr="00D975BC">
        <w:rPr>
          <w:rFonts w:ascii="Times New Roman" w:hAnsi="Times New Roman" w:cs="Times New Roman"/>
          <w:sz w:val="24"/>
          <w:szCs w:val="24"/>
        </w:rPr>
        <w:t xml:space="preserve"> arbitrarily chosen ad from the </w:t>
      </w:r>
      <w:r>
        <w:rPr>
          <w:rFonts w:ascii="Times New Roman" w:hAnsi="Times New Roman" w:cs="Times New Roman"/>
          <w:sz w:val="24"/>
          <w:szCs w:val="24"/>
        </w:rPr>
        <w:t>first survey</w:t>
      </w:r>
      <w:r w:rsidRPr="00D975BC">
        <w:rPr>
          <w:rFonts w:ascii="Times New Roman" w:hAnsi="Times New Roman" w:cs="Times New Roman"/>
          <w:sz w:val="24"/>
          <w:szCs w:val="24"/>
        </w:rPr>
        <w:t xml:space="preserve"> section</w:t>
      </w:r>
      <w:r>
        <w:rPr>
          <w:rFonts w:ascii="Times New Roman" w:hAnsi="Times New Roman" w:cs="Times New Roman"/>
          <w:sz w:val="24"/>
          <w:szCs w:val="24"/>
        </w:rPr>
        <w:t>. All participants were first shown the original McKinley ad,</w:t>
      </w:r>
      <w:r w:rsidRPr="00D975BC">
        <w:rPr>
          <w:rFonts w:ascii="Times New Roman" w:hAnsi="Times New Roman" w:cs="Times New Roman"/>
          <w:sz w:val="24"/>
          <w:szCs w:val="24"/>
        </w:rPr>
        <w:t xml:space="preserve"> and were subsequently asked the following two </w:t>
      </w:r>
      <w:r>
        <w:rPr>
          <w:rFonts w:ascii="Times New Roman" w:hAnsi="Times New Roman" w:cs="Times New Roman"/>
          <w:sz w:val="24"/>
          <w:szCs w:val="24"/>
        </w:rPr>
        <w:t xml:space="preserve">dependent variable </w:t>
      </w:r>
      <w:r w:rsidRPr="00D975BC">
        <w:rPr>
          <w:rFonts w:ascii="Times New Roman" w:hAnsi="Times New Roman" w:cs="Times New Roman"/>
          <w:sz w:val="24"/>
          <w:szCs w:val="24"/>
        </w:rPr>
        <w:t>questions:</w:t>
      </w:r>
    </w:p>
    <w:p w14:paraId="7B035553" w14:textId="77777777" w:rsidR="006125C7" w:rsidRPr="00D975BC" w:rsidRDefault="006125C7" w:rsidP="006125C7">
      <w:pPr>
        <w:pStyle w:val="ListParagraph"/>
        <w:numPr>
          <w:ilvl w:val="0"/>
          <w:numId w:val="34"/>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49ED436B" w14:textId="77777777" w:rsidR="006125C7" w:rsidRPr="00D975BC" w:rsidRDefault="006125C7" w:rsidP="006125C7">
      <w:pPr>
        <w:pStyle w:val="ListParagraph"/>
        <w:numPr>
          <w:ilvl w:val="0"/>
          <w:numId w:val="34"/>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70F88C87" w14:textId="390D7BAC" w:rsidR="00E8325C" w:rsidRDefault="006125C7" w:rsidP="00E8325C">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the second </w:t>
      </w:r>
      <w:r>
        <w:rPr>
          <w:rFonts w:ascii="Times New Roman" w:hAnsi="Times New Roman" w:cs="Times New Roman"/>
          <w:sz w:val="24"/>
          <w:szCs w:val="24"/>
        </w:rPr>
        <w:t>wave</w:t>
      </w:r>
      <w:r w:rsidRPr="00D975BC">
        <w:rPr>
          <w:rFonts w:ascii="Times New Roman" w:hAnsi="Times New Roman" w:cs="Times New Roman"/>
          <w:sz w:val="24"/>
          <w:szCs w:val="24"/>
        </w:rPr>
        <w:t xml:space="preserve">, launched on day </w:t>
      </w:r>
      <w:r w:rsidR="00E8325C">
        <w:rPr>
          <w:rFonts w:ascii="Times New Roman" w:hAnsi="Times New Roman" w:cs="Times New Roman"/>
          <w:sz w:val="24"/>
          <w:szCs w:val="24"/>
        </w:rPr>
        <w:t>2</w:t>
      </w:r>
      <w:r w:rsidRPr="00D975BC">
        <w:rPr>
          <w:rFonts w:ascii="Times New Roman" w:hAnsi="Times New Roman" w:cs="Times New Roman"/>
          <w:sz w:val="24"/>
          <w:szCs w:val="24"/>
        </w:rPr>
        <w:t xml:space="preserve">, all returning participants </w:t>
      </w:r>
      <w:r w:rsidR="00E8325C">
        <w:rPr>
          <w:rFonts w:ascii="Times New Roman" w:hAnsi="Times New Roman" w:cs="Times New Roman"/>
          <w:sz w:val="24"/>
          <w:szCs w:val="24"/>
        </w:rPr>
        <w:t xml:space="preserve">were shown two excerpts from news articles and asked related filler questions about each. In between this filler material, participants were told that they would be asked questions about an arbitrarily chosen ad from the first survey wave (on day 1). First, all participants were asked the standard dependent variable questions about a decoy fictional candidate. At the end of the survey, on page seven, all participants were re-shown the original McKinley ad and asked the standard dependent variable questions. </w:t>
      </w:r>
    </w:p>
    <w:p w14:paraId="0215981D" w14:textId="34339096" w:rsidR="00E8325C" w:rsidRPr="00D975BC" w:rsidRDefault="00E8325C" w:rsidP="00E8325C">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Finally, in wave 3, launched on day 3, all returning participants were shown a single news article excerpt and related filler question. Thereafter, on page </w:t>
      </w:r>
      <w:r w:rsidR="000320ED">
        <w:rPr>
          <w:rFonts w:ascii="Times New Roman" w:hAnsi="Times New Roman" w:cs="Times New Roman"/>
          <w:sz w:val="24"/>
          <w:szCs w:val="24"/>
        </w:rPr>
        <w:t>three</w:t>
      </w:r>
      <w:r>
        <w:rPr>
          <w:rFonts w:ascii="Times New Roman" w:hAnsi="Times New Roman" w:cs="Times New Roman"/>
          <w:sz w:val="24"/>
          <w:szCs w:val="24"/>
        </w:rPr>
        <w:t>, all participants were told that they would be asked questions about an arbitrarily chosen ad from the first wave of the survey. All participants were re-shown the original McKinley ad, and again asked the standard dependent variable questions.</w:t>
      </w:r>
    </w:p>
    <w:p w14:paraId="36B93845" w14:textId="02EF0E84" w:rsidR="00E8325C" w:rsidRDefault="00E8325C" w:rsidP="006125C7">
      <w:pPr>
        <w:spacing w:after="240" w:line="240" w:lineRule="auto"/>
        <w:rPr>
          <w:rFonts w:ascii="Times New Roman" w:hAnsi="Times New Roman" w:cs="Times New Roman"/>
          <w:sz w:val="24"/>
          <w:szCs w:val="24"/>
        </w:rPr>
      </w:pPr>
      <w:r>
        <w:rPr>
          <w:rFonts w:ascii="Times New Roman" w:hAnsi="Times New Roman" w:cs="Times New Roman"/>
          <w:sz w:val="24"/>
          <w:szCs w:val="24"/>
        </w:rPr>
        <w:t>In both waves 2 and 3, e</w:t>
      </w:r>
      <w:r w:rsidR="006125C7" w:rsidRPr="00D975BC">
        <w:rPr>
          <w:rFonts w:ascii="Times New Roman" w:hAnsi="Times New Roman" w:cs="Times New Roman"/>
          <w:sz w:val="24"/>
          <w:szCs w:val="24"/>
        </w:rPr>
        <w:t xml:space="preserve">ach ad </w:t>
      </w:r>
      <w:r w:rsidR="006125C7">
        <w:rPr>
          <w:rFonts w:ascii="Times New Roman" w:hAnsi="Times New Roman" w:cs="Times New Roman"/>
          <w:sz w:val="24"/>
          <w:szCs w:val="24"/>
        </w:rPr>
        <w:t xml:space="preserve">and news article excerpt </w:t>
      </w:r>
      <w:r w:rsidR="006125C7" w:rsidRPr="00D975BC">
        <w:rPr>
          <w:rFonts w:ascii="Times New Roman" w:hAnsi="Times New Roman" w:cs="Times New Roman"/>
          <w:sz w:val="24"/>
          <w:szCs w:val="24"/>
        </w:rPr>
        <w:t>was shown on a separate page</w:t>
      </w:r>
      <w:r w:rsidR="006125C7">
        <w:rPr>
          <w:rFonts w:ascii="Times New Roman" w:hAnsi="Times New Roman" w:cs="Times New Roman"/>
          <w:sz w:val="24"/>
          <w:szCs w:val="24"/>
        </w:rPr>
        <w:t>. P</w:t>
      </w:r>
      <w:r w:rsidR="006125C7" w:rsidRPr="00D975BC">
        <w:rPr>
          <w:rFonts w:ascii="Times New Roman" w:hAnsi="Times New Roman" w:cs="Times New Roman"/>
          <w:sz w:val="24"/>
          <w:szCs w:val="24"/>
        </w:rPr>
        <w:t xml:space="preserve">articipants had to wait at least five seconds to advance from one </w:t>
      </w:r>
      <w:r w:rsidR="006125C7">
        <w:rPr>
          <w:rFonts w:ascii="Times New Roman" w:hAnsi="Times New Roman" w:cs="Times New Roman"/>
          <w:sz w:val="24"/>
          <w:szCs w:val="24"/>
        </w:rPr>
        <w:t>ad</w:t>
      </w:r>
      <w:r w:rsidR="006125C7" w:rsidRPr="00D975BC">
        <w:rPr>
          <w:rFonts w:ascii="Times New Roman" w:hAnsi="Times New Roman" w:cs="Times New Roman"/>
          <w:sz w:val="24"/>
          <w:szCs w:val="24"/>
        </w:rPr>
        <w:t xml:space="preserve"> to the next</w:t>
      </w:r>
      <w:r w:rsidR="006125C7">
        <w:rPr>
          <w:rFonts w:ascii="Times New Roman" w:hAnsi="Times New Roman" w:cs="Times New Roman"/>
          <w:sz w:val="24"/>
          <w:szCs w:val="24"/>
        </w:rPr>
        <w:t xml:space="preserve">, and 10-45 seconds to advance from one news article excerpt to the next, depending on the length of the excerpt. </w:t>
      </w:r>
      <w:r>
        <w:rPr>
          <w:rFonts w:ascii="Times New Roman" w:hAnsi="Times New Roman" w:cs="Times New Roman"/>
          <w:sz w:val="24"/>
          <w:szCs w:val="24"/>
        </w:rPr>
        <w:t>By the end of the three-day study, all participants had seen the original McKinley ad six times, and the Traditional Counter or PPC ad three times (only in wave 1).</w:t>
      </w:r>
    </w:p>
    <w:p w14:paraId="217B6014" w14:textId="71432813" w:rsidR="00143D9F" w:rsidRDefault="00143D9F" w:rsidP="007D1755">
      <w:pPr>
        <w:spacing w:after="240" w:line="240" w:lineRule="auto"/>
        <w:rPr>
          <w:rFonts w:ascii="Times New Roman" w:hAnsi="Times New Roman" w:cs="Times New Roman"/>
          <w:b/>
          <w:bCs/>
          <w:sz w:val="24"/>
          <w:szCs w:val="24"/>
        </w:rPr>
      </w:pPr>
      <w:r w:rsidRPr="00143D9F">
        <w:rPr>
          <w:rFonts w:ascii="Times New Roman" w:hAnsi="Times New Roman" w:cs="Times New Roman"/>
          <w:b/>
          <w:bCs/>
          <w:sz w:val="24"/>
          <w:szCs w:val="24"/>
        </w:rPr>
        <w:t>Analysis and Results</w:t>
      </w:r>
    </w:p>
    <w:p w14:paraId="617BA3A0" w14:textId="0A0D7F51" w:rsidR="00760343" w:rsidRDefault="00760343"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The analytic universe is defined as the 355 participants who completed all three survey waves. In wave 1, the PPC reduced participants’ likelihood of voting for McKinley by 0.55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5.34,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[0.35, 0.75]. The PPC continued to undercut the </w:t>
      </w:r>
      <w:r w:rsidR="009D41A6">
        <w:rPr>
          <w:rFonts w:ascii="Times New Roman" w:hAnsi="Times New Roman" w:cs="Times New Roman"/>
          <w:sz w:val="24"/>
          <w:szCs w:val="24"/>
        </w:rPr>
        <w:t>original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communication </w:t>
      </w:r>
      <w:r w:rsidR="008765D6">
        <w:rPr>
          <w:rFonts w:ascii="Times New Roman" w:hAnsi="Times New Roman" w:cs="Times New Roman"/>
          <w:sz w:val="24"/>
          <w:szCs w:val="24"/>
        </w:rPr>
        <w:t xml:space="preserve">relative to the </w:t>
      </w:r>
      <w:r w:rsidR="00F94D65">
        <w:rPr>
          <w:rFonts w:ascii="Times New Roman" w:hAnsi="Times New Roman" w:cs="Times New Roman"/>
          <w:sz w:val="24"/>
          <w:szCs w:val="24"/>
        </w:rPr>
        <w:t>Traditional Counter</w:t>
      </w:r>
      <w:r w:rsidR="008765D6">
        <w:rPr>
          <w:rFonts w:ascii="Times New Roman" w:hAnsi="Times New Roman" w:cs="Times New Roman"/>
          <w:sz w:val="24"/>
          <w:szCs w:val="24"/>
        </w:rPr>
        <w:t xml:space="preserve"> ad </w:t>
      </w:r>
      <w:r>
        <w:rPr>
          <w:rFonts w:ascii="Times New Roman" w:hAnsi="Times New Roman" w:cs="Times New Roman"/>
          <w:sz w:val="24"/>
          <w:szCs w:val="24"/>
        </w:rPr>
        <w:t xml:space="preserve">in wave 2 (0.44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4.28,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[0.24, 0.64]) and wave 3 (0.37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3.61,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[0.17, 0.57]).</w:t>
      </w:r>
    </w:p>
    <w:p w14:paraId="54262B31" w14:textId="42D9F7CE" w:rsidR="00760343" w:rsidRDefault="00760343"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Similarly, the PPC reduced participants’ perceptions of McKinley’s honesty </w:t>
      </w:r>
      <w:r w:rsidR="008765D6">
        <w:rPr>
          <w:rFonts w:ascii="Times New Roman" w:hAnsi="Times New Roman" w:cs="Times New Roman"/>
          <w:sz w:val="24"/>
          <w:szCs w:val="24"/>
        </w:rPr>
        <w:t xml:space="preserve">relative to the </w:t>
      </w:r>
      <w:r w:rsidR="00F94D65">
        <w:rPr>
          <w:rFonts w:ascii="Times New Roman" w:hAnsi="Times New Roman" w:cs="Times New Roman"/>
          <w:sz w:val="24"/>
          <w:szCs w:val="24"/>
        </w:rPr>
        <w:t>Traditional Counter</w:t>
      </w:r>
      <w:r w:rsidR="008765D6">
        <w:rPr>
          <w:rFonts w:ascii="Times New Roman" w:hAnsi="Times New Roman" w:cs="Times New Roman"/>
          <w:sz w:val="24"/>
          <w:szCs w:val="24"/>
        </w:rPr>
        <w:t xml:space="preserve"> ad </w:t>
      </w:r>
      <w:r>
        <w:rPr>
          <w:rFonts w:ascii="Times New Roman" w:hAnsi="Times New Roman" w:cs="Times New Roman"/>
          <w:sz w:val="24"/>
          <w:szCs w:val="24"/>
        </w:rPr>
        <w:t xml:space="preserve">in the first wave by 0.43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4.12,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[0.22, 0.63], in the second wave by 0.47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4.64,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[0.27, 0.66], and in the third wave by 0.45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354) = 4.33,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[0.24, 0.65].</w:t>
      </w:r>
    </w:p>
    <w:p w14:paraId="3F046836" w14:textId="77777777" w:rsidR="00E8325C" w:rsidRDefault="00E8325C" w:rsidP="00760343">
      <w:pPr>
        <w:spacing w:after="240" w:line="240" w:lineRule="auto"/>
        <w:ind w:firstLine="720"/>
        <w:rPr>
          <w:rFonts w:ascii="Times New Roman" w:hAnsi="Times New Roman" w:cs="Times New Roman"/>
          <w:sz w:val="24"/>
          <w:szCs w:val="24"/>
        </w:rPr>
      </w:pPr>
    </w:p>
    <w:p w14:paraId="63E4A9AB" w14:textId="5D39B31A" w:rsidR="00884384" w:rsidRPr="00D975BC" w:rsidRDefault="00884384" w:rsidP="00884384">
      <w:pPr>
        <w:pStyle w:val="Heading2"/>
        <w:spacing w:before="0" w:after="240" w:line="240" w:lineRule="auto"/>
        <w:rPr>
          <w:rFonts w:ascii="Times New Roman" w:hAnsi="Times New Roman" w:cs="Times New Roman"/>
          <w:b/>
          <w:color w:val="auto"/>
          <w:sz w:val="24"/>
          <w:szCs w:val="24"/>
        </w:rPr>
      </w:pPr>
      <w:bookmarkStart w:id="17" w:name="_Toc82528510"/>
      <w:r w:rsidRPr="00D975BC">
        <w:rPr>
          <w:rFonts w:ascii="Times New Roman" w:hAnsi="Times New Roman" w:cs="Times New Roman"/>
          <w:b/>
          <w:color w:val="auto"/>
          <w:sz w:val="24"/>
          <w:szCs w:val="24"/>
        </w:rPr>
        <w:t xml:space="preserve">Study </w:t>
      </w:r>
      <w:r w:rsidR="00367FE8">
        <w:rPr>
          <w:rFonts w:ascii="Times New Roman" w:hAnsi="Times New Roman" w:cs="Times New Roman"/>
          <w:b/>
          <w:color w:val="auto"/>
          <w:sz w:val="24"/>
          <w:szCs w:val="24"/>
        </w:rPr>
        <w:t>S3</w:t>
      </w:r>
      <w:bookmarkEnd w:id="17"/>
    </w:p>
    <w:p w14:paraId="564DFBF5" w14:textId="0FC83E31" w:rsidR="00884384" w:rsidRPr="00D975BC" w:rsidRDefault="00884384" w:rsidP="00884384">
      <w:pPr>
        <w:spacing w:after="240" w:line="240" w:lineRule="auto"/>
        <w:rPr>
          <w:rFonts w:ascii="Times New Roman" w:hAnsi="Times New Roman" w:cs="Times New Roman"/>
          <w:sz w:val="24"/>
          <w:szCs w:val="24"/>
        </w:rPr>
      </w:pPr>
      <w:r>
        <w:rPr>
          <w:rFonts w:ascii="Times New Roman" w:hAnsi="Times New Roman" w:cs="Times New Roman"/>
          <w:sz w:val="24"/>
          <w:szCs w:val="24"/>
        </w:rPr>
        <w:t>S</w:t>
      </w:r>
      <w:r w:rsidRPr="00D975BC">
        <w:rPr>
          <w:rFonts w:ascii="Times New Roman" w:hAnsi="Times New Roman" w:cs="Times New Roman"/>
          <w:sz w:val="24"/>
          <w:szCs w:val="24"/>
        </w:rPr>
        <w:t xml:space="preserve">tudy </w:t>
      </w:r>
      <w:r w:rsidR="00367FE8">
        <w:rPr>
          <w:rFonts w:ascii="Times New Roman" w:hAnsi="Times New Roman" w:cs="Times New Roman"/>
          <w:sz w:val="24"/>
          <w:szCs w:val="24"/>
        </w:rPr>
        <w:t>S3</w:t>
      </w:r>
      <w:r w:rsidRPr="00D975BC">
        <w:rPr>
          <w:rFonts w:ascii="Times New Roman" w:hAnsi="Times New Roman" w:cs="Times New Roman"/>
          <w:sz w:val="24"/>
          <w:szCs w:val="24"/>
        </w:rPr>
        <w:t xml:space="preserve"> aimed to extend the results of </w:t>
      </w:r>
      <w:r>
        <w:rPr>
          <w:rFonts w:ascii="Times New Roman" w:hAnsi="Times New Roman" w:cs="Times New Roman"/>
          <w:sz w:val="24"/>
          <w:szCs w:val="24"/>
        </w:rPr>
        <w:t>S</w:t>
      </w:r>
      <w:r w:rsidRPr="00D975BC">
        <w:rPr>
          <w:rFonts w:ascii="Times New Roman" w:hAnsi="Times New Roman" w:cs="Times New Roman"/>
          <w:sz w:val="24"/>
          <w:szCs w:val="24"/>
        </w:rPr>
        <w:t xml:space="preserve">tudy </w:t>
      </w:r>
      <w:r>
        <w:rPr>
          <w:rFonts w:ascii="Times New Roman" w:hAnsi="Times New Roman" w:cs="Times New Roman"/>
          <w:sz w:val="24"/>
          <w:szCs w:val="24"/>
        </w:rPr>
        <w:t>3</w:t>
      </w:r>
      <w:r w:rsidRPr="00D975BC">
        <w:rPr>
          <w:rFonts w:ascii="Times New Roman" w:hAnsi="Times New Roman" w:cs="Times New Roman"/>
          <w:sz w:val="24"/>
          <w:szCs w:val="24"/>
        </w:rPr>
        <w:t xml:space="preserve"> by testing the durability of the </w:t>
      </w:r>
      <w:r>
        <w:rPr>
          <w:rFonts w:ascii="Times New Roman" w:hAnsi="Times New Roman" w:cs="Times New Roman"/>
          <w:sz w:val="24"/>
          <w:szCs w:val="24"/>
        </w:rPr>
        <w:t>PPC</w:t>
      </w:r>
      <w:r w:rsidRPr="00D975BC">
        <w:rPr>
          <w:rFonts w:ascii="Times New Roman" w:hAnsi="Times New Roman" w:cs="Times New Roman"/>
          <w:sz w:val="24"/>
          <w:szCs w:val="24"/>
        </w:rPr>
        <w:t xml:space="preserve"> procedure over a one-week period. </w:t>
      </w:r>
    </w:p>
    <w:p w14:paraId="08C7C2FE" w14:textId="77777777" w:rsidR="00884384" w:rsidRPr="005A503E" w:rsidRDefault="00884384" w:rsidP="00884384">
      <w:pPr>
        <w:spacing w:after="240" w:line="240" w:lineRule="auto"/>
        <w:rPr>
          <w:rFonts w:ascii="Times New Roman" w:hAnsi="Times New Roman" w:cs="Times New Roman"/>
          <w:b/>
          <w:bCs/>
          <w:iCs/>
          <w:sz w:val="24"/>
          <w:szCs w:val="24"/>
        </w:rPr>
      </w:pPr>
      <w:r w:rsidRPr="005A503E">
        <w:rPr>
          <w:rFonts w:ascii="Times New Roman" w:hAnsi="Times New Roman" w:cs="Times New Roman"/>
          <w:b/>
          <w:bCs/>
          <w:iCs/>
          <w:sz w:val="24"/>
          <w:szCs w:val="24"/>
        </w:rPr>
        <w:t>Method</w:t>
      </w:r>
    </w:p>
    <w:p w14:paraId="72904DB5" w14:textId="28047DD9" w:rsidR="00884384" w:rsidRPr="00D975BC" w:rsidRDefault="00884384" w:rsidP="00884384">
      <w:pPr>
        <w:spacing w:after="240" w:line="240" w:lineRule="auto"/>
        <w:rPr>
          <w:rFonts w:ascii="Times New Roman" w:hAnsi="Times New Roman" w:cs="Times New Roman"/>
          <w:sz w:val="24"/>
          <w:szCs w:val="24"/>
        </w:rPr>
      </w:pPr>
      <w:r w:rsidRPr="005A503E">
        <w:rPr>
          <w:rFonts w:ascii="Times New Roman" w:hAnsi="Times New Roman" w:cs="Times New Roman"/>
          <w:b/>
          <w:bCs/>
          <w:i/>
          <w:sz w:val="24"/>
          <w:szCs w:val="24"/>
        </w:rPr>
        <w:t>Participants.</w:t>
      </w:r>
      <w:r w:rsidRPr="00D975BC">
        <w:rPr>
          <w:rFonts w:ascii="Times New Roman" w:hAnsi="Times New Roman" w:cs="Times New Roman"/>
          <w:sz w:val="24"/>
          <w:szCs w:val="24"/>
        </w:rPr>
        <w:t xml:space="preserve"> </w:t>
      </w:r>
      <w:r>
        <w:rPr>
          <w:rFonts w:ascii="Times New Roman" w:hAnsi="Times New Roman" w:cs="Times New Roman"/>
          <w:sz w:val="24"/>
          <w:szCs w:val="24"/>
        </w:rPr>
        <w:t>An initial sample of</w:t>
      </w:r>
      <w:r w:rsidRPr="00D975BC">
        <w:rPr>
          <w:rFonts w:ascii="Times New Roman" w:hAnsi="Times New Roman" w:cs="Times New Roman"/>
          <w:sz w:val="24"/>
          <w:szCs w:val="24"/>
        </w:rPr>
        <w:t xml:space="preserve"> 499 </w:t>
      </w:r>
      <w:r>
        <w:rPr>
          <w:rFonts w:ascii="Times New Roman" w:hAnsi="Times New Roman" w:cs="Times New Roman"/>
          <w:sz w:val="24"/>
          <w:szCs w:val="24"/>
        </w:rPr>
        <w:t>participants</w:t>
      </w:r>
      <w:r w:rsidRPr="00D975BC">
        <w:rPr>
          <w:rFonts w:ascii="Times New Roman" w:hAnsi="Times New Roman" w:cs="Times New Roman"/>
          <w:sz w:val="24"/>
          <w:szCs w:val="24"/>
        </w:rPr>
        <w:t xml:space="preserve"> (mean age = 36 years, </w:t>
      </w:r>
      <w:r w:rsidRPr="00D975BC">
        <w:rPr>
          <w:rFonts w:ascii="Times New Roman" w:hAnsi="Times New Roman" w:cs="Times New Roman"/>
          <w:i/>
          <w:iCs/>
          <w:sz w:val="24"/>
          <w:szCs w:val="24"/>
        </w:rPr>
        <w:t xml:space="preserve">SD = </w:t>
      </w:r>
      <w:r w:rsidRPr="00D975BC">
        <w:rPr>
          <w:rFonts w:ascii="Times New Roman" w:hAnsi="Times New Roman" w:cs="Times New Roman"/>
          <w:sz w:val="24"/>
          <w:szCs w:val="24"/>
        </w:rPr>
        <w:t xml:space="preserve">10.8; 57% female) </w:t>
      </w:r>
      <w:r>
        <w:rPr>
          <w:rFonts w:ascii="Times New Roman" w:hAnsi="Times New Roman" w:cs="Times New Roman"/>
          <w:sz w:val="24"/>
          <w:szCs w:val="24"/>
        </w:rPr>
        <w:t xml:space="preserve">was recruited </w:t>
      </w:r>
      <w:r w:rsidRPr="00D975BC">
        <w:rPr>
          <w:rFonts w:ascii="Times New Roman" w:hAnsi="Times New Roman" w:cs="Times New Roman"/>
          <w:sz w:val="24"/>
          <w:szCs w:val="24"/>
        </w:rPr>
        <w:t xml:space="preserve">via Amazon’s </w:t>
      </w:r>
      <w:proofErr w:type="spellStart"/>
      <w:r w:rsidRPr="00D975BC">
        <w:rPr>
          <w:rFonts w:ascii="Times New Roman" w:hAnsi="Times New Roman" w:cs="Times New Roman"/>
          <w:sz w:val="24"/>
          <w:szCs w:val="24"/>
        </w:rPr>
        <w:t>MTurk</w:t>
      </w:r>
      <w:proofErr w:type="spellEnd"/>
      <w:r>
        <w:rPr>
          <w:rFonts w:ascii="Times New Roman" w:hAnsi="Times New Roman" w:cs="Times New Roman"/>
          <w:sz w:val="24"/>
          <w:szCs w:val="24"/>
        </w:rPr>
        <w:t xml:space="preserve"> to complete three surveys over an eight-day period</w:t>
      </w:r>
      <w:r w:rsidRPr="00D975BC">
        <w:rPr>
          <w:rFonts w:ascii="Times New Roman" w:hAnsi="Times New Roman" w:cs="Times New Roman"/>
          <w:sz w:val="24"/>
          <w:szCs w:val="24"/>
        </w:rPr>
        <w:t xml:space="preserve">. </w:t>
      </w:r>
      <w:r>
        <w:rPr>
          <w:rFonts w:ascii="Times New Roman" w:hAnsi="Times New Roman" w:cs="Times New Roman"/>
          <w:sz w:val="24"/>
          <w:szCs w:val="24"/>
        </w:rPr>
        <w:t xml:space="preserve">Standard participant qualifications were applied. </w:t>
      </w:r>
      <w:r w:rsidRPr="00D975BC">
        <w:rPr>
          <w:rFonts w:ascii="Times New Roman" w:hAnsi="Times New Roman" w:cs="Times New Roman"/>
          <w:sz w:val="24"/>
          <w:szCs w:val="24"/>
        </w:rPr>
        <w:t>Sixty-nine percent of initial participants (</w:t>
      </w:r>
      <w:r w:rsidRPr="00D975BC">
        <w:rPr>
          <w:rFonts w:ascii="Times New Roman" w:hAnsi="Times New Roman" w:cs="Times New Roman"/>
          <w:i/>
          <w:iCs/>
          <w:sz w:val="24"/>
          <w:szCs w:val="24"/>
        </w:rPr>
        <w:t xml:space="preserve">N = </w:t>
      </w:r>
      <w:r w:rsidRPr="00D975BC">
        <w:rPr>
          <w:rFonts w:ascii="Times New Roman" w:hAnsi="Times New Roman" w:cs="Times New Roman"/>
          <w:sz w:val="24"/>
          <w:szCs w:val="24"/>
        </w:rPr>
        <w:t xml:space="preserve">346; mean age = 37 years, </w:t>
      </w:r>
      <w:r w:rsidRPr="00D975BC">
        <w:rPr>
          <w:rFonts w:ascii="Times New Roman" w:hAnsi="Times New Roman" w:cs="Times New Roman"/>
          <w:i/>
          <w:iCs/>
          <w:sz w:val="24"/>
          <w:szCs w:val="24"/>
        </w:rPr>
        <w:t xml:space="preserve">SD = </w:t>
      </w:r>
      <w:r w:rsidRPr="00D975BC">
        <w:rPr>
          <w:rFonts w:ascii="Times New Roman" w:hAnsi="Times New Roman" w:cs="Times New Roman"/>
          <w:sz w:val="24"/>
          <w:szCs w:val="24"/>
        </w:rPr>
        <w:t xml:space="preserve">11.1; 55% female) completed all three surveys that were conducted as part of this study. </w:t>
      </w:r>
      <w:r>
        <w:rPr>
          <w:rFonts w:ascii="Times New Roman" w:hAnsi="Times New Roman" w:cs="Times New Roman"/>
          <w:sz w:val="24"/>
          <w:szCs w:val="24"/>
        </w:rPr>
        <w:t>A</w:t>
      </w:r>
      <w:r w:rsidRPr="00D975BC">
        <w:rPr>
          <w:rFonts w:ascii="Times New Roman" w:hAnsi="Times New Roman" w:cs="Times New Roman"/>
          <w:sz w:val="24"/>
          <w:szCs w:val="24"/>
        </w:rPr>
        <w:t>ttrition was balanced across condition assignment (χ</w:t>
      </w:r>
      <w:r w:rsidRPr="00D975BC">
        <w:rPr>
          <w:rFonts w:ascii="Times New Roman" w:hAnsi="Times New Roman" w:cs="Times New Roman"/>
          <w:sz w:val="24"/>
          <w:szCs w:val="24"/>
          <w:vertAlign w:val="superscript"/>
        </w:rPr>
        <w:t>2</w:t>
      </w:r>
      <w:r w:rsidRPr="00D975BC">
        <w:rPr>
          <w:rFonts w:ascii="Times New Roman" w:hAnsi="Times New Roman" w:cs="Times New Roman"/>
          <w:sz w:val="24"/>
          <w:szCs w:val="24"/>
        </w:rPr>
        <w:t>(</w:t>
      </w:r>
      <w:r>
        <w:rPr>
          <w:rFonts w:ascii="Times New Roman" w:hAnsi="Times New Roman" w:cs="Times New Roman"/>
          <w:sz w:val="24"/>
          <w:szCs w:val="24"/>
        </w:rPr>
        <w:t>2</w:t>
      </w:r>
      <w:r w:rsidRPr="00D975BC">
        <w:rPr>
          <w:rFonts w:ascii="Times New Roman" w:hAnsi="Times New Roman" w:cs="Times New Roman"/>
          <w:sz w:val="24"/>
          <w:szCs w:val="24"/>
        </w:rPr>
        <w:t xml:space="preserve">) = </w:t>
      </w:r>
      <w:r>
        <w:rPr>
          <w:rFonts w:ascii="Times New Roman" w:hAnsi="Times New Roman" w:cs="Times New Roman"/>
          <w:sz w:val="24"/>
          <w:szCs w:val="24"/>
        </w:rPr>
        <w:t>0.13</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 </w:t>
      </w:r>
      <w:r w:rsidRPr="00D975BC">
        <w:rPr>
          <w:rFonts w:ascii="Times New Roman" w:hAnsi="Times New Roman" w:cs="Times New Roman"/>
          <w:sz w:val="24"/>
          <w:szCs w:val="24"/>
        </w:rPr>
        <w:t>.</w:t>
      </w:r>
      <w:r>
        <w:rPr>
          <w:rFonts w:ascii="Times New Roman" w:hAnsi="Times New Roman" w:cs="Times New Roman"/>
          <w:sz w:val="24"/>
          <w:szCs w:val="24"/>
        </w:rPr>
        <w:t>94</w:t>
      </w:r>
      <w:r w:rsidRPr="00D975BC">
        <w:rPr>
          <w:rFonts w:ascii="Times New Roman" w:hAnsi="Times New Roman" w:cs="Times New Roman"/>
          <w:sz w:val="24"/>
          <w:szCs w:val="24"/>
        </w:rPr>
        <w:t>)</w:t>
      </w:r>
      <w:r>
        <w:rPr>
          <w:rFonts w:ascii="Times New Roman" w:hAnsi="Times New Roman" w:cs="Times New Roman"/>
          <w:sz w:val="24"/>
          <w:szCs w:val="24"/>
        </w:rPr>
        <w:t xml:space="preserve">. Older participants were significantly less likely to attrit </w:t>
      </w:r>
      <w:r w:rsidRPr="00D975BC">
        <w:rPr>
          <w:rFonts w:ascii="Times New Roman" w:hAnsi="Times New Roman" w:cs="Times New Roman"/>
          <w:sz w:val="24"/>
          <w:szCs w:val="24"/>
        </w:rPr>
        <w:t>(χ</w:t>
      </w:r>
      <w:r w:rsidRPr="00D975BC">
        <w:rPr>
          <w:rFonts w:ascii="Times New Roman" w:hAnsi="Times New Roman" w:cs="Times New Roman"/>
          <w:sz w:val="24"/>
          <w:szCs w:val="24"/>
          <w:vertAlign w:val="superscript"/>
        </w:rPr>
        <w:t>2</w:t>
      </w:r>
      <w:r w:rsidRPr="00D975BC">
        <w:rPr>
          <w:rFonts w:ascii="Times New Roman" w:hAnsi="Times New Roman" w:cs="Times New Roman"/>
          <w:sz w:val="24"/>
          <w:szCs w:val="24"/>
        </w:rPr>
        <w:t>(</w:t>
      </w:r>
      <w:r>
        <w:rPr>
          <w:rFonts w:ascii="Times New Roman" w:hAnsi="Times New Roman" w:cs="Times New Roman"/>
          <w:sz w:val="24"/>
          <w:szCs w:val="24"/>
        </w:rPr>
        <w:t>1</w:t>
      </w:r>
      <w:r w:rsidRPr="00D975BC">
        <w:rPr>
          <w:rFonts w:ascii="Times New Roman" w:hAnsi="Times New Roman" w:cs="Times New Roman"/>
          <w:sz w:val="24"/>
          <w:szCs w:val="24"/>
        </w:rPr>
        <w:t xml:space="preserve">) = </w:t>
      </w:r>
      <w:r>
        <w:rPr>
          <w:rFonts w:ascii="Times New Roman" w:hAnsi="Times New Roman" w:cs="Times New Roman"/>
          <w:sz w:val="24"/>
          <w:szCs w:val="24"/>
        </w:rPr>
        <w:t>12.44</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w:t>
      </w:r>
      <w:r>
        <w:rPr>
          <w:rFonts w:ascii="Times New Roman" w:hAnsi="Times New Roman" w:cs="Times New Roman"/>
          <w:sz w:val="24"/>
          <w:szCs w:val="24"/>
        </w:rPr>
        <w:t>&lt; .001</w:t>
      </w:r>
      <w:r w:rsidRPr="00D975BC">
        <w:rPr>
          <w:rFonts w:ascii="Times New Roman" w:hAnsi="Times New Roman" w:cs="Times New Roman"/>
          <w:sz w:val="24"/>
          <w:szCs w:val="24"/>
        </w:rPr>
        <w:t>)</w:t>
      </w:r>
      <w:r>
        <w:rPr>
          <w:rFonts w:ascii="Times New Roman" w:hAnsi="Times New Roman" w:cs="Times New Roman"/>
          <w:sz w:val="24"/>
          <w:szCs w:val="24"/>
        </w:rPr>
        <w:t xml:space="preserve">; </w:t>
      </w:r>
      <w:r w:rsidR="00A813B2">
        <w:rPr>
          <w:rFonts w:ascii="Times New Roman" w:hAnsi="Times New Roman" w:cs="Times New Roman"/>
          <w:sz w:val="24"/>
          <w:szCs w:val="24"/>
        </w:rPr>
        <w:t xml:space="preserve">all </w:t>
      </w:r>
      <w:r>
        <w:rPr>
          <w:rFonts w:ascii="Times New Roman" w:hAnsi="Times New Roman" w:cs="Times New Roman"/>
          <w:sz w:val="24"/>
          <w:szCs w:val="24"/>
        </w:rPr>
        <w:t>analyses control for age, as well as other covariates</w:t>
      </w:r>
      <w:r w:rsidRPr="00D975BC">
        <w:rPr>
          <w:rFonts w:ascii="Times New Roman" w:hAnsi="Times New Roman" w:cs="Times New Roman"/>
          <w:sz w:val="24"/>
          <w:szCs w:val="24"/>
        </w:rPr>
        <w:t>.</w:t>
      </w:r>
    </w:p>
    <w:p w14:paraId="250204E1" w14:textId="77777777" w:rsidR="00884384" w:rsidRPr="00D975BC" w:rsidRDefault="00884384" w:rsidP="00FC58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Participants received $1.20 for completing the first survey, $0.50 for the second, and $0.30 for the third. </w:t>
      </w:r>
    </w:p>
    <w:p w14:paraId="0B46102D" w14:textId="3C08E9AA" w:rsidR="00FC5862" w:rsidRPr="00D975BC" w:rsidRDefault="00884384" w:rsidP="00FC5862">
      <w:pPr>
        <w:spacing w:after="240" w:line="240" w:lineRule="auto"/>
        <w:rPr>
          <w:rFonts w:ascii="Times New Roman" w:hAnsi="Times New Roman" w:cs="Times New Roman"/>
          <w:sz w:val="24"/>
          <w:szCs w:val="24"/>
        </w:rPr>
      </w:pPr>
      <w:r w:rsidRPr="00536E22">
        <w:rPr>
          <w:rFonts w:ascii="Times New Roman" w:hAnsi="Times New Roman" w:cs="Times New Roman"/>
          <w:b/>
          <w:bCs/>
          <w:i/>
          <w:sz w:val="24"/>
          <w:szCs w:val="24"/>
        </w:rPr>
        <w:t>Procedure.</w:t>
      </w:r>
      <w:r w:rsidRPr="00D975BC">
        <w:rPr>
          <w:rFonts w:ascii="Times New Roman" w:hAnsi="Times New Roman" w:cs="Times New Roman"/>
          <w:sz w:val="24"/>
          <w:szCs w:val="24"/>
        </w:rPr>
        <w:t xml:space="preserve"> </w:t>
      </w:r>
      <w:r w:rsidR="00FC5862" w:rsidRPr="00D975BC">
        <w:rPr>
          <w:rFonts w:ascii="Times New Roman" w:hAnsi="Times New Roman" w:cs="Times New Roman"/>
          <w:sz w:val="24"/>
          <w:szCs w:val="24"/>
        </w:rPr>
        <w:t xml:space="preserve">This study used the same materials as </w:t>
      </w:r>
      <w:r w:rsidR="00FC5862">
        <w:rPr>
          <w:rFonts w:ascii="Times New Roman" w:hAnsi="Times New Roman" w:cs="Times New Roman"/>
          <w:sz w:val="24"/>
          <w:szCs w:val="24"/>
        </w:rPr>
        <w:t>S</w:t>
      </w:r>
      <w:r w:rsidR="00FC5862" w:rsidRPr="00D975BC">
        <w:rPr>
          <w:rFonts w:ascii="Times New Roman" w:hAnsi="Times New Roman" w:cs="Times New Roman"/>
          <w:sz w:val="24"/>
          <w:szCs w:val="24"/>
        </w:rPr>
        <w:t xml:space="preserve">tudy </w:t>
      </w:r>
      <w:r w:rsidR="00FC5862">
        <w:rPr>
          <w:rFonts w:ascii="Times New Roman" w:hAnsi="Times New Roman" w:cs="Times New Roman"/>
          <w:sz w:val="24"/>
          <w:szCs w:val="24"/>
        </w:rPr>
        <w:t>3</w:t>
      </w:r>
      <w:r w:rsidR="00FC5862" w:rsidRPr="00D975BC">
        <w:rPr>
          <w:rFonts w:ascii="Times New Roman" w:hAnsi="Times New Roman" w:cs="Times New Roman"/>
          <w:sz w:val="24"/>
          <w:szCs w:val="24"/>
        </w:rPr>
        <w:t xml:space="preserve">, with Walter McKinley again serving as the </w:t>
      </w:r>
      <w:r w:rsidR="00FC5862">
        <w:rPr>
          <w:rFonts w:ascii="Times New Roman" w:hAnsi="Times New Roman" w:cs="Times New Roman"/>
          <w:sz w:val="24"/>
          <w:szCs w:val="24"/>
        </w:rPr>
        <w:t>focal</w:t>
      </w:r>
      <w:r w:rsidR="00FC5862" w:rsidRPr="00D975BC">
        <w:rPr>
          <w:rFonts w:ascii="Times New Roman" w:hAnsi="Times New Roman" w:cs="Times New Roman"/>
          <w:sz w:val="24"/>
          <w:szCs w:val="24"/>
        </w:rPr>
        <w:t xml:space="preserve"> candidate. The study was run over a period of </w:t>
      </w:r>
      <w:r w:rsidR="00FC5862">
        <w:rPr>
          <w:rFonts w:ascii="Times New Roman" w:hAnsi="Times New Roman" w:cs="Times New Roman"/>
          <w:sz w:val="24"/>
          <w:szCs w:val="24"/>
        </w:rPr>
        <w:t>eight</w:t>
      </w:r>
      <w:r w:rsidR="00FC5862" w:rsidRPr="00D975BC">
        <w:rPr>
          <w:rFonts w:ascii="Times New Roman" w:hAnsi="Times New Roman" w:cs="Times New Roman"/>
          <w:sz w:val="24"/>
          <w:szCs w:val="24"/>
        </w:rPr>
        <w:t xml:space="preserve"> days, with </w:t>
      </w:r>
      <w:r w:rsidR="00FC5862">
        <w:rPr>
          <w:rFonts w:ascii="Times New Roman" w:hAnsi="Times New Roman" w:cs="Times New Roman"/>
          <w:sz w:val="24"/>
          <w:szCs w:val="24"/>
        </w:rPr>
        <w:t>waves</w:t>
      </w:r>
      <w:r w:rsidR="00FC5862" w:rsidRPr="00D975BC">
        <w:rPr>
          <w:rFonts w:ascii="Times New Roman" w:hAnsi="Times New Roman" w:cs="Times New Roman"/>
          <w:sz w:val="24"/>
          <w:szCs w:val="24"/>
        </w:rPr>
        <w:t xml:space="preserve"> conducted on days 1</w:t>
      </w:r>
      <w:r w:rsidR="00FC5862">
        <w:rPr>
          <w:rFonts w:ascii="Times New Roman" w:hAnsi="Times New Roman" w:cs="Times New Roman"/>
          <w:sz w:val="24"/>
          <w:szCs w:val="24"/>
        </w:rPr>
        <w:t>, 3, and 7</w:t>
      </w:r>
      <w:r w:rsidR="00FC5862" w:rsidRPr="00D975BC">
        <w:rPr>
          <w:rFonts w:ascii="Times New Roman" w:hAnsi="Times New Roman" w:cs="Times New Roman"/>
          <w:sz w:val="24"/>
          <w:szCs w:val="24"/>
        </w:rPr>
        <w:t xml:space="preserve">. </w:t>
      </w:r>
      <w:r w:rsidR="00FC5862" w:rsidRPr="009D39D0">
        <w:rPr>
          <w:rFonts w:ascii="Times New Roman" w:hAnsi="Times New Roman" w:cs="Times New Roman"/>
          <w:sz w:val="24"/>
          <w:szCs w:val="24"/>
        </w:rPr>
        <w:t xml:space="preserve">Participants were told </w:t>
      </w:r>
      <w:r w:rsidR="00FC5862">
        <w:rPr>
          <w:rFonts w:ascii="Times New Roman" w:hAnsi="Times New Roman" w:cs="Times New Roman"/>
          <w:sz w:val="24"/>
          <w:szCs w:val="24"/>
        </w:rPr>
        <w:t>i</w:t>
      </w:r>
      <w:r w:rsidR="00FC5862" w:rsidRPr="009D39D0">
        <w:rPr>
          <w:rFonts w:ascii="Times New Roman" w:hAnsi="Times New Roman" w:cs="Times New Roman"/>
          <w:sz w:val="24"/>
          <w:szCs w:val="24"/>
        </w:rPr>
        <w:t>n</w:t>
      </w:r>
      <w:r w:rsidR="00FC5862">
        <w:rPr>
          <w:rFonts w:ascii="Times New Roman" w:hAnsi="Times New Roman" w:cs="Times New Roman"/>
          <w:sz w:val="24"/>
          <w:szCs w:val="24"/>
        </w:rPr>
        <w:t xml:space="preserve"> wave 1 (</w:t>
      </w:r>
      <w:r w:rsidR="00FC5862" w:rsidRPr="009D39D0">
        <w:rPr>
          <w:rFonts w:ascii="Times New Roman" w:hAnsi="Times New Roman" w:cs="Times New Roman"/>
          <w:sz w:val="24"/>
          <w:szCs w:val="24"/>
        </w:rPr>
        <w:t>day 1</w:t>
      </w:r>
      <w:r w:rsidR="00FC5862">
        <w:rPr>
          <w:rFonts w:ascii="Times New Roman" w:hAnsi="Times New Roman" w:cs="Times New Roman"/>
          <w:sz w:val="24"/>
          <w:szCs w:val="24"/>
        </w:rPr>
        <w:t>)</w:t>
      </w:r>
      <w:r w:rsidR="00FC5862" w:rsidRPr="009D39D0">
        <w:rPr>
          <w:rFonts w:ascii="Times New Roman" w:hAnsi="Times New Roman" w:cs="Times New Roman"/>
          <w:sz w:val="24"/>
          <w:szCs w:val="24"/>
        </w:rPr>
        <w:t xml:space="preserve"> that the study entailed </w:t>
      </w:r>
      <w:r w:rsidR="00FC5862">
        <w:rPr>
          <w:rFonts w:ascii="Times New Roman" w:hAnsi="Times New Roman" w:cs="Times New Roman"/>
          <w:sz w:val="24"/>
          <w:szCs w:val="24"/>
        </w:rPr>
        <w:t>three</w:t>
      </w:r>
      <w:r w:rsidR="00FC5862" w:rsidRPr="009D39D0">
        <w:rPr>
          <w:rFonts w:ascii="Times New Roman" w:hAnsi="Times New Roman" w:cs="Times New Roman"/>
          <w:sz w:val="24"/>
          <w:szCs w:val="24"/>
        </w:rPr>
        <w:t xml:space="preserve"> separate surveys that would be conducted </w:t>
      </w:r>
      <w:r w:rsidR="00FC5862">
        <w:rPr>
          <w:rFonts w:ascii="Times New Roman" w:hAnsi="Times New Roman" w:cs="Times New Roman"/>
          <w:sz w:val="24"/>
          <w:szCs w:val="24"/>
        </w:rPr>
        <w:t xml:space="preserve">over the subsequent </w:t>
      </w:r>
      <w:r w:rsidR="00D8160F">
        <w:rPr>
          <w:rFonts w:ascii="Times New Roman" w:hAnsi="Times New Roman" w:cs="Times New Roman"/>
          <w:sz w:val="24"/>
          <w:szCs w:val="24"/>
        </w:rPr>
        <w:t>week</w:t>
      </w:r>
      <w:r w:rsidR="00FC5862" w:rsidRPr="009D39D0">
        <w:rPr>
          <w:rFonts w:ascii="Times New Roman" w:hAnsi="Times New Roman" w:cs="Times New Roman"/>
          <w:sz w:val="24"/>
          <w:szCs w:val="24"/>
        </w:rPr>
        <w:t xml:space="preserve">, and were asked to signal their intention to complete all </w:t>
      </w:r>
      <w:r w:rsidR="00FC5862">
        <w:rPr>
          <w:rFonts w:ascii="Times New Roman" w:hAnsi="Times New Roman" w:cs="Times New Roman"/>
          <w:sz w:val="24"/>
          <w:szCs w:val="24"/>
        </w:rPr>
        <w:t>three</w:t>
      </w:r>
      <w:r w:rsidR="00FC5862" w:rsidRPr="009D39D0">
        <w:rPr>
          <w:rFonts w:ascii="Times New Roman" w:hAnsi="Times New Roman" w:cs="Times New Roman"/>
          <w:sz w:val="24"/>
          <w:szCs w:val="24"/>
        </w:rPr>
        <w:t xml:space="preserve"> parts before proceeding to the survey. Each of the </w:t>
      </w:r>
      <w:r w:rsidR="00FC5862">
        <w:rPr>
          <w:rFonts w:ascii="Times New Roman" w:hAnsi="Times New Roman" w:cs="Times New Roman"/>
          <w:sz w:val="24"/>
          <w:szCs w:val="24"/>
        </w:rPr>
        <w:t>two</w:t>
      </w:r>
      <w:r w:rsidR="00FC5862" w:rsidRPr="009D39D0">
        <w:rPr>
          <w:rFonts w:ascii="Times New Roman" w:hAnsi="Times New Roman" w:cs="Times New Roman"/>
          <w:sz w:val="24"/>
          <w:szCs w:val="24"/>
        </w:rPr>
        <w:t xml:space="preserve"> follow-up surveys was open for 24 hours to all participants who had completed the preceding survey. Reminder emails were sent to all eligible workers when each follow-up survey opened, as well as at the 12-hour mark during each survey window. </w:t>
      </w:r>
    </w:p>
    <w:p w14:paraId="19E73251" w14:textId="33B83E02" w:rsidR="00FC5862" w:rsidRDefault="00FC5862"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In wave 1</w:t>
      </w:r>
      <w:r w:rsidRPr="00D975BC">
        <w:rPr>
          <w:rFonts w:ascii="Times New Roman" w:hAnsi="Times New Roman" w:cs="Times New Roman"/>
          <w:sz w:val="24"/>
          <w:szCs w:val="24"/>
        </w:rPr>
        <w:t xml:space="preserve"> </w:t>
      </w:r>
      <w:r>
        <w:rPr>
          <w:rFonts w:ascii="Times New Roman" w:hAnsi="Times New Roman" w:cs="Times New Roman"/>
          <w:sz w:val="24"/>
          <w:szCs w:val="24"/>
        </w:rPr>
        <w:t>(</w:t>
      </w:r>
      <w:r w:rsidRPr="00D975BC">
        <w:rPr>
          <w:rFonts w:ascii="Times New Roman" w:hAnsi="Times New Roman" w:cs="Times New Roman"/>
          <w:sz w:val="24"/>
          <w:szCs w:val="24"/>
        </w:rPr>
        <w:t>day 1</w:t>
      </w:r>
      <w:r>
        <w:rPr>
          <w:rFonts w:ascii="Times New Roman" w:hAnsi="Times New Roman" w:cs="Times New Roman"/>
          <w:sz w:val="24"/>
          <w:szCs w:val="24"/>
        </w:rPr>
        <w:t>)</w:t>
      </w:r>
      <w:r w:rsidRPr="00D975BC">
        <w:rPr>
          <w:rFonts w:ascii="Times New Roman" w:hAnsi="Times New Roman" w:cs="Times New Roman"/>
          <w:sz w:val="24"/>
          <w:szCs w:val="24"/>
        </w:rPr>
        <w:t xml:space="preserve">, all participants were randomly assigned to one of </w:t>
      </w:r>
      <w:r w:rsidR="00D8160F">
        <w:rPr>
          <w:rFonts w:ascii="Times New Roman" w:hAnsi="Times New Roman" w:cs="Times New Roman"/>
          <w:sz w:val="24"/>
          <w:szCs w:val="24"/>
        </w:rPr>
        <w:t>three</w:t>
      </w:r>
      <w:r w:rsidRPr="00D975BC">
        <w:rPr>
          <w:rFonts w:ascii="Times New Roman" w:hAnsi="Times New Roman" w:cs="Times New Roman"/>
          <w:sz w:val="24"/>
          <w:szCs w:val="24"/>
        </w:rPr>
        <w:t xml:space="preserve"> conditions: </w:t>
      </w:r>
      <w:r w:rsidR="00D8160F">
        <w:rPr>
          <w:rFonts w:ascii="Times New Roman" w:hAnsi="Times New Roman" w:cs="Times New Roman"/>
          <w:sz w:val="24"/>
          <w:szCs w:val="24"/>
        </w:rPr>
        <w:t xml:space="preserve">Control, </w:t>
      </w:r>
      <w:r>
        <w:rPr>
          <w:rFonts w:ascii="Times New Roman" w:hAnsi="Times New Roman" w:cs="Times New Roman"/>
          <w:sz w:val="24"/>
          <w:szCs w:val="24"/>
        </w:rPr>
        <w:t>Traditional Counter</w:t>
      </w:r>
      <w:r w:rsidR="00D8160F">
        <w:rPr>
          <w:rFonts w:ascii="Times New Roman" w:hAnsi="Times New Roman" w:cs="Times New Roman"/>
          <w:sz w:val="24"/>
          <w:szCs w:val="24"/>
        </w:rPr>
        <w:t>,</w:t>
      </w:r>
      <w:r w:rsidRPr="00D975BC">
        <w:rPr>
          <w:rFonts w:ascii="Times New Roman" w:hAnsi="Times New Roman" w:cs="Times New Roman"/>
          <w:sz w:val="24"/>
          <w:szCs w:val="24"/>
        </w:rPr>
        <w:t xml:space="preserve"> or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Pr>
          <w:rFonts w:ascii="Times New Roman" w:hAnsi="Times New Roman" w:cs="Times New Roman"/>
          <w:sz w:val="24"/>
          <w:szCs w:val="24"/>
        </w:rPr>
        <w:t xml:space="preserve">Of the </w:t>
      </w:r>
      <w:r w:rsidR="00D8160F">
        <w:rPr>
          <w:rFonts w:ascii="Times New Roman" w:hAnsi="Times New Roman" w:cs="Times New Roman"/>
          <w:sz w:val="24"/>
          <w:szCs w:val="24"/>
        </w:rPr>
        <w:t>346</w:t>
      </w:r>
      <w:r>
        <w:rPr>
          <w:rFonts w:ascii="Times New Roman" w:hAnsi="Times New Roman" w:cs="Times New Roman"/>
          <w:sz w:val="24"/>
          <w:szCs w:val="24"/>
        </w:rPr>
        <w:t xml:space="preserve"> participants who completed all three survey waves, </w:t>
      </w:r>
      <w:r w:rsidR="00D8160F">
        <w:rPr>
          <w:rFonts w:ascii="Times New Roman" w:hAnsi="Times New Roman" w:cs="Times New Roman"/>
          <w:sz w:val="24"/>
          <w:szCs w:val="24"/>
        </w:rPr>
        <w:t>115 were assigned to the Control condition, 114</w:t>
      </w:r>
      <w:r>
        <w:rPr>
          <w:rFonts w:ascii="Times New Roman" w:hAnsi="Times New Roman" w:cs="Times New Roman"/>
          <w:sz w:val="24"/>
          <w:szCs w:val="24"/>
        </w:rPr>
        <w:t xml:space="preserve"> to the Traditional Counter condition, and 1</w:t>
      </w:r>
      <w:r w:rsidR="00511696">
        <w:rPr>
          <w:rFonts w:ascii="Times New Roman" w:hAnsi="Times New Roman" w:cs="Times New Roman"/>
          <w:sz w:val="24"/>
          <w:szCs w:val="24"/>
        </w:rPr>
        <w:t>1</w:t>
      </w:r>
      <w:r>
        <w:rPr>
          <w:rFonts w:ascii="Times New Roman" w:hAnsi="Times New Roman" w:cs="Times New Roman"/>
          <w:sz w:val="24"/>
          <w:szCs w:val="24"/>
        </w:rPr>
        <w:t>7 to the PPC condition.</w:t>
      </w:r>
    </w:p>
    <w:p w14:paraId="55820818" w14:textId="0C7815F3" w:rsidR="00FC5862" w:rsidRPr="00D975BC" w:rsidRDefault="00FC5862"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In the approximately 1</w:t>
      </w:r>
      <w:r w:rsidR="00D8160F">
        <w:rPr>
          <w:rFonts w:ascii="Times New Roman" w:hAnsi="Times New Roman" w:cs="Times New Roman"/>
          <w:sz w:val="24"/>
          <w:szCs w:val="24"/>
        </w:rPr>
        <w:t>0</w:t>
      </w:r>
      <w:r>
        <w:rPr>
          <w:rFonts w:ascii="Times New Roman" w:hAnsi="Times New Roman" w:cs="Times New Roman"/>
          <w:sz w:val="24"/>
          <w:szCs w:val="24"/>
        </w:rPr>
        <w:t xml:space="preserve">-minute </w:t>
      </w:r>
      <w:r w:rsidR="00D8160F">
        <w:rPr>
          <w:rFonts w:ascii="Times New Roman" w:hAnsi="Times New Roman" w:cs="Times New Roman"/>
          <w:sz w:val="24"/>
          <w:szCs w:val="24"/>
        </w:rPr>
        <w:t xml:space="preserve">wave 1 </w:t>
      </w:r>
      <w:r>
        <w:rPr>
          <w:rFonts w:ascii="Times New Roman" w:hAnsi="Times New Roman" w:cs="Times New Roman"/>
          <w:sz w:val="24"/>
          <w:szCs w:val="24"/>
        </w:rPr>
        <w:t xml:space="preserve">survey, all participants saw eight ads for fictional political candidates, as well as </w:t>
      </w:r>
      <w:r w:rsidR="00D8160F">
        <w:rPr>
          <w:rFonts w:ascii="Times New Roman" w:hAnsi="Times New Roman" w:cs="Times New Roman"/>
          <w:sz w:val="24"/>
          <w:szCs w:val="24"/>
        </w:rPr>
        <w:t>five</w:t>
      </w:r>
      <w:r>
        <w:rPr>
          <w:rFonts w:ascii="Times New Roman" w:hAnsi="Times New Roman" w:cs="Times New Roman"/>
          <w:sz w:val="24"/>
          <w:szCs w:val="24"/>
        </w:rPr>
        <w:t xml:space="preserve"> excerpts from non-partisan news articles and related filler questions about each. In addition, filler questions were asked after </w:t>
      </w:r>
      <w:r w:rsidR="00D8160F">
        <w:rPr>
          <w:rFonts w:ascii="Times New Roman" w:hAnsi="Times New Roman" w:cs="Times New Roman"/>
          <w:sz w:val="24"/>
          <w:szCs w:val="24"/>
        </w:rPr>
        <w:t>three</w:t>
      </w:r>
      <w:r>
        <w:rPr>
          <w:rFonts w:ascii="Times New Roman" w:hAnsi="Times New Roman" w:cs="Times New Roman"/>
          <w:sz w:val="24"/>
          <w:szCs w:val="24"/>
        </w:rPr>
        <w:t xml:space="preserve"> of the </w:t>
      </w:r>
      <w:r w:rsidR="00D8160F">
        <w:rPr>
          <w:rFonts w:ascii="Times New Roman" w:hAnsi="Times New Roman" w:cs="Times New Roman"/>
          <w:sz w:val="24"/>
          <w:szCs w:val="24"/>
        </w:rPr>
        <w:t>eight</w:t>
      </w:r>
      <w:r>
        <w:rPr>
          <w:rFonts w:ascii="Times New Roman" w:hAnsi="Times New Roman" w:cs="Times New Roman"/>
          <w:sz w:val="24"/>
          <w:szCs w:val="24"/>
        </w:rPr>
        <w:t xml:space="preserve"> decoy ad</w:t>
      </w:r>
      <w:r w:rsidR="00D8160F">
        <w:rPr>
          <w:rFonts w:ascii="Times New Roman" w:hAnsi="Times New Roman" w:cs="Times New Roman"/>
          <w:sz w:val="24"/>
          <w:szCs w:val="24"/>
        </w:rPr>
        <w:t>s</w:t>
      </w:r>
      <w:r>
        <w:rPr>
          <w:rFonts w:ascii="Times New Roman" w:hAnsi="Times New Roman" w:cs="Times New Roman"/>
          <w:sz w:val="24"/>
          <w:szCs w:val="24"/>
        </w:rPr>
        <w:t xml:space="preserve">. Interspersed among this filler material, all participants saw the original ad for Walter McKinley </w:t>
      </w:r>
      <w:r w:rsidR="00D8160F">
        <w:rPr>
          <w:rFonts w:ascii="Times New Roman" w:hAnsi="Times New Roman" w:cs="Times New Roman"/>
          <w:sz w:val="24"/>
          <w:szCs w:val="24"/>
        </w:rPr>
        <w:t>on the third survey page</w:t>
      </w:r>
      <w:r>
        <w:rPr>
          <w:rFonts w:ascii="Times New Roman" w:hAnsi="Times New Roman" w:cs="Times New Roman"/>
          <w:sz w:val="24"/>
          <w:szCs w:val="24"/>
        </w:rPr>
        <w:t>, and</w:t>
      </w:r>
      <w:r w:rsidR="00D8160F">
        <w:rPr>
          <w:rFonts w:ascii="Times New Roman" w:hAnsi="Times New Roman" w:cs="Times New Roman"/>
          <w:sz w:val="24"/>
          <w:szCs w:val="24"/>
        </w:rPr>
        <w:t xml:space="preserve"> either the Control ad,</w:t>
      </w:r>
      <w:r>
        <w:rPr>
          <w:rFonts w:ascii="Times New Roman" w:hAnsi="Times New Roman" w:cs="Times New Roman"/>
          <w:sz w:val="24"/>
          <w:szCs w:val="24"/>
        </w:rPr>
        <w:t xml:space="preserve"> Traditional Counter </w:t>
      </w:r>
      <w:r w:rsidR="00D8160F">
        <w:rPr>
          <w:rFonts w:ascii="Times New Roman" w:hAnsi="Times New Roman" w:cs="Times New Roman"/>
          <w:sz w:val="24"/>
          <w:szCs w:val="24"/>
        </w:rPr>
        <w:t xml:space="preserve">ad, </w:t>
      </w:r>
      <w:r>
        <w:rPr>
          <w:rFonts w:ascii="Times New Roman" w:hAnsi="Times New Roman" w:cs="Times New Roman"/>
          <w:sz w:val="24"/>
          <w:szCs w:val="24"/>
        </w:rPr>
        <w:t xml:space="preserve">or PPC ad </w:t>
      </w:r>
      <w:r w:rsidR="00D8160F">
        <w:rPr>
          <w:rFonts w:ascii="Times New Roman" w:hAnsi="Times New Roman" w:cs="Times New Roman"/>
          <w:sz w:val="24"/>
          <w:szCs w:val="24"/>
        </w:rPr>
        <w:t xml:space="preserve">on survey </w:t>
      </w:r>
      <w:r w:rsidR="00D8160F">
        <w:rPr>
          <w:rFonts w:ascii="Times New Roman" w:hAnsi="Times New Roman" w:cs="Times New Roman"/>
          <w:sz w:val="24"/>
          <w:szCs w:val="24"/>
        </w:rPr>
        <w:lastRenderedPageBreak/>
        <w:t>page 12</w:t>
      </w:r>
      <w:r>
        <w:rPr>
          <w:rFonts w:ascii="Times New Roman" w:hAnsi="Times New Roman" w:cs="Times New Roman"/>
          <w:sz w:val="24"/>
          <w:szCs w:val="24"/>
        </w:rPr>
        <w:t xml:space="preserve">. </w:t>
      </w:r>
      <w:r w:rsidRPr="00D975BC">
        <w:rPr>
          <w:rFonts w:ascii="Times New Roman" w:hAnsi="Times New Roman" w:cs="Times New Roman"/>
          <w:sz w:val="24"/>
          <w:szCs w:val="24"/>
        </w:rPr>
        <w:t>Each ad was shown on a separate page</w:t>
      </w:r>
      <w:r>
        <w:rPr>
          <w:rFonts w:ascii="Times New Roman" w:hAnsi="Times New Roman" w:cs="Times New Roman"/>
          <w:sz w:val="24"/>
          <w:szCs w:val="24"/>
        </w:rPr>
        <w:t>. P</w:t>
      </w:r>
      <w:r w:rsidRPr="00D975BC">
        <w:rPr>
          <w:rFonts w:ascii="Times New Roman" w:hAnsi="Times New Roman" w:cs="Times New Roman"/>
          <w:sz w:val="24"/>
          <w:szCs w:val="24"/>
        </w:rPr>
        <w:t xml:space="preserve">articipants had to wait at least five seconds to advance from one </w:t>
      </w:r>
      <w:r>
        <w:rPr>
          <w:rFonts w:ascii="Times New Roman" w:hAnsi="Times New Roman" w:cs="Times New Roman"/>
          <w:sz w:val="24"/>
          <w:szCs w:val="24"/>
        </w:rPr>
        <w:t>ad</w:t>
      </w:r>
      <w:r w:rsidRPr="00D975BC">
        <w:rPr>
          <w:rFonts w:ascii="Times New Roman" w:hAnsi="Times New Roman" w:cs="Times New Roman"/>
          <w:sz w:val="24"/>
          <w:szCs w:val="24"/>
        </w:rPr>
        <w:t xml:space="preserve"> to the next</w:t>
      </w:r>
      <w:r>
        <w:rPr>
          <w:rFonts w:ascii="Times New Roman" w:hAnsi="Times New Roman" w:cs="Times New Roman"/>
          <w:sz w:val="24"/>
          <w:szCs w:val="24"/>
        </w:rPr>
        <w:t>, and 10-45 seconds to advance from one news article excerpt to the next, depending on the length of the excerpt.</w:t>
      </w:r>
      <w:r w:rsidRPr="00D975BC">
        <w:rPr>
          <w:rFonts w:ascii="Times New Roman" w:hAnsi="Times New Roman" w:cs="Times New Roman"/>
          <w:sz w:val="24"/>
          <w:szCs w:val="24"/>
        </w:rPr>
        <w:t xml:space="preserve"> </w:t>
      </w:r>
    </w:p>
    <w:p w14:paraId="787D632C" w14:textId="77777777" w:rsidR="00FC5862" w:rsidRPr="00D975BC" w:rsidRDefault="00FC5862" w:rsidP="00FC58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At the end of the survey, participants were told that they would be </w:t>
      </w:r>
      <w:r>
        <w:rPr>
          <w:rFonts w:ascii="Times New Roman" w:hAnsi="Times New Roman" w:cs="Times New Roman"/>
          <w:sz w:val="24"/>
          <w:szCs w:val="24"/>
        </w:rPr>
        <w:t>asked questions about</w:t>
      </w:r>
      <w:r w:rsidRPr="00D975BC">
        <w:rPr>
          <w:rFonts w:ascii="Times New Roman" w:hAnsi="Times New Roman" w:cs="Times New Roman"/>
          <w:sz w:val="24"/>
          <w:szCs w:val="24"/>
        </w:rPr>
        <w:t xml:space="preserve"> </w:t>
      </w:r>
      <w:r>
        <w:rPr>
          <w:rFonts w:ascii="Times New Roman" w:hAnsi="Times New Roman" w:cs="Times New Roman"/>
          <w:sz w:val="24"/>
          <w:szCs w:val="24"/>
        </w:rPr>
        <w:t>an</w:t>
      </w:r>
      <w:r w:rsidRPr="00D975BC">
        <w:rPr>
          <w:rFonts w:ascii="Times New Roman" w:hAnsi="Times New Roman" w:cs="Times New Roman"/>
          <w:sz w:val="24"/>
          <w:szCs w:val="24"/>
        </w:rPr>
        <w:t xml:space="preserve"> arbitrarily chosen ad from the </w:t>
      </w:r>
      <w:r>
        <w:rPr>
          <w:rFonts w:ascii="Times New Roman" w:hAnsi="Times New Roman" w:cs="Times New Roman"/>
          <w:sz w:val="24"/>
          <w:szCs w:val="24"/>
        </w:rPr>
        <w:t>first survey</w:t>
      </w:r>
      <w:r w:rsidRPr="00D975BC">
        <w:rPr>
          <w:rFonts w:ascii="Times New Roman" w:hAnsi="Times New Roman" w:cs="Times New Roman"/>
          <w:sz w:val="24"/>
          <w:szCs w:val="24"/>
        </w:rPr>
        <w:t xml:space="preserve"> section</w:t>
      </w:r>
      <w:r>
        <w:rPr>
          <w:rFonts w:ascii="Times New Roman" w:hAnsi="Times New Roman" w:cs="Times New Roman"/>
          <w:sz w:val="24"/>
          <w:szCs w:val="24"/>
        </w:rPr>
        <w:t>. All participants were first shown the original McKinley ad,</w:t>
      </w:r>
      <w:r w:rsidRPr="00D975BC">
        <w:rPr>
          <w:rFonts w:ascii="Times New Roman" w:hAnsi="Times New Roman" w:cs="Times New Roman"/>
          <w:sz w:val="24"/>
          <w:szCs w:val="24"/>
        </w:rPr>
        <w:t xml:space="preserve"> and were subsequently asked the following two </w:t>
      </w:r>
      <w:r>
        <w:rPr>
          <w:rFonts w:ascii="Times New Roman" w:hAnsi="Times New Roman" w:cs="Times New Roman"/>
          <w:sz w:val="24"/>
          <w:szCs w:val="24"/>
        </w:rPr>
        <w:t xml:space="preserve">dependent variable </w:t>
      </w:r>
      <w:r w:rsidRPr="00D975BC">
        <w:rPr>
          <w:rFonts w:ascii="Times New Roman" w:hAnsi="Times New Roman" w:cs="Times New Roman"/>
          <w:sz w:val="24"/>
          <w:szCs w:val="24"/>
        </w:rPr>
        <w:t>questions:</w:t>
      </w:r>
    </w:p>
    <w:p w14:paraId="7D5282BF" w14:textId="77777777" w:rsidR="00FC5862" w:rsidRPr="00D975BC" w:rsidRDefault="00FC5862" w:rsidP="00FC5862">
      <w:pPr>
        <w:pStyle w:val="ListParagraph"/>
        <w:numPr>
          <w:ilvl w:val="0"/>
          <w:numId w:val="36"/>
        </w:num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If Walter McKinley was running in your state, how likely is it that you would vote for him?</w:t>
      </w:r>
      <w:r>
        <w:rPr>
          <w:rFonts w:ascii="Times New Roman" w:hAnsi="Times New Roman" w:cs="Times New Roman"/>
          <w:sz w:val="24"/>
          <w:szCs w:val="24"/>
        </w:rPr>
        <w:t xml:space="preserve"> </w:t>
      </w:r>
      <w:r w:rsidRPr="00F94D65">
        <w:rPr>
          <w:rFonts w:ascii="Times New Roman" w:hAnsi="Times New Roman" w:cs="Times New Roman"/>
          <w:i/>
          <w:iCs/>
          <w:sz w:val="24"/>
          <w:szCs w:val="24"/>
        </w:rPr>
        <w:t>[1 = extremely unlikely; 5 = extremely likely]</w:t>
      </w:r>
    </w:p>
    <w:p w14:paraId="616ECBA7" w14:textId="77777777" w:rsidR="00FC5862" w:rsidRPr="00D975BC" w:rsidRDefault="00FC5862" w:rsidP="00FC5862">
      <w:pPr>
        <w:pStyle w:val="ListParagraph"/>
        <w:numPr>
          <w:ilvl w:val="0"/>
          <w:numId w:val="36"/>
        </w:numPr>
        <w:spacing w:after="240" w:line="240" w:lineRule="auto"/>
        <w:contextualSpacing w:val="0"/>
        <w:rPr>
          <w:rFonts w:ascii="Times New Roman" w:hAnsi="Times New Roman" w:cs="Times New Roman"/>
          <w:sz w:val="24"/>
          <w:szCs w:val="24"/>
        </w:rPr>
      </w:pPr>
      <w:r w:rsidRPr="00D975BC">
        <w:rPr>
          <w:rFonts w:ascii="Times New Roman" w:hAnsi="Times New Roman" w:cs="Times New Roman"/>
          <w:sz w:val="24"/>
          <w:szCs w:val="24"/>
        </w:rPr>
        <w:t xml:space="preserve">How honest do you think Walter McKinley is? </w:t>
      </w:r>
      <w:r w:rsidRPr="00F94D65">
        <w:rPr>
          <w:rFonts w:ascii="Times New Roman" w:hAnsi="Times New Roman" w:cs="Times New Roman"/>
          <w:i/>
          <w:iCs/>
          <w:sz w:val="24"/>
          <w:szCs w:val="24"/>
        </w:rPr>
        <w:t xml:space="preserve">[1 = extremely </w:t>
      </w:r>
      <w:r>
        <w:rPr>
          <w:rFonts w:ascii="Times New Roman" w:hAnsi="Times New Roman" w:cs="Times New Roman"/>
          <w:i/>
          <w:iCs/>
          <w:sz w:val="24"/>
          <w:szCs w:val="24"/>
        </w:rPr>
        <w:t>dishonest</w:t>
      </w:r>
      <w:r w:rsidRPr="00F94D65">
        <w:rPr>
          <w:rFonts w:ascii="Times New Roman" w:hAnsi="Times New Roman" w:cs="Times New Roman"/>
          <w:i/>
          <w:iCs/>
          <w:sz w:val="24"/>
          <w:szCs w:val="24"/>
        </w:rPr>
        <w:t xml:space="preserve">; 5 = extremely </w:t>
      </w:r>
      <w:r>
        <w:rPr>
          <w:rFonts w:ascii="Times New Roman" w:hAnsi="Times New Roman" w:cs="Times New Roman"/>
          <w:i/>
          <w:iCs/>
          <w:sz w:val="24"/>
          <w:szCs w:val="24"/>
        </w:rPr>
        <w:t>honest</w:t>
      </w:r>
      <w:r w:rsidRPr="00F94D65">
        <w:rPr>
          <w:rFonts w:ascii="Times New Roman" w:hAnsi="Times New Roman" w:cs="Times New Roman"/>
          <w:i/>
          <w:iCs/>
          <w:sz w:val="24"/>
          <w:szCs w:val="24"/>
        </w:rPr>
        <w:t>]</w:t>
      </w:r>
    </w:p>
    <w:p w14:paraId="72879FA7" w14:textId="63244344" w:rsidR="00FC5862" w:rsidRDefault="00FC5862" w:rsidP="00FC5862">
      <w:pPr>
        <w:spacing w:after="240" w:line="240" w:lineRule="auto"/>
        <w:rPr>
          <w:rFonts w:ascii="Times New Roman" w:hAnsi="Times New Roman" w:cs="Times New Roman"/>
          <w:sz w:val="24"/>
          <w:szCs w:val="24"/>
        </w:rPr>
      </w:pPr>
      <w:r w:rsidRPr="00D975BC">
        <w:rPr>
          <w:rFonts w:ascii="Times New Roman" w:hAnsi="Times New Roman" w:cs="Times New Roman"/>
          <w:sz w:val="24"/>
          <w:szCs w:val="24"/>
        </w:rPr>
        <w:t xml:space="preserve">In the second </w:t>
      </w:r>
      <w:r>
        <w:rPr>
          <w:rFonts w:ascii="Times New Roman" w:hAnsi="Times New Roman" w:cs="Times New Roman"/>
          <w:sz w:val="24"/>
          <w:szCs w:val="24"/>
        </w:rPr>
        <w:t>wave</w:t>
      </w:r>
      <w:r w:rsidRPr="00D975BC">
        <w:rPr>
          <w:rFonts w:ascii="Times New Roman" w:hAnsi="Times New Roman" w:cs="Times New Roman"/>
          <w:sz w:val="24"/>
          <w:szCs w:val="24"/>
        </w:rPr>
        <w:t xml:space="preserve">, launched on day </w:t>
      </w:r>
      <w:r w:rsidR="00D8160F">
        <w:rPr>
          <w:rFonts w:ascii="Times New Roman" w:hAnsi="Times New Roman" w:cs="Times New Roman"/>
          <w:sz w:val="24"/>
          <w:szCs w:val="24"/>
        </w:rPr>
        <w:t>3</w:t>
      </w:r>
      <w:r w:rsidRPr="00D975BC">
        <w:rPr>
          <w:rFonts w:ascii="Times New Roman" w:hAnsi="Times New Roman" w:cs="Times New Roman"/>
          <w:sz w:val="24"/>
          <w:szCs w:val="24"/>
        </w:rPr>
        <w:t xml:space="preserve">, all returning participants </w:t>
      </w:r>
      <w:r>
        <w:rPr>
          <w:rFonts w:ascii="Times New Roman" w:hAnsi="Times New Roman" w:cs="Times New Roman"/>
          <w:sz w:val="24"/>
          <w:szCs w:val="24"/>
        </w:rPr>
        <w:t xml:space="preserve">were shown two excerpts from news articles and asked related filler questions about each. In between this filler material, participants were told that they would be asked questions about an arbitrarily chosen ad from the first survey wave (on day 1). First, all participants were asked the standard dependent variable questions about a decoy fictional candidate. At the end of the survey, on page seven, all participants were re-shown the original McKinley ad and asked the standard dependent variable questions. </w:t>
      </w:r>
    </w:p>
    <w:p w14:paraId="5804CFA3" w14:textId="7B27BDEB" w:rsidR="00FC5862" w:rsidRPr="00D975BC" w:rsidRDefault="00FC5862"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 xml:space="preserve">Finally, in wave 3, launched on day </w:t>
      </w:r>
      <w:r w:rsidR="00D8160F">
        <w:rPr>
          <w:rFonts w:ascii="Times New Roman" w:hAnsi="Times New Roman" w:cs="Times New Roman"/>
          <w:sz w:val="24"/>
          <w:szCs w:val="24"/>
        </w:rPr>
        <w:t>7</w:t>
      </w:r>
      <w:r>
        <w:rPr>
          <w:rFonts w:ascii="Times New Roman" w:hAnsi="Times New Roman" w:cs="Times New Roman"/>
          <w:sz w:val="24"/>
          <w:szCs w:val="24"/>
        </w:rPr>
        <w:t>, all returning participants were shown a single news article excerpt and related filler question. Thereafter, on page 3, all participants were told that they would be asked questions about an arbitrarily chosen ad from the first wave of the survey. All participants were re-shown the original McKinley ad, and again asked the standard dependent variable questions.</w:t>
      </w:r>
    </w:p>
    <w:p w14:paraId="1E2F898C" w14:textId="2A2C5CC1" w:rsidR="00FC5862" w:rsidRDefault="00FC5862" w:rsidP="00FC5862">
      <w:pPr>
        <w:spacing w:after="240" w:line="240" w:lineRule="auto"/>
        <w:rPr>
          <w:rFonts w:ascii="Times New Roman" w:hAnsi="Times New Roman" w:cs="Times New Roman"/>
          <w:sz w:val="24"/>
          <w:szCs w:val="24"/>
        </w:rPr>
      </w:pPr>
      <w:r>
        <w:rPr>
          <w:rFonts w:ascii="Times New Roman" w:hAnsi="Times New Roman" w:cs="Times New Roman"/>
          <w:sz w:val="24"/>
          <w:szCs w:val="24"/>
        </w:rPr>
        <w:t>In both waves 2 and 3, e</w:t>
      </w:r>
      <w:r w:rsidRPr="00D975BC">
        <w:rPr>
          <w:rFonts w:ascii="Times New Roman" w:hAnsi="Times New Roman" w:cs="Times New Roman"/>
          <w:sz w:val="24"/>
          <w:szCs w:val="24"/>
        </w:rPr>
        <w:t xml:space="preserve">ach ad </w:t>
      </w:r>
      <w:r>
        <w:rPr>
          <w:rFonts w:ascii="Times New Roman" w:hAnsi="Times New Roman" w:cs="Times New Roman"/>
          <w:sz w:val="24"/>
          <w:szCs w:val="24"/>
        </w:rPr>
        <w:t xml:space="preserve">and news article excerpt </w:t>
      </w:r>
      <w:r w:rsidRPr="00D975BC">
        <w:rPr>
          <w:rFonts w:ascii="Times New Roman" w:hAnsi="Times New Roman" w:cs="Times New Roman"/>
          <w:sz w:val="24"/>
          <w:szCs w:val="24"/>
        </w:rPr>
        <w:t>was shown on a separate page</w:t>
      </w:r>
      <w:r>
        <w:rPr>
          <w:rFonts w:ascii="Times New Roman" w:hAnsi="Times New Roman" w:cs="Times New Roman"/>
          <w:sz w:val="24"/>
          <w:szCs w:val="24"/>
        </w:rPr>
        <w:t>. P</w:t>
      </w:r>
      <w:r w:rsidRPr="00D975BC">
        <w:rPr>
          <w:rFonts w:ascii="Times New Roman" w:hAnsi="Times New Roman" w:cs="Times New Roman"/>
          <w:sz w:val="24"/>
          <w:szCs w:val="24"/>
        </w:rPr>
        <w:t xml:space="preserve">articipants had to wait at least five seconds to advance from one </w:t>
      </w:r>
      <w:r>
        <w:rPr>
          <w:rFonts w:ascii="Times New Roman" w:hAnsi="Times New Roman" w:cs="Times New Roman"/>
          <w:sz w:val="24"/>
          <w:szCs w:val="24"/>
        </w:rPr>
        <w:t>ad</w:t>
      </w:r>
      <w:r w:rsidRPr="00D975BC">
        <w:rPr>
          <w:rFonts w:ascii="Times New Roman" w:hAnsi="Times New Roman" w:cs="Times New Roman"/>
          <w:sz w:val="24"/>
          <w:szCs w:val="24"/>
        </w:rPr>
        <w:t xml:space="preserve"> to the next</w:t>
      </w:r>
      <w:r>
        <w:rPr>
          <w:rFonts w:ascii="Times New Roman" w:hAnsi="Times New Roman" w:cs="Times New Roman"/>
          <w:sz w:val="24"/>
          <w:szCs w:val="24"/>
        </w:rPr>
        <w:t xml:space="preserve">, and 10-45 seconds to advance from one news article excerpt to the next, depending on the length of the excerpt. By the end of the three-day study, all participants had seen the original McKinley ad </w:t>
      </w:r>
      <w:r w:rsidR="00D8160F">
        <w:rPr>
          <w:rFonts w:ascii="Times New Roman" w:hAnsi="Times New Roman" w:cs="Times New Roman"/>
          <w:sz w:val="24"/>
          <w:szCs w:val="24"/>
        </w:rPr>
        <w:t>four</w:t>
      </w:r>
      <w:r>
        <w:rPr>
          <w:rFonts w:ascii="Times New Roman" w:hAnsi="Times New Roman" w:cs="Times New Roman"/>
          <w:sz w:val="24"/>
          <w:szCs w:val="24"/>
        </w:rPr>
        <w:t xml:space="preserve"> times, and the Traditional Counter or PPC ad </w:t>
      </w:r>
      <w:r w:rsidR="00D8160F">
        <w:rPr>
          <w:rFonts w:ascii="Times New Roman" w:hAnsi="Times New Roman" w:cs="Times New Roman"/>
          <w:sz w:val="24"/>
          <w:szCs w:val="24"/>
        </w:rPr>
        <w:t>one</w:t>
      </w:r>
      <w:r>
        <w:rPr>
          <w:rFonts w:ascii="Times New Roman" w:hAnsi="Times New Roman" w:cs="Times New Roman"/>
          <w:sz w:val="24"/>
          <w:szCs w:val="24"/>
        </w:rPr>
        <w:t xml:space="preserve"> time (only in wave 1).</w:t>
      </w:r>
    </w:p>
    <w:p w14:paraId="26FB8D45" w14:textId="214C7383" w:rsidR="00884384" w:rsidRDefault="00884384" w:rsidP="00884384">
      <w:pPr>
        <w:spacing w:after="240" w:line="240" w:lineRule="auto"/>
        <w:rPr>
          <w:rFonts w:ascii="Times New Roman" w:hAnsi="Times New Roman" w:cs="Times New Roman"/>
          <w:i/>
          <w:sz w:val="24"/>
          <w:szCs w:val="24"/>
        </w:rPr>
      </w:pPr>
      <w:r w:rsidRPr="002B4591">
        <w:rPr>
          <w:rFonts w:ascii="Times New Roman" w:hAnsi="Times New Roman" w:cs="Times New Roman"/>
          <w:b/>
          <w:bCs/>
          <w:iCs/>
          <w:sz w:val="24"/>
          <w:szCs w:val="24"/>
        </w:rPr>
        <w:t>Analyses and Results</w:t>
      </w:r>
      <w:r w:rsidRPr="00D975BC">
        <w:rPr>
          <w:rFonts w:ascii="Times New Roman" w:hAnsi="Times New Roman" w:cs="Times New Roman"/>
          <w:i/>
          <w:sz w:val="24"/>
          <w:szCs w:val="24"/>
        </w:rPr>
        <w:t xml:space="preserve"> </w:t>
      </w:r>
    </w:p>
    <w:p w14:paraId="1B67499D" w14:textId="3ECF73AB" w:rsidR="00884384" w:rsidRPr="00D975BC" w:rsidRDefault="00884384" w:rsidP="00D8160F">
      <w:pPr>
        <w:spacing w:after="240" w:line="240" w:lineRule="auto"/>
        <w:rPr>
          <w:rFonts w:ascii="Times New Roman" w:hAnsi="Times New Roman" w:cs="Times New Roman"/>
          <w:sz w:val="24"/>
          <w:szCs w:val="24"/>
        </w:rPr>
      </w:pPr>
      <w:r>
        <w:rPr>
          <w:rFonts w:ascii="Times New Roman" w:hAnsi="Times New Roman" w:cs="Times New Roman"/>
          <w:sz w:val="24"/>
          <w:szCs w:val="24"/>
        </w:rPr>
        <w:t>The analytic sample is comprised of</w:t>
      </w:r>
      <w:r w:rsidRPr="00D975BC">
        <w:rPr>
          <w:rFonts w:ascii="Times New Roman" w:hAnsi="Times New Roman" w:cs="Times New Roman"/>
          <w:sz w:val="24"/>
          <w:szCs w:val="24"/>
        </w:rPr>
        <w:t xml:space="preserve"> 346 participants who completed all three surveys. </w:t>
      </w:r>
      <w:r>
        <w:rPr>
          <w:rFonts w:ascii="Times New Roman" w:hAnsi="Times New Roman" w:cs="Times New Roman"/>
          <w:sz w:val="24"/>
          <w:szCs w:val="24"/>
        </w:rPr>
        <w:t>In wave 1 (</w:t>
      </w:r>
      <w:r w:rsidRPr="00D975BC">
        <w:rPr>
          <w:rFonts w:ascii="Times New Roman" w:hAnsi="Times New Roman" w:cs="Times New Roman"/>
          <w:sz w:val="24"/>
          <w:szCs w:val="24"/>
        </w:rPr>
        <w:t>day 1</w:t>
      </w:r>
      <w:r>
        <w:rPr>
          <w:rFonts w:ascii="Times New Roman" w:hAnsi="Times New Roman" w:cs="Times New Roman"/>
          <w:sz w:val="24"/>
          <w:szCs w:val="24"/>
        </w:rPr>
        <w:t>)</w:t>
      </w:r>
      <w:r w:rsidRPr="00D975BC">
        <w:rPr>
          <w:rFonts w:ascii="Times New Roman" w:hAnsi="Times New Roman" w:cs="Times New Roman"/>
          <w:sz w:val="24"/>
          <w:szCs w:val="24"/>
        </w:rPr>
        <w:t xml:space="preserve">, participants who saw the </w:t>
      </w:r>
      <w:r>
        <w:rPr>
          <w:rFonts w:ascii="Times New Roman" w:hAnsi="Times New Roman" w:cs="Times New Roman"/>
          <w:sz w:val="24"/>
          <w:szCs w:val="24"/>
        </w:rPr>
        <w:t>PPC</w:t>
      </w:r>
      <w:r w:rsidRPr="00D975BC">
        <w:rPr>
          <w:rFonts w:ascii="Times New Roman" w:hAnsi="Times New Roman" w:cs="Times New Roman"/>
          <w:sz w:val="24"/>
          <w:szCs w:val="24"/>
        </w:rPr>
        <w:t xml:space="preserve"> ad were</w:t>
      </w:r>
      <w:r>
        <w:rPr>
          <w:rFonts w:ascii="Times New Roman" w:hAnsi="Times New Roman" w:cs="Times New Roman"/>
          <w:sz w:val="24"/>
          <w:szCs w:val="24"/>
        </w:rPr>
        <w:t xml:space="preserve"> significantly less likely to vote for McKinley than participants who had seen the Control ad (</w:t>
      </w:r>
      <w:r w:rsidR="00D8160F">
        <w:rPr>
          <w:rFonts w:ascii="Times New Roman" w:hAnsi="Times New Roman" w:cs="Times New Roman"/>
          <w:sz w:val="24"/>
          <w:szCs w:val="24"/>
        </w:rPr>
        <w:t>-</w:t>
      </w:r>
      <w:r w:rsidRPr="00D975BC">
        <w:rPr>
          <w:rFonts w:ascii="Times New Roman" w:hAnsi="Times New Roman" w:cs="Times New Roman"/>
          <w:sz w:val="24"/>
          <w:szCs w:val="24"/>
        </w:rPr>
        <w:t>0.</w:t>
      </w:r>
      <w:r>
        <w:rPr>
          <w:rFonts w:ascii="Times New Roman" w:hAnsi="Times New Roman" w:cs="Times New Roman"/>
          <w:sz w:val="24"/>
          <w:szCs w:val="24"/>
        </w:rPr>
        <w:t>86 SD</w:t>
      </w:r>
      <w:r w:rsidRPr="00D975BC">
        <w:rPr>
          <w:rFonts w:ascii="Times New Roman" w:hAnsi="Times New Roman" w:cs="Times New Roman"/>
          <w:sz w:val="24"/>
          <w:szCs w:val="24"/>
        </w:rPr>
        <w:t>,</w:t>
      </w:r>
      <w:r>
        <w:rPr>
          <w:rFonts w:ascii="Times New Roman" w:hAnsi="Times New Roman" w:cs="Times New Roman"/>
          <w:sz w:val="24"/>
          <w:szCs w:val="24"/>
        </w:rPr>
        <w:t xml:space="preserve"> </w:t>
      </w:r>
      <w:r w:rsidRPr="0044406F">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6.85,</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1.10</w:t>
      </w:r>
      <w:r w:rsidR="00D8160F">
        <w:rPr>
          <w:rFonts w:ascii="Times New Roman" w:hAnsi="Times New Roman" w:cs="Times New Roman"/>
          <w:sz w:val="24"/>
          <w:szCs w:val="24"/>
        </w:rPr>
        <w:t>, -0.61</w:t>
      </w:r>
      <w:r>
        <w:rPr>
          <w:rFonts w:ascii="Times New Roman" w:hAnsi="Times New Roman" w:cs="Times New Roman"/>
          <w:sz w:val="24"/>
          <w:szCs w:val="24"/>
        </w:rPr>
        <w:t xml:space="preserve">]) or the </w:t>
      </w:r>
      <w:r w:rsidR="00F94D65">
        <w:rPr>
          <w:rFonts w:ascii="Times New Roman" w:hAnsi="Times New Roman" w:cs="Times New Roman"/>
          <w:sz w:val="24"/>
          <w:szCs w:val="24"/>
        </w:rPr>
        <w:t>Traditional Counter</w:t>
      </w:r>
      <w:r>
        <w:rPr>
          <w:rFonts w:ascii="Times New Roman" w:hAnsi="Times New Roman" w:cs="Times New Roman"/>
          <w:sz w:val="24"/>
          <w:szCs w:val="24"/>
        </w:rPr>
        <w:t xml:space="preserve"> ad (</w:t>
      </w:r>
      <w:r w:rsidR="00D8160F">
        <w:rPr>
          <w:rFonts w:ascii="Times New Roman" w:hAnsi="Times New Roman" w:cs="Times New Roman"/>
          <w:sz w:val="24"/>
          <w:szCs w:val="24"/>
        </w:rPr>
        <w:t>-</w:t>
      </w:r>
      <w:r w:rsidRPr="00D975BC">
        <w:rPr>
          <w:rFonts w:ascii="Times New Roman" w:hAnsi="Times New Roman" w:cs="Times New Roman"/>
          <w:sz w:val="24"/>
          <w:szCs w:val="24"/>
        </w:rPr>
        <w:t>0.5</w:t>
      </w:r>
      <w:r>
        <w:rPr>
          <w:rFonts w:ascii="Times New Roman" w:hAnsi="Times New Roman" w:cs="Times New Roman"/>
          <w:sz w:val="24"/>
          <w:szCs w:val="24"/>
        </w:rPr>
        <w:t>5</w:t>
      </w:r>
      <w:r w:rsidRPr="00D975BC">
        <w:rPr>
          <w:rFonts w:ascii="Times New Roman" w:hAnsi="Times New Roman" w:cs="Times New Roman"/>
          <w:sz w:val="24"/>
          <w:szCs w:val="24"/>
        </w:rPr>
        <w:t xml:space="preserve"> </w:t>
      </w:r>
      <w:r>
        <w:rPr>
          <w:rFonts w:ascii="Times New Roman" w:hAnsi="Times New Roman" w:cs="Times New Roman"/>
          <w:sz w:val="24"/>
          <w:szCs w:val="24"/>
        </w:rPr>
        <w:t xml:space="preserve">SD, </w:t>
      </w:r>
      <w:r w:rsidRPr="0044406F">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4.41</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0.79</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-0.30</w:t>
      </w:r>
      <w:r>
        <w:rPr>
          <w:rFonts w:ascii="Times New Roman" w:hAnsi="Times New Roman" w:cs="Times New Roman"/>
          <w:sz w:val="24"/>
          <w:szCs w:val="24"/>
        </w:rPr>
        <w:t>])</w:t>
      </w:r>
      <w:r w:rsidRPr="00D975BC">
        <w:rPr>
          <w:rFonts w:ascii="Times New Roman" w:hAnsi="Times New Roman" w:cs="Times New Roman"/>
          <w:sz w:val="24"/>
          <w:szCs w:val="24"/>
        </w:rPr>
        <w:t xml:space="preserve">. </w:t>
      </w:r>
      <w:r>
        <w:rPr>
          <w:rFonts w:ascii="Times New Roman" w:hAnsi="Times New Roman" w:cs="Times New Roman"/>
          <w:sz w:val="24"/>
          <w:szCs w:val="24"/>
        </w:rPr>
        <w:t>Similarly,</w:t>
      </w:r>
      <w:r w:rsidRPr="00D975BC">
        <w:rPr>
          <w:rFonts w:ascii="Times New Roman" w:hAnsi="Times New Roman" w:cs="Times New Roman"/>
          <w:sz w:val="24"/>
          <w:szCs w:val="24"/>
        </w:rPr>
        <w:t xml:space="preserve"> participants in the </w:t>
      </w:r>
      <w:r>
        <w:rPr>
          <w:rFonts w:ascii="Times New Roman" w:hAnsi="Times New Roman" w:cs="Times New Roman"/>
          <w:sz w:val="24"/>
          <w:szCs w:val="24"/>
        </w:rPr>
        <w:t>PPC</w:t>
      </w:r>
      <w:r w:rsidRPr="00D975BC">
        <w:rPr>
          <w:rFonts w:ascii="Times New Roman" w:hAnsi="Times New Roman" w:cs="Times New Roman"/>
          <w:sz w:val="24"/>
          <w:szCs w:val="24"/>
        </w:rPr>
        <w:t xml:space="preserve"> condition rated McKinley as</w:t>
      </w:r>
      <w:r>
        <w:rPr>
          <w:rFonts w:ascii="Times New Roman" w:hAnsi="Times New Roman" w:cs="Times New Roman"/>
          <w:sz w:val="24"/>
          <w:szCs w:val="24"/>
        </w:rPr>
        <w:t xml:space="preserve"> significantly less honest than participants in both the Control condition (</w:t>
      </w:r>
      <w:r w:rsidR="00D8160F">
        <w:rPr>
          <w:rFonts w:ascii="Times New Roman" w:hAnsi="Times New Roman" w:cs="Times New Roman"/>
          <w:sz w:val="24"/>
          <w:szCs w:val="24"/>
        </w:rPr>
        <w:t>-</w:t>
      </w:r>
      <w:r w:rsidRPr="00D975BC">
        <w:rPr>
          <w:rFonts w:ascii="Times New Roman" w:hAnsi="Times New Roman" w:cs="Times New Roman"/>
          <w:sz w:val="24"/>
          <w:szCs w:val="24"/>
        </w:rPr>
        <w:t>0.</w:t>
      </w:r>
      <w:r>
        <w:rPr>
          <w:rFonts w:ascii="Times New Roman" w:hAnsi="Times New Roman" w:cs="Times New Roman"/>
          <w:sz w:val="24"/>
          <w:szCs w:val="24"/>
        </w:rPr>
        <w:t>75</w:t>
      </w:r>
      <w:r w:rsidRPr="00D975BC">
        <w:rPr>
          <w:rFonts w:ascii="Times New Roman" w:hAnsi="Times New Roman" w:cs="Times New Roman"/>
          <w:sz w:val="24"/>
          <w:szCs w:val="24"/>
        </w:rPr>
        <w:t xml:space="preserve"> </w:t>
      </w:r>
      <w:r>
        <w:rPr>
          <w:rFonts w:ascii="Times New Roman" w:hAnsi="Times New Roman" w:cs="Times New Roman"/>
          <w:sz w:val="24"/>
          <w:szCs w:val="24"/>
        </w:rPr>
        <w:t>SD</w:t>
      </w:r>
      <w:r w:rsidRPr="00D975BC">
        <w:rPr>
          <w:rFonts w:ascii="Times New Roman" w:hAnsi="Times New Roman" w:cs="Times New Roman"/>
          <w:sz w:val="24"/>
          <w:szCs w:val="24"/>
        </w:rPr>
        <w:t>,</w:t>
      </w:r>
      <w:r>
        <w:rPr>
          <w:rFonts w:ascii="Times New Roman" w:hAnsi="Times New Roman" w:cs="Times New Roman"/>
          <w:sz w:val="24"/>
          <w:szCs w:val="24"/>
        </w:rPr>
        <w:t xml:space="preserve"> </w:t>
      </w:r>
      <w:r w:rsidRPr="0044406F">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5.75,</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1.00</w:t>
      </w:r>
      <w:r w:rsidR="00D8160F">
        <w:rPr>
          <w:rFonts w:ascii="Times New Roman" w:hAnsi="Times New Roman" w:cs="Times New Roman"/>
          <w:sz w:val="24"/>
          <w:szCs w:val="24"/>
        </w:rPr>
        <w:t>, -0.49</w:t>
      </w:r>
      <w:r>
        <w:rPr>
          <w:rFonts w:ascii="Times New Roman" w:hAnsi="Times New Roman" w:cs="Times New Roman"/>
          <w:sz w:val="24"/>
          <w:szCs w:val="24"/>
        </w:rPr>
        <w:t>]</w:t>
      </w:r>
      <w:r w:rsidRPr="00D975BC">
        <w:rPr>
          <w:rFonts w:ascii="Times New Roman" w:hAnsi="Times New Roman" w:cs="Times New Roman"/>
          <w:sz w:val="24"/>
          <w:szCs w:val="24"/>
        </w:rPr>
        <w:t>)</w:t>
      </w:r>
      <w:r>
        <w:rPr>
          <w:rFonts w:ascii="Times New Roman" w:hAnsi="Times New Roman" w:cs="Times New Roman"/>
          <w:sz w:val="24"/>
          <w:szCs w:val="24"/>
        </w:rPr>
        <w:t>,</w:t>
      </w:r>
      <w:r w:rsidRPr="00D975BC">
        <w:rPr>
          <w:rFonts w:ascii="Times New Roman" w:hAnsi="Times New Roman" w:cs="Times New Roman"/>
          <w:sz w:val="24"/>
          <w:szCs w:val="24"/>
        </w:rPr>
        <w:t xml:space="preserve"> </w:t>
      </w:r>
      <w:r>
        <w:rPr>
          <w:rFonts w:ascii="Times New Roman" w:hAnsi="Times New Roman" w:cs="Times New Roman"/>
          <w:sz w:val="24"/>
          <w:szCs w:val="24"/>
        </w:rPr>
        <w:t xml:space="preserve">and the </w:t>
      </w:r>
      <w:r w:rsidR="00F94D65">
        <w:rPr>
          <w:rFonts w:ascii="Times New Roman" w:hAnsi="Times New Roman" w:cs="Times New Roman"/>
          <w:sz w:val="24"/>
          <w:szCs w:val="24"/>
        </w:rPr>
        <w:t>Traditional Counter</w:t>
      </w:r>
      <w:r>
        <w:rPr>
          <w:rFonts w:ascii="Times New Roman" w:hAnsi="Times New Roman" w:cs="Times New Roman"/>
          <w:sz w:val="24"/>
          <w:szCs w:val="24"/>
        </w:rPr>
        <w:t xml:space="preserve"> condition (</w:t>
      </w:r>
      <w:r w:rsidR="00D8160F">
        <w:rPr>
          <w:rFonts w:ascii="Times New Roman" w:hAnsi="Times New Roman" w:cs="Times New Roman"/>
          <w:sz w:val="24"/>
          <w:szCs w:val="24"/>
        </w:rPr>
        <w:t>-</w:t>
      </w:r>
      <w:r w:rsidRPr="00D975BC">
        <w:rPr>
          <w:rFonts w:ascii="Times New Roman" w:hAnsi="Times New Roman" w:cs="Times New Roman"/>
          <w:sz w:val="24"/>
          <w:szCs w:val="24"/>
        </w:rPr>
        <w:t>0.</w:t>
      </w:r>
      <w:r>
        <w:rPr>
          <w:rFonts w:ascii="Times New Roman" w:hAnsi="Times New Roman" w:cs="Times New Roman"/>
          <w:sz w:val="24"/>
          <w:szCs w:val="24"/>
        </w:rPr>
        <w:t xml:space="preserve">60 SD, </w:t>
      </w:r>
      <w:r w:rsidRPr="0044406F">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4.67</w:t>
      </w:r>
      <w:r w:rsidRPr="00D975BC">
        <w:rPr>
          <w:rFonts w:ascii="Times New Roman" w:hAnsi="Times New Roman" w:cs="Times New Roman"/>
          <w:sz w:val="24"/>
          <w:szCs w:val="24"/>
        </w:rPr>
        <w:t xml:space="preserve">, </w:t>
      </w:r>
      <w:r w:rsidRPr="00D975BC">
        <w:rPr>
          <w:rFonts w:ascii="Times New Roman" w:hAnsi="Times New Roman" w:cs="Times New Roman"/>
          <w:i/>
          <w:iCs/>
          <w:sz w:val="24"/>
          <w:szCs w:val="24"/>
        </w:rPr>
        <w:t xml:space="preserve">p &lt;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0.86</w:t>
      </w:r>
      <w:r w:rsidR="00D8160F">
        <w:rPr>
          <w:rFonts w:ascii="Times New Roman" w:hAnsi="Times New Roman" w:cs="Times New Roman"/>
          <w:sz w:val="24"/>
          <w:szCs w:val="24"/>
        </w:rPr>
        <w:t>, -0.35</w:t>
      </w:r>
      <w:r>
        <w:rPr>
          <w:rFonts w:ascii="Times New Roman" w:hAnsi="Times New Roman" w:cs="Times New Roman"/>
          <w:sz w:val="24"/>
          <w:szCs w:val="24"/>
        </w:rPr>
        <w:t>]).</w:t>
      </w:r>
      <w:r w:rsidRPr="00D975BC">
        <w:rPr>
          <w:rFonts w:ascii="Times New Roman" w:hAnsi="Times New Roman" w:cs="Times New Roman"/>
          <w:sz w:val="24"/>
          <w:szCs w:val="24"/>
        </w:rPr>
        <w:t xml:space="preserve">  </w:t>
      </w:r>
    </w:p>
    <w:p w14:paraId="647FD2B1" w14:textId="30590367" w:rsidR="00884384" w:rsidRDefault="00884384" w:rsidP="00D8160F">
      <w:pPr>
        <w:spacing w:after="240" w:line="240" w:lineRule="auto"/>
        <w:rPr>
          <w:rFonts w:ascii="Times New Roman" w:hAnsi="Times New Roman" w:cs="Times New Roman"/>
          <w:sz w:val="24"/>
          <w:szCs w:val="24"/>
        </w:rPr>
      </w:pPr>
      <w:r>
        <w:rPr>
          <w:rFonts w:ascii="Times New Roman" w:hAnsi="Times New Roman" w:cs="Times New Roman"/>
          <w:sz w:val="24"/>
          <w:szCs w:val="24"/>
        </w:rPr>
        <w:t>The effect of the PPC endured across waves 2 and 3 (</w:t>
      </w:r>
      <w:r w:rsidRPr="00D975BC">
        <w:rPr>
          <w:rFonts w:ascii="Times New Roman" w:hAnsi="Times New Roman" w:cs="Times New Roman"/>
          <w:sz w:val="24"/>
          <w:szCs w:val="24"/>
        </w:rPr>
        <w:t>day 3 and</w:t>
      </w:r>
      <w:r>
        <w:rPr>
          <w:rFonts w:ascii="Times New Roman" w:hAnsi="Times New Roman" w:cs="Times New Roman"/>
          <w:sz w:val="24"/>
          <w:szCs w:val="24"/>
        </w:rPr>
        <w:t xml:space="preserve"> day</w:t>
      </w:r>
      <w:r w:rsidRPr="00D975BC">
        <w:rPr>
          <w:rFonts w:ascii="Times New Roman" w:hAnsi="Times New Roman" w:cs="Times New Roman"/>
          <w:sz w:val="24"/>
          <w:szCs w:val="24"/>
        </w:rPr>
        <w:t xml:space="preserve"> 7</w:t>
      </w:r>
      <w:r>
        <w:rPr>
          <w:rFonts w:ascii="Times New Roman" w:hAnsi="Times New Roman" w:cs="Times New Roman"/>
          <w:sz w:val="24"/>
          <w:szCs w:val="24"/>
        </w:rPr>
        <w:t>)</w:t>
      </w:r>
      <w:r w:rsidRPr="00D975BC">
        <w:rPr>
          <w:rFonts w:ascii="Times New Roman" w:hAnsi="Times New Roman" w:cs="Times New Roman"/>
          <w:sz w:val="24"/>
          <w:szCs w:val="24"/>
        </w:rPr>
        <w:t xml:space="preserve">. </w:t>
      </w:r>
      <w:r>
        <w:rPr>
          <w:rFonts w:ascii="Times New Roman" w:hAnsi="Times New Roman" w:cs="Times New Roman"/>
          <w:sz w:val="24"/>
          <w:szCs w:val="24"/>
        </w:rPr>
        <w:t xml:space="preserve">Relative to participants who had seen the </w:t>
      </w:r>
      <w:r w:rsidR="00F94D65">
        <w:rPr>
          <w:rFonts w:ascii="Times New Roman" w:hAnsi="Times New Roman" w:cs="Times New Roman"/>
          <w:sz w:val="24"/>
          <w:szCs w:val="24"/>
        </w:rPr>
        <w:t>Traditional Counter</w:t>
      </w:r>
      <w:r>
        <w:rPr>
          <w:rFonts w:ascii="Times New Roman" w:hAnsi="Times New Roman" w:cs="Times New Roman"/>
          <w:sz w:val="24"/>
          <w:szCs w:val="24"/>
        </w:rPr>
        <w:t xml:space="preserve"> ad</w:t>
      </w:r>
      <w:r w:rsidR="004A44CA">
        <w:rPr>
          <w:rFonts w:ascii="Times New Roman" w:hAnsi="Times New Roman" w:cs="Times New Roman"/>
          <w:sz w:val="24"/>
          <w:szCs w:val="24"/>
        </w:rPr>
        <w:t>,</w:t>
      </w:r>
      <w:r>
        <w:rPr>
          <w:rFonts w:ascii="Times New Roman" w:hAnsi="Times New Roman" w:cs="Times New Roman"/>
          <w:sz w:val="24"/>
          <w:szCs w:val="24"/>
        </w:rPr>
        <w:t xml:space="preserve"> p</w:t>
      </w:r>
      <w:r w:rsidRPr="00D975BC">
        <w:rPr>
          <w:rFonts w:ascii="Times New Roman" w:hAnsi="Times New Roman" w:cs="Times New Roman"/>
          <w:sz w:val="24"/>
          <w:szCs w:val="24"/>
        </w:rPr>
        <w:t xml:space="preserve">articipants who saw the </w:t>
      </w:r>
      <w:r>
        <w:rPr>
          <w:rFonts w:ascii="Times New Roman" w:hAnsi="Times New Roman" w:cs="Times New Roman"/>
          <w:sz w:val="24"/>
          <w:szCs w:val="24"/>
        </w:rPr>
        <w:t>PPC</w:t>
      </w:r>
      <w:r w:rsidRPr="00D975BC">
        <w:rPr>
          <w:rFonts w:ascii="Times New Roman" w:hAnsi="Times New Roman" w:cs="Times New Roman"/>
          <w:sz w:val="24"/>
          <w:szCs w:val="24"/>
        </w:rPr>
        <w:t xml:space="preserve"> ad </w:t>
      </w:r>
      <w:r>
        <w:rPr>
          <w:rFonts w:ascii="Times New Roman" w:hAnsi="Times New Roman" w:cs="Times New Roman"/>
          <w:sz w:val="24"/>
          <w:szCs w:val="24"/>
        </w:rPr>
        <w:t>in wave</w:t>
      </w:r>
      <w:r w:rsidRPr="00D975BC">
        <w:rPr>
          <w:rFonts w:ascii="Times New Roman" w:hAnsi="Times New Roman" w:cs="Times New Roman"/>
          <w:sz w:val="24"/>
          <w:szCs w:val="24"/>
        </w:rPr>
        <w:t xml:space="preserve"> 1 were less likely to vote for McKinley </w:t>
      </w:r>
      <w:r>
        <w:rPr>
          <w:rFonts w:ascii="Times New Roman" w:hAnsi="Times New Roman" w:cs="Times New Roman"/>
          <w:sz w:val="24"/>
          <w:szCs w:val="24"/>
        </w:rPr>
        <w:t>in both wave 2 (</w:t>
      </w:r>
      <w:r w:rsidR="00D8160F">
        <w:rPr>
          <w:rFonts w:ascii="Times New Roman" w:hAnsi="Times New Roman" w:cs="Times New Roman"/>
          <w:sz w:val="24"/>
          <w:szCs w:val="24"/>
        </w:rPr>
        <w:t>-</w:t>
      </w:r>
      <w:r>
        <w:rPr>
          <w:rFonts w:ascii="Times New Roman" w:hAnsi="Times New Roman" w:cs="Times New Roman"/>
          <w:sz w:val="24"/>
          <w:szCs w:val="24"/>
        </w:rPr>
        <w:t xml:space="preserve">0.48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3.71,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w:t>
      </w:r>
      <w:r w:rsidR="00D8160F">
        <w:rPr>
          <w:rFonts w:ascii="Times New Roman" w:hAnsi="Times New Roman" w:cs="Times New Roman"/>
          <w:sz w:val="24"/>
          <w:szCs w:val="24"/>
        </w:rPr>
        <w:t>-</w:t>
      </w:r>
      <w:r>
        <w:rPr>
          <w:rFonts w:ascii="Times New Roman" w:hAnsi="Times New Roman" w:cs="Times New Roman"/>
          <w:sz w:val="24"/>
          <w:szCs w:val="24"/>
        </w:rPr>
        <w:t>0.73</w:t>
      </w:r>
      <w:r w:rsidR="00D8160F">
        <w:rPr>
          <w:rFonts w:ascii="Times New Roman" w:hAnsi="Times New Roman" w:cs="Times New Roman"/>
          <w:sz w:val="24"/>
          <w:szCs w:val="24"/>
        </w:rPr>
        <w:t>, -0.22</w:t>
      </w:r>
      <w:r>
        <w:rPr>
          <w:rFonts w:ascii="Times New Roman" w:hAnsi="Times New Roman" w:cs="Times New Roman"/>
          <w:sz w:val="24"/>
          <w:szCs w:val="24"/>
        </w:rPr>
        <w:t>]) and wave 3 (</w:t>
      </w:r>
      <w:r w:rsidR="00D8160F">
        <w:rPr>
          <w:rFonts w:ascii="Times New Roman" w:hAnsi="Times New Roman" w:cs="Times New Roman"/>
          <w:sz w:val="24"/>
          <w:szCs w:val="24"/>
        </w:rPr>
        <w:t>-</w:t>
      </w:r>
      <w:r>
        <w:rPr>
          <w:rFonts w:ascii="Times New Roman" w:hAnsi="Times New Roman" w:cs="Times New Roman"/>
          <w:sz w:val="24"/>
          <w:szCs w:val="24"/>
        </w:rPr>
        <w:t xml:space="preserve">0.42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3.34, </w:t>
      </w:r>
      <w:r w:rsidRPr="00DD7FE4">
        <w:rPr>
          <w:rFonts w:ascii="Times New Roman" w:hAnsi="Times New Roman" w:cs="Times New Roman"/>
          <w:i/>
          <w:iCs/>
          <w:sz w:val="24"/>
          <w:szCs w:val="24"/>
        </w:rPr>
        <w:t>p</w:t>
      </w:r>
      <w:r>
        <w:rPr>
          <w:rFonts w:ascii="Times New Roman" w:hAnsi="Times New Roman" w:cs="Times New Roman"/>
          <w:sz w:val="24"/>
          <w:szCs w:val="24"/>
        </w:rPr>
        <w:t xml:space="preserve"> = .001, 95% CI = [</w:t>
      </w:r>
      <w:r w:rsidR="00D8160F">
        <w:rPr>
          <w:rFonts w:ascii="Times New Roman" w:hAnsi="Times New Roman" w:cs="Times New Roman"/>
          <w:sz w:val="24"/>
          <w:szCs w:val="24"/>
        </w:rPr>
        <w:t>-</w:t>
      </w:r>
      <w:r>
        <w:rPr>
          <w:rFonts w:ascii="Times New Roman" w:hAnsi="Times New Roman" w:cs="Times New Roman"/>
          <w:sz w:val="24"/>
          <w:szCs w:val="24"/>
        </w:rPr>
        <w:t>0.67</w:t>
      </w:r>
      <w:r w:rsidR="00D8160F">
        <w:rPr>
          <w:rFonts w:ascii="Times New Roman" w:hAnsi="Times New Roman" w:cs="Times New Roman"/>
          <w:sz w:val="24"/>
          <w:szCs w:val="24"/>
        </w:rPr>
        <w:t>, -0.17</w:t>
      </w:r>
      <w:r>
        <w:rPr>
          <w:rFonts w:ascii="Times New Roman" w:hAnsi="Times New Roman" w:cs="Times New Roman"/>
          <w:sz w:val="24"/>
          <w:szCs w:val="24"/>
        </w:rPr>
        <w:t xml:space="preserve">]). </w:t>
      </w:r>
      <w:r w:rsidRPr="00D975BC">
        <w:rPr>
          <w:rFonts w:ascii="Times New Roman" w:hAnsi="Times New Roman" w:cs="Times New Roman"/>
          <w:sz w:val="24"/>
          <w:szCs w:val="24"/>
        </w:rPr>
        <w:t xml:space="preserve">Compared to </w:t>
      </w:r>
      <w:r w:rsidRPr="00D975BC">
        <w:rPr>
          <w:rFonts w:ascii="Times New Roman" w:hAnsi="Times New Roman" w:cs="Times New Roman"/>
          <w:sz w:val="24"/>
          <w:szCs w:val="24"/>
        </w:rPr>
        <w:lastRenderedPageBreak/>
        <w:t xml:space="preserve">the </w:t>
      </w:r>
      <w:r>
        <w:rPr>
          <w:rFonts w:ascii="Times New Roman" w:hAnsi="Times New Roman" w:cs="Times New Roman"/>
          <w:sz w:val="24"/>
          <w:szCs w:val="24"/>
        </w:rPr>
        <w:t>Control condition</w:t>
      </w:r>
      <w:r w:rsidRPr="00D975BC">
        <w:rPr>
          <w:rFonts w:ascii="Times New Roman" w:hAnsi="Times New Roman" w:cs="Times New Roman"/>
          <w:sz w:val="24"/>
          <w:szCs w:val="24"/>
        </w:rPr>
        <w:t xml:space="preserve">, participants </w:t>
      </w:r>
      <w:r w:rsidR="004A44CA">
        <w:rPr>
          <w:rFonts w:ascii="Times New Roman" w:hAnsi="Times New Roman" w:cs="Times New Roman"/>
          <w:sz w:val="24"/>
          <w:szCs w:val="24"/>
        </w:rPr>
        <w:t>in the</w:t>
      </w:r>
      <w:r w:rsidRPr="00D975BC">
        <w:rPr>
          <w:rFonts w:ascii="Times New Roman" w:hAnsi="Times New Roman" w:cs="Times New Roman"/>
          <w:sz w:val="24"/>
          <w:szCs w:val="24"/>
        </w:rPr>
        <w:t xml:space="preserve"> </w:t>
      </w:r>
      <w:r>
        <w:rPr>
          <w:rFonts w:ascii="Times New Roman" w:hAnsi="Times New Roman" w:cs="Times New Roman"/>
          <w:sz w:val="24"/>
          <w:szCs w:val="24"/>
        </w:rPr>
        <w:t>PPC</w:t>
      </w:r>
      <w:r w:rsidRPr="00D975BC">
        <w:rPr>
          <w:rFonts w:ascii="Times New Roman" w:hAnsi="Times New Roman" w:cs="Times New Roman"/>
          <w:sz w:val="24"/>
          <w:szCs w:val="24"/>
        </w:rPr>
        <w:t xml:space="preserve"> </w:t>
      </w:r>
      <w:r w:rsidR="004A44CA">
        <w:rPr>
          <w:rFonts w:ascii="Times New Roman" w:hAnsi="Times New Roman" w:cs="Times New Roman"/>
          <w:sz w:val="24"/>
          <w:szCs w:val="24"/>
        </w:rPr>
        <w:t>condition</w:t>
      </w:r>
      <w:r w:rsidRPr="00D975BC">
        <w:rPr>
          <w:rFonts w:ascii="Times New Roman" w:hAnsi="Times New Roman" w:cs="Times New Roman"/>
          <w:sz w:val="24"/>
          <w:szCs w:val="24"/>
        </w:rPr>
        <w:t xml:space="preserve"> were </w:t>
      </w:r>
      <w:r>
        <w:rPr>
          <w:rFonts w:ascii="Times New Roman" w:hAnsi="Times New Roman" w:cs="Times New Roman"/>
          <w:sz w:val="24"/>
          <w:szCs w:val="24"/>
        </w:rPr>
        <w:t>also significantly less likely to vote for McKinley in wave 2 (</w:t>
      </w:r>
      <w:r w:rsidR="00D8160F">
        <w:rPr>
          <w:rFonts w:ascii="Times New Roman" w:hAnsi="Times New Roman" w:cs="Times New Roman"/>
          <w:sz w:val="24"/>
          <w:szCs w:val="24"/>
        </w:rPr>
        <w:t>-</w:t>
      </w:r>
      <w:r w:rsidRPr="00D975BC">
        <w:rPr>
          <w:rFonts w:ascii="Times New Roman" w:hAnsi="Times New Roman" w:cs="Times New Roman"/>
          <w:sz w:val="24"/>
          <w:szCs w:val="24"/>
        </w:rPr>
        <w:t>0.</w:t>
      </w:r>
      <w:r>
        <w:rPr>
          <w:rFonts w:ascii="Times New Roman" w:hAnsi="Times New Roman" w:cs="Times New Roman"/>
          <w:sz w:val="24"/>
          <w:szCs w:val="24"/>
        </w:rPr>
        <w:t>70 SD,</w:t>
      </w:r>
      <w:r w:rsidRPr="00D975BC">
        <w:rPr>
          <w:rFonts w:ascii="Times New Roman" w:hAnsi="Times New Roman" w:cs="Times New Roman"/>
          <w:sz w:val="24"/>
          <w:szCs w:val="24"/>
        </w:rPr>
        <w:t xml:space="preserve">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5.42</w:t>
      </w:r>
      <w:r w:rsidRPr="00D975BC">
        <w:rPr>
          <w:rFonts w:ascii="Times New Roman" w:hAnsi="Times New Roman" w:cs="Times New Roman"/>
          <w:sz w:val="24"/>
          <w:szCs w:val="24"/>
        </w:rPr>
        <w:t xml:space="preserve">, </w:t>
      </w:r>
      <w:r>
        <w:rPr>
          <w:rFonts w:ascii="Times New Roman" w:hAnsi="Times New Roman" w:cs="Times New Roman"/>
          <w:i/>
          <w:iCs/>
          <w:sz w:val="24"/>
          <w:szCs w:val="24"/>
        </w:rPr>
        <w:t xml:space="preserve">p </w:t>
      </w:r>
      <w:r w:rsidRPr="00D975BC">
        <w:rPr>
          <w:rFonts w:ascii="Times New Roman" w:hAnsi="Times New Roman" w:cs="Times New Roman"/>
          <w:i/>
          <w:iCs/>
          <w:sz w:val="24"/>
          <w:szCs w:val="24"/>
        </w:rPr>
        <w:t xml:space="preserve">&lt;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0.95</w:t>
      </w:r>
      <w:r w:rsidR="00D8160F">
        <w:rPr>
          <w:rFonts w:ascii="Times New Roman" w:hAnsi="Times New Roman" w:cs="Times New Roman"/>
          <w:sz w:val="24"/>
          <w:szCs w:val="24"/>
        </w:rPr>
        <w:t>, -0.45</w:t>
      </w:r>
      <w:r>
        <w:rPr>
          <w:rFonts w:ascii="Times New Roman" w:hAnsi="Times New Roman" w:cs="Times New Roman"/>
          <w:sz w:val="24"/>
          <w:szCs w:val="24"/>
        </w:rPr>
        <w:t>]</w:t>
      </w:r>
      <w:r w:rsidRPr="00D975BC">
        <w:rPr>
          <w:rFonts w:ascii="Times New Roman" w:hAnsi="Times New Roman" w:cs="Times New Roman"/>
          <w:sz w:val="24"/>
          <w:szCs w:val="24"/>
        </w:rPr>
        <w:t>)</w:t>
      </w:r>
      <w:r>
        <w:rPr>
          <w:rFonts w:ascii="Times New Roman" w:hAnsi="Times New Roman" w:cs="Times New Roman"/>
          <w:sz w:val="24"/>
          <w:szCs w:val="24"/>
        </w:rPr>
        <w:t xml:space="preserve"> and wave 3 (</w:t>
      </w:r>
      <w:r w:rsidR="00D8160F">
        <w:rPr>
          <w:rFonts w:ascii="Times New Roman" w:hAnsi="Times New Roman" w:cs="Times New Roman"/>
          <w:sz w:val="24"/>
          <w:szCs w:val="24"/>
        </w:rPr>
        <w:t>-</w:t>
      </w:r>
      <w:r>
        <w:rPr>
          <w:rFonts w:ascii="Times New Roman" w:hAnsi="Times New Roman" w:cs="Times New Roman"/>
          <w:sz w:val="24"/>
          <w:szCs w:val="24"/>
        </w:rPr>
        <w:t xml:space="preserve">0.72 SD, </w:t>
      </w:r>
      <w:r w:rsidRPr="00DD7FE4">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5.66,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w:t>
      </w:r>
      <w:r w:rsidR="00D8160F">
        <w:rPr>
          <w:rFonts w:ascii="Times New Roman" w:hAnsi="Times New Roman" w:cs="Times New Roman"/>
          <w:sz w:val="24"/>
          <w:szCs w:val="24"/>
        </w:rPr>
        <w:t>-</w:t>
      </w:r>
      <w:r>
        <w:rPr>
          <w:rFonts w:ascii="Times New Roman" w:hAnsi="Times New Roman" w:cs="Times New Roman"/>
          <w:sz w:val="24"/>
          <w:szCs w:val="24"/>
        </w:rPr>
        <w:t>0.98</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-0.47</w:t>
      </w:r>
      <w:r>
        <w:rPr>
          <w:rFonts w:ascii="Times New Roman" w:hAnsi="Times New Roman" w:cs="Times New Roman"/>
          <w:sz w:val="24"/>
          <w:szCs w:val="24"/>
        </w:rPr>
        <w:t>]).</w:t>
      </w:r>
    </w:p>
    <w:p w14:paraId="16C2B528" w14:textId="65532AF4" w:rsidR="00884384" w:rsidRDefault="00884384" w:rsidP="00D8160F">
      <w:pPr>
        <w:spacing w:after="240" w:line="240" w:lineRule="auto"/>
        <w:rPr>
          <w:rFonts w:ascii="Times New Roman" w:hAnsi="Times New Roman" w:cs="Times New Roman"/>
          <w:sz w:val="24"/>
          <w:szCs w:val="24"/>
        </w:rPr>
      </w:pPr>
      <w:r>
        <w:rPr>
          <w:rFonts w:ascii="Times New Roman" w:hAnsi="Times New Roman" w:cs="Times New Roman"/>
          <w:sz w:val="24"/>
          <w:szCs w:val="24"/>
        </w:rPr>
        <w:t>Similar trends across can be seen for the effect of the PPC on perceptions of McKinley’s honesty across time. P</w:t>
      </w:r>
      <w:r w:rsidRPr="00D975BC">
        <w:rPr>
          <w:rFonts w:ascii="Times New Roman" w:hAnsi="Times New Roman" w:cs="Times New Roman"/>
          <w:sz w:val="24"/>
          <w:szCs w:val="24"/>
        </w:rPr>
        <w:t xml:space="preserve">articipants who saw the </w:t>
      </w:r>
      <w:r>
        <w:rPr>
          <w:rFonts w:ascii="Times New Roman" w:hAnsi="Times New Roman" w:cs="Times New Roman"/>
          <w:sz w:val="24"/>
          <w:szCs w:val="24"/>
        </w:rPr>
        <w:t>PPC</w:t>
      </w:r>
      <w:r w:rsidRPr="00D975BC">
        <w:rPr>
          <w:rFonts w:ascii="Times New Roman" w:hAnsi="Times New Roman" w:cs="Times New Roman"/>
          <w:sz w:val="24"/>
          <w:szCs w:val="24"/>
        </w:rPr>
        <w:t xml:space="preserve"> ad </w:t>
      </w:r>
      <w:r>
        <w:rPr>
          <w:rFonts w:ascii="Times New Roman" w:hAnsi="Times New Roman" w:cs="Times New Roman"/>
          <w:sz w:val="24"/>
          <w:szCs w:val="24"/>
        </w:rPr>
        <w:t>in wave</w:t>
      </w:r>
      <w:r w:rsidRPr="00D975BC">
        <w:rPr>
          <w:rFonts w:ascii="Times New Roman" w:hAnsi="Times New Roman" w:cs="Times New Roman"/>
          <w:sz w:val="24"/>
          <w:szCs w:val="24"/>
        </w:rPr>
        <w:t xml:space="preserve"> 1 </w:t>
      </w:r>
      <w:r>
        <w:rPr>
          <w:rFonts w:ascii="Times New Roman" w:hAnsi="Times New Roman" w:cs="Times New Roman"/>
          <w:sz w:val="24"/>
          <w:szCs w:val="24"/>
        </w:rPr>
        <w:t>viewed M</w:t>
      </w:r>
      <w:r w:rsidRPr="00D975BC">
        <w:rPr>
          <w:rFonts w:ascii="Times New Roman" w:hAnsi="Times New Roman" w:cs="Times New Roman"/>
          <w:sz w:val="24"/>
          <w:szCs w:val="24"/>
        </w:rPr>
        <w:t xml:space="preserve">cKinley </w:t>
      </w:r>
      <w:r>
        <w:rPr>
          <w:rFonts w:ascii="Times New Roman" w:hAnsi="Times New Roman" w:cs="Times New Roman"/>
          <w:sz w:val="24"/>
          <w:szCs w:val="24"/>
        </w:rPr>
        <w:t xml:space="preserve">as significantly less honest than participants who saw the </w:t>
      </w:r>
      <w:r w:rsidR="00F94D65">
        <w:rPr>
          <w:rFonts w:ascii="Times New Roman" w:hAnsi="Times New Roman" w:cs="Times New Roman"/>
          <w:sz w:val="24"/>
          <w:szCs w:val="24"/>
        </w:rPr>
        <w:t>Traditional Counter</w:t>
      </w:r>
      <w:r>
        <w:rPr>
          <w:rFonts w:ascii="Times New Roman" w:hAnsi="Times New Roman" w:cs="Times New Roman"/>
          <w:sz w:val="24"/>
          <w:szCs w:val="24"/>
        </w:rPr>
        <w:t xml:space="preserve"> ad in both wave 2 (</w:t>
      </w:r>
      <w:r w:rsidR="00D8160F">
        <w:rPr>
          <w:rFonts w:ascii="Times New Roman" w:hAnsi="Times New Roman" w:cs="Times New Roman"/>
          <w:sz w:val="24"/>
          <w:szCs w:val="24"/>
        </w:rPr>
        <w:t>-</w:t>
      </w:r>
      <w:r>
        <w:rPr>
          <w:rFonts w:ascii="Times New Roman" w:hAnsi="Times New Roman" w:cs="Times New Roman"/>
          <w:sz w:val="24"/>
          <w:szCs w:val="24"/>
        </w:rPr>
        <w:t xml:space="preserve">0.46 SD, </w:t>
      </w:r>
      <w:r w:rsidRPr="00DD7FE4">
        <w:rPr>
          <w:rFonts w:ascii="Times New Roman" w:hAnsi="Times New Roman" w:cs="Times New Roman"/>
          <w:i/>
          <w:iCs/>
          <w:sz w:val="24"/>
          <w:szCs w:val="24"/>
        </w:rPr>
        <w:t>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3.51, </w:t>
      </w:r>
      <w:r w:rsidRPr="00DD7FE4">
        <w:rPr>
          <w:rFonts w:ascii="Times New Roman" w:hAnsi="Times New Roman" w:cs="Times New Roman"/>
          <w:i/>
          <w:iCs/>
          <w:sz w:val="24"/>
          <w:szCs w:val="24"/>
        </w:rPr>
        <w:t>p</w:t>
      </w:r>
      <w:r>
        <w:rPr>
          <w:rFonts w:ascii="Times New Roman" w:hAnsi="Times New Roman" w:cs="Times New Roman"/>
          <w:sz w:val="24"/>
          <w:szCs w:val="24"/>
        </w:rPr>
        <w:t xml:space="preserve"> = .001, 95% CI = [</w:t>
      </w:r>
      <w:r w:rsidR="00D8160F">
        <w:rPr>
          <w:rFonts w:ascii="Times New Roman" w:hAnsi="Times New Roman" w:cs="Times New Roman"/>
          <w:sz w:val="24"/>
          <w:szCs w:val="24"/>
        </w:rPr>
        <w:t>-</w:t>
      </w:r>
      <w:r>
        <w:rPr>
          <w:rFonts w:ascii="Times New Roman" w:hAnsi="Times New Roman" w:cs="Times New Roman"/>
          <w:sz w:val="24"/>
          <w:szCs w:val="24"/>
        </w:rPr>
        <w:t>0.71</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-0.20</w:t>
      </w:r>
      <w:r>
        <w:rPr>
          <w:rFonts w:ascii="Times New Roman" w:hAnsi="Times New Roman" w:cs="Times New Roman"/>
          <w:sz w:val="24"/>
          <w:szCs w:val="24"/>
        </w:rPr>
        <w:t>]), and wave 3 (</w:t>
      </w:r>
      <w:r w:rsidR="00D8160F">
        <w:rPr>
          <w:rFonts w:ascii="Times New Roman" w:hAnsi="Times New Roman" w:cs="Times New Roman"/>
          <w:sz w:val="24"/>
          <w:szCs w:val="24"/>
        </w:rPr>
        <w:t>-</w:t>
      </w:r>
      <w:r>
        <w:rPr>
          <w:rFonts w:ascii="Times New Roman" w:hAnsi="Times New Roman" w:cs="Times New Roman"/>
          <w:sz w:val="24"/>
          <w:szCs w:val="24"/>
        </w:rPr>
        <w:t xml:space="preserve">0.46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3.57,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w:t>
      </w:r>
      <w:r w:rsidR="00D8160F">
        <w:rPr>
          <w:rFonts w:ascii="Times New Roman" w:hAnsi="Times New Roman" w:cs="Times New Roman"/>
          <w:sz w:val="24"/>
          <w:szCs w:val="24"/>
        </w:rPr>
        <w:t>-</w:t>
      </w:r>
      <w:r>
        <w:rPr>
          <w:rFonts w:ascii="Times New Roman" w:hAnsi="Times New Roman" w:cs="Times New Roman"/>
          <w:sz w:val="24"/>
          <w:szCs w:val="24"/>
        </w:rPr>
        <w:t>0.71</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-0.21</w:t>
      </w:r>
      <w:r>
        <w:rPr>
          <w:rFonts w:ascii="Times New Roman" w:hAnsi="Times New Roman" w:cs="Times New Roman"/>
          <w:sz w:val="24"/>
          <w:szCs w:val="24"/>
        </w:rPr>
        <w:t xml:space="preserve">]). Exposure to the PPC ad also significantly reduced perceptions of McKinley’s honestly relative to </w:t>
      </w:r>
      <w:r w:rsidRPr="00D975BC">
        <w:rPr>
          <w:rFonts w:ascii="Times New Roman" w:hAnsi="Times New Roman" w:cs="Times New Roman"/>
          <w:sz w:val="24"/>
          <w:szCs w:val="24"/>
        </w:rPr>
        <w:t xml:space="preserve">the </w:t>
      </w:r>
      <w:r>
        <w:rPr>
          <w:rFonts w:ascii="Times New Roman" w:hAnsi="Times New Roman" w:cs="Times New Roman"/>
          <w:sz w:val="24"/>
          <w:szCs w:val="24"/>
        </w:rPr>
        <w:t>Control condition in both wave 2 (</w:t>
      </w:r>
      <w:r w:rsidR="00D8160F">
        <w:rPr>
          <w:rFonts w:ascii="Times New Roman" w:hAnsi="Times New Roman" w:cs="Times New Roman"/>
          <w:sz w:val="24"/>
          <w:szCs w:val="24"/>
        </w:rPr>
        <w:t>-</w:t>
      </w:r>
      <w:r w:rsidRPr="00D975BC">
        <w:rPr>
          <w:rFonts w:ascii="Times New Roman" w:hAnsi="Times New Roman" w:cs="Times New Roman"/>
          <w:sz w:val="24"/>
          <w:szCs w:val="24"/>
        </w:rPr>
        <w:t>0.</w:t>
      </w:r>
      <w:r>
        <w:rPr>
          <w:rFonts w:ascii="Times New Roman" w:hAnsi="Times New Roman" w:cs="Times New Roman"/>
          <w:sz w:val="24"/>
          <w:szCs w:val="24"/>
        </w:rPr>
        <w:t>59 SD,</w:t>
      </w:r>
      <w:r w:rsidRPr="00D975BC">
        <w:rPr>
          <w:rFonts w:ascii="Times New Roman" w:hAnsi="Times New Roman" w:cs="Times New Roman"/>
          <w:sz w:val="24"/>
          <w:szCs w:val="24"/>
        </w:rPr>
        <w:t xml:space="preserve">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4.53</w:t>
      </w:r>
      <w:r w:rsidRPr="00D975BC">
        <w:rPr>
          <w:rFonts w:ascii="Times New Roman" w:hAnsi="Times New Roman" w:cs="Times New Roman"/>
          <w:sz w:val="24"/>
          <w:szCs w:val="24"/>
        </w:rPr>
        <w:t xml:space="preserve">, </w:t>
      </w:r>
      <w:r>
        <w:rPr>
          <w:rFonts w:ascii="Times New Roman" w:hAnsi="Times New Roman" w:cs="Times New Roman"/>
          <w:i/>
          <w:iCs/>
          <w:sz w:val="24"/>
          <w:szCs w:val="24"/>
        </w:rPr>
        <w:t xml:space="preserve">p </w:t>
      </w:r>
      <w:r w:rsidRPr="00D975BC">
        <w:rPr>
          <w:rFonts w:ascii="Times New Roman" w:hAnsi="Times New Roman" w:cs="Times New Roman"/>
          <w:i/>
          <w:iCs/>
          <w:sz w:val="24"/>
          <w:szCs w:val="24"/>
        </w:rPr>
        <w:t xml:space="preserve">&lt; </w:t>
      </w:r>
      <w:r w:rsidRPr="00D975BC">
        <w:rPr>
          <w:rFonts w:ascii="Times New Roman" w:hAnsi="Times New Roman" w:cs="Times New Roman"/>
          <w:sz w:val="24"/>
          <w:szCs w:val="24"/>
        </w:rPr>
        <w:t>.001</w:t>
      </w:r>
      <w:r>
        <w:rPr>
          <w:rFonts w:ascii="Times New Roman" w:hAnsi="Times New Roman" w:cs="Times New Roman"/>
          <w:sz w:val="24"/>
          <w:szCs w:val="24"/>
        </w:rPr>
        <w:t>, 95% CI = [</w:t>
      </w:r>
      <w:r w:rsidR="00D8160F">
        <w:rPr>
          <w:rFonts w:ascii="Times New Roman" w:hAnsi="Times New Roman" w:cs="Times New Roman"/>
          <w:sz w:val="24"/>
          <w:szCs w:val="24"/>
        </w:rPr>
        <w:t>-</w:t>
      </w:r>
      <w:r>
        <w:rPr>
          <w:rFonts w:ascii="Times New Roman" w:hAnsi="Times New Roman" w:cs="Times New Roman"/>
          <w:sz w:val="24"/>
          <w:szCs w:val="24"/>
        </w:rPr>
        <w:t>0.85</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-0.33</w:t>
      </w:r>
      <w:r>
        <w:rPr>
          <w:rFonts w:ascii="Times New Roman" w:hAnsi="Times New Roman" w:cs="Times New Roman"/>
          <w:sz w:val="24"/>
          <w:szCs w:val="24"/>
        </w:rPr>
        <w:t>]</w:t>
      </w:r>
      <w:r w:rsidRPr="00D975BC">
        <w:rPr>
          <w:rFonts w:ascii="Times New Roman" w:hAnsi="Times New Roman" w:cs="Times New Roman"/>
          <w:sz w:val="24"/>
          <w:szCs w:val="24"/>
        </w:rPr>
        <w:t>)</w:t>
      </w:r>
      <w:r>
        <w:rPr>
          <w:rFonts w:ascii="Times New Roman" w:hAnsi="Times New Roman" w:cs="Times New Roman"/>
          <w:sz w:val="24"/>
          <w:szCs w:val="24"/>
        </w:rPr>
        <w:t>, and wave 3 (</w:t>
      </w:r>
      <w:r w:rsidR="00D8160F">
        <w:rPr>
          <w:rFonts w:ascii="Times New Roman" w:hAnsi="Times New Roman" w:cs="Times New Roman"/>
          <w:sz w:val="24"/>
          <w:szCs w:val="24"/>
        </w:rPr>
        <w:t>-</w:t>
      </w:r>
      <w:r>
        <w:rPr>
          <w:rFonts w:ascii="Times New Roman" w:hAnsi="Times New Roman" w:cs="Times New Roman"/>
          <w:sz w:val="24"/>
          <w:szCs w:val="24"/>
        </w:rPr>
        <w:t xml:space="preserve">0.58 SD, </w:t>
      </w:r>
      <w:r w:rsidRPr="00DD7FE4">
        <w:rPr>
          <w:rFonts w:ascii="Times New Roman" w:hAnsi="Times New Roman" w:cs="Times New Roman"/>
          <w:i/>
          <w:iCs/>
          <w:sz w:val="24"/>
          <w:szCs w:val="24"/>
        </w:rPr>
        <w:t>t</w:t>
      </w:r>
      <w:r w:rsidRPr="0044406F">
        <w:rPr>
          <w:rFonts w:ascii="Times New Roman" w:hAnsi="Times New Roman" w:cs="Times New Roman"/>
          <w:sz w:val="24"/>
          <w:szCs w:val="24"/>
        </w:rPr>
        <w:t>(</w:t>
      </w:r>
      <w:r>
        <w:rPr>
          <w:rFonts w:ascii="Times New Roman" w:hAnsi="Times New Roman" w:cs="Times New Roman"/>
          <w:sz w:val="24"/>
          <w:szCs w:val="24"/>
        </w:rPr>
        <w:t xml:space="preserve">345) = </w:t>
      </w:r>
      <w:r w:rsidR="00D8160F">
        <w:rPr>
          <w:rFonts w:ascii="Times New Roman" w:hAnsi="Times New Roman" w:cs="Times New Roman"/>
          <w:sz w:val="24"/>
          <w:szCs w:val="24"/>
        </w:rPr>
        <w:t>-</w:t>
      </w:r>
      <w:r>
        <w:rPr>
          <w:rFonts w:ascii="Times New Roman" w:hAnsi="Times New Roman" w:cs="Times New Roman"/>
          <w:sz w:val="24"/>
          <w:szCs w:val="24"/>
        </w:rPr>
        <w:t xml:space="preserve">4.49, </w:t>
      </w:r>
      <w:r w:rsidRPr="00DD7FE4">
        <w:rPr>
          <w:rFonts w:ascii="Times New Roman" w:hAnsi="Times New Roman" w:cs="Times New Roman"/>
          <w:i/>
          <w:iCs/>
          <w:sz w:val="24"/>
          <w:szCs w:val="24"/>
        </w:rPr>
        <w:t>p</w:t>
      </w:r>
      <w:r>
        <w:rPr>
          <w:rFonts w:ascii="Times New Roman" w:hAnsi="Times New Roman" w:cs="Times New Roman"/>
          <w:sz w:val="24"/>
          <w:szCs w:val="24"/>
        </w:rPr>
        <w:t xml:space="preserve"> &lt; .001, 95% CI = [</w:t>
      </w:r>
      <w:r w:rsidR="00D8160F">
        <w:rPr>
          <w:rFonts w:ascii="Times New Roman" w:hAnsi="Times New Roman" w:cs="Times New Roman"/>
          <w:sz w:val="24"/>
          <w:szCs w:val="24"/>
        </w:rPr>
        <w:t>-0</w:t>
      </w:r>
      <w:r>
        <w:rPr>
          <w:rFonts w:ascii="Times New Roman" w:hAnsi="Times New Roman" w:cs="Times New Roman"/>
          <w:sz w:val="24"/>
          <w:szCs w:val="24"/>
        </w:rPr>
        <w:t>.83</w:t>
      </w:r>
      <w:r w:rsidR="00D8160F">
        <w:rPr>
          <w:rFonts w:ascii="Times New Roman" w:hAnsi="Times New Roman" w:cs="Times New Roman"/>
          <w:sz w:val="24"/>
          <w:szCs w:val="24"/>
        </w:rPr>
        <w:t>,</w:t>
      </w:r>
      <w:r w:rsidR="00D8160F" w:rsidRPr="00D8160F">
        <w:rPr>
          <w:rFonts w:ascii="Times New Roman" w:hAnsi="Times New Roman" w:cs="Times New Roman"/>
          <w:sz w:val="24"/>
          <w:szCs w:val="24"/>
        </w:rPr>
        <w:t xml:space="preserve"> </w:t>
      </w:r>
      <w:r w:rsidR="00D8160F">
        <w:rPr>
          <w:rFonts w:ascii="Times New Roman" w:hAnsi="Times New Roman" w:cs="Times New Roman"/>
          <w:sz w:val="24"/>
          <w:szCs w:val="24"/>
        </w:rPr>
        <w:t>-0.33</w:t>
      </w:r>
      <w:r>
        <w:rPr>
          <w:rFonts w:ascii="Times New Roman" w:hAnsi="Times New Roman" w:cs="Times New Roman"/>
          <w:sz w:val="24"/>
          <w:szCs w:val="24"/>
        </w:rPr>
        <w:t>]).</w:t>
      </w:r>
    </w:p>
    <w:p w14:paraId="0B8AB8EA" w14:textId="1DACFFBF" w:rsidR="00884384" w:rsidRDefault="00884384" w:rsidP="00884384">
      <w:pPr>
        <w:spacing w:after="240" w:line="240" w:lineRule="auto"/>
        <w:rPr>
          <w:rFonts w:ascii="Times New Roman" w:hAnsi="Times New Roman" w:cs="Times New Roman"/>
          <w:sz w:val="24"/>
          <w:szCs w:val="24"/>
        </w:rPr>
      </w:pPr>
    </w:p>
    <w:p w14:paraId="10DBF916" w14:textId="61EF8B65" w:rsidR="009359EA" w:rsidRDefault="009359EA" w:rsidP="00884384">
      <w:pPr>
        <w:spacing w:after="240" w:line="240" w:lineRule="auto"/>
        <w:rPr>
          <w:rFonts w:ascii="Times New Roman" w:hAnsi="Times New Roman" w:cs="Times New Roman"/>
          <w:sz w:val="24"/>
          <w:szCs w:val="24"/>
        </w:rPr>
      </w:pPr>
    </w:p>
    <w:p w14:paraId="3DC389B1" w14:textId="118629A3" w:rsidR="009359EA" w:rsidRDefault="009359EA" w:rsidP="00884384">
      <w:pPr>
        <w:spacing w:after="240" w:line="240" w:lineRule="auto"/>
        <w:rPr>
          <w:rFonts w:ascii="Times New Roman" w:hAnsi="Times New Roman" w:cs="Times New Roman"/>
          <w:sz w:val="24"/>
          <w:szCs w:val="24"/>
        </w:rPr>
      </w:pPr>
    </w:p>
    <w:p w14:paraId="62F81FFD" w14:textId="63F01B94" w:rsidR="009359EA" w:rsidRDefault="009359EA" w:rsidP="00884384">
      <w:pPr>
        <w:spacing w:after="240" w:line="240" w:lineRule="auto"/>
        <w:rPr>
          <w:rFonts w:ascii="Times New Roman" w:hAnsi="Times New Roman" w:cs="Times New Roman"/>
          <w:sz w:val="24"/>
          <w:szCs w:val="24"/>
        </w:rPr>
      </w:pPr>
    </w:p>
    <w:p w14:paraId="0D5EE179" w14:textId="0BFC973B" w:rsidR="009359EA" w:rsidRDefault="009359EA" w:rsidP="00884384">
      <w:pPr>
        <w:spacing w:after="240" w:line="240" w:lineRule="auto"/>
        <w:rPr>
          <w:rFonts w:ascii="Times New Roman" w:hAnsi="Times New Roman" w:cs="Times New Roman"/>
          <w:sz w:val="24"/>
          <w:szCs w:val="24"/>
        </w:rPr>
      </w:pPr>
    </w:p>
    <w:p w14:paraId="744275B7" w14:textId="34AAF208" w:rsidR="009359EA" w:rsidRDefault="009359EA" w:rsidP="00884384">
      <w:pPr>
        <w:spacing w:after="240" w:line="240" w:lineRule="auto"/>
        <w:rPr>
          <w:rFonts w:ascii="Times New Roman" w:hAnsi="Times New Roman" w:cs="Times New Roman"/>
          <w:sz w:val="24"/>
          <w:szCs w:val="24"/>
        </w:rPr>
      </w:pPr>
    </w:p>
    <w:p w14:paraId="1D13DCD3" w14:textId="1E0B3BCF" w:rsidR="009359EA" w:rsidRDefault="009359EA" w:rsidP="00884384">
      <w:pPr>
        <w:spacing w:after="240" w:line="240" w:lineRule="auto"/>
        <w:rPr>
          <w:rFonts w:ascii="Times New Roman" w:hAnsi="Times New Roman" w:cs="Times New Roman"/>
          <w:sz w:val="24"/>
          <w:szCs w:val="24"/>
        </w:rPr>
      </w:pPr>
    </w:p>
    <w:p w14:paraId="30022DAC" w14:textId="42A3C5F5" w:rsidR="009359EA" w:rsidRDefault="009359EA" w:rsidP="00884384">
      <w:pPr>
        <w:spacing w:after="240" w:line="240" w:lineRule="auto"/>
        <w:rPr>
          <w:rFonts w:ascii="Times New Roman" w:hAnsi="Times New Roman" w:cs="Times New Roman"/>
          <w:sz w:val="24"/>
          <w:szCs w:val="24"/>
        </w:rPr>
      </w:pPr>
    </w:p>
    <w:p w14:paraId="1FEE1063" w14:textId="0AF76B47" w:rsidR="00D8160F" w:rsidRDefault="00D8160F" w:rsidP="00884384">
      <w:pPr>
        <w:spacing w:after="240" w:line="240" w:lineRule="auto"/>
        <w:rPr>
          <w:rFonts w:ascii="Times New Roman" w:hAnsi="Times New Roman" w:cs="Times New Roman"/>
          <w:sz w:val="24"/>
          <w:szCs w:val="24"/>
        </w:rPr>
      </w:pPr>
    </w:p>
    <w:p w14:paraId="50DB36F1" w14:textId="04D7A594" w:rsidR="00D8160F" w:rsidRDefault="00D8160F" w:rsidP="00884384">
      <w:pPr>
        <w:spacing w:after="240" w:line="240" w:lineRule="auto"/>
        <w:rPr>
          <w:rFonts w:ascii="Times New Roman" w:hAnsi="Times New Roman" w:cs="Times New Roman"/>
          <w:sz w:val="24"/>
          <w:szCs w:val="24"/>
        </w:rPr>
      </w:pPr>
    </w:p>
    <w:p w14:paraId="5FF7D310" w14:textId="416904C6" w:rsidR="00D8160F" w:rsidRDefault="00D8160F" w:rsidP="00884384">
      <w:pPr>
        <w:spacing w:after="240" w:line="240" w:lineRule="auto"/>
        <w:rPr>
          <w:rFonts w:ascii="Times New Roman" w:hAnsi="Times New Roman" w:cs="Times New Roman"/>
          <w:sz w:val="24"/>
          <w:szCs w:val="24"/>
        </w:rPr>
      </w:pPr>
    </w:p>
    <w:p w14:paraId="74E8F259" w14:textId="27A6390B" w:rsidR="00D8160F" w:rsidRDefault="00D8160F" w:rsidP="00884384">
      <w:pPr>
        <w:spacing w:after="240" w:line="240" w:lineRule="auto"/>
        <w:rPr>
          <w:rFonts w:ascii="Times New Roman" w:hAnsi="Times New Roman" w:cs="Times New Roman"/>
          <w:sz w:val="24"/>
          <w:szCs w:val="24"/>
        </w:rPr>
      </w:pPr>
    </w:p>
    <w:p w14:paraId="2EE72673" w14:textId="74BAE03E" w:rsidR="00D8160F" w:rsidRDefault="00D8160F" w:rsidP="00884384">
      <w:pPr>
        <w:spacing w:after="240" w:line="240" w:lineRule="auto"/>
        <w:rPr>
          <w:rFonts w:ascii="Times New Roman" w:hAnsi="Times New Roman" w:cs="Times New Roman"/>
          <w:sz w:val="24"/>
          <w:szCs w:val="24"/>
        </w:rPr>
      </w:pPr>
    </w:p>
    <w:p w14:paraId="40399BE4" w14:textId="7D1E4CEC" w:rsidR="00D8160F" w:rsidRDefault="00D8160F" w:rsidP="00884384">
      <w:pPr>
        <w:spacing w:after="240" w:line="240" w:lineRule="auto"/>
        <w:rPr>
          <w:rFonts w:ascii="Times New Roman" w:hAnsi="Times New Roman" w:cs="Times New Roman"/>
          <w:sz w:val="24"/>
          <w:szCs w:val="24"/>
        </w:rPr>
      </w:pPr>
    </w:p>
    <w:p w14:paraId="0E79E470" w14:textId="753D42F9" w:rsidR="00D8160F" w:rsidRDefault="00D8160F" w:rsidP="00884384">
      <w:pPr>
        <w:spacing w:after="240" w:line="240" w:lineRule="auto"/>
        <w:rPr>
          <w:rFonts w:ascii="Times New Roman" w:hAnsi="Times New Roman" w:cs="Times New Roman"/>
          <w:sz w:val="24"/>
          <w:szCs w:val="24"/>
        </w:rPr>
      </w:pPr>
    </w:p>
    <w:p w14:paraId="4A3F43B1" w14:textId="77777777" w:rsidR="00D8160F" w:rsidRDefault="00D8160F" w:rsidP="00884384">
      <w:pPr>
        <w:spacing w:after="240" w:line="240" w:lineRule="auto"/>
        <w:rPr>
          <w:rFonts w:ascii="Times New Roman" w:hAnsi="Times New Roman" w:cs="Times New Roman"/>
          <w:sz w:val="24"/>
          <w:szCs w:val="24"/>
        </w:rPr>
      </w:pPr>
    </w:p>
    <w:p w14:paraId="64EFF392" w14:textId="77777777" w:rsidR="00B60B51" w:rsidRDefault="00B60B51">
      <w:pPr>
        <w:rPr>
          <w:rFonts w:ascii="Times New Roman" w:eastAsiaTheme="majorEastAsia" w:hAnsi="Times New Roman" w:cs="Times New Roman"/>
          <w:b/>
          <w:bCs/>
          <w:sz w:val="24"/>
        </w:rPr>
      </w:pPr>
      <w:r>
        <w:rPr>
          <w:rFonts w:ascii="Times New Roman" w:hAnsi="Times New Roman" w:cs="Times New Roman"/>
          <w:b/>
          <w:bCs/>
          <w:sz w:val="24"/>
        </w:rPr>
        <w:br w:type="page"/>
      </w:r>
    </w:p>
    <w:p w14:paraId="13361B07" w14:textId="61845567" w:rsidR="000320ED" w:rsidRDefault="000320ED" w:rsidP="000320ED">
      <w:pPr>
        <w:pStyle w:val="Heading1"/>
        <w:spacing w:before="0" w:after="240" w:line="240" w:lineRule="auto"/>
        <w:jc w:val="center"/>
        <w:rPr>
          <w:rFonts w:ascii="Times New Roman" w:hAnsi="Times New Roman" w:cs="Times New Roman"/>
          <w:b/>
          <w:bCs/>
          <w:color w:val="auto"/>
          <w:sz w:val="24"/>
          <w:szCs w:val="22"/>
        </w:rPr>
      </w:pPr>
      <w:bookmarkStart w:id="18" w:name="_Toc82528511"/>
      <w:r w:rsidRPr="00EA7BD5">
        <w:rPr>
          <w:rFonts w:ascii="Times New Roman" w:hAnsi="Times New Roman" w:cs="Times New Roman"/>
          <w:b/>
          <w:bCs/>
          <w:color w:val="auto"/>
          <w:sz w:val="24"/>
          <w:szCs w:val="22"/>
        </w:rPr>
        <w:lastRenderedPageBreak/>
        <w:t xml:space="preserve">Supplemental </w:t>
      </w:r>
      <w:r>
        <w:rPr>
          <w:rFonts w:ascii="Times New Roman" w:hAnsi="Times New Roman" w:cs="Times New Roman"/>
          <w:b/>
          <w:bCs/>
          <w:color w:val="auto"/>
          <w:sz w:val="24"/>
          <w:szCs w:val="22"/>
        </w:rPr>
        <w:t>Tables and Figures</w:t>
      </w:r>
      <w:bookmarkEnd w:id="18"/>
    </w:p>
    <w:p w14:paraId="2CCD2FE1" w14:textId="2E6E20C9" w:rsidR="000A76B1" w:rsidRDefault="000A76B1" w:rsidP="00641D1A">
      <w:pPr>
        <w:contextualSpacing/>
      </w:pPr>
      <w:r w:rsidRPr="00641D1A">
        <w:rPr>
          <w:b/>
          <w:bCs/>
        </w:rPr>
        <w:t>Table S1.</w:t>
      </w:r>
      <w:r>
        <w:t xml:space="preserve"> Study 2: pre-registered </w:t>
      </w:r>
      <w:r w:rsidR="00E53AAF">
        <w:t>analyses</w:t>
      </w:r>
    </w:p>
    <w:tbl>
      <w:tblPr>
        <w:tblW w:w="5000" w:type="pct"/>
        <w:jc w:val="center"/>
        <w:tblCellMar>
          <w:left w:w="75" w:type="dxa"/>
          <w:right w:w="75" w:type="dxa"/>
        </w:tblCellMar>
        <w:tblLook w:val="0000" w:firstRow="0" w:lastRow="0" w:firstColumn="0" w:lastColumn="0" w:noHBand="0" w:noVBand="0"/>
      </w:tblPr>
      <w:tblGrid>
        <w:gridCol w:w="2161"/>
        <w:gridCol w:w="1179"/>
        <w:gridCol w:w="1310"/>
        <w:gridCol w:w="1046"/>
        <w:gridCol w:w="1046"/>
        <w:gridCol w:w="1309"/>
        <w:gridCol w:w="1309"/>
      </w:tblGrid>
      <w:tr w:rsidR="000A76B1" w:rsidRPr="000A76B1" w14:paraId="07F089C7" w14:textId="77777777" w:rsidTr="00763CFE">
        <w:trPr>
          <w:jc w:val="center"/>
        </w:trPr>
        <w:tc>
          <w:tcPr>
            <w:tcW w:w="1154" w:type="pct"/>
            <w:tcBorders>
              <w:top w:val="single" w:sz="6" w:space="0" w:color="auto"/>
              <w:left w:val="nil"/>
              <w:right w:val="nil"/>
            </w:tcBorders>
          </w:tcPr>
          <w:p w14:paraId="290E5620" w14:textId="77777777" w:rsidR="000A76B1" w:rsidRPr="000A76B1" w:rsidRDefault="000A76B1" w:rsidP="00B82A1A">
            <w:pPr>
              <w:widowControl w:val="0"/>
              <w:autoSpaceDE w:val="0"/>
              <w:autoSpaceDN w:val="0"/>
              <w:adjustRightInd w:val="0"/>
              <w:spacing w:after="0" w:line="240" w:lineRule="auto"/>
              <w:rPr>
                <w:rFonts w:cstheme="minorHAnsi"/>
                <w:sz w:val="16"/>
                <w:szCs w:val="16"/>
              </w:rPr>
            </w:pPr>
          </w:p>
        </w:tc>
        <w:tc>
          <w:tcPr>
            <w:tcW w:w="630" w:type="pct"/>
            <w:tcBorders>
              <w:top w:val="single" w:sz="6" w:space="0" w:color="auto"/>
              <w:left w:val="nil"/>
              <w:bottom w:val="nil"/>
              <w:right w:val="nil"/>
            </w:tcBorders>
          </w:tcPr>
          <w:p w14:paraId="260ADC33"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(1)</w:t>
            </w:r>
          </w:p>
        </w:tc>
        <w:tc>
          <w:tcPr>
            <w:tcW w:w="700" w:type="pct"/>
            <w:tcBorders>
              <w:top w:val="single" w:sz="6" w:space="0" w:color="auto"/>
              <w:left w:val="nil"/>
              <w:bottom w:val="nil"/>
              <w:right w:val="nil"/>
            </w:tcBorders>
          </w:tcPr>
          <w:p w14:paraId="09AE4A73"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(2)</w:t>
            </w:r>
          </w:p>
        </w:tc>
        <w:tc>
          <w:tcPr>
            <w:tcW w:w="559" w:type="pct"/>
            <w:tcBorders>
              <w:top w:val="single" w:sz="6" w:space="0" w:color="auto"/>
              <w:left w:val="nil"/>
              <w:bottom w:val="nil"/>
              <w:right w:val="nil"/>
            </w:tcBorders>
          </w:tcPr>
          <w:p w14:paraId="7E6AE0E9"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(3)</w:t>
            </w:r>
          </w:p>
        </w:tc>
        <w:tc>
          <w:tcPr>
            <w:tcW w:w="559" w:type="pct"/>
            <w:tcBorders>
              <w:top w:val="single" w:sz="6" w:space="0" w:color="auto"/>
              <w:left w:val="nil"/>
              <w:bottom w:val="nil"/>
              <w:right w:val="nil"/>
            </w:tcBorders>
          </w:tcPr>
          <w:p w14:paraId="65434141"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(4)</w:t>
            </w:r>
          </w:p>
        </w:tc>
        <w:tc>
          <w:tcPr>
            <w:tcW w:w="699" w:type="pct"/>
            <w:tcBorders>
              <w:top w:val="single" w:sz="6" w:space="0" w:color="auto"/>
              <w:left w:val="nil"/>
              <w:bottom w:val="nil"/>
              <w:right w:val="nil"/>
            </w:tcBorders>
          </w:tcPr>
          <w:p w14:paraId="602B4922"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(5)</w:t>
            </w:r>
          </w:p>
        </w:tc>
        <w:tc>
          <w:tcPr>
            <w:tcW w:w="699" w:type="pct"/>
            <w:tcBorders>
              <w:top w:val="single" w:sz="6" w:space="0" w:color="auto"/>
              <w:left w:val="nil"/>
              <w:bottom w:val="nil"/>
              <w:right w:val="nil"/>
            </w:tcBorders>
          </w:tcPr>
          <w:p w14:paraId="77A1741E"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sidRPr="000A76B1">
              <w:rPr>
                <w:rFonts w:cstheme="minorHAnsi"/>
                <w:sz w:val="16"/>
                <w:szCs w:val="16"/>
              </w:rPr>
              <w:t>(6)</w:t>
            </w:r>
          </w:p>
        </w:tc>
      </w:tr>
      <w:tr w:rsidR="000A76B1" w:rsidRPr="000A76B1" w14:paraId="1A18EC97" w14:textId="77777777" w:rsidTr="00763CFE">
        <w:trPr>
          <w:jc w:val="center"/>
        </w:trPr>
        <w:tc>
          <w:tcPr>
            <w:tcW w:w="1154" w:type="pct"/>
            <w:tcBorders>
              <w:top w:val="nil"/>
              <w:left w:val="nil"/>
              <w:right w:val="nil"/>
            </w:tcBorders>
          </w:tcPr>
          <w:p w14:paraId="5193BEDF" w14:textId="77777777" w:rsidR="000A76B1" w:rsidRPr="000A76B1" w:rsidRDefault="000A76B1" w:rsidP="00B82A1A">
            <w:pPr>
              <w:widowControl w:val="0"/>
              <w:autoSpaceDE w:val="0"/>
              <w:autoSpaceDN w:val="0"/>
              <w:adjustRightInd w:val="0"/>
              <w:spacing w:after="0" w:line="240" w:lineRule="auto"/>
              <w:rPr>
                <w:rFonts w:cstheme="minorHAnsi"/>
                <w:sz w:val="16"/>
                <w:szCs w:val="16"/>
              </w:rPr>
            </w:pPr>
          </w:p>
        </w:tc>
        <w:tc>
          <w:tcPr>
            <w:tcW w:w="1330" w:type="pct"/>
            <w:gridSpan w:val="2"/>
            <w:tcBorders>
              <w:top w:val="nil"/>
              <w:left w:val="nil"/>
              <w:bottom w:val="single" w:sz="6" w:space="0" w:color="auto"/>
              <w:right w:val="nil"/>
            </w:tcBorders>
          </w:tcPr>
          <w:p w14:paraId="3F345282" w14:textId="3C44985B"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Pr>
                <w:rFonts w:cstheme="minorHAnsi"/>
                <w:sz w:val="16"/>
                <w:szCs w:val="16"/>
              </w:rPr>
              <w:t>Interaction model</w:t>
            </w:r>
          </w:p>
        </w:tc>
        <w:tc>
          <w:tcPr>
            <w:tcW w:w="1118" w:type="pct"/>
            <w:gridSpan w:val="2"/>
            <w:tcBorders>
              <w:top w:val="nil"/>
              <w:left w:val="nil"/>
              <w:bottom w:val="single" w:sz="6" w:space="0" w:color="auto"/>
              <w:right w:val="nil"/>
            </w:tcBorders>
          </w:tcPr>
          <w:p w14:paraId="31DC7768" w14:textId="23A79239" w:rsidR="000A76B1" w:rsidRPr="000A76B1" w:rsidRDefault="000A76B1" w:rsidP="00B82A1A">
            <w:pPr>
              <w:widowControl w:val="0"/>
              <w:autoSpaceDE w:val="0"/>
              <w:autoSpaceDN w:val="0"/>
              <w:adjustRightInd w:val="0"/>
              <w:spacing w:after="0" w:line="240" w:lineRule="auto"/>
              <w:jc w:val="center"/>
              <w:rPr>
                <w:rFonts w:cstheme="minorHAnsi"/>
                <w:sz w:val="16"/>
                <w:szCs w:val="16"/>
              </w:rPr>
            </w:pPr>
            <w:r>
              <w:rPr>
                <w:rFonts w:cstheme="minorHAnsi"/>
                <w:sz w:val="16"/>
                <w:szCs w:val="16"/>
              </w:rPr>
              <w:t xml:space="preserve">Immediate </w:t>
            </w:r>
            <w:r w:rsidR="00B56978">
              <w:rPr>
                <w:rFonts w:cstheme="minorHAnsi"/>
                <w:sz w:val="16"/>
                <w:szCs w:val="16"/>
              </w:rPr>
              <w:t>outcome</w:t>
            </w:r>
          </w:p>
        </w:tc>
        <w:tc>
          <w:tcPr>
            <w:tcW w:w="1399" w:type="pct"/>
            <w:gridSpan w:val="2"/>
            <w:tcBorders>
              <w:top w:val="nil"/>
              <w:left w:val="nil"/>
              <w:bottom w:val="single" w:sz="6" w:space="0" w:color="auto"/>
              <w:right w:val="nil"/>
            </w:tcBorders>
          </w:tcPr>
          <w:p w14:paraId="60BEFDBC" w14:textId="2F24B465" w:rsidR="000A76B1" w:rsidRPr="000A76B1" w:rsidRDefault="00B56978" w:rsidP="00B82A1A">
            <w:pPr>
              <w:widowControl w:val="0"/>
              <w:autoSpaceDE w:val="0"/>
              <w:autoSpaceDN w:val="0"/>
              <w:adjustRightInd w:val="0"/>
              <w:spacing w:after="0" w:line="240" w:lineRule="auto"/>
              <w:jc w:val="center"/>
              <w:rPr>
                <w:rFonts w:cstheme="minorHAnsi"/>
                <w:sz w:val="16"/>
                <w:szCs w:val="16"/>
              </w:rPr>
            </w:pPr>
            <w:r>
              <w:rPr>
                <w:rFonts w:cstheme="minorHAnsi"/>
                <w:sz w:val="16"/>
                <w:szCs w:val="16"/>
              </w:rPr>
              <w:t>End-of-survey outcome</w:t>
            </w:r>
          </w:p>
        </w:tc>
      </w:tr>
      <w:tr w:rsidR="00B56978" w:rsidRPr="000A76B1" w14:paraId="70718D08" w14:textId="77777777" w:rsidTr="00763CFE">
        <w:trPr>
          <w:jc w:val="center"/>
        </w:trPr>
        <w:tc>
          <w:tcPr>
            <w:tcW w:w="1154" w:type="pct"/>
            <w:tcBorders>
              <w:left w:val="nil"/>
              <w:bottom w:val="single" w:sz="6" w:space="0" w:color="auto"/>
              <w:right w:val="nil"/>
            </w:tcBorders>
          </w:tcPr>
          <w:p w14:paraId="31E259E8" w14:textId="77777777" w:rsidR="00B56978" w:rsidRPr="000A76B1" w:rsidRDefault="00B56978" w:rsidP="00B56978">
            <w:pPr>
              <w:widowControl w:val="0"/>
              <w:autoSpaceDE w:val="0"/>
              <w:autoSpaceDN w:val="0"/>
              <w:adjustRightInd w:val="0"/>
              <w:spacing w:after="0" w:line="240" w:lineRule="auto"/>
              <w:rPr>
                <w:rFonts w:cstheme="minorHAnsi"/>
                <w:sz w:val="16"/>
                <w:szCs w:val="16"/>
              </w:rPr>
            </w:pPr>
            <w:r w:rsidRPr="000A76B1">
              <w:rPr>
                <w:rFonts w:cstheme="minorHAnsi"/>
                <w:sz w:val="16"/>
                <w:szCs w:val="16"/>
              </w:rPr>
              <w:t>VARIABLES</w:t>
            </w:r>
          </w:p>
        </w:tc>
        <w:tc>
          <w:tcPr>
            <w:tcW w:w="630" w:type="pct"/>
            <w:tcBorders>
              <w:top w:val="nil"/>
              <w:left w:val="nil"/>
              <w:bottom w:val="single" w:sz="6" w:space="0" w:color="auto"/>
              <w:right w:val="nil"/>
            </w:tcBorders>
          </w:tcPr>
          <w:p w14:paraId="539FDF1D" w14:textId="778068C6"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v</w:t>
            </w:r>
            <w:r w:rsidRPr="000A76B1">
              <w:rPr>
                <w:rFonts w:cstheme="minorHAnsi"/>
                <w:sz w:val="16"/>
                <w:szCs w:val="16"/>
              </w:rPr>
              <w:t>oting</w:t>
            </w:r>
          </w:p>
        </w:tc>
        <w:tc>
          <w:tcPr>
            <w:tcW w:w="700" w:type="pct"/>
            <w:tcBorders>
              <w:top w:val="nil"/>
              <w:left w:val="nil"/>
              <w:bottom w:val="single" w:sz="6" w:space="0" w:color="auto"/>
              <w:right w:val="nil"/>
            </w:tcBorders>
          </w:tcPr>
          <w:p w14:paraId="373F4077" w14:textId="56DF155F"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h</w:t>
            </w:r>
            <w:r w:rsidRPr="000A76B1">
              <w:rPr>
                <w:rFonts w:cstheme="minorHAnsi"/>
                <w:sz w:val="16"/>
                <w:szCs w:val="16"/>
              </w:rPr>
              <w:t>onesty</w:t>
            </w:r>
          </w:p>
        </w:tc>
        <w:tc>
          <w:tcPr>
            <w:tcW w:w="559" w:type="pct"/>
            <w:tcBorders>
              <w:top w:val="nil"/>
              <w:left w:val="nil"/>
              <w:bottom w:val="single" w:sz="6" w:space="0" w:color="auto"/>
              <w:right w:val="nil"/>
            </w:tcBorders>
          </w:tcPr>
          <w:p w14:paraId="1098E269" w14:textId="1037264D"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v</w:t>
            </w:r>
            <w:r w:rsidRPr="000A76B1">
              <w:rPr>
                <w:rFonts w:cstheme="minorHAnsi"/>
                <w:sz w:val="16"/>
                <w:szCs w:val="16"/>
              </w:rPr>
              <w:t>oting</w:t>
            </w:r>
          </w:p>
        </w:tc>
        <w:tc>
          <w:tcPr>
            <w:tcW w:w="559" w:type="pct"/>
            <w:tcBorders>
              <w:top w:val="nil"/>
              <w:left w:val="nil"/>
              <w:bottom w:val="single" w:sz="6" w:space="0" w:color="auto"/>
              <w:right w:val="nil"/>
            </w:tcBorders>
          </w:tcPr>
          <w:p w14:paraId="54328D11" w14:textId="5AEFEE72"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h</w:t>
            </w:r>
            <w:r w:rsidRPr="000A76B1">
              <w:rPr>
                <w:rFonts w:cstheme="minorHAnsi"/>
                <w:sz w:val="16"/>
                <w:szCs w:val="16"/>
              </w:rPr>
              <w:t>onesty</w:t>
            </w:r>
          </w:p>
        </w:tc>
        <w:tc>
          <w:tcPr>
            <w:tcW w:w="699" w:type="pct"/>
            <w:tcBorders>
              <w:top w:val="nil"/>
              <w:left w:val="nil"/>
              <w:bottom w:val="single" w:sz="6" w:space="0" w:color="auto"/>
              <w:right w:val="nil"/>
            </w:tcBorders>
          </w:tcPr>
          <w:p w14:paraId="325AA47C" w14:textId="2CC96D70"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v</w:t>
            </w:r>
            <w:r w:rsidRPr="000A76B1">
              <w:rPr>
                <w:rFonts w:cstheme="minorHAnsi"/>
                <w:sz w:val="16"/>
                <w:szCs w:val="16"/>
              </w:rPr>
              <w:t>oting</w:t>
            </w:r>
          </w:p>
        </w:tc>
        <w:tc>
          <w:tcPr>
            <w:tcW w:w="699" w:type="pct"/>
            <w:tcBorders>
              <w:top w:val="nil"/>
              <w:left w:val="nil"/>
              <w:bottom w:val="single" w:sz="6" w:space="0" w:color="auto"/>
              <w:right w:val="nil"/>
            </w:tcBorders>
          </w:tcPr>
          <w:p w14:paraId="5A6504AF" w14:textId="08D3724B" w:rsidR="00B56978" w:rsidRPr="000A76B1" w:rsidRDefault="00B56978" w:rsidP="00B56978">
            <w:pPr>
              <w:widowControl w:val="0"/>
              <w:autoSpaceDE w:val="0"/>
              <w:autoSpaceDN w:val="0"/>
              <w:adjustRightInd w:val="0"/>
              <w:spacing w:after="0" w:line="240" w:lineRule="auto"/>
              <w:jc w:val="center"/>
              <w:rPr>
                <w:rFonts w:cstheme="minorHAnsi"/>
                <w:sz w:val="16"/>
                <w:szCs w:val="16"/>
              </w:rPr>
            </w:pPr>
            <w:r>
              <w:rPr>
                <w:rFonts w:cstheme="minorHAnsi"/>
                <w:sz w:val="16"/>
                <w:szCs w:val="16"/>
              </w:rPr>
              <w:t>Std. h</w:t>
            </w:r>
            <w:r w:rsidRPr="000A76B1">
              <w:rPr>
                <w:rFonts w:cstheme="minorHAnsi"/>
                <w:sz w:val="16"/>
                <w:szCs w:val="16"/>
              </w:rPr>
              <w:t>onesty</w:t>
            </w:r>
          </w:p>
        </w:tc>
      </w:tr>
      <w:tr w:rsidR="000A76B1" w:rsidRPr="000A76B1" w14:paraId="77D88814" w14:textId="77777777" w:rsidTr="00763CFE">
        <w:trPr>
          <w:jc w:val="center"/>
        </w:trPr>
        <w:tc>
          <w:tcPr>
            <w:tcW w:w="1154" w:type="pct"/>
            <w:tcBorders>
              <w:top w:val="nil"/>
              <w:left w:val="nil"/>
              <w:bottom w:val="nil"/>
              <w:right w:val="nil"/>
            </w:tcBorders>
          </w:tcPr>
          <w:p w14:paraId="4F3C557B" w14:textId="77777777" w:rsidR="000A76B1" w:rsidRPr="000A76B1" w:rsidRDefault="000A76B1" w:rsidP="00B82A1A">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58A826F9"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c>
          <w:tcPr>
            <w:tcW w:w="700" w:type="pct"/>
            <w:tcBorders>
              <w:top w:val="nil"/>
              <w:left w:val="nil"/>
              <w:bottom w:val="nil"/>
              <w:right w:val="nil"/>
            </w:tcBorders>
          </w:tcPr>
          <w:p w14:paraId="45EC0FC0"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0C2504CE"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03361454"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4CB6848D"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1107EB3F" w14:textId="77777777" w:rsidR="000A76B1" w:rsidRPr="000A76B1" w:rsidRDefault="000A76B1" w:rsidP="00B82A1A">
            <w:pPr>
              <w:widowControl w:val="0"/>
              <w:autoSpaceDE w:val="0"/>
              <w:autoSpaceDN w:val="0"/>
              <w:adjustRightInd w:val="0"/>
              <w:spacing w:after="0" w:line="240" w:lineRule="auto"/>
              <w:jc w:val="center"/>
              <w:rPr>
                <w:rFonts w:cstheme="minorHAnsi"/>
                <w:sz w:val="16"/>
                <w:szCs w:val="16"/>
              </w:rPr>
            </w:pPr>
          </w:p>
        </w:tc>
      </w:tr>
      <w:tr w:rsidR="00763CFE" w:rsidRPr="000A76B1" w14:paraId="40DEFB43" w14:textId="77777777" w:rsidTr="00763CFE">
        <w:trPr>
          <w:jc w:val="center"/>
        </w:trPr>
        <w:tc>
          <w:tcPr>
            <w:tcW w:w="1154" w:type="pct"/>
            <w:tcBorders>
              <w:top w:val="nil"/>
              <w:left w:val="nil"/>
              <w:bottom w:val="nil"/>
              <w:right w:val="nil"/>
            </w:tcBorders>
          </w:tcPr>
          <w:p w14:paraId="48E9704F" w14:textId="3A6701F9" w:rsidR="00763CFE" w:rsidRPr="000A76B1" w:rsidRDefault="00763CFE" w:rsidP="00763CFE">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630" w:type="pct"/>
            <w:tcBorders>
              <w:top w:val="nil"/>
              <w:left w:val="nil"/>
              <w:bottom w:val="nil"/>
              <w:right w:val="nil"/>
            </w:tcBorders>
          </w:tcPr>
          <w:p w14:paraId="3E866915" w14:textId="12FDBAB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0.007</w:t>
            </w:r>
          </w:p>
        </w:tc>
        <w:tc>
          <w:tcPr>
            <w:tcW w:w="700" w:type="pct"/>
            <w:tcBorders>
              <w:top w:val="nil"/>
              <w:left w:val="nil"/>
              <w:bottom w:val="nil"/>
              <w:right w:val="nil"/>
            </w:tcBorders>
          </w:tcPr>
          <w:p w14:paraId="457A1110" w14:textId="1257BD87"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-0.120</w:t>
            </w:r>
          </w:p>
        </w:tc>
        <w:tc>
          <w:tcPr>
            <w:tcW w:w="559" w:type="pct"/>
            <w:tcBorders>
              <w:top w:val="nil"/>
              <w:left w:val="nil"/>
              <w:bottom w:val="nil"/>
              <w:right w:val="nil"/>
            </w:tcBorders>
          </w:tcPr>
          <w:p w14:paraId="76ED62C2" w14:textId="09A3DD52"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0.024</w:t>
            </w:r>
          </w:p>
        </w:tc>
        <w:tc>
          <w:tcPr>
            <w:tcW w:w="559" w:type="pct"/>
            <w:tcBorders>
              <w:top w:val="nil"/>
              <w:left w:val="nil"/>
              <w:bottom w:val="nil"/>
              <w:right w:val="nil"/>
            </w:tcBorders>
          </w:tcPr>
          <w:p w14:paraId="0BF2A56A" w14:textId="1717758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-0.098</w:t>
            </w:r>
          </w:p>
        </w:tc>
        <w:tc>
          <w:tcPr>
            <w:tcW w:w="699" w:type="pct"/>
            <w:tcBorders>
              <w:top w:val="nil"/>
              <w:left w:val="nil"/>
              <w:bottom w:val="nil"/>
              <w:right w:val="nil"/>
            </w:tcBorders>
          </w:tcPr>
          <w:p w14:paraId="76C08D93" w14:textId="3B5EF28F"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0.633***</w:t>
            </w:r>
          </w:p>
        </w:tc>
        <w:tc>
          <w:tcPr>
            <w:tcW w:w="699" w:type="pct"/>
            <w:tcBorders>
              <w:top w:val="nil"/>
              <w:left w:val="nil"/>
              <w:bottom w:val="nil"/>
              <w:right w:val="nil"/>
            </w:tcBorders>
          </w:tcPr>
          <w:p w14:paraId="540437D6" w14:textId="51E8DDD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0.414***</w:t>
            </w:r>
          </w:p>
        </w:tc>
      </w:tr>
      <w:tr w:rsidR="00763CFE" w:rsidRPr="000A76B1" w14:paraId="2249141E" w14:textId="77777777" w:rsidTr="00763CFE">
        <w:trPr>
          <w:jc w:val="center"/>
        </w:trPr>
        <w:tc>
          <w:tcPr>
            <w:tcW w:w="1154" w:type="pct"/>
            <w:tcBorders>
              <w:top w:val="nil"/>
              <w:left w:val="nil"/>
              <w:bottom w:val="nil"/>
              <w:right w:val="nil"/>
            </w:tcBorders>
          </w:tcPr>
          <w:p w14:paraId="455A101B"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2B28C2B0" w14:textId="539D0E47"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(0.101)</w:t>
            </w:r>
          </w:p>
        </w:tc>
        <w:tc>
          <w:tcPr>
            <w:tcW w:w="700" w:type="pct"/>
            <w:tcBorders>
              <w:top w:val="nil"/>
              <w:left w:val="nil"/>
              <w:bottom w:val="nil"/>
              <w:right w:val="nil"/>
            </w:tcBorders>
          </w:tcPr>
          <w:p w14:paraId="55C19C79" w14:textId="7C2EF085"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(0.102)</w:t>
            </w:r>
          </w:p>
        </w:tc>
        <w:tc>
          <w:tcPr>
            <w:tcW w:w="559" w:type="pct"/>
            <w:tcBorders>
              <w:top w:val="nil"/>
              <w:left w:val="nil"/>
              <w:bottom w:val="nil"/>
              <w:right w:val="nil"/>
            </w:tcBorders>
          </w:tcPr>
          <w:p w14:paraId="7F9CB32E" w14:textId="0EBE055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(0.106)</w:t>
            </w:r>
          </w:p>
        </w:tc>
        <w:tc>
          <w:tcPr>
            <w:tcW w:w="559" w:type="pct"/>
            <w:tcBorders>
              <w:top w:val="nil"/>
              <w:left w:val="nil"/>
              <w:bottom w:val="nil"/>
              <w:right w:val="nil"/>
            </w:tcBorders>
          </w:tcPr>
          <w:p w14:paraId="3992FB20" w14:textId="00CD550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(0.105)</w:t>
            </w:r>
          </w:p>
        </w:tc>
        <w:tc>
          <w:tcPr>
            <w:tcW w:w="699" w:type="pct"/>
            <w:tcBorders>
              <w:top w:val="nil"/>
              <w:left w:val="nil"/>
              <w:bottom w:val="nil"/>
              <w:right w:val="nil"/>
            </w:tcBorders>
          </w:tcPr>
          <w:p w14:paraId="56B8C793" w14:textId="16F37A2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(0.095)</w:t>
            </w:r>
          </w:p>
        </w:tc>
        <w:tc>
          <w:tcPr>
            <w:tcW w:w="699" w:type="pct"/>
            <w:tcBorders>
              <w:top w:val="nil"/>
              <w:left w:val="nil"/>
              <w:bottom w:val="nil"/>
              <w:right w:val="nil"/>
            </w:tcBorders>
          </w:tcPr>
          <w:p w14:paraId="09CD4126" w14:textId="78BECE4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(0.098)</w:t>
            </w:r>
          </w:p>
        </w:tc>
      </w:tr>
      <w:tr w:rsidR="00763CFE" w:rsidRPr="000A76B1" w14:paraId="41479797" w14:textId="77777777" w:rsidTr="00763CFE">
        <w:trPr>
          <w:jc w:val="center"/>
        </w:trPr>
        <w:tc>
          <w:tcPr>
            <w:tcW w:w="1154" w:type="pct"/>
            <w:tcBorders>
              <w:top w:val="nil"/>
              <w:left w:val="nil"/>
              <w:bottom w:val="nil"/>
              <w:right w:val="nil"/>
            </w:tcBorders>
          </w:tcPr>
          <w:p w14:paraId="6895770C" w14:textId="30276B4C" w:rsidR="00763CFE" w:rsidRPr="000A76B1" w:rsidRDefault="00763CFE" w:rsidP="00763CFE">
            <w:pPr>
              <w:widowControl w:val="0"/>
              <w:autoSpaceDE w:val="0"/>
              <w:autoSpaceDN w:val="0"/>
              <w:adjustRightInd w:val="0"/>
              <w:spacing w:after="0" w:line="240" w:lineRule="auto"/>
              <w:rPr>
                <w:rFonts w:cstheme="minorHAnsi"/>
                <w:sz w:val="16"/>
                <w:szCs w:val="16"/>
              </w:rPr>
            </w:pPr>
            <w:r>
              <w:rPr>
                <w:rFonts w:cstheme="minorHAnsi"/>
                <w:sz w:val="16"/>
                <w:szCs w:val="16"/>
              </w:rPr>
              <w:t>End DV</w:t>
            </w:r>
          </w:p>
        </w:tc>
        <w:tc>
          <w:tcPr>
            <w:tcW w:w="630" w:type="pct"/>
            <w:tcBorders>
              <w:top w:val="nil"/>
              <w:left w:val="nil"/>
              <w:bottom w:val="nil"/>
              <w:right w:val="nil"/>
            </w:tcBorders>
          </w:tcPr>
          <w:p w14:paraId="4904F162" w14:textId="638ABD7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-0.287**</w:t>
            </w:r>
          </w:p>
        </w:tc>
        <w:tc>
          <w:tcPr>
            <w:tcW w:w="700" w:type="pct"/>
            <w:tcBorders>
              <w:top w:val="nil"/>
              <w:left w:val="nil"/>
              <w:bottom w:val="nil"/>
              <w:right w:val="nil"/>
            </w:tcBorders>
          </w:tcPr>
          <w:p w14:paraId="5DAD1743" w14:textId="1A3F2C6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-0.321**</w:t>
            </w:r>
          </w:p>
        </w:tc>
        <w:tc>
          <w:tcPr>
            <w:tcW w:w="559" w:type="pct"/>
            <w:tcBorders>
              <w:top w:val="nil"/>
              <w:left w:val="nil"/>
              <w:bottom w:val="nil"/>
              <w:right w:val="nil"/>
            </w:tcBorders>
          </w:tcPr>
          <w:p w14:paraId="54625D4D"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5CA22564"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53816609"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26345903"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r>
      <w:tr w:rsidR="00763CFE" w:rsidRPr="000A76B1" w14:paraId="3AB5F57C" w14:textId="77777777" w:rsidTr="00763CFE">
        <w:trPr>
          <w:jc w:val="center"/>
        </w:trPr>
        <w:tc>
          <w:tcPr>
            <w:tcW w:w="1154" w:type="pct"/>
            <w:tcBorders>
              <w:top w:val="nil"/>
              <w:left w:val="nil"/>
              <w:bottom w:val="nil"/>
              <w:right w:val="nil"/>
            </w:tcBorders>
          </w:tcPr>
          <w:p w14:paraId="728F4AFA"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7E3C51D3" w14:textId="146EDA9C"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(0.101)</w:t>
            </w:r>
          </w:p>
        </w:tc>
        <w:tc>
          <w:tcPr>
            <w:tcW w:w="700" w:type="pct"/>
            <w:tcBorders>
              <w:top w:val="nil"/>
              <w:left w:val="nil"/>
              <w:bottom w:val="nil"/>
              <w:right w:val="nil"/>
            </w:tcBorders>
          </w:tcPr>
          <w:p w14:paraId="6B1C1957" w14:textId="5ABF0A5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(0.102)</w:t>
            </w:r>
          </w:p>
        </w:tc>
        <w:tc>
          <w:tcPr>
            <w:tcW w:w="559" w:type="pct"/>
            <w:tcBorders>
              <w:top w:val="nil"/>
              <w:left w:val="nil"/>
              <w:bottom w:val="nil"/>
              <w:right w:val="nil"/>
            </w:tcBorders>
          </w:tcPr>
          <w:p w14:paraId="30050B07"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4C84DF16"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206F3D24"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66894200"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r>
      <w:tr w:rsidR="00763CFE" w:rsidRPr="000A76B1" w14:paraId="746C62C2" w14:textId="77777777" w:rsidTr="00763CFE">
        <w:trPr>
          <w:jc w:val="center"/>
        </w:trPr>
        <w:tc>
          <w:tcPr>
            <w:tcW w:w="1154" w:type="pct"/>
            <w:tcBorders>
              <w:top w:val="nil"/>
              <w:left w:val="nil"/>
              <w:bottom w:val="nil"/>
              <w:right w:val="nil"/>
            </w:tcBorders>
          </w:tcPr>
          <w:p w14:paraId="719756B5" w14:textId="127FD8EB" w:rsidR="00763CFE" w:rsidRPr="000A76B1" w:rsidRDefault="00763CFE" w:rsidP="00763CFE">
            <w:pPr>
              <w:widowControl w:val="0"/>
              <w:autoSpaceDE w:val="0"/>
              <w:autoSpaceDN w:val="0"/>
              <w:adjustRightInd w:val="0"/>
              <w:spacing w:after="0" w:line="240" w:lineRule="auto"/>
              <w:rPr>
                <w:rFonts w:cstheme="minorHAnsi"/>
                <w:sz w:val="16"/>
                <w:szCs w:val="16"/>
              </w:rPr>
            </w:pPr>
            <w:r>
              <w:rPr>
                <w:rFonts w:cstheme="minorHAnsi"/>
                <w:sz w:val="16"/>
                <w:szCs w:val="16"/>
              </w:rPr>
              <w:t>Trad. Counter X End outcome</w:t>
            </w:r>
          </w:p>
        </w:tc>
        <w:tc>
          <w:tcPr>
            <w:tcW w:w="630" w:type="pct"/>
            <w:tcBorders>
              <w:top w:val="nil"/>
              <w:left w:val="nil"/>
              <w:bottom w:val="nil"/>
              <w:right w:val="nil"/>
            </w:tcBorders>
          </w:tcPr>
          <w:p w14:paraId="55E65497" w14:textId="2E8F655E"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0.624***</w:t>
            </w:r>
          </w:p>
        </w:tc>
        <w:tc>
          <w:tcPr>
            <w:tcW w:w="700" w:type="pct"/>
            <w:tcBorders>
              <w:top w:val="nil"/>
              <w:left w:val="nil"/>
              <w:bottom w:val="nil"/>
              <w:right w:val="nil"/>
            </w:tcBorders>
          </w:tcPr>
          <w:p w14:paraId="004801FF" w14:textId="379A7E3E"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0.529***</w:t>
            </w:r>
          </w:p>
        </w:tc>
        <w:tc>
          <w:tcPr>
            <w:tcW w:w="559" w:type="pct"/>
            <w:tcBorders>
              <w:top w:val="nil"/>
              <w:left w:val="nil"/>
              <w:bottom w:val="nil"/>
              <w:right w:val="nil"/>
            </w:tcBorders>
          </w:tcPr>
          <w:p w14:paraId="65813EA5"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2A4D23D3"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6C641C62"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57A1C76C"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r>
      <w:tr w:rsidR="00763CFE" w:rsidRPr="000A76B1" w14:paraId="00FF005F" w14:textId="77777777" w:rsidTr="00763CFE">
        <w:trPr>
          <w:jc w:val="center"/>
        </w:trPr>
        <w:tc>
          <w:tcPr>
            <w:tcW w:w="1154" w:type="pct"/>
            <w:tcBorders>
              <w:top w:val="nil"/>
              <w:left w:val="nil"/>
              <w:bottom w:val="nil"/>
              <w:right w:val="nil"/>
            </w:tcBorders>
          </w:tcPr>
          <w:p w14:paraId="7D159539"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400AA983" w14:textId="7389123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(0.142)</w:t>
            </w:r>
          </w:p>
        </w:tc>
        <w:tc>
          <w:tcPr>
            <w:tcW w:w="700" w:type="pct"/>
            <w:tcBorders>
              <w:top w:val="nil"/>
              <w:left w:val="nil"/>
              <w:bottom w:val="nil"/>
              <w:right w:val="nil"/>
            </w:tcBorders>
          </w:tcPr>
          <w:p w14:paraId="7415DF87" w14:textId="5482C06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(0.145)</w:t>
            </w:r>
          </w:p>
        </w:tc>
        <w:tc>
          <w:tcPr>
            <w:tcW w:w="559" w:type="pct"/>
            <w:tcBorders>
              <w:top w:val="nil"/>
              <w:left w:val="nil"/>
              <w:bottom w:val="nil"/>
              <w:right w:val="nil"/>
            </w:tcBorders>
          </w:tcPr>
          <w:p w14:paraId="062D2F30"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0E7802B5"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2D0C8B0F"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553F85DB"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r>
      <w:tr w:rsidR="00763CFE" w:rsidRPr="000A76B1" w14:paraId="204C02BA" w14:textId="77777777" w:rsidTr="00763CFE">
        <w:trPr>
          <w:jc w:val="center"/>
        </w:trPr>
        <w:tc>
          <w:tcPr>
            <w:tcW w:w="1154" w:type="pct"/>
            <w:tcBorders>
              <w:top w:val="nil"/>
              <w:left w:val="nil"/>
              <w:bottom w:val="nil"/>
              <w:right w:val="nil"/>
            </w:tcBorders>
          </w:tcPr>
          <w:p w14:paraId="51BDFFDF" w14:textId="02BEC8E8" w:rsidR="00763CFE" w:rsidRPr="000A76B1" w:rsidRDefault="00763CFE" w:rsidP="00763CFE">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630" w:type="pct"/>
            <w:tcBorders>
              <w:top w:val="nil"/>
              <w:left w:val="nil"/>
              <w:bottom w:val="nil"/>
              <w:right w:val="nil"/>
            </w:tcBorders>
          </w:tcPr>
          <w:p w14:paraId="010DF32C" w14:textId="22FBB788"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0.316***</w:t>
            </w:r>
          </w:p>
        </w:tc>
        <w:tc>
          <w:tcPr>
            <w:tcW w:w="700" w:type="pct"/>
            <w:tcBorders>
              <w:top w:val="nil"/>
              <w:left w:val="nil"/>
              <w:bottom w:val="nil"/>
              <w:right w:val="nil"/>
            </w:tcBorders>
          </w:tcPr>
          <w:p w14:paraId="0F367FCE" w14:textId="38E5406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0.320***</w:t>
            </w:r>
          </w:p>
        </w:tc>
        <w:tc>
          <w:tcPr>
            <w:tcW w:w="559" w:type="pct"/>
            <w:tcBorders>
              <w:top w:val="nil"/>
              <w:left w:val="nil"/>
              <w:bottom w:val="nil"/>
              <w:right w:val="nil"/>
            </w:tcBorders>
          </w:tcPr>
          <w:p w14:paraId="38D1CABE" w14:textId="27D5F0F4"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0.296*</w:t>
            </w:r>
          </w:p>
        </w:tc>
        <w:tc>
          <w:tcPr>
            <w:tcW w:w="559" w:type="pct"/>
            <w:tcBorders>
              <w:top w:val="nil"/>
              <w:left w:val="nil"/>
              <w:bottom w:val="nil"/>
              <w:right w:val="nil"/>
            </w:tcBorders>
          </w:tcPr>
          <w:p w14:paraId="635BB63F" w14:textId="1674A65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0.308*</w:t>
            </w:r>
          </w:p>
        </w:tc>
        <w:tc>
          <w:tcPr>
            <w:tcW w:w="699" w:type="pct"/>
            <w:tcBorders>
              <w:top w:val="nil"/>
              <w:left w:val="nil"/>
              <w:bottom w:val="nil"/>
              <w:right w:val="nil"/>
            </w:tcBorders>
          </w:tcPr>
          <w:p w14:paraId="506B8187" w14:textId="6C18667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0.331**</w:t>
            </w:r>
          </w:p>
        </w:tc>
        <w:tc>
          <w:tcPr>
            <w:tcW w:w="699" w:type="pct"/>
            <w:tcBorders>
              <w:top w:val="nil"/>
              <w:left w:val="nil"/>
              <w:bottom w:val="nil"/>
              <w:right w:val="nil"/>
            </w:tcBorders>
          </w:tcPr>
          <w:p w14:paraId="4754EE6F" w14:textId="25373C9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0.325**</w:t>
            </w:r>
          </w:p>
        </w:tc>
      </w:tr>
      <w:tr w:rsidR="00763CFE" w:rsidRPr="000A76B1" w14:paraId="278EB9AE" w14:textId="77777777" w:rsidTr="00763CFE">
        <w:trPr>
          <w:jc w:val="center"/>
        </w:trPr>
        <w:tc>
          <w:tcPr>
            <w:tcW w:w="1154" w:type="pct"/>
            <w:tcBorders>
              <w:top w:val="nil"/>
              <w:left w:val="nil"/>
              <w:bottom w:val="nil"/>
              <w:right w:val="nil"/>
            </w:tcBorders>
          </w:tcPr>
          <w:p w14:paraId="1F114A5A"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755E1BAF" w14:textId="55118D2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(0.086)</w:t>
            </w:r>
          </w:p>
        </w:tc>
        <w:tc>
          <w:tcPr>
            <w:tcW w:w="700" w:type="pct"/>
            <w:tcBorders>
              <w:top w:val="nil"/>
              <w:left w:val="nil"/>
              <w:bottom w:val="nil"/>
              <w:right w:val="nil"/>
            </w:tcBorders>
          </w:tcPr>
          <w:p w14:paraId="3659033C" w14:textId="4356DB3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(0.088)</w:t>
            </w:r>
          </w:p>
        </w:tc>
        <w:tc>
          <w:tcPr>
            <w:tcW w:w="559" w:type="pct"/>
            <w:tcBorders>
              <w:top w:val="nil"/>
              <w:left w:val="nil"/>
              <w:bottom w:val="nil"/>
              <w:right w:val="nil"/>
            </w:tcBorders>
          </w:tcPr>
          <w:p w14:paraId="0FDDD59D" w14:textId="544069A5"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(0.126)</w:t>
            </w:r>
          </w:p>
        </w:tc>
        <w:tc>
          <w:tcPr>
            <w:tcW w:w="559" w:type="pct"/>
            <w:tcBorders>
              <w:top w:val="nil"/>
              <w:left w:val="nil"/>
              <w:bottom w:val="nil"/>
              <w:right w:val="nil"/>
            </w:tcBorders>
          </w:tcPr>
          <w:p w14:paraId="4C58A015" w14:textId="1A6977E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(0.126)</w:t>
            </w:r>
          </w:p>
        </w:tc>
        <w:tc>
          <w:tcPr>
            <w:tcW w:w="699" w:type="pct"/>
            <w:tcBorders>
              <w:top w:val="nil"/>
              <w:left w:val="nil"/>
              <w:bottom w:val="nil"/>
              <w:right w:val="nil"/>
            </w:tcBorders>
          </w:tcPr>
          <w:p w14:paraId="7F021A5F" w14:textId="73D0DA0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(0.118)</w:t>
            </w:r>
          </w:p>
        </w:tc>
        <w:tc>
          <w:tcPr>
            <w:tcW w:w="699" w:type="pct"/>
            <w:tcBorders>
              <w:top w:val="nil"/>
              <w:left w:val="nil"/>
              <w:bottom w:val="nil"/>
              <w:right w:val="nil"/>
            </w:tcBorders>
          </w:tcPr>
          <w:p w14:paraId="0EBA9910" w14:textId="313C9F8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(0.121)</w:t>
            </w:r>
          </w:p>
        </w:tc>
      </w:tr>
      <w:tr w:rsidR="00763CFE" w:rsidRPr="000A76B1" w14:paraId="36B74DBC" w14:textId="77777777" w:rsidTr="00763CFE">
        <w:trPr>
          <w:jc w:val="center"/>
        </w:trPr>
        <w:tc>
          <w:tcPr>
            <w:tcW w:w="1154" w:type="pct"/>
            <w:tcBorders>
              <w:top w:val="nil"/>
              <w:left w:val="nil"/>
              <w:bottom w:val="nil"/>
              <w:right w:val="nil"/>
            </w:tcBorders>
          </w:tcPr>
          <w:p w14:paraId="29760AE6" w14:textId="402C0B29" w:rsidR="00763CFE" w:rsidRPr="000A76B1" w:rsidRDefault="00763CFE" w:rsidP="00763CFE">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630" w:type="pct"/>
            <w:tcBorders>
              <w:top w:val="nil"/>
              <w:left w:val="nil"/>
              <w:bottom w:val="nil"/>
              <w:right w:val="nil"/>
            </w:tcBorders>
          </w:tcPr>
          <w:p w14:paraId="308CE65C" w14:textId="0916067C"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0.030</w:t>
            </w:r>
          </w:p>
        </w:tc>
        <w:tc>
          <w:tcPr>
            <w:tcW w:w="700" w:type="pct"/>
            <w:tcBorders>
              <w:top w:val="nil"/>
              <w:left w:val="nil"/>
              <w:bottom w:val="nil"/>
              <w:right w:val="nil"/>
            </w:tcBorders>
          </w:tcPr>
          <w:p w14:paraId="286E11DE" w14:textId="7926018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0.062</w:t>
            </w:r>
          </w:p>
        </w:tc>
        <w:tc>
          <w:tcPr>
            <w:tcW w:w="559" w:type="pct"/>
            <w:tcBorders>
              <w:top w:val="nil"/>
              <w:left w:val="nil"/>
              <w:bottom w:val="nil"/>
              <w:right w:val="nil"/>
            </w:tcBorders>
          </w:tcPr>
          <w:p w14:paraId="21B03F34" w14:textId="2CD820C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0.129</w:t>
            </w:r>
          </w:p>
        </w:tc>
        <w:tc>
          <w:tcPr>
            <w:tcW w:w="559" w:type="pct"/>
            <w:tcBorders>
              <w:top w:val="nil"/>
              <w:left w:val="nil"/>
              <w:bottom w:val="nil"/>
              <w:right w:val="nil"/>
            </w:tcBorders>
          </w:tcPr>
          <w:p w14:paraId="0175614C" w14:textId="50BF40E4"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0.250</w:t>
            </w:r>
          </w:p>
        </w:tc>
        <w:tc>
          <w:tcPr>
            <w:tcW w:w="699" w:type="pct"/>
            <w:tcBorders>
              <w:top w:val="nil"/>
              <w:left w:val="nil"/>
              <w:bottom w:val="nil"/>
              <w:right w:val="nil"/>
            </w:tcBorders>
          </w:tcPr>
          <w:p w14:paraId="0F2244F4" w14:textId="4FC8D3F2"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-0.065</w:t>
            </w:r>
          </w:p>
        </w:tc>
        <w:tc>
          <w:tcPr>
            <w:tcW w:w="699" w:type="pct"/>
            <w:tcBorders>
              <w:top w:val="nil"/>
              <w:left w:val="nil"/>
              <w:bottom w:val="nil"/>
              <w:right w:val="nil"/>
            </w:tcBorders>
          </w:tcPr>
          <w:p w14:paraId="30BBFBCA" w14:textId="1CB566E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-0.111</w:t>
            </w:r>
          </w:p>
        </w:tc>
      </w:tr>
      <w:tr w:rsidR="00763CFE" w:rsidRPr="000A76B1" w14:paraId="3E3DD882" w14:textId="77777777" w:rsidTr="00763CFE">
        <w:trPr>
          <w:jc w:val="center"/>
        </w:trPr>
        <w:tc>
          <w:tcPr>
            <w:tcW w:w="1154" w:type="pct"/>
            <w:tcBorders>
              <w:top w:val="nil"/>
              <w:left w:val="nil"/>
              <w:bottom w:val="nil"/>
              <w:right w:val="nil"/>
            </w:tcBorders>
          </w:tcPr>
          <w:p w14:paraId="312E0339"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4D3E5C4D" w14:textId="34582C67"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(0.090)</w:t>
            </w:r>
          </w:p>
        </w:tc>
        <w:tc>
          <w:tcPr>
            <w:tcW w:w="700" w:type="pct"/>
            <w:tcBorders>
              <w:top w:val="nil"/>
              <w:left w:val="nil"/>
              <w:bottom w:val="nil"/>
              <w:right w:val="nil"/>
            </w:tcBorders>
          </w:tcPr>
          <w:p w14:paraId="6C67D175" w14:textId="2C76CBD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(0.092)</w:t>
            </w:r>
          </w:p>
        </w:tc>
        <w:tc>
          <w:tcPr>
            <w:tcW w:w="559" w:type="pct"/>
            <w:tcBorders>
              <w:top w:val="nil"/>
              <w:left w:val="nil"/>
              <w:bottom w:val="nil"/>
              <w:right w:val="nil"/>
            </w:tcBorders>
          </w:tcPr>
          <w:p w14:paraId="65DB6D63" w14:textId="221F9DC8"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(0.138)</w:t>
            </w:r>
          </w:p>
        </w:tc>
        <w:tc>
          <w:tcPr>
            <w:tcW w:w="559" w:type="pct"/>
            <w:tcBorders>
              <w:top w:val="nil"/>
              <w:left w:val="nil"/>
              <w:bottom w:val="nil"/>
              <w:right w:val="nil"/>
            </w:tcBorders>
          </w:tcPr>
          <w:p w14:paraId="2E0060C8" w14:textId="159616D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(0.138)</w:t>
            </w:r>
          </w:p>
        </w:tc>
        <w:tc>
          <w:tcPr>
            <w:tcW w:w="699" w:type="pct"/>
            <w:tcBorders>
              <w:top w:val="nil"/>
              <w:left w:val="nil"/>
              <w:bottom w:val="nil"/>
              <w:right w:val="nil"/>
            </w:tcBorders>
          </w:tcPr>
          <w:p w14:paraId="5F8DAF1F" w14:textId="62FE34E5"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(0.118)</w:t>
            </w:r>
          </w:p>
        </w:tc>
        <w:tc>
          <w:tcPr>
            <w:tcW w:w="699" w:type="pct"/>
            <w:tcBorders>
              <w:top w:val="nil"/>
              <w:left w:val="nil"/>
              <w:bottom w:val="nil"/>
              <w:right w:val="nil"/>
            </w:tcBorders>
          </w:tcPr>
          <w:p w14:paraId="598429A1" w14:textId="2F5962E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(0.121)</w:t>
            </w:r>
          </w:p>
        </w:tc>
      </w:tr>
      <w:tr w:rsidR="00763CFE" w:rsidRPr="000A76B1" w14:paraId="75324004" w14:textId="77777777" w:rsidTr="00763CFE">
        <w:trPr>
          <w:jc w:val="center"/>
        </w:trPr>
        <w:tc>
          <w:tcPr>
            <w:tcW w:w="1154" w:type="pct"/>
            <w:tcBorders>
              <w:top w:val="nil"/>
              <w:left w:val="nil"/>
              <w:bottom w:val="nil"/>
              <w:right w:val="nil"/>
            </w:tcBorders>
          </w:tcPr>
          <w:p w14:paraId="65A7D6F4" w14:textId="5DFE2C66" w:rsidR="00763CFE" w:rsidRPr="000A76B1" w:rsidRDefault="00763CFE" w:rsidP="00763CFE">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630" w:type="pct"/>
            <w:tcBorders>
              <w:top w:val="nil"/>
              <w:left w:val="nil"/>
              <w:bottom w:val="nil"/>
              <w:right w:val="nil"/>
            </w:tcBorders>
          </w:tcPr>
          <w:p w14:paraId="72EE45C6" w14:textId="3775E73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-0.173</w:t>
            </w:r>
          </w:p>
        </w:tc>
        <w:tc>
          <w:tcPr>
            <w:tcW w:w="700" w:type="pct"/>
            <w:tcBorders>
              <w:top w:val="nil"/>
              <w:left w:val="nil"/>
              <w:bottom w:val="nil"/>
              <w:right w:val="nil"/>
            </w:tcBorders>
          </w:tcPr>
          <w:p w14:paraId="39F7B5CA" w14:textId="6C0D907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0.042</w:t>
            </w:r>
          </w:p>
        </w:tc>
        <w:tc>
          <w:tcPr>
            <w:tcW w:w="559" w:type="pct"/>
            <w:tcBorders>
              <w:top w:val="nil"/>
              <w:left w:val="nil"/>
              <w:bottom w:val="nil"/>
              <w:right w:val="nil"/>
            </w:tcBorders>
          </w:tcPr>
          <w:p w14:paraId="6F05DFC5" w14:textId="2AA0F4D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0.018</w:t>
            </w:r>
          </w:p>
        </w:tc>
        <w:tc>
          <w:tcPr>
            <w:tcW w:w="559" w:type="pct"/>
            <w:tcBorders>
              <w:top w:val="nil"/>
              <w:left w:val="nil"/>
              <w:bottom w:val="nil"/>
              <w:right w:val="nil"/>
            </w:tcBorders>
          </w:tcPr>
          <w:p w14:paraId="4F667D27" w14:textId="7A50A18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0.218</w:t>
            </w:r>
          </w:p>
        </w:tc>
        <w:tc>
          <w:tcPr>
            <w:tcW w:w="699" w:type="pct"/>
            <w:tcBorders>
              <w:top w:val="nil"/>
              <w:left w:val="nil"/>
              <w:bottom w:val="nil"/>
              <w:right w:val="nil"/>
            </w:tcBorders>
          </w:tcPr>
          <w:p w14:paraId="29DC3349" w14:textId="1E98A19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-0.404</w:t>
            </w:r>
          </w:p>
        </w:tc>
        <w:tc>
          <w:tcPr>
            <w:tcW w:w="699" w:type="pct"/>
            <w:tcBorders>
              <w:top w:val="nil"/>
              <w:left w:val="nil"/>
              <w:bottom w:val="nil"/>
              <w:right w:val="nil"/>
            </w:tcBorders>
          </w:tcPr>
          <w:p w14:paraId="7FA8437E" w14:textId="06EFCB84"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-0.174</w:t>
            </w:r>
          </w:p>
        </w:tc>
      </w:tr>
      <w:tr w:rsidR="00763CFE" w:rsidRPr="000A76B1" w14:paraId="2C6B2B82" w14:textId="77777777" w:rsidTr="00763CFE">
        <w:trPr>
          <w:jc w:val="center"/>
        </w:trPr>
        <w:tc>
          <w:tcPr>
            <w:tcW w:w="1154" w:type="pct"/>
            <w:tcBorders>
              <w:top w:val="nil"/>
              <w:left w:val="nil"/>
              <w:bottom w:val="nil"/>
              <w:right w:val="nil"/>
            </w:tcBorders>
          </w:tcPr>
          <w:p w14:paraId="23CED46A"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50B79CD5" w14:textId="3B1A3F9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(0.198)</w:t>
            </w:r>
          </w:p>
        </w:tc>
        <w:tc>
          <w:tcPr>
            <w:tcW w:w="700" w:type="pct"/>
            <w:tcBorders>
              <w:top w:val="nil"/>
              <w:left w:val="nil"/>
              <w:bottom w:val="nil"/>
              <w:right w:val="nil"/>
            </w:tcBorders>
          </w:tcPr>
          <w:p w14:paraId="2F08654E" w14:textId="5847020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(0.201)</w:t>
            </w:r>
          </w:p>
        </w:tc>
        <w:tc>
          <w:tcPr>
            <w:tcW w:w="559" w:type="pct"/>
            <w:tcBorders>
              <w:top w:val="nil"/>
              <w:left w:val="nil"/>
              <w:bottom w:val="nil"/>
              <w:right w:val="nil"/>
            </w:tcBorders>
          </w:tcPr>
          <w:p w14:paraId="70233793" w14:textId="4442A5A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(0.281)</w:t>
            </w:r>
          </w:p>
        </w:tc>
        <w:tc>
          <w:tcPr>
            <w:tcW w:w="559" w:type="pct"/>
            <w:tcBorders>
              <w:top w:val="nil"/>
              <w:left w:val="nil"/>
              <w:bottom w:val="nil"/>
              <w:right w:val="nil"/>
            </w:tcBorders>
          </w:tcPr>
          <w:p w14:paraId="1218053B" w14:textId="68F76F5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(0.280)</w:t>
            </w:r>
          </w:p>
        </w:tc>
        <w:tc>
          <w:tcPr>
            <w:tcW w:w="699" w:type="pct"/>
            <w:tcBorders>
              <w:top w:val="nil"/>
              <w:left w:val="nil"/>
              <w:bottom w:val="nil"/>
              <w:right w:val="nil"/>
            </w:tcBorders>
          </w:tcPr>
          <w:p w14:paraId="3E8D619B" w14:textId="4F77424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(0.280)</w:t>
            </w:r>
          </w:p>
        </w:tc>
        <w:tc>
          <w:tcPr>
            <w:tcW w:w="699" w:type="pct"/>
            <w:tcBorders>
              <w:top w:val="nil"/>
              <w:left w:val="nil"/>
              <w:bottom w:val="nil"/>
              <w:right w:val="nil"/>
            </w:tcBorders>
          </w:tcPr>
          <w:p w14:paraId="50E6417D" w14:textId="2E1415A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(0.288)</w:t>
            </w:r>
          </w:p>
        </w:tc>
      </w:tr>
      <w:tr w:rsidR="00763CFE" w:rsidRPr="000A76B1" w14:paraId="77729504" w14:textId="77777777" w:rsidTr="00763CFE">
        <w:trPr>
          <w:jc w:val="center"/>
        </w:trPr>
        <w:tc>
          <w:tcPr>
            <w:tcW w:w="1154" w:type="pct"/>
            <w:tcBorders>
              <w:top w:val="nil"/>
              <w:left w:val="nil"/>
              <w:bottom w:val="nil"/>
              <w:right w:val="nil"/>
            </w:tcBorders>
          </w:tcPr>
          <w:p w14:paraId="2670DE90" w14:textId="6B5FE7C1" w:rsidR="00763CFE" w:rsidRPr="000A76B1" w:rsidRDefault="00763CFE" w:rsidP="00763CFE">
            <w:pPr>
              <w:widowControl w:val="0"/>
              <w:autoSpaceDE w:val="0"/>
              <w:autoSpaceDN w:val="0"/>
              <w:adjustRightInd w:val="0"/>
              <w:spacing w:after="0" w:line="240" w:lineRule="auto"/>
              <w:rPr>
                <w:rFonts w:cstheme="minorHAnsi"/>
                <w:sz w:val="16"/>
                <w:szCs w:val="16"/>
              </w:rPr>
            </w:pPr>
            <w:r w:rsidRPr="003D13CA">
              <w:rPr>
                <w:rFonts w:cstheme="minorHAnsi"/>
                <w:sz w:val="16"/>
                <w:szCs w:val="16"/>
              </w:rPr>
              <w:t>Female</w:t>
            </w:r>
          </w:p>
        </w:tc>
        <w:tc>
          <w:tcPr>
            <w:tcW w:w="630" w:type="pct"/>
            <w:tcBorders>
              <w:top w:val="nil"/>
              <w:left w:val="nil"/>
              <w:bottom w:val="nil"/>
              <w:right w:val="nil"/>
            </w:tcBorders>
          </w:tcPr>
          <w:p w14:paraId="531706F7" w14:textId="61D60B6C"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-0.041</w:t>
            </w:r>
          </w:p>
        </w:tc>
        <w:tc>
          <w:tcPr>
            <w:tcW w:w="700" w:type="pct"/>
            <w:tcBorders>
              <w:top w:val="nil"/>
              <w:left w:val="nil"/>
              <w:bottom w:val="nil"/>
              <w:right w:val="nil"/>
            </w:tcBorders>
          </w:tcPr>
          <w:p w14:paraId="3573049A" w14:textId="552758A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0.017</w:t>
            </w:r>
          </w:p>
        </w:tc>
        <w:tc>
          <w:tcPr>
            <w:tcW w:w="559" w:type="pct"/>
            <w:tcBorders>
              <w:top w:val="nil"/>
              <w:left w:val="nil"/>
              <w:bottom w:val="nil"/>
              <w:right w:val="nil"/>
            </w:tcBorders>
          </w:tcPr>
          <w:p w14:paraId="18845DBE" w14:textId="0F3C568E"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-0.167</w:t>
            </w:r>
          </w:p>
        </w:tc>
        <w:tc>
          <w:tcPr>
            <w:tcW w:w="559" w:type="pct"/>
            <w:tcBorders>
              <w:top w:val="nil"/>
              <w:left w:val="nil"/>
              <w:bottom w:val="nil"/>
              <w:right w:val="nil"/>
            </w:tcBorders>
          </w:tcPr>
          <w:p w14:paraId="290CF4AD" w14:textId="2F36191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-0.128</w:t>
            </w:r>
          </w:p>
        </w:tc>
        <w:tc>
          <w:tcPr>
            <w:tcW w:w="699" w:type="pct"/>
            <w:tcBorders>
              <w:top w:val="nil"/>
              <w:left w:val="nil"/>
              <w:bottom w:val="nil"/>
              <w:right w:val="nil"/>
            </w:tcBorders>
          </w:tcPr>
          <w:p w14:paraId="71136297" w14:textId="7DBED75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0.088</w:t>
            </w:r>
          </w:p>
        </w:tc>
        <w:tc>
          <w:tcPr>
            <w:tcW w:w="699" w:type="pct"/>
            <w:tcBorders>
              <w:top w:val="nil"/>
              <w:left w:val="nil"/>
              <w:bottom w:val="nil"/>
              <w:right w:val="nil"/>
            </w:tcBorders>
          </w:tcPr>
          <w:p w14:paraId="0FBA4194" w14:textId="41C0BCDC"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0.161</w:t>
            </w:r>
          </w:p>
        </w:tc>
      </w:tr>
      <w:tr w:rsidR="00763CFE" w:rsidRPr="000A76B1" w14:paraId="6E684A1E" w14:textId="77777777" w:rsidTr="00763CFE">
        <w:trPr>
          <w:jc w:val="center"/>
        </w:trPr>
        <w:tc>
          <w:tcPr>
            <w:tcW w:w="1154" w:type="pct"/>
            <w:tcBorders>
              <w:top w:val="nil"/>
              <w:left w:val="nil"/>
              <w:bottom w:val="nil"/>
              <w:right w:val="nil"/>
            </w:tcBorders>
          </w:tcPr>
          <w:p w14:paraId="01CBBAE2"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7FCD3076" w14:textId="752B8812"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(0.072)</w:t>
            </w:r>
          </w:p>
        </w:tc>
        <w:tc>
          <w:tcPr>
            <w:tcW w:w="700" w:type="pct"/>
            <w:tcBorders>
              <w:top w:val="nil"/>
              <w:left w:val="nil"/>
              <w:bottom w:val="nil"/>
              <w:right w:val="nil"/>
            </w:tcBorders>
          </w:tcPr>
          <w:p w14:paraId="7DC92031" w14:textId="5F43585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(0.073)</w:t>
            </w:r>
          </w:p>
        </w:tc>
        <w:tc>
          <w:tcPr>
            <w:tcW w:w="559" w:type="pct"/>
            <w:tcBorders>
              <w:top w:val="nil"/>
              <w:left w:val="nil"/>
              <w:bottom w:val="nil"/>
              <w:right w:val="nil"/>
            </w:tcBorders>
          </w:tcPr>
          <w:p w14:paraId="27E4FC5A" w14:textId="57F7FC3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(0.107)</w:t>
            </w:r>
          </w:p>
        </w:tc>
        <w:tc>
          <w:tcPr>
            <w:tcW w:w="559" w:type="pct"/>
            <w:tcBorders>
              <w:top w:val="nil"/>
              <w:left w:val="nil"/>
              <w:bottom w:val="nil"/>
              <w:right w:val="nil"/>
            </w:tcBorders>
          </w:tcPr>
          <w:p w14:paraId="16B1C89D" w14:textId="1849135F"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(0.107)</w:t>
            </w:r>
          </w:p>
        </w:tc>
        <w:tc>
          <w:tcPr>
            <w:tcW w:w="699" w:type="pct"/>
            <w:tcBorders>
              <w:top w:val="nil"/>
              <w:left w:val="nil"/>
              <w:bottom w:val="nil"/>
              <w:right w:val="nil"/>
            </w:tcBorders>
          </w:tcPr>
          <w:p w14:paraId="3D69E030" w14:textId="23D1259D"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(0.096)</w:t>
            </w:r>
          </w:p>
        </w:tc>
        <w:tc>
          <w:tcPr>
            <w:tcW w:w="699" w:type="pct"/>
            <w:tcBorders>
              <w:top w:val="nil"/>
              <w:left w:val="nil"/>
              <w:bottom w:val="nil"/>
              <w:right w:val="nil"/>
            </w:tcBorders>
          </w:tcPr>
          <w:p w14:paraId="21CA7146" w14:textId="7A4CF3AE"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(0.099)</w:t>
            </w:r>
          </w:p>
        </w:tc>
      </w:tr>
      <w:tr w:rsidR="00763CFE" w:rsidRPr="000A76B1" w14:paraId="7104D4BB" w14:textId="77777777" w:rsidTr="00763CFE">
        <w:trPr>
          <w:jc w:val="center"/>
        </w:trPr>
        <w:tc>
          <w:tcPr>
            <w:tcW w:w="1154" w:type="pct"/>
            <w:tcBorders>
              <w:top w:val="nil"/>
              <w:left w:val="nil"/>
              <w:bottom w:val="nil"/>
              <w:right w:val="nil"/>
            </w:tcBorders>
          </w:tcPr>
          <w:p w14:paraId="31F049E0" w14:textId="2447B1CD" w:rsidR="00763CFE" w:rsidRPr="000A76B1" w:rsidRDefault="00763CFE" w:rsidP="00763CFE">
            <w:pPr>
              <w:widowControl w:val="0"/>
              <w:autoSpaceDE w:val="0"/>
              <w:autoSpaceDN w:val="0"/>
              <w:adjustRightInd w:val="0"/>
              <w:spacing w:after="0" w:line="240" w:lineRule="auto"/>
              <w:rPr>
                <w:rFonts w:cstheme="minorHAnsi"/>
                <w:sz w:val="16"/>
                <w:szCs w:val="16"/>
              </w:rPr>
            </w:pPr>
            <w:r w:rsidRPr="003D13CA">
              <w:rPr>
                <w:rFonts w:cstheme="minorHAnsi"/>
                <w:sz w:val="16"/>
                <w:szCs w:val="16"/>
              </w:rPr>
              <w:t>Age</w:t>
            </w:r>
          </w:p>
        </w:tc>
        <w:tc>
          <w:tcPr>
            <w:tcW w:w="630" w:type="pct"/>
            <w:tcBorders>
              <w:top w:val="nil"/>
              <w:left w:val="nil"/>
              <w:bottom w:val="nil"/>
              <w:right w:val="nil"/>
            </w:tcBorders>
          </w:tcPr>
          <w:p w14:paraId="6A4EDC48" w14:textId="68EC7B1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c>
          <w:tcPr>
            <w:tcW w:w="700" w:type="pct"/>
            <w:tcBorders>
              <w:top w:val="nil"/>
              <w:left w:val="nil"/>
              <w:bottom w:val="nil"/>
              <w:right w:val="nil"/>
            </w:tcBorders>
          </w:tcPr>
          <w:p w14:paraId="6E65A20D" w14:textId="078FC4F8"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c>
          <w:tcPr>
            <w:tcW w:w="559" w:type="pct"/>
            <w:tcBorders>
              <w:top w:val="nil"/>
              <w:left w:val="nil"/>
              <w:bottom w:val="nil"/>
              <w:right w:val="nil"/>
            </w:tcBorders>
          </w:tcPr>
          <w:p w14:paraId="4C06BC24" w14:textId="30193CF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-0.010*</w:t>
            </w:r>
          </w:p>
        </w:tc>
        <w:tc>
          <w:tcPr>
            <w:tcW w:w="559" w:type="pct"/>
            <w:tcBorders>
              <w:top w:val="nil"/>
              <w:left w:val="nil"/>
              <w:bottom w:val="nil"/>
              <w:right w:val="nil"/>
            </w:tcBorders>
          </w:tcPr>
          <w:p w14:paraId="396C8ED0" w14:textId="6572D5A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-0.009</w:t>
            </w:r>
          </w:p>
        </w:tc>
        <w:tc>
          <w:tcPr>
            <w:tcW w:w="699" w:type="pct"/>
            <w:tcBorders>
              <w:top w:val="nil"/>
              <w:left w:val="nil"/>
              <w:bottom w:val="nil"/>
              <w:right w:val="nil"/>
            </w:tcBorders>
          </w:tcPr>
          <w:p w14:paraId="14AFA452" w14:textId="4A7C605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0.001</w:t>
            </w:r>
          </w:p>
        </w:tc>
        <w:tc>
          <w:tcPr>
            <w:tcW w:w="699" w:type="pct"/>
            <w:tcBorders>
              <w:top w:val="nil"/>
              <w:left w:val="nil"/>
              <w:bottom w:val="nil"/>
              <w:right w:val="nil"/>
            </w:tcBorders>
          </w:tcPr>
          <w:p w14:paraId="313FA0B4" w14:textId="125B0F3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0.002</w:t>
            </w:r>
          </w:p>
        </w:tc>
      </w:tr>
      <w:tr w:rsidR="00763CFE" w:rsidRPr="000A76B1" w14:paraId="2347ED1F" w14:textId="77777777" w:rsidTr="00763CFE">
        <w:trPr>
          <w:jc w:val="center"/>
        </w:trPr>
        <w:tc>
          <w:tcPr>
            <w:tcW w:w="1154" w:type="pct"/>
            <w:tcBorders>
              <w:top w:val="nil"/>
              <w:left w:val="nil"/>
              <w:bottom w:val="nil"/>
              <w:right w:val="nil"/>
            </w:tcBorders>
          </w:tcPr>
          <w:p w14:paraId="616204BD"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085CBBC7" w14:textId="76DA5EC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(0.003)</w:t>
            </w:r>
          </w:p>
        </w:tc>
        <w:tc>
          <w:tcPr>
            <w:tcW w:w="700" w:type="pct"/>
            <w:tcBorders>
              <w:top w:val="nil"/>
              <w:left w:val="nil"/>
              <w:bottom w:val="nil"/>
              <w:right w:val="nil"/>
            </w:tcBorders>
          </w:tcPr>
          <w:p w14:paraId="689C7118" w14:textId="11D0813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(0.003)</w:t>
            </w:r>
          </w:p>
        </w:tc>
        <w:tc>
          <w:tcPr>
            <w:tcW w:w="559" w:type="pct"/>
            <w:tcBorders>
              <w:top w:val="nil"/>
              <w:left w:val="nil"/>
              <w:bottom w:val="nil"/>
              <w:right w:val="nil"/>
            </w:tcBorders>
          </w:tcPr>
          <w:p w14:paraId="54ABA193" w14:textId="3111A525"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c>
          <w:tcPr>
            <w:tcW w:w="559" w:type="pct"/>
            <w:tcBorders>
              <w:top w:val="nil"/>
              <w:left w:val="nil"/>
              <w:bottom w:val="nil"/>
              <w:right w:val="nil"/>
            </w:tcBorders>
          </w:tcPr>
          <w:p w14:paraId="576267E8" w14:textId="51EED6A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c>
          <w:tcPr>
            <w:tcW w:w="699" w:type="pct"/>
            <w:tcBorders>
              <w:top w:val="nil"/>
              <w:left w:val="nil"/>
              <w:bottom w:val="nil"/>
              <w:right w:val="nil"/>
            </w:tcBorders>
          </w:tcPr>
          <w:p w14:paraId="75391182" w14:textId="00524DC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c>
          <w:tcPr>
            <w:tcW w:w="699" w:type="pct"/>
            <w:tcBorders>
              <w:top w:val="nil"/>
              <w:left w:val="nil"/>
              <w:bottom w:val="nil"/>
              <w:right w:val="nil"/>
            </w:tcBorders>
          </w:tcPr>
          <w:p w14:paraId="2961AD73" w14:textId="57696D8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(0.005)</w:t>
            </w:r>
          </w:p>
        </w:tc>
      </w:tr>
      <w:tr w:rsidR="00763CFE" w:rsidRPr="000A76B1" w14:paraId="7F4C11B4" w14:textId="77777777" w:rsidTr="00763CFE">
        <w:trPr>
          <w:jc w:val="center"/>
        </w:trPr>
        <w:tc>
          <w:tcPr>
            <w:tcW w:w="1154" w:type="pct"/>
            <w:tcBorders>
              <w:top w:val="nil"/>
              <w:left w:val="nil"/>
              <w:bottom w:val="nil"/>
              <w:right w:val="nil"/>
            </w:tcBorders>
          </w:tcPr>
          <w:p w14:paraId="196077A9"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p>
        </w:tc>
        <w:tc>
          <w:tcPr>
            <w:tcW w:w="630" w:type="pct"/>
            <w:tcBorders>
              <w:top w:val="nil"/>
              <w:left w:val="nil"/>
              <w:bottom w:val="nil"/>
              <w:right w:val="nil"/>
            </w:tcBorders>
          </w:tcPr>
          <w:p w14:paraId="24DB471E"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700" w:type="pct"/>
            <w:tcBorders>
              <w:top w:val="nil"/>
              <w:left w:val="nil"/>
              <w:bottom w:val="nil"/>
              <w:right w:val="nil"/>
            </w:tcBorders>
          </w:tcPr>
          <w:p w14:paraId="0B4410A2"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4D3EDC4F"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559" w:type="pct"/>
            <w:tcBorders>
              <w:top w:val="nil"/>
              <w:left w:val="nil"/>
              <w:bottom w:val="nil"/>
              <w:right w:val="nil"/>
            </w:tcBorders>
          </w:tcPr>
          <w:p w14:paraId="7F96AB25"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5230B296"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c>
          <w:tcPr>
            <w:tcW w:w="699" w:type="pct"/>
            <w:tcBorders>
              <w:top w:val="nil"/>
              <w:left w:val="nil"/>
              <w:bottom w:val="nil"/>
              <w:right w:val="nil"/>
            </w:tcBorders>
          </w:tcPr>
          <w:p w14:paraId="313FFFFB" w14:textId="77777777" w:rsidR="00763CFE" w:rsidRPr="00763CFE" w:rsidRDefault="00763CFE" w:rsidP="00763CFE">
            <w:pPr>
              <w:widowControl w:val="0"/>
              <w:autoSpaceDE w:val="0"/>
              <w:autoSpaceDN w:val="0"/>
              <w:adjustRightInd w:val="0"/>
              <w:spacing w:after="0" w:line="240" w:lineRule="auto"/>
              <w:jc w:val="center"/>
              <w:rPr>
                <w:rFonts w:cstheme="minorHAnsi"/>
                <w:sz w:val="16"/>
                <w:szCs w:val="16"/>
              </w:rPr>
            </w:pPr>
          </w:p>
        </w:tc>
      </w:tr>
      <w:tr w:rsidR="00763CFE" w:rsidRPr="000A76B1" w14:paraId="63C22EA9" w14:textId="77777777" w:rsidTr="00763CFE">
        <w:trPr>
          <w:jc w:val="center"/>
        </w:trPr>
        <w:tc>
          <w:tcPr>
            <w:tcW w:w="1154" w:type="pct"/>
            <w:tcBorders>
              <w:top w:val="nil"/>
              <w:left w:val="nil"/>
              <w:bottom w:val="nil"/>
              <w:right w:val="nil"/>
            </w:tcBorders>
          </w:tcPr>
          <w:p w14:paraId="24501835"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r w:rsidRPr="000A76B1">
              <w:rPr>
                <w:rFonts w:cstheme="minorHAnsi"/>
                <w:sz w:val="16"/>
                <w:szCs w:val="16"/>
              </w:rPr>
              <w:t>Observations</w:t>
            </w:r>
          </w:p>
        </w:tc>
        <w:tc>
          <w:tcPr>
            <w:tcW w:w="630" w:type="pct"/>
            <w:tcBorders>
              <w:top w:val="nil"/>
              <w:left w:val="nil"/>
              <w:bottom w:val="nil"/>
              <w:right w:val="nil"/>
            </w:tcBorders>
          </w:tcPr>
          <w:p w14:paraId="2FBD7FCC" w14:textId="27879E8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712</w:t>
            </w:r>
          </w:p>
        </w:tc>
        <w:tc>
          <w:tcPr>
            <w:tcW w:w="700" w:type="pct"/>
            <w:tcBorders>
              <w:top w:val="nil"/>
              <w:left w:val="nil"/>
              <w:bottom w:val="nil"/>
              <w:right w:val="nil"/>
            </w:tcBorders>
          </w:tcPr>
          <w:p w14:paraId="13DC8715" w14:textId="4241A5F4"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712</w:t>
            </w:r>
          </w:p>
        </w:tc>
        <w:tc>
          <w:tcPr>
            <w:tcW w:w="559" w:type="pct"/>
            <w:tcBorders>
              <w:top w:val="nil"/>
              <w:left w:val="nil"/>
              <w:bottom w:val="nil"/>
              <w:right w:val="nil"/>
            </w:tcBorders>
          </w:tcPr>
          <w:p w14:paraId="0E36FF88" w14:textId="681EFB61"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356</w:t>
            </w:r>
          </w:p>
        </w:tc>
        <w:tc>
          <w:tcPr>
            <w:tcW w:w="559" w:type="pct"/>
            <w:tcBorders>
              <w:top w:val="nil"/>
              <w:left w:val="nil"/>
              <w:bottom w:val="nil"/>
              <w:right w:val="nil"/>
            </w:tcBorders>
          </w:tcPr>
          <w:p w14:paraId="6EF5C225" w14:textId="6EF9DA0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356</w:t>
            </w:r>
          </w:p>
        </w:tc>
        <w:tc>
          <w:tcPr>
            <w:tcW w:w="699" w:type="pct"/>
            <w:tcBorders>
              <w:top w:val="nil"/>
              <w:left w:val="nil"/>
              <w:bottom w:val="nil"/>
              <w:right w:val="nil"/>
            </w:tcBorders>
          </w:tcPr>
          <w:p w14:paraId="6525F90E" w14:textId="2C86FBD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356</w:t>
            </w:r>
          </w:p>
        </w:tc>
        <w:tc>
          <w:tcPr>
            <w:tcW w:w="699" w:type="pct"/>
            <w:tcBorders>
              <w:top w:val="nil"/>
              <w:left w:val="nil"/>
              <w:bottom w:val="nil"/>
              <w:right w:val="nil"/>
            </w:tcBorders>
          </w:tcPr>
          <w:p w14:paraId="7CD07269" w14:textId="22D5957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356</w:t>
            </w:r>
          </w:p>
        </w:tc>
      </w:tr>
      <w:tr w:rsidR="00763CFE" w:rsidRPr="000A76B1" w14:paraId="3DD7F7E1" w14:textId="77777777" w:rsidTr="00763CFE">
        <w:trPr>
          <w:jc w:val="center"/>
        </w:trPr>
        <w:tc>
          <w:tcPr>
            <w:tcW w:w="1154" w:type="pct"/>
            <w:tcBorders>
              <w:top w:val="nil"/>
              <w:left w:val="nil"/>
              <w:bottom w:val="nil"/>
              <w:right w:val="nil"/>
            </w:tcBorders>
          </w:tcPr>
          <w:p w14:paraId="2B8507CD" w14:textId="77777777" w:rsidR="00763CFE" w:rsidRPr="000A76B1" w:rsidRDefault="00763CFE" w:rsidP="00763CFE">
            <w:pPr>
              <w:widowControl w:val="0"/>
              <w:autoSpaceDE w:val="0"/>
              <w:autoSpaceDN w:val="0"/>
              <w:adjustRightInd w:val="0"/>
              <w:spacing w:after="0" w:line="240" w:lineRule="auto"/>
              <w:rPr>
                <w:rFonts w:cstheme="minorHAnsi"/>
                <w:sz w:val="16"/>
                <w:szCs w:val="16"/>
              </w:rPr>
            </w:pPr>
            <w:r w:rsidRPr="000A76B1">
              <w:rPr>
                <w:rFonts w:cstheme="minorHAnsi"/>
                <w:sz w:val="16"/>
                <w:szCs w:val="16"/>
              </w:rPr>
              <w:t>R-squared</w:t>
            </w:r>
          </w:p>
        </w:tc>
        <w:tc>
          <w:tcPr>
            <w:tcW w:w="630" w:type="pct"/>
            <w:tcBorders>
              <w:top w:val="nil"/>
              <w:left w:val="nil"/>
              <w:bottom w:val="nil"/>
              <w:right w:val="nil"/>
            </w:tcBorders>
          </w:tcPr>
          <w:p w14:paraId="2989075C" w14:textId="1CD54040"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0.073</w:t>
            </w:r>
          </w:p>
        </w:tc>
        <w:tc>
          <w:tcPr>
            <w:tcW w:w="700" w:type="pct"/>
            <w:tcBorders>
              <w:top w:val="nil"/>
              <w:left w:val="nil"/>
              <w:bottom w:val="nil"/>
              <w:right w:val="nil"/>
            </w:tcBorders>
          </w:tcPr>
          <w:p w14:paraId="08EC1DA1" w14:textId="16234547"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0.043</w:t>
            </w:r>
          </w:p>
        </w:tc>
        <w:tc>
          <w:tcPr>
            <w:tcW w:w="559" w:type="pct"/>
            <w:tcBorders>
              <w:top w:val="nil"/>
              <w:left w:val="nil"/>
              <w:bottom w:val="nil"/>
              <w:right w:val="nil"/>
            </w:tcBorders>
          </w:tcPr>
          <w:p w14:paraId="65396EB8" w14:textId="52571722"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0.035</w:t>
            </w:r>
          </w:p>
        </w:tc>
        <w:tc>
          <w:tcPr>
            <w:tcW w:w="559" w:type="pct"/>
            <w:tcBorders>
              <w:top w:val="nil"/>
              <w:left w:val="nil"/>
              <w:bottom w:val="nil"/>
              <w:right w:val="nil"/>
            </w:tcBorders>
          </w:tcPr>
          <w:p w14:paraId="675982C0" w14:textId="34433519"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0.037</w:t>
            </w:r>
          </w:p>
        </w:tc>
        <w:tc>
          <w:tcPr>
            <w:tcW w:w="699" w:type="pct"/>
            <w:tcBorders>
              <w:top w:val="nil"/>
              <w:left w:val="nil"/>
              <w:bottom w:val="nil"/>
              <w:right w:val="nil"/>
            </w:tcBorders>
          </w:tcPr>
          <w:p w14:paraId="6FF9EDE4" w14:textId="1593A81A"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0.141</w:t>
            </w:r>
          </w:p>
        </w:tc>
        <w:tc>
          <w:tcPr>
            <w:tcW w:w="699" w:type="pct"/>
            <w:tcBorders>
              <w:top w:val="nil"/>
              <w:left w:val="nil"/>
              <w:bottom w:val="nil"/>
              <w:right w:val="nil"/>
            </w:tcBorders>
          </w:tcPr>
          <w:p w14:paraId="6228447A" w14:textId="3667653F"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0.085</w:t>
            </w:r>
          </w:p>
        </w:tc>
      </w:tr>
      <w:tr w:rsidR="00763CFE" w:rsidRPr="000A76B1" w14:paraId="2E07FD3C" w14:textId="77777777" w:rsidTr="00763CFE">
        <w:tblPrEx>
          <w:tblBorders>
            <w:bottom w:val="single" w:sz="6" w:space="0" w:color="auto"/>
          </w:tblBorders>
        </w:tblPrEx>
        <w:trPr>
          <w:jc w:val="center"/>
        </w:trPr>
        <w:tc>
          <w:tcPr>
            <w:tcW w:w="1154" w:type="pct"/>
            <w:tcBorders>
              <w:top w:val="nil"/>
              <w:left w:val="nil"/>
              <w:bottom w:val="single" w:sz="6" w:space="0" w:color="auto"/>
              <w:right w:val="nil"/>
            </w:tcBorders>
          </w:tcPr>
          <w:p w14:paraId="214D3A5F" w14:textId="3A5AF876" w:rsidR="00763CFE" w:rsidRPr="000A76B1" w:rsidRDefault="00763CFE" w:rsidP="00763CFE">
            <w:pPr>
              <w:widowControl w:val="0"/>
              <w:autoSpaceDE w:val="0"/>
              <w:autoSpaceDN w:val="0"/>
              <w:adjustRightInd w:val="0"/>
              <w:spacing w:after="0" w:line="240" w:lineRule="auto"/>
              <w:rPr>
                <w:rFonts w:cstheme="minorHAnsi"/>
                <w:sz w:val="16"/>
                <w:szCs w:val="16"/>
              </w:rPr>
            </w:pPr>
            <w:r>
              <w:rPr>
                <w:rFonts w:cstheme="minorHAnsi"/>
                <w:sz w:val="16"/>
                <w:szCs w:val="16"/>
              </w:rPr>
              <w:t>PPC</w:t>
            </w:r>
            <w:r w:rsidRPr="000A76B1">
              <w:rPr>
                <w:rFonts w:cstheme="minorHAnsi"/>
                <w:sz w:val="16"/>
                <w:szCs w:val="16"/>
              </w:rPr>
              <w:t xml:space="preserve"> mean</w:t>
            </w:r>
          </w:p>
        </w:tc>
        <w:tc>
          <w:tcPr>
            <w:tcW w:w="630" w:type="pct"/>
            <w:tcBorders>
              <w:top w:val="nil"/>
              <w:left w:val="nil"/>
              <w:bottom w:val="single" w:sz="6" w:space="0" w:color="auto"/>
              <w:right w:val="nil"/>
            </w:tcBorders>
          </w:tcPr>
          <w:p w14:paraId="2AC51ADE" w14:textId="7CA4179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-0.006</w:t>
            </w:r>
          </w:p>
        </w:tc>
        <w:tc>
          <w:tcPr>
            <w:tcW w:w="700" w:type="pct"/>
            <w:tcBorders>
              <w:top w:val="nil"/>
              <w:left w:val="nil"/>
              <w:bottom w:val="single" w:sz="6" w:space="0" w:color="auto"/>
              <w:right w:val="nil"/>
            </w:tcBorders>
          </w:tcPr>
          <w:p w14:paraId="66A46DA5" w14:textId="3767E75B"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0.05</w:t>
            </w:r>
            <w:r>
              <w:rPr>
                <w:rFonts w:cstheme="minorHAnsi"/>
                <w:sz w:val="16"/>
                <w:szCs w:val="16"/>
              </w:rPr>
              <w:t>9</w:t>
            </w:r>
          </w:p>
        </w:tc>
        <w:tc>
          <w:tcPr>
            <w:tcW w:w="559" w:type="pct"/>
            <w:tcBorders>
              <w:top w:val="nil"/>
              <w:left w:val="nil"/>
              <w:bottom w:val="single" w:sz="6" w:space="0" w:color="auto"/>
              <w:right w:val="nil"/>
            </w:tcBorders>
          </w:tcPr>
          <w:p w14:paraId="4D0F3938" w14:textId="0A4D1F7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-0.012</w:t>
            </w:r>
          </w:p>
        </w:tc>
        <w:tc>
          <w:tcPr>
            <w:tcW w:w="559" w:type="pct"/>
            <w:tcBorders>
              <w:top w:val="nil"/>
              <w:left w:val="nil"/>
              <w:bottom w:val="single" w:sz="6" w:space="0" w:color="auto"/>
              <w:right w:val="nil"/>
            </w:tcBorders>
          </w:tcPr>
          <w:p w14:paraId="5C12F0DC" w14:textId="02E79BB5"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0.050</w:t>
            </w:r>
          </w:p>
        </w:tc>
        <w:tc>
          <w:tcPr>
            <w:tcW w:w="699" w:type="pct"/>
            <w:tcBorders>
              <w:top w:val="nil"/>
              <w:left w:val="nil"/>
              <w:bottom w:val="single" w:sz="6" w:space="0" w:color="auto"/>
              <w:right w:val="nil"/>
            </w:tcBorders>
          </w:tcPr>
          <w:p w14:paraId="5DAF07C1" w14:textId="7F67E6F6"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-0.296</w:t>
            </w:r>
          </w:p>
        </w:tc>
        <w:tc>
          <w:tcPr>
            <w:tcW w:w="699" w:type="pct"/>
            <w:tcBorders>
              <w:top w:val="nil"/>
              <w:left w:val="nil"/>
              <w:bottom w:val="single" w:sz="6" w:space="0" w:color="auto"/>
              <w:right w:val="nil"/>
            </w:tcBorders>
          </w:tcPr>
          <w:p w14:paraId="1EC95D2B" w14:textId="39E2B833" w:rsidR="00763CFE" w:rsidRPr="00763CFE" w:rsidRDefault="00763CFE" w:rsidP="00763CFE">
            <w:pPr>
              <w:widowControl w:val="0"/>
              <w:autoSpaceDE w:val="0"/>
              <w:autoSpaceDN w:val="0"/>
              <w:adjustRightInd w:val="0"/>
              <w:spacing w:after="0" w:line="240" w:lineRule="auto"/>
              <w:jc w:val="center"/>
              <w:rPr>
                <w:rFonts w:cstheme="minorHAnsi"/>
                <w:sz w:val="16"/>
                <w:szCs w:val="16"/>
              </w:rPr>
            </w:pPr>
            <w:r w:rsidRPr="00763CFE">
              <w:rPr>
                <w:rFonts w:cstheme="minorHAnsi"/>
                <w:sz w:val="16"/>
                <w:szCs w:val="16"/>
              </w:rPr>
              <w:t>-0.267</w:t>
            </w:r>
          </w:p>
        </w:tc>
      </w:tr>
    </w:tbl>
    <w:p w14:paraId="6562AD5A" w14:textId="5DF4D942" w:rsidR="000A76B1" w:rsidRPr="00DB6655" w:rsidRDefault="000A76B1" w:rsidP="000A76B1">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McKinley</w:t>
      </w:r>
      <w:r w:rsidRPr="00DB6655">
        <w:rPr>
          <w:rFonts w:cstheme="minorHAnsi"/>
          <w:sz w:val="16"/>
          <w:szCs w:val="16"/>
        </w:rPr>
        <w:t xml:space="preserve"> </w:t>
      </w:r>
      <w:r>
        <w:rPr>
          <w:rFonts w:cstheme="minorHAnsi"/>
          <w:sz w:val="16"/>
          <w:szCs w:val="16"/>
        </w:rPr>
        <w:t>and perceived honesty</w:t>
      </w:r>
      <w:r w:rsidRPr="00DB6655">
        <w:rPr>
          <w:rFonts w:cstheme="minorHAnsi"/>
          <w:sz w:val="16"/>
          <w:szCs w:val="16"/>
        </w:rPr>
        <w:t>.</w:t>
      </w:r>
      <w:r>
        <w:rPr>
          <w:rFonts w:cstheme="minorHAnsi"/>
          <w:sz w:val="16"/>
          <w:szCs w:val="16"/>
        </w:rPr>
        <w:t xml:space="preserve"> Columns (1) and (2) interact treatment with </w:t>
      </w:r>
      <w:r w:rsidR="00B56978">
        <w:rPr>
          <w:rFonts w:cstheme="minorHAnsi"/>
          <w:sz w:val="16"/>
          <w:szCs w:val="16"/>
        </w:rPr>
        <w:t>the timing of the outcome questions</w:t>
      </w:r>
      <w:r>
        <w:rPr>
          <w:rFonts w:cstheme="minorHAnsi"/>
          <w:sz w:val="16"/>
          <w:szCs w:val="16"/>
        </w:rPr>
        <w:t xml:space="preserve"> (immediate or end</w:t>
      </w:r>
      <w:r w:rsidR="00B56978">
        <w:rPr>
          <w:rFonts w:cstheme="minorHAnsi"/>
          <w:sz w:val="16"/>
          <w:szCs w:val="16"/>
        </w:rPr>
        <w:t>-of-survey</w:t>
      </w:r>
      <w:r>
        <w:rPr>
          <w:rFonts w:cstheme="minorHAnsi"/>
          <w:sz w:val="16"/>
          <w:szCs w:val="16"/>
        </w:rPr>
        <w:t>).</w:t>
      </w:r>
      <w:r w:rsidRPr="00DB6655">
        <w:rPr>
          <w:rFonts w:cstheme="minorHAnsi"/>
          <w:sz w:val="16"/>
          <w:szCs w:val="16"/>
        </w:rPr>
        <w:t xml:space="preserve"> </w:t>
      </w:r>
      <w:r w:rsidR="00B56978">
        <w:rPr>
          <w:rFonts w:cstheme="minorHAnsi"/>
          <w:sz w:val="16"/>
          <w:szCs w:val="16"/>
        </w:rPr>
        <w:t>In columns</w:t>
      </w:r>
      <w:r>
        <w:rPr>
          <w:rFonts w:cstheme="minorHAnsi"/>
          <w:sz w:val="16"/>
          <w:szCs w:val="16"/>
        </w:rPr>
        <w:t xml:space="preserve"> (3) and (4) </w:t>
      </w:r>
      <w:r w:rsidR="00B56978">
        <w:rPr>
          <w:rFonts w:cstheme="minorHAnsi"/>
          <w:sz w:val="16"/>
          <w:szCs w:val="16"/>
        </w:rPr>
        <w:t xml:space="preserve">the outcomes were collected immediately after viewing the PPC or Traditional Counter ad; in </w:t>
      </w:r>
      <w:r>
        <w:rPr>
          <w:rFonts w:cstheme="minorHAnsi"/>
          <w:sz w:val="16"/>
          <w:szCs w:val="16"/>
        </w:rPr>
        <w:t xml:space="preserve">columns (5) and (6) </w:t>
      </w:r>
      <w:r w:rsidR="00B56978">
        <w:rPr>
          <w:rFonts w:cstheme="minorHAnsi"/>
          <w:sz w:val="16"/>
          <w:szCs w:val="16"/>
        </w:rPr>
        <w:t xml:space="preserve">the outcomes were collected at the </w:t>
      </w:r>
      <w:r>
        <w:rPr>
          <w:rFonts w:cstheme="minorHAnsi"/>
          <w:sz w:val="16"/>
          <w:szCs w:val="16"/>
        </w:rPr>
        <w:t xml:space="preserve">end of the survey </w:t>
      </w:r>
      <w:r w:rsidR="00B56978">
        <w:rPr>
          <w:rFonts w:cstheme="minorHAnsi"/>
          <w:sz w:val="16"/>
          <w:szCs w:val="16"/>
        </w:rPr>
        <w:t>after re-exposure to the original ad</w:t>
      </w:r>
      <w:r>
        <w:rPr>
          <w:rFonts w:cstheme="minorHAnsi"/>
          <w:sz w:val="16"/>
          <w:szCs w:val="16"/>
        </w:rPr>
        <w:t xml:space="preserve">. </w:t>
      </w:r>
      <w:r w:rsidR="00B56978">
        <w:rPr>
          <w:rFonts w:cstheme="minorHAnsi"/>
          <w:sz w:val="16"/>
          <w:szCs w:val="16"/>
        </w:rPr>
        <w:t>Outcomes</w:t>
      </w:r>
      <w:r>
        <w:rPr>
          <w:rFonts w:cstheme="minorHAnsi"/>
          <w:sz w:val="16"/>
          <w:szCs w:val="16"/>
        </w:rPr>
        <w:t xml:space="preserve"> are standardized continuous scales, measured on 1-5 scales where 5 indicates “extremely likely to vote” or “extremely honest,” respectively.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and age</w:t>
      </w:r>
      <w:r w:rsidRPr="00DB6655">
        <w:rPr>
          <w:rFonts w:cstheme="minorHAnsi"/>
          <w:sz w:val="16"/>
          <w:szCs w:val="16"/>
        </w:rPr>
        <w:t xml:space="preserve">. Reference groups are </w:t>
      </w:r>
      <w:r>
        <w:rPr>
          <w:rFonts w:cstheme="minorHAnsi"/>
          <w:sz w:val="16"/>
          <w:szCs w:val="16"/>
        </w:rPr>
        <w:t xml:space="preserve">assignment to the </w:t>
      </w:r>
      <w:r w:rsidR="00E53AAF">
        <w:rPr>
          <w:rFonts w:cstheme="minorHAnsi"/>
          <w:sz w:val="16"/>
          <w:szCs w:val="16"/>
        </w:rPr>
        <w:t>Traditional Counter</w:t>
      </w:r>
      <w:r>
        <w:rPr>
          <w:rFonts w:cstheme="minorHAnsi"/>
          <w:sz w:val="16"/>
          <w:szCs w:val="16"/>
        </w:rPr>
        <w:t xml:space="preserve"> condition; </w:t>
      </w:r>
      <w:r w:rsidRPr="00DB6655">
        <w:rPr>
          <w:rFonts w:cstheme="minorHAnsi"/>
          <w:sz w:val="16"/>
          <w:szCs w:val="16"/>
        </w:rPr>
        <w:t>Democrat</w:t>
      </w:r>
      <w:r>
        <w:rPr>
          <w:rFonts w:cstheme="minorHAnsi"/>
          <w:sz w:val="16"/>
          <w:szCs w:val="16"/>
        </w:rPr>
        <w:t>;</w:t>
      </w:r>
      <w:r w:rsidRPr="00DB6655">
        <w:rPr>
          <w:rFonts w:cstheme="minorHAnsi"/>
          <w:sz w:val="16"/>
          <w:szCs w:val="16"/>
        </w:rPr>
        <w:t xml:space="preserve"> </w:t>
      </w:r>
      <w:r>
        <w:rPr>
          <w:rFonts w:cstheme="minorHAnsi"/>
          <w:sz w:val="16"/>
          <w:szCs w:val="16"/>
        </w:rPr>
        <w:t>and male</w:t>
      </w:r>
      <w:r w:rsidRPr="00DB6655">
        <w:rPr>
          <w:rFonts w:cstheme="minorHAnsi"/>
          <w:sz w:val="16"/>
          <w:szCs w:val="16"/>
        </w:rPr>
        <w:t xml:space="preserve">. Standard errors in parentheses. </w:t>
      </w:r>
      <w:r>
        <w:rPr>
          <w:rFonts w:cstheme="minorHAnsi"/>
          <w:sz w:val="16"/>
          <w:szCs w:val="16"/>
        </w:rPr>
        <w:t>*** p &lt; 0.001, ** p &lt; 0.01, * p &lt; 0.05</w:t>
      </w:r>
    </w:p>
    <w:p w14:paraId="3CD74211" w14:textId="49AE0F44" w:rsidR="000A76B1" w:rsidRDefault="000A76B1" w:rsidP="000A76B1"/>
    <w:p w14:paraId="358C92F9" w14:textId="0368C91F" w:rsidR="00E53AAF" w:rsidRDefault="00E53AAF" w:rsidP="00641D1A">
      <w:pPr>
        <w:contextualSpacing/>
      </w:pPr>
      <w:r w:rsidRPr="00641D1A">
        <w:rPr>
          <w:b/>
          <w:bCs/>
        </w:rPr>
        <w:t>Table S2.</w:t>
      </w:r>
      <w:r>
        <w:t xml:space="preserve"> Study 3: </w:t>
      </w:r>
      <w:r w:rsidR="00AF7A94">
        <w:t>p</w:t>
      </w:r>
      <w:r>
        <w:t>re-registered analyses</w:t>
      </w:r>
    </w:p>
    <w:tbl>
      <w:tblPr>
        <w:tblW w:w="5000" w:type="pct"/>
        <w:jc w:val="center"/>
        <w:tblCellMar>
          <w:left w:w="75" w:type="dxa"/>
          <w:right w:w="75" w:type="dxa"/>
        </w:tblCellMar>
        <w:tblLook w:val="0000" w:firstRow="0" w:lastRow="0" w:firstColumn="0" w:lastColumn="0" w:noHBand="0" w:noVBand="0"/>
      </w:tblPr>
      <w:tblGrid>
        <w:gridCol w:w="2239"/>
        <w:gridCol w:w="1988"/>
        <w:gridCol w:w="2153"/>
        <w:gridCol w:w="1490"/>
        <w:gridCol w:w="1490"/>
      </w:tblGrid>
      <w:tr w:rsidR="00E53AAF" w:rsidRPr="00E53AAF" w14:paraId="5B8670FA" w14:textId="77777777" w:rsidTr="00E53AAF">
        <w:trPr>
          <w:jc w:val="center"/>
        </w:trPr>
        <w:tc>
          <w:tcPr>
            <w:tcW w:w="1196" w:type="pct"/>
            <w:tcBorders>
              <w:top w:val="single" w:sz="6" w:space="0" w:color="auto"/>
              <w:left w:val="nil"/>
              <w:bottom w:val="nil"/>
              <w:right w:val="nil"/>
            </w:tcBorders>
          </w:tcPr>
          <w:p w14:paraId="03D86630" w14:textId="77777777" w:rsidR="00E53AAF" w:rsidRPr="00E53AAF" w:rsidRDefault="00E53AAF" w:rsidP="00B82A1A">
            <w:pPr>
              <w:widowControl w:val="0"/>
              <w:autoSpaceDE w:val="0"/>
              <w:autoSpaceDN w:val="0"/>
              <w:adjustRightInd w:val="0"/>
              <w:spacing w:after="0" w:line="240" w:lineRule="auto"/>
              <w:rPr>
                <w:rFonts w:cstheme="minorHAnsi"/>
                <w:sz w:val="16"/>
                <w:szCs w:val="16"/>
              </w:rPr>
            </w:pPr>
          </w:p>
        </w:tc>
        <w:tc>
          <w:tcPr>
            <w:tcW w:w="1062" w:type="pct"/>
            <w:tcBorders>
              <w:top w:val="single" w:sz="6" w:space="0" w:color="auto"/>
              <w:left w:val="nil"/>
              <w:bottom w:val="nil"/>
              <w:right w:val="nil"/>
            </w:tcBorders>
          </w:tcPr>
          <w:p w14:paraId="1FD4FDEE"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(1)</w:t>
            </w:r>
          </w:p>
        </w:tc>
        <w:tc>
          <w:tcPr>
            <w:tcW w:w="1150" w:type="pct"/>
            <w:tcBorders>
              <w:top w:val="single" w:sz="6" w:space="0" w:color="auto"/>
              <w:left w:val="nil"/>
              <w:bottom w:val="nil"/>
              <w:right w:val="nil"/>
            </w:tcBorders>
          </w:tcPr>
          <w:p w14:paraId="491E59AB"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(2)</w:t>
            </w:r>
          </w:p>
        </w:tc>
        <w:tc>
          <w:tcPr>
            <w:tcW w:w="796" w:type="pct"/>
            <w:tcBorders>
              <w:top w:val="single" w:sz="6" w:space="0" w:color="auto"/>
              <w:left w:val="nil"/>
              <w:bottom w:val="nil"/>
              <w:right w:val="nil"/>
            </w:tcBorders>
          </w:tcPr>
          <w:p w14:paraId="2C62D688"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(3)</w:t>
            </w:r>
          </w:p>
        </w:tc>
        <w:tc>
          <w:tcPr>
            <w:tcW w:w="796" w:type="pct"/>
            <w:tcBorders>
              <w:top w:val="single" w:sz="6" w:space="0" w:color="auto"/>
              <w:left w:val="nil"/>
              <w:bottom w:val="nil"/>
              <w:right w:val="nil"/>
            </w:tcBorders>
          </w:tcPr>
          <w:p w14:paraId="66CCD7FA"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(4)</w:t>
            </w:r>
          </w:p>
        </w:tc>
      </w:tr>
      <w:tr w:rsidR="00E53AAF" w:rsidRPr="00E53AAF" w14:paraId="10FB26B8" w14:textId="77777777" w:rsidTr="00E53AAF">
        <w:trPr>
          <w:jc w:val="center"/>
        </w:trPr>
        <w:tc>
          <w:tcPr>
            <w:tcW w:w="1196" w:type="pct"/>
            <w:tcBorders>
              <w:top w:val="nil"/>
              <w:left w:val="nil"/>
              <w:bottom w:val="single" w:sz="6" w:space="0" w:color="auto"/>
              <w:right w:val="nil"/>
            </w:tcBorders>
          </w:tcPr>
          <w:p w14:paraId="4FA91AE2" w14:textId="77777777" w:rsidR="00E53AAF" w:rsidRPr="00E53AAF" w:rsidRDefault="00E53AAF" w:rsidP="00B82A1A">
            <w:pPr>
              <w:widowControl w:val="0"/>
              <w:autoSpaceDE w:val="0"/>
              <w:autoSpaceDN w:val="0"/>
              <w:adjustRightInd w:val="0"/>
              <w:spacing w:after="0" w:line="240" w:lineRule="auto"/>
              <w:rPr>
                <w:rFonts w:cstheme="minorHAnsi"/>
                <w:sz w:val="16"/>
                <w:szCs w:val="16"/>
              </w:rPr>
            </w:pPr>
            <w:r w:rsidRPr="00E53AAF">
              <w:rPr>
                <w:rFonts w:cstheme="minorHAnsi"/>
                <w:sz w:val="16"/>
                <w:szCs w:val="16"/>
              </w:rPr>
              <w:t>VARIABLES</w:t>
            </w:r>
          </w:p>
        </w:tc>
        <w:tc>
          <w:tcPr>
            <w:tcW w:w="1062" w:type="pct"/>
            <w:tcBorders>
              <w:top w:val="nil"/>
              <w:left w:val="nil"/>
              <w:bottom w:val="single" w:sz="6" w:space="0" w:color="auto"/>
              <w:right w:val="nil"/>
            </w:tcBorders>
          </w:tcPr>
          <w:p w14:paraId="257937CE"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Std. voting</w:t>
            </w:r>
          </w:p>
        </w:tc>
        <w:tc>
          <w:tcPr>
            <w:tcW w:w="1150" w:type="pct"/>
            <w:tcBorders>
              <w:top w:val="nil"/>
              <w:left w:val="nil"/>
              <w:bottom w:val="single" w:sz="6" w:space="0" w:color="auto"/>
              <w:right w:val="nil"/>
            </w:tcBorders>
          </w:tcPr>
          <w:p w14:paraId="365E9C4C"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Std. honesty</w:t>
            </w:r>
          </w:p>
        </w:tc>
        <w:tc>
          <w:tcPr>
            <w:tcW w:w="796" w:type="pct"/>
            <w:tcBorders>
              <w:top w:val="nil"/>
              <w:left w:val="nil"/>
              <w:bottom w:val="single" w:sz="6" w:space="0" w:color="auto"/>
              <w:right w:val="nil"/>
            </w:tcBorders>
          </w:tcPr>
          <w:p w14:paraId="669EEDDE"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Voting</w:t>
            </w:r>
          </w:p>
        </w:tc>
        <w:tc>
          <w:tcPr>
            <w:tcW w:w="796" w:type="pct"/>
            <w:tcBorders>
              <w:top w:val="nil"/>
              <w:left w:val="nil"/>
              <w:bottom w:val="single" w:sz="6" w:space="0" w:color="auto"/>
              <w:right w:val="nil"/>
            </w:tcBorders>
          </w:tcPr>
          <w:p w14:paraId="7A184AD1"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Honesty</w:t>
            </w:r>
          </w:p>
        </w:tc>
      </w:tr>
      <w:tr w:rsidR="00E53AAF" w:rsidRPr="00E53AAF" w14:paraId="405893D2" w14:textId="77777777" w:rsidTr="00E53AAF">
        <w:trPr>
          <w:jc w:val="center"/>
        </w:trPr>
        <w:tc>
          <w:tcPr>
            <w:tcW w:w="1196" w:type="pct"/>
            <w:tcBorders>
              <w:top w:val="nil"/>
              <w:left w:val="nil"/>
              <w:bottom w:val="nil"/>
              <w:right w:val="nil"/>
            </w:tcBorders>
          </w:tcPr>
          <w:p w14:paraId="0E091ED0" w14:textId="77777777" w:rsidR="00E53AAF" w:rsidRPr="00E53AAF" w:rsidRDefault="00E53AAF" w:rsidP="00B82A1A">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0EEFCD5C"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p>
        </w:tc>
        <w:tc>
          <w:tcPr>
            <w:tcW w:w="1150" w:type="pct"/>
            <w:tcBorders>
              <w:top w:val="nil"/>
              <w:left w:val="nil"/>
              <w:bottom w:val="nil"/>
              <w:right w:val="nil"/>
            </w:tcBorders>
          </w:tcPr>
          <w:p w14:paraId="20A5F3F4"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p>
        </w:tc>
        <w:tc>
          <w:tcPr>
            <w:tcW w:w="796" w:type="pct"/>
            <w:tcBorders>
              <w:top w:val="nil"/>
              <w:left w:val="nil"/>
              <w:bottom w:val="nil"/>
              <w:right w:val="nil"/>
            </w:tcBorders>
          </w:tcPr>
          <w:p w14:paraId="198C8D97"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p>
        </w:tc>
        <w:tc>
          <w:tcPr>
            <w:tcW w:w="796" w:type="pct"/>
            <w:tcBorders>
              <w:top w:val="nil"/>
              <w:left w:val="nil"/>
              <w:bottom w:val="nil"/>
              <w:right w:val="nil"/>
            </w:tcBorders>
          </w:tcPr>
          <w:p w14:paraId="4020AB4E" w14:textId="77777777" w:rsidR="00E53AAF" w:rsidRPr="00E53AAF" w:rsidRDefault="00E53AAF" w:rsidP="00B82A1A">
            <w:pPr>
              <w:widowControl w:val="0"/>
              <w:autoSpaceDE w:val="0"/>
              <w:autoSpaceDN w:val="0"/>
              <w:adjustRightInd w:val="0"/>
              <w:spacing w:after="0" w:line="240" w:lineRule="auto"/>
              <w:jc w:val="center"/>
              <w:rPr>
                <w:rFonts w:cstheme="minorHAnsi"/>
                <w:sz w:val="16"/>
                <w:szCs w:val="16"/>
              </w:rPr>
            </w:pPr>
          </w:p>
        </w:tc>
      </w:tr>
      <w:tr w:rsidR="00E53AAF" w:rsidRPr="00E53AAF" w14:paraId="3837319F" w14:textId="77777777" w:rsidTr="00E53AAF">
        <w:trPr>
          <w:jc w:val="center"/>
        </w:trPr>
        <w:tc>
          <w:tcPr>
            <w:tcW w:w="1196" w:type="pct"/>
            <w:tcBorders>
              <w:top w:val="nil"/>
              <w:left w:val="nil"/>
              <w:bottom w:val="nil"/>
              <w:right w:val="nil"/>
            </w:tcBorders>
          </w:tcPr>
          <w:p w14:paraId="212BB9E1" w14:textId="0CF443BA" w:rsidR="00E53AAF" w:rsidRPr="00E53AAF" w:rsidRDefault="00E53AAF" w:rsidP="00E53AAF">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1062" w:type="pct"/>
            <w:tcBorders>
              <w:top w:val="nil"/>
              <w:left w:val="nil"/>
              <w:bottom w:val="nil"/>
              <w:right w:val="nil"/>
            </w:tcBorders>
          </w:tcPr>
          <w:p w14:paraId="2586B75E"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0.374***</w:t>
            </w:r>
          </w:p>
        </w:tc>
        <w:tc>
          <w:tcPr>
            <w:tcW w:w="1150" w:type="pct"/>
            <w:tcBorders>
              <w:top w:val="nil"/>
              <w:left w:val="nil"/>
              <w:bottom w:val="nil"/>
              <w:right w:val="nil"/>
            </w:tcBorders>
          </w:tcPr>
          <w:p w14:paraId="3C3567B1"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0.294**</w:t>
            </w:r>
          </w:p>
        </w:tc>
        <w:tc>
          <w:tcPr>
            <w:tcW w:w="796" w:type="pct"/>
            <w:tcBorders>
              <w:top w:val="nil"/>
              <w:left w:val="nil"/>
              <w:bottom w:val="nil"/>
              <w:right w:val="nil"/>
            </w:tcBorders>
          </w:tcPr>
          <w:p w14:paraId="67D7C34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0.409***</w:t>
            </w:r>
          </w:p>
        </w:tc>
        <w:tc>
          <w:tcPr>
            <w:tcW w:w="796" w:type="pct"/>
            <w:tcBorders>
              <w:top w:val="nil"/>
              <w:left w:val="nil"/>
              <w:bottom w:val="nil"/>
              <w:right w:val="nil"/>
            </w:tcBorders>
          </w:tcPr>
          <w:p w14:paraId="5B6B2354"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0.207**</w:t>
            </w:r>
          </w:p>
        </w:tc>
      </w:tr>
      <w:tr w:rsidR="00E53AAF" w:rsidRPr="00E53AAF" w14:paraId="4D91A54B" w14:textId="77777777" w:rsidTr="00E53AAF">
        <w:trPr>
          <w:jc w:val="center"/>
        </w:trPr>
        <w:tc>
          <w:tcPr>
            <w:tcW w:w="1196" w:type="pct"/>
            <w:tcBorders>
              <w:top w:val="nil"/>
              <w:left w:val="nil"/>
              <w:bottom w:val="nil"/>
              <w:right w:val="nil"/>
            </w:tcBorders>
          </w:tcPr>
          <w:p w14:paraId="38776E03"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58C44D58"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(0.093)</w:t>
            </w:r>
          </w:p>
        </w:tc>
        <w:tc>
          <w:tcPr>
            <w:tcW w:w="1150" w:type="pct"/>
            <w:tcBorders>
              <w:top w:val="nil"/>
              <w:left w:val="nil"/>
              <w:bottom w:val="nil"/>
              <w:right w:val="nil"/>
            </w:tcBorders>
          </w:tcPr>
          <w:p w14:paraId="7DD80427"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(0.095)</w:t>
            </w:r>
          </w:p>
        </w:tc>
        <w:tc>
          <w:tcPr>
            <w:tcW w:w="796" w:type="pct"/>
            <w:tcBorders>
              <w:top w:val="nil"/>
              <w:left w:val="nil"/>
              <w:bottom w:val="nil"/>
              <w:right w:val="nil"/>
            </w:tcBorders>
          </w:tcPr>
          <w:p w14:paraId="63244E8B"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(0.102)</w:t>
            </w:r>
          </w:p>
        </w:tc>
        <w:tc>
          <w:tcPr>
            <w:tcW w:w="796" w:type="pct"/>
            <w:tcBorders>
              <w:top w:val="nil"/>
              <w:left w:val="nil"/>
              <w:bottom w:val="nil"/>
              <w:right w:val="nil"/>
            </w:tcBorders>
          </w:tcPr>
          <w:p w14:paraId="02E60670"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(0.067)</w:t>
            </w:r>
          </w:p>
        </w:tc>
      </w:tr>
      <w:tr w:rsidR="00E53AAF" w:rsidRPr="00E53AAF" w14:paraId="2BBE4297" w14:textId="77777777" w:rsidTr="00E53AAF">
        <w:trPr>
          <w:jc w:val="center"/>
        </w:trPr>
        <w:tc>
          <w:tcPr>
            <w:tcW w:w="1196" w:type="pct"/>
            <w:tcBorders>
              <w:top w:val="nil"/>
              <w:left w:val="nil"/>
              <w:bottom w:val="nil"/>
              <w:right w:val="nil"/>
            </w:tcBorders>
          </w:tcPr>
          <w:p w14:paraId="677F0756" w14:textId="05D8FC9A" w:rsidR="00E53AAF" w:rsidRPr="00E53AAF" w:rsidRDefault="00E53AAF" w:rsidP="00E53AAF">
            <w:pPr>
              <w:widowControl w:val="0"/>
              <w:autoSpaceDE w:val="0"/>
              <w:autoSpaceDN w:val="0"/>
              <w:adjustRightInd w:val="0"/>
              <w:spacing w:after="0" w:line="240" w:lineRule="auto"/>
              <w:rPr>
                <w:rFonts w:cstheme="minorHAnsi"/>
                <w:sz w:val="16"/>
                <w:szCs w:val="16"/>
              </w:rPr>
            </w:pPr>
            <w:r>
              <w:rPr>
                <w:rFonts w:cstheme="minorHAnsi"/>
                <w:sz w:val="16"/>
                <w:szCs w:val="16"/>
              </w:rPr>
              <w:t>Control</w:t>
            </w:r>
          </w:p>
        </w:tc>
        <w:tc>
          <w:tcPr>
            <w:tcW w:w="1062" w:type="pct"/>
            <w:tcBorders>
              <w:top w:val="nil"/>
              <w:left w:val="nil"/>
              <w:bottom w:val="nil"/>
              <w:right w:val="nil"/>
            </w:tcBorders>
          </w:tcPr>
          <w:p w14:paraId="0F495DF7"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0.833***</w:t>
            </w:r>
          </w:p>
        </w:tc>
        <w:tc>
          <w:tcPr>
            <w:tcW w:w="1150" w:type="pct"/>
            <w:tcBorders>
              <w:top w:val="nil"/>
              <w:left w:val="nil"/>
              <w:bottom w:val="nil"/>
              <w:right w:val="nil"/>
            </w:tcBorders>
          </w:tcPr>
          <w:p w14:paraId="0CA6798B"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0.673***</w:t>
            </w:r>
          </w:p>
        </w:tc>
        <w:tc>
          <w:tcPr>
            <w:tcW w:w="796" w:type="pct"/>
            <w:tcBorders>
              <w:top w:val="nil"/>
              <w:left w:val="nil"/>
              <w:bottom w:val="nil"/>
              <w:right w:val="nil"/>
            </w:tcBorders>
          </w:tcPr>
          <w:p w14:paraId="69916E6F"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0.909***</w:t>
            </w:r>
          </w:p>
        </w:tc>
        <w:tc>
          <w:tcPr>
            <w:tcW w:w="796" w:type="pct"/>
            <w:tcBorders>
              <w:top w:val="nil"/>
              <w:left w:val="nil"/>
              <w:bottom w:val="nil"/>
              <w:right w:val="nil"/>
            </w:tcBorders>
          </w:tcPr>
          <w:p w14:paraId="0B468739"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0.473***</w:t>
            </w:r>
          </w:p>
        </w:tc>
      </w:tr>
      <w:tr w:rsidR="00E53AAF" w:rsidRPr="00E53AAF" w14:paraId="3727503E" w14:textId="77777777" w:rsidTr="00E53AAF">
        <w:trPr>
          <w:jc w:val="center"/>
        </w:trPr>
        <w:tc>
          <w:tcPr>
            <w:tcW w:w="1196" w:type="pct"/>
            <w:tcBorders>
              <w:top w:val="nil"/>
              <w:left w:val="nil"/>
              <w:bottom w:val="nil"/>
              <w:right w:val="nil"/>
            </w:tcBorders>
          </w:tcPr>
          <w:p w14:paraId="3D0D6D21"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47204F66"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(0.094)</w:t>
            </w:r>
          </w:p>
        </w:tc>
        <w:tc>
          <w:tcPr>
            <w:tcW w:w="1150" w:type="pct"/>
            <w:tcBorders>
              <w:top w:val="nil"/>
              <w:left w:val="nil"/>
              <w:bottom w:val="nil"/>
              <w:right w:val="nil"/>
            </w:tcBorders>
          </w:tcPr>
          <w:p w14:paraId="3D92CFAD"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(0.096)</w:t>
            </w:r>
          </w:p>
        </w:tc>
        <w:tc>
          <w:tcPr>
            <w:tcW w:w="796" w:type="pct"/>
            <w:tcBorders>
              <w:top w:val="nil"/>
              <w:left w:val="nil"/>
              <w:bottom w:val="nil"/>
              <w:right w:val="nil"/>
            </w:tcBorders>
          </w:tcPr>
          <w:p w14:paraId="4435EE99"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(0.103)</w:t>
            </w:r>
          </w:p>
        </w:tc>
        <w:tc>
          <w:tcPr>
            <w:tcW w:w="796" w:type="pct"/>
            <w:tcBorders>
              <w:top w:val="nil"/>
              <w:left w:val="nil"/>
              <w:bottom w:val="nil"/>
              <w:right w:val="nil"/>
            </w:tcBorders>
          </w:tcPr>
          <w:p w14:paraId="640F39BF"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(0.068)</w:t>
            </w:r>
          </w:p>
        </w:tc>
      </w:tr>
      <w:tr w:rsidR="00E53AAF" w:rsidRPr="00E53AAF" w14:paraId="6A70C23C" w14:textId="77777777" w:rsidTr="00E53AAF">
        <w:trPr>
          <w:jc w:val="center"/>
        </w:trPr>
        <w:tc>
          <w:tcPr>
            <w:tcW w:w="1196" w:type="pct"/>
            <w:tcBorders>
              <w:top w:val="nil"/>
              <w:left w:val="nil"/>
              <w:bottom w:val="nil"/>
              <w:right w:val="nil"/>
            </w:tcBorders>
          </w:tcPr>
          <w:p w14:paraId="7A3E3E06" w14:textId="760E3C8D" w:rsidR="00E53AAF" w:rsidRPr="00E53AAF" w:rsidRDefault="00E53AAF" w:rsidP="00E53AAF">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1062" w:type="pct"/>
            <w:tcBorders>
              <w:top w:val="nil"/>
              <w:left w:val="nil"/>
              <w:bottom w:val="nil"/>
              <w:right w:val="nil"/>
            </w:tcBorders>
          </w:tcPr>
          <w:p w14:paraId="40DE74C6"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0.292**</w:t>
            </w:r>
          </w:p>
        </w:tc>
        <w:tc>
          <w:tcPr>
            <w:tcW w:w="1150" w:type="pct"/>
            <w:tcBorders>
              <w:top w:val="nil"/>
              <w:left w:val="nil"/>
              <w:bottom w:val="nil"/>
              <w:right w:val="nil"/>
            </w:tcBorders>
          </w:tcPr>
          <w:p w14:paraId="3132AEDD"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0.125</w:t>
            </w:r>
          </w:p>
        </w:tc>
        <w:tc>
          <w:tcPr>
            <w:tcW w:w="796" w:type="pct"/>
            <w:tcBorders>
              <w:top w:val="nil"/>
              <w:left w:val="nil"/>
              <w:bottom w:val="nil"/>
              <w:right w:val="nil"/>
            </w:tcBorders>
          </w:tcPr>
          <w:p w14:paraId="006B3373"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0.318**</w:t>
            </w:r>
          </w:p>
        </w:tc>
        <w:tc>
          <w:tcPr>
            <w:tcW w:w="796" w:type="pct"/>
            <w:tcBorders>
              <w:top w:val="nil"/>
              <w:left w:val="nil"/>
              <w:bottom w:val="nil"/>
              <w:right w:val="nil"/>
            </w:tcBorders>
          </w:tcPr>
          <w:p w14:paraId="2BA16A1E"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0.088</w:t>
            </w:r>
          </w:p>
        </w:tc>
      </w:tr>
      <w:tr w:rsidR="00E53AAF" w:rsidRPr="00E53AAF" w14:paraId="76540873" w14:textId="77777777" w:rsidTr="00E53AAF">
        <w:trPr>
          <w:jc w:val="center"/>
        </w:trPr>
        <w:tc>
          <w:tcPr>
            <w:tcW w:w="1196" w:type="pct"/>
            <w:tcBorders>
              <w:top w:val="nil"/>
              <w:left w:val="nil"/>
              <w:bottom w:val="nil"/>
              <w:right w:val="nil"/>
            </w:tcBorders>
          </w:tcPr>
          <w:p w14:paraId="02D86C21"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43B8CE3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(0.100)</w:t>
            </w:r>
          </w:p>
        </w:tc>
        <w:tc>
          <w:tcPr>
            <w:tcW w:w="1150" w:type="pct"/>
            <w:tcBorders>
              <w:top w:val="nil"/>
              <w:left w:val="nil"/>
              <w:bottom w:val="nil"/>
              <w:right w:val="nil"/>
            </w:tcBorders>
          </w:tcPr>
          <w:p w14:paraId="23CBA52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(0.103)</w:t>
            </w:r>
          </w:p>
        </w:tc>
        <w:tc>
          <w:tcPr>
            <w:tcW w:w="796" w:type="pct"/>
            <w:tcBorders>
              <w:top w:val="nil"/>
              <w:left w:val="nil"/>
              <w:bottom w:val="nil"/>
              <w:right w:val="nil"/>
            </w:tcBorders>
          </w:tcPr>
          <w:p w14:paraId="568B3769"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(0.110)</w:t>
            </w:r>
          </w:p>
        </w:tc>
        <w:tc>
          <w:tcPr>
            <w:tcW w:w="796" w:type="pct"/>
            <w:tcBorders>
              <w:top w:val="nil"/>
              <w:left w:val="nil"/>
              <w:bottom w:val="nil"/>
              <w:right w:val="nil"/>
            </w:tcBorders>
          </w:tcPr>
          <w:p w14:paraId="35D98F1C"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(0.072)</w:t>
            </w:r>
          </w:p>
        </w:tc>
      </w:tr>
      <w:tr w:rsidR="00E53AAF" w:rsidRPr="00E53AAF" w14:paraId="6DFEF2FF" w14:textId="77777777" w:rsidTr="00E53AAF">
        <w:trPr>
          <w:jc w:val="center"/>
        </w:trPr>
        <w:tc>
          <w:tcPr>
            <w:tcW w:w="1196" w:type="pct"/>
            <w:tcBorders>
              <w:top w:val="nil"/>
              <w:left w:val="nil"/>
              <w:bottom w:val="nil"/>
              <w:right w:val="nil"/>
            </w:tcBorders>
          </w:tcPr>
          <w:p w14:paraId="10D51778" w14:textId="7B83E724" w:rsidR="00E53AAF" w:rsidRPr="00E53AAF" w:rsidRDefault="00E53AAF" w:rsidP="00E53AAF">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1062" w:type="pct"/>
            <w:tcBorders>
              <w:top w:val="nil"/>
              <w:left w:val="nil"/>
              <w:bottom w:val="nil"/>
              <w:right w:val="nil"/>
            </w:tcBorders>
          </w:tcPr>
          <w:p w14:paraId="59F21B74"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-0.134</w:t>
            </w:r>
          </w:p>
        </w:tc>
        <w:tc>
          <w:tcPr>
            <w:tcW w:w="1150" w:type="pct"/>
            <w:tcBorders>
              <w:top w:val="nil"/>
              <w:left w:val="nil"/>
              <w:bottom w:val="nil"/>
              <w:right w:val="nil"/>
            </w:tcBorders>
          </w:tcPr>
          <w:p w14:paraId="3814083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-0.240**</w:t>
            </w:r>
          </w:p>
        </w:tc>
        <w:tc>
          <w:tcPr>
            <w:tcW w:w="796" w:type="pct"/>
            <w:tcBorders>
              <w:top w:val="nil"/>
              <w:left w:val="nil"/>
              <w:bottom w:val="nil"/>
              <w:right w:val="nil"/>
            </w:tcBorders>
          </w:tcPr>
          <w:p w14:paraId="738BB5A3"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-0.146</w:t>
            </w:r>
          </w:p>
        </w:tc>
        <w:tc>
          <w:tcPr>
            <w:tcW w:w="796" w:type="pct"/>
            <w:tcBorders>
              <w:top w:val="nil"/>
              <w:left w:val="nil"/>
              <w:bottom w:val="nil"/>
              <w:right w:val="nil"/>
            </w:tcBorders>
          </w:tcPr>
          <w:p w14:paraId="51C42CFE"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-0.169**</w:t>
            </w:r>
          </w:p>
        </w:tc>
      </w:tr>
      <w:tr w:rsidR="00E53AAF" w:rsidRPr="00E53AAF" w14:paraId="6CF2DA61" w14:textId="77777777" w:rsidTr="00E53AAF">
        <w:trPr>
          <w:jc w:val="center"/>
        </w:trPr>
        <w:tc>
          <w:tcPr>
            <w:tcW w:w="1196" w:type="pct"/>
            <w:tcBorders>
              <w:top w:val="nil"/>
              <w:left w:val="nil"/>
              <w:bottom w:val="nil"/>
              <w:right w:val="nil"/>
            </w:tcBorders>
          </w:tcPr>
          <w:p w14:paraId="68BD21F6"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3ACCC7FD"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(0.090)</w:t>
            </w:r>
          </w:p>
        </w:tc>
        <w:tc>
          <w:tcPr>
            <w:tcW w:w="1150" w:type="pct"/>
            <w:tcBorders>
              <w:top w:val="nil"/>
              <w:left w:val="nil"/>
              <w:bottom w:val="nil"/>
              <w:right w:val="nil"/>
            </w:tcBorders>
          </w:tcPr>
          <w:p w14:paraId="5D2104C8"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(0.092)</w:t>
            </w:r>
          </w:p>
        </w:tc>
        <w:tc>
          <w:tcPr>
            <w:tcW w:w="796" w:type="pct"/>
            <w:tcBorders>
              <w:top w:val="nil"/>
              <w:left w:val="nil"/>
              <w:bottom w:val="nil"/>
              <w:right w:val="nil"/>
            </w:tcBorders>
          </w:tcPr>
          <w:p w14:paraId="56C15E9F"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(0.098)</w:t>
            </w:r>
          </w:p>
        </w:tc>
        <w:tc>
          <w:tcPr>
            <w:tcW w:w="796" w:type="pct"/>
            <w:tcBorders>
              <w:top w:val="nil"/>
              <w:left w:val="nil"/>
              <w:bottom w:val="nil"/>
              <w:right w:val="nil"/>
            </w:tcBorders>
          </w:tcPr>
          <w:p w14:paraId="5357DE2A"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(0.065)</w:t>
            </w:r>
          </w:p>
        </w:tc>
      </w:tr>
      <w:tr w:rsidR="00E53AAF" w:rsidRPr="00E53AAF" w14:paraId="2654FBF0" w14:textId="77777777" w:rsidTr="00E53AAF">
        <w:trPr>
          <w:jc w:val="center"/>
        </w:trPr>
        <w:tc>
          <w:tcPr>
            <w:tcW w:w="1196" w:type="pct"/>
            <w:tcBorders>
              <w:top w:val="nil"/>
              <w:left w:val="nil"/>
              <w:bottom w:val="nil"/>
              <w:right w:val="nil"/>
            </w:tcBorders>
          </w:tcPr>
          <w:p w14:paraId="3BB0B55F" w14:textId="5D6773F0" w:rsidR="00E53AAF" w:rsidRPr="00E53AAF" w:rsidRDefault="00E53AAF" w:rsidP="00E53AAF">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1062" w:type="pct"/>
            <w:tcBorders>
              <w:top w:val="nil"/>
              <w:left w:val="nil"/>
              <w:bottom w:val="nil"/>
              <w:right w:val="nil"/>
            </w:tcBorders>
          </w:tcPr>
          <w:p w14:paraId="052ADA5A"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-0.384*</w:t>
            </w:r>
          </w:p>
        </w:tc>
        <w:tc>
          <w:tcPr>
            <w:tcW w:w="1150" w:type="pct"/>
            <w:tcBorders>
              <w:top w:val="nil"/>
              <w:left w:val="nil"/>
              <w:bottom w:val="nil"/>
              <w:right w:val="nil"/>
            </w:tcBorders>
          </w:tcPr>
          <w:p w14:paraId="58076431"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-0.451*</w:t>
            </w:r>
          </w:p>
        </w:tc>
        <w:tc>
          <w:tcPr>
            <w:tcW w:w="796" w:type="pct"/>
            <w:tcBorders>
              <w:top w:val="nil"/>
              <w:left w:val="nil"/>
              <w:bottom w:val="nil"/>
              <w:right w:val="nil"/>
            </w:tcBorders>
          </w:tcPr>
          <w:p w14:paraId="2E9BA02A"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-0.419*</w:t>
            </w:r>
          </w:p>
        </w:tc>
        <w:tc>
          <w:tcPr>
            <w:tcW w:w="796" w:type="pct"/>
            <w:tcBorders>
              <w:top w:val="nil"/>
              <w:left w:val="nil"/>
              <w:bottom w:val="nil"/>
              <w:right w:val="nil"/>
            </w:tcBorders>
          </w:tcPr>
          <w:p w14:paraId="235C4878"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-0.317*</w:t>
            </w:r>
          </w:p>
        </w:tc>
      </w:tr>
      <w:tr w:rsidR="00E53AAF" w:rsidRPr="00E53AAF" w14:paraId="7915F4FE" w14:textId="77777777" w:rsidTr="00E53AAF">
        <w:trPr>
          <w:jc w:val="center"/>
        </w:trPr>
        <w:tc>
          <w:tcPr>
            <w:tcW w:w="1196" w:type="pct"/>
            <w:tcBorders>
              <w:top w:val="nil"/>
              <w:left w:val="nil"/>
              <w:bottom w:val="nil"/>
              <w:right w:val="nil"/>
            </w:tcBorders>
          </w:tcPr>
          <w:p w14:paraId="2551DF96"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50FB3636"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(0.184)</w:t>
            </w:r>
          </w:p>
        </w:tc>
        <w:tc>
          <w:tcPr>
            <w:tcW w:w="1150" w:type="pct"/>
            <w:tcBorders>
              <w:top w:val="nil"/>
              <w:left w:val="nil"/>
              <w:bottom w:val="nil"/>
              <w:right w:val="nil"/>
            </w:tcBorders>
          </w:tcPr>
          <w:p w14:paraId="505BA2B6"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(0.188)</w:t>
            </w:r>
          </w:p>
        </w:tc>
        <w:tc>
          <w:tcPr>
            <w:tcW w:w="796" w:type="pct"/>
            <w:tcBorders>
              <w:top w:val="nil"/>
              <w:left w:val="nil"/>
              <w:bottom w:val="nil"/>
              <w:right w:val="nil"/>
            </w:tcBorders>
          </w:tcPr>
          <w:p w14:paraId="667E0BF0"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(0.200)</w:t>
            </w:r>
          </w:p>
        </w:tc>
        <w:tc>
          <w:tcPr>
            <w:tcW w:w="796" w:type="pct"/>
            <w:tcBorders>
              <w:top w:val="nil"/>
              <w:left w:val="nil"/>
              <w:bottom w:val="nil"/>
              <w:right w:val="nil"/>
            </w:tcBorders>
          </w:tcPr>
          <w:p w14:paraId="0C9CDEA4"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(0.132)</w:t>
            </w:r>
          </w:p>
        </w:tc>
      </w:tr>
      <w:tr w:rsidR="00E53AAF" w:rsidRPr="00E53AAF" w14:paraId="16701EFD" w14:textId="77777777" w:rsidTr="00E53AAF">
        <w:trPr>
          <w:jc w:val="center"/>
        </w:trPr>
        <w:tc>
          <w:tcPr>
            <w:tcW w:w="1196" w:type="pct"/>
            <w:tcBorders>
              <w:top w:val="nil"/>
              <w:left w:val="nil"/>
              <w:bottom w:val="nil"/>
              <w:right w:val="nil"/>
            </w:tcBorders>
          </w:tcPr>
          <w:p w14:paraId="5A64B60C"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p>
        </w:tc>
        <w:tc>
          <w:tcPr>
            <w:tcW w:w="1062" w:type="pct"/>
            <w:tcBorders>
              <w:top w:val="nil"/>
              <w:left w:val="nil"/>
              <w:bottom w:val="nil"/>
              <w:right w:val="nil"/>
            </w:tcBorders>
          </w:tcPr>
          <w:p w14:paraId="64A8DB46"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p>
        </w:tc>
        <w:tc>
          <w:tcPr>
            <w:tcW w:w="1150" w:type="pct"/>
            <w:tcBorders>
              <w:top w:val="nil"/>
              <w:left w:val="nil"/>
              <w:bottom w:val="nil"/>
              <w:right w:val="nil"/>
            </w:tcBorders>
          </w:tcPr>
          <w:p w14:paraId="3CF1025E"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p>
        </w:tc>
        <w:tc>
          <w:tcPr>
            <w:tcW w:w="796" w:type="pct"/>
            <w:tcBorders>
              <w:top w:val="nil"/>
              <w:left w:val="nil"/>
              <w:bottom w:val="nil"/>
              <w:right w:val="nil"/>
            </w:tcBorders>
          </w:tcPr>
          <w:p w14:paraId="04F4A63F"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p>
        </w:tc>
        <w:tc>
          <w:tcPr>
            <w:tcW w:w="796" w:type="pct"/>
            <w:tcBorders>
              <w:top w:val="nil"/>
              <w:left w:val="nil"/>
              <w:bottom w:val="nil"/>
              <w:right w:val="nil"/>
            </w:tcBorders>
          </w:tcPr>
          <w:p w14:paraId="389A670D"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p>
        </w:tc>
      </w:tr>
      <w:tr w:rsidR="00E53AAF" w:rsidRPr="00E53AAF" w14:paraId="752742A5" w14:textId="77777777" w:rsidTr="00E53AAF">
        <w:trPr>
          <w:jc w:val="center"/>
        </w:trPr>
        <w:tc>
          <w:tcPr>
            <w:tcW w:w="1196" w:type="pct"/>
            <w:tcBorders>
              <w:top w:val="nil"/>
              <w:left w:val="nil"/>
              <w:bottom w:val="nil"/>
              <w:right w:val="nil"/>
            </w:tcBorders>
          </w:tcPr>
          <w:p w14:paraId="66618B67"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r w:rsidRPr="00E53AAF">
              <w:rPr>
                <w:rFonts w:cstheme="minorHAnsi"/>
                <w:sz w:val="16"/>
                <w:szCs w:val="16"/>
              </w:rPr>
              <w:t>Observations</w:t>
            </w:r>
          </w:p>
        </w:tc>
        <w:tc>
          <w:tcPr>
            <w:tcW w:w="1062" w:type="pct"/>
            <w:tcBorders>
              <w:top w:val="nil"/>
              <w:left w:val="nil"/>
              <w:bottom w:val="nil"/>
              <w:right w:val="nil"/>
            </w:tcBorders>
          </w:tcPr>
          <w:p w14:paraId="472DD0CC"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602</w:t>
            </w:r>
          </w:p>
        </w:tc>
        <w:tc>
          <w:tcPr>
            <w:tcW w:w="1150" w:type="pct"/>
            <w:tcBorders>
              <w:top w:val="nil"/>
              <w:left w:val="nil"/>
              <w:bottom w:val="nil"/>
              <w:right w:val="nil"/>
            </w:tcBorders>
          </w:tcPr>
          <w:p w14:paraId="43B00EE8"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602</w:t>
            </w:r>
          </w:p>
        </w:tc>
        <w:tc>
          <w:tcPr>
            <w:tcW w:w="796" w:type="pct"/>
            <w:tcBorders>
              <w:top w:val="nil"/>
              <w:left w:val="nil"/>
              <w:bottom w:val="nil"/>
              <w:right w:val="nil"/>
            </w:tcBorders>
          </w:tcPr>
          <w:p w14:paraId="5438AA3B"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602</w:t>
            </w:r>
          </w:p>
        </w:tc>
        <w:tc>
          <w:tcPr>
            <w:tcW w:w="796" w:type="pct"/>
            <w:tcBorders>
              <w:top w:val="nil"/>
              <w:left w:val="nil"/>
              <w:bottom w:val="nil"/>
              <w:right w:val="nil"/>
            </w:tcBorders>
          </w:tcPr>
          <w:p w14:paraId="1CE76C02"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602</w:t>
            </w:r>
          </w:p>
        </w:tc>
      </w:tr>
      <w:tr w:rsidR="00E53AAF" w:rsidRPr="00E53AAF" w14:paraId="10E0C68E" w14:textId="77777777" w:rsidTr="00E53AAF">
        <w:trPr>
          <w:jc w:val="center"/>
        </w:trPr>
        <w:tc>
          <w:tcPr>
            <w:tcW w:w="1196" w:type="pct"/>
            <w:tcBorders>
              <w:top w:val="nil"/>
              <w:left w:val="nil"/>
              <w:bottom w:val="nil"/>
              <w:right w:val="nil"/>
            </w:tcBorders>
          </w:tcPr>
          <w:p w14:paraId="7E349D70" w14:textId="77777777" w:rsidR="00E53AAF" w:rsidRPr="00E53AAF" w:rsidRDefault="00E53AAF" w:rsidP="00E53AAF">
            <w:pPr>
              <w:widowControl w:val="0"/>
              <w:autoSpaceDE w:val="0"/>
              <w:autoSpaceDN w:val="0"/>
              <w:adjustRightInd w:val="0"/>
              <w:spacing w:after="0" w:line="240" w:lineRule="auto"/>
              <w:rPr>
                <w:rFonts w:cstheme="minorHAnsi"/>
                <w:sz w:val="16"/>
                <w:szCs w:val="16"/>
              </w:rPr>
            </w:pPr>
            <w:r w:rsidRPr="00E53AAF">
              <w:rPr>
                <w:rFonts w:cstheme="minorHAnsi"/>
                <w:sz w:val="16"/>
                <w:szCs w:val="16"/>
              </w:rPr>
              <w:t>R-squared</w:t>
            </w:r>
          </w:p>
        </w:tc>
        <w:tc>
          <w:tcPr>
            <w:tcW w:w="1062" w:type="pct"/>
            <w:tcBorders>
              <w:top w:val="nil"/>
              <w:left w:val="nil"/>
              <w:bottom w:val="nil"/>
              <w:right w:val="nil"/>
            </w:tcBorders>
          </w:tcPr>
          <w:p w14:paraId="4388C84D"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0.134</w:t>
            </w:r>
          </w:p>
        </w:tc>
        <w:tc>
          <w:tcPr>
            <w:tcW w:w="1150" w:type="pct"/>
            <w:tcBorders>
              <w:top w:val="nil"/>
              <w:left w:val="nil"/>
              <w:bottom w:val="nil"/>
              <w:right w:val="nil"/>
            </w:tcBorders>
          </w:tcPr>
          <w:p w14:paraId="7178FA20"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0.095</w:t>
            </w:r>
          </w:p>
        </w:tc>
        <w:tc>
          <w:tcPr>
            <w:tcW w:w="796" w:type="pct"/>
            <w:tcBorders>
              <w:top w:val="nil"/>
              <w:left w:val="nil"/>
              <w:bottom w:val="nil"/>
              <w:right w:val="nil"/>
            </w:tcBorders>
          </w:tcPr>
          <w:p w14:paraId="49209AC1"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0.134</w:t>
            </w:r>
          </w:p>
        </w:tc>
        <w:tc>
          <w:tcPr>
            <w:tcW w:w="796" w:type="pct"/>
            <w:tcBorders>
              <w:top w:val="nil"/>
              <w:left w:val="nil"/>
              <w:bottom w:val="nil"/>
              <w:right w:val="nil"/>
            </w:tcBorders>
          </w:tcPr>
          <w:p w14:paraId="02DDC52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0.095</w:t>
            </w:r>
          </w:p>
        </w:tc>
      </w:tr>
      <w:tr w:rsidR="00E53AAF" w:rsidRPr="00E53AAF" w14:paraId="7A1A8CF3" w14:textId="77777777" w:rsidTr="00E53AAF">
        <w:tblPrEx>
          <w:tblBorders>
            <w:bottom w:val="single" w:sz="6" w:space="0" w:color="auto"/>
          </w:tblBorders>
        </w:tblPrEx>
        <w:trPr>
          <w:jc w:val="center"/>
        </w:trPr>
        <w:tc>
          <w:tcPr>
            <w:tcW w:w="1196" w:type="pct"/>
            <w:tcBorders>
              <w:top w:val="nil"/>
              <w:left w:val="nil"/>
              <w:bottom w:val="single" w:sz="6" w:space="0" w:color="auto"/>
              <w:right w:val="nil"/>
            </w:tcBorders>
          </w:tcPr>
          <w:p w14:paraId="1A2DEC37" w14:textId="31D953C9" w:rsidR="00E53AAF" w:rsidRPr="00E53AAF" w:rsidRDefault="00E53AAF" w:rsidP="00E53AAF">
            <w:pPr>
              <w:widowControl w:val="0"/>
              <w:autoSpaceDE w:val="0"/>
              <w:autoSpaceDN w:val="0"/>
              <w:adjustRightInd w:val="0"/>
              <w:spacing w:after="0" w:line="240" w:lineRule="auto"/>
              <w:rPr>
                <w:rFonts w:cstheme="minorHAnsi"/>
                <w:sz w:val="16"/>
                <w:szCs w:val="16"/>
              </w:rPr>
            </w:pPr>
            <w:r w:rsidRPr="00E53AAF">
              <w:rPr>
                <w:rFonts w:cstheme="minorHAnsi"/>
                <w:sz w:val="16"/>
                <w:szCs w:val="16"/>
              </w:rPr>
              <w:t>PP</w:t>
            </w:r>
            <w:r w:rsidR="003A787E">
              <w:rPr>
                <w:rFonts w:cstheme="minorHAnsi"/>
                <w:sz w:val="16"/>
                <w:szCs w:val="16"/>
              </w:rPr>
              <w:t>C</w:t>
            </w:r>
            <w:r w:rsidRPr="00E53AAF">
              <w:rPr>
                <w:rFonts w:cstheme="minorHAnsi"/>
                <w:sz w:val="16"/>
                <w:szCs w:val="16"/>
              </w:rPr>
              <w:t xml:space="preserve"> mean</w:t>
            </w:r>
          </w:p>
        </w:tc>
        <w:tc>
          <w:tcPr>
            <w:tcW w:w="1062" w:type="pct"/>
            <w:tcBorders>
              <w:top w:val="nil"/>
              <w:left w:val="nil"/>
              <w:bottom w:val="single" w:sz="6" w:space="0" w:color="auto"/>
              <w:right w:val="nil"/>
            </w:tcBorders>
          </w:tcPr>
          <w:p w14:paraId="6ECBAE0E"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-0.398</w:t>
            </w:r>
          </w:p>
        </w:tc>
        <w:tc>
          <w:tcPr>
            <w:tcW w:w="1150" w:type="pct"/>
            <w:tcBorders>
              <w:top w:val="nil"/>
              <w:left w:val="nil"/>
              <w:bottom w:val="single" w:sz="6" w:space="0" w:color="auto"/>
              <w:right w:val="nil"/>
            </w:tcBorders>
          </w:tcPr>
          <w:p w14:paraId="16E13225"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-0.319</w:t>
            </w:r>
          </w:p>
        </w:tc>
        <w:tc>
          <w:tcPr>
            <w:tcW w:w="796" w:type="pct"/>
            <w:tcBorders>
              <w:top w:val="nil"/>
              <w:left w:val="nil"/>
              <w:bottom w:val="single" w:sz="6" w:space="0" w:color="auto"/>
              <w:right w:val="nil"/>
            </w:tcBorders>
          </w:tcPr>
          <w:p w14:paraId="584D6E03"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2.556</w:t>
            </w:r>
          </w:p>
        </w:tc>
        <w:tc>
          <w:tcPr>
            <w:tcW w:w="796" w:type="pct"/>
            <w:tcBorders>
              <w:top w:val="nil"/>
              <w:left w:val="nil"/>
              <w:bottom w:val="single" w:sz="6" w:space="0" w:color="auto"/>
              <w:right w:val="nil"/>
            </w:tcBorders>
          </w:tcPr>
          <w:p w14:paraId="2D824840" w14:textId="77777777" w:rsidR="00E53AAF" w:rsidRPr="00E53AAF" w:rsidRDefault="00E53AAF" w:rsidP="00E53AAF">
            <w:pPr>
              <w:widowControl w:val="0"/>
              <w:autoSpaceDE w:val="0"/>
              <w:autoSpaceDN w:val="0"/>
              <w:adjustRightInd w:val="0"/>
              <w:spacing w:after="0" w:line="240" w:lineRule="auto"/>
              <w:jc w:val="center"/>
              <w:rPr>
                <w:rFonts w:cstheme="minorHAnsi"/>
                <w:sz w:val="16"/>
                <w:szCs w:val="16"/>
              </w:rPr>
            </w:pPr>
            <w:r w:rsidRPr="00E53AAF">
              <w:rPr>
                <w:rFonts w:cstheme="minorHAnsi"/>
                <w:sz w:val="16"/>
                <w:szCs w:val="16"/>
              </w:rPr>
              <w:t>2.723</w:t>
            </w:r>
          </w:p>
        </w:tc>
      </w:tr>
    </w:tbl>
    <w:p w14:paraId="409178FD" w14:textId="0DB281E2" w:rsidR="00E53AAF" w:rsidRPr="00DB6655" w:rsidRDefault="00E53AAF" w:rsidP="00E53AAF">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McKinley and perceived honesty in Study 3</w:t>
      </w:r>
      <w:r w:rsidRPr="00DB6655">
        <w:rPr>
          <w:rFonts w:cstheme="minorHAnsi"/>
          <w:sz w:val="16"/>
          <w:szCs w:val="16"/>
        </w:rPr>
        <w:t xml:space="preserve">. </w:t>
      </w:r>
      <w:r>
        <w:rPr>
          <w:rFonts w:cstheme="minorHAnsi"/>
          <w:sz w:val="16"/>
          <w:szCs w:val="16"/>
        </w:rPr>
        <w:t xml:space="preserve">In columns (1) and (2), outcomes are standardized continuous scales, measured on a 1-5 scale where 5 indicates “extremely likely to vote” or “extremely honest,” respectively. In columns (3) and (4), outcomes are raw continuous measures of participants’ likelihood of voting for and perceived honesty of McKinley. </w:t>
      </w:r>
      <w:r w:rsidRPr="00DB6655">
        <w:rPr>
          <w:rFonts w:cstheme="minorHAnsi"/>
          <w:sz w:val="16"/>
          <w:szCs w:val="16"/>
        </w:rPr>
        <w:t xml:space="preserve">Covariates include self-reported party affiliation. Reference groups are </w:t>
      </w:r>
      <w:r>
        <w:rPr>
          <w:rFonts w:cstheme="minorHAnsi"/>
          <w:sz w:val="16"/>
          <w:szCs w:val="16"/>
        </w:rPr>
        <w:t xml:space="preserve">assignment to the PPC condition and </w:t>
      </w:r>
      <w:r w:rsidRPr="00DB6655">
        <w:rPr>
          <w:rFonts w:cstheme="minorHAnsi"/>
          <w:sz w:val="16"/>
          <w:szCs w:val="16"/>
        </w:rPr>
        <w:t xml:space="preserve">Democrat. Standard errors in parentheses. </w:t>
      </w:r>
      <w:r>
        <w:rPr>
          <w:rFonts w:cstheme="minorHAnsi"/>
          <w:sz w:val="16"/>
          <w:szCs w:val="16"/>
        </w:rPr>
        <w:t>*** p &lt; 0.001, ** p &lt; 0.01, * p &lt; 0.05</w:t>
      </w:r>
    </w:p>
    <w:p w14:paraId="451D3595" w14:textId="41AE4153" w:rsidR="00E53AAF" w:rsidRDefault="00E53AAF" w:rsidP="000A76B1"/>
    <w:p w14:paraId="550CF7D9" w14:textId="77777777" w:rsidR="00641D1A" w:rsidRPr="000A76B1" w:rsidRDefault="00641D1A" w:rsidP="000A76B1"/>
    <w:p w14:paraId="1DB78DE6" w14:textId="06B4D05E" w:rsidR="000320ED" w:rsidRPr="00DB6655" w:rsidRDefault="000320ED" w:rsidP="000320ED">
      <w:pPr>
        <w:widowControl w:val="0"/>
        <w:autoSpaceDE w:val="0"/>
        <w:autoSpaceDN w:val="0"/>
        <w:adjustRightInd w:val="0"/>
        <w:spacing w:after="240" w:line="240" w:lineRule="auto"/>
        <w:contextualSpacing/>
        <w:rPr>
          <w:rFonts w:cstheme="minorHAnsi"/>
          <w:szCs w:val="16"/>
        </w:rPr>
      </w:pPr>
      <w:bookmarkStart w:id="19" w:name="_Toc533331571"/>
      <w:r w:rsidRPr="00DB6655">
        <w:rPr>
          <w:rFonts w:cstheme="minorHAnsi"/>
          <w:b/>
          <w:szCs w:val="16"/>
        </w:rPr>
        <w:lastRenderedPageBreak/>
        <w:t>Table S</w:t>
      </w:r>
      <w:r w:rsidR="00AF7A94">
        <w:rPr>
          <w:rFonts w:cstheme="minorHAnsi"/>
          <w:b/>
          <w:szCs w:val="16"/>
        </w:rPr>
        <w:t>3</w:t>
      </w:r>
      <w:r w:rsidRPr="00DB6655">
        <w:rPr>
          <w:rFonts w:cstheme="minorHAnsi"/>
          <w:b/>
          <w:szCs w:val="16"/>
        </w:rPr>
        <w:t>.</w:t>
      </w:r>
      <w:r w:rsidRPr="00DB6655">
        <w:rPr>
          <w:rFonts w:cstheme="minorHAnsi"/>
          <w:szCs w:val="16"/>
        </w:rPr>
        <w:t xml:space="preserve"> Study </w:t>
      </w:r>
      <w:r>
        <w:rPr>
          <w:rFonts w:cstheme="minorHAnsi"/>
          <w:szCs w:val="16"/>
        </w:rPr>
        <w:t>4</w:t>
      </w:r>
      <w:r w:rsidRPr="00DB6655">
        <w:rPr>
          <w:rFonts w:cstheme="minorHAnsi"/>
          <w:szCs w:val="16"/>
        </w:rPr>
        <w:t xml:space="preserve">: preference for </w:t>
      </w:r>
      <w:r>
        <w:rPr>
          <w:rFonts w:cstheme="minorHAnsi"/>
          <w:szCs w:val="16"/>
        </w:rPr>
        <w:t>McKinley</w:t>
      </w:r>
      <w:r w:rsidRPr="00DB6655">
        <w:rPr>
          <w:rFonts w:cstheme="minorHAnsi"/>
          <w:szCs w:val="16"/>
        </w:rPr>
        <w:t xml:space="preserve"> over time</w:t>
      </w:r>
    </w:p>
    <w:tbl>
      <w:tblPr>
        <w:tblW w:w="5000" w:type="pct"/>
        <w:jc w:val="center"/>
        <w:tblCellMar>
          <w:left w:w="75" w:type="dxa"/>
          <w:right w:w="75" w:type="dxa"/>
        </w:tblCellMar>
        <w:tblLook w:val="0000" w:firstRow="0" w:lastRow="0" w:firstColumn="0" w:lastColumn="0" w:noHBand="0" w:noVBand="0"/>
      </w:tblPr>
      <w:tblGrid>
        <w:gridCol w:w="1796"/>
        <w:gridCol w:w="1195"/>
        <w:gridCol w:w="1194"/>
        <w:gridCol w:w="1194"/>
        <w:gridCol w:w="1194"/>
        <w:gridCol w:w="1194"/>
        <w:gridCol w:w="1593"/>
      </w:tblGrid>
      <w:tr w:rsidR="000320ED" w:rsidRPr="003D13CA" w14:paraId="65737799" w14:textId="77777777" w:rsidTr="00A330B3">
        <w:trPr>
          <w:jc w:val="center"/>
        </w:trPr>
        <w:tc>
          <w:tcPr>
            <w:tcW w:w="959" w:type="pct"/>
            <w:tcBorders>
              <w:top w:val="single" w:sz="6" w:space="0" w:color="auto"/>
              <w:left w:val="nil"/>
              <w:right w:val="nil"/>
            </w:tcBorders>
          </w:tcPr>
          <w:p w14:paraId="25CB666E"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single" w:sz="6" w:space="0" w:color="auto"/>
              <w:left w:val="nil"/>
              <w:right w:val="nil"/>
            </w:tcBorders>
          </w:tcPr>
          <w:p w14:paraId="0725547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638" w:type="pct"/>
            <w:tcBorders>
              <w:top w:val="single" w:sz="6" w:space="0" w:color="auto"/>
              <w:left w:val="nil"/>
              <w:right w:val="nil"/>
            </w:tcBorders>
          </w:tcPr>
          <w:p w14:paraId="3E253BA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638" w:type="pct"/>
            <w:tcBorders>
              <w:top w:val="single" w:sz="6" w:space="0" w:color="auto"/>
              <w:left w:val="nil"/>
              <w:right w:val="nil"/>
            </w:tcBorders>
          </w:tcPr>
          <w:p w14:paraId="356E763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638" w:type="pct"/>
            <w:tcBorders>
              <w:top w:val="single" w:sz="6" w:space="0" w:color="auto"/>
              <w:left w:val="nil"/>
              <w:right w:val="nil"/>
            </w:tcBorders>
          </w:tcPr>
          <w:p w14:paraId="69BB1D0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c>
          <w:tcPr>
            <w:tcW w:w="638" w:type="pct"/>
            <w:tcBorders>
              <w:top w:val="single" w:sz="6" w:space="0" w:color="auto"/>
              <w:left w:val="nil"/>
              <w:right w:val="nil"/>
            </w:tcBorders>
          </w:tcPr>
          <w:p w14:paraId="4A55CD6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(5)</w:t>
            </w:r>
          </w:p>
        </w:tc>
        <w:tc>
          <w:tcPr>
            <w:tcW w:w="851" w:type="pct"/>
            <w:tcBorders>
              <w:top w:val="single" w:sz="6" w:space="0" w:color="auto"/>
              <w:left w:val="nil"/>
              <w:right w:val="nil"/>
            </w:tcBorders>
          </w:tcPr>
          <w:p w14:paraId="58B651F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(6)</w:t>
            </w:r>
          </w:p>
        </w:tc>
      </w:tr>
      <w:tr w:rsidR="000320ED" w:rsidRPr="003D13CA" w14:paraId="702E0A50" w14:textId="77777777" w:rsidTr="00A330B3">
        <w:trPr>
          <w:jc w:val="center"/>
        </w:trPr>
        <w:tc>
          <w:tcPr>
            <w:tcW w:w="959" w:type="pct"/>
            <w:tcBorders>
              <w:left w:val="nil"/>
              <w:bottom w:val="nil"/>
              <w:right w:val="nil"/>
            </w:tcBorders>
          </w:tcPr>
          <w:p w14:paraId="19C026FD"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4041" w:type="pct"/>
            <w:gridSpan w:val="6"/>
            <w:tcBorders>
              <w:left w:val="nil"/>
              <w:bottom w:val="single" w:sz="4" w:space="0" w:color="auto"/>
              <w:right w:val="nil"/>
            </w:tcBorders>
          </w:tcPr>
          <w:p w14:paraId="7BA47BC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Standardized outcomes</w:t>
            </w:r>
          </w:p>
        </w:tc>
      </w:tr>
      <w:tr w:rsidR="000320ED" w:rsidRPr="003D13CA" w14:paraId="52D6E535" w14:textId="77777777" w:rsidTr="00A330B3">
        <w:trPr>
          <w:jc w:val="center"/>
        </w:trPr>
        <w:tc>
          <w:tcPr>
            <w:tcW w:w="959" w:type="pct"/>
            <w:tcBorders>
              <w:top w:val="nil"/>
              <w:left w:val="nil"/>
              <w:bottom w:val="single" w:sz="6" w:space="0" w:color="auto"/>
              <w:right w:val="nil"/>
            </w:tcBorders>
          </w:tcPr>
          <w:p w14:paraId="314E8ABC"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638" w:type="pct"/>
            <w:tcBorders>
              <w:top w:val="single" w:sz="4" w:space="0" w:color="auto"/>
              <w:left w:val="nil"/>
              <w:bottom w:val="single" w:sz="6" w:space="0" w:color="auto"/>
              <w:right w:val="nil"/>
            </w:tcBorders>
          </w:tcPr>
          <w:p w14:paraId="2D2D28E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w:t>
            </w:r>
          </w:p>
        </w:tc>
        <w:tc>
          <w:tcPr>
            <w:tcW w:w="638" w:type="pct"/>
            <w:tcBorders>
              <w:top w:val="single" w:sz="4" w:space="0" w:color="auto"/>
              <w:left w:val="nil"/>
              <w:bottom w:val="single" w:sz="6" w:space="0" w:color="auto"/>
              <w:right w:val="nil"/>
            </w:tcBorders>
          </w:tcPr>
          <w:p w14:paraId="3886571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3</w:t>
            </w:r>
          </w:p>
        </w:tc>
        <w:tc>
          <w:tcPr>
            <w:tcW w:w="638" w:type="pct"/>
            <w:tcBorders>
              <w:top w:val="single" w:sz="4" w:space="0" w:color="auto"/>
              <w:left w:val="nil"/>
              <w:bottom w:val="single" w:sz="6" w:space="0" w:color="auto"/>
              <w:right w:val="nil"/>
            </w:tcBorders>
          </w:tcPr>
          <w:p w14:paraId="14C80A4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w:t>
            </w:r>
          </w:p>
        </w:tc>
        <w:tc>
          <w:tcPr>
            <w:tcW w:w="638" w:type="pct"/>
            <w:tcBorders>
              <w:top w:val="single" w:sz="4" w:space="0" w:color="auto"/>
              <w:left w:val="nil"/>
              <w:bottom w:val="single" w:sz="6" w:space="0" w:color="auto"/>
              <w:right w:val="nil"/>
            </w:tcBorders>
          </w:tcPr>
          <w:p w14:paraId="593E7E4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9</w:t>
            </w:r>
          </w:p>
        </w:tc>
        <w:tc>
          <w:tcPr>
            <w:tcW w:w="638" w:type="pct"/>
            <w:tcBorders>
              <w:top w:val="single" w:sz="4" w:space="0" w:color="auto"/>
              <w:left w:val="nil"/>
              <w:bottom w:val="single" w:sz="6" w:space="0" w:color="auto"/>
              <w:right w:val="nil"/>
            </w:tcBorders>
          </w:tcPr>
          <w:p w14:paraId="4D8091F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16</w:t>
            </w:r>
          </w:p>
        </w:tc>
        <w:tc>
          <w:tcPr>
            <w:tcW w:w="851" w:type="pct"/>
            <w:tcBorders>
              <w:top w:val="single" w:sz="4" w:space="0" w:color="auto"/>
              <w:left w:val="nil"/>
              <w:bottom w:val="single" w:sz="6" w:space="0" w:color="auto"/>
              <w:right w:val="nil"/>
            </w:tcBorders>
          </w:tcPr>
          <w:p w14:paraId="586C6E7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6-16 avg</w:t>
            </w:r>
          </w:p>
        </w:tc>
      </w:tr>
      <w:tr w:rsidR="000320ED" w:rsidRPr="003D13CA" w14:paraId="2A3227B0" w14:textId="77777777" w:rsidTr="00A330B3">
        <w:trPr>
          <w:jc w:val="center"/>
        </w:trPr>
        <w:tc>
          <w:tcPr>
            <w:tcW w:w="959" w:type="pct"/>
            <w:tcBorders>
              <w:top w:val="nil"/>
              <w:left w:val="nil"/>
              <w:bottom w:val="nil"/>
              <w:right w:val="nil"/>
            </w:tcBorders>
          </w:tcPr>
          <w:p w14:paraId="1924068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161A846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1256B28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230B744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0977B69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0A44B3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49E67C0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42B37170" w14:textId="77777777" w:rsidTr="00A330B3">
        <w:trPr>
          <w:jc w:val="center"/>
        </w:trPr>
        <w:tc>
          <w:tcPr>
            <w:tcW w:w="959" w:type="pct"/>
            <w:tcBorders>
              <w:top w:val="nil"/>
              <w:left w:val="nil"/>
              <w:bottom w:val="nil"/>
              <w:right w:val="nil"/>
            </w:tcBorders>
          </w:tcPr>
          <w:p w14:paraId="6129556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638" w:type="pct"/>
            <w:tcBorders>
              <w:top w:val="nil"/>
              <w:left w:val="nil"/>
              <w:bottom w:val="nil"/>
              <w:right w:val="nil"/>
            </w:tcBorders>
          </w:tcPr>
          <w:p w14:paraId="09BEB27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-0.105</w:t>
            </w:r>
          </w:p>
        </w:tc>
        <w:tc>
          <w:tcPr>
            <w:tcW w:w="638" w:type="pct"/>
            <w:tcBorders>
              <w:top w:val="nil"/>
              <w:left w:val="nil"/>
              <w:bottom w:val="nil"/>
              <w:right w:val="nil"/>
            </w:tcBorders>
          </w:tcPr>
          <w:p w14:paraId="73D1CC8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0.746***</w:t>
            </w:r>
          </w:p>
        </w:tc>
        <w:tc>
          <w:tcPr>
            <w:tcW w:w="638" w:type="pct"/>
            <w:tcBorders>
              <w:top w:val="nil"/>
              <w:left w:val="nil"/>
              <w:bottom w:val="nil"/>
              <w:right w:val="nil"/>
            </w:tcBorders>
          </w:tcPr>
          <w:p w14:paraId="52A071E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0.640***</w:t>
            </w:r>
          </w:p>
        </w:tc>
        <w:tc>
          <w:tcPr>
            <w:tcW w:w="638" w:type="pct"/>
            <w:tcBorders>
              <w:top w:val="nil"/>
              <w:left w:val="nil"/>
              <w:bottom w:val="nil"/>
              <w:right w:val="nil"/>
            </w:tcBorders>
          </w:tcPr>
          <w:p w14:paraId="703F2F9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0.565***</w:t>
            </w:r>
          </w:p>
        </w:tc>
        <w:tc>
          <w:tcPr>
            <w:tcW w:w="638" w:type="pct"/>
            <w:tcBorders>
              <w:top w:val="nil"/>
              <w:left w:val="nil"/>
              <w:bottom w:val="nil"/>
              <w:right w:val="nil"/>
            </w:tcBorders>
          </w:tcPr>
          <w:p w14:paraId="4311B14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0.735***</w:t>
            </w:r>
          </w:p>
        </w:tc>
        <w:tc>
          <w:tcPr>
            <w:tcW w:w="851" w:type="pct"/>
            <w:tcBorders>
              <w:top w:val="nil"/>
              <w:left w:val="nil"/>
              <w:bottom w:val="nil"/>
              <w:right w:val="nil"/>
            </w:tcBorders>
          </w:tcPr>
          <w:p w14:paraId="18CB1A0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0.711***</w:t>
            </w:r>
          </w:p>
        </w:tc>
      </w:tr>
      <w:tr w:rsidR="000320ED" w:rsidRPr="003D13CA" w14:paraId="6C041DB6" w14:textId="77777777" w:rsidTr="00A330B3">
        <w:trPr>
          <w:jc w:val="center"/>
        </w:trPr>
        <w:tc>
          <w:tcPr>
            <w:tcW w:w="959" w:type="pct"/>
            <w:tcBorders>
              <w:top w:val="nil"/>
              <w:left w:val="nil"/>
              <w:bottom w:val="nil"/>
              <w:right w:val="nil"/>
            </w:tcBorders>
          </w:tcPr>
          <w:p w14:paraId="7913B42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03F3D7B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(0.136)</w:t>
            </w:r>
          </w:p>
        </w:tc>
        <w:tc>
          <w:tcPr>
            <w:tcW w:w="638" w:type="pct"/>
            <w:tcBorders>
              <w:top w:val="nil"/>
              <w:left w:val="nil"/>
              <w:bottom w:val="nil"/>
              <w:right w:val="nil"/>
            </w:tcBorders>
          </w:tcPr>
          <w:p w14:paraId="3CA6AE1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(0.119)</w:t>
            </w:r>
          </w:p>
        </w:tc>
        <w:tc>
          <w:tcPr>
            <w:tcW w:w="638" w:type="pct"/>
            <w:tcBorders>
              <w:top w:val="nil"/>
              <w:left w:val="nil"/>
              <w:bottom w:val="nil"/>
              <w:right w:val="nil"/>
            </w:tcBorders>
          </w:tcPr>
          <w:p w14:paraId="61718DC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(0.127)</w:t>
            </w:r>
          </w:p>
        </w:tc>
        <w:tc>
          <w:tcPr>
            <w:tcW w:w="638" w:type="pct"/>
            <w:tcBorders>
              <w:top w:val="nil"/>
              <w:left w:val="nil"/>
              <w:bottom w:val="nil"/>
              <w:right w:val="nil"/>
            </w:tcBorders>
          </w:tcPr>
          <w:p w14:paraId="5C5A15C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(0.127)</w:t>
            </w:r>
          </w:p>
        </w:tc>
        <w:tc>
          <w:tcPr>
            <w:tcW w:w="638" w:type="pct"/>
            <w:tcBorders>
              <w:top w:val="nil"/>
              <w:left w:val="nil"/>
              <w:bottom w:val="nil"/>
              <w:right w:val="nil"/>
            </w:tcBorders>
          </w:tcPr>
          <w:p w14:paraId="0702CD3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(0.126)</w:t>
            </w:r>
          </w:p>
        </w:tc>
        <w:tc>
          <w:tcPr>
            <w:tcW w:w="851" w:type="pct"/>
            <w:tcBorders>
              <w:top w:val="nil"/>
              <w:left w:val="nil"/>
              <w:bottom w:val="nil"/>
              <w:right w:val="nil"/>
            </w:tcBorders>
          </w:tcPr>
          <w:p w14:paraId="1186660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(0.125)</w:t>
            </w:r>
          </w:p>
        </w:tc>
      </w:tr>
      <w:tr w:rsidR="000320ED" w:rsidRPr="003D13CA" w14:paraId="7373F7CC" w14:textId="77777777" w:rsidTr="00A330B3">
        <w:trPr>
          <w:jc w:val="center"/>
        </w:trPr>
        <w:tc>
          <w:tcPr>
            <w:tcW w:w="959" w:type="pct"/>
            <w:tcBorders>
              <w:top w:val="nil"/>
              <w:left w:val="nil"/>
              <w:bottom w:val="nil"/>
              <w:right w:val="nil"/>
            </w:tcBorders>
          </w:tcPr>
          <w:p w14:paraId="74F4B7C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638" w:type="pct"/>
            <w:tcBorders>
              <w:top w:val="nil"/>
              <w:left w:val="nil"/>
              <w:bottom w:val="nil"/>
              <w:right w:val="nil"/>
            </w:tcBorders>
          </w:tcPr>
          <w:p w14:paraId="6B3BB72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0.033</w:t>
            </w:r>
          </w:p>
        </w:tc>
        <w:tc>
          <w:tcPr>
            <w:tcW w:w="638" w:type="pct"/>
            <w:tcBorders>
              <w:top w:val="nil"/>
              <w:left w:val="nil"/>
              <w:bottom w:val="nil"/>
              <w:right w:val="nil"/>
            </w:tcBorders>
          </w:tcPr>
          <w:p w14:paraId="6CEDDC8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1.179***</w:t>
            </w:r>
          </w:p>
        </w:tc>
        <w:tc>
          <w:tcPr>
            <w:tcW w:w="638" w:type="pct"/>
            <w:tcBorders>
              <w:top w:val="nil"/>
              <w:left w:val="nil"/>
              <w:bottom w:val="nil"/>
              <w:right w:val="nil"/>
            </w:tcBorders>
          </w:tcPr>
          <w:p w14:paraId="7C32425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0.790***</w:t>
            </w:r>
          </w:p>
        </w:tc>
        <w:tc>
          <w:tcPr>
            <w:tcW w:w="638" w:type="pct"/>
            <w:tcBorders>
              <w:top w:val="nil"/>
              <w:left w:val="nil"/>
              <w:bottom w:val="nil"/>
              <w:right w:val="nil"/>
            </w:tcBorders>
          </w:tcPr>
          <w:p w14:paraId="2F28FED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0.758***</w:t>
            </w:r>
          </w:p>
        </w:tc>
        <w:tc>
          <w:tcPr>
            <w:tcW w:w="638" w:type="pct"/>
            <w:tcBorders>
              <w:top w:val="nil"/>
              <w:left w:val="nil"/>
              <w:bottom w:val="nil"/>
              <w:right w:val="nil"/>
            </w:tcBorders>
          </w:tcPr>
          <w:p w14:paraId="52C47CB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0.876***</w:t>
            </w:r>
          </w:p>
        </w:tc>
        <w:tc>
          <w:tcPr>
            <w:tcW w:w="851" w:type="pct"/>
            <w:tcBorders>
              <w:top w:val="nil"/>
              <w:left w:val="nil"/>
              <w:bottom w:val="nil"/>
              <w:right w:val="nil"/>
            </w:tcBorders>
          </w:tcPr>
          <w:p w14:paraId="56F0EAF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0.889***</w:t>
            </w:r>
          </w:p>
        </w:tc>
      </w:tr>
      <w:tr w:rsidR="000320ED" w:rsidRPr="003D13CA" w14:paraId="4E46F22C" w14:textId="77777777" w:rsidTr="00A330B3">
        <w:trPr>
          <w:jc w:val="center"/>
        </w:trPr>
        <w:tc>
          <w:tcPr>
            <w:tcW w:w="959" w:type="pct"/>
            <w:tcBorders>
              <w:top w:val="nil"/>
              <w:left w:val="nil"/>
              <w:bottom w:val="nil"/>
              <w:right w:val="nil"/>
            </w:tcBorders>
          </w:tcPr>
          <w:p w14:paraId="42F65208"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7EB5DFB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(0.136)</w:t>
            </w:r>
          </w:p>
        </w:tc>
        <w:tc>
          <w:tcPr>
            <w:tcW w:w="638" w:type="pct"/>
            <w:tcBorders>
              <w:top w:val="nil"/>
              <w:left w:val="nil"/>
              <w:bottom w:val="nil"/>
              <w:right w:val="nil"/>
            </w:tcBorders>
          </w:tcPr>
          <w:p w14:paraId="22551F8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(0.119)</w:t>
            </w:r>
          </w:p>
        </w:tc>
        <w:tc>
          <w:tcPr>
            <w:tcW w:w="638" w:type="pct"/>
            <w:tcBorders>
              <w:top w:val="nil"/>
              <w:left w:val="nil"/>
              <w:bottom w:val="nil"/>
              <w:right w:val="nil"/>
            </w:tcBorders>
          </w:tcPr>
          <w:p w14:paraId="36A7CED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(0.127)</w:t>
            </w:r>
          </w:p>
        </w:tc>
        <w:tc>
          <w:tcPr>
            <w:tcW w:w="638" w:type="pct"/>
            <w:tcBorders>
              <w:top w:val="nil"/>
              <w:left w:val="nil"/>
              <w:bottom w:val="nil"/>
              <w:right w:val="nil"/>
            </w:tcBorders>
          </w:tcPr>
          <w:p w14:paraId="5EB7FD6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(0.127)</w:t>
            </w:r>
          </w:p>
        </w:tc>
        <w:tc>
          <w:tcPr>
            <w:tcW w:w="638" w:type="pct"/>
            <w:tcBorders>
              <w:top w:val="nil"/>
              <w:left w:val="nil"/>
              <w:bottom w:val="nil"/>
              <w:right w:val="nil"/>
            </w:tcBorders>
          </w:tcPr>
          <w:p w14:paraId="538141B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(0.126)</w:t>
            </w:r>
          </w:p>
        </w:tc>
        <w:tc>
          <w:tcPr>
            <w:tcW w:w="851" w:type="pct"/>
            <w:tcBorders>
              <w:top w:val="nil"/>
              <w:left w:val="nil"/>
              <w:bottom w:val="nil"/>
              <w:right w:val="nil"/>
            </w:tcBorders>
          </w:tcPr>
          <w:p w14:paraId="20C2050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(0.125)</w:t>
            </w:r>
          </w:p>
        </w:tc>
      </w:tr>
      <w:tr w:rsidR="000320ED" w:rsidRPr="003D13CA" w14:paraId="4FD72D2C" w14:textId="77777777" w:rsidTr="00A330B3">
        <w:trPr>
          <w:jc w:val="center"/>
        </w:trPr>
        <w:tc>
          <w:tcPr>
            <w:tcW w:w="959" w:type="pct"/>
            <w:tcBorders>
              <w:top w:val="nil"/>
              <w:left w:val="nil"/>
              <w:bottom w:val="nil"/>
              <w:right w:val="nil"/>
            </w:tcBorders>
          </w:tcPr>
          <w:p w14:paraId="12C550A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638" w:type="pct"/>
            <w:tcBorders>
              <w:top w:val="nil"/>
              <w:left w:val="nil"/>
              <w:bottom w:val="nil"/>
              <w:right w:val="nil"/>
            </w:tcBorders>
          </w:tcPr>
          <w:p w14:paraId="36B4329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0.112</w:t>
            </w:r>
          </w:p>
        </w:tc>
        <w:tc>
          <w:tcPr>
            <w:tcW w:w="638" w:type="pct"/>
            <w:tcBorders>
              <w:top w:val="nil"/>
              <w:left w:val="nil"/>
              <w:bottom w:val="nil"/>
              <w:right w:val="nil"/>
            </w:tcBorders>
          </w:tcPr>
          <w:p w14:paraId="3A05CAD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0.291*</w:t>
            </w:r>
          </w:p>
        </w:tc>
        <w:tc>
          <w:tcPr>
            <w:tcW w:w="638" w:type="pct"/>
            <w:tcBorders>
              <w:top w:val="nil"/>
              <w:left w:val="nil"/>
              <w:bottom w:val="nil"/>
              <w:right w:val="nil"/>
            </w:tcBorders>
          </w:tcPr>
          <w:p w14:paraId="0B43308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0.334*</w:t>
            </w:r>
          </w:p>
        </w:tc>
        <w:tc>
          <w:tcPr>
            <w:tcW w:w="638" w:type="pct"/>
            <w:tcBorders>
              <w:top w:val="nil"/>
              <w:left w:val="nil"/>
              <w:bottom w:val="nil"/>
              <w:right w:val="nil"/>
            </w:tcBorders>
          </w:tcPr>
          <w:p w14:paraId="2BA8D0F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0.321*</w:t>
            </w:r>
          </w:p>
        </w:tc>
        <w:tc>
          <w:tcPr>
            <w:tcW w:w="638" w:type="pct"/>
            <w:tcBorders>
              <w:top w:val="nil"/>
              <w:left w:val="nil"/>
              <w:bottom w:val="nil"/>
              <w:right w:val="nil"/>
            </w:tcBorders>
          </w:tcPr>
          <w:p w14:paraId="0665FA4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0.130</w:t>
            </w:r>
          </w:p>
        </w:tc>
        <w:tc>
          <w:tcPr>
            <w:tcW w:w="851" w:type="pct"/>
            <w:tcBorders>
              <w:top w:val="nil"/>
              <w:left w:val="nil"/>
              <w:bottom w:val="nil"/>
              <w:right w:val="nil"/>
            </w:tcBorders>
          </w:tcPr>
          <w:p w14:paraId="113F98D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0.287*</w:t>
            </w:r>
          </w:p>
        </w:tc>
      </w:tr>
      <w:tr w:rsidR="000320ED" w:rsidRPr="003D13CA" w14:paraId="45EFD333" w14:textId="77777777" w:rsidTr="00A330B3">
        <w:trPr>
          <w:jc w:val="center"/>
        </w:trPr>
        <w:tc>
          <w:tcPr>
            <w:tcW w:w="959" w:type="pct"/>
            <w:tcBorders>
              <w:top w:val="nil"/>
              <w:left w:val="nil"/>
              <w:bottom w:val="nil"/>
              <w:right w:val="nil"/>
            </w:tcBorders>
          </w:tcPr>
          <w:p w14:paraId="0CECCC4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73646FD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(0.156)</w:t>
            </w:r>
          </w:p>
        </w:tc>
        <w:tc>
          <w:tcPr>
            <w:tcW w:w="638" w:type="pct"/>
            <w:tcBorders>
              <w:top w:val="nil"/>
              <w:left w:val="nil"/>
              <w:bottom w:val="nil"/>
              <w:right w:val="nil"/>
            </w:tcBorders>
          </w:tcPr>
          <w:p w14:paraId="6F246F7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(0.136)</w:t>
            </w:r>
          </w:p>
        </w:tc>
        <w:tc>
          <w:tcPr>
            <w:tcW w:w="638" w:type="pct"/>
            <w:tcBorders>
              <w:top w:val="nil"/>
              <w:left w:val="nil"/>
              <w:bottom w:val="nil"/>
              <w:right w:val="nil"/>
            </w:tcBorders>
          </w:tcPr>
          <w:p w14:paraId="63D4FD9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(0.145)</w:t>
            </w:r>
          </w:p>
        </w:tc>
        <w:tc>
          <w:tcPr>
            <w:tcW w:w="638" w:type="pct"/>
            <w:tcBorders>
              <w:top w:val="nil"/>
              <w:left w:val="nil"/>
              <w:bottom w:val="nil"/>
              <w:right w:val="nil"/>
            </w:tcBorders>
          </w:tcPr>
          <w:p w14:paraId="7D10C60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(0.146)</w:t>
            </w:r>
          </w:p>
        </w:tc>
        <w:tc>
          <w:tcPr>
            <w:tcW w:w="638" w:type="pct"/>
            <w:tcBorders>
              <w:top w:val="nil"/>
              <w:left w:val="nil"/>
              <w:bottom w:val="nil"/>
              <w:right w:val="nil"/>
            </w:tcBorders>
          </w:tcPr>
          <w:p w14:paraId="078A857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(0.145)</w:t>
            </w:r>
          </w:p>
        </w:tc>
        <w:tc>
          <w:tcPr>
            <w:tcW w:w="851" w:type="pct"/>
            <w:tcBorders>
              <w:top w:val="nil"/>
              <w:left w:val="nil"/>
              <w:bottom w:val="nil"/>
              <w:right w:val="nil"/>
            </w:tcBorders>
          </w:tcPr>
          <w:p w14:paraId="682DF3D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(0.143)</w:t>
            </w:r>
          </w:p>
        </w:tc>
      </w:tr>
      <w:tr w:rsidR="000320ED" w:rsidRPr="003D13CA" w14:paraId="7DE90162" w14:textId="77777777" w:rsidTr="00A330B3">
        <w:trPr>
          <w:jc w:val="center"/>
        </w:trPr>
        <w:tc>
          <w:tcPr>
            <w:tcW w:w="959" w:type="pct"/>
            <w:tcBorders>
              <w:top w:val="nil"/>
              <w:left w:val="nil"/>
              <w:bottom w:val="nil"/>
              <w:right w:val="nil"/>
            </w:tcBorders>
          </w:tcPr>
          <w:p w14:paraId="1C86146F"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638" w:type="pct"/>
            <w:tcBorders>
              <w:top w:val="nil"/>
              <w:left w:val="nil"/>
              <w:bottom w:val="nil"/>
              <w:right w:val="nil"/>
            </w:tcBorders>
          </w:tcPr>
          <w:p w14:paraId="5ECAB60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-0.013</w:t>
            </w:r>
          </w:p>
        </w:tc>
        <w:tc>
          <w:tcPr>
            <w:tcW w:w="638" w:type="pct"/>
            <w:tcBorders>
              <w:top w:val="nil"/>
              <w:left w:val="nil"/>
              <w:bottom w:val="nil"/>
              <w:right w:val="nil"/>
            </w:tcBorders>
          </w:tcPr>
          <w:p w14:paraId="21B6CE6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-0.096</w:t>
            </w:r>
          </w:p>
        </w:tc>
        <w:tc>
          <w:tcPr>
            <w:tcW w:w="638" w:type="pct"/>
            <w:tcBorders>
              <w:top w:val="nil"/>
              <w:left w:val="nil"/>
              <w:bottom w:val="nil"/>
              <w:right w:val="nil"/>
            </w:tcBorders>
          </w:tcPr>
          <w:p w14:paraId="7D18989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-0.188</w:t>
            </w:r>
          </w:p>
        </w:tc>
        <w:tc>
          <w:tcPr>
            <w:tcW w:w="638" w:type="pct"/>
            <w:tcBorders>
              <w:top w:val="nil"/>
              <w:left w:val="nil"/>
              <w:bottom w:val="nil"/>
              <w:right w:val="nil"/>
            </w:tcBorders>
          </w:tcPr>
          <w:p w14:paraId="33A3810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-0.159</w:t>
            </w:r>
          </w:p>
        </w:tc>
        <w:tc>
          <w:tcPr>
            <w:tcW w:w="638" w:type="pct"/>
            <w:tcBorders>
              <w:top w:val="nil"/>
              <w:left w:val="nil"/>
              <w:bottom w:val="nil"/>
              <w:right w:val="nil"/>
            </w:tcBorders>
          </w:tcPr>
          <w:p w14:paraId="229A844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-0.146</w:t>
            </w:r>
          </w:p>
        </w:tc>
        <w:tc>
          <w:tcPr>
            <w:tcW w:w="851" w:type="pct"/>
            <w:tcBorders>
              <w:top w:val="nil"/>
              <w:left w:val="nil"/>
              <w:bottom w:val="nil"/>
              <w:right w:val="nil"/>
            </w:tcBorders>
          </w:tcPr>
          <w:p w14:paraId="1CD04B6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-0.181</w:t>
            </w:r>
          </w:p>
        </w:tc>
      </w:tr>
      <w:tr w:rsidR="000320ED" w:rsidRPr="003D13CA" w14:paraId="6C122F5A" w14:textId="77777777" w:rsidTr="00A330B3">
        <w:trPr>
          <w:jc w:val="center"/>
        </w:trPr>
        <w:tc>
          <w:tcPr>
            <w:tcW w:w="959" w:type="pct"/>
            <w:tcBorders>
              <w:top w:val="nil"/>
              <w:left w:val="nil"/>
              <w:bottom w:val="nil"/>
              <w:right w:val="nil"/>
            </w:tcBorders>
          </w:tcPr>
          <w:p w14:paraId="6EE7066F"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2FEEB7A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(0.130)</w:t>
            </w:r>
          </w:p>
        </w:tc>
        <w:tc>
          <w:tcPr>
            <w:tcW w:w="638" w:type="pct"/>
            <w:tcBorders>
              <w:top w:val="nil"/>
              <w:left w:val="nil"/>
              <w:bottom w:val="nil"/>
              <w:right w:val="nil"/>
            </w:tcBorders>
          </w:tcPr>
          <w:p w14:paraId="740847B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(0.114)</w:t>
            </w:r>
          </w:p>
        </w:tc>
        <w:tc>
          <w:tcPr>
            <w:tcW w:w="638" w:type="pct"/>
            <w:tcBorders>
              <w:top w:val="nil"/>
              <w:left w:val="nil"/>
              <w:bottom w:val="nil"/>
              <w:right w:val="nil"/>
            </w:tcBorders>
          </w:tcPr>
          <w:p w14:paraId="7CB47E0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(0.121)</w:t>
            </w:r>
          </w:p>
        </w:tc>
        <w:tc>
          <w:tcPr>
            <w:tcW w:w="638" w:type="pct"/>
            <w:tcBorders>
              <w:top w:val="nil"/>
              <w:left w:val="nil"/>
              <w:bottom w:val="nil"/>
              <w:right w:val="nil"/>
            </w:tcBorders>
          </w:tcPr>
          <w:p w14:paraId="33542CF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(0.122)</w:t>
            </w:r>
          </w:p>
        </w:tc>
        <w:tc>
          <w:tcPr>
            <w:tcW w:w="638" w:type="pct"/>
            <w:tcBorders>
              <w:top w:val="nil"/>
              <w:left w:val="nil"/>
              <w:bottom w:val="nil"/>
              <w:right w:val="nil"/>
            </w:tcBorders>
          </w:tcPr>
          <w:p w14:paraId="3F4D9F6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(0.121)</w:t>
            </w:r>
          </w:p>
        </w:tc>
        <w:tc>
          <w:tcPr>
            <w:tcW w:w="851" w:type="pct"/>
            <w:tcBorders>
              <w:top w:val="nil"/>
              <w:left w:val="nil"/>
              <w:bottom w:val="nil"/>
              <w:right w:val="nil"/>
            </w:tcBorders>
          </w:tcPr>
          <w:p w14:paraId="1FE9EC1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(0.119)</w:t>
            </w:r>
          </w:p>
        </w:tc>
      </w:tr>
      <w:tr w:rsidR="000320ED" w:rsidRPr="003D13CA" w14:paraId="722150F3" w14:textId="77777777" w:rsidTr="00A330B3">
        <w:trPr>
          <w:jc w:val="center"/>
        </w:trPr>
        <w:tc>
          <w:tcPr>
            <w:tcW w:w="959" w:type="pct"/>
            <w:tcBorders>
              <w:top w:val="nil"/>
              <w:left w:val="nil"/>
              <w:bottom w:val="nil"/>
              <w:right w:val="nil"/>
            </w:tcBorders>
          </w:tcPr>
          <w:p w14:paraId="10AF6E1C"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638" w:type="pct"/>
            <w:tcBorders>
              <w:top w:val="nil"/>
              <w:left w:val="nil"/>
              <w:bottom w:val="nil"/>
              <w:right w:val="nil"/>
            </w:tcBorders>
          </w:tcPr>
          <w:p w14:paraId="351FD68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-0.233</w:t>
            </w:r>
          </w:p>
        </w:tc>
        <w:tc>
          <w:tcPr>
            <w:tcW w:w="638" w:type="pct"/>
            <w:tcBorders>
              <w:top w:val="nil"/>
              <w:left w:val="nil"/>
              <w:bottom w:val="nil"/>
              <w:right w:val="nil"/>
            </w:tcBorders>
          </w:tcPr>
          <w:p w14:paraId="2176C9C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0.181</w:t>
            </w:r>
          </w:p>
        </w:tc>
        <w:tc>
          <w:tcPr>
            <w:tcW w:w="638" w:type="pct"/>
            <w:tcBorders>
              <w:top w:val="nil"/>
              <w:left w:val="nil"/>
              <w:bottom w:val="nil"/>
              <w:right w:val="nil"/>
            </w:tcBorders>
          </w:tcPr>
          <w:p w14:paraId="65276FA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-0.049</w:t>
            </w:r>
          </w:p>
        </w:tc>
        <w:tc>
          <w:tcPr>
            <w:tcW w:w="638" w:type="pct"/>
            <w:tcBorders>
              <w:top w:val="nil"/>
              <w:left w:val="nil"/>
              <w:bottom w:val="nil"/>
              <w:right w:val="nil"/>
            </w:tcBorders>
          </w:tcPr>
          <w:p w14:paraId="34F2E80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-0.027</w:t>
            </w:r>
          </w:p>
        </w:tc>
        <w:tc>
          <w:tcPr>
            <w:tcW w:w="638" w:type="pct"/>
            <w:tcBorders>
              <w:top w:val="nil"/>
              <w:left w:val="nil"/>
              <w:bottom w:val="nil"/>
              <w:right w:val="nil"/>
            </w:tcBorders>
          </w:tcPr>
          <w:p w14:paraId="65BD362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0.061</w:t>
            </w:r>
          </w:p>
        </w:tc>
        <w:tc>
          <w:tcPr>
            <w:tcW w:w="851" w:type="pct"/>
            <w:tcBorders>
              <w:top w:val="nil"/>
              <w:left w:val="nil"/>
              <w:bottom w:val="nil"/>
              <w:right w:val="nil"/>
            </w:tcBorders>
          </w:tcPr>
          <w:p w14:paraId="26D2700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r>
      <w:tr w:rsidR="000320ED" w:rsidRPr="003D13CA" w14:paraId="43F372EF" w14:textId="77777777" w:rsidTr="00A330B3">
        <w:trPr>
          <w:jc w:val="center"/>
        </w:trPr>
        <w:tc>
          <w:tcPr>
            <w:tcW w:w="959" w:type="pct"/>
            <w:tcBorders>
              <w:top w:val="nil"/>
              <w:left w:val="nil"/>
              <w:bottom w:val="nil"/>
              <w:right w:val="nil"/>
            </w:tcBorders>
          </w:tcPr>
          <w:p w14:paraId="032B7D42"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3670ED9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(0.258)</w:t>
            </w:r>
          </w:p>
        </w:tc>
        <w:tc>
          <w:tcPr>
            <w:tcW w:w="638" w:type="pct"/>
            <w:tcBorders>
              <w:top w:val="nil"/>
              <w:left w:val="nil"/>
              <w:bottom w:val="nil"/>
              <w:right w:val="nil"/>
            </w:tcBorders>
          </w:tcPr>
          <w:p w14:paraId="2556D46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(0.226)</w:t>
            </w:r>
          </w:p>
        </w:tc>
        <w:tc>
          <w:tcPr>
            <w:tcW w:w="638" w:type="pct"/>
            <w:tcBorders>
              <w:top w:val="nil"/>
              <w:left w:val="nil"/>
              <w:bottom w:val="nil"/>
              <w:right w:val="nil"/>
            </w:tcBorders>
          </w:tcPr>
          <w:p w14:paraId="0F1F668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(0.240)</w:t>
            </w:r>
          </w:p>
        </w:tc>
        <w:tc>
          <w:tcPr>
            <w:tcW w:w="638" w:type="pct"/>
            <w:tcBorders>
              <w:top w:val="nil"/>
              <w:left w:val="nil"/>
              <w:bottom w:val="nil"/>
              <w:right w:val="nil"/>
            </w:tcBorders>
          </w:tcPr>
          <w:p w14:paraId="42AC631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(0.241)</w:t>
            </w:r>
          </w:p>
        </w:tc>
        <w:tc>
          <w:tcPr>
            <w:tcW w:w="638" w:type="pct"/>
            <w:tcBorders>
              <w:top w:val="nil"/>
              <w:left w:val="nil"/>
              <w:bottom w:val="nil"/>
              <w:right w:val="nil"/>
            </w:tcBorders>
          </w:tcPr>
          <w:p w14:paraId="6A6154D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(0.239)</w:t>
            </w:r>
          </w:p>
        </w:tc>
        <w:tc>
          <w:tcPr>
            <w:tcW w:w="851" w:type="pct"/>
            <w:tcBorders>
              <w:top w:val="nil"/>
              <w:left w:val="nil"/>
              <w:bottom w:val="nil"/>
              <w:right w:val="nil"/>
            </w:tcBorders>
          </w:tcPr>
          <w:p w14:paraId="3300E23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(0.236)</w:t>
            </w:r>
          </w:p>
        </w:tc>
      </w:tr>
      <w:tr w:rsidR="000320ED" w:rsidRPr="003D13CA" w14:paraId="602CDDB2" w14:textId="77777777" w:rsidTr="00A330B3">
        <w:trPr>
          <w:jc w:val="center"/>
        </w:trPr>
        <w:tc>
          <w:tcPr>
            <w:tcW w:w="959" w:type="pct"/>
            <w:tcBorders>
              <w:top w:val="nil"/>
              <w:left w:val="nil"/>
              <w:bottom w:val="nil"/>
              <w:right w:val="nil"/>
            </w:tcBorders>
          </w:tcPr>
          <w:p w14:paraId="6D8D069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Female</w:t>
            </w:r>
          </w:p>
        </w:tc>
        <w:tc>
          <w:tcPr>
            <w:tcW w:w="638" w:type="pct"/>
            <w:tcBorders>
              <w:top w:val="nil"/>
              <w:left w:val="nil"/>
              <w:bottom w:val="nil"/>
              <w:right w:val="nil"/>
            </w:tcBorders>
          </w:tcPr>
          <w:p w14:paraId="564227B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0.314*</w:t>
            </w:r>
          </w:p>
        </w:tc>
        <w:tc>
          <w:tcPr>
            <w:tcW w:w="638" w:type="pct"/>
            <w:tcBorders>
              <w:top w:val="nil"/>
              <w:left w:val="nil"/>
              <w:bottom w:val="nil"/>
              <w:right w:val="nil"/>
            </w:tcBorders>
          </w:tcPr>
          <w:p w14:paraId="42FB850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638" w:type="pct"/>
            <w:tcBorders>
              <w:top w:val="nil"/>
              <w:left w:val="nil"/>
              <w:bottom w:val="nil"/>
              <w:right w:val="nil"/>
            </w:tcBorders>
          </w:tcPr>
          <w:p w14:paraId="462C4C8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0.021</w:t>
            </w:r>
          </w:p>
        </w:tc>
        <w:tc>
          <w:tcPr>
            <w:tcW w:w="638" w:type="pct"/>
            <w:tcBorders>
              <w:top w:val="nil"/>
              <w:left w:val="nil"/>
              <w:bottom w:val="nil"/>
              <w:right w:val="nil"/>
            </w:tcBorders>
          </w:tcPr>
          <w:p w14:paraId="2C813DE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0.196</w:t>
            </w:r>
          </w:p>
        </w:tc>
        <w:tc>
          <w:tcPr>
            <w:tcW w:w="638" w:type="pct"/>
            <w:tcBorders>
              <w:top w:val="nil"/>
              <w:left w:val="nil"/>
              <w:bottom w:val="nil"/>
              <w:right w:val="nil"/>
            </w:tcBorders>
          </w:tcPr>
          <w:p w14:paraId="75306C6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0.131</w:t>
            </w:r>
          </w:p>
        </w:tc>
        <w:tc>
          <w:tcPr>
            <w:tcW w:w="851" w:type="pct"/>
            <w:tcBorders>
              <w:top w:val="nil"/>
              <w:left w:val="nil"/>
              <w:bottom w:val="nil"/>
              <w:right w:val="nil"/>
            </w:tcBorders>
          </w:tcPr>
          <w:p w14:paraId="5DBABE8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0.128</w:t>
            </w:r>
          </w:p>
        </w:tc>
      </w:tr>
      <w:tr w:rsidR="000320ED" w:rsidRPr="003D13CA" w14:paraId="49D28F1E" w14:textId="77777777" w:rsidTr="00A330B3">
        <w:trPr>
          <w:jc w:val="center"/>
        </w:trPr>
        <w:tc>
          <w:tcPr>
            <w:tcW w:w="959" w:type="pct"/>
            <w:tcBorders>
              <w:top w:val="nil"/>
              <w:left w:val="nil"/>
              <w:bottom w:val="nil"/>
              <w:right w:val="nil"/>
            </w:tcBorders>
          </w:tcPr>
          <w:p w14:paraId="3441D187"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C0FF60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(0.121)</w:t>
            </w:r>
          </w:p>
        </w:tc>
        <w:tc>
          <w:tcPr>
            <w:tcW w:w="638" w:type="pct"/>
            <w:tcBorders>
              <w:top w:val="nil"/>
              <w:left w:val="nil"/>
              <w:bottom w:val="nil"/>
              <w:right w:val="nil"/>
            </w:tcBorders>
          </w:tcPr>
          <w:p w14:paraId="6B5EE13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(0.106)</w:t>
            </w:r>
          </w:p>
        </w:tc>
        <w:tc>
          <w:tcPr>
            <w:tcW w:w="638" w:type="pct"/>
            <w:tcBorders>
              <w:top w:val="nil"/>
              <w:left w:val="nil"/>
              <w:bottom w:val="nil"/>
              <w:right w:val="nil"/>
            </w:tcBorders>
          </w:tcPr>
          <w:p w14:paraId="31F2869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(0.113)</w:t>
            </w:r>
          </w:p>
        </w:tc>
        <w:tc>
          <w:tcPr>
            <w:tcW w:w="638" w:type="pct"/>
            <w:tcBorders>
              <w:top w:val="nil"/>
              <w:left w:val="nil"/>
              <w:bottom w:val="nil"/>
              <w:right w:val="nil"/>
            </w:tcBorders>
          </w:tcPr>
          <w:p w14:paraId="4022550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(0.114)</w:t>
            </w:r>
          </w:p>
        </w:tc>
        <w:tc>
          <w:tcPr>
            <w:tcW w:w="638" w:type="pct"/>
            <w:tcBorders>
              <w:top w:val="nil"/>
              <w:left w:val="nil"/>
              <w:bottom w:val="nil"/>
              <w:right w:val="nil"/>
            </w:tcBorders>
          </w:tcPr>
          <w:p w14:paraId="0025B9C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(0.113)</w:t>
            </w:r>
          </w:p>
        </w:tc>
        <w:tc>
          <w:tcPr>
            <w:tcW w:w="851" w:type="pct"/>
            <w:tcBorders>
              <w:top w:val="nil"/>
              <w:left w:val="nil"/>
              <w:bottom w:val="nil"/>
              <w:right w:val="nil"/>
            </w:tcBorders>
          </w:tcPr>
          <w:p w14:paraId="4254C9E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(0.111)</w:t>
            </w:r>
          </w:p>
        </w:tc>
      </w:tr>
      <w:tr w:rsidR="000320ED" w:rsidRPr="003D13CA" w14:paraId="0E030665" w14:textId="77777777" w:rsidTr="00A330B3">
        <w:trPr>
          <w:jc w:val="center"/>
        </w:trPr>
        <w:tc>
          <w:tcPr>
            <w:tcW w:w="959" w:type="pct"/>
            <w:tcBorders>
              <w:top w:val="nil"/>
              <w:left w:val="nil"/>
              <w:bottom w:val="nil"/>
              <w:right w:val="nil"/>
            </w:tcBorders>
          </w:tcPr>
          <w:p w14:paraId="2DC93ED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Age</w:t>
            </w:r>
          </w:p>
        </w:tc>
        <w:tc>
          <w:tcPr>
            <w:tcW w:w="638" w:type="pct"/>
            <w:tcBorders>
              <w:top w:val="nil"/>
              <w:left w:val="nil"/>
              <w:bottom w:val="nil"/>
              <w:right w:val="nil"/>
            </w:tcBorders>
          </w:tcPr>
          <w:p w14:paraId="1C7CF99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-0.001</w:t>
            </w:r>
          </w:p>
        </w:tc>
        <w:tc>
          <w:tcPr>
            <w:tcW w:w="638" w:type="pct"/>
            <w:tcBorders>
              <w:top w:val="nil"/>
              <w:left w:val="nil"/>
              <w:bottom w:val="nil"/>
              <w:right w:val="nil"/>
            </w:tcBorders>
          </w:tcPr>
          <w:p w14:paraId="017F681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-0.006</w:t>
            </w:r>
          </w:p>
        </w:tc>
        <w:tc>
          <w:tcPr>
            <w:tcW w:w="638" w:type="pct"/>
            <w:tcBorders>
              <w:top w:val="nil"/>
              <w:left w:val="nil"/>
              <w:bottom w:val="nil"/>
              <w:right w:val="nil"/>
            </w:tcBorders>
          </w:tcPr>
          <w:p w14:paraId="0FC87B6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-0.006</w:t>
            </w:r>
          </w:p>
        </w:tc>
        <w:tc>
          <w:tcPr>
            <w:tcW w:w="638" w:type="pct"/>
            <w:tcBorders>
              <w:top w:val="nil"/>
              <w:left w:val="nil"/>
              <w:bottom w:val="nil"/>
              <w:right w:val="nil"/>
            </w:tcBorders>
          </w:tcPr>
          <w:p w14:paraId="19337B8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-0.002</w:t>
            </w:r>
          </w:p>
        </w:tc>
        <w:tc>
          <w:tcPr>
            <w:tcW w:w="638" w:type="pct"/>
            <w:tcBorders>
              <w:top w:val="nil"/>
              <w:left w:val="nil"/>
              <w:bottom w:val="nil"/>
              <w:right w:val="nil"/>
            </w:tcBorders>
          </w:tcPr>
          <w:p w14:paraId="6716F69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851" w:type="pct"/>
            <w:tcBorders>
              <w:top w:val="nil"/>
              <w:left w:val="nil"/>
              <w:bottom w:val="nil"/>
              <w:right w:val="nil"/>
            </w:tcBorders>
          </w:tcPr>
          <w:p w14:paraId="76FE1F4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r>
      <w:tr w:rsidR="000320ED" w:rsidRPr="003D13CA" w14:paraId="5697A9EE" w14:textId="77777777" w:rsidTr="00A330B3">
        <w:trPr>
          <w:jc w:val="center"/>
        </w:trPr>
        <w:tc>
          <w:tcPr>
            <w:tcW w:w="959" w:type="pct"/>
            <w:tcBorders>
              <w:top w:val="nil"/>
              <w:left w:val="nil"/>
              <w:bottom w:val="nil"/>
              <w:right w:val="nil"/>
            </w:tcBorders>
          </w:tcPr>
          <w:p w14:paraId="2519004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B2C3E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638" w:type="pct"/>
            <w:tcBorders>
              <w:top w:val="nil"/>
              <w:left w:val="nil"/>
              <w:bottom w:val="nil"/>
              <w:right w:val="nil"/>
            </w:tcBorders>
          </w:tcPr>
          <w:p w14:paraId="7B540F5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62DC9DE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44A2439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2008CDA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851" w:type="pct"/>
            <w:tcBorders>
              <w:top w:val="nil"/>
              <w:left w:val="nil"/>
              <w:bottom w:val="nil"/>
              <w:right w:val="nil"/>
            </w:tcBorders>
          </w:tcPr>
          <w:p w14:paraId="0CC7586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r>
      <w:tr w:rsidR="000320ED" w:rsidRPr="003D13CA" w14:paraId="231E8280" w14:textId="77777777" w:rsidTr="00A330B3">
        <w:trPr>
          <w:jc w:val="center"/>
        </w:trPr>
        <w:tc>
          <w:tcPr>
            <w:tcW w:w="959" w:type="pct"/>
            <w:tcBorders>
              <w:top w:val="nil"/>
              <w:left w:val="nil"/>
              <w:bottom w:val="nil"/>
              <w:right w:val="nil"/>
            </w:tcBorders>
          </w:tcPr>
          <w:p w14:paraId="135EFDFC"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College educated</w:t>
            </w:r>
          </w:p>
        </w:tc>
        <w:tc>
          <w:tcPr>
            <w:tcW w:w="638" w:type="pct"/>
            <w:tcBorders>
              <w:top w:val="nil"/>
              <w:left w:val="nil"/>
              <w:bottom w:val="nil"/>
              <w:right w:val="nil"/>
            </w:tcBorders>
          </w:tcPr>
          <w:p w14:paraId="3E425CF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0.037</w:t>
            </w:r>
          </w:p>
        </w:tc>
        <w:tc>
          <w:tcPr>
            <w:tcW w:w="638" w:type="pct"/>
            <w:tcBorders>
              <w:top w:val="nil"/>
              <w:left w:val="nil"/>
              <w:bottom w:val="nil"/>
              <w:right w:val="nil"/>
            </w:tcBorders>
          </w:tcPr>
          <w:p w14:paraId="12F4BD2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-0.142</w:t>
            </w:r>
          </w:p>
        </w:tc>
        <w:tc>
          <w:tcPr>
            <w:tcW w:w="638" w:type="pct"/>
            <w:tcBorders>
              <w:top w:val="nil"/>
              <w:left w:val="nil"/>
              <w:bottom w:val="nil"/>
              <w:right w:val="nil"/>
            </w:tcBorders>
          </w:tcPr>
          <w:p w14:paraId="52096A1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-0.213*</w:t>
            </w:r>
          </w:p>
        </w:tc>
        <w:tc>
          <w:tcPr>
            <w:tcW w:w="638" w:type="pct"/>
            <w:tcBorders>
              <w:top w:val="nil"/>
              <w:left w:val="nil"/>
              <w:bottom w:val="nil"/>
              <w:right w:val="nil"/>
            </w:tcBorders>
          </w:tcPr>
          <w:p w14:paraId="4E36F36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-0.176</w:t>
            </w:r>
          </w:p>
        </w:tc>
        <w:tc>
          <w:tcPr>
            <w:tcW w:w="638" w:type="pct"/>
            <w:tcBorders>
              <w:top w:val="nil"/>
              <w:left w:val="nil"/>
              <w:bottom w:val="nil"/>
              <w:right w:val="nil"/>
            </w:tcBorders>
          </w:tcPr>
          <w:p w14:paraId="2D249F7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-0.177</w:t>
            </w:r>
          </w:p>
        </w:tc>
        <w:tc>
          <w:tcPr>
            <w:tcW w:w="851" w:type="pct"/>
            <w:tcBorders>
              <w:top w:val="nil"/>
              <w:left w:val="nil"/>
              <w:bottom w:val="nil"/>
              <w:right w:val="nil"/>
            </w:tcBorders>
          </w:tcPr>
          <w:p w14:paraId="71068B6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-0.207</w:t>
            </w:r>
          </w:p>
        </w:tc>
      </w:tr>
      <w:tr w:rsidR="000320ED" w:rsidRPr="003D13CA" w14:paraId="6EBF1A0B" w14:textId="77777777" w:rsidTr="00A330B3">
        <w:trPr>
          <w:jc w:val="center"/>
        </w:trPr>
        <w:tc>
          <w:tcPr>
            <w:tcW w:w="959" w:type="pct"/>
            <w:tcBorders>
              <w:top w:val="nil"/>
              <w:left w:val="nil"/>
              <w:bottom w:val="nil"/>
              <w:right w:val="nil"/>
            </w:tcBorders>
          </w:tcPr>
          <w:p w14:paraId="6481360D"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C036A7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638" w:type="pct"/>
            <w:tcBorders>
              <w:top w:val="nil"/>
              <w:left w:val="nil"/>
              <w:bottom w:val="nil"/>
              <w:right w:val="nil"/>
            </w:tcBorders>
          </w:tcPr>
          <w:p w14:paraId="3A19081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(0.101)</w:t>
            </w:r>
          </w:p>
        </w:tc>
        <w:tc>
          <w:tcPr>
            <w:tcW w:w="638" w:type="pct"/>
            <w:tcBorders>
              <w:top w:val="nil"/>
              <w:left w:val="nil"/>
              <w:bottom w:val="nil"/>
              <w:right w:val="nil"/>
            </w:tcBorders>
          </w:tcPr>
          <w:p w14:paraId="6D591E0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(0.108)</w:t>
            </w:r>
          </w:p>
        </w:tc>
        <w:tc>
          <w:tcPr>
            <w:tcW w:w="638" w:type="pct"/>
            <w:tcBorders>
              <w:top w:val="nil"/>
              <w:left w:val="nil"/>
              <w:bottom w:val="nil"/>
              <w:right w:val="nil"/>
            </w:tcBorders>
          </w:tcPr>
          <w:p w14:paraId="0EE2803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(0.108)</w:t>
            </w:r>
          </w:p>
        </w:tc>
        <w:tc>
          <w:tcPr>
            <w:tcW w:w="638" w:type="pct"/>
            <w:tcBorders>
              <w:top w:val="nil"/>
              <w:left w:val="nil"/>
              <w:bottom w:val="nil"/>
              <w:right w:val="nil"/>
            </w:tcBorders>
          </w:tcPr>
          <w:p w14:paraId="225D66F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(0.107)</w:t>
            </w:r>
          </w:p>
        </w:tc>
        <w:tc>
          <w:tcPr>
            <w:tcW w:w="851" w:type="pct"/>
            <w:tcBorders>
              <w:top w:val="nil"/>
              <w:left w:val="nil"/>
              <w:bottom w:val="nil"/>
              <w:right w:val="nil"/>
            </w:tcBorders>
          </w:tcPr>
          <w:p w14:paraId="7443F94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(0.106)</w:t>
            </w:r>
          </w:p>
        </w:tc>
      </w:tr>
      <w:tr w:rsidR="000320ED" w:rsidRPr="003D13CA" w14:paraId="0182B311" w14:textId="77777777" w:rsidTr="00A330B3">
        <w:trPr>
          <w:jc w:val="center"/>
        </w:trPr>
        <w:tc>
          <w:tcPr>
            <w:tcW w:w="959" w:type="pct"/>
            <w:tcBorders>
              <w:top w:val="nil"/>
              <w:left w:val="nil"/>
              <w:bottom w:val="nil"/>
              <w:right w:val="nil"/>
            </w:tcBorders>
          </w:tcPr>
          <w:p w14:paraId="3456FE9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08711A8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76129D2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4324D12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76782D6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7B73257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0B70CD5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40C8503C" w14:textId="77777777" w:rsidTr="00A330B3">
        <w:trPr>
          <w:jc w:val="center"/>
        </w:trPr>
        <w:tc>
          <w:tcPr>
            <w:tcW w:w="959" w:type="pct"/>
            <w:tcBorders>
              <w:top w:val="nil"/>
              <w:left w:val="nil"/>
              <w:bottom w:val="nil"/>
              <w:right w:val="nil"/>
            </w:tcBorders>
          </w:tcPr>
          <w:p w14:paraId="0E1C3D97"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638" w:type="pct"/>
            <w:tcBorders>
              <w:top w:val="nil"/>
              <w:left w:val="nil"/>
              <w:bottom w:val="nil"/>
              <w:right w:val="nil"/>
            </w:tcBorders>
          </w:tcPr>
          <w:p w14:paraId="6C7375F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24824FB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3639688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536B508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56FDAE0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851" w:type="pct"/>
            <w:tcBorders>
              <w:top w:val="nil"/>
              <w:left w:val="nil"/>
              <w:bottom w:val="nil"/>
              <w:right w:val="nil"/>
            </w:tcBorders>
          </w:tcPr>
          <w:p w14:paraId="5D09171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r>
      <w:tr w:rsidR="000320ED" w:rsidRPr="003D13CA" w14:paraId="5E45068D" w14:textId="77777777" w:rsidTr="00A330B3">
        <w:trPr>
          <w:jc w:val="center"/>
        </w:trPr>
        <w:tc>
          <w:tcPr>
            <w:tcW w:w="959" w:type="pct"/>
            <w:tcBorders>
              <w:top w:val="nil"/>
              <w:left w:val="nil"/>
              <w:bottom w:val="nil"/>
              <w:right w:val="nil"/>
            </w:tcBorders>
          </w:tcPr>
          <w:p w14:paraId="5FBAD71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638" w:type="pct"/>
            <w:tcBorders>
              <w:top w:val="nil"/>
              <w:left w:val="nil"/>
              <w:bottom w:val="nil"/>
              <w:right w:val="nil"/>
            </w:tcBorders>
          </w:tcPr>
          <w:p w14:paraId="1DD9E67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0.030</w:t>
            </w:r>
          </w:p>
        </w:tc>
        <w:tc>
          <w:tcPr>
            <w:tcW w:w="638" w:type="pct"/>
            <w:tcBorders>
              <w:top w:val="nil"/>
              <w:left w:val="nil"/>
              <w:bottom w:val="nil"/>
              <w:right w:val="nil"/>
            </w:tcBorders>
          </w:tcPr>
          <w:p w14:paraId="4B6B59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0.258</w:t>
            </w:r>
          </w:p>
        </w:tc>
        <w:tc>
          <w:tcPr>
            <w:tcW w:w="638" w:type="pct"/>
            <w:tcBorders>
              <w:top w:val="nil"/>
              <w:left w:val="nil"/>
              <w:bottom w:val="nil"/>
              <w:right w:val="nil"/>
            </w:tcBorders>
          </w:tcPr>
          <w:p w14:paraId="7042DCF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0.158</w:t>
            </w:r>
          </w:p>
        </w:tc>
        <w:tc>
          <w:tcPr>
            <w:tcW w:w="638" w:type="pct"/>
            <w:tcBorders>
              <w:top w:val="nil"/>
              <w:left w:val="nil"/>
              <w:bottom w:val="nil"/>
              <w:right w:val="nil"/>
            </w:tcBorders>
          </w:tcPr>
          <w:p w14:paraId="5024133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0.150</w:t>
            </w:r>
          </w:p>
        </w:tc>
        <w:tc>
          <w:tcPr>
            <w:tcW w:w="638" w:type="pct"/>
            <w:tcBorders>
              <w:top w:val="nil"/>
              <w:left w:val="nil"/>
              <w:bottom w:val="nil"/>
              <w:right w:val="nil"/>
            </w:tcBorders>
          </w:tcPr>
          <w:p w14:paraId="130258B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0.167</w:t>
            </w:r>
          </w:p>
        </w:tc>
        <w:tc>
          <w:tcPr>
            <w:tcW w:w="851" w:type="pct"/>
            <w:tcBorders>
              <w:top w:val="nil"/>
              <w:left w:val="nil"/>
              <w:bottom w:val="nil"/>
              <w:right w:val="nil"/>
            </w:tcBorders>
          </w:tcPr>
          <w:p w14:paraId="5C12F4C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0.186</w:t>
            </w:r>
          </w:p>
        </w:tc>
      </w:tr>
      <w:tr w:rsidR="000320ED" w:rsidRPr="003D13CA" w14:paraId="45FBEAF3" w14:textId="77777777" w:rsidTr="00A330B3">
        <w:tblPrEx>
          <w:tblBorders>
            <w:bottom w:val="single" w:sz="6" w:space="0" w:color="auto"/>
          </w:tblBorders>
        </w:tblPrEx>
        <w:trPr>
          <w:jc w:val="center"/>
        </w:trPr>
        <w:tc>
          <w:tcPr>
            <w:tcW w:w="959" w:type="pct"/>
            <w:tcBorders>
              <w:top w:val="nil"/>
              <w:left w:val="nil"/>
              <w:bottom w:val="single" w:sz="6" w:space="0" w:color="auto"/>
              <w:right w:val="nil"/>
            </w:tcBorders>
          </w:tcPr>
          <w:p w14:paraId="1919390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638" w:type="pct"/>
            <w:tcBorders>
              <w:top w:val="nil"/>
              <w:left w:val="nil"/>
              <w:bottom w:val="single" w:sz="6" w:space="0" w:color="auto"/>
              <w:right w:val="nil"/>
            </w:tcBorders>
          </w:tcPr>
          <w:p w14:paraId="77AD60EF" w14:textId="1A646B33"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0.024</w:t>
            </w:r>
          </w:p>
        </w:tc>
        <w:tc>
          <w:tcPr>
            <w:tcW w:w="638" w:type="pct"/>
            <w:tcBorders>
              <w:top w:val="nil"/>
              <w:left w:val="nil"/>
              <w:bottom w:val="single" w:sz="6" w:space="0" w:color="auto"/>
              <w:right w:val="nil"/>
            </w:tcBorders>
          </w:tcPr>
          <w:p w14:paraId="516CB52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-0.654</w:t>
            </w:r>
          </w:p>
        </w:tc>
        <w:tc>
          <w:tcPr>
            <w:tcW w:w="638" w:type="pct"/>
            <w:tcBorders>
              <w:top w:val="nil"/>
              <w:left w:val="nil"/>
              <w:bottom w:val="single" w:sz="6" w:space="0" w:color="auto"/>
              <w:right w:val="nil"/>
            </w:tcBorders>
          </w:tcPr>
          <w:p w14:paraId="526E444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-0.486</w:t>
            </w:r>
          </w:p>
        </w:tc>
        <w:tc>
          <w:tcPr>
            <w:tcW w:w="638" w:type="pct"/>
            <w:tcBorders>
              <w:top w:val="nil"/>
              <w:left w:val="nil"/>
              <w:bottom w:val="single" w:sz="6" w:space="0" w:color="auto"/>
              <w:right w:val="nil"/>
            </w:tcBorders>
          </w:tcPr>
          <w:p w14:paraId="6B3D361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-0.450</w:t>
            </w:r>
          </w:p>
        </w:tc>
        <w:tc>
          <w:tcPr>
            <w:tcW w:w="638" w:type="pct"/>
            <w:tcBorders>
              <w:top w:val="nil"/>
              <w:left w:val="nil"/>
              <w:bottom w:val="single" w:sz="6" w:space="0" w:color="auto"/>
              <w:right w:val="nil"/>
            </w:tcBorders>
          </w:tcPr>
          <w:p w14:paraId="265137A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-0.547</w:t>
            </w:r>
          </w:p>
        </w:tc>
        <w:tc>
          <w:tcPr>
            <w:tcW w:w="851" w:type="pct"/>
            <w:tcBorders>
              <w:top w:val="nil"/>
              <w:left w:val="nil"/>
              <w:bottom w:val="single" w:sz="6" w:space="0" w:color="auto"/>
              <w:right w:val="nil"/>
            </w:tcBorders>
          </w:tcPr>
          <w:p w14:paraId="14D18C3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-0.544</w:t>
            </w:r>
          </w:p>
        </w:tc>
      </w:tr>
    </w:tbl>
    <w:p w14:paraId="6C713A20" w14:textId="7777777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McKinley</w:t>
      </w:r>
      <w:r w:rsidRPr="00DB6655">
        <w:rPr>
          <w:rFonts w:cstheme="minorHAnsi"/>
          <w:sz w:val="16"/>
          <w:szCs w:val="16"/>
        </w:rPr>
        <w:t xml:space="preserve"> </w:t>
      </w:r>
      <w:r>
        <w:rPr>
          <w:rFonts w:cstheme="minorHAnsi"/>
          <w:sz w:val="16"/>
          <w:szCs w:val="16"/>
        </w:rPr>
        <w:t>i</w:t>
      </w:r>
      <w:r w:rsidRPr="00DB6655">
        <w:rPr>
          <w:rFonts w:cstheme="minorHAnsi"/>
          <w:sz w:val="16"/>
          <w:szCs w:val="16"/>
        </w:rPr>
        <w:t xml:space="preserve">n each </w:t>
      </w:r>
      <w:r>
        <w:rPr>
          <w:rFonts w:cstheme="minorHAnsi"/>
          <w:sz w:val="16"/>
          <w:szCs w:val="16"/>
        </w:rPr>
        <w:t>wave</w:t>
      </w:r>
      <w:r w:rsidRPr="00DB6655">
        <w:rPr>
          <w:rFonts w:cstheme="minorHAnsi"/>
          <w:sz w:val="16"/>
          <w:szCs w:val="16"/>
        </w:rPr>
        <w:t xml:space="preserve"> in </w:t>
      </w:r>
      <w:r>
        <w:rPr>
          <w:rFonts w:cstheme="minorHAnsi"/>
          <w:sz w:val="16"/>
          <w:szCs w:val="16"/>
        </w:rPr>
        <w:t>S</w:t>
      </w:r>
      <w:r w:rsidRPr="00DB6655">
        <w:rPr>
          <w:rFonts w:cstheme="minorHAnsi"/>
          <w:sz w:val="16"/>
          <w:szCs w:val="16"/>
        </w:rPr>
        <w:t xml:space="preserve">tudy </w:t>
      </w:r>
      <w:r>
        <w:rPr>
          <w:rFonts w:cstheme="minorHAnsi"/>
          <w:sz w:val="16"/>
          <w:szCs w:val="16"/>
        </w:rPr>
        <w:t>4</w:t>
      </w:r>
      <w:r w:rsidRPr="00DB6655">
        <w:rPr>
          <w:rFonts w:cstheme="minorHAnsi"/>
          <w:sz w:val="16"/>
          <w:szCs w:val="16"/>
        </w:rPr>
        <w:t xml:space="preserve">. Column </w:t>
      </w:r>
      <w:r>
        <w:rPr>
          <w:rFonts w:cstheme="minorHAnsi"/>
          <w:sz w:val="16"/>
          <w:szCs w:val="16"/>
        </w:rPr>
        <w:t>6</w:t>
      </w:r>
      <w:r w:rsidRPr="00DB6655">
        <w:rPr>
          <w:rFonts w:cstheme="minorHAnsi"/>
          <w:sz w:val="16"/>
          <w:szCs w:val="16"/>
        </w:rPr>
        <w:t xml:space="preserve"> shows the average for days 6, 9, and 16. </w:t>
      </w:r>
      <w:r>
        <w:rPr>
          <w:rFonts w:cstheme="minorHAnsi"/>
          <w:sz w:val="16"/>
          <w:szCs w:val="16"/>
        </w:rPr>
        <w:t xml:space="preserve">Voting is a standardized continuous scale, measured on a 1-5 scale where 5 indicates “extremely likely to vote.”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and an indicator for college-educated</w:t>
      </w:r>
      <w:r w:rsidRPr="00DB6655">
        <w:rPr>
          <w:rFonts w:cstheme="minorHAnsi"/>
          <w:sz w:val="16"/>
          <w:szCs w:val="16"/>
        </w:rPr>
        <w:t xml:space="preserve">. Reference groups are </w:t>
      </w:r>
      <w:r>
        <w:rPr>
          <w:rFonts w:cstheme="minorHAnsi"/>
          <w:sz w:val="16"/>
          <w:szCs w:val="16"/>
        </w:rPr>
        <w:t xml:space="preserve">assignment to the PPC condition;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p w14:paraId="4ECFD343" w14:textId="7777777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p>
    <w:p w14:paraId="15E89213" w14:textId="77777777" w:rsidR="000320ED" w:rsidRDefault="000320ED" w:rsidP="000320ED">
      <w:pPr>
        <w:widowControl w:val="0"/>
        <w:autoSpaceDE w:val="0"/>
        <w:autoSpaceDN w:val="0"/>
        <w:adjustRightInd w:val="0"/>
        <w:spacing w:after="240" w:line="240" w:lineRule="auto"/>
        <w:contextualSpacing/>
        <w:rPr>
          <w:rFonts w:cstheme="minorHAnsi"/>
          <w:b/>
          <w:szCs w:val="16"/>
        </w:rPr>
      </w:pPr>
    </w:p>
    <w:p w14:paraId="1638A97D" w14:textId="5ECFE5B6" w:rsidR="000320ED" w:rsidRPr="00DB6655" w:rsidRDefault="000320ED" w:rsidP="000320ED">
      <w:pPr>
        <w:widowControl w:val="0"/>
        <w:autoSpaceDE w:val="0"/>
        <w:autoSpaceDN w:val="0"/>
        <w:adjustRightInd w:val="0"/>
        <w:spacing w:after="240" w:line="240" w:lineRule="auto"/>
        <w:contextualSpacing/>
        <w:rPr>
          <w:rFonts w:cstheme="minorHAnsi"/>
          <w:szCs w:val="16"/>
        </w:rPr>
      </w:pPr>
      <w:r w:rsidRPr="00DB6655">
        <w:rPr>
          <w:rFonts w:cstheme="minorHAnsi"/>
          <w:b/>
          <w:szCs w:val="16"/>
        </w:rPr>
        <w:t>Table S</w:t>
      </w:r>
      <w:r w:rsidR="00AF7A94">
        <w:rPr>
          <w:rFonts w:cstheme="minorHAnsi"/>
          <w:b/>
          <w:szCs w:val="16"/>
        </w:rPr>
        <w:t>4</w:t>
      </w:r>
      <w:r w:rsidRPr="00DB6655">
        <w:rPr>
          <w:rFonts w:cstheme="minorHAnsi"/>
          <w:b/>
          <w:szCs w:val="16"/>
        </w:rPr>
        <w:t>.</w:t>
      </w:r>
      <w:r w:rsidRPr="00DB6655">
        <w:rPr>
          <w:rFonts w:cstheme="minorHAnsi"/>
          <w:szCs w:val="16"/>
        </w:rPr>
        <w:t xml:space="preserve"> Study </w:t>
      </w:r>
      <w:r>
        <w:rPr>
          <w:rFonts w:cstheme="minorHAnsi"/>
          <w:szCs w:val="16"/>
        </w:rPr>
        <w:t>4</w:t>
      </w:r>
      <w:r w:rsidRPr="00DB6655">
        <w:rPr>
          <w:rFonts w:cstheme="minorHAnsi"/>
          <w:szCs w:val="16"/>
        </w:rPr>
        <w:t xml:space="preserve">: perceived honesty of </w:t>
      </w:r>
      <w:r>
        <w:rPr>
          <w:rFonts w:cstheme="minorHAnsi"/>
          <w:szCs w:val="16"/>
        </w:rPr>
        <w:t>McKinley</w:t>
      </w:r>
      <w:r w:rsidRPr="00DB6655">
        <w:rPr>
          <w:rFonts w:cstheme="minorHAnsi"/>
          <w:szCs w:val="16"/>
        </w:rPr>
        <w:t xml:space="preserve"> over time</w:t>
      </w:r>
    </w:p>
    <w:tbl>
      <w:tblPr>
        <w:tblW w:w="5000" w:type="pct"/>
        <w:jc w:val="center"/>
        <w:tblCellMar>
          <w:left w:w="75" w:type="dxa"/>
          <w:right w:w="75" w:type="dxa"/>
        </w:tblCellMar>
        <w:tblLook w:val="0000" w:firstRow="0" w:lastRow="0" w:firstColumn="0" w:lastColumn="0" w:noHBand="0" w:noVBand="0"/>
      </w:tblPr>
      <w:tblGrid>
        <w:gridCol w:w="1796"/>
        <w:gridCol w:w="1195"/>
        <w:gridCol w:w="1194"/>
        <w:gridCol w:w="1194"/>
        <w:gridCol w:w="1194"/>
        <w:gridCol w:w="1194"/>
        <w:gridCol w:w="1593"/>
      </w:tblGrid>
      <w:tr w:rsidR="000320ED" w:rsidRPr="003D13CA" w14:paraId="7868CD1C" w14:textId="77777777" w:rsidTr="00A330B3">
        <w:trPr>
          <w:jc w:val="center"/>
        </w:trPr>
        <w:tc>
          <w:tcPr>
            <w:tcW w:w="959" w:type="pct"/>
            <w:tcBorders>
              <w:top w:val="single" w:sz="6" w:space="0" w:color="auto"/>
              <w:left w:val="nil"/>
              <w:right w:val="nil"/>
            </w:tcBorders>
          </w:tcPr>
          <w:p w14:paraId="16CAD7EF"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single" w:sz="6" w:space="0" w:color="auto"/>
              <w:left w:val="nil"/>
              <w:right w:val="nil"/>
            </w:tcBorders>
          </w:tcPr>
          <w:p w14:paraId="7ECAB62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638" w:type="pct"/>
            <w:tcBorders>
              <w:top w:val="single" w:sz="6" w:space="0" w:color="auto"/>
              <w:left w:val="nil"/>
              <w:right w:val="nil"/>
            </w:tcBorders>
          </w:tcPr>
          <w:p w14:paraId="41BAD73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638" w:type="pct"/>
            <w:tcBorders>
              <w:top w:val="single" w:sz="6" w:space="0" w:color="auto"/>
              <w:left w:val="nil"/>
              <w:right w:val="nil"/>
            </w:tcBorders>
          </w:tcPr>
          <w:p w14:paraId="37DEA20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638" w:type="pct"/>
            <w:tcBorders>
              <w:top w:val="single" w:sz="6" w:space="0" w:color="auto"/>
              <w:left w:val="nil"/>
              <w:right w:val="nil"/>
            </w:tcBorders>
          </w:tcPr>
          <w:p w14:paraId="72FBEDD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c>
          <w:tcPr>
            <w:tcW w:w="638" w:type="pct"/>
            <w:tcBorders>
              <w:top w:val="single" w:sz="6" w:space="0" w:color="auto"/>
              <w:left w:val="nil"/>
              <w:right w:val="nil"/>
            </w:tcBorders>
          </w:tcPr>
          <w:p w14:paraId="45DF58F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(5)</w:t>
            </w:r>
          </w:p>
        </w:tc>
        <w:tc>
          <w:tcPr>
            <w:tcW w:w="851" w:type="pct"/>
            <w:tcBorders>
              <w:top w:val="single" w:sz="6" w:space="0" w:color="auto"/>
              <w:left w:val="nil"/>
              <w:right w:val="nil"/>
            </w:tcBorders>
          </w:tcPr>
          <w:p w14:paraId="2466020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(6)</w:t>
            </w:r>
          </w:p>
        </w:tc>
      </w:tr>
      <w:tr w:rsidR="000320ED" w:rsidRPr="003D13CA" w14:paraId="6744D66F" w14:textId="77777777" w:rsidTr="00A330B3">
        <w:trPr>
          <w:jc w:val="center"/>
        </w:trPr>
        <w:tc>
          <w:tcPr>
            <w:tcW w:w="959" w:type="pct"/>
            <w:tcBorders>
              <w:top w:val="nil"/>
              <w:left w:val="nil"/>
              <w:right w:val="nil"/>
            </w:tcBorders>
          </w:tcPr>
          <w:p w14:paraId="6791B41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4041" w:type="pct"/>
            <w:gridSpan w:val="6"/>
            <w:tcBorders>
              <w:top w:val="nil"/>
              <w:left w:val="nil"/>
              <w:bottom w:val="single" w:sz="4" w:space="0" w:color="auto"/>
              <w:right w:val="nil"/>
            </w:tcBorders>
          </w:tcPr>
          <w:p w14:paraId="5BB5C49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Standardized outcomes</w:t>
            </w:r>
          </w:p>
        </w:tc>
      </w:tr>
      <w:tr w:rsidR="000320ED" w:rsidRPr="003D13CA" w14:paraId="652ED666" w14:textId="77777777" w:rsidTr="00A330B3">
        <w:trPr>
          <w:jc w:val="center"/>
        </w:trPr>
        <w:tc>
          <w:tcPr>
            <w:tcW w:w="959" w:type="pct"/>
            <w:tcBorders>
              <w:left w:val="nil"/>
              <w:bottom w:val="single" w:sz="6" w:space="0" w:color="auto"/>
              <w:right w:val="nil"/>
            </w:tcBorders>
          </w:tcPr>
          <w:p w14:paraId="56E355E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638" w:type="pct"/>
            <w:tcBorders>
              <w:top w:val="single" w:sz="4" w:space="0" w:color="auto"/>
              <w:left w:val="nil"/>
              <w:bottom w:val="single" w:sz="6" w:space="0" w:color="auto"/>
              <w:right w:val="nil"/>
            </w:tcBorders>
          </w:tcPr>
          <w:p w14:paraId="6A62BF1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w:t>
            </w:r>
          </w:p>
        </w:tc>
        <w:tc>
          <w:tcPr>
            <w:tcW w:w="638" w:type="pct"/>
            <w:tcBorders>
              <w:top w:val="single" w:sz="4" w:space="0" w:color="auto"/>
              <w:left w:val="nil"/>
              <w:bottom w:val="single" w:sz="6" w:space="0" w:color="auto"/>
              <w:right w:val="nil"/>
            </w:tcBorders>
          </w:tcPr>
          <w:p w14:paraId="6949456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3</w:t>
            </w:r>
          </w:p>
        </w:tc>
        <w:tc>
          <w:tcPr>
            <w:tcW w:w="638" w:type="pct"/>
            <w:tcBorders>
              <w:top w:val="single" w:sz="4" w:space="0" w:color="auto"/>
              <w:left w:val="nil"/>
              <w:bottom w:val="single" w:sz="6" w:space="0" w:color="auto"/>
              <w:right w:val="nil"/>
            </w:tcBorders>
          </w:tcPr>
          <w:p w14:paraId="3AF8197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w:t>
            </w:r>
          </w:p>
        </w:tc>
        <w:tc>
          <w:tcPr>
            <w:tcW w:w="638" w:type="pct"/>
            <w:tcBorders>
              <w:top w:val="single" w:sz="4" w:space="0" w:color="auto"/>
              <w:left w:val="nil"/>
              <w:bottom w:val="single" w:sz="6" w:space="0" w:color="auto"/>
              <w:right w:val="nil"/>
            </w:tcBorders>
          </w:tcPr>
          <w:p w14:paraId="5AF4F78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9</w:t>
            </w:r>
          </w:p>
        </w:tc>
        <w:tc>
          <w:tcPr>
            <w:tcW w:w="638" w:type="pct"/>
            <w:tcBorders>
              <w:top w:val="single" w:sz="4" w:space="0" w:color="auto"/>
              <w:left w:val="nil"/>
              <w:bottom w:val="single" w:sz="6" w:space="0" w:color="auto"/>
              <w:right w:val="nil"/>
            </w:tcBorders>
          </w:tcPr>
          <w:p w14:paraId="02C8594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16</w:t>
            </w:r>
          </w:p>
        </w:tc>
        <w:tc>
          <w:tcPr>
            <w:tcW w:w="851" w:type="pct"/>
            <w:tcBorders>
              <w:top w:val="single" w:sz="4" w:space="0" w:color="auto"/>
              <w:left w:val="nil"/>
              <w:bottom w:val="single" w:sz="6" w:space="0" w:color="auto"/>
              <w:right w:val="nil"/>
            </w:tcBorders>
          </w:tcPr>
          <w:p w14:paraId="5B158F7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6-16 avg</w:t>
            </w:r>
          </w:p>
        </w:tc>
      </w:tr>
      <w:tr w:rsidR="000320ED" w:rsidRPr="003D13CA" w14:paraId="37CFF326" w14:textId="77777777" w:rsidTr="00A330B3">
        <w:trPr>
          <w:jc w:val="center"/>
        </w:trPr>
        <w:tc>
          <w:tcPr>
            <w:tcW w:w="959" w:type="pct"/>
            <w:tcBorders>
              <w:top w:val="nil"/>
              <w:left w:val="nil"/>
              <w:bottom w:val="nil"/>
              <w:right w:val="nil"/>
            </w:tcBorders>
          </w:tcPr>
          <w:p w14:paraId="50E4010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608AB6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25A3A4C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11F4EF1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7C83F5F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6D7F73D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4D8D10F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59A3C43F" w14:textId="77777777" w:rsidTr="00A330B3">
        <w:trPr>
          <w:jc w:val="center"/>
        </w:trPr>
        <w:tc>
          <w:tcPr>
            <w:tcW w:w="959" w:type="pct"/>
            <w:tcBorders>
              <w:top w:val="nil"/>
              <w:left w:val="nil"/>
              <w:bottom w:val="nil"/>
              <w:right w:val="nil"/>
            </w:tcBorders>
          </w:tcPr>
          <w:p w14:paraId="3FAFCD79"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638" w:type="pct"/>
            <w:tcBorders>
              <w:top w:val="nil"/>
              <w:left w:val="nil"/>
              <w:bottom w:val="nil"/>
              <w:right w:val="nil"/>
            </w:tcBorders>
          </w:tcPr>
          <w:p w14:paraId="566A7E8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-0.015</w:t>
            </w:r>
          </w:p>
        </w:tc>
        <w:tc>
          <w:tcPr>
            <w:tcW w:w="638" w:type="pct"/>
            <w:tcBorders>
              <w:top w:val="nil"/>
              <w:left w:val="nil"/>
              <w:bottom w:val="nil"/>
              <w:right w:val="nil"/>
            </w:tcBorders>
          </w:tcPr>
          <w:p w14:paraId="4E8536F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0.751***</w:t>
            </w:r>
          </w:p>
        </w:tc>
        <w:tc>
          <w:tcPr>
            <w:tcW w:w="638" w:type="pct"/>
            <w:tcBorders>
              <w:top w:val="nil"/>
              <w:left w:val="nil"/>
              <w:bottom w:val="nil"/>
              <w:right w:val="nil"/>
            </w:tcBorders>
          </w:tcPr>
          <w:p w14:paraId="679AA2D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0.573***</w:t>
            </w:r>
          </w:p>
        </w:tc>
        <w:tc>
          <w:tcPr>
            <w:tcW w:w="638" w:type="pct"/>
            <w:tcBorders>
              <w:top w:val="nil"/>
              <w:left w:val="nil"/>
              <w:bottom w:val="nil"/>
              <w:right w:val="nil"/>
            </w:tcBorders>
          </w:tcPr>
          <w:p w14:paraId="32659DF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0.519***</w:t>
            </w:r>
          </w:p>
        </w:tc>
        <w:tc>
          <w:tcPr>
            <w:tcW w:w="638" w:type="pct"/>
            <w:tcBorders>
              <w:top w:val="nil"/>
              <w:left w:val="nil"/>
              <w:bottom w:val="nil"/>
              <w:right w:val="nil"/>
            </w:tcBorders>
          </w:tcPr>
          <w:p w14:paraId="7F691B3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0.431**</w:t>
            </w:r>
          </w:p>
        </w:tc>
        <w:tc>
          <w:tcPr>
            <w:tcW w:w="851" w:type="pct"/>
            <w:tcBorders>
              <w:top w:val="nil"/>
              <w:left w:val="nil"/>
              <w:bottom w:val="nil"/>
              <w:right w:val="nil"/>
            </w:tcBorders>
          </w:tcPr>
          <w:p w14:paraId="7E45DFB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0.566***</w:t>
            </w:r>
          </w:p>
        </w:tc>
      </w:tr>
      <w:tr w:rsidR="000320ED" w:rsidRPr="003D13CA" w14:paraId="1D6474AE" w14:textId="77777777" w:rsidTr="00A330B3">
        <w:trPr>
          <w:jc w:val="center"/>
        </w:trPr>
        <w:tc>
          <w:tcPr>
            <w:tcW w:w="959" w:type="pct"/>
            <w:tcBorders>
              <w:top w:val="nil"/>
              <w:left w:val="nil"/>
              <w:bottom w:val="nil"/>
              <w:right w:val="nil"/>
            </w:tcBorders>
          </w:tcPr>
          <w:p w14:paraId="7AAC8637"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7A5EA4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(0.136)</w:t>
            </w:r>
          </w:p>
        </w:tc>
        <w:tc>
          <w:tcPr>
            <w:tcW w:w="638" w:type="pct"/>
            <w:tcBorders>
              <w:top w:val="nil"/>
              <w:left w:val="nil"/>
              <w:bottom w:val="nil"/>
              <w:right w:val="nil"/>
            </w:tcBorders>
          </w:tcPr>
          <w:p w14:paraId="431ABC2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(0.121)</w:t>
            </w:r>
          </w:p>
        </w:tc>
        <w:tc>
          <w:tcPr>
            <w:tcW w:w="638" w:type="pct"/>
            <w:tcBorders>
              <w:top w:val="nil"/>
              <w:left w:val="nil"/>
              <w:bottom w:val="nil"/>
              <w:right w:val="nil"/>
            </w:tcBorders>
          </w:tcPr>
          <w:p w14:paraId="73B0194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(0.129)</w:t>
            </w:r>
          </w:p>
        </w:tc>
        <w:tc>
          <w:tcPr>
            <w:tcW w:w="638" w:type="pct"/>
            <w:tcBorders>
              <w:top w:val="nil"/>
              <w:left w:val="nil"/>
              <w:bottom w:val="nil"/>
              <w:right w:val="nil"/>
            </w:tcBorders>
          </w:tcPr>
          <w:p w14:paraId="45C58F3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(0.130)</w:t>
            </w:r>
          </w:p>
        </w:tc>
        <w:tc>
          <w:tcPr>
            <w:tcW w:w="638" w:type="pct"/>
            <w:tcBorders>
              <w:top w:val="nil"/>
              <w:left w:val="nil"/>
              <w:bottom w:val="nil"/>
              <w:right w:val="nil"/>
            </w:tcBorders>
          </w:tcPr>
          <w:p w14:paraId="4714A25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(0.132)</w:t>
            </w:r>
          </w:p>
        </w:tc>
        <w:tc>
          <w:tcPr>
            <w:tcW w:w="851" w:type="pct"/>
            <w:tcBorders>
              <w:top w:val="nil"/>
              <w:left w:val="nil"/>
              <w:bottom w:val="nil"/>
              <w:right w:val="nil"/>
            </w:tcBorders>
          </w:tcPr>
          <w:p w14:paraId="7DA4267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(0.128)</w:t>
            </w:r>
          </w:p>
        </w:tc>
      </w:tr>
      <w:tr w:rsidR="000320ED" w:rsidRPr="003D13CA" w14:paraId="7F71C062" w14:textId="77777777" w:rsidTr="00A330B3">
        <w:trPr>
          <w:jc w:val="center"/>
        </w:trPr>
        <w:tc>
          <w:tcPr>
            <w:tcW w:w="959" w:type="pct"/>
            <w:tcBorders>
              <w:top w:val="nil"/>
              <w:left w:val="nil"/>
              <w:bottom w:val="nil"/>
              <w:right w:val="nil"/>
            </w:tcBorders>
          </w:tcPr>
          <w:p w14:paraId="31DCFBC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638" w:type="pct"/>
            <w:tcBorders>
              <w:top w:val="nil"/>
              <w:left w:val="nil"/>
              <w:bottom w:val="nil"/>
              <w:right w:val="nil"/>
            </w:tcBorders>
          </w:tcPr>
          <w:p w14:paraId="05B3962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-0.033</w:t>
            </w:r>
          </w:p>
        </w:tc>
        <w:tc>
          <w:tcPr>
            <w:tcW w:w="638" w:type="pct"/>
            <w:tcBorders>
              <w:top w:val="nil"/>
              <w:left w:val="nil"/>
              <w:bottom w:val="nil"/>
              <w:right w:val="nil"/>
            </w:tcBorders>
          </w:tcPr>
          <w:p w14:paraId="5593102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1.126***</w:t>
            </w:r>
          </w:p>
        </w:tc>
        <w:tc>
          <w:tcPr>
            <w:tcW w:w="638" w:type="pct"/>
            <w:tcBorders>
              <w:top w:val="nil"/>
              <w:left w:val="nil"/>
              <w:bottom w:val="nil"/>
              <w:right w:val="nil"/>
            </w:tcBorders>
          </w:tcPr>
          <w:p w14:paraId="05DEBF4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0.757***</w:t>
            </w:r>
          </w:p>
        </w:tc>
        <w:tc>
          <w:tcPr>
            <w:tcW w:w="638" w:type="pct"/>
            <w:tcBorders>
              <w:top w:val="nil"/>
              <w:left w:val="nil"/>
              <w:bottom w:val="nil"/>
              <w:right w:val="nil"/>
            </w:tcBorders>
          </w:tcPr>
          <w:p w14:paraId="4D5C888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0.699***</w:t>
            </w:r>
          </w:p>
        </w:tc>
        <w:tc>
          <w:tcPr>
            <w:tcW w:w="638" w:type="pct"/>
            <w:tcBorders>
              <w:top w:val="nil"/>
              <w:left w:val="nil"/>
              <w:bottom w:val="nil"/>
              <w:right w:val="nil"/>
            </w:tcBorders>
          </w:tcPr>
          <w:p w14:paraId="71EE109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0.645***</w:t>
            </w:r>
          </w:p>
        </w:tc>
        <w:tc>
          <w:tcPr>
            <w:tcW w:w="851" w:type="pct"/>
            <w:tcBorders>
              <w:top w:val="nil"/>
              <w:left w:val="nil"/>
              <w:bottom w:val="nil"/>
              <w:right w:val="nil"/>
            </w:tcBorders>
          </w:tcPr>
          <w:p w14:paraId="550016A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0.781***</w:t>
            </w:r>
          </w:p>
        </w:tc>
      </w:tr>
      <w:tr w:rsidR="000320ED" w:rsidRPr="003D13CA" w14:paraId="7FB68974" w14:textId="77777777" w:rsidTr="00A330B3">
        <w:trPr>
          <w:jc w:val="center"/>
        </w:trPr>
        <w:tc>
          <w:tcPr>
            <w:tcW w:w="959" w:type="pct"/>
            <w:tcBorders>
              <w:top w:val="nil"/>
              <w:left w:val="nil"/>
              <w:bottom w:val="nil"/>
              <w:right w:val="nil"/>
            </w:tcBorders>
          </w:tcPr>
          <w:p w14:paraId="49EE66E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9EDF2E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(0.137)</w:t>
            </w:r>
          </w:p>
        </w:tc>
        <w:tc>
          <w:tcPr>
            <w:tcW w:w="638" w:type="pct"/>
            <w:tcBorders>
              <w:top w:val="nil"/>
              <w:left w:val="nil"/>
              <w:bottom w:val="nil"/>
              <w:right w:val="nil"/>
            </w:tcBorders>
          </w:tcPr>
          <w:p w14:paraId="188C32A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(0.121)</w:t>
            </w:r>
          </w:p>
        </w:tc>
        <w:tc>
          <w:tcPr>
            <w:tcW w:w="638" w:type="pct"/>
            <w:tcBorders>
              <w:top w:val="nil"/>
              <w:left w:val="nil"/>
              <w:bottom w:val="nil"/>
              <w:right w:val="nil"/>
            </w:tcBorders>
          </w:tcPr>
          <w:p w14:paraId="557F127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(0.129)</w:t>
            </w:r>
          </w:p>
        </w:tc>
        <w:tc>
          <w:tcPr>
            <w:tcW w:w="638" w:type="pct"/>
            <w:tcBorders>
              <w:top w:val="nil"/>
              <w:left w:val="nil"/>
              <w:bottom w:val="nil"/>
              <w:right w:val="nil"/>
            </w:tcBorders>
          </w:tcPr>
          <w:p w14:paraId="06F55AF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(0.130)</w:t>
            </w:r>
          </w:p>
        </w:tc>
        <w:tc>
          <w:tcPr>
            <w:tcW w:w="638" w:type="pct"/>
            <w:tcBorders>
              <w:top w:val="nil"/>
              <w:left w:val="nil"/>
              <w:bottom w:val="nil"/>
              <w:right w:val="nil"/>
            </w:tcBorders>
          </w:tcPr>
          <w:p w14:paraId="0DAFA4D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(0.132)</w:t>
            </w:r>
          </w:p>
        </w:tc>
        <w:tc>
          <w:tcPr>
            <w:tcW w:w="851" w:type="pct"/>
            <w:tcBorders>
              <w:top w:val="nil"/>
              <w:left w:val="nil"/>
              <w:bottom w:val="nil"/>
              <w:right w:val="nil"/>
            </w:tcBorders>
          </w:tcPr>
          <w:p w14:paraId="265400F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(0.129)</w:t>
            </w:r>
          </w:p>
        </w:tc>
      </w:tr>
      <w:tr w:rsidR="000320ED" w:rsidRPr="003D13CA" w14:paraId="3BDFD1AB" w14:textId="77777777" w:rsidTr="00A330B3">
        <w:trPr>
          <w:jc w:val="center"/>
        </w:trPr>
        <w:tc>
          <w:tcPr>
            <w:tcW w:w="959" w:type="pct"/>
            <w:tcBorders>
              <w:top w:val="nil"/>
              <w:left w:val="nil"/>
              <w:bottom w:val="nil"/>
              <w:right w:val="nil"/>
            </w:tcBorders>
          </w:tcPr>
          <w:p w14:paraId="18C4130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638" w:type="pct"/>
            <w:tcBorders>
              <w:top w:val="nil"/>
              <w:left w:val="nil"/>
              <w:bottom w:val="nil"/>
              <w:right w:val="nil"/>
            </w:tcBorders>
          </w:tcPr>
          <w:p w14:paraId="351B2FB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0.068</w:t>
            </w:r>
          </w:p>
        </w:tc>
        <w:tc>
          <w:tcPr>
            <w:tcW w:w="638" w:type="pct"/>
            <w:tcBorders>
              <w:top w:val="nil"/>
              <w:left w:val="nil"/>
              <w:bottom w:val="nil"/>
              <w:right w:val="nil"/>
            </w:tcBorders>
          </w:tcPr>
          <w:p w14:paraId="6F01509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0.145</w:t>
            </w:r>
          </w:p>
        </w:tc>
        <w:tc>
          <w:tcPr>
            <w:tcW w:w="638" w:type="pct"/>
            <w:tcBorders>
              <w:top w:val="nil"/>
              <w:left w:val="nil"/>
              <w:bottom w:val="nil"/>
              <w:right w:val="nil"/>
            </w:tcBorders>
          </w:tcPr>
          <w:p w14:paraId="207DD95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-0.017</w:t>
            </w:r>
          </w:p>
        </w:tc>
        <w:tc>
          <w:tcPr>
            <w:tcW w:w="638" w:type="pct"/>
            <w:tcBorders>
              <w:top w:val="nil"/>
              <w:left w:val="nil"/>
              <w:bottom w:val="nil"/>
              <w:right w:val="nil"/>
            </w:tcBorders>
          </w:tcPr>
          <w:p w14:paraId="1708D89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0.209</w:t>
            </w:r>
          </w:p>
        </w:tc>
        <w:tc>
          <w:tcPr>
            <w:tcW w:w="638" w:type="pct"/>
            <w:tcBorders>
              <w:top w:val="nil"/>
              <w:left w:val="nil"/>
              <w:bottom w:val="nil"/>
              <w:right w:val="nil"/>
            </w:tcBorders>
          </w:tcPr>
          <w:p w14:paraId="496B0DB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0.157</w:t>
            </w:r>
          </w:p>
        </w:tc>
        <w:tc>
          <w:tcPr>
            <w:tcW w:w="851" w:type="pct"/>
            <w:tcBorders>
              <w:top w:val="nil"/>
              <w:left w:val="nil"/>
              <w:bottom w:val="nil"/>
              <w:right w:val="nil"/>
            </w:tcBorders>
          </w:tcPr>
          <w:p w14:paraId="2AF95FE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0.133</w:t>
            </w:r>
          </w:p>
        </w:tc>
      </w:tr>
      <w:tr w:rsidR="000320ED" w:rsidRPr="003D13CA" w14:paraId="45539C72" w14:textId="77777777" w:rsidTr="00A330B3">
        <w:trPr>
          <w:jc w:val="center"/>
        </w:trPr>
        <w:tc>
          <w:tcPr>
            <w:tcW w:w="959" w:type="pct"/>
            <w:tcBorders>
              <w:top w:val="nil"/>
              <w:left w:val="nil"/>
              <w:bottom w:val="nil"/>
              <w:right w:val="nil"/>
            </w:tcBorders>
          </w:tcPr>
          <w:p w14:paraId="147B56EE"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AC298B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(0.156)</w:t>
            </w:r>
          </w:p>
        </w:tc>
        <w:tc>
          <w:tcPr>
            <w:tcW w:w="638" w:type="pct"/>
            <w:tcBorders>
              <w:top w:val="nil"/>
              <w:left w:val="nil"/>
              <w:bottom w:val="nil"/>
              <w:right w:val="nil"/>
            </w:tcBorders>
          </w:tcPr>
          <w:p w14:paraId="76697D6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(0.139)</w:t>
            </w:r>
          </w:p>
        </w:tc>
        <w:tc>
          <w:tcPr>
            <w:tcW w:w="638" w:type="pct"/>
            <w:tcBorders>
              <w:top w:val="nil"/>
              <w:left w:val="nil"/>
              <w:bottom w:val="nil"/>
              <w:right w:val="nil"/>
            </w:tcBorders>
          </w:tcPr>
          <w:p w14:paraId="47FD630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(0.148)</w:t>
            </w:r>
          </w:p>
        </w:tc>
        <w:tc>
          <w:tcPr>
            <w:tcW w:w="638" w:type="pct"/>
            <w:tcBorders>
              <w:top w:val="nil"/>
              <w:left w:val="nil"/>
              <w:bottom w:val="nil"/>
              <w:right w:val="nil"/>
            </w:tcBorders>
          </w:tcPr>
          <w:p w14:paraId="5ECC4EB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(0.149)</w:t>
            </w:r>
          </w:p>
        </w:tc>
        <w:tc>
          <w:tcPr>
            <w:tcW w:w="638" w:type="pct"/>
            <w:tcBorders>
              <w:top w:val="nil"/>
              <w:left w:val="nil"/>
              <w:bottom w:val="nil"/>
              <w:right w:val="nil"/>
            </w:tcBorders>
          </w:tcPr>
          <w:p w14:paraId="5EF4C08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(0.151)</w:t>
            </w:r>
          </w:p>
        </w:tc>
        <w:tc>
          <w:tcPr>
            <w:tcW w:w="851" w:type="pct"/>
            <w:tcBorders>
              <w:top w:val="nil"/>
              <w:left w:val="nil"/>
              <w:bottom w:val="nil"/>
              <w:right w:val="nil"/>
            </w:tcBorders>
          </w:tcPr>
          <w:p w14:paraId="6E8A28F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(0.147)</w:t>
            </w:r>
          </w:p>
        </w:tc>
      </w:tr>
      <w:tr w:rsidR="000320ED" w:rsidRPr="003D13CA" w14:paraId="6A8B03CD" w14:textId="77777777" w:rsidTr="00A330B3">
        <w:trPr>
          <w:jc w:val="center"/>
        </w:trPr>
        <w:tc>
          <w:tcPr>
            <w:tcW w:w="959" w:type="pct"/>
            <w:tcBorders>
              <w:top w:val="nil"/>
              <w:left w:val="nil"/>
              <w:bottom w:val="nil"/>
              <w:right w:val="nil"/>
            </w:tcBorders>
          </w:tcPr>
          <w:p w14:paraId="33A5AB24"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638" w:type="pct"/>
            <w:tcBorders>
              <w:top w:val="nil"/>
              <w:left w:val="nil"/>
              <w:bottom w:val="nil"/>
              <w:right w:val="nil"/>
            </w:tcBorders>
          </w:tcPr>
          <w:p w14:paraId="75A342D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-0.094</w:t>
            </w:r>
          </w:p>
        </w:tc>
        <w:tc>
          <w:tcPr>
            <w:tcW w:w="638" w:type="pct"/>
            <w:tcBorders>
              <w:top w:val="nil"/>
              <w:left w:val="nil"/>
              <w:bottom w:val="nil"/>
              <w:right w:val="nil"/>
            </w:tcBorders>
          </w:tcPr>
          <w:p w14:paraId="134920B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-0.175</w:t>
            </w:r>
          </w:p>
        </w:tc>
        <w:tc>
          <w:tcPr>
            <w:tcW w:w="638" w:type="pct"/>
            <w:tcBorders>
              <w:top w:val="nil"/>
              <w:left w:val="nil"/>
              <w:bottom w:val="nil"/>
              <w:right w:val="nil"/>
            </w:tcBorders>
          </w:tcPr>
          <w:p w14:paraId="777976E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-0.207</w:t>
            </w:r>
          </w:p>
        </w:tc>
        <w:tc>
          <w:tcPr>
            <w:tcW w:w="638" w:type="pct"/>
            <w:tcBorders>
              <w:top w:val="nil"/>
              <w:left w:val="nil"/>
              <w:bottom w:val="nil"/>
              <w:right w:val="nil"/>
            </w:tcBorders>
          </w:tcPr>
          <w:p w14:paraId="09D46FD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-0.194</w:t>
            </w:r>
          </w:p>
        </w:tc>
        <w:tc>
          <w:tcPr>
            <w:tcW w:w="638" w:type="pct"/>
            <w:tcBorders>
              <w:top w:val="nil"/>
              <w:left w:val="nil"/>
              <w:bottom w:val="nil"/>
              <w:right w:val="nil"/>
            </w:tcBorders>
          </w:tcPr>
          <w:p w14:paraId="35D43E3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-0.167</w:t>
            </w:r>
          </w:p>
        </w:tc>
        <w:tc>
          <w:tcPr>
            <w:tcW w:w="851" w:type="pct"/>
            <w:tcBorders>
              <w:top w:val="nil"/>
              <w:left w:val="nil"/>
              <w:bottom w:val="nil"/>
              <w:right w:val="nil"/>
            </w:tcBorders>
          </w:tcPr>
          <w:p w14:paraId="2A64728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-0.211</w:t>
            </w:r>
          </w:p>
        </w:tc>
      </w:tr>
      <w:tr w:rsidR="000320ED" w:rsidRPr="003D13CA" w14:paraId="678FA820" w14:textId="77777777" w:rsidTr="00A330B3">
        <w:trPr>
          <w:jc w:val="center"/>
        </w:trPr>
        <w:tc>
          <w:tcPr>
            <w:tcW w:w="959" w:type="pct"/>
            <w:tcBorders>
              <w:top w:val="nil"/>
              <w:left w:val="nil"/>
              <w:bottom w:val="nil"/>
              <w:right w:val="nil"/>
            </w:tcBorders>
          </w:tcPr>
          <w:p w14:paraId="721DD059"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7CCED05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(0.131)</w:t>
            </w:r>
          </w:p>
        </w:tc>
        <w:tc>
          <w:tcPr>
            <w:tcW w:w="638" w:type="pct"/>
            <w:tcBorders>
              <w:top w:val="nil"/>
              <w:left w:val="nil"/>
              <w:bottom w:val="nil"/>
              <w:right w:val="nil"/>
            </w:tcBorders>
          </w:tcPr>
          <w:p w14:paraId="251C0DC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638" w:type="pct"/>
            <w:tcBorders>
              <w:top w:val="nil"/>
              <w:left w:val="nil"/>
              <w:bottom w:val="nil"/>
              <w:right w:val="nil"/>
            </w:tcBorders>
          </w:tcPr>
          <w:p w14:paraId="404A23C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(0.124)</w:t>
            </w:r>
          </w:p>
        </w:tc>
        <w:tc>
          <w:tcPr>
            <w:tcW w:w="638" w:type="pct"/>
            <w:tcBorders>
              <w:top w:val="nil"/>
              <w:left w:val="nil"/>
              <w:bottom w:val="nil"/>
              <w:right w:val="nil"/>
            </w:tcBorders>
          </w:tcPr>
          <w:p w14:paraId="774A52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(0.124)</w:t>
            </w:r>
          </w:p>
        </w:tc>
        <w:tc>
          <w:tcPr>
            <w:tcW w:w="638" w:type="pct"/>
            <w:tcBorders>
              <w:top w:val="nil"/>
              <w:left w:val="nil"/>
              <w:bottom w:val="nil"/>
              <w:right w:val="nil"/>
            </w:tcBorders>
          </w:tcPr>
          <w:p w14:paraId="7939586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(0.126)</w:t>
            </w:r>
          </w:p>
        </w:tc>
        <w:tc>
          <w:tcPr>
            <w:tcW w:w="851" w:type="pct"/>
            <w:tcBorders>
              <w:top w:val="nil"/>
              <w:left w:val="nil"/>
              <w:bottom w:val="nil"/>
              <w:right w:val="nil"/>
            </w:tcBorders>
          </w:tcPr>
          <w:p w14:paraId="2801C92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(0.123)</w:t>
            </w:r>
          </w:p>
        </w:tc>
      </w:tr>
      <w:tr w:rsidR="000320ED" w:rsidRPr="003D13CA" w14:paraId="16A82E19" w14:textId="77777777" w:rsidTr="00A330B3">
        <w:trPr>
          <w:jc w:val="center"/>
        </w:trPr>
        <w:tc>
          <w:tcPr>
            <w:tcW w:w="959" w:type="pct"/>
            <w:tcBorders>
              <w:top w:val="nil"/>
              <w:left w:val="nil"/>
              <w:bottom w:val="nil"/>
              <w:right w:val="nil"/>
            </w:tcBorders>
          </w:tcPr>
          <w:p w14:paraId="0D31B93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638" w:type="pct"/>
            <w:tcBorders>
              <w:top w:val="nil"/>
              <w:left w:val="nil"/>
              <w:bottom w:val="nil"/>
              <w:right w:val="nil"/>
            </w:tcBorders>
          </w:tcPr>
          <w:p w14:paraId="479BCB9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-0.317</w:t>
            </w:r>
          </w:p>
        </w:tc>
        <w:tc>
          <w:tcPr>
            <w:tcW w:w="638" w:type="pct"/>
            <w:tcBorders>
              <w:top w:val="nil"/>
              <w:left w:val="nil"/>
              <w:bottom w:val="nil"/>
              <w:right w:val="nil"/>
            </w:tcBorders>
          </w:tcPr>
          <w:p w14:paraId="3EDE8B2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0.009</w:t>
            </w:r>
          </w:p>
        </w:tc>
        <w:tc>
          <w:tcPr>
            <w:tcW w:w="638" w:type="pct"/>
            <w:tcBorders>
              <w:top w:val="nil"/>
              <w:left w:val="nil"/>
              <w:bottom w:val="nil"/>
              <w:right w:val="nil"/>
            </w:tcBorders>
          </w:tcPr>
          <w:p w14:paraId="7A8CC6C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0.025</w:t>
            </w:r>
          </w:p>
        </w:tc>
        <w:tc>
          <w:tcPr>
            <w:tcW w:w="638" w:type="pct"/>
            <w:tcBorders>
              <w:top w:val="nil"/>
              <w:left w:val="nil"/>
              <w:bottom w:val="nil"/>
              <w:right w:val="nil"/>
            </w:tcBorders>
          </w:tcPr>
          <w:p w14:paraId="05B1E2C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-0.137</w:t>
            </w:r>
          </w:p>
        </w:tc>
        <w:tc>
          <w:tcPr>
            <w:tcW w:w="638" w:type="pct"/>
            <w:tcBorders>
              <w:top w:val="nil"/>
              <w:left w:val="nil"/>
              <w:bottom w:val="nil"/>
              <w:right w:val="nil"/>
            </w:tcBorders>
          </w:tcPr>
          <w:p w14:paraId="1455F87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0.073</w:t>
            </w:r>
          </w:p>
        </w:tc>
        <w:tc>
          <w:tcPr>
            <w:tcW w:w="851" w:type="pct"/>
            <w:tcBorders>
              <w:top w:val="nil"/>
              <w:left w:val="nil"/>
              <w:bottom w:val="nil"/>
              <w:right w:val="nil"/>
            </w:tcBorders>
          </w:tcPr>
          <w:p w14:paraId="412A811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-0.016</w:t>
            </w:r>
          </w:p>
        </w:tc>
      </w:tr>
      <w:tr w:rsidR="000320ED" w:rsidRPr="003D13CA" w14:paraId="77DD78E8" w14:textId="77777777" w:rsidTr="00A330B3">
        <w:trPr>
          <w:jc w:val="center"/>
        </w:trPr>
        <w:tc>
          <w:tcPr>
            <w:tcW w:w="959" w:type="pct"/>
            <w:tcBorders>
              <w:top w:val="nil"/>
              <w:left w:val="nil"/>
              <w:bottom w:val="nil"/>
              <w:right w:val="nil"/>
            </w:tcBorders>
          </w:tcPr>
          <w:p w14:paraId="4CFD328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2888166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(0.259)</w:t>
            </w:r>
          </w:p>
        </w:tc>
        <w:tc>
          <w:tcPr>
            <w:tcW w:w="638" w:type="pct"/>
            <w:tcBorders>
              <w:top w:val="nil"/>
              <w:left w:val="nil"/>
              <w:bottom w:val="nil"/>
              <w:right w:val="nil"/>
            </w:tcBorders>
          </w:tcPr>
          <w:p w14:paraId="07D0FB9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(0.230)</w:t>
            </w:r>
          </w:p>
        </w:tc>
        <w:tc>
          <w:tcPr>
            <w:tcW w:w="638" w:type="pct"/>
            <w:tcBorders>
              <w:top w:val="nil"/>
              <w:left w:val="nil"/>
              <w:bottom w:val="nil"/>
              <w:right w:val="nil"/>
            </w:tcBorders>
          </w:tcPr>
          <w:p w14:paraId="7751695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(0.245)</w:t>
            </w:r>
          </w:p>
        </w:tc>
        <w:tc>
          <w:tcPr>
            <w:tcW w:w="638" w:type="pct"/>
            <w:tcBorders>
              <w:top w:val="nil"/>
              <w:left w:val="nil"/>
              <w:bottom w:val="nil"/>
              <w:right w:val="nil"/>
            </w:tcBorders>
          </w:tcPr>
          <w:p w14:paraId="0943D88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(0.246)</w:t>
            </w:r>
          </w:p>
        </w:tc>
        <w:tc>
          <w:tcPr>
            <w:tcW w:w="638" w:type="pct"/>
            <w:tcBorders>
              <w:top w:val="nil"/>
              <w:left w:val="nil"/>
              <w:bottom w:val="nil"/>
              <w:right w:val="nil"/>
            </w:tcBorders>
          </w:tcPr>
          <w:p w14:paraId="0AD647F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(0.249)</w:t>
            </w:r>
          </w:p>
        </w:tc>
        <w:tc>
          <w:tcPr>
            <w:tcW w:w="851" w:type="pct"/>
            <w:tcBorders>
              <w:top w:val="nil"/>
              <w:left w:val="nil"/>
              <w:bottom w:val="nil"/>
              <w:right w:val="nil"/>
            </w:tcBorders>
          </w:tcPr>
          <w:p w14:paraId="599302C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(0.244)</w:t>
            </w:r>
          </w:p>
        </w:tc>
      </w:tr>
      <w:tr w:rsidR="000320ED" w:rsidRPr="003D13CA" w14:paraId="4A05BBE2" w14:textId="77777777" w:rsidTr="00A330B3">
        <w:trPr>
          <w:jc w:val="center"/>
        </w:trPr>
        <w:tc>
          <w:tcPr>
            <w:tcW w:w="959" w:type="pct"/>
            <w:tcBorders>
              <w:top w:val="nil"/>
              <w:left w:val="nil"/>
              <w:bottom w:val="nil"/>
              <w:right w:val="nil"/>
            </w:tcBorders>
          </w:tcPr>
          <w:p w14:paraId="06745179"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Female</w:t>
            </w:r>
          </w:p>
        </w:tc>
        <w:tc>
          <w:tcPr>
            <w:tcW w:w="638" w:type="pct"/>
            <w:tcBorders>
              <w:top w:val="nil"/>
              <w:left w:val="nil"/>
              <w:bottom w:val="nil"/>
              <w:right w:val="nil"/>
            </w:tcBorders>
          </w:tcPr>
          <w:p w14:paraId="376645B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0.264*</w:t>
            </w:r>
          </w:p>
        </w:tc>
        <w:tc>
          <w:tcPr>
            <w:tcW w:w="638" w:type="pct"/>
            <w:tcBorders>
              <w:top w:val="nil"/>
              <w:left w:val="nil"/>
              <w:bottom w:val="nil"/>
              <w:right w:val="nil"/>
            </w:tcBorders>
          </w:tcPr>
          <w:p w14:paraId="698DE84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-0.024</w:t>
            </w:r>
          </w:p>
        </w:tc>
        <w:tc>
          <w:tcPr>
            <w:tcW w:w="638" w:type="pct"/>
            <w:tcBorders>
              <w:top w:val="nil"/>
              <w:left w:val="nil"/>
              <w:bottom w:val="nil"/>
              <w:right w:val="nil"/>
            </w:tcBorders>
          </w:tcPr>
          <w:p w14:paraId="0415DC3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-0.033</w:t>
            </w:r>
          </w:p>
        </w:tc>
        <w:tc>
          <w:tcPr>
            <w:tcW w:w="638" w:type="pct"/>
            <w:tcBorders>
              <w:top w:val="nil"/>
              <w:left w:val="nil"/>
              <w:bottom w:val="nil"/>
              <w:right w:val="nil"/>
            </w:tcBorders>
          </w:tcPr>
          <w:p w14:paraId="55AE08B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0.086</w:t>
            </w:r>
          </w:p>
        </w:tc>
        <w:tc>
          <w:tcPr>
            <w:tcW w:w="638" w:type="pct"/>
            <w:tcBorders>
              <w:top w:val="nil"/>
              <w:left w:val="nil"/>
              <w:bottom w:val="nil"/>
              <w:right w:val="nil"/>
            </w:tcBorders>
          </w:tcPr>
          <w:p w14:paraId="1090388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0.144</w:t>
            </w:r>
          </w:p>
        </w:tc>
        <w:tc>
          <w:tcPr>
            <w:tcW w:w="851" w:type="pct"/>
            <w:tcBorders>
              <w:top w:val="nil"/>
              <w:left w:val="nil"/>
              <w:bottom w:val="nil"/>
              <w:right w:val="nil"/>
            </w:tcBorders>
          </w:tcPr>
          <w:p w14:paraId="07D679A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0.075</w:t>
            </w:r>
          </w:p>
        </w:tc>
      </w:tr>
      <w:tr w:rsidR="000320ED" w:rsidRPr="003D13CA" w14:paraId="732B3A80" w14:textId="77777777" w:rsidTr="00A330B3">
        <w:trPr>
          <w:jc w:val="center"/>
        </w:trPr>
        <w:tc>
          <w:tcPr>
            <w:tcW w:w="959" w:type="pct"/>
            <w:tcBorders>
              <w:top w:val="nil"/>
              <w:left w:val="nil"/>
              <w:bottom w:val="nil"/>
              <w:right w:val="nil"/>
            </w:tcBorders>
          </w:tcPr>
          <w:p w14:paraId="59059A2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6F6B35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(0.122)</w:t>
            </w:r>
          </w:p>
        </w:tc>
        <w:tc>
          <w:tcPr>
            <w:tcW w:w="638" w:type="pct"/>
            <w:tcBorders>
              <w:top w:val="nil"/>
              <w:left w:val="nil"/>
              <w:bottom w:val="nil"/>
              <w:right w:val="nil"/>
            </w:tcBorders>
          </w:tcPr>
          <w:p w14:paraId="014AD1C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(0.108)</w:t>
            </w:r>
          </w:p>
        </w:tc>
        <w:tc>
          <w:tcPr>
            <w:tcW w:w="638" w:type="pct"/>
            <w:tcBorders>
              <w:top w:val="nil"/>
              <w:left w:val="nil"/>
              <w:bottom w:val="nil"/>
              <w:right w:val="nil"/>
            </w:tcBorders>
          </w:tcPr>
          <w:p w14:paraId="2E5F33A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c>
          <w:tcPr>
            <w:tcW w:w="638" w:type="pct"/>
            <w:tcBorders>
              <w:top w:val="nil"/>
              <w:left w:val="nil"/>
              <w:bottom w:val="nil"/>
              <w:right w:val="nil"/>
            </w:tcBorders>
          </w:tcPr>
          <w:p w14:paraId="154CB45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638" w:type="pct"/>
            <w:tcBorders>
              <w:top w:val="nil"/>
              <w:left w:val="nil"/>
              <w:bottom w:val="nil"/>
              <w:right w:val="nil"/>
            </w:tcBorders>
          </w:tcPr>
          <w:p w14:paraId="3AAFD89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(0.117)</w:t>
            </w:r>
          </w:p>
        </w:tc>
        <w:tc>
          <w:tcPr>
            <w:tcW w:w="851" w:type="pct"/>
            <w:tcBorders>
              <w:top w:val="nil"/>
              <w:left w:val="nil"/>
              <w:bottom w:val="nil"/>
              <w:right w:val="nil"/>
            </w:tcBorders>
          </w:tcPr>
          <w:p w14:paraId="0716078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r>
      <w:tr w:rsidR="000320ED" w:rsidRPr="003D13CA" w14:paraId="57101D1E" w14:textId="77777777" w:rsidTr="00A330B3">
        <w:trPr>
          <w:jc w:val="center"/>
        </w:trPr>
        <w:tc>
          <w:tcPr>
            <w:tcW w:w="959" w:type="pct"/>
            <w:tcBorders>
              <w:top w:val="nil"/>
              <w:left w:val="nil"/>
              <w:bottom w:val="nil"/>
              <w:right w:val="nil"/>
            </w:tcBorders>
          </w:tcPr>
          <w:p w14:paraId="5C7041C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Age</w:t>
            </w:r>
          </w:p>
        </w:tc>
        <w:tc>
          <w:tcPr>
            <w:tcW w:w="638" w:type="pct"/>
            <w:tcBorders>
              <w:top w:val="nil"/>
              <w:left w:val="nil"/>
              <w:bottom w:val="nil"/>
              <w:right w:val="nil"/>
            </w:tcBorders>
          </w:tcPr>
          <w:p w14:paraId="5997495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-0.001</w:t>
            </w:r>
          </w:p>
        </w:tc>
        <w:tc>
          <w:tcPr>
            <w:tcW w:w="638" w:type="pct"/>
            <w:tcBorders>
              <w:top w:val="nil"/>
              <w:left w:val="nil"/>
              <w:bottom w:val="nil"/>
              <w:right w:val="nil"/>
            </w:tcBorders>
          </w:tcPr>
          <w:p w14:paraId="1BE4E88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37B9EBD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7299A5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0B5C8BB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851" w:type="pct"/>
            <w:tcBorders>
              <w:top w:val="nil"/>
              <w:left w:val="nil"/>
              <w:bottom w:val="nil"/>
              <w:right w:val="nil"/>
            </w:tcBorders>
          </w:tcPr>
          <w:p w14:paraId="78685EF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r>
      <w:tr w:rsidR="000320ED" w:rsidRPr="003D13CA" w14:paraId="184123AD" w14:textId="77777777" w:rsidTr="00A330B3">
        <w:trPr>
          <w:jc w:val="center"/>
        </w:trPr>
        <w:tc>
          <w:tcPr>
            <w:tcW w:w="959" w:type="pct"/>
            <w:tcBorders>
              <w:top w:val="nil"/>
              <w:left w:val="nil"/>
              <w:bottom w:val="nil"/>
              <w:right w:val="nil"/>
            </w:tcBorders>
          </w:tcPr>
          <w:p w14:paraId="2039FD9D"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BC3313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638" w:type="pct"/>
            <w:tcBorders>
              <w:top w:val="nil"/>
              <w:left w:val="nil"/>
              <w:bottom w:val="nil"/>
              <w:right w:val="nil"/>
            </w:tcBorders>
          </w:tcPr>
          <w:p w14:paraId="3A44329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6555D7C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29447A2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638" w:type="pct"/>
            <w:tcBorders>
              <w:top w:val="nil"/>
              <w:left w:val="nil"/>
              <w:bottom w:val="nil"/>
              <w:right w:val="nil"/>
            </w:tcBorders>
          </w:tcPr>
          <w:p w14:paraId="430E601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c>
          <w:tcPr>
            <w:tcW w:w="851" w:type="pct"/>
            <w:tcBorders>
              <w:top w:val="nil"/>
              <w:left w:val="nil"/>
              <w:bottom w:val="nil"/>
              <w:right w:val="nil"/>
            </w:tcBorders>
          </w:tcPr>
          <w:p w14:paraId="19882D5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(0.004)</w:t>
            </w:r>
          </w:p>
        </w:tc>
      </w:tr>
      <w:tr w:rsidR="000320ED" w:rsidRPr="003D13CA" w14:paraId="702ECAF4" w14:textId="77777777" w:rsidTr="00A330B3">
        <w:trPr>
          <w:jc w:val="center"/>
        </w:trPr>
        <w:tc>
          <w:tcPr>
            <w:tcW w:w="959" w:type="pct"/>
            <w:tcBorders>
              <w:top w:val="nil"/>
              <w:left w:val="nil"/>
              <w:bottom w:val="nil"/>
              <w:right w:val="nil"/>
            </w:tcBorders>
          </w:tcPr>
          <w:p w14:paraId="160263FD"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College educated</w:t>
            </w:r>
          </w:p>
        </w:tc>
        <w:tc>
          <w:tcPr>
            <w:tcW w:w="638" w:type="pct"/>
            <w:tcBorders>
              <w:top w:val="nil"/>
              <w:left w:val="nil"/>
              <w:bottom w:val="nil"/>
              <w:right w:val="nil"/>
            </w:tcBorders>
          </w:tcPr>
          <w:p w14:paraId="74C2A6F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0.034</w:t>
            </w:r>
          </w:p>
        </w:tc>
        <w:tc>
          <w:tcPr>
            <w:tcW w:w="638" w:type="pct"/>
            <w:tcBorders>
              <w:top w:val="nil"/>
              <w:left w:val="nil"/>
              <w:bottom w:val="nil"/>
              <w:right w:val="nil"/>
            </w:tcBorders>
          </w:tcPr>
          <w:p w14:paraId="6A8C4B9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-0.058</w:t>
            </w:r>
          </w:p>
        </w:tc>
        <w:tc>
          <w:tcPr>
            <w:tcW w:w="638" w:type="pct"/>
            <w:tcBorders>
              <w:top w:val="nil"/>
              <w:left w:val="nil"/>
              <w:bottom w:val="nil"/>
              <w:right w:val="nil"/>
            </w:tcBorders>
          </w:tcPr>
          <w:p w14:paraId="233BBAA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-0.253*</w:t>
            </w:r>
          </w:p>
        </w:tc>
        <w:tc>
          <w:tcPr>
            <w:tcW w:w="638" w:type="pct"/>
            <w:tcBorders>
              <w:top w:val="nil"/>
              <w:left w:val="nil"/>
              <w:bottom w:val="nil"/>
              <w:right w:val="nil"/>
            </w:tcBorders>
          </w:tcPr>
          <w:p w14:paraId="4573EB9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-0.209</w:t>
            </w:r>
          </w:p>
        </w:tc>
        <w:tc>
          <w:tcPr>
            <w:tcW w:w="638" w:type="pct"/>
            <w:tcBorders>
              <w:top w:val="nil"/>
              <w:left w:val="nil"/>
              <w:bottom w:val="nil"/>
              <w:right w:val="nil"/>
            </w:tcBorders>
          </w:tcPr>
          <w:p w14:paraId="0B20BFD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-0.107</w:t>
            </w:r>
          </w:p>
        </w:tc>
        <w:tc>
          <w:tcPr>
            <w:tcW w:w="851" w:type="pct"/>
            <w:tcBorders>
              <w:top w:val="nil"/>
              <w:left w:val="nil"/>
              <w:bottom w:val="nil"/>
              <w:right w:val="nil"/>
            </w:tcBorders>
          </w:tcPr>
          <w:p w14:paraId="026B79D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-0.210</w:t>
            </w:r>
          </w:p>
        </w:tc>
      </w:tr>
      <w:tr w:rsidR="000320ED" w:rsidRPr="003D13CA" w14:paraId="1341A130" w14:textId="77777777" w:rsidTr="00A330B3">
        <w:trPr>
          <w:jc w:val="center"/>
        </w:trPr>
        <w:tc>
          <w:tcPr>
            <w:tcW w:w="959" w:type="pct"/>
            <w:tcBorders>
              <w:top w:val="nil"/>
              <w:left w:val="nil"/>
              <w:bottom w:val="nil"/>
              <w:right w:val="nil"/>
            </w:tcBorders>
          </w:tcPr>
          <w:p w14:paraId="4E2CF145"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2D30D3F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638" w:type="pct"/>
            <w:tcBorders>
              <w:top w:val="nil"/>
              <w:left w:val="nil"/>
              <w:bottom w:val="nil"/>
              <w:right w:val="nil"/>
            </w:tcBorders>
          </w:tcPr>
          <w:p w14:paraId="453F58E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(0.103)</w:t>
            </w:r>
          </w:p>
        </w:tc>
        <w:tc>
          <w:tcPr>
            <w:tcW w:w="638" w:type="pct"/>
            <w:tcBorders>
              <w:top w:val="nil"/>
              <w:left w:val="nil"/>
              <w:bottom w:val="nil"/>
              <w:right w:val="nil"/>
            </w:tcBorders>
          </w:tcPr>
          <w:p w14:paraId="2A438BE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(0.110)</w:t>
            </w:r>
          </w:p>
        </w:tc>
        <w:tc>
          <w:tcPr>
            <w:tcW w:w="638" w:type="pct"/>
            <w:tcBorders>
              <w:top w:val="nil"/>
              <w:left w:val="nil"/>
              <w:bottom w:val="nil"/>
              <w:right w:val="nil"/>
            </w:tcBorders>
          </w:tcPr>
          <w:p w14:paraId="7C5A4CB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(0.110)</w:t>
            </w:r>
          </w:p>
        </w:tc>
        <w:tc>
          <w:tcPr>
            <w:tcW w:w="638" w:type="pct"/>
            <w:tcBorders>
              <w:top w:val="nil"/>
              <w:left w:val="nil"/>
              <w:bottom w:val="nil"/>
              <w:right w:val="nil"/>
            </w:tcBorders>
          </w:tcPr>
          <w:p w14:paraId="2F3F079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(0.112)</w:t>
            </w:r>
          </w:p>
        </w:tc>
        <w:tc>
          <w:tcPr>
            <w:tcW w:w="851" w:type="pct"/>
            <w:tcBorders>
              <w:top w:val="nil"/>
              <w:left w:val="nil"/>
              <w:bottom w:val="nil"/>
              <w:right w:val="nil"/>
            </w:tcBorders>
          </w:tcPr>
          <w:p w14:paraId="2012FB5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(0.109)</w:t>
            </w:r>
          </w:p>
        </w:tc>
      </w:tr>
      <w:tr w:rsidR="000320ED" w:rsidRPr="003D13CA" w14:paraId="747392FB" w14:textId="77777777" w:rsidTr="00A330B3">
        <w:trPr>
          <w:jc w:val="center"/>
        </w:trPr>
        <w:tc>
          <w:tcPr>
            <w:tcW w:w="959" w:type="pct"/>
            <w:tcBorders>
              <w:top w:val="nil"/>
              <w:left w:val="nil"/>
              <w:bottom w:val="nil"/>
              <w:right w:val="nil"/>
            </w:tcBorders>
          </w:tcPr>
          <w:p w14:paraId="57D15AB8"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15922C1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23B27A1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1102E1B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699A15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ECE5B9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0D9DA94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2BCD8985" w14:textId="77777777" w:rsidTr="00A330B3">
        <w:trPr>
          <w:jc w:val="center"/>
        </w:trPr>
        <w:tc>
          <w:tcPr>
            <w:tcW w:w="959" w:type="pct"/>
            <w:tcBorders>
              <w:top w:val="nil"/>
              <w:left w:val="nil"/>
              <w:bottom w:val="nil"/>
              <w:right w:val="nil"/>
            </w:tcBorders>
          </w:tcPr>
          <w:p w14:paraId="10DA9C0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638" w:type="pct"/>
            <w:tcBorders>
              <w:top w:val="nil"/>
              <w:left w:val="nil"/>
              <w:bottom w:val="nil"/>
              <w:right w:val="nil"/>
            </w:tcBorders>
          </w:tcPr>
          <w:p w14:paraId="2D9F665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5727111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10C7A39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55DC3BA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638" w:type="pct"/>
            <w:tcBorders>
              <w:top w:val="nil"/>
              <w:left w:val="nil"/>
              <w:bottom w:val="nil"/>
              <w:right w:val="nil"/>
            </w:tcBorders>
          </w:tcPr>
          <w:p w14:paraId="7CE8BD3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c>
          <w:tcPr>
            <w:tcW w:w="851" w:type="pct"/>
            <w:tcBorders>
              <w:top w:val="nil"/>
              <w:left w:val="nil"/>
              <w:bottom w:val="nil"/>
              <w:right w:val="nil"/>
            </w:tcBorders>
          </w:tcPr>
          <w:p w14:paraId="07B0FC5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330</w:t>
            </w:r>
          </w:p>
        </w:tc>
      </w:tr>
      <w:tr w:rsidR="000320ED" w:rsidRPr="003D13CA" w14:paraId="7B306CC3" w14:textId="77777777" w:rsidTr="00A330B3">
        <w:trPr>
          <w:jc w:val="center"/>
        </w:trPr>
        <w:tc>
          <w:tcPr>
            <w:tcW w:w="959" w:type="pct"/>
            <w:tcBorders>
              <w:top w:val="nil"/>
              <w:left w:val="nil"/>
              <w:bottom w:val="nil"/>
              <w:right w:val="nil"/>
            </w:tcBorders>
          </w:tcPr>
          <w:p w14:paraId="07218D1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638" w:type="pct"/>
            <w:tcBorders>
              <w:top w:val="nil"/>
              <w:left w:val="nil"/>
              <w:bottom w:val="nil"/>
              <w:right w:val="nil"/>
            </w:tcBorders>
          </w:tcPr>
          <w:p w14:paraId="2D2E295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0.024</w:t>
            </w:r>
          </w:p>
        </w:tc>
        <w:tc>
          <w:tcPr>
            <w:tcW w:w="638" w:type="pct"/>
            <w:tcBorders>
              <w:top w:val="nil"/>
              <w:left w:val="nil"/>
              <w:bottom w:val="nil"/>
              <w:right w:val="nil"/>
            </w:tcBorders>
          </w:tcPr>
          <w:p w14:paraId="5EF47F6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0.232</w:t>
            </w:r>
          </w:p>
        </w:tc>
        <w:tc>
          <w:tcPr>
            <w:tcW w:w="638" w:type="pct"/>
            <w:tcBorders>
              <w:top w:val="nil"/>
              <w:left w:val="nil"/>
              <w:bottom w:val="nil"/>
              <w:right w:val="nil"/>
            </w:tcBorders>
          </w:tcPr>
          <w:p w14:paraId="64C7ED2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0.125</w:t>
            </w:r>
          </w:p>
        </w:tc>
        <w:tc>
          <w:tcPr>
            <w:tcW w:w="638" w:type="pct"/>
            <w:tcBorders>
              <w:top w:val="nil"/>
              <w:left w:val="nil"/>
              <w:bottom w:val="nil"/>
              <w:right w:val="nil"/>
            </w:tcBorders>
          </w:tcPr>
          <w:p w14:paraId="64E2CCF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0.120</w:t>
            </w:r>
          </w:p>
        </w:tc>
        <w:tc>
          <w:tcPr>
            <w:tcW w:w="638" w:type="pct"/>
            <w:tcBorders>
              <w:top w:val="nil"/>
              <w:left w:val="nil"/>
              <w:bottom w:val="nil"/>
              <w:right w:val="nil"/>
            </w:tcBorders>
          </w:tcPr>
          <w:p w14:paraId="6BDEC02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0.093</w:t>
            </w:r>
          </w:p>
        </w:tc>
        <w:tc>
          <w:tcPr>
            <w:tcW w:w="851" w:type="pct"/>
            <w:tcBorders>
              <w:top w:val="nil"/>
              <w:left w:val="nil"/>
              <w:bottom w:val="nil"/>
              <w:right w:val="nil"/>
            </w:tcBorders>
          </w:tcPr>
          <w:p w14:paraId="5B7D90F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0.135</w:t>
            </w:r>
          </w:p>
        </w:tc>
      </w:tr>
      <w:tr w:rsidR="000320ED" w:rsidRPr="003D13CA" w14:paraId="1CACE485" w14:textId="77777777" w:rsidTr="00A330B3">
        <w:tblPrEx>
          <w:tblBorders>
            <w:bottom w:val="single" w:sz="6" w:space="0" w:color="auto"/>
          </w:tblBorders>
        </w:tblPrEx>
        <w:trPr>
          <w:jc w:val="center"/>
        </w:trPr>
        <w:tc>
          <w:tcPr>
            <w:tcW w:w="959" w:type="pct"/>
            <w:tcBorders>
              <w:top w:val="nil"/>
              <w:left w:val="nil"/>
              <w:bottom w:val="single" w:sz="6" w:space="0" w:color="auto"/>
              <w:right w:val="nil"/>
            </w:tcBorders>
          </w:tcPr>
          <w:p w14:paraId="0BC964C9"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638" w:type="pct"/>
            <w:tcBorders>
              <w:top w:val="nil"/>
              <w:left w:val="nil"/>
              <w:bottom w:val="single" w:sz="6" w:space="0" w:color="auto"/>
              <w:right w:val="nil"/>
            </w:tcBorders>
          </w:tcPr>
          <w:p w14:paraId="482C34E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0.0162</w:t>
            </w:r>
          </w:p>
        </w:tc>
        <w:tc>
          <w:tcPr>
            <w:tcW w:w="638" w:type="pct"/>
            <w:tcBorders>
              <w:top w:val="nil"/>
              <w:left w:val="nil"/>
              <w:bottom w:val="single" w:sz="6" w:space="0" w:color="auto"/>
              <w:right w:val="nil"/>
            </w:tcBorders>
          </w:tcPr>
          <w:p w14:paraId="62F58EF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-0.638</w:t>
            </w:r>
          </w:p>
        </w:tc>
        <w:tc>
          <w:tcPr>
            <w:tcW w:w="638" w:type="pct"/>
            <w:tcBorders>
              <w:top w:val="nil"/>
              <w:left w:val="nil"/>
              <w:bottom w:val="single" w:sz="6" w:space="0" w:color="auto"/>
              <w:right w:val="nil"/>
            </w:tcBorders>
          </w:tcPr>
          <w:p w14:paraId="017AF49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-0.452</w:t>
            </w:r>
          </w:p>
        </w:tc>
        <w:tc>
          <w:tcPr>
            <w:tcW w:w="638" w:type="pct"/>
            <w:tcBorders>
              <w:top w:val="nil"/>
              <w:left w:val="nil"/>
              <w:bottom w:val="single" w:sz="6" w:space="0" w:color="auto"/>
              <w:right w:val="nil"/>
            </w:tcBorders>
          </w:tcPr>
          <w:p w14:paraId="65065B0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-0.414</w:t>
            </w:r>
          </w:p>
        </w:tc>
        <w:tc>
          <w:tcPr>
            <w:tcW w:w="638" w:type="pct"/>
            <w:tcBorders>
              <w:top w:val="nil"/>
              <w:left w:val="nil"/>
              <w:bottom w:val="single" w:sz="6" w:space="0" w:color="auto"/>
              <w:right w:val="nil"/>
            </w:tcBorders>
          </w:tcPr>
          <w:p w14:paraId="3FDE5C3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-0.366</w:t>
            </w:r>
          </w:p>
        </w:tc>
        <w:tc>
          <w:tcPr>
            <w:tcW w:w="851" w:type="pct"/>
            <w:tcBorders>
              <w:top w:val="nil"/>
              <w:left w:val="nil"/>
              <w:bottom w:val="single" w:sz="6" w:space="0" w:color="auto"/>
              <w:right w:val="nil"/>
            </w:tcBorders>
          </w:tcPr>
          <w:p w14:paraId="5085161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-0.458</w:t>
            </w:r>
          </w:p>
        </w:tc>
      </w:tr>
    </w:tbl>
    <w:p w14:paraId="2FC78155" w14:textId="7777777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perceived honesty of </w:t>
      </w:r>
      <w:r>
        <w:rPr>
          <w:rFonts w:cstheme="minorHAnsi"/>
          <w:sz w:val="16"/>
          <w:szCs w:val="16"/>
        </w:rPr>
        <w:t>McKinley</w:t>
      </w:r>
      <w:r w:rsidRPr="00DB6655">
        <w:rPr>
          <w:rFonts w:cstheme="minorHAnsi"/>
          <w:sz w:val="16"/>
          <w:szCs w:val="16"/>
        </w:rPr>
        <w:t xml:space="preserve"> </w:t>
      </w:r>
      <w:r>
        <w:rPr>
          <w:rFonts w:cstheme="minorHAnsi"/>
          <w:sz w:val="16"/>
          <w:szCs w:val="16"/>
        </w:rPr>
        <w:t>in each wave</w:t>
      </w:r>
      <w:r w:rsidRPr="00DB6655">
        <w:rPr>
          <w:rFonts w:cstheme="minorHAnsi"/>
          <w:sz w:val="16"/>
          <w:szCs w:val="16"/>
        </w:rPr>
        <w:t xml:space="preserve"> in </w:t>
      </w:r>
      <w:r>
        <w:rPr>
          <w:rFonts w:cstheme="minorHAnsi"/>
          <w:sz w:val="16"/>
          <w:szCs w:val="16"/>
        </w:rPr>
        <w:t>S</w:t>
      </w:r>
      <w:r w:rsidRPr="00DB6655">
        <w:rPr>
          <w:rFonts w:cstheme="minorHAnsi"/>
          <w:sz w:val="16"/>
          <w:szCs w:val="16"/>
        </w:rPr>
        <w:t xml:space="preserve">tudy </w:t>
      </w:r>
      <w:r>
        <w:rPr>
          <w:rFonts w:cstheme="minorHAnsi"/>
          <w:sz w:val="16"/>
          <w:szCs w:val="16"/>
        </w:rPr>
        <w:t>4</w:t>
      </w:r>
      <w:r w:rsidRPr="00DB6655">
        <w:rPr>
          <w:rFonts w:cstheme="minorHAnsi"/>
          <w:sz w:val="16"/>
          <w:szCs w:val="16"/>
        </w:rPr>
        <w:t xml:space="preserve">. Column </w:t>
      </w:r>
      <w:r>
        <w:rPr>
          <w:rFonts w:cstheme="minorHAnsi"/>
          <w:sz w:val="16"/>
          <w:szCs w:val="16"/>
        </w:rPr>
        <w:t>6</w:t>
      </w:r>
      <w:r w:rsidRPr="00DB6655">
        <w:rPr>
          <w:rFonts w:cstheme="minorHAnsi"/>
          <w:sz w:val="16"/>
          <w:szCs w:val="16"/>
        </w:rPr>
        <w:t xml:space="preserve"> shows the average </w:t>
      </w:r>
      <w:r>
        <w:rPr>
          <w:rFonts w:cstheme="minorHAnsi"/>
          <w:sz w:val="16"/>
          <w:szCs w:val="16"/>
        </w:rPr>
        <w:t>across</w:t>
      </w:r>
      <w:r w:rsidRPr="00DB6655">
        <w:rPr>
          <w:rFonts w:cstheme="minorHAnsi"/>
          <w:sz w:val="16"/>
          <w:szCs w:val="16"/>
        </w:rPr>
        <w:t xml:space="preserve"> days 6, 9, and 16. </w:t>
      </w:r>
      <w:r>
        <w:rPr>
          <w:rFonts w:cstheme="minorHAnsi"/>
          <w:sz w:val="16"/>
          <w:szCs w:val="16"/>
        </w:rPr>
        <w:t xml:space="preserve">Honesty is a standardized continuous scale, measured on a 1-5 scale where 5 indicates “extremely honest.”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and an indicator for college-educated</w:t>
      </w:r>
      <w:r w:rsidRPr="00DB6655">
        <w:rPr>
          <w:rFonts w:cstheme="minorHAnsi"/>
          <w:sz w:val="16"/>
          <w:szCs w:val="16"/>
        </w:rPr>
        <w:t xml:space="preserve">. Reference groups are </w:t>
      </w:r>
      <w:r>
        <w:rPr>
          <w:rFonts w:cstheme="minorHAnsi"/>
          <w:sz w:val="16"/>
          <w:szCs w:val="16"/>
        </w:rPr>
        <w:t xml:space="preserve">assignment to the PPC condition;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p w14:paraId="13B96A81" w14:textId="59688EF3" w:rsidR="000320ED" w:rsidRDefault="000320ED" w:rsidP="000320ED">
      <w:pPr>
        <w:rPr>
          <w:rFonts w:ascii="Times New Roman" w:hAnsi="Times New Roman" w:cs="Times New Roman"/>
          <w:b/>
          <w:bCs/>
          <w:sz w:val="24"/>
          <w:szCs w:val="24"/>
        </w:rPr>
      </w:pPr>
    </w:p>
    <w:p w14:paraId="2618933D" w14:textId="311D73E8" w:rsidR="00AF7A94" w:rsidRDefault="00AF7A94" w:rsidP="00AF7A94"/>
    <w:p w14:paraId="17D5586A" w14:textId="36121405" w:rsidR="00AF7A94" w:rsidRPr="00DB6655" w:rsidRDefault="00AF7A94" w:rsidP="00AF7A94">
      <w:pPr>
        <w:widowControl w:val="0"/>
        <w:autoSpaceDE w:val="0"/>
        <w:autoSpaceDN w:val="0"/>
        <w:adjustRightInd w:val="0"/>
        <w:spacing w:after="240" w:line="240" w:lineRule="auto"/>
        <w:contextualSpacing/>
        <w:rPr>
          <w:rFonts w:cstheme="minorHAnsi"/>
          <w:szCs w:val="16"/>
        </w:rPr>
      </w:pPr>
      <w:r w:rsidRPr="00DB6655">
        <w:rPr>
          <w:rFonts w:cstheme="minorHAnsi"/>
          <w:b/>
          <w:szCs w:val="16"/>
        </w:rPr>
        <w:lastRenderedPageBreak/>
        <w:t>Table S</w:t>
      </w:r>
      <w:r>
        <w:rPr>
          <w:rFonts w:cstheme="minorHAnsi"/>
          <w:b/>
          <w:szCs w:val="16"/>
        </w:rPr>
        <w:t>5</w:t>
      </w:r>
      <w:r w:rsidRPr="00DB6655">
        <w:rPr>
          <w:rFonts w:cstheme="minorHAnsi"/>
          <w:b/>
          <w:szCs w:val="16"/>
        </w:rPr>
        <w:t>.</w:t>
      </w:r>
      <w:r w:rsidRPr="00DB6655">
        <w:rPr>
          <w:rFonts w:cstheme="minorHAnsi"/>
          <w:szCs w:val="16"/>
        </w:rPr>
        <w:t xml:space="preserve"> Study </w:t>
      </w:r>
      <w:r>
        <w:rPr>
          <w:rFonts w:cstheme="minorHAnsi"/>
          <w:szCs w:val="16"/>
        </w:rPr>
        <w:t>4</w:t>
      </w:r>
      <w:r w:rsidRPr="00DB6655">
        <w:rPr>
          <w:rFonts w:cstheme="minorHAnsi"/>
          <w:szCs w:val="16"/>
        </w:rPr>
        <w:t xml:space="preserve">: </w:t>
      </w:r>
      <w:r>
        <w:rPr>
          <w:rFonts w:cstheme="minorHAnsi"/>
          <w:szCs w:val="16"/>
        </w:rPr>
        <w:t xml:space="preserve">pre-registered analysis, </w:t>
      </w:r>
      <w:r w:rsidRPr="00DB6655">
        <w:rPr>
          <w:rFonts w:cstheme="minorHAnsi"/>
          <w:szCs w:val="16"/>
        </w:rPr>
        <w:t xml:space="preserve">preference for </w:t>
      </w:r>
      <w:r>
        <w:rPr>
          <w:rFonts w:cstheme="minorHAnsi"/>
          <w:szCs w:val="16"/>
        </w:rPr>
        <w:t>McKinley</w:t>
      </w:r>
      <w:r w:rsidRPr="00DB6655">
        <w:rPr>
          <w:rFonts w:cstheme="minorHAnsi"/>
          <w:szCs w:val="16"/>
        </w:rPr>
        <w:t xml:space="preserve"> over time</w:t>
      </w:r>
    </w:p>
    <w:tbl>
      <w:tblPr>
        <w:tblW w:w="5000" w:type="pct"/>
        <w:jc w:val="center"/>
        <w:tblCellMar>
          <w:left w:w="75" w:type="dxa"/>
          <w:right w:w="75" w:type="dxa"/>
        </w:tblCellMar>
        <w:tblLook w:val="0000" w:firstRow="0" w:lastRow="0" w:firstColumn="0" w:lastColumn="0" w:noHBand="0" w:noVBand="0"/>
      </w:tblPr>
      <w:tblGrid>
        <w:gridCol w:w="1796"/>
        <w:gridCol w:w="1195"/>
        <w:gridCol w:w="1194"/>
        <w:gridCol w:w="1194"/>
        <w:gridCol w:w="1194"/>
        <w:gridCol w:w="1194"/>
        <w:gridCol w:w="1593"/>
      </w:tblGrid>
      <w:tr w:rsidR="00AF7A94" w:rsidRPr="003D13CA" w14:paraId="60E6BE4B" w14:textId="77777777" w:rsidTr="00B82A1A">
        <w:trPr>
          <w:jc w:val="center"/>
        </w:trPr>
        <w:tc>
          <w:tcPr>
            <w:tcW w:w="959" w:type="pct"/>
            <w:tcBorders>
              <w:top w:val="single" w:sz="6" w:space="0" w:color="auto"/>
              <w:left w:val="nil"/>
              <w:right w:val="nil"/>
            </w:tcBorders>
          </w:tcPr>
          <w:p w14:paraId="6EAD9865"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638" w:type="pct"/>
            <w:tcBorders>
              <w:top w:val="single" w:sz="6" w:space="0" w:color="auto"/>
              <w:left w:val="nil"/>
              <w:right w:val="nil"/>
            </w:tcBorders>
          </w:tcPr>
          <w:p w14:paraId="14BC5C3F"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638" w:type="pct"/>
            <w:tcBorders>
              <w:top w:val="single" w:sz="6" w:space="0" w:color="auto"/>
              <w:left w:val="nil"/>
              <w:right w:val="nil"/>
            </w:tcBorders>
          </w:tcPr>
          <w:p w14:paraId="192B929D"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638" w:type="pct"/>
            <w:tcBorders>
              <w:top w:val="single" w:sz="6" w:space="0" w:color="auto"/>
              <w:left w:val="nil"/>
              <w:right w:val="nil"/>
            </w:tcBorders>
          </w:tcPr>
          <w:p w14:paraId="37A44D94"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638" w:type="pct"/>
            <w:tcBorders>
              <w:top w:val="single" w:sz="6" w:space="0" w:color="auto"/>
              <w:left w:val="nil"/>
              <w:right w:val="nil"/>
            </w:tcBorders>
          </w:tcPr>
          <w:p w14:paraId="3540F79D"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c>
          <w:tcPr>
            <w:tcW w:w="638" w:type="pct"/>
            <w:tcBorders>
              <w:top w:val="single" w:sz="6" w:space="0" w:color="auto"/>
              <w:left w:val="nil"/>
              <w:right w:val="nil"/>
            </w:tcBorders>
          </w:tcPr>
          <w:p w14:paraId="18681B81"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(5)</w:t>
            </w:r>
          </w:p>
        </w:tc>
        <w:tc>
          <w:tcPr>
            <w:tcW w:w="851" w:type="pct"/>
            <w:tcBorders>
              <w:top w:val="single" w:sz="6" w:space="0" w:color="auto"/>
              <w:left w:val="nil"/>
              <w:right w:val="nil"/>
            </w:tcBorders>
          </w:tcPr>
          <w:p w14:paraId="6CF3D2B1"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(6)</w:t>
            </w:r>
          </w:p>
        </w:tc>
      </w:tr>
      <w:tr w:rsidR="00AF7A94" w:rsidRPr="003D13CA" w14:paraId="5276F4D9" w14:textId="77777777" w:rsidTr="00B82A1A">
        <w:trPr>
          <w:jc w:val="center"/>
        </w:trPr>
        <w:tc>
          <w:tcPr>
            <w:tcW w:w="959" w:type="pct"/>
            <w:tcBorders>
              <w:left w:val="nil"/>
              <w:bottom w:val="nil"/>
              <w:right w:val="nil"/>
            </w:tcBorders>
          </w:tcPr>
          <w:p w14:paraId="0F1F35F7"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4041" w:type="pct"/>
            <w:gridSpan w:val="6"/>
            <w:tcBorders>
              <w:left w:val="nil"/>
              <w:bottom w:val="single" w:sz="4" w:space="0" w:color="auto"/>
              <w:right w:val="nil"/>
            </w:tcBorders>
          </w:tcPr>
          <w:p w14:paraId="3B65FBBA"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Standardized outcomes</w:t>
            </w:r>
          </w:p>
        </w:tc>
      </w:tr>
      <w:tr w:rsidR="00AF7A94" w:rsidRPr="003D13CA" w14:paraId="71F5D919" w14:textId="77777777" w:rsidTr="00B82A1A">
        <w:trPr>
          <w:jc w:val="center"/>
        </w:trPr>
        <w:tc>
          <w:tcPr>
            <w:tcW w:w="959" w:type="pct"/>
            <w:tcBorders>
              <w:top w:val="nil"/>
              <w:left w:val="nil"/>
              <w:bottom w:val="single" w:sz="6" w:space="0" w:color="auto"/>
              <w:right w:val="nil"/>
            </w:tcBorders>
          </w:tcPr>
          <w:p w14:paraId="389C0059"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638" w:type="pct"/>
            <w:tcBorders>
              <w:top w:val="single" w:sz="4" w:space="0" w:color="auto"/>
              <w:left w:val="nil"/>
              <w:bottom w:val="single" w:sz="6" w:space="0" w:color="auto"/>
              <w:right w:val="nil"/>
            </w:tcBorders>
          </w:tcPr>
          <w:p w14:paraId="53C6362A"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w:t>
            </w:r>
          </w:p>
        </w:tc>
        <w:tc>
          <w:tcPr>
            <w:tcW w:w="638" w:type="pct"/>
            <w:tcBorders>
              <w:top w:val="single" w:sz="4" w:space="0" w:color="auto"/>
              <w:left w:val="nil"/>
              <w:bottom w:val="single" w:sz="6" w:space="0" w:color="auto"/>
              <w:right w:val="nil"/>
            </w:tcBorders>
          </w:tcPr>
          <w:p w14:paraId="7618CF4F"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3</w:t>
            </w:r>
          </w:p>
        </w:tc>
        <w:tc>
          <w:tcPr>
            <w:tcW w:w="638" w:type="pct"/>
            <w:tcBorders>
              <w:top w:val="single" w:sz="4" w:space="0" w:color="auto"/>
              <w:left w:val="nil"/>
              <w:bottom w:val="single" w:sz="6" w:space="0" w:color="auto"/>
              <w:right w:val="nil"/>
            </w:tcBorders>
          </w:tcPr>
          <w:p w14:paraId="30D5F2AD"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w:t>
            </w:r>
          </w:p>
        </w:tc>
        <w:tc>
          <w:tcPr>
            <w:tcW w:w="638" w:type="pct"/>
            <w:tcBorders>
              <w:top w:val="single" w:sz="4" w:space="0" w:color="auto"/>
              <w:left w:val="nil"/>
              <w:bottom w:val="single" w:sz="6" w:space="0" w:color="auto"/>
              <w:right w:val="nil"/>
            </w:tcBorders>
          </w:tcPr>
          <w:p w14:paraId="1ACB9CC2"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9</w:t>
            </w:r>
          </w:p>
        </w:tc>
        <w:tc>
          <w:tcPr>
            <w:tcW w:w="638" w:type="pct"/>
            <w:tcBorders>
              <w:top w:val="single" w:sz="4" w:space="0" w:color="auto"/>
              <w:left w:val="nil"/>
              <w:bottom w:val="single" w:sz="6" w:space="0" w:color="auto"/>
              <w:right w:val="nil"/>
            </w:tcBorders>
          </w:tcPr>
          <w:p w14:paraId="10498403"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16</w:t>
            </w:r>
          </w:p>
        </w:tc>
        <w:tc>
          <w:tcPr>
            <w:tcW w:w="851" w:type="pct"/>
            <w:tcBorders>
              <w:top w:val="single" w:sz="4" w:space="0" w:color="auto"/>
              <w:left w:val="nil"/>
              <w:bottom w:val="single" w:sz="6" w:space="0" w:color="auto"/>
              <w:right w:val="nil"/>
            </w:tcBorders>
          </w:tcPr>
          <w:p w14:paraId="6F5A3024"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6-16 avg</w:t>
            </w:r>
          </w:p>
        </w:tc>
      </w:tr>
      <w:tr w:rsidR="00AF7A94" w:rsidRPr="003D13CA" w14:paraId="17BECB4E" w14:textId="77777777" w:rsidTr="00B82A1A">
        <w:trPr>
          <w:jc w:val="center"/>
        </w:trPr>
        <w:tc>
          <w:tcPr>
            <w:tcW w:w="959" w:type="pct"/>
            <w:tcBorders>
              <w:top w:val="nil"/>
              <w:left w:val="nil"/>
              <w:bottom w:val="nil"/>
              <w:right w:val="nil"/>
            </w:tcBorders>
          </w:tcPr>
          <w:p w14:paraId="7F969661"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F1402A5"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4DB65413"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66C43876"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10B705B9"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863518A"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753BF1F9"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r>
      <w:tr w:rsidR="00AF7A94" w:rsidRPr="003D13CA" w14:paraId="34133117" w14:textId="77777777" w:rsidTr="00B82A1A">
        <w:trPr>
          <w:jc w:val="center"/>
        </w:trPr>
        <w:tc>
          <w:tcPr>
            <w:tcW w:w="959" w:type="pct"/>
            <w:tcBorders>
              <w:top w:val="nil"/>
              <w:left w:val="nil"/>
              <w:bottom w:val="nil"/>
              <w:right w:val="nil"/>
            </w:tcBorders>
          </w:tcPr>
          <w:p w14:paraId="0D8A2DE8"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638" w:type="pct"/>
            <w:tcBorders>
              <w:top w:val="nil"/>
              <w:left w:val="nil"/>
              <w:bottom w:val="nil"/>
              <w:right w:val="nil"/>
            </w:tcBorders>
          </w:tcPr>
          <w:p w14:paraId="090FC419" w14:textId="4A666A3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-0.106</w:t>
            </w:r>
          </w:p>
        </w:tc>
        <w:tc>
          <w:tcPr>
            <w:tcW w:w="638" w:type="pct"/>
            <w:tcBorders>
              <w:top w:val="nil"/>
              <w:left w:val="nil"/>
              <w:bottom w:val="nil"/>
              <w:right w:val="nil"/>
            </w:tcBorders>
          </w:tcPr>
          <w:p w14:paraId="3CE2AA01" w14:textId="3B64A64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0.727***</w:t>
            </w:r>
          </w:p>
        </w:tc>
        <w:tc>
          <w:tcPr>
            <w:tcW w:w="638" w:type="pct"/>
            <w:tcBorders>
              <w:top w:val="nil"/>
              <w:left w:val="nil"/>
              <w:bottom w:val="nil"/>
              <w:right w:val="nil"/>
            </w:tcBorders>
          </w:tcPr>
          <w:p w14:paraId="5EA0C7AC" w14:textId="1748C53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0.615***</w:t>
            </w:r>
          </w:p>
        </w:tc>
        <w:tc>
          <w:tcPr>
            <w:tcW w:w="638" w:type="pct"/>
            <w:tcBorders>
              <w:top w:val="nil"/>
              <w:left w:val="nil"/>
              <w:bottom w:val="nil"/>
              <w:right w:val="nil"/>
            </w:tcBorders>
          </w:tcPr>
          <w:p w14:paraId="5918ED1F" w14:textId="7A9D664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0.545***</w:t>
            </w:r>
          </w:p>
        </w:tc>
        <w:tc>
          <w:tcPr>
            <w:tcW w:w="638" w:type="pct"/>
            <w:tcBorders>
              <w:top w:val="nil"/>
              <w:left w:val="nil"/>
              <w:bottom w:val="nil"/>
              <w:right w:val="nil"/>
            </w:tcBorders>
          </w:tcPr>
          <w:p w14:paraId="2C4D9DB9" w14:textId="65D8C8A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0.715***</w:t>
            </w:r>
          </w:p>
        </w:tc>
        <w:tc>
          <w:tcPr>
            <w:tcW w:w="851" w:type="pct"/>
            <w:tcBorders>
              <w:top w:val="nil"/>
              <w:left w:val="nil"/>
              <w:bottom w:val="nil"/>
              <w:right w:val="nil"/>
            </w:tcBorders>
          </w:tcPr>
          <w:p w14:paraId="38A8856B" w14:textId="74B4C52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0.687***</w:t>
            </w:r>
          </w:p>
        </w:tc>
      </w:tr>
      <w:tr w:rsidR="00AF7A94" w:rsidRPr="003D13CA" w14:paraId="17F34655" w14:textId="77777777" w:rsidTr="00B82A1A">
        <w:trPr>
          <w:jc w:val="center"/>
        </w:trPr>
        <w:tc>
          <w:tcPr>
            <w:tcW w:w="959" w:type="pct"/>
            <w:tcBorders>
              <w:top w:val="nil"/>
              <w:left w:val="nil"/>
              <w:bottom w:val="nil"/>
              <w:right w:val="nil"/>
            </w:tcBorders>
          </w:tcPr>
          <w:p w14:paraId="5F4F0350"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753F0A99" w14:textId="4955D8E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(0.136)</w:t>
            </w:r>
          </w:p>
        </w:tc>
        <w:tc>
          <w:tcPr>
            <w:tcW w:w="638" w:type="pct"/>
            <w:tcBorders>
              <w:top w:val="nil"/>
              <w:left w:val="nil"/>
              <w:bottom w:val="nil"/>
              <w:right w:val="nil"/>
            </w:tcBorders>
          </w:tcPr>
          <w:p w14:paraId="0E867710" w14:textId="120DA52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(0.119)</w:t>
            </w:r>
          </w:p>
        </w:tc>
        <w:tc>
          <w:tcPr>
            <w:tcW w:w="638" w:type="pct"/>
            <w:tcBorders>
              <w:top w:val="nil"/>
              <w:left w:val="nil"/>
              <w:bottom w:val="nil"/>
              <w:right w:val="nil"/>
            </w:tcBorders>
          </w:tcPr>
          <w:p w14:paraId="57924E71" w14:textId="23B1474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(0.127)</w:t>
            </w:r>
          </w:p>
        </w:tc>
        <w:tc>
          <w:tcPr>
            <w:tcW w:w="638" w:type="pct"/>
            <w:tcBorders>
              <w:top w:val="nil"/>
              <w:left w:val="nil"/>
              <w:bottom w:val="nil"/>
              <w:right w:val="nil"/>
            </w:tcBorders>
          </w:tcPr>
          <w:p w14:paraId="22D836A5" w14:textId="2BF45DD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(0.128)</w:t>
            </w:r>
          </w:p>
        </w:tc>
        <w:tc>
          <w:tcPr>
            <w:tcW w:w="638" w:type="pct"/>
            <w:tcBorders>
              <w:top w:val="nil"/>
              <w:left w:val="nil"/>
              <w:bottom w:val="nil"/>
              <w:right w:val="nil"/>
            </w:tcBorders>
          </w:tcPr>
          <w:p w14:paraId="5BB51981" w14:textId="06E1EEB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(0.126)</w:t>
            </w:r>
          </w:p>
        </w:tc>
        <w:tc>
          <w:tcPr>
            <w:tcW w:w="851" w:type="pct"/>
            <w:tcBorders>
              <w:top w:val="nil"/>
              <w:left w:val="nil"/>
              <w:bottom w:val="nil"/>
              <w:right w:val="nil"/>
            </w:tcBorders>
          </w:tcPr>
          <w:p w14:paraId="4DA0413B" w14:textId="44CEE1F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(0.125)</w:t>
            </w:r>
          </w:p>
        </w:tc>
      </w:tr>
      <w:tr w:rsidR="00AF7A94" w:rsidRPr="003D13CA" w14:paraId="2A5F2AC9" w14:textId="77777777" w:rsidTr="00B82A1A">
        <w:trPr>
          <w:jc w:val="center"/>
        </w:trPr>
        <w:tc>
          <w:tcPr>
            <w:tcW w:w="959" w:type="pct"/>
            <w:tcBorders>
              <w:top w:val="nil"/>
              <w:left w:val="nil"/>
              <w:bottom w:val="nil"/>
              <w:right w:val="nil"/>
            </w:tcBorders>
          </w:tcPr>
          <w:p w14:paraId="6ADDF2CF"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638" w:type="pct"/>
            <w:tcBorders>
              <w:top w:val="nil"/>
              <w:left w:val="nil"/>
              <w:bottom w:val="nil"/>
              <w:right w:val="nil"/>
            </w:tcBorders>
          </w:tcPr>
          <w:p w14:paraId="5FB8D76C" w14:textId="33554A7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0.030</w:t>
            </w:r>
          </w:p>
        </w:tc>
        <w:tc>
          <w:tcPr>
            <w:tcW w:w="638" w:type="pct"/>
            <w:tcBorders>
              <w:top w:val="nil"/>
              <w:left w:val="nil"/>
              <w:bottom w:val="nil"/>
              <w:right w:val="nil"/>
            </w:tcBorders>
          </w:tcPr>
          <w:p w14:paraId="512D3D8C" w14:textId="72B33C5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1.169***</w:t>
            </w:r>
          </w:p>
        </w:tc>
        <w:tc>
          <w:tcPr>
            <w:tcW w:w="638" w:type="pct"/>
            <w:tcBorders>
              <w:top w:val="nil"/>
              <w:left w:val="nil"/>
              <w:bottom w:val="nil"/>
              <w:right w:val="nil"/>
            </w:tcBorders>
          </w:tcPr>
          <w:p w14:paraId="4F9F129A" w14:textId="170906D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0.783***</w:t>
            </w:r>
          </w:p>
        </w:tc>
        <w:tc>
          <w:tcPr>
            <w:tcW w:w="638" w:type="pct"/>
            <w:tcBorders>
              <w:top w:val="nil"/>
              <w:left w:val="nil"/>
              <w:bottom w:val="nil"/>
              <w:right w:val="nil"/>
            </w:tcBorders>
          </w:tcPr>
          <w:p w14:paraId="2499899F" w14:textId="737AAD3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0.762***</w:t>
            </w:r>
          </w:p>
        </w:tc>
        <w:tc>
          <w:tcPr>
            <w:tcW w:w="638" w:type="pct"/>
            <w:tcBorders>
              <w:top w:val="nil"/>
              <w:left w:val="nil"/>
              <w:bottom w:val="nil"/>
              <w:right w:val="nil"/>
            </w:tcBorders>
          </w:tcPr>
          <w:p w14:paraId="31414CEA" w14:textId="784CA82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0.875***</w:t>
            </w:r>
          </w:p>
        </w:tc>
        <w:tc>
          <w:tcPr>
            <w:tcW w:w="851" w:type="pct"/>
            <w:tcBorders>
              <w:top w:val="nil"/>
              <w:left w:val="nil"/>
              <w:bottom w:val="nil"/>
              <w:right w:val="nil"/>
            </w:tcBorders>
          </w:tcPr>
          <w:p w14:paraId="313070AB" w14:textId="0C55FF03"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0.887***</w:t>
            </w:r>
          </w:p>
        </w:tc>
      </w:tr>
      <w:tr w:rsidR="00AF7A94" w:rsidRPr="003D13CA" w14:paraId="4BCF97E9" w14:textId="77777777" w:rsidTr="00B82A1A">
        <w:trPr>
          <w:jc w:val="center"/>
        </w:trPr>
        <w:tc>
          <w:tcPr>
            <w:tcW w:w="959" w:type="pct"/>
            <w:tcBorders>
              <w:top w:val="nil"/>
              <w:left w:val="nil"/>
              <w:bottom w:val="nil"/>
              <w:right w:val="nil"/>
            </w:tcBorders>
          </w:tcPr>
          <w:p w14:paraId="1FF9329E"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3617A9D2" w14:textId="51D99FE3"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(0.136)</w:t>
            </w:r>
          </w:p>
        </w:tc>
        <w:tc>
          <w:tcPr>
            <w:tcW w:w="638" w:type="pct"/>
            <w:tcBorders>
              <w:top w:val="nil"/>
              <w:left w:val="nil"/>
              <w:bottom w:val="nil"/>
              <w:right w:val="nil"/>
            </w:tcBorders>
          </w:tcPr>
          <w:p w14:paraId="44DAAFA3" w14:textId="021FBEC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(0.119)</w:t>
            </w:r>
          </w:p>
        </w:tc>
        <w:tc>
          <w:tcPr>
            <w:tcW w:w="638" w:type="pct"/>
            <w:tcBorders>
              <w:top w:val="nil"/>
              <w:left w:val="nil"/>
              <w:bottom w:val="nil"/>
              <w:right w:val="nil"/>
            </w:tcBorders>
          </w:tcPr>
          <w:p w14:paraId="1490CB98" w14:textId="54EC549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(0.127)</w:t>
            </w:r>
          </w:p>
        </w:tc>
        <w:tc>
          <w:tcPr>
            <w:tcW w:w="638" w:type="pct"/>
            <w:tcBorders>
              <w:top w:val="nil"/>
              <w:left w:val="nil"/>
              <w:bottom w:val="nil"/>
              <w:right w:val="nil"/>
            </w:tcBorders>
          </w:tcPr>
          <w:p w14:paraId="11DF55B9" w14:textId="335F1E3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(0.127)</w:t>
            </w:r>
          </w:p>
        </w:tc>
        <w:tc>
          <w:tcPr>
            <w:tcW w:w="638" w:type="pct"/>
            <w:tcBorders>
              <w:top w:val="nil"/>
              <w:left w:val="nil"/>
              <w:bottom w:val="nil"/>
              <w:right w:val="nil"/>
            </w:tcBorders>
          </w:tcPr>
          <w:p w14:paraId="3FE842F8" w14:textId="062ADAE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(0.126)</w:t>
            </w:r>
          </w:p>
        </w:tc>
        <w:tc>
          <w:tcPr>
            <w:tcW w:w="851" w:type="pct"/>
            <w:tcBorders>
              <w:top w:val="nil"/>
              <w:left w:val="nil"/>
              <w:bottom w:val="nil"/>
              <w:right w:val="nil"/>
            </w:tcBorders>
          </w:tcPr>
          <w:p w14:paraId="4C5DF6BD" w14:textId="2D74866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(0.125)</w:t>
            </w:r>
          </w:p>
        </w:tc>
      </w:tr>
      <w:tr w:rsidR="00AF7A94" w:rsidRPr="003D13CA" w14:paraId="6E7A2D23" w14:textId="77777777" w:rsidTr="00B82A1A">
        <w:trPr>
          <w:jc w:val="center"/>
        </w:trPr>
        <w:tc>
          <w:tcPr>
            <w:tcW w:w="959" w:type="pct"/>
            <w:tcBorders>
              <w:top w:val="nil"/>
              <w:left w:val="nil"/>
              <w:bottom w:val="nil"/>
              <w:right w:val="nil"/>
            </w:tcBorders>
          </w:tcPr>
          <w:p w14:paraId="7603AB05"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638" w:type="pct"/>
            <w:tcBorders>
              <w:top w:val="nil"/>
              <w:left w:val="nil"/>
              <w:bottom w:val="nil"/>
              <w:right w:val="nil"/>
            </w:tcBorders>
          </w:tcPr>
          <w:p w14:paraId="05C4D5CE" w14:textId="6D13C50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0.124</w:t>
            </w:r>
          </w:p>
        </w:tc>
        <w:tc>
          <w:tcPr>
            <w:tcW w:w="638" w:type="pct"/>
            <w:tcBorders>
              <w:top w:val="nil"/>
              <w:left w:val="nil"/>
              <w:bottom w:val="nil"/>
              <w:right w:val="nil"/>
            </w:tcBorders>
          </w:tcPr>
          <w:p w14:paraId="6B4B0465" w14:textId="278A716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0.282*</w:t>
            </w:r>
          </w:p>
        </w:tc>
        <w:tc>
          <w:tcPr>
            <w:tcW w:w="638" w:type="pct"/>
            <w:tcBorders>
              <w:top w:val="nil"/>
              <w:left w:val="nil"/>
              <w:bottom w:val="nil"/>
              <w:right w:val="nil"/>
            </w:tcBorders>
          </w:tcPr>
          <w:p w14:paraId="37F47840" w14:textId="3A8BEE8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0.332*</w:t>
            </w:r>
          </w:p>
        </w:tc>
        <w:tc>
          <w:tcPr>
            <w:tcW w:w="638" w:type="pct"/>
            <w:tcBorders>
              <w:top w:val="nil"/>
              <w:left w:val="nil"/>
              <w:bottom w:val="nil"/>
              <w:right w:val="nil"/>
            </w:tcBorders>
          </w:tcPr>
          <w:p w14:paraId="38B5F5E8" w14:textId="3E67651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0.345*</w:t>
            </w:r>
          </w:p>
        </w:tc>
        <w:tc>
          <w:tcPr>
            <w:tcW w:w="638" w:type="pct"/>
            <w:tcBorders>
              <w:top w:val="nil"/>
              <w:left w:val="nil"/>
              <w:bottom w:val="nil"/>
              <w:right w:val="nil"/>
            </w:tcBorders>
          </w:tcPr>
          <w:p w14:paraId="37A7AA23" w14:textId="012E4A4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0.143</w:t>
            </w:r>
          </w:p>
        </w:tc>
        <w:tc>
          <w:tcPr>
            <w:tcW w:w="851" w:type="pct"/>
            <w:tcBorders>
              <w:top w:val="nil"/>
              <w:left w:val="nil"/>
              <w:bottom w:val="nil"/>
              <w:right w:val="nil"/>
            </w:tcBorders>
          </w:tcPr>
          <w:p w14:paraId="3636C6EC" w14:textId="1DD97BC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0.300*</w:t>
            </w:r>
          </w:p>
        </w:tc>
      </w:tr>
      <w:tr w:rsidR="00AF7A94" w:rsidRPr="003D13CA" w14:paraId="6D66D7C2" w14:textId="77777777" w:rsidTr="00B82A1A">
        <w:trPr>
          <w:jc w:val="center"/>
        </w:trPr>
        <w:tc>
          <w:tcPr>
            <w:tcW w:w="959" w:type="pct"/>
            <w:tcBorders>
              <w:top w:val="nil"/>
              <w:left w:val="nil"/>
              <w:bottom w:val="nil"/>
              <w:right w:val="nil"/>
            </w:tcBorders>
          </w:tcPr>
          <w:p w14:paraId="60229D03"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2AEE5B53" w14:textId="6DF0AB8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(0.155)</w:t>
            </w:r>
          </w:p>
        </w:tc>
        <w:tc>
          <w:tcPr>
            <w:tcW w:w="638" w:type="pct"/>
            <w:tcBorders>
              <w:top w:val="nil"/>
              <w:left w:val="nil"/>
              <w:bottom w:val="nil"/>
              <w:right w:val="nil"/>
            </w:tcBorders>
          </w:tcPr>
          <w:p w14:paraId="153253D3" w14:textId="21F0EA0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(0.135)</w:t>
            </w:r>
          </w:p>
        </w:tc>
        <w:tc>
          <w:tcPr>
            <w:tcW w:w="638" w:type="pct"/>
            <w:tcBorders>
              <w:top w:val="nil"/>
              <w:left w:val="nil"/>
              <w:bottom w:val="nil"/>
              <w:right w:val="nil"/>
            </w:tcBorders>
          </w:tcPr>
          <w:p w14:paraId="46C682DE" w14:textId="30A78FB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(0.144)</w:t>
            </w:r>
          </w:p>
        </w:tc>
        <w:tc>
          <w:tcPr>
            <w:tcW w:w="638" w:type="pct"/>
            <w:tcBorders>
              <w:top w:val="nil"/>
              <w:left w:val="nil"/>
              <w:bottom w:val="nil"/>
              <w:right w:val="nil"/>
            </w:tcBorders>
          </w:tcPr>
          <w:p w14:paraId="489767D9" w14:textId="24005EF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(0.145)</w:t>
            </w:r>
          </w:p>
        </w:tc>
        <w:tc>
          <w:tcPr>
            <w:tcW w:w="638" w:type="pct"/>
            <w:tcBorders>
              <w:top w:val="nil"/>
              <w:left w:val="nil"/>
              <w:bottom w:val="nil"/>
              <w:right w:val="nil"/>
            </w:tcBorders>
          </w:tcPr>
          <w:p w14:paraId="7377CA91" w14:textId="654C070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(0.143)</w:t>
            </w:r>
          </w:p>
        </w:tc>
        <w:tc>
          <w:tcPr>
            <w:tcW w:w="851" w:type="pct"/>
            <w:tcBorders>
              <w:top w:val="nil"/>
              <w:left w:val="nil"/>
              <w:bottom w:val="nil"/>
              <w:right w:val="nil"/>
            </w:tcBorders>
          </w:tcPr>
          <w:p w14:paraId="55A31B9A" w14:textId="076D010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(0.142)</w:t>
            </w:r>
          </w:p>
        </w:tc>
      </w:tr>
      <w:tr w:rsidR="00AF7A94" w:rsidRPr="003D13CA" w14:paraId="29E06D1A" w14:textId="77777777" w:rsidTr="00B82A1A">
        <w:trPr>
          <w:jc w:val="center"/>
        </w:trPr>
        <w:tc>
          <w:tcPr>
            <w:tcW w:w="959" w:type="pct"/>
            <w:tcBorders>
              <w:top w:val="nil"/>
              <w:left w:val="nil"/>
              <w:bottom w:val="nil"/>
              <w:right w:val="nil"/>
            </w:tcBorders>
          </w:tcPr>
          <w:p w14:paraId="1D700E23"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638" w:type="pct"/>
            <w:tcBorders>
              <w:top w:val="nil"/>
              <w:left w:val="nil"/>
              <w:bottom w:val="nil"/>
              <w:right w:val="nil"/>
            </w:tcBorders>
          </w:tcPr>
          <w:p w14:paraId="6EDB147A" w14:textId="207BD38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-0.047</w:t>
            </w:r>
          </w:p>
        </w:tc>
        <w:tc>
          <w:tcPr>
            <w:tcW w:w="638" w:type="pct"/>
            <w:tcBorders>
              <w:top w:val="nil"/>
              <w:left w:val="nil"/>
              <w:bottom w:val="nil"/>
              <w:right w:val="nil"/>
            </w:tcBorders>
          </w:tcPr>
          <w:p w14:paraId="65AD7C43" w14:textId="09F3331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-0.067</w:t>
            </w:r>
          </w:p>
        </w:tc>
        <w:tc>
          <w:tcPr>
            <w:tcW w:w="638" w:type="pct"/>
            <w:tcBorders>
              <w:top w:val="nil"/>
              <w:left w:val="nil"/>
              <w:bottom w:val="nil"/>
              <w:right w:val="nil"/>
            </w:tcBorders>
          </w:tcPr>
          <w:p w14:paraId="4B84FE91" w14:textId="346BF46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-0.149</w:t>
            </w:r>
          </w:p>
        </w:tc>
        <w:tc>
          <w:tcPr>
            <w:tcW w:w="638" w:type="pct"/>
            <w:tcBorders>
              <w:top w:val="nil"/>
              <w:left w:val="nil"/>
              <w:bottom w:val="nil"/>
              <w:right w:val="nil"/>
            </w:tcBorders>
          </w:tcPr>
          <w:p w14:paraId="4826CD8D" w14:textId="344A225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-0.149</w:t>
            </w:r>
          </w:p>
        </w:tc>
        <w:tc>
          <w:tcPr>
            <w:tcW w:w="638" w:type="pct"/>
            <w:tcBorders>
              <w:top w:val="nil"/>
              <w:left w:val="nil"/>
              <w:bottom w:val="nil"/>
              <w:right w:val="nil"/>
            </w:tcBorders>
          </w:tcPr>
          <w:p w14:paraId="13A88200" w14:textId="56F80D73"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-0.127</w:t>
            </w:r>
          </w:p>
        </w:tc>
        <w:tc>
          <w:tcPr>
            <w:tcW w:w="851" w:type="pct"/>
            <w:tcBorders>
              <w:top w:val="nil"/>
              <w:left w:val="nil"/>
              <w:bottom w:val="nil"/>
              <w:right w:val="nil"/>
            </w:tcBorders>
          </w:tcPr>
          <w:p w14:paraId="4290036E" w14:textId="0D00AD3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-0.156</w:t>
            </w:r>
          </w:p>
        </w:tc>
      </w:tr>
      <w:tr w:rsidR="00AF7A94" w:rsidRPr="003D13CA" w14:paraId="04419454" w14:textId="77777777" w:rsidTr="00B82A1A">
        <w:trPr>
          <w:jc w:val="center"/>
        </w:trPr>
        <w:tc>
          <w:tcPr>
            <w:tcW w:w="959" w:type="pct"/>
            <w:tcBorders>
              <w:top w:val="nil"/>
              <w:left w:val="nil"/>
              <w:bottom w:val="nil"/>
              <w:right w:val="nil"/>
            </w:tcBorders>
          </w:tcPr>
          <w:p w14:paraId="21C645A1"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E69FA65" w14:textId="7D6F332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(0.129)</w:t>
            </w:r>
          </w:p>
        </w:tc>
        <w:tc>
          <w:tcPr>
            <w:tcW w:w="638" w:type="pct"/>
            <w:tcBorders>
              <w:top w:val="nil"/>
              <w:left w:val="nil"/>
              <w:bottom w:val="nil"/>
              <w:right w:val="nil"/>
            </w:tcBorders>
          </w:tcPr>
          <w:p w14:paraId="52B7C46A" w14:textId="444BC48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(0.112)</w:t>
            </w:r>
          </w:p>
        </w:tc>
        <w:tc>
          <w:tcPr>
            <w:tcW w:w="638" w:type="pct"/>
            <w:tcBorders>
              <w:top w:val="nil"/>
              <w:left w:val="nil"/>
              <w:bottom w:val="nil"/>
              <w:right w:val="nil"/>
            </w:tcBorders>
          </w:tcPr>
          <w:p w14:paraId="6EF6FA89" w14:textId="382E5893"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(0.120)</w:t>
            </w:r>
          </w:p>
        </w:tc>
        <w:tc>
          <w:tcPr>
            <w:tcW w:w="638" w:type="pct"/>
            <w:tcBorders>
              <w:top w:val="nil"/>
              <w:left w:val="nil"/>
              <w:bottom w:val="nil"/>
              <w:right w:val="nil"/>
            </w:tcBorders>
          </w:tcPr>
          <w:p w14:paraId="13F6466B" w14:textId="1E15E19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(0.121)</w:t>
            </w:r>
          </w:p>
        </w:tc>
        <w:tc>
          <w:tcPr>
            <w:tcW w:w="638" w:type="pct"/>
            <w:tcBorders>
              <w:top w:val="nil"/>
              <w:left w:val="nil"/>
              <w:bottom w:val="nil"/>
              <w:right w:val="nil"/>
            </w:tcBorders>
          </w:tcPr>
          <w:p w14:paraId="69F83908" w14:textId="0C50201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(0.119)</w:t>
            </w:r>
          </w:p>
        </w:tc>
        <w:tc>
          <w:tcPr>
            <w:tcW w:w="851" w:type="pct"/>
            <w:tcBorders>
              <w:top w:val="nil"/>
              <w:left w:val="nil"/>
              <w:bottom w:val="nil"/>
              <w:right w:val="nil"/>
            </w:tcBorders>
          </w:tcPr>
          <w:p w14:paraId="72B0D0A7" w14:textId="617F6A4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(0.118)</w:t>
            </w:r>
          </w:p>
        </w:tc>
      </w:tr>
      <w:tr w:rsidR="00AF7A94" w:rsidRPr="003D13CA" w14:paraId="7C6F96DF" w14:textId="77777777" w:rsidTr="00B82A1A">
        <w:trPr>
          <w:jc w:val="center"/>
        </w:trPr>
        <w:tc>
          <w:tcPr>
            <w:tcW w:w="959" w:type="pct"/>
            <w:tcBorders>
              <w:top w:val="nil"/>
              <w:left w:val="nil"/>
              <w:bottom w:val="nil"/>
              <w:right w:val="nil"/>
            </w:tcBorders>
          </w:tcPr>
          <w:p w14:paraId="62E3FF27"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638" w:type="pct"/>
            <w:tcBorders>
              <w:top w:val="nil"/>
              <w:left w:val="nil"/>
              <w:bottom w:val="nil"/>
              <w:right w:val="nil"/>
            </w:tcBorders>
          </w:tcPr>
          <w:p w14:paraId="5FC0748D" w14:textId="2EF0382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-0.238</w:t>
            </w:r>
          </w:p>
        </w:tc>
        <w:tc>
          <w:tcPr>
            <w:tcW w:w="638" w:type="pct"/>
            <w:tcBorders>
              <w:top w:val="nil"/>
              <w:left w:val="nil"/>
              <w:bottom w:val="nil"/>
              <w:right w:val="nil"/>
            </w:tcBorders>
          </w:tcPr>
          <w:p w14:paraId="754428F3" w14:textId="0FDED78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0.243</w:t>
            </w:r>
          </w:p>
        </w:tc>
        <w:tc>
          <w:tcPr>
            <w:tcW w:w="638" w:type="pct"/>
            <w:tcBorders>
              <w:top w:val="nil"/>
              <w:left w:val="nil"/>
              <w:bottom w:val="nil"/>
              <w:right w:val="nil"/>
            </w:tcBorders>
          </w:tcPr>
          <w:p w14:paraId="52E3E96A" w14:textId="327DBF5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0.031</w:t>
            </w:r>
          </w:p>
        </w:tc>
        <w:tc>
          <w:tcPr>
            <w:tcW w:w="638" w:type="pct"/>
            <w:tcBorders>
              <w:top w:val="nil"/>
              <w:left w:val="nil"/>
              <w:bottom w:val="nil"/>
              <w:right w:val="nil"/>
            </w:tcBorders>
          </w:tcPr>
          <w:p w14:paraId="0C7E5A28" w14:textId="3936F36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0.025</w:t>
            </w:r>
          </w:p>
        </w:tc>
        <w:tc>
          <w:tcPr>
            <w:tcW w:w="638" w:type="pct"/>
            <w:tcBorders>
              <w:top w:val="nil"/>
              <w:left w:val="nil"/>
              <w:bottom w:val="nil"/>
              <w:right w:val="nil"/>
            </w:tcBorders>
          </w:tcPr>
          <w:p w14:paraId="6655716B" w14:textId="51F833A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0.121</w:t>
            </w:r>
          </w:p>
        </w:tc>
        <w:tc>
          <w:tcPr>
            <w:tcW w:w="851" w:type="pct"/>
            <w:tcBorders>
              <w:top w:val="nil"/>
              <w:left w:val="nil"/>
              <w:bottom w:val="nil"/>
              <w:right w:val="nil"/>
            </w:tcBorders>
          </w:tcPr>
          <w:p w14:paraId="76ECFB3F" w14:textId="2C5EFF1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0.065</w:t>
            </w:r>
          </w:p>
        </w:tc>
      </w:tr>
      <w:tr w:rsidR="00AF7A94" w:rsidRPr="003D13CA" w14:paraId="16C611C9" w14:textId="77777777" w:rsidTr="00B82A1A">
        <w:trPr>
          <w:jc w:val="center"/>
        </w:trPr>
        <w:tc>
          <w:tcPr>
            <w:tcW w:w="959" w:type="pct"/>
            <w:tcBorders>
              <w:top w:val="nil"/>
              <w:left w:val="nil"/>
              <w:bottom w:val="nil"/>
              <w:right w:val="nil"/>
            </w:tcBorders>
          </w:tcPr>
          <w:p w14:paraId="5FFBD3EF"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AFE5974" w14:textId="698A58E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(0.257)</w:t>
            </w:r>
          </w:p>
        </w:tc>
        <w:tc>
          <w:tcPr>
            <w:tcW w:w="638" w:type="pct"/>
            <w:tcBorders>
              <w:top w:val="nil"/>
              <w:left w:val="nil"/>
              <w:bottom w:val="nil"/>
              <w:right w:val="nil"/>
            </w:tcBorders>
          </w:tcPr>
          <w:p w14:paraId="6ABAAAFA" w14:textId="0D2AC47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(0.224)</w:t>
            </w:r>
          </w:p>
        </w:tc>
        <w:tc>
          <w:tcPr>
            <w:tcW w:w="638" w:type="pct"/>
            <w:tcBorders>
              <w:top w:val="nil"/>
              <w:left w:val="nil"/>
              <w:bottom w:val="nil"/>
              <w:right w:val="nil"/>
            </w:tcBorders>
          </w:tcPr>
          <w:p w14:paraId="163E31FB" w14:textId="002D4B3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(0.239)</w:t>
            </w:r>
          </w:p>
        </w:tc>
        <w:tc>
          <w:tcPr>
            <w:tcW w:w="638" w:type="pct"/>
            <w:tcBorders>
              <w:top w:val="nil"/>
              <w:left w:val="nil"/>
              <w:bottom w:val="nil"/>
              <w:right w:val="nil"/>
            </w:tcBorders>
          </w:tcPr>
          <w:p w14:paraId="6B103901" w14:textId="3594A36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(0.240)</w:t>
            </w:r>
          </w:p>
        </w:tc>
        <w:tc>
          <w:tcPr>
            <w:tcW w:w="638" w:type="pct"/>
            <w:tcBorders>
              <w:top w:val="nil"/>
              <w:left w:val="nil"/>
              <w:bottom w:val="nil"/>
              <w:right w:val="nil"/>
            </w:tcBorders>
          </w:tcPr>
          <w:p w14:paraId="6867DEDC" w14:textId="36E48F8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(0.237)</w:t>
            </w:r>
          </w:p>
        </w:tc>
        <w:tc>
          <w:tcPr>
            <w:tcW w:w="851" w:type="pct"/>
            <w:tcBorders>
              <w:top w:val="nil"/>
              <w:left w:val="nil"/>
              <w:bottom w:val="nil"/>
              <w:right w:val="nil"/>
            </w:tcBorders>
          </w:tcPr>
          <w:p w14:paraId="73DD95BB" w14:textId="6948E2B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(0.235)</w:t>
            </w:r>
          </w:p>
        </w:tc>
      </w:tr>
      <w:tr w:rsidR="00AF7A94" w:rsidRPr="003D13CA" w14:paraId="1561F2DE" w14:textId="77777777" w:rsidTr="00B82A1A">
        <w:trPr>
          <w:jc w:val="center"/>
        </w:trPr>
        <w:tc>
          <w:tcPr>
            <w:tcW w:w="959" w:type="pct"/>
            <w:tcBorders>
              <w:top w:val="nil"/>
              <w:left w:val="nil"/>
              <w:bottom w:val="nil"/>
              <w:right w:val="nil"/>
            </w:tcBorders>
          </w:tcPr>
          <w:p w14:paraId="1E91FD67"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1B32598"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0B62C82"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7D64D78"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366D10E"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2A6EE579"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7B660F32"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r>
      <w:tr w:rsidR="00AF7A94" w:rsidRPr="003D13CA" w14:paraId="08EB58F2" w14:textId="77777777" w:rsidTr="00B82A1A">
        <w:trPr>
          <w:jc w:val="center"/>
        </w:trPr>
        <w:tc>
          <w:tcPr>
            <w:tcW w:w="959" w:type="pct"/>
            <w:tcBorders>
              <w:top w:val="nil"/>
              <w:left w:val="nil"/>
              <w:bottom w:val="nil"/>
              <w:right w:val="nil"/>
            </w:tcBorders>
          </w:tcPr>
          <w:p w14:paraId="69AEF24E"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638" w:type="pct"/>
            <w:tcBorders>
              <w:top w:val="nil"/>
              <w:left w:val="nil"/>
              <w:bottom w:val="nil"/>
              <w:right w:val="nil"/>
            </w:tcBorders>
          </w:tcPr>
          <w:p w14:paraId="77929B5C" w14:textId="0FFD38B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4E5F1062" w14:textId="4FBCD5D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30045219" w14:textId="0AE2401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30CE6266" w14:textId="482537B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78A1AA4F" w14:textId="2A22E97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851" w:type="pct"/>
            <w:tcBorders>
              <w:top w:val="nil"/>
              <w:left w:val="nil"/>
              <w:bottom w:val="nil"/>
              <w:right w:val="nil"/>
            </w:tcBorders>
          </w:tcPr>
          <w:p w14:paraId="6D0F8EEF" w14:textId="5053748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r>
      <w:tr w:rsidR="00AF7A94" w:rsidRPr="003D13CA" w14:paraId="3A4A62C2" w14:textId="77777777" w:rsidTr="00B82A1A">
        <w:trPr>
          <w:jc w:val="center"/>
        </w:trPr>
        <w:tc>
          <w:tcPr>
            <w:tcW w:w="959" w:type="pct"/>
            <w:tcBorders>
              <w:top w:val="nil"/>
              <w:left w:val="nil"/>
              <w:bottom w:val="nil"/>
              <w:right w:val="nil"/>
            </w:tcBorders>
          </w:tcPr>
          <w:p w14:paraId="47BFE19A"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638" w:type="pct"/>
            <w:tcBorders>
              <w:top w:val="nil"/>
              <w:left w:val="nil"/>
              <w:bottom w:val="nil"/>
              <w:right w:val="nil"/>
            </w:tcBorders>
          </w:tcPr>
          <w:p w14:paraId="273EB8CC" w14:textId="32CF425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0.010</w:t>
            </w:r>
          </w:p>
        </w:tc>
        <w:tc>
          <w:tcPr>
            <w:tcW w:w="638" w:type="pct"/>
            <w:tcBorders>
              <w:top w:val="nil"/>
              <w:left w:val="nil"/>
              <w:bottom w:val="nil"/>
              <w:right w:val="nil"/>
            </w:tcBorders>
          </w:tcPr>
          <w:p w14:paraId="2C443A82" w14:textId="6799C41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0.249</w:t>
            </w:r>
          </w:p>
        </w:tc>
        <w:tc>
          <w:tcPr>
            <w:tcW w:w="638" w:type="pct"/>
            <w:tcBorders>
              <w:top w:val="nil"/>
              <w:left w:val="nil"/>
              <w:bottom w:val="nil"/>
              <w:right w:val="nil"/>
            </w:tcBorders>
          </w:tcPr>
          <w:p w14:paraId="5085633E" w14:textId="76B398F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0.143</w:t>
            </w:r>
          </w:p>
        </w:tc>
        <w:tc>
          <w:tcPr>
            <w:tcW w:w="638" w:type="pct"/>
            <w:tcBorders>
              <w:top w:val="nil"/>
              <w:left w:val="nil"/>
              <w:bottom w:val="nil"/>
              <w:right w:val="nil"/>
            </w:tcBorders>
          </w:tcPr>
          <w:p w14:paraId="283D2F72" w14:textId="7864409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0.134</w:t>
            </w:r>
          </w:p>
        </w:tc>
        <w:tc>
          <w:tcPr>
            <w:tcW w:w="638" w:type="pct"/>
            <w:tcBorders>
              <w:top w:val="nil"/>
              <w:left w:val="nil"/>
              <w:bottom w:val="nil"/>
              <w:right w:val="nil"/>
            </w:tcBorders>
          </w:tcPr>
          <w:p w14:paraId="4E51EDCC" w14:textId="2BE871A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0.154</w:t>
            </w:r>
          </w:p>
        </w:tc>
        <w:tc>
          <w:tcPr>
            <w:tcW w:w="851" w:type="pct"/>
            <w:tcBorders>
              <w:top w:val="nil"/>
              <w:left w:val="nil"/>
              <w:bottom w:val="nil"/>
              <w:right w:val="nil"/>
            </w:tcBorders>
          </w:tcPr>
          <w:p w14:paraId="381C8C98" w14:textId="0D83316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0.171</w:t>
            </w:r>
          </w:p>
        </w:tc>
      </w:tr>
      <w:tr w:rsidR="00AF7A94" w:rsidRPr="003D13CA" w14:paraId="5E2D2777" w14:textId="77777777" w:rsidTr="00B82A1A">
        <w:tblPrEx>
          <w:tblBorders>
            <w:bottom w:val="single" w:sz="6" w:space="0" w:color="auto"/>
          </w:tblBorders>
        </w:tblPrEx>
        <w:trPr>
          <w:jc w:val="center"/>
        </w:trPr>
        <w:tc>
          <w:tcPr>
            <w:tcW w:w="959" w:type="pct"/>
            <w:tcBorders>
              <w:top w:val="nil"/>
              <w:left w:val="nil"/>
              <w:bottom w:val="single" w:sz="6" w:space="0" w:color="auto"/>
              <w:right w:val="nil"/>
            </w:tcBorders>
          </w:tcPr>
          <w:p w14:paraId="52BB8783"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638" w:type="pct"/>
            <w:tcBorders>
              <w:top w:val="nil"/>
              <w:left w:val="nil"/>
              <w:bottom w:val="single" w:sz="6" w:space="0" w:color="auto"/>
              <w:right w:val="nil"/>
            </w:tcBorders>
          </w:tcPr>
          <w:p w14:paraId="7F4AA106" w14:textId="41782C4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0.0254</w:t>
            </w:r>
          </w:p>
        </w:tc>
        <w:tc>
          <w:tcPr>
            <w:tcW w:w="638" w:type="pct"/>
            <w:tcBorders>
              <w:top w:val="nil"/>
              <w:left w:val="nil"/>
              <w:bottom w:val="single" w:sz="6" w:space="0" w:color="auto"/>
              <w:right w:val="nil"/>
            </w:tcBorders>
          </w:tcPr>
          <w:p w14:paraId="6D106DB8" w14:textId="6D7D958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-0.645</w:t>
            </w:r>
          </w:p>
        </w:tc>
        <w:tc>
          <w:tcPr>
            <w:tcW w:w="638" w:type="pct"/>
            <w:tcBorders>
              <w:top w:val="nil"/>
              <w:left w:val="nil"/>
              <w:bottom w:val="single" w:sz="6" w:space="0" w:color="auto"/>
              <w:right w:val="nil"/>
            </w:tcBorders>
          </w:tcPr>
          <w:p w14:paraId="2A4E2681" w14:textId="1DC1E80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-0.475</w:t>
            </w:r>
          </w:p>
        </w:tc>
        <w:tc>
          <w:tcPr>
            <w:tcW w:w="638" w:type="pct"/>
            <w:tcBorders>
              <w:top w:val="nil"/>
              <w:left w:val="nil"/>
              <w:bottom w:val="single" w:sz="6" w:space="0" w:color="auto"/>
              <w:right w:val="nil"/>
            </w:tcBorders>
          </w:tcPr>
          <w:p w14:paraId="1327E3AE" w14:textId="7DEF7B0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-0.444</w:t>
            </w:r>
          </w:p>
        </w:tc>
        <w:tc>
          <w:tcPr>
            <w:tcW w:w="638" w:type="pct"/>
            <w:tcBorders>
              <w:top w:val="nil"/>
              <w:left w:val="nil"/>
              <w:bottom w:val="single" w:sz="6" w:space="0" w:color="auto"/>
              <w:right w:val="nil"/>
            </w:tcBorders>
          </w:tcPr>
          <w:p w14:paraId="7C564241" w14:textId="12C9D5D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-0.540</w:t>
            </w:r>
          </w:p>
        </w:tc>
        <w:tc>
          <w:tcPr>
            <w:tcW w:w="851" w:type="pct"/>
            <w:tcBorders>
              <w:top w:val="nil"/>
              <w:left w:val="nil"/>
              <w:bottom w:val="single" w:sz="6" w:space="0" w:color="auto"/>
              <w:right w:val="nil"/>
            </w:tcBorders>
          </w:tcPr>
          <w:p w14:paraId="1438B2B9" w14:textId="6D19B5E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-0.535</w:t>
            </w:r>
          </w:p>
        </w:tc>
      </w:tr>
    </w:tbl>
    <w:p w14:paraId="054FEC48" w14:textId="79684B4B" w:rsidR="00AF7A94" w:rsidRPr="00DB6655" w:rsidRDefault="00AF7A94" w:rsidP="00AF7A94">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McKinley</w:t>
      </w:r>
      <w:r w:rsidRPr="00DB6655">
        <w:rPr>
          <w:rFonts w:cstheme="minorHAnsi"/>
          <w:sz w:val="16"/>
          <w:szCs w:val="16"/>
        </w:rPr>
        <w:t xml:space="preserve"> </w:t>
      </w:r>
      <w:r>
        <w:rPr>
          <w:rFonts w:cstheme="minorHAnsi"/>
          <w:sz w:val="16"/>
          <w:szCs w:val="16"/>
        </w:rPr>
        <w:t>i</w:t>
      </w:r>
      <w:r w:rsidRPr="00DB6655">
        <w:rPr>
          <w:rFonts w:cstheme="minorHAnsi"/>
          <w:sz w:val="16"/>
          <w:szCs w:val="16"/>
        </w:rPr>
        <w:t xml:space="preserve">n each </w:t>
      </w:r>
      <w:r>
        <w:rPr>
          <w:rFonts w:cstheme="minorHAnsi"/>
          <w:sz w:val="16"/>
          <w:szCs w:val="16"/>
        </w:rPr>
        <w:t>wave</w:t>
      </w:r>
      <w:r w:rsidRPr="00DB6655">
        <w:rPr>
          <w:rFonts w:cstheme="minorHAnsi"/>
          <w:sz w:val="16"/>
          <w:szCs w:val="16"/>
        </w:rPr>
        <w:t xml:space="preserve"> in </w:t>
      </w:r>
      <w:r>
        <w:rPr>
          <w:rFonts w:cstheme="minorHAnsi"/>
          <w:sz w:val="16"/>
          <w:szCs w:val="16"/>
        </w:rPr>
        <w:t>S</w:t>
      </w:r>
      <w:r w:rsidRPr="00DB6655">
        <w:rPr>
          <w:rFonts w:cstheme="minorHAnsi"/>
          <w:sz w:val="16"/>
          <w:szCs w:val="16"/>
        </w:rPr>
        <w:t xml:space="preserve">tudy </w:t>
      </w:r>
      <w:r>
        <w:rPr>
          <w:rFonts w:cstheme="minorHAnsi"/>
          <w:sz w:val="16"/>
          <w:szCs w:val="16"/>
        </w:rPr>
        <w:t>4</w:t>
      </w:r>
      <w:r w:rsidRPr="00DB6655">
        <w:rPr>
          <w:rFonts w:cstheme="minorHAnsi"/>
          <w:sz w:val="16"/>
          <w:szCs w:val="16"/>
        </w:rPr>
        <w:t xml:space="preserve">. Column </w:t>
      </w:r>
      <w:r>
        <w:rPr>
          <w:rFonts w:cstheme="minorHAnsi"/>
          <w:sz w:val="16"/>
          <w:szCs w:val="16"/>
        </w:rPr>
        <w:t>6</w:t>
      </w:r>
      <w:r w:rsidRPr="00DB6655">
        <w:rPr>
          <w:rFonts w:cstheme="minorHAnsi"/>
          <w:sz w:val="16"/>
          <w:szCs w:val="16"/>
        </w:rPr>
        <w:t xml:space="preserve"> shows the average for days 6, 9, and 16. </w:t>
      </w:r>
      <w:r>
        <w:rPr>
          <w:rFonts w:cstheme="minorHAnsi"/>
          <w:sz w:val="16"/>
          <w:szCs w:val="16"/>
        </w:rPr>
        <w:t xml:space="preserve">Voting is a standardized continuous scale, measured on a 1-5 scale where 5 indicates “extremely likely to vote.” </w:t>
      </w:r>
      <w:r w:rsidRPr="00DB6655">
        <w:rPr>
          <w:rFonts w:cstheme="minorHAnsi"/>
          <w:sz w:val="16"/>
          <w:szCs w:val="16"/>
        </w:rPr>
        <w:t xml:space="preserve">Covariates include self-reported party affiliation. Reference groups are </w:t>
      </w:r>
      <w:r>
        <w:rPr>
          <w:rFonts w:cstheme="minorHAnsi"/>
          <w:sz w:val="16"/>
          <w:szCs w:val="16"/>
        </w:rPr>
        <w:t xml:space="preserve">assignment to the PPC condition;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p w14:paraId="662836C8" w14:textId="77777777" w:rsidR="00AF7A94" w:rsidRPr="00DB6655" w:rsidRDefault="00AF7A94" w:rsidP="00AF7A94">
      <w:pPr>
        <w:widowControl w:val="0"/>
        <w:autoSpaceDE w:val="0"/>
        <w:autoSpaceDN w:val="0"/>
        <w:adjustRightInd w:val="0"/>
        <w:spacing w:after="240" w:line="240" w:lineRule="auto"/>
        <w:contextualSpacing/>
        <w:rPr>
          <w:rFonts w:cstheme="minorHAnsi"/>
          <w:sz w:val="16"/>
          <w:szCs w:val="16"/>
        </w:rPr>
      </w:pPr>
    </w:p>
    <w:p w14:paraId="5459166A" w14:textId="77777777" w:rsidR="00AF7A94" w:rsidRDefault="00AF7A94" w:rsidP="00AF7A94">
      <w:pPr>
        <w:widowControl w:val="0"/>
        <w:autoSpaceDE w:val="0"/>
        <w:autoSpaceDN w:val="0"/>
        <w:adjustRightInd w:val="0"/>
        <w:spacing w:after="240" w:line="240" w:lineRule="auto"/>
        <w:contextualSpacing/>
        <w:rPr>
          <w:rFonts w:cstheme="minorHAnsi"/>
          <w:b/>
          <w:szCs w:val="16"/>
        </w:rPr>
      </w:pPr>
    </w:p>
    <w:p w14:paraId="78BDCE93" w14:textId="25A6AE65" w:rsidR="00AF7A94" w:rsidRPr="00DB6655" w:rsidRDefault="00AF7A94" w:rsidP="00AF7A94">
      <w:pPr>
        <w:widowControl w:val="0"/>
        <w:autoSpaceDE w:val="0"/>
        <w:autoSpaceDN w:val="0"/>
        <w:adjustRightInd w:val="0"/>
        <w:spacing w:after="240" w:line="240" w:lineRule="auto"/>
        <w:contextualSpacing/>
        <w:rPr>
          <w:rFonts w:cstheme="minorHAnsi"/>
          <w:szCs w:val="16"/>
        </w:rPr>
      </w:pPr>
      <w:r w:rsidRPr="00DB6655">
        <w:rPr>
          <w:rFonts w:cstheme="minorHAnsi"/>
          <w:b/>
          <w:szCs w:val="16"/>
        </w:rPr>
        <w:t>Table S</w:t>
      </w:r>
      <w:r>
        <w:rPr>
          <w:rFonts w:cstheme="minorHAnsi"/>
          <w:b/>
          <w:szCs w:val="16"/>
        </w:rPr>
        <w:t>6</w:t>
      </w:r>
      <w:r w:rsidRPr="00DB6655">
        <w:rPr>
          <w:rFonts w:cstheme="minorHAnsi"/>
          <w:b/>
          <w:szCs w:val="16"/>
        </w:rPr>
        <w:t>.</w:t>
      </w:r>
      <w:r w:rsidRPr="00DB6655">
        <w:rPr>
          <w:rFonts w:cstheme="minorHAnsi"/>
          <w:szCs w:val="16"/>
        </w:rPr>
        <w:t xml:space="preserve"> Study </w:t>
      </w:r>
      <w:r>
        <w:rPr>
          <w:rFonts w:cstheme="minorHAnsi"/>
          <w:szCs w:val="16"/>
        </w:rPr>
        <w:t>4</w:t>
      </w:r>
      <w:r w:rsidRPr="00DB6655">
        <w:rPr>
          <w:rFonts w:cstheme="minorHAnsi"/>
          <w:szCs w:val="16"/>
        </w:rPr>
        <w:t xml:space="preserve">: </w:t>
      </w:r>
      <w:r>
        <w:rPr>
          <w:rFonts w:cstheme="minorHAnsi"/>
          <w:szCs w:val="16"/>
        </w:rPr>
        <w:t xml:space="preserve">pre-registered analysis, </w:t>
      </w:r>
      <w:r w:rsidRPr="00DB6655">
        <w:rPr>
          <w:rFonts w:cstheme="minorHAnsi"/>
          <w:szCs w:val="16"/>
        </w:rPr>
        <w:t xml:space="preserve">perceived honesty of </w:t>
      </w:r>
      <w:r>
        <w:rPr>
          <w:rFonts w:cstheme="minorHAnsi"/>
          <w:szCs w:val="16"/>
        </w:rPr>
        <w:t>McKinley</w:t>
      </w:r>
      <w:r w:rsidRPr="00DB6655">
        <w:rPr>
          <w:rFonts w:cstheme="minorHAnsi"/>
          <w:szCs w:val="16"/>
        </w:rPr>
        <w:t xml:space="preserve"> over time</w:t>
      </w:r>
    </w:p>
    <w:tbl>
      <w:tblPr>
        <w:tblW w:w="5000" w:type="pct"/>
        <w:jc w:val="center"/>
        <w:tblCellMar>
          <w:left w:w="75" w:type="dxa"/>
          <w:right w:w="75" w:type="dxa"/>
        </w:tblCellMar>
        <w:tblLook w:val="0000" w:firstRow="0" w:lastRow="0" w:firstColumn="0" w:lastColumn="0" w:noHBand="0" w:noVBand="0"/>
      </w:tblPr>
      <w:tblGrid>
        <w:gridCol w:w="1796"/>
        <w:gridCol w:w="1195"/>
        <w:gridCol w:w="1194"/>
        <w:gridCol w:w="1194"/>
        <w:gridCol w:w="1194"/>
        <w:gridCol w:w="1194"/>
        <w:gridCol w:w="1593"/>
      </w:tblGrid>
      <w:tr w:rsidR="00AF7A94" w:rsidRPr="003D13CA" w14:paraId="34836BD0" w14:textId="77777777" w:rsidTr="00B82A1A">
        <w:trPr>
          <w:jc w:val="center"/>
        </w:trPr>
        <w:tc>
          <w:tcPr>
            <w:tcW w:w="959" w:type="pct"/>
            <w:tcBorders>
              <w:top w:val="single" w:sz="6" w:space="0" w:color="auto"/>
              <w:left w:val="nil"/>
              <w:right w:val="nil"/>
            </w:tcBorders>
          </w:tcPr>
          <w:p w14:paraId="24AAD716"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638" w:type="pct"/>
            <w:tcBorders>
              <w:top w:val="single" w:sz="6" w:space="0" w:color="auto"/>
              <w:left w:val="nil"/>
              <w:right w:val="nil"/>
            </w:tcBorders>
          </w:tcPr>
          <w:p w14:paraId="490A403B"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638" w:type="pct"/>
            <w:tcBorders>
              <w:top w:val="single" w:sz="6" w:space="0" w:color="auto"/>
              <w:left w:val="nil"/>
              <w:right w:val="nil"/>
            </w:tcBorders>
          </w:tcPr>
          <w:p w14:paraId="294EFE16"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638" w:type="pct"/>
            <w:tcBorders>
              <w:top w:val="single" w:sz="6" w:space="0" w:color="auto"/>
              <w:left w:val="nil"/>
              <w:right w:val="nil"/>
            </w:tcBorders>
          </w:tcPr>
          <w:p w14:paraId="567665FC"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638" w:type="pct"/>
            <w:tcBorders>
              <w:top w:val="single" w:sz="6" w:space="0" w:color="auto"/>
              <w:left w:val="nil"/>
              <w:right w:val="nil"/>
            </w:tcBorders>
          </w:tcPr>
          <w:p w14:paraId="17336624"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c>
          <w:tcPr>
            <w:tcW w:w="638" w:type="pct"/>
            <w:tcBorders>
              <w:top w:val="single" w:sz="6" w:space="0" w:color="auto"/>
              <w:left w:val="nil"/>
              <w:right w:val="nil"/>
            </w:tcBorders>
          </w:tcPr>
          <w:p w14:paraId="29E234A4"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(5)</w:t>
            </w:r>
          </w:p>
        </w:tc>
        <w:tc>
          <w:tcPr>
            <w:tcW w:w="851" w:type="pct"/>
            <w:tcBorders>
              <w:top w:val="single" w:sz="6" w:space="0" w:color="auto"/>
              <w:left w:val="nil"/>
              <w:right w:val="nil"/>
            </w:tcBorders>
          </w:tcPr>
          <w:p w14:paraId="660A4EF1"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(6)</w:t>
            </w:r>
          </w:p>
        </w:tc>
      </w:tr>
      <w:tr w:rsidR="00AF7A94" w:rsidRPr="003D13CA" w14:paraId="25A710E1" w14:textId="77777777" w:rsidTr="00B82A1A">
        <w:trPr>
          <w:jc w:val="center"/>
        </w:trPr>
        <w:tc>
          <w:tcPr>
            <w:tcW w:w="959" w:type="pct"/>
            <w:tcBorders>
              <w:top w:val="nil"/>
              <w:left w:val="nil"/>
              <w:right w:val="nil"/>
            </w:tcBorders>
          </w:tcPr>
          <w:p w14:paraId="30CBD27F"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4041" w:type="pct"/>
            <w:gridSpan w:val="6"/>
            <w:tcBorders>
              <w:top w:val="nil"/>
              <w:left w:val="nil"/>
              <w:bottom w:val="single" w:sz="4" w:space="0" w:color="auto"/>
              <w:right w:val="nil"/>
            </w:tcBorders>
          </w:tcPr>
          <w:p w14:paraId="16571400"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Standardized outcomes</w:t>
            </w:r>
          </w:p>
        </w:tc>
      </w:tr>
      <w:tr w:rsidR="00AF7A94" w:rsidRPr="003D13CA" w14:paraId="7D900F81" w14:textId="77777777" w:rsidTr="00B82A1A">
        <w:trPr>
          <w:jc w:val="center"/>
        </w:trPr>
        <w:tc>
          <w:tcPr>
            <w:tcW w:w="959" w:type="pct"/>
            <w:tcBorders>
              <w:left w:val="nil"/>
              <w:bottom w:val="single" w:sz="6" w:space="0" w:color="auto"/>
              <w:right w:val="nil"/>
            </w:tcBorders>
          </w:tcPr>
          <w:p w14:paraId="153F4927"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638" w:type="pct"/>
            <w:tcBorders>
              <w:top w:val="single" w:sz="4" w:space="0" w:color="auto"/>
              <w:left w:val="nil"/>
              <w:bottom w:val="single" w:sz="6" w:space="0" w:color="auto"/>
              <w:right w:val="nil"/>
            </w:tcBorders>
          </w:tcPr>
          <w:p w14:paraId="37E62699"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w:t>
            </w:r>
          </w:p>
        </w:tc>
        <w:tc>
          <w:tcPr>
            <w:tcW w:w="638" w:type="pct"/>
            <w:tcBorders>
              <w:top w:val="single" w:sz="4" w:space="0" w:color="auto"/>
              <w:left w:val="nil"/>
              <w:bottom w:val="single" w:sz="6" w:space="0" w:color="auto"/>
              <w:right w:val="nil"/>
            </w:tcBorders>
          </w:tcPr>
          <w:p w14:paraId="136395B9"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3</w:t>
            </w:r>
          </w:p>
        </w:tc>
        <w:tc>
          <w:tcPr>
            <w:tcW w:w="638" w:type="pct"/>
            <w:tcBorders>
              <w:top w:val="single" w:sz="4" w:space="0" w:color="auto"/>
              <w:left w:val="nil"/>
              <w:bottom w:val="single" w:sz="6" w:space="0" w:color="auto"/>
              <w:right w:val="nil"/>
            </w:tcBorders>
          </w:tcPr>
          <w:p w14:paraId="6E73A163"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w:t>
            </w:r>
          </w:p>
        </w:tc>
        <w:tc>
          <w:tcPr>
            <w:tcW w:w="638" w:type="pct"/>
            <w:tcBorders>
              <w:top w:val="single" w:sz="4" w:space="0" w:color="auto"/>
              <w:left w:val="nil"/>
              <w:bottom w:val="single" w:sz="6" w:space="0" w:color="auto"/>
              <w:right w:val="nil"/>
            </w:tcBorders>
          </w:tcPr>
          <w:p w14:paraId="6503423B"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9</w:t>
            </w:r>
          </w:p>
        </w:tc>
        <w:tc>
          <w:tcPr>
            <w:tcW w:w="638" w:type="pct"/>
            <w:tcBorders>
              <w:top w:val="single" w:sz="4" w:space="0" w:color="auto"/>
              <w:left w:val="nil"/>
              <w:bottom w:val="single" w:sz="6" w:space="0" w:color="auto"/>
              <w:right w:val="nil"/>
            </w:tcBorders>
          </w:tcPr>
          <w:p w14:paraId="4910C798"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16</w:t>
            </w:r>
          </w:p>
        </w:tc>
        <w:tc>
          <w:tcPr>
            <w:tcW w:w="851" w:type="pct"/>
            <w:tcBorders>
              <w:top w:val="single" w:sz="4" w:space="0" w:color="auto"/>
              <w:left w:val="nil"/>
              <w:bottom w:val="single" w:sz="6" w:space="0" w:color="auto"/>
              <w:right w:val="nil"/>
            </w:tcBorders>
          </w:tcPr>
          <w:p w14:paraId="23C5FD38"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Day 6-16 avg</w:t>
            </w:r>
          </w:p>
        </w:tc>
      </w:tr>
      <w:tr w:rsidR="00AF7A94" w:rsidRPr="003D13CA" w14:paraId="3A97E954" w14:textId="77777777" w:rsidTr="00B82A1A">
        <w:trPr>
          <w:jc w:val="center"/>
        </w:trPr>
        <w:tc>
          <w:tcPr>
            <w:tcW w:w="959" w:type="pct"/>
            <w:tcBorders>
              <w:top w:val="nil"/>
              <w:left w:val="nil"/>
              <w:bottom w:val="nil"/>
              <w:right w:val="nil"/>
            </w:tcBorders>
          </w:tcPr>
          <w:p w14:paraId="1AAFB09E" w14:textId="77777777" w:rsidR="00AF7A94" w:rsidRPr="003D13CA" w:rsidRDefault="00AF7A94" w:rsidP="00B82A1A">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1174E7A"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62A772F"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62B3040"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1E6C97D"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7DCC89C3"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2ACDF760" w14:textId="77777777" w:rsidR="00AF7A94" w:rsidRPr="003D13CA" w:rsidRDefault="00AF7A94" w:rsidP="00B82A1A">
            <w:pPr>
              <w:widowControl w:val="0"/>
              <w:autoSpaceDE w:val="0"/>
              <w:autoSpaceDN w:val="0"/>
              <w:adjustRightInd w:val="0"/>
              <w:spacing w:after="0" w:line="240" w:lineRule="auto"/>
              <w:jc w:val="center"/>
              <w:rPr>
                <w:rFonts w:cstheme="minorHAnsi"/>
                <w:sz w:val="16"/>
                <w:szCs w:val="16"/>
              </w:rPr>
            </w:pPr>
          </w:p>
        </w:tc>
      </w:tr>
      <w:tr w:rsidR="00AF7A94" w:rsidRPr="003D13CA" w14:paraId="4AF8E03D" w14:textId="77777777" w:rsidTr="00B82A1A">
        <w:trPr>
          <w:jc w:val="center"/>
        </w:trPr>
        <w:tc>
          <w:tcPr>
            <w:tcW w:w="959" w:type="pct"/>
            <w:tcBorders>
              <w:top w:val="nil"/>
              <w:left w:val="nil"/>
              <w:bottom w:val="nil"/>
              <w:right w:val="nil"/>
            </w:tcBorders>
          </w:tcPr>
          <w:p w14:paraId="70DF11FB"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638" w:type="pct"/>
            <w:tcBorders>
              <w:top w:val="nil"/>
              <w:left w:val="nil"/>
              <w:bottom w:val="nil"/>
              <w:right w:val="nil"/>
            </w:tcBorders>
          </w:tcPr>
          <w:p w14:paraId="38C1BB8D" w14:textId="7C9A9ED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-0.016</w:t>
            </w:r>
          </w:p>
        </w:tc>
        <w:tc>
          <w:tcPr>
            <w:tcW w:w="638" w:type="pct"/>
            <w:tcBorders>
              <w:top w:val="nil"/>
              <w:left w:val="nil"/>
              <w:bottom w:val="nil"/>
              <w:right w:val="nil"/>
            </w:tcBorders>
          </w:tcPr>
          <w:p w14:paraId="7B44E351" w14:textId="10661D1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0.742***</w:t>
            </w:r>
          </w:p>
        </w:tc>
        <w:tc>
          <w:tcPr>
            <w:tcW w:w="638" w:type="pct"/>
            <w:tcBorders>
              <w:top w:val="nil"/>
              <w:left w:val="nil"/>
              <w:bottom w:val="nil"/>
              <w:right w:val="nil"/>
            </w:tcBorders>
          </w:tcPr>
          <w:p w14:paraId="1CD18520" w14:textId="18C22A4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0.547***</w:t>
            </w:r>
          </w:p>
        </w:tc>
        <w:tc>
          <w:tcPr>
            <w:tcW w:w="638" w:type="pct"/>
            <w:tcBorders>
              <w:top w:val="nil"/>
              <w:left w:val="nil"/>
              <w:bottom w:val="nil"/>
              <w:right w:val="nil"/>
            </w:tcBorders>
          </w:tcPr>
          <w:p w14:paraId="2CECE947" w14:textId="2CED7F4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0.496***</w:t>
            </w:r>
          </w:p>
        </w:tc>
        <w:tc>
          <w:tcPr>
            <w:tcW w:w="638" w:type="pct"/>
            <w:tcBorders>
              <w:top w:val="nil"/>
              <w:left w:val="nil"/>
              <w:bottom w:val="nil"/>
              <w:right w:val="nil"/>
            </w:tcBorders>
          </w:tcPr>
          <w:p w14:paraId="17BE1BAB" w14:textId="23841BB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0.415**</w:t>
            </w:r>
          </w:p>
        </w:tc>
        <w:tc>
          <w:tcPr>
            <w:tcW w:w="851" w:type="pct"/>
            <w:tcBorders>
              <w:top w:val="nil"/>
              <w:left w:val="nil"/>
              <w:bottom w:val="nil"/>
              <w:right w:val="nil"/>
            </w:tcBorders>
          </w:tcPr>
          <w:p w14:paraId="73381E8C" w14:textId="569A793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0.542***</w:t>
            </w:r>
          </w:p>
        </w:tc>
      </w:tr>
      <w:tr w:rsidR="00AF7A94" w:rsidRPr="003D13CA" w14:paraId="3BABA6F3" w14:textId="77777777" w:rsidTr="00B82A1A">
        <w:trPr>
          <w:jc w:val="center"/>
        </w:trPr>
        <w:tc>
          <w:tcPr>
            <w:tcW w:w="959" w:type="pct"/>
            <w:tcBorders>
              <w:top w:val="nil"/>
              <w:left w:val="nil"/>
              <w:bottom w:val="nil"/>
              <w:right w:val="nil"/>
            </w:tcBorders>
          </w:tcPr>
          <w:p w14:paraId="48BF55E8"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F4F85A3" w14:textId="797B388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(0.136)</w:t>
            </w:r>
          </w:p>
        </w:tc>
        <w:tc>
          <w:tcPr>
            <w:tcW w:w="638" w:type="pct"/>
            <w:tcBorders>
              <w:top w:val="nil"/>
              <w:left w:val="nil"/>
              <w:bottom w:val="nil"/>
              <w:right w:val="nil"/>
            </w:tcBorders>
          </w:tcPr>
          <w:p w14:paraId="58C6AEAE" w14:textId="74697FC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(0.120)</w:t>
            </w:r>
          </w:p>
        </w:tc>
        <w:tc>
          <w:tcPr>
            <w:tcW w:w="638" w:type="pct"/>
            <w:tcBorders>
              <w:top w:val="nil"/>
              <w:left w:val="nil"/>
              <w:bottom w:val="nil"/>
              <w:right w:val="nil"/>
            </w:tcBorders>
          </w:tcPr>
          <w:p w14:paraId="59283BC6" w14:textId="76C9EE1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(0.129)</w:t>
            </w:r>
          </w:p>
        </w:tc>
        <w:tc>
          <w:tcPr>
            <w:tcW w:w="638" w:type="pct"/>
            <w:tcBorders>
              <w:top w:val="nil"/>
              <w:left w:val="nil"/>
              <w:bottom w:val="nil"/>
              <w:right w:val="nil"/>
            </w:tcBorders>
          </w:tcPr>
          <w:p w14:paraId="778A10B7" w14:textId="46A9689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(0.130)</w:t>
            </w:r>
          </w:p>
        </w:tc>
        <w:tc>
          <w:tcPr>
            <w:tcW w:w="638" w:type="pct"/>
            <w:tcBorders>
              <w:top w:val="nil"/>
              <w:left w:val="nil"/>
              <w:bottom w:val="nil"/>
              <w:right w:val="nil"/>
            </w:tcBorders>
          </w:tcPr>
          <w:p w14:paraId="06B02B01" w14:textId="38AD5C9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(0.131)</w:t>
            </w:r>
          </w:p>
        </w:tc>
        <w:tc>
          <w:tcPr>
            <w:tcW w:w="851" w:type="pct"/>
            <w:tcBorders>
              <w:top w:val="nil"/>
              <w:left w:val="nil"/>
              <w:bottom w:val="nil"/>
              <w:right w:val="nil"/>
            </w:tcBorders>
          </w:tcPr>
          <w:p w14:paraId="2F6E75D8" w14:textId="5A24E3D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(0.128)</w:t>
            </w:r>
          </w:p>
        </w:tc>
      </w:tr>
      <w:tr w:rsidR="00AF7A94" w:rsidRPr="003D13CA" w14:paraId="0C926ADD" w14:textId="77777777" w:rsidTr="00B82A1A">
        <w:trPr>
          <w:jc w:val="center"/>
        </w:trPr>
        <w:tc>
          <w:tcPr>
            <w:tcW w:w="959" w:type="pct"/>
            <w:tcBorders>
              <w:top w:val="nil"/>
              <w:left w:val="nil"/>
              <w:bottom w:val="nil"/>
              <w:right w:val="nil"/>
            </w:tcBorders>
          </w:tcPr>
          <w:p w14:paraId="43309D0E"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638" w:type="pct"/>
            <w:tcBorders>
              <w:top w:val="nil"/>
              <w:left w:val="nil"/>
              <w:bottom w:val="nil"/>
              <w:right w:val="nil"/>
            </w:tcBorders>
          </w:tcPr>
          <w:p w14:paraId="3B0607B0" w14:textId="3BBAC82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-0.036</w:t>
            </w:r>
          </w:p>
        </w:tc>
        <w:tc>
          <w:tcPr>
            <w:tcW w:w="638" w:type="pct"/>
            <w:tcBorders>
              <w:top w:val="nil"/>
              <w:left w:val="nil"/>
              <w:bottom w:val="nil"/>
              <w:right w:val="nil"/>
            </w:tcBorders>
          </w:tcPr>
          <w:p w14:paraId="7161D076" w14:textId="5945AED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1.118***</w:t>
            </w:r>
          </w:p>
        </w:tc>
        <w:tc>
          <w:tcPr>
            <w:tcW w:w="638" w:type="pct"/>
            <w:tcBorders>
              <w:top w:val="nil"/>
              <w:left w:val="nil"/>
              <w:bottom w:val="nil"/>
              <w:right w:val="nil"/>
            </w:tcBorders>
          </w:tcPr>
          <w:p w14:paraId="508743CA" w14:textId="6B38180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0.758***</w:t>
            </w:r>
          </w:p>
        </w:tc>
        <w:tc>
          <w:tcPr>
            <w:tcW w:w="638" w:type="pct"/>
            <w:tcBorders>
              <w:top w:val="nil"/>
              <w:left w:val="nil"/>
              <w:bottom w:val="nil"/>
              <w:right w:val="nil"/>
            </w:tcBorders>
          </w:tcPr>
          <w:p w14:paraId="70407F36" w14:textId="5B9C4B2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0.699***</w:t>
            </w:r>
          </w:p>
        </w:tc>
        <w:tc>
          <w:tcPr>
            <w:tcW w:w="638" w:type="pct"/>
            <w:tcBorders>
              <w:top w:val="nil"/>
              <w:left w:val="nil"/>
              <w:bottom w:val="nil"/>
              <w:right w:val="nil"/>
            </w:tcBorders>
          </w:tcPr>
          <w:p w14:paraId="755D2ADB" w14:textId="6B4E5B3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0.639***</w:t>
            </w:r>
          </w:p>
        </w:tc>
        <w:tc>
          <w:tcPr>
            <w:tcW w:w="851" w:type="pct"/>
            <w:tcBorders>
              <w:top w:val="nil"/>
              <w:left w:val="nil"/>
              <w:bottom w:val="nil"/>
              <w:right w:val="nil"/>
            </w:tcBorders>
          </w:tcPr>
          <w:p w14:paraId="124217A9" w14:textId="20FD0AF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0.779***</w:t>
            </w:r>
          </w:p>
        </w:tc>
      </w:tr>
      <w:tr w:rsidR="00AF7A94" w:rsidRPr="003D13CA" w14:paraId="284E0531" w14:textId="77777777" w:rsidTr="00B82A1A">
        <w:trPr>
          <w:jc w:val="center"/>
        </w:trPr>
        <w:tc>
          <w:tcPr>
            <w:tcW w:w="959" w:type="pct"/>
            <w:tcBorders>
              <w:top w:val="nil"/>
              <w:left w:val="nil"/>
              <w:bottom w:val="nil"/>
              <w:right w:val="nil"/>
            </w:tcBorders>
          </w:tcPr>
          <w:p w14:paraId="681A6A2A"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867AAD8" w14:textId="709260F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(0.136)</w:t>
            </w:r>
          </w:p>
        </w:tc>
        <w:tc>
          <w:tcPr>
            <w:tcW w:w="638" w:type="pct"/>
            <w:tcBorders>
              <w:top w:val="nil"/>
              <w:left w:val="nil"/>
              <w:bottom w:val="nil"/>
              <w:right w:val="nil"/>
            </w:tcBorders>
          </w:tcPr>
          <w:p w14:paraId="1C11F54A" w14:textId="17D5BFE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(0.120)</w:t>
            </w:r>
          </w:p>
        </w:tc>
        <w:tc>
          <w:tcPr>
            <w:tcW w:w="638" w:type="pct"/>
            <w:tcBorders>
              <w:top w:val="nil"/>
              <w:left w:val="nil"/>
              <w:bottom w:val="nil"/>
              <w:right w:val="nil"/>
            </w:tcBorders>
          </w:tcPr>
          <w:p w14:paraId="77FBE308" w14:textId="6D3B22F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(0.129)</w:t>
            </w:r>
          </w:p>
        </w:tc>
        <w:tc>
          <w:tcPr>
            <w:tcW w:w="638" w:type="pct"/>
            <w:tcBorders>
              <w:top w:val="nil"/>
              <w:left w:val="nil"/>
              <w:bottom w:val="nil"/>
              <w:right w:val="nil"/>
            </w:tcBorders>
          </w:tcPr>
          <w:p w14:paraId="1541B13B" w14:textId="3DFD255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(0.129)</w:t>
            </w:r>
          </w:p>
        </w:tc>
        <w:tc>
          <w:tcPr>
            <w:tcW w:w="638" w:type="pct"/>
            <w:tcBorders>
              <w:top w:val="nil"/>
              <w:left w:val="nil"/>
              <w:bottom w:val="nil"/>
              <w:right w:val="nil"/>
            </w:tcBorders>
          </w:tcPr>
          <w:p w14:paraId="1438D9B6" w14:textId="68DF65A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(0.131)</w:t>
            </w:r>
          </w:p>
        </w:tc>
        <w:tc>
          <w:tcPr>
            <w:tcW w:w="851" w:type="pct"/>
            <w:tcBorders>
              <w:top w:val="nil"/>
              <w:left w:val="nil"/>
              <w:bottom w:val="nil"/>
              <w:right w:val="nil"/>
            </w:tcBorders>
          </w:tcPr>
          <w:p w14:paraId="6404D436" w14:textId="16A98F8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(0.128)</w:t>
            </w:r>
          </w:p>
        </w:tc>
      </w:tr>
      <w:tr w:rsidR="00AF7A94" w:rsidRPr="003D13CA" w14:paraId="0B0E5C8E" w14:textId="77777777" w:rsidTr="00B82A1A">
        <w:trPr>
          <w:jc w:val="center"/>
        </w:trPr>
        <w:tc>
          <w:tcPr>
            <w:tcW w:w="959" w:type="pct"/>
            <w:tcBorders>
              <w:top w:val="nil"/>
              <w:left w:val="nil"/>
              <w:bottom w:val="nil"/>
              <w:right w:val="nil"/>
            </w:tcBorders>
          </w:tcPr>
          <w:p w14:paraId="542A0004"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638" w:type="pct"/>
            <w:tcBorders>
              <w:top w:val="nil"/>
              <w:left w:val="nil"/>
              <w:bottom w:val="nil"/>
              <w:right w:val="nil"/>
            </w:tcBorders>
          </w:tcPr>
          <w:p w14:paraId="6A4F83C6" w14:textId="0045895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0.077</w:t>
            </w:r>
          </w:p>
        </w:tc>
        <w:tc>
          <w:tcPr>
            <w:tcW w:w="638" w:type="pct"/>
            <w:tcBorders>
              <w:top w:val="nil"/>
              <w:left w:val="nil"/>
              <w:bottom w:val="nil"/>
              <w:right w:val="nil"/>
            </w:tcBorders>
          </w:tcPr>
          <w:p w14:paraId="077F3978" w14:textId="19802CA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0.134</w:t>
            </w:r>
          </w:p>
        </w:tc>
        <w:tc>
          <w:tcPr>
            <w:tcW w:w="638" w:type="pct"/>
            <w:tcBorders>
              <w:top w:val="nil"/>
              <w:left w:val="nil"/>
              <w:bottom w:val="nil"/>
              <w:right w:val="nil"/>
            </w:tcBorders>
          </w:tcPr>
          <w:p w14:paraId="36CC71B5" w14:textId="08659AE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-0.008</w:t>
            </w:r>
          </w:p>
        </w:tc>
        <w:tc>
          <w:tcPr>
            <w:tcW w:w="638" w:type="pct"/>
            <w:tcBorders>
              <w:top w:val="nil"/>
              <w:left w:val="nil"/>
              <w:bottom w:val="nil"/>
              <w:right w:val="nil"/>
            </w:tcBorders>
          </w:tcPr>
          <w:p w14:paraId="5C3300AC" w14:textId="143D16E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0.221</w:t>
            </w:r>
          </w:p>
        </w:tc>
        <w:tc>
          <w:tcPr>
            <w:tcW w:w="638" w:type="pct"/>
            <w:tcBorders>
              <w:top w:val="nil"/>
              <w:left w:val="nil"/>
              <w:bottom w:val="nil"/>
              <w:right w:val="nil"/>
            </w:tcBorders>
          </w:tcPr>
          <w:p w14:paraId="2BADB11C" w14:textId="4E9F31B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0.160</w:t>
            </w:r>
          </w:p>
        </w:tc>
        <w:tc>
          <w:tcPr>
            <w:tcW w:w="851" w:type="pct"/>
            <w:tcBorders>
              <w:top w:val="nil"/>
              <w:left w:val="nil"/>
              <w:bottom w:val="nil"/>
              <w:right w:val="nil"/>
            </w:tcBorders>
          </w:tcPr>
          <w:p w14:paraId="417044DB" w14:textId="48F1ECC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0.142</w:t>
            </w:r>
          </w:p>
        </w:tc>
      </w:tr>
      <w:tr w:rsidR="00AF7A94" w:rsidRPr="003D13CA" w14:paraId="768065FD" w14:textId="77777777" w:rsidTr="00B82A1A">
        <w:trPr>
          <w:jc w:val="center"/>
        </w:trPr>
        <w:tc>
          <w:tcPr>
            <w:tcW w:w="959" w:type="pct"/>
            <w:tcBorders>
              <w:top w:val="nil"/>
              <w:left w:val="nil"/>
              <w:bottom w:val="nil"/>
              <w:right w:val="nil"/>
            </w:tcBorders>
          </w:tcPr>
          <w:p w14:paraId="410162A4"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D320A1D" w14:textId="57E0B05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(0.155)</w:t>
            </w:r>
          </w:p>
        </w:tc>
        <w:tc>
          <w:tcPr>
            <w:tcW w:w="638" w:type="pct"/>
            <w:tcBorders>
              <w:top w:val="nil"/>
              <w:left w:val="nil"/>
              <w:bottom w:val="nil"/>
              <w:right w:val="nil"/>
            </w:tcBorders>
          </w:tcPr>
          <w:p w14:paraId="33BAE0E3" w14:textId="0B27861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(0.137)</w:t>
            </w:r>
          </w:p>
        </w:tc>
        <w:tc>
          <w:tcPr>
            <w:tcW w:w="638" w:type="pct"/>
            <w:tcBorders>
              <w:top w:val="nil"/>
              <w:left w:val="nil"/>
              <w:bottom w:val="nil"/>
              <w:right w:val="nil"/>
            </w:tcBorders>
          </w:tcPr>
          <w:p w14:paraId="2352431A" w14:textId="47D0643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(0.147)</w:t>
            </w:r>
          </w:p>
        </w:tc>
        <w:tc>
          <w:tcPr>
            <w:tcW w:w="638" w:type="pct"/>
            <w:tcBorders>
              <w:top w:val="nil"/>
              <w:left w:val="nil"/>
              <w:bottom w:val="nil"/>
              <w:right w:val="nil"/>
            </w:tcBorders>
          </w:tcPr>
          <w:p w14:paraId="25E4FFBC" w14:textId="73ADED0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(0.147)</w:t>
            </w:r>
          </w:p>
        </w:tc>
        <w:tc>
          <w:tcPr>
            <w:tcW w:w="638" w:type="pct"/>
            <w:tcBorders>
              <w:top w:val="nil"/>
              <w:left w:val="nil"/>
              <w:bottom w:val="nil"/>
              <w:right w:val="nil"/>
            </w:tcBorders>
          </w:tcPr>
          <w:p w14:paraId="5D33871E" w14:textId="749926D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(0.149)</w:t>
            </w:r>
          </w:p>
        </w:tc>
        <w:tc>
          <w:tcPr>
            <w:tcW w:w="851" w:type="pct"/>
            <w:tcBorders>
              <w:top w:val="nil"/>
              <w:left w:val="nil"/>
              <w:bottom w:val="nil"/>
              <w:right w:val="nil"/>
            </w:tcBorders>
          </w:tcPr>
          <w:p w14:paraId="1CD3701A" w14:textId="4CBDB0D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(0.146)</w:t>
            </w:r>
          </w:p>
        </w:tc>
      </w:tr>
      <w:tr w:rsidR="00AF7A94" w:rsidRPr="003D13CA" w14:paraId="03418AB7" w14:textId="77777777" w:rsidTr="00B82A1A">
        <w:trPr>
          <w:jc w:val="center"/>
        </w:trPr>
        <w:tc>
          <w:tcPr>
            <w:tcW w:w="959" w:type="pct"/>
            <w:tcBorders>
              <w:top w:val="nil"/>
              <w:left w:val="nil"/>
              <w:bottom w:val="nil"/>
              <w:right w:val="nil"/>
            </w:tcBorders>
          </w:tcPr>
          <w:p w14:paraId="36D5A53B"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638" w:type="pct"/>
            <w:tcBorders>
              <w:top w:val="nil"/>
              <w:left w:val="nil"/>
              <w:bottom w:val="nil"/>
              <w:right w:val="nil"/>
            </w:tcBorders>
          </w:tcPr>
          <w:p w14:paraId="3D3087E6" w14:textId="4C8FD20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-0.123</w:t>
            </w:r>
          </w:p>
        </w:tc>
        <w:tc>
          <w:tcPr>
            <w:tcW w:w="638" w:type="pct"/>
            <w:tcBorders>
              <w:top w:val="nil"/>
              <w:left w:val="nil"/>
              <w:bottom w:val="nil"/>
              <w:right w:val="nil"/>
            </w:tcBorders>
          </w:tcPr>
          <w:p w14:paraId="09DA56A1" w14:textId="1CF6AA8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-0.158</w:t>
            </w:r>
          </w:p>
        </w:tc>
        <w:tc>
          <w:tcPr>
            <w:tcW w:w="638" w:type="pct"/>
            <w:tcBorders>
              <w:top w:val="nil"/>
              <w:left w:val="nil"/>
              <w:bottom w:val="nil"/>
              <w:right w:val="nil"/>
            </w:tcBorders>
          </w:tcPr>
          <w:p w14:paraId="183A0A53" w14:textId="7099E45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-0.160</w:t>
            </w:r>
          </w:p>
        </w:tc>
        <w:tc>
          <w:tcPr>
            <w:tcW w:w="638" w:type="pct"/>
            <w:tcBorders>
              <w:top w:val="nil"/>
              <w:left w:val="nil"/>
              <w:bottom w:val="nil"/>
              <w:right w:val="nil"/>
            </w:tcBorders>
          </w:tcPr>
          <w:p w14:paraId="05AACF99" w14:textId="078614E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-0.165</w:t>
            </w:r>
          </w:p>
        </w:tc>
        <w:tc>
          <w:tcPr>
            <w:tcW w:w="638" w:type="pct"/>
            <w:tcBorders>
              <w:top w:val="nil"/>
              <w:left w:val="nil"/>
              <w:bottom w:val="nil"/>
              <w:right w:val="nil"/>
            </w:tcBorders>
          </w:tcPr>
          <w:p w14:paraId="04EAD1F7" w14:textId="3FFA891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-0.159</w:t>
            </w:r>
          </w:p>
        </w:tc>
        <w:tc>
          <w:tcPr>
            <w:tcW w:w="851" w:type="pct"/>
            <w:tcBorders>
              <w:top w:val="nil"/>
              <w:left w:val="nil"/>
              <w:bottom w:val="nil"/>
              <w:right w:val="nil"/>
            </w:tcBorders>
          </w:tcPr>
          <w:p w14:paraId="3F8598BE" w14:textId="277532A5"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-0.180</w:t>
            </w:r>
          </w:p>
        </w:tc>
      </w:tr>
      <w:tr w:rsidR="00AF7A94" w:rsidRPr="003D13CA" w14:paraId="27A1E8F8" w14:textId="77777777" w:rsidTr="00B82A1A">
        <w:trPr>
          <w:jc w:val="center"/>
        </w:trPr>
        <w:tc>
          <w:tcPr>
            <w:tcW w:w="959" w:type="pct"/>
            <w:tcBorders>
              <w:top w:val="nil"/>
              <w:left w:val="nil"/>
              <w:bottom w:val="nil"/>
              <w:right w:val="nil"/>
            </w:tcBorders>
          </w:tcPr>
          <w:p w14:paraId="04735238"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5725E99D" w14:textId="5A0499A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(0.129)</w:t>
            </w:r>
          </w:p>
        </w:tc>
        <w:tc>
          <w:tcPr>
            <w:tcW w:w="638" w:type="pct"/>
            <w:tcBorders>
              <w:top w:val="nil"/>
              <w:left w:val="nil"/>
              <w:bottom w:val="nil"/>
              <w:right w:val="nil"/>
            </w:tcBorders>
          </w:tcPr>
          <w:p w14:paraId="64801081" w14:textId="6365D69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(0.114)</w:t>
            </w:r>
          </w:p>
        </w:tc>
        <w:tc>
          <w:tcPr>
            <w:tcW w:w="638" w:type="pct"/>
            <w:tcBorders>
              <w:top w:val="nil"/>
              <w:left w:val="nil"/>
              <w:bottom w:val="nil"/>
              <w:right w:val="nil"/>
            </w:tcBorders>
          </w:tcPr>
          <w:p w14:paraId="200605AC" w14:textId="031E989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(0.122)</w:t>
            </w:r>
          </w:p>
        </w:tc>
        <w:tc>
          <w:tcPr>
            <w:tcW w:w="638" w:type="pct"/>
            <w:tcBorders>
              <w:top w:val="nil"/>
              <w:left w:val="nil"/>
              <w:bottom w:val="nil"/>
              <w:right w:val="nil"/>
            </w:tcBorders>
          </w:tcPr>
          <w:p w14:paraId="2214650A" w14:textId="52D0ADC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(0.123)</w:t>
            </w:r>
          </w:p>
        </w:tc>
        <w:tc>
          <w:tcPr>
            <w:tcW w:w="638" w:type="pct"/>
            <w:tcBorders>
              <w:top w:val="nil"/>
              <w:left w:val="nil"/>
              <w:bottom w:val="nil"/>
              <w:right w:val="nil"/>
            </w:tcBorders>
          </w:tcPr>
          <w:p w14:paraId="0374E40A" w14:textId="031C573F"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(0.124)</w:t>
            </w:r>
          </w:p>
        </w:tc>
        <w:tc>
          <w:tcPr>
            <w:tcW w:w="851" w:type="pct"/>
            <w:tcBorders>
              <w:top w:val="nil"/>
              <w:left w:val="nil"/>
              <w:bottom w:val="nil"/>
              <w:right w:val="nil"/>
            </w:tcBorders>
          </w:tcPr>
          <w:p w14:paraId="365CF7F9" w14:textId="7F3EA3E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(0.122)</w:t>
            </w:r>
          </w:p>
        </w:tc>
      </w:tr>
      <w:tr w:rsidR="00AF7A94" w:rsidRPr="003D13CA" w14:paraId="098DD50F" w14:textId="77777777" w:rsidTr="00B82A1A">
        <w:trPr>
          <w:jc w:val="center"/>
        </w:trPr>
        <w:tc>
          <w:tcPr>
            <w:tcW w:w="959" w:type="pct"/>
            <w:tcBorders>
              <w:top w:val="nil"/>
              <w:left w:val="nil"/>
              <w:bottom w:val="nil"/>
              <w:right w:val="nil"/>
            </w:tcBorders>
          </w:tcPr>
          <w:p w14:paraId="09733FF3"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638" w:type="pct"/>
            <w:tcBorders>
              <w:top w:val="nil"/>
              <w:left w:val="nil"/>
              <w:bottom w:val="nil"/>
              <w:right w:val="nil"/>
            </w:tcBorders>
          </w:tcPr>
          <w:p w14:paraId="2568F631" w14:textId="31D1F78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-0.322</w:t>
            </w:r>
          </w:p>
        </w:tc>
        <w:tc>
          <w:tcPr>
            <w:tcW w:w="638" w:type="pct"/>
            <w:tcBorders>
              <w:top w:val="nil"/>
              <w:left w:val="nil"/>
              <w:bottom w:val="nil"/>
              <w:right w:val="nil"/>
            </w:tcBorders>
          </w:tcPr>
          <w:p w14:paraId="46B97005" w14:textId="38F37FF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0.041</w:t>
            </w:r>
          </w:p>
        </w:tc>
        <w:tc>
          <w:tcPr>
            <w:tcW w:w="638" w:type="pct"/>
            <w:tcBorders>
              <w:top w:val="nil"/>
              <w:left w:val="nil"/>
              <w:bottom w:val="nil"/>
              <w:right w:val="nil"/>
            </w:tcBorders>
          </w:tcPr>
          <w:p w14:paraId="530B4ED3" w14:textId="3216825E"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0.106</w:t>
            </w:r>
          </w:p>
        </w:tc>
        <w:tc>
          <w:tcPr>
            <w:tcW w:w="638" w:type="pct"/>
            <w:tcBorders>
              <w:top w:val="nil"/>
              <w:left w:val="nil"/>
              <w:bottom w:val="nil"/>
              <w:right w:val="nil"/>
            </w:tcBorders>
          </w:tcPr>
          <w:p w14:paraId="73DBDAC7" w14:textId="62B9E4FA"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-0.067</w:t>
            </w:r>
          </w:p>
        </w:tc>
        <w:tc>
          <w:tcPr>
            <w:tcW w:w="638" w:type="pct"/>
            <w:tcBorders>
              <w:top w:val="nil"/>
              <w:left w:val="nil"/>
              <w:bottom w:val="nil"/>
              <w:right w:val="nil"/>
            </w:tcBorders>
          </w:tcPr>
          <w:p w14:paraId="5464F43C" w14:textId="55440EA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0.119</w:t>
            </w:r>
          </w:p>
        </w:tc>
        <w:tc>
          <w:tcPr>
            <w:tcW w:w="851" w:type="pct"/>
            <w:tcBorders>
              <w:top w:val="nil"/>
              <w:left w:val="nil"/>
              <w:bottom w:val="nil"/>
              <w:right w:val="nil"/>
            </w:tcBorders>
          </w:tcPr>
          <w:p w14:paraId="3FFA8A06" w14:textId="32BDBD6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0.057</w:t>
            </w:r>
          </w:p>
        </w:tc>
      </w:tr>
      <w:tr w:rsidR="00AF7A94" w:rsidRPr="003D13CA" w14:paraId="5EEFD68B" w14:textId="77777777" w:rsidTr="00B82A1A">
        <w:trPr>
          <w:jc w:val="center"/>
        </w:trPr>
        <w:tc>
          <w:tcPr>
            <w:tcW w:w="959" w:type="pct"/>
            <w:tcBorders>
              <w:top w:val="nil"/>
              <w:left w:val="nil"/>
              <w:bottom w:val="nil"/>
              <w:right w:val="nil"/>
            </w:tcBorders>
          </w:tcPr>
          <w:p w14:paraId="213361DD"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4B3E24B7" w14:textId="1E77BAC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(0.257)</w:t>
            </w:r>
          </w:p>
        </w:tc>
        <w:tc>
          <w:tcPr>
            <w:tcW w:w="638" w:type="pct"/>
            <w:tcBorders>
              <w:top w:val="nil"/>
              <w:left w:val="nil"/>
              <w:bottom w:val="nil"/>
              <w:right w:val="nil"/>
            </w:tcBorders>
          </w:tcPr>
          <w:p w14:paraId="2A135A9F" w14:textId="60D2E50C"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(0.227)</w:t>
            </w:r>
          </w:p>
        </w:tc>
        <w:tc>
          <w:tcPr>
            <w:tcW w:w="638" w:type="pct"/>
            <w:tcBorders>
              <w:top w:val="nil"/>
              <w:left w:val="nil"/>
              <w:bottom w:val="nil"/>
              <w:right w:val="nil"/>
            </w:tcBorders>
          </w:tcPr>
          <w:p w14:paraId="43884CF2" w14:textId="2FDF8F2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(0.244)</w:t>
            </w:r>
          </w:p>
        </w:tc>
        <w:tc>
          <w:tcPr>
            <w:tcW w:w="638" w:type="pct"/>
            <w:tcBorders>
              <w:top w:val="nil"/>
              <w:left w:val="nil"/>
              <w:bottom w:val="nil"/>
              <w:right w:val="nil"/>
            </w:tcBorders>
          </w:tcPr>
          <w:p w14:paraId="5EFCA8D1" w14:textId="6A6C4AD7"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(0.244)</w:t>
            </w:r>
          </w:p>
        </w:tc>
        <w:tc>
          <w:tcPr>
            <w:tcW w:w="638" w:type="pct"/>
            <w:tcBorders>
              <w:top w:val="nil"/>
              <w:left w:val="nil"/>
              <w:bottom w:val="nil"/>
              <w:right w:val="nil"/>
            </w:tcBorders>
          </w:tcPr>
          <w:p w14:paraId="1DE55004" w14:textId="63AFD1B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(0.247)</w:t>
            </w:r>
          </w:p>
        </w:tc>
        <w:tc>
          <w:tcPr>
            <w:tcW w:w="851" w:type="pct"/>
            <w:tcBorders>
              <w:top w:val="nil"/>
              <w:left w:val="nil"/>
              <w:bottom w:val="nil"/>
              <w:right w:val="nil"/>
            </w:tcBorders>
          </w:tcPr>
          <w:p w14:paraId="013B6720" w14:textId="7FC2605B"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(0.242)</w:t>
            </w:r>
          </w:p>
        </w:tc>
      </w:tr>
      <w:tr w:rsidR="00AF7A94" w:rsidRPr="003D13CA" w14:paraId="1C7F9399" w14:textId="77777777" w:rsidTr="00B82A1A">
        <w:trPr>
          <w:jc w:val="center"/>
        </w:trPr>
        <w:tc>
          <w:tcPr>
            <w:tcW w:w="959" w:type="pct"/>
            <w:tcBorders>
              <w:top w:val="nil"/>
              <w:left w:val="nil"/>
              <w:bottom w:val="nil"/>
              <w:right w:val="nil"/>
            </w:tcBorders>
          </w:tcPr>
          <w:p w14:paraId="55EC7548"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p>
        </w:tc>
        <w:tc>
          <w:tcPr>
            <w:tcW w:w="638" w:type="pct"/>
            <w:tcBorders>
              <w:top w:val="nil"/>
              <w:left w:val="nil"/>
              <w:bottom w:val="nil"/>
              <w:right w:val="nil"/>
            </w:tcBorders>
          </w:tcPr>
          <w:p w14:paraId="6B5C37F3"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4BDB5B97"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39558281"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207C4FC1"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638" w:type="pct"/>
            <w:tcBorders>
              <w:top w:val="nil"/>
              <w:left w:val="nil"/>
              <w:bottom w:val="nil"/>
              <w:right w:val="nil"/>
            </w:tcBorders>
          </w:tcPr>
          <w:p w14:paraId="5C0C5E20"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c>
          <w:tcPr>
            <w:tcW w:w="851" w:type="pct"/>
            <w:tcBorders>
              <w:top w:val="nil"/>
              <w:left w:val="nil"/>
              <w:bottom w:val="nil"/>
              <w:right w:val="nil"/>
            </w:tcBorders>
          </w:tcPr>
          <w:p w14:paraId="6183E89C" w14:textId="77777777" w:rsidR="00AF7A94" w:rsidRPr="00AF7A94" w:rsidRDefault="00AF7A94" w:rsidP="00AF7A94">
            <w:pPr>
              <w:widowControl w:val="0"/>
              <w:autoSpaceDE w:val="0"/>
              <w:autoSpaceDN w:val="0"/>
              <w:adjustRightInd w:val="0"/>
              <w:spacing w:after="0" w:line="240" w:lineRule="auto"/>
              <w:jc w:val="center"/>
              <w:rPr>
                <w:rFonts w:cstheme="minorHAnsi"/>
                <w:sz w:val="16"/>
                <w:szCs w:val="16"/>
              </w:rPr>
            </w:pPr>
          </w:p>
        </w:tc>
      </w:tr>
      <w:tr w:rsidR="00AF7A94" w:rsidRPr="003D13CA" w14:paraId="3C2EDE7F" w14:textId="77777777" w:rsidTr="00B82A1A">
        <w:trPr>
          <w:jc w:val="center"/>
        </w:trPr>
        <w:tc>
          <w:tcPr>
            <w:tcW w:w="959" w:type="pct"/>
            <w:tcBorders>
              <w:top w:val="nil"/>
              <w:left w:val="nil"/>
              <w:bottom w:val="nil"/>
              <w:right w:val="nil"/>
            </w:tcBorders>
          </w:tcPr>
          <w:p w14:paraId="654E0FC6"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638" w:type="pct"/>
            <w:tcBorders>
              <w:top w:val="nil"/>
              <w:left w:val="nil"/>
              <w:bottom w:val="nil"/>
              <w:right w:val="nil"/>
            </w:tcBorders>
          </w:tcPr>
          <w:p w14:paraId="7EC00BCC" w14:textId="5800784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28918E64" w14:textId="4E2205B0"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731060C6" w14:textId="7E16112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565D92F3" w14:textId="22E15A4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638" w:type="pct"/>
            <w:tcBorders>
              <w:top w:val="nil"/>
              <w:left w:val="nil"/>
              <w:bottom w:val="nil"/>
              <w:right w:val="nil"/>
            </w:tcBorders>
          </w:tcPr>
          <w:p w14:paraId="5EDB5A67" w14:textId="5E9BFAF4"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c>
          <w:tcPr>
            <w:tcW w:w="851" w:type="pct"/>
            <w:tcBorders>
              <w:top w:val="nil"/>
              <w:left w:val="nil"/>
              <w:bottom w:val="nil"/>
              <w:right w:val="nil"/>
            </w:tcBorders>
          </w:tcPr>
          <w:p w14:paraId="2028115D" w14:textId="4836E816"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330</w:t>
            </w:r>
          </w:p>
        </w:tc>
      </w:tr>
      <w:tr w:rsidR="00AF7A94" w:rsidRPr="003D13CA" w14:paraId="171E80F3" w14:textId="77777777" w:rsidTr="00B82A1A">
        <w:trPr>
          <w:jc w:val="center"/>
        </w:trPr>
        <w:tc>
          <w:tcPr>
            <w:tcW w:w="959" w:type="pct"/>
            <w:tcBorders>
              <w:top w:val="nil"/>
              <w:left w:val="nil"/>
              <w:bottom w:val="nil"/>
              <w:right w:val="nil"/>
            </w:tcBorders>
          </w:tcPr>
          <w:p w14:paraId="6D1A9370"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638" w:type="pct"/>
            <w:tcBorders>
              <w:top w:val="nil"/>
              <w:left w:val="nil"/>
              <w:bottom w:val="nil"/>
              <w:right w:val="nil"/>
            </w:tcBorders>
          </w:tcPr>
          <w:p w14:paraId="2F971FB5" w14:textId="2C78D8B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0.009</w:t>
            </w:r>
          </w:p>
        </w:tc>
        <w:tc>
          <w:tcPr>
            <w:tcW w:w="638" w:type="pct"/>
            <w:tcBorders>
              <w:top w:val="nil"/>
              <w:left w:val="nil"/>
              <w:bottom w:val="nil"/>
              <w:right w:val="nil"/>
            </w:tcBorders>
          </w:tcPr>
          <w:p w14:paraId="53A82B82" w14:textId="1E74C6A9"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0.229</w:t>
            </w:r>
          </w:p>
        </w:tc>
        <w:tc>
          <w:tcPr>
            <w:tcW w:w="638" w:type="pct"/>
            <w:tcBorders>
              <w:top w:val="nil"/>
              <w:left w:val="nil"/>
              <w:bottom w:val="nil"/>
              <w:right w:val="nil"/>
            </w:tcBorders>
          </w:tcPr>
          <w:p w14:paraId="759A0260" w14:textId="7AB3B328"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0.108</w:t>
            </w:r>
          </w:p>
        </w:tc>
        <w:tc>
          <w:tcPr>
            <w:tcW w:w="638" w:type="pct"/>
            <w:tcBorders>
              <w:top w:val="nil"/>
              <w:left w:val="nil"/>
              <w:bottom w:val="nil"/>
              <w:right w:val="nil"/>
            </w:tcBorders>
          </w:tcPr>
          <w:p w14:paraId="305A0926" w14:textId="53048EF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0.107</w:t>
            </w:r>
          </w:p>
        </w:tc>
        <w:tc>
          <w:tcPr>
            <w:tcW w:w="638" w:type="pct"/>
            <w:tcBorders>
              <w:top w:val="nil"/>
              <w:left w:val="nil"/>
              <w:bottom w:val="nil"/>
              <w:right w:val="nil"/>
            </w:tcBorders>
          </w:tcPr>
          <w:p w14:paraId="091DBC6B" w14:textId="40B38793"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0.084</w:t>
            </w:r>
          </w:p>
        </w:tc>
        <w:tc>
          <w:tcPr>
            <w:tcW w:w="851" w:type="pct"/>
            <w:tcBorders>
              <w:top w:val="nil"/>
              <w:left w:val="nil"/>
              <w:bottom w:val="nil"/>
              <w:right w:val="nil"/>
            </w:tcBorders>
          </w:tcPr>
          <w:p w14:paraId="54D1FE88" w14:textId="34211FB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0.121</w:t>
            </w:r>
          </w:p>
        </w:tc>
      </w:tr>
      <w:tr w:rsidR="00AF7A94" w:rsidRPr="003D13CA" w14:paraId="63BA9DDA" w14:textId="77777777" w:rsidTr="00B82A1A">
        <w:tblPrEx>
          <w:tblBorders>
            <w:bottom w:val="single" w:sz="6" w:space="0" w:color="auto"/>
          </w:tblBorders>
        </w:tblPrEx>
        <w:trPr>
          <w:jc w:val="center"/>
        </w:trPr>
        <w:tc>
          <w:tcPr>
            <w:tcW w:w="959" w:type="pct"/>
            <w:tcBorders>
              <w:top w:val="nil"/>
              <w:left w:val="nil"/>
              <w:bottom w:val="single" w:sz="6" w:space="0" w:color="auto"/>
              <w:right w:val="nil"/>
            </w:tcBorders>
          </w:tcPr>
          <w:p w14:paraId="0845A014" w14:textId="77777777" w:rsidR="00AF7A94" w:rsidRPr="003D13CA" w:rsidRDefault="00AF7A94" w:rsidP="00AF7A94">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638" w:type="pct"/>
            <w:tcBorders>
              <w:top w:val="nil"/>
              <w:left w:val="nil"/>
              <w:bottom w:val="single" w:sz="6" w:space="0" w:color="auto"/>
              <w:right w:val="nil"/>
            </w:tcBorders>
          </w:tcPr>
          <w:p w14:paraId="721AE2C6" w14:textId="5A861D0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0.0175</w:t>
            </w:r>
          </w:p>
        </w:tc>
        <w:tc>
          <w:tcPr>
            <w:tcW w:w="638" w:type="pct"/>
            <w:tcBorders>
              <w:top w:val="nil"/>
              <w:left w:val="nil"/>
              <w:bottom w:val="single" w:sz="6" w:space="0" w:color="auto"/>
              <w:right w:val="nil"/>
            </w:tcBorders>
          </w:tcPr>
          <w:p w14:paraId="0C7AB906" w14:textId="5B46C992"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-0.633</w:t>
            </w:r>
          </w:p>
        </w:tc>
        <w:tc>
          <w:tcPr>
            <w:tcW w:w="638" w:type="pct"/>
            <w:tcBorders>
              <w:top w:val="nil"/>
              <w:left w:val="nil"/>
              <w:bottom w:val="single" w:sz="6" w:space="0" w:color="auto"/>
              <w:right w:val="nil"/>
            </w:tcBorders>
          </w:tcPr>
          <w:p w14:paraId="5B18CEA7" w14:textId="032A235D"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-0.444</w:t>
            </w:r>
          </w:p>
        </w:tc>
        <w:tc>
          <w:tcPr>
            <w:tcW w:w="638" w:type="pct"/>
            <w:tcBorders>
              <w:top w:val="nil"/>
              <w:left w:val="nil"/>
              <w:bottom w:val="single" w:sz="6" w:space="0" w:color="auto"/>
              <w:right w:val="nil"/>
            </w:tcBorders>
          </w:tcPr>
          <w:p w14:paraId="61BCD4B4" w14:textId="19D4B13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-0.406</w:t>
            </w:r>
          </w:p>
        </w:tc>
        <w:tc>
          <w:tcPr>
            <w:tcW w:w="638" w:type="pct"/>
            <w:tcBorders>
              <w:top w:val="nil"/>
              <w:left w:val="nil"/>
              <w:bottom w:val="single" w:sz="6" w:space="0" w:color="auto"/>
              <w:right w:val="nil"/>
            </w:tcBorders>
          </w:tcPr>
          <w:p w14:paraId="2438D6C8" w14:textId="4D506A1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-0.358</w:t>
            </w:r>
          </w:p>
        </w:tc>
        <w:tc>
          <w:tcPr>
            <w:tcW w:w="851" w:type="pct"/>
            <w:tcBorders>
              <w:top w:val="nil"/>
              <w:left w:val="nil"/>
              <w:bottom w:val="single" w:sz="6" w:space="0" w:color="auto"/>
              <w:right w:val="nil"/>
            </w:tcBorders>
          </w:tcPr>
          <w:p w14:paraId="339484E2" w14:textId="608E7251" w:rsidR="00AF7A94" w:rsidRPr="00AF7A94" w:rsidRDefault="00AF7A94" w:rsidP="00AF7A94">
            <w:pPr>
              <w:widowControl w:val="0"/>
              <w:autoSpaceDE w:val="0"/>
              <w:autoSpaceDN w:val="0"/>
              <w:adjustRightInd w:val="0"/>
              <w:spacing w:after="0" w:line="240" w:lineRule="auto"/>
              <w:jc w:val="center"/>
              <w:rPr>
                <w:rFonts w:cstheme="minorHAnsi"/>
                <w:sz w:val="16"/>
                <w:szCs w:val="16"/>
              </w:rPr>
            </w:pPr>
            <w:r w:rsidRPr="00AF7A94">
              <w:rPr>
                <w:rFonts w:cstheme="minorHAnsi"/>
                <w:sz w:val="16"/>
                <w:szCs w:val="16"/>
              </w:rPr>
              <w:t>-0.449</w:t>
            </w:r>
          </w:p>
        </w:tc>
      </w:tr>
    </w:tbl>
    <w:p w14:paraId="0946A68A" w14:textId="77777777" w:rsidR="00AF7A94" w:rsidRPr="00DB6655" w:rsidRDefault="00AF7A94" w:rsidP="00AF7A94">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perceived honesty of </w:t>
      </w:r>
      <w:r>
        <w:rPr>
          <w:rFonts w:cstheme="minorHAnsi"/>
          <w:sz w:val="16"/>
          <w:szCs w:val="16"/>
        </w:rPr>
        <w:t>McKinley</w:t>
      </w:r>
      <w:r w:rsidRPr="00DB6655">
        <w:rPr>
          <w:rFonts w:cstheme="minorHAnsi"/>
          <w:sz w:val="16"/>
          <w:szCs w:val="16"/>
        </w:rPr>
        <w:t xml:space="preserve"> </w:t>
      </w:r>
      <w:r>
        <w:rPr>
          <w:rFonts w:cstheme="minorHAnsi"/>
          <w:sz w:val="16"/>
          <w:szCs w:val="16"/>
        </w:rPr>
        <w:t>in each wave</w:t>
      </w:r>
      <w:r w:rsidRPr="00DB6655">
        <w:rPr>
          <w:rFonts w:cstheme="minorHAnsi"/>
          <w:sz w:val="16"/>
          <w:szCs w:val="16"/>
        </w:rPr>
        <w:t xml:space="preserve"> in </w:t>
      </w:r>
      <w:r>
        <w:rPr>
          <w:rFonts w:cstheme="minorHAnsi"/>
          <w:sz w:val="16"/>
          <w:szCs w:val="16"/>
        </w:rPr>
        <w:t>S</w:t>
      </w:r>
      <w:r w:rsidRPr="00DB6655">
        <w:rPr>
          <w:rFonts w:cstheme="minorHAnsi"/>
          <w:sz w:val="16"/>
          <w:szCs w:val="16"/>
        </w:rPr>
        <w:t xml:space="preserve">tudy </w:t>
      </w:r>
      <w:r>
        <w:rPr>
          <w:rFonts w:cstheme="minorHAnsi"/>
          <w:sz w:val="16"/>
          <w:szCs w:val="16"/>
        </w:rPr>
        <w:t>4</w:t>
      </w:r>
      <w:r w:rsidRPr="00DB6655">
        <w:rPr>
          <w:rFonts w:cstheme="minorHAnsi"/>
          <w:sz w:val="16"/>
          <w:szCs w:val="16"/>
        </w:rPr>
        <w:t xml:space="preserve">. Column </w:t>
      </w:r>
      <w:r>
        <w:rPr>
          <w:rFonts w:cstheme="minorHAnsi"/>
          <w:sz w:val="16"/>
          <w:szCs w:val="16"/>
        </w:rPr>
        <w:t>6</w:t>
      </w:r>
      <w:r w:rsidRPr="00DB6655">
        <w:rPr>
          <w:rFonts w:cstheme="minorHAnsi"/>
          <w:sz w:val="16"/>
          <w:szCs w:val="16"/>
        </w:rPr>
        <w:t xml:space="preserve"> shows the average </w:t>
      </w:r>
      <w:r>
        <w:rPr>
          <w:rFonts w:cstheme="minorHAnsi"/>
          <w:sz w:val="16"/>
          <w:szCs w:val="16"/>
        </w:rPr>
        <w:t>across</w:t>
      </w:r>
      <w:r w:rsidRPr="00DB6655">
        <w:rPr>
          <w:rFonts w:cstheme="minorHAnsi"/>
          <w:sz w:val="16"/>
          <w:szCs w:val="16"/>
        </w:rPr>
        <w:t xml:space="preserve"> days 6, 9, and 16. </w:t>
      </w:r>
      <w:r>
        <w:rPr>
          <w:rFonts w:cstheme="minorHAnsi"/>
          <w:sz w:val="16"/>
          <w:szCs w:val="16"/>
        </w:rPr>
        <w:t xml:space="preserve">Honesty is a standardized continuous scale, measured on a 1-5 scale where 5 indicates “extremely honest.”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and an indicator for college-educated</w:t>
      </w:r>
      <w:r w:rsidRPr="00DB6655">
        <w:rPr>
          <w:rFonts w:cstheme="minorHAnsi"/>
          <w:sz w:val="16"/>
          <w:szCs w:val="16"/>
        </w:rPr>
        <w:t xml:space="preserve">. Reference groups are </w:t>
      </w:r>
      <w:r>
        <w:rPr>
          <w:rFonts w:cstheme="minorHAnsi"/>
          <w:sz w:val="16"/>
          <w:szCs w:val="16"/>
        </w:rPr>
        <w:t xml:space="preserve">assignment to the PPC condition;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p w14:paraId="766FB6A6" w14:textId="77777777" w:rsidR="00AF7A94" w:rsidRDefault="00AF7A94" w:rsidP="00AF7A94">
      <w:pPr>
        <w:rPr>
          <w:rFonts w:ascii="Times New Roman" w:hAnsi="Times New Roman" w:cs="Times New Roman"/>
          <w:b/>
          <w:bCs/>
          <w:sz w:val="24"/>
          <w:szCs w:val="24"/>
        </w:rPr>
      </w:pPr>
    </w:p>
    <w:p w14:paraId="7861A08C" w14:textId="1101F7E3" w:rsidR="00AF7A94" w:rsidRDefault="00AF7A94" w:rsidP="000320ED">
      <w:pPr>
        <w:rPr>
          <w:rFonts w:ascii="Times New Roman" w:hAnsi="Times New Roman" w:cs="Times New Roman"/>
          <w:b/>
          <w:bCs/>
          <w:sz w:val="24"/>
          <w:szCs w:val="24"/>
        </w:rPr>
      </w:pPr>
    </w:p>
    <w:p w14:paraId="138F7A36" w14:textId="02502CAF" w:rsidR="00641D1A" w:rsidRDefault="00641D1A" w:rsidP="000320ED">
      <w:pPr>
        <w:rPr>
          <w:rFonts w:ascii="Times New Roman" w:hAnsi="Times New Roman" w:cs="Times New Roman"/>
          <w:b/>
          <w:bCs/>
          <w:sz w:val="24"/>
          <w:szCs w:val="24"/>
        </w:rPr>
      </w:pPr>
    </w:p>
    <w:p w14:paraId="58CED87D" w14:textId="125425FB" w:rsidR="00641D1A" w:rsidRDefault="00641D1A" w:rsidP="000320ED">
      <w:pPr>
        <w:rPr>
          <w:rFonts w:ascii="Times New Roman" w:hAnsi="Times New Roman" w:cs="Times New Roman"/>
          <w:b/>
          <w:bCs/>
          <w:sz w:val="24"/>
          <w:szCs w:val="24"/>
        </w:rPr>
      </w:pPr>
    </w:p>
    <w:p w14:paraId="4141CE3F" w14:textId="14922C58" w:rsidR="00641D1A" w:rsidRDefault="00641D1A" w:rsidP="000320ED">
      <w:pPr>
        <w:rPr>
          <w:rFonts w:ascii="Times New Roman" w:hAnsi="Times New Roman" w:cs="Times New Roman"/>
          <w:b/>
          <w:bCs/>
          <w:sz w:val="24"/>
          <w:szCs w:val="24"/>
        </w:rPr>
      </w:pPr>
    </w:p>
    <w:p w14:paraId="46BBDD32" w14:textId="3021ADF8" w:rsidR="00641D1A" w:rsidRDefault="00641D1A" w:rsidP="000320ED">
      <w:pPr>
        <w:rPr>
          <w:rFonts w:ascii="Times New Roman" w:hAnsi="Times New Roman" w:cs="Times New Roman"/>
          <w:b/>
          <w:bCs/>
          <w:sz w:val="24"/>
          <w:szCs w:val="24"/>
        </w:rPr>
      </w:pPr>
    </w:p>
    <w:p w14:paraId="171BBEAA" w14:textId="77777777" w:rsidR="00641D1A" w:rsidRDefault="00641D1A" w:rsidP="000320ED">
      <w:pPr>
        <w:rPr>
          <w:rFonts w:ascii="Times New Roman" w:hAnsi="Times New Roman" w:cs="Times New Roman"/>
          <w:b/>
          <w:bCs/>
          <w:sz w:val="24"/>
          <w:szCs w:val="24"/>
        </w:rPr>
      </w:pPr>
    </w:p>
    <w:p w14:paraId="4B379B6C" w14:textId="07035BB4" w:rsidR="000320ED" w:rsidRPr="00DB6655" w:rsidRDefault="000320ED" w:rsidP="000320ED">
      <w:pPr>
        <w:widowControl w:val="0"/>
        <w:autoSpaceDE w:val="0"/>
        <w:autoSpaceDN w:val="0"/>
        <w:adjustRightInd w:val="0"/>
        <w:spacing w:after="240" w:line="240" w:lineRule="auto"/>
        <w:contextualSpacing/>
        <w:rPr>
          <w:rFonts w:cstheme="minorHAnsi"/>
          <w:szCs w:val="16"/>
        </w:rPr>
      </w:pPr>
      <w:r w:rsidRPr="00DB6655">
        <w:rPr>
          <w:rFonts w:cstheme="minorHAnsi"/>
          <w:b/>
          <w:szCs w:val="16"/>
        </w:rPr>
        <w:lastRenderedPageBreak/>
        <w:t>Table S</w:t>
      </w:r>
      <w:r w:rsidR="00641D1A">
        <w:rPr>
          <w:rFonts w:cstheme="minorHAnsi"/>
          <w:b/>
          <w:szCs w:val="16"/>
        </w:rPr>
        <w:t>7</w:t>
      </w:r>
      <w:r w:rsidRPr="00DB6655">
        <w:rPr>
          <w:rFonts w:cstheme="minorHAnsi"/>
          <w:b/>
          <w:szCs w:val="16"/>
        </w:rPr>
        <w:t>.</w:t>
      </w:r>
      <w:r w:rsidRPr="00DB6655">
        <w:rPr>
          <w:rFonts w:cstheme="minorHAnsi"/>
          <w:szCs w:val="16"/>
        </w:rPr>
        <w:t xml:space="preserve"> Study </w:t>
      </w:r>
      <w:r>
        <w:rPr>
          <w:rFonts w:cstheme="minorHAnsi"/>
          <w:szCs w:val="16"/>
        </w:rPr>
        <w:t>5</w:t>
      </w:r>
      <w:r w:rsidRPr="00DB6655">
        <w:rPr>
          <w:rFonts w:cstheme="minorHAnsi"/>
          <w:szCs w:val="16"/>
        </w:rPr>
        <w:t xml:space="preserve">: preference for and perceived honesty of </w:t>
      </w:r>
      <w:r>
        <w:rPr>
          <w:rFonts w:cstheme="minorHAnsi"/>
          <w:szCs w:val="16"/>
        </w:rPr>
        <w:t>Whitmer</w:t>
      </w:r>
      <w:r w:rsidRPr="00DB6655">
        <w:rPr>
          <w:rFonts w:cstheme="minorHAnsi"/>
          <w:szCs w:val="16"/>
        </w:rPr>
        <w:t xml:space="preserve"> </w:t>
      </w:r>
    </w:p>
    <w:tbl>
      <w:tblPr>
        <w:tblW w:w="0" w:type="auto"/>
        <w:tblLayout w:type="fixed"/>
        <w:tblCellMar>
          <w:left w:w="75" w:type="dxa"/>
          <w:right w:w="75" w:type="dxa"/>
        </w:tblCellMar>
        <w:tblLook w:val="0000" w:firstRow="0" w:lastRow="0" w:firstColumn="0" w:lastColumn="0" w:noHBand="0" w:noVBand="0"/>
      </w:tblPr>
      <w:tblGrid>
        <w:gridCol w:w="2811"/>
        <w:gridCol w:w="1296"/>
        <w:gridCol w:w="1296"/>
        <w:gridCol w:w="1296"/>
        <w:gridCol w:w="1296"/>
      </w:tblGrid>
      <w:tr w:rsidR="000320ED" w:rsidRPr="003D13CA" w14:paraId="76545DF4" w14:textId="77777777" w:rsidTr="00A330B3">
        <w:tc>
          <w:tcPr>
            <w:tcW w:w="2811" w:type="dxa"/>
            <w:tcBorders>
              <w:top w:val="single" w:sz="4" w:space="0" w:color="auto"/>
              <w:left w:val="nil"/>
              <w:right w:val="nil"/>
            </w:tcBorders>
          </w:tcPr>
          <w:p w14:paraId="2F525FC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single" w:sz="4" w:space="0" w:color="auto"/>
              <w:left w:val="nil"/>
              <w:right w:val="nil"/>
            </w:tcBorders>
          </w:tcPr>
          <w:p w14:paraId="0631B54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1296" w:type="dxa"/>
            <w:tcBorders>
              <w:top w:val="single" w:sz="4" w:space="0" w:color="auto"/>
              <w:left w:val="nil"/>
              <w:right w:val="nil"/>
            </w:tcBorders>
          </w:tcPr>
          <w:p w14:paraId="3C03558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1296" w:type="dxa"/>
            <w:tcBorders>
              <w:top w:val="single" w:sz="4" w:space="0" w:color="auto"/>
              <w:left w:val="nil"/>
              <w:right w:val="nil"/>
            </w:tcBorders>
          </w:tcPr>
          <w:p w14:paraId="66F510D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1296" w:type="dxa"/>
            <w:tcBorders>
              <w:top w:val="single" w:sz="4" w:space="0" w:color="auto"/>
              <w:left w:val="nil"/>
              <w:right w:val="nil"/>
            </w:tcBorders>
          </w:tcPr>
          <w:p w14:paraId="62948237"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r>
      <w:tr w:rsidR="000320ED" w:rsidRPr="003D13CA" w14:paraId="2D1EE312" w14:textId="77777777" w:rsidTr="00A330B3">
        <w:tc>
          <w:tcPr>
            <w:tcW w:w="2811" w:type="dxa"/>
            <w:tcBorders>
              <w:left w:val="nil"/>
              <w:right w:val="nil"/>
            </w:tcBorders>
          </w:tcPr>
          <w:p w14:paraId="1DA5620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2592" w:type="dxa"/>
            <w:gridSpan w:val="2"/>
            <w:tcBorders>
              <w:left w:val="nil"/>
              <w:bottom w:val="single" w:sz="4" w:space="0" w:color="auto"/>
              <w:right w:val="nil"/>
            </w:tcBorders>
          </w:tcPr>
          <w:p w14:paraId="6CADD70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Full treatment indicator</w:t>
            </w:r>
          </w:p>
        </w:tc>
        <w:tc>
          <w:tcPr>
            <w:tcW w:w="2592" w:type="dxa"/>
            <w:gridSpan w:val="2"/>
            <w:tcBorders>
              <w:left w:val="nil"/>
              <w:bottom w:val="single" w:sz="4" w:space="0" w:color="auto"/>
              <w:right w:val="nil"/>
            </w:tcBorders>
          </w:tcPr>
          <w:p w14:paraId="641FA58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Pooled treatment indicator</w:t>
            </w:r>
          </w:p>
        </w:tc>
      </w:tr>
      <w:tr w:rsidR="000320ED" w:rsidRPr="003D13CA" w14:paraId="663B0345" w14:textId="77777777" w:rsidTr="00A330B3">
        <w:tc>
          <w:tcPr>
            <w:tcW w:w="2811" w:type="dxa"/>
            <w:tcBorders>
              <w:left w:val="nil"/>
              <w:bottom w:val="single" w:sz="6" w:space="0" w:color="auto"/>
              <w:right w:val="nil"/>
            </w:tcBorders>
          </w:tcPr>
          <w:p w14:paraId="14FA0302"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1296" w:type="dxa"/>
            <w:tcBorders>
              <w:top w:val="single" w:sz="4" w:space="0" w:color="auto"/>
              <w:left w:val="nil"/>
              <w:bottom w:val="single" w:sz="6" w:space="0" w:color="auto"/>
              <w:right w:val="nil"/>
            </w:tcBorders>
          </w:tcPr>
          <w:p w14:paraId="5652128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Voting</w:t>
            </w:r>
          </w:p>
        </w:tc>
        <w:tc>
          <w:tcPr>
            <w:tcW w:w="1296" w:type="dxa"/>
            <w:tcBorders>
              <w:top w:val="single" w:sz="4" w:space="0" w:color="auto"/>
              <w:left w:val="nil"/>
              <w:bottom w:val="single" w:sz="6" w:space="0" w:color="auto"/>
              <w:right w:val="nil"/>
            </w:tcBorders>
          </w:tcPr>
          <w:p w14:paraId="259EBF9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Honesty</w:t>
            </w:r>
          </w:p>
        </w:tc>
        <w:tc>
          <w:tcPr>
            <w:tcW w:w="1296" w:type="dxa"/>
            <w:tcBorders>
              <w:top w:val="single" w:sz="4" w:space="0" w:color="auto"/>
              <w:left w:val="nil"/>
              <w:bottom w:val="single" w:sz="6" w:space="0" w:color="auto"/>
              <w:right w:val="nil"/>
            </w:tcBorders>
          </w:tcPr>
          <w:p w14:paraId="5628837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Voting</w:t>
            </w:r>
          </w:p>
        </w:tc>
        <w:tc>
          <w:tcPr>
            <w:tcW w:w="1296" w:type="dxa"/>
            <w:tcBorders>
              <w:top w:val="single" w:sz="4" w:space="0" w:color="auto"/>
              <w:left w:val="nil"/>
              <w:bottom w:val="single" w:sz="6" w:space="0" w:color="auto"/>
              <w:right w:val="nil"/>
            </w:tcBorders>
          </w:tcPr>
          <w:p w14:paraId="6B48E30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Honesty</w:t>
            </w:r>
          </w:p>
        </w:tc>
      </w:tr>
      <w:tr w:rsidR="000320ED" w:rsidRPr="003D13CA" w14:paraId="31D0DCB1" w14:textId="77777777" w:rsidTr="00A330B3">
        <w:tc>
          <w:tcPr>
            <w:tcW w:w="2811" w:type="dxa"/>
            <w:tcBorders>
              <w:top w:val="nil"/>
              <w:left w:val="nil"/>
              <w:bottom w:val="nil"/>
              <w:right w:val="nil"/>
            </w:tcBorders>
          </w:tcPr>
          <w:p w14:paraId="00F96C0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7BB1E29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724FA95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751FF07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655966F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5E391A8B" w14:textId="77777777" w:rsidTr="00A330B3">
        <w:tc>
          <w:tcPr>
            <w:tcW w:w="2811" w:type="dxa"/>
            <w:tcBorders>
              <w:top w:val="nil"/>
              <w:left w:val="nil"/>
              <w:bottom w:val="nil"/>
              <w:right w:val="nil"/>
            </w:tcBorders>
          </w:tcPr>
          <w:p w14:paraId="34AF318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Tailored</w:t>
            </w:r>
            <w:r w:rsidRPr="003D13CA">
              <w:rPr>
                <w:rFonts w:cstheme="minorHAnsi"/>
                <w:sz w:val="16"/>
                <w:szCs w:val="16"/>
              </w:rPr>
              <w:t xml:space="preserve"> PPC</w:t>
            </w:r>
          </w:p>
        </w:tc>
        <w:tc>
          <w:tcPr>
            <w:tcW w:w="1296" w:type="dxa"/>
            <w:tcBorders>
              <w:top w:val="nil"/>
              <w:left w:val="nil"/>
              <w:bottom w:val="nil"/>
              <w:right w:val="nil"/>
            </w:tcBorders>
          </w:tcPr>
          <w:p w14:paraId="400C60A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0.201</w:t>
            </w:r>
          </w:p>
        </w:tc>
        <w:tc>
          <w:tcPr>
            <w:tcW w:w="1296" w:type="dxa"/>
            <w:tcBorders>
              <w:top w:val="nil"/>
              <w:left w:val="nil"/>
              <w:bottom w:val="nil"/>
              <w:right w:val="nil"/>
            </w:tcBorders>
          </w:tcPr>
          <w:p w14:paraId="35E511F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0.241</w:t>
            </w:r>
          </w:p>
        </w:tc>
        <w:tc>
          <w:tcPr>
            <w:tcW w:w="1296" w:type="dxa"/>
            <w:tcBorders>
              <w:top w:val="nil"/>
              <w:left w:val="nil"/>
              <w:bottom w:val="nil"/>
              <w:right w:val="nil"/>
            </w:tcBorders>
          </w:tcPr>
          <w:p w14:paraId="2FEEA05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70894C1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74E2FFD4" w14:textId="77777777" w:rsidTr="00A330B3">
        <w:tc>
          <w:tcPr>
            <w:tcW w:w="2811" w:type="dxa"/>
            <w:tcBorders>
              <w:top w:val="nil"/>
              <w:left w:val="nil"/>
              <w:bottom w:val="nil"/>
              <w:right w:val="nil"/>
            </w:tcBorders>
          </w:tcPr>
          <w:p w14:paraId="4FBC4101"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04169C8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(0.160)</w:t>
            </w:r>
          </w:p>
        </w:tc>
        <w:tc>
          <w:tcPr>
            <w:tcW w:w="1296" w:type="dxa"/>
            <w:tcBorders>
              <w:top w:val="nil"/>
              <w:left w:val="nil"/>
              <w:bottom w:val="nil"/>
              <w:right w:val="nil"/>
            </w:tcBorders>
          </w:tcPr>
          <w:p w14:paraId="727FC6B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(0.161)</w:t>
            </w:r>
          </w:p>
        </w:tc>
        <w:tc>
          <w:tcPr>
            <w:tcW w:w="1296" w:type="dxa"/>
            <w:tcBorders>
              <w:top w:val="nil"/>
              <w:left w:val="nil"/>
              <w:bottom w:val="nil"/>
              <w:right w:val="nil"/>
            </w:tcBorders>
          </w:tcPr>
          <w:p w14:paraId="2AF7A5B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799C1BC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3AA15D4B" w14:textId="77777777" w:rsidTr="00A330B3">
        <w:tc>
          <w:tcPr>
            <w:tcW w:w="2811" w:type="dxa"/>
            <w:tcBorders>
              <w:top w:val="nil"/>
              <w:left w:val="nil"/>
              <w:bottom w:val="nil"/>
              <w:right w:val="nil"/>
            </w:tcBorders>
          </w:tcPr>
          <w:p w14:paraId="437D542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1296" w:type="dxa"/>
            <w:tcBorders>
              <w:top w:val="nil"/>
              <w:left w:val="nil"/>
              <w:bottom w:val="nil"/>
              <w:right w:val="nil"/>
            </w:tcBorders>
          </w:tcPr>
          <w:p w14:paraId="3A11A0C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0.596***</w:t>
            </w:r>
          </w:p>
        </w:tc>
        <w:tc>
          <w:tcPr>
            <w:tcW w:w="1296" w:type="dxa"/>
            <w:tcBorders>
              <w:top w:val="nil"/>
              <w:left w:val="nil"/>
              <w:bottom w:val="nil"/>
              <w:right w:val="nil"/>
            </w:tcBorders>
          </w:tcPr>
          <w:p w14:paraId="5150BE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0.622***</w:t>
            </w:r>
          </w:p>
        </w:tc>
        <w:tc>
          <w:tcPr>
            <w:tcW w:w="1296" w:type="dxa"/>
            <w:tcBorders>
              <w:top w:val="nil"/>
              <w:left w:val="nil"/>
              <w:bottom w:val="nil"/>
              <w:right w:val="nil"/>
            </w:tcBorders>
          </w:tcPr>
          <w:p w14:paraId="2196783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0.498***</w:t>
            </w:r>
          </w:p>
        </w:tc>
        <w:tc>
          <w:tcPr>
            <w:tcW w:w="1296" w:type="dxa"/>
            <w:tcBorders>
              <w:top w:val="nil"/>
              <w:left w:val="nil"/>
              <w:bottom w:val="nil"/>
              <w:right w:val="nil"/>
            </w:tcBorders>
          </w:tcPr>
          <w:p w14:paraId="248FC5B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0.505***</w:t>
            </w:r>
          </w:p>
        </w:tc>
      </w:tr>
      <w:tr w:rsidR="000320ED" w:rsidRPr="003D13CA" w14:paraId="6F05A34A" w14:textId="77777777" w:rsidTr="00A330B3">
        <w:tc>
          <w:tcPr>
            <w:tcW w:w="2811" w:type="dxa"/>
            <w:tcBorders>
              <w:top w:val="nil"/>
              <w:left w:val="nil"/>
              <w:bottom w:val="nil"/>
              <w:right w:val="nil"/>
            </w:tcBorders>
          </w:tcPr>
          <w:p w14:paraId="5B84CF3A"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110EBAC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(0.158)</w:t>
            </w:r>
          </w:p>
        </w:tc>
        <w:tc>
          <w:tcPr>
            <w:tcW w:w="1296" w:type="dxa"/>
            <w:tcBorders>
              <w:top w:val="nil"/>
              <w:left w:val="nil"/>
              <w:bottom w:val="nil"/>
              <w:right w:val="nil"/>
            </w:tcBorders>
          </w:tcPr>
          <w:p w14:paraId="7D1FAAB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(0.159)</w:t>
            </w:r>
          </w:p>
        </w:tc>
        <w:tc>
          <w:tcPr>
            <w:tcW w:w="1296" w:type="dxa"/>
            <w:tcBorders>
              <w:top w:val="nil"/>
              <w:left w:val="nil"/>
              <w:bottom w:val="nil"/>
              <w:right w:val="nil"/>
            </w:tcBorders>
          </w:tcPr>
          <w:p w14:paraId="42E64E6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(0.137)</w:t>
            </w:r>
          </w:p>
        </w:tc>
        <w:tc>
          <w:tcPr>
            <w:tcW w:w="1296" w:type="dxa"/>
            <w:tcBorders>
              <w:top w:val="nil"/>
              <w:left w:val="nil"/>
              <w:bottom w:val="nil"/>
              <w:right w:val="nil"/>
            </w:tcBorders>
          </w:tcPr>
          <w:p w14:paraId="185AD0B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(0.138)</w:t>
            </w:r>
          </w:p>
        </w:tc>
      </w:tr>
      <w:tr w:rsidR="000320ED" w:rsidRPr="003D13CA" w14:paraId="0E8F4471" w14:textId="77777777" w:rsidTr="00A330B3">
        <w:tc>
          <w:tcPr>
            <w:tcW w:w="2811" w:type="dxa"/>
            <w:tcBorders>
              <w:top w:val="nil"/>
              <w:left w:val="nil"/>
              <w:bottom w:val="nil"/>
              <w:right w:val="nil"/>
            </w:tcBorders>
          </w:tcPr>
          <w:p w14:paraId="46565188"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1296" w:type="dxa"/>
            <w:tcBorders>
              <w:top w:val="nil"/>
              <w:left w:val="nil"/>
              <w:bottom w:val="nil"/>
              <w:right w:val="nil"/>
            </w:tcBorders>
          </w:tcPr>
          <w:p w14:paraId="7882ADC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0.705***</w:t>
            </w:r>
          </w:p>
        </w:tc>
        <w:tc>
          <w:tcPr>
            <w:tcW w:w="1296" w:type="dxa"/>
            <w:tcBorders>
              <w:top w:val="nil"/>
              <w:left w:val="nil"/>
              <w:bottom w:val="nil"/>
              <w:right w:val="nil"/>
            </w:tcBorders>
          </w:tcPr>
          <w:p w14:paraId="485200F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0.670***</w:t>
            </w:r>
          </w:p>
        </w:tc>
        <w:tc>
          <w:tcPr>
            <w:tcW w:w="1296" w:type="dxa"/>
            <w:tcBorders>
              <w:top w:val="nil"/>
              <w:left w:val="nil"/>
              <w:bottom w:val="nil"/>
              <w:right w:val="nil"/>
            </w:tcBorders>
          </w:tcPr>
          <w:p w14:paraId="0CFCC54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0.607***</w:t>
            </w:r>
          </w:p>
        </w:tc>
        <w:tc>
          <w:tcPr>
            <w:tcW w:w="1296" w:type="dxa"/>
            <w:tcBorders>
              <w:top w:val="nil"/>
              <w:left w:val="nil"/>
              <w:bottom w:val="nil"/>
              <w:right w:val="nil"/>
            </w:tcBorders>
          </w:tcPr>
          <w:p w14:paraId="5827EBD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0.553***</w:t>
            </w:r>
          </w:p>
        </w:tc>
      </w:tr>
      <w:tr w:rsidR="000320ED" w:rsidRPr="003D13CA" w14:paraId="1330B401" w14:textId="77777777" w:rsidTr="00A330B3">
        <w:tc>
          <w:tcPr>
            <w:tcW w:w="2811" w:type="dxa"/>
            <w:tcBorders>
              <w:top w:val="nil"/>
              <w:left w:val="nil"/>
              <w:bottom w:val="nil"/>
              <w:right w:val="nil"/>
            </w:tcBorders>
          </w:tcPr>
          <w:p w14:paraId="29415268"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4A0331D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(0.157)</w:t>
            </w:r>
          </w:p>
        </w:tc>
        <w:tc>
          <w:tcPr>
            <w:tcW w:w="1296" w:type="dxa"/>
            <w:tcBorders>
              <w:top w:val="nil"/>
              <w:left w:val="nil"/>
              <w:bottom w:val="nil"/>
              <w:right w:val="nil"/>
            </w:tcBorders>
          </w:tcPr>
          <w:p w14:paraId="779B67E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(0.158)</w:t>
            </w:r>
          </w:p>
        </w:tc>
        <w:tc>
          <w:tcPr>
            <w:tcW w:w="1296" w:type="dxa"/>
            <w:tcBorders>
              <w:top w:val="nil"/>
              <w:left w:val="nil"/>
              <w:bottom w:val="nil"/>
              <w:right w:val="nil"/>
            </w:tcBorders>
          </w:tcPr>
          <w:p w14:paraId="1FED291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(0.137)</w:t>
            </w:r>
          </w:p>
        </w:tc>
        <w:tc>
          <w:tcPr>
            <w:tcW w:w="1296" w:type="dxa"/>
            <w:tcBorders>
              <w:top w:val="nil"/>
              <w:left w:val="nil"/>
              <w:bottom w:val="nil"/>
              <w:right w:val="nil"/>
            </w:tcBorders>
          </w:tcPr>
          <w:p w14:paraId="684DFEB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(0.138)</w:t>
            </w:r>
          </w:p>
        </w:tc>
      </w:tr>
      <w:tr w:rsidR="000320ED" w:rsidRPr="003D13CA" w14:paraId="05435E57" w14:textId="77777777" w:rsidTr="00A330B3">
        <w:tc>
          <w:tcPr>
            <w:tcW w:w="2811" w:type="dxa"/>
            <w:tcBorders>
              <w:top w:val="nil"/>
              <w:left w:val="nil"/>
              <w:bottom w:val="nil"/>
              <w:right w:val="nil"/>
            </w:tcBorders>
          </w:tcPr>
          <w:p w14:paraId="4E764CD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1296" w:type="dxa"/>
            <w:tcBorders>
              <w:top w:val="nil"/>
              <w:left w:val="nil"/>
              <w:bottom w:val="nil"/>
              <w:right w:val="nil"/>
            </w:tcBorders>
          </w:tcPr>
          <w:p w14:paraId="2B6E18E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-0.151</w:t>
            </w:r>
          </w:p>
        </w:tc>
        <w:tc>
          <w:tcPr>
            <w:tcW w:w="1296" w:type="dxa"/>
            <w:tcBorders>
              <w:top w:val="nil"/>
              <w:left w:val="nil"/>
              <w:bottom w:val="nil"/>
              <w:right w:val="nil"/>
            </w:tcBorders>
          </w:tcPr>
          <w:p w14:paraId="39BE8FD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-0.114</w:t>
            </w:r>
          </w:p>
        </w:tc>
        <w:tc>
          <w:tcPr>
            <w:tcW w:w="1296" w:type="dxa"/>
            <w:tcBorders>
              <w:top w:val="nil"/>
              <w:left w:val="nil"/>
              <w:bottom w:val="nil"/>
              <w:right w:val="nil"/>
            </w:tcBorders>
          </w:tcPr>
          <w:p w14:paraId="5EA0115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-0.156</w:t>
            </w:r>
          </w:p>
        </w:tc>
        <w:tc>
          <w:tcPr>
            <w:tcW w:w="1296" w:type="dxa"/>
            <w:tcBorders>
              <w:top w:val="nil"/>
              <w:left w:val="nil"/>
              <w:bottom w:val="nil"/>
              <w:right w:val="nil"/>
            </w:tcBorders>
          </w:tcPr>
          <w:p w14:paraId="3DC68E0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-0.122</w:t>
            </w:r>
          </w:p>
        </w:tc>
      </w:tr>
      <w:tr w:rsidR="000320ED" w:rsidRPr="003D13CA" w14:paraId="6FE2CFE0" w14:textId="77777777" w:rsidTr="00A330B3">
        <w:tc>
          <w:tcPr>
            <w:tcW w:w="2811" w:type="dxa"/>
            <w:tcBorders>
              <w:top w:val="nil"/>
              <w:left w:val="nil"/>
              <w:bottom w:val="nil"/>
              <w:right w:val="nil"/>
            </w:tcBorders>
          </w:tcPr>
          <w:p w14:paraId="0486E123"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4577B1A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c>
          <w:tcPr>
            <w:tcW w:w="1296" w:type="dxa"/>
            <w:tcBorders>
              <w:top w:val="nil"/>
              <w:left w:val="nil"/>
              <w:bottom w:val="nil"/>
              <w:right w:val="nil"/>
            </w:tcBorders>
          </w:tcPr>
          <w:p w14:paraId="1BE7983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1296" w:type="dxa"/>
            <w:tcBorders>
              <w:top w:val="nil"/>
              <w:left w:val="nil"/>
              <w:bottom w:val="nil"/>
              <w:right w:val="nil"/>
            </w:tcBorders>
          </w:tcPr>
          <w:p w14:paraId="1EC6EDB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c>
          <w:tcPr>
            <w:tcW w:w="1296" w:type="dxa"/>
            <w:tcBorders>
              <w:top w:val="nil"/>
              <w:left w:val="nil"/>
              <w:bottom w:val="nil"/>
              <w:right w:val="nil"/>
            </w:tcBorders>
          </w:tcPr>
          <w:p w14:paraId="509B463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r>
      <w:tr w:rsidR="000320ED" w:rsidRPr="003D13CA" w14:paraId="19A949B6" w14:textId="77777777" w:rsidTr="00A330B3">
        <w:tc>
          <w:tcPr>
            <w:tcW w:w="2811" w:type="dxa"/>
            <w:tcBorders>
              <w:top w:val="nil"/>
              <w:left w:val="nil"/>
              <w:bottom w:val="nil"/>
              <w:right w:val="nil"/>
            </w:tcBorders>
          </w:tcPr>
          <w:p w14:paraId="6B4DC147"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Female</w:t>
            </w:r>
          </w:p>
        </w:tc>
        <w:tc>
          <w:tcPr>
            <w:tcW w:w="1296" w:type="dxa"/>
            <w:tcBorders>
              <w:top w:val="nil"/>
              <w:left w:val="nil"/>
              <w:bottom w:val="nil"/>
              <w:right w:val="nil"/>
            </w:tcBorders>
          </w:tcPr>
          <w:p w14:paraId="20FCB93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0.142</w:t>
            </w:r>
          </w:p>
        </w:tc>
        <w:tc>
          <w:tcPr>
            <w:tcW w:w="1296" w:type="dxa"/>
            <w:tcBorders>
              <w:top w:val="nil"/>
              <w:left w:val="nil"/>
              <w:bottom w:val="nil"/>
              <w:right w:val="nil"/>
            </w:tcBorders>
          </w:tcPr>
          <w:p w14:paraId="1A59D5D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0.032</w:t>
            </w:r>
          </w:p>
        </w:tc>
        <w:tc>
          <w:tcPr>
            <w:tcW w:w="1296" w:type="dxa"/>
            <w:tcBorders>
              <w:top w:val="nil"/>
              <w:left w:val="nil"/>
              <w:bottom w:val="nil"/>
              <w:right w:val="nil"/>
            </w:tcBorders>
          </w:tcPr>
          <w:p w14:paraId="036D335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0.139</w:t>
            </w:r>
          </w:p>
        </w:tc>
        <w:tc>
          <w:tcPr>
            <w:tcW w:w="1296" w:type="dxa"/>
            <w:tcBorders>
              <w:top w:val="nil"/>
              <w:left w:val="nil"/>
              <w:bottom w:val="nil"/>
              <w:right w:val="nil"/>
            </w:tcBorders>
          </w:tcPr>
          <w:p w14:paraId="0F570D6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0.028</w:t>
            </w:r>
          </w:p>
        </w:tc>
      </w:tr>
      <w:tr w:rsidR="000320ED" w:rsidRPr="003D13CA" w14:paraId="6A5A9C8F" w14:textId="77777777" w:rsidTr="00A330B3">
        <w:tc>
          <w:tcPr>
            <w:tcW w:w="2811" w:type="dxa"/>
            <w:tcBorders>
              <w:top w:val="nil"/>
              <w:left w:val="nil"/>
              <w:bottom w:val="nil"/>
              <w:right w:val="nil"/>
            </w:tcBorders>
          </w:tcPr>
          <w:p w14:paraId="0E7D8E2E"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01C443F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c>
          <w:tcPr>
            <w:tcW w:w="1296" w:type="dxa"/>
            <w:tcBorders>
              <w:top w:val="nil"/>
              <w:left w:val="nil"/>
              <w:bottom w:val="nil"/>
              <w:right w:val="nil"/>
            </w:tcBorders>
          </w:tcPr>
          <w:p w14:paraId="6171337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c>
          <w:tcPr>
            <w:tcW w:w="1296" w:type="dxa"/>
            <w:tcBorders>
              <w:top w:val="nil"/>
              <w:left w:val="nil"/>
              <w:bottom w:val="nil"/>
              <w:right w:val="nil"/>
            </w:tcBorders>
          </w:tcPr>
          <w:p w14:paraId="4ED09EB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(0.115)</w:t>
            </w:r>
          </w:p>
        </w:tc>
        <w:tc>
          <w:tcPr>
            <w:tcW w:w="1296" w:type="dxa"/>
            <w:tcBorders>
              <w:top w:val="nil"/>
              <w:left w:val="nil"/>
              <w:bottom w:val="nil"/>
              <w:right w:val="nil"/>
            </w:tcBorders>
          </w:tcPr>
          <w:p w14:paraId="3466E48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(0.116)</w:t>
            </w:r>
          </w:p>
        </w:tc>
      </w:tr>
      <w:tr w:rsidR="000320ED" w:rsidRPr="003D13CA" w14:paraId="1D9C58B5" w14:textId="77777777" w:rsidTr="00A330B3">
        <w:tc>
          <w:tcPr>
            <w:tcW w:w="2811" w:type="dxa"/>
            <w:tcBorders>
              <w:top w:val="nil"/>
              <w:left w:val="nil"/>
              <w:bottom w:val="nil"/>
              <w:right w:val="nil"/>
            </w:tcBorders>
          </w:tcPr>
          <w:p w14:paraId="313501A7"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Age</w:t>
            </w:r>
          </w:p>
        </w:tc>
        <w:tc>
          <w:tcPr>
            <w:tcW w:w="1296" w:type="dxa"/>
            <w:tcBorders>
              <w:top w:val="nil"/>
              <w:left w:val="nil"/>
              <w:bottom w:val="nil"/>
              <w:right w:val="nil"/>
            </w:tcBorders>
          </w:tcPr>
          <w:p w14:paraId="598D262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0.001</w:t>
            </w:r>
          </w:p>
        </w:tc>
        <w:tc>
          <w:tcPr>
            <w:tcW w:w="1296" w:type="dxa"/>
            <w:tcBorders>
              <w:top w:val="nil"/>
              <w:left w:val="nil"/>
              <w:bottom w:val="nil"/>
              <w:right w:val="nil"/>
            </w:tcBorders>
          </w:tcPr>
          <w:p w14:paraId="16FC9E4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1296" w:type="dxa"/>
            <w:tcBorders>
              <w:top w:val="nil"/>
              <w:left w:val="nil"/>
              <w:bottom w:val="nil"/>
              <w:right w:val="nil"/>
            </w:tcBorders>
          </w:tcPr>
          <w:p w14:paraId="744FC40E"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0.001</w:t>
            </w:r>
          </w:p>
        </w:tc>
        <w:tc>
          <w:tcPr>
            <w:tcW w:w="1296" w:type="dxa"/>
            <w:tcBorders>
              <w:top w:val="nil"/>
              <w:left w:val="nil"/>
              <w:bottom w:val="nil"/>
              <w:right w:val="nil"/>
            </w:tcBorders>
          </w:tcPr>
          <w:p w14:paraId="33213FE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r>
      <w:tr w:rsidR="000320ED" w:rsidRPr="003D13CA" w14:paraId="558F713D" w14:textId="77777777" w:rsidTr="00A330B3">
        <w:tc>
          <w:tcPr>
            <w:tcW w:w="2811" w:type="dxa"/>
            <w:tcBorders>
              <w:top w:val="nil"/>
              <w:left w:val="nil"/>
              <w:bottom w:val="nil"/>
              <w:right w:val="nil"/>
            </w:tcBorders>
          </w:tcPr>
          <w:p w14:paraId="1203D38D"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37D779C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1296" w:type="dxa"/>
            <w:tcBorders>
              <w:top w:val="nil"/>
              <w:left w:val="nil"/>
              <w:bottom w:val="nil"/>
              <w:right w:val="nil"/>
            </w:tcBorders>
          </w:tcPr>
          <w:p w14:paraId="6066970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1296" w:type="dxa"/>
            <w:tcBorders>
              <w:top w:val="nil"/>
              <w:left w:val="nil"/>
              <w:bottom w:val="nil"/>
              <w:right w:val="nil"/>
            </w:tcBorders>
          </w:tcPr>
          <w:p w14:paraId="5ABE124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c>
          <w:tcPr>
            <w:tcW w:w="1296" w:type="dxa"/>
            <w:tcBorders>
              <w:top w:val="nil"/>
              <w:left w:val="nil"/>
              <w:bottom w:val="nil"/>
              <w:right w:val="nil"/>
            </w:tcBorders>
          </w:tcPr>
          <w:p w14:paraId="48CF58D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(0.005)</w:t>
            </w:r>
          </w:p>
        </w:tc>
      </w:tr>
      <w:tr w:rsidR="000320ED" w:rsidRPr="003D13CA" w14:paraId="3DCD364C" w14:textId="77777777" w:rsidTr="00A330B3">
        <w:tc>
          <w:tcPr>
            <w:tcW w:w="2811" w:type="dxa"/>
            <w:tcBorders>
              <w:top w:val="nil"/>
              <w:left w:val="nil"/>
              <w:bottom w:val="nil"/>
              <w:right w:val="nil"/>
            </w:tcBorders>
          </w:tcPr>
          <w:p w14:paraId="7AF8222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College educated</w:t>
            </w:r>
          </w:p>
        </w:tc>
        <w:tc>
          <w:tcPr>
            <w:tcW w:w="1296" w:type="dxa"/>
            <w:tcBorders>
              <w:top w:val="nil"/>
              <w:left w:val="nil"/>
              <w:bottom w:val="nil"/>
              <w:right w:val="nil"/>
            </w:tcBorders>
          </w:tcPr>
          <w:p w14:paraId="1C4308B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-0.038</w:t>
            </w:r>
          </w:p>
        </w:tc>
        <w:tc>
          <w:tcPr>
            <w:tcW w:w="1296" w:type="dxa"/>
            <w:tcBorders>
              <w:top w:val="nil"/>
              <w:left w:val="nil"/>
              <w:bottom w:val="nil"/>
              <w:right w:val="nil"/>
            </w:tcBorders>
          </w:tcPr>
          <w:p w14:paraId="52B2002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-0.047</w:t>
            </w:r>
          </w:p>
        </w:tc>
        <w:tc>
          <w:tcPr>
            <w:tcW w:w="1296" w:type="dxa"/>
            <w:tcBorders>
              <w:top w:val="nil"/>
              <w:left w:val="nil"/>
              <w:bottom w:val="nil"/>
              <w:right w:val="nil"/>
            </w:tcBorders>
          </w:tcPr>
          <w:p w14:paraId="11BD212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-0.042</w:t>
            </w:r>
          </w:p>
        </w:tc>
        <w:tc>
          <w:tcPr>
            <w:tcW w:w="1296" w:type="dxa"/>
            <w:tcBorders>
              <w:top w:val="nil"/>
              <w:left w:val="nil"/>
              <w:bottom w:val="nil"/>
              <w:right w:val="nil"/>
            </w:tcBorders>
          </w:tcPr>
          <w:p w14:paraId="1FACA89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-0.052</w:t>
            </w:r>
          </w:p>
        </w:tc>
      </w:tr>
      <w:tr w:rsidR="000320ED" w:rsidRPr="003D13CA" w14:paraId="0EC19DDE" w14:textId="77777777" w:rsidTr="00A330B3">
        <w:tc>
          <w:tcPr>
            <w:tcW w:w="2811" w:type="dxa"/>
            <w:tcBorders>
              <w:top w:val="nil"/>
              <w:left w:val="nil"/>
              <w:bottom w:val="nil"/>
              <w:right w:val="nil"/>
            </w:tcBorders>
          </w:tcPr>
          <w:p w14:paraId="04A8E259"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5E00108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(0.112)</w:t>
            </w:r>
          </w:p>
        </w:tc>
        <w:tc>
          <w:tcPr>
            <w:tcW w:w="1296" w:type="dxa"/>
            <w:tcBorders>
              <w:top w:val="nil"/>
              <w:left w:val="nil"/>
              <w:bottom w:val="nil"/>
              <w:right w:val="nil"/>
            </w:tcBorders>
          </w:tcPr>
          <w:p w14:paraId="4387CF1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(0.112)</w:t>
            </w:r>
          </w:p>
        </w:tc>
        <w:tc>
          <w:tcPr>
            <w:tcW w:w="1296" w:type="dxa"/>
            <w:tcBorders>
              <w:top w:val="nil"/>
              <w:left w:val="nil"/>
              <w:bottom w:val="nil"/>
              <w:right w:val="nil"/>
            </w:tcBorders>
          </w:tcPr>
          <w:p w14:paraId="4C212F8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(0.112)</w:t>
            </w:r>
          </w:p>
        </w:tc>
        <w:tc>
          <w:tcPr>
            <w:tcW w:w="1296" w:type="dxa"/>
            <w:tcBorders>
              <w:top w:val="nil"/>
              <w:left w:val="nil"/>
              <w:bottom w:val="nil"/>
              <w:right w:val="nil"/>
            </w:tcBorders>
          </w:tcPr>
          <w:p w14:paraId="3028228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(0.113)</w:t>
            </w:r>
          </w:p>
        </w:tc>
      </w:tr>
      <w:tr w:rsidR="000320ED" w:rsidRPr="003D13CA" w14:paraId="5C51870D" w14:textId="77777777" w:rsidTr="00A330B3">
        <w:tc>
          <w:tcPr>
            <w:tcW w:w="2811" w:type="dxa"/>
            <w:tcBorders>
              <w:top w:val="nil"/>
              <w:left w:val="nil"/>
              <w:bottom w:val="nil"/>
              <w:right w:val="nil"/>
            </w:tcBorders>
          </w:tcPr>
          <w:p w14:paraId="34D1F4B0"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296" w:type="dxa"/>
            <w:tcBorders>
              <w:top w:val="nil"/>
              <w:left w:val="nil"/>
              <w:bottom w:val="nil"/>
              <w:right w:val="nil"/>
            </w:tcBorders>
          </w:tcPr>
          <w:p w14:paraId="75A4CFC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4EC3652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390C3FA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25F2527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3D13CA" w14:paraId="00C9081C" w14:textId="77777777" w:rsidTr="00A330B3">
        <w:tc>
          <w:tcPr>
            <w:tcW w:w="2811" w:type="dxa"/>
            <w:tcBorders>
              <w:top w:val="nil"/>
              <w:left w:val="nil"/>
              <w:bottom w:val="nil"/>
              <w:right w:val="nil"/>
            </w:tcBorders>
          </w:tcPr>
          <w:p w14:paraId="3EB6DAEF"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1296" w:type="dxa"/>
            <w:tcBorders>
              <w:top w:val="nil"/>
              <w:left w:val="nil"/>
              <w:bottom w:val="nil"/>
              <w:right w:val="nil"/>
            </w:tcBorders>
          </w:tcPr>
          <w:p w14:paraId="07F9DB2B"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299</w:t>
            </w:r>
          </w:p>
        </w:tc>
        <w:tc>
          <w:tcPr>
            <w:tcW w:w="1296" w:type="dxa"/>
            <w:tcBorders>
              <w:top w:val="nil"/>
              <w:left w:val="nil"/>
              <w:bottom w:val="nil"/>
              <w:right w:val="nil"/>
            </w:tcBorders>
          </w:tcPr>
          <w:p w14:paraId="1759BA05"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299</w:t>
            </w:r>
          </w:p>
        </w:tc>
        <w:tc>
          <w:tcPr>
            <w:tcW w:w="1296" w:type="dxa"/>
            <w:tcBorders>
              <w:top w:val="nil"/>
              <w:left w:val="nil"/>
              <w:bottom w:val="nil"/>
              <w:right w:val="nil"/>
            </w:tcBorders>
          </w:tcPr>
          <w:p w14:paraId="68420A8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299</w:t>
            </w:r>
          </w:p>
        </w:tc>
        <w:tc>
          <w:tcPr>
            <w:tcW w:w="1296" w:type="dxa"/>
            <w:tcBorders>
              <w:top w:val="nil"/>
              <w:left w:val="nil"/>
              <w:bottom w:val="nil"/>
              <w:right w:val="nil"/>
            </w:tcBorders>
          </w:tcPr>
          <w:p w14:paraId="489B16DD"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299</w:t>
            </w:r>
          </w:p>
        </w:tc>
      </w:tr>
      <w:tr w:rsidR="000320ED" w:rsidRPr="003D13CA" w14:paraId="30638F5B" w14:textId="77777777" w:rsidTr="00A330B3">
        <w:tc>
          <w:tcPr>
            <w:tcW w:w="2811" w:type="dxa"/>
            <w:tcBorders>
              <w:top w:val="nil"/>
              <w:left w:val="nil"/>
              <w:bottom w:val="nil"/>
              <w:right w:val="nil"/>
            </w:tcBorders>
          </w:tcPr>
          <w:p w14:paraId="3B48DC42"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1296" w:type="dxa"/>
            <w:tcBorders>
              <w:top w:val="nil"/>
              <w:left w:val="nil"/>
              <w:bottom w:val="nil"/>
              <w:right w:val="nil"/>
            </w:tcBorders>
          </w:tcPr>
          <w:p w14:paraId="7536B1C2"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0.095</w:t>
            </w:r>
          </w:p>
        </w:tc>
        <w:tc>
          <w:tcPr>
            <w:tcW w:w="1296" w:type="dxa"/>
            <w:tcBorders>
              <w:top w:val="nil"/>
              <w:left w:val="nil"/>
              <w:bottom w:val="nil"/>
              <w:right w:val="nil"/>
            </w:tcBorders>
          </w:tcPr>
          <w:p w14:paraId="4E4E465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0.084</w:t>
            </w:r>
          </w:p>
        </w:tc>
        <w:tc>
          <w:tcPr>
            <w:tcW w:w="1296" w:type="dxa"/>
            <w:tcBorders>
              <w:top w:val="nil"/>
              <w:left w:val="nil"/>
              <w:bottom w:val="nil"/>
              <w:right w:val="nil"/>
            </w:tcBorders>
          </w:tcPr>
          <w:p w14:paraId="2BEDD3A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0.090</w:t>
            </w:r>
          </w:p>
        </w:tc>
        <w:tc>
          <w:tcPr>
            <w:tcW w:w="1296" w:type="dxa"/>
            <w:tcBorders>
              <w:top w:val="nil"/>
              <w:left w:val="nil"/>
              <w:bottom w:val="nil"/>
              <w:right w:val="nil"/>
            </w:tcBorders>
          </w:tcPr>
          <w:p w14:paraId="5DDE335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0.077</w:t>
            </w:r>
          </w:p>
        </w:tc>
      </w:tr>
      <w:tr w:rsidR="000320ED" w:rsidRPr="003D13CA" w14:paraId="53A199F3" w14:textId="77777777" w:rsidTr="00A330B3">
        <w:tblPrEx>
          <w:tblBorders>
            <w:bottom w:val="single" w:sz="6" w:space="0" w:color="auto"/>
          </w:tblBorders>
        </w:tblPrEx>
        <w:tc>
          <w:tcPr>
            <w:tcW w:w="2811" w:type="dxa"/>
            <w:tcBorders>
              <w:top w:val="nil"/>
              <w:left w:val="nil"/>
              <w:bottom w:val="single" w:sz="6" w:space="0" w:color="auto"/>
              <w:right w:val="nil"/>
            </w:tcBorders>
          </w:tcPr>
          <w:p w14:paraId="767F633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1296" w:type="dxa"/>
            <w:tcBorders>
              <w:top w:val="nil"/>
              <w:left w:val="nil"/>
              <w:bottom w:val="single" w:sz="6" w:space="0" w:color="auto"/>
              <w:right w:val="nil"/>
            </w:tcBorders>
          </w:tcPr>
          <w:p w14:paraId="100ED21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-0.179</w:t>
            </w:r>
          </w:p>
        </w:tc>
        <w:tc>
          <w:tcPr>
            <w:tcW w:w="1296" w:type="dxa"/>
            <w:tcBorders>
              <w:top w:val="nil"/>
              <w:left w:val="nil"/>
              <w:bottom w:val="single" w:sz="6" w:space="0" w:color="auto"/>
              <w:right w:val="nil"/>
            </w:tcBorders>
          </w:tcPr>
          <w:p w14:paraId="239E4F0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-0.147</w:t>
            </w:r>
          </w:p>
        </w:tc>
        <w:tc>
          <w:tcPr>
            <w:tcW w:w="1296" w:type="dxa"/>
            <w:tcBorders>
              <w:top w:val="nil"/>
              <w:left w:val="nil"/>
              <w:bottom w:val="single" w:sz="6" w:space="0" w:color="auto"/>
              <w:right w:val="nil"/>
            </w:tcBorders>
          </w:tcPr>
          <w:p w14:paraId="0B4A08B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-0.283</w:t>
            </w:r>
          </w:p>
        </w:tc>
        <w:tc>
          <w:tcPr>
            <w:tcW w:w="1296" w:type="dxa"/>
            <w:tcBorders>
              <w:top w:val="nil"/>
              <w:left w:val="nil"/>
              <w:bottom w:val="single" w:sz="6" w:space="0" w:color="auto"/>
              <w:right w:val="nil"/>
            </w:tcBorders>
          </w:tcPr>
          <w:p w14:paraId="323C700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-0.271</w:t>
            </w:r>
          </w:p>
        </w:tc>
      </w:tr>
    </w:tbl>
    <w:p w14:paraId="799BD2F8" w14:textId="7777777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Whitmer</w:t>
      </w:r>
      <w:r w:rsidRPr="00DB6655">
        <w:rPr>
          <w:rFonts w:cstheme="minorHAnsi"/>
          <w:sz w:val="16"/>
          <w:szCs w:val="16"/>
        </w:rPr>
        <w:t xml:space="preserve"> and perceived honesty of </w:t>
      </w:r>
      <w:r>
        <w:rPr>
          <w:rFonts w:cstheme="minorHAnsi"/>
          <w:sz w:val="16"/>
          <w:szCs w:val="16"/>
        </w:rPr>
        <w:t>Whitmer</w:t>
      </w:r>
      <w:r w:rsidRPr="00DB6655">
        <w:rPr>
          <w:rFonts w:cstheme="minorHAnsi"/>
          <w:sz w:val="16"/>
          <w:szCs w:val="16"/>
        </w:rPr>
        <w:t xml:space="preserve">. Columns 3-4 regress outcome on pooled treatment indicator in which the </w:t>
      </w:r>
      <w:r>
        <w:rPr>
          <w:rFonts w:cstheme="minorHAnsi"/>
          <w:sz w:val="16"/>
          <w:szCs w:val="16"/>
        </w:rPr>
        <w:t>full PPC</w:t>
      </w:r>
      <w:r w:rsidRPr="00DB6655">
        <w:rPr>
          <w:rFonts w:cstheme="minorHAnsi"/>
          <w:sz w:val="16"/>
          <w:szCs w:val="16"/>
        </w:rPr>
        <w:t xml:space="preserve"> and </w:t>
      </w:r>
      <w:r>
        <w:rPr>
          <w:rFonts w:cstheme="minorHAnsi"/>
          <w:sz w:val="16"/>
          <w:szCs w:val="16"/>
        </w:rPr>
        <w:t>tailored PPC</w:t>
      </w:r>
      <w:r w:rsidRPr="00DB6655">
        <w:rPr>
          <w:rFonts w:cstheme="minorHAnsi"/>
          <w:sz w:val="16"/>
          <w:szCs w:val="16"/>
        </w:rPr>
        <w:t xml:space="preserve"> conditions are combined and treated as the reference group. </w:t>
      </w:r>
      <w:r>
        <w:rPr>
          <w:rFonts w:cstheme="minorHAnsi"/>
          <w:sz w:val="16"/>
          <w:szCs w:val="16"/>
        </w:rPr>
        <w:t xml:space="preserve">Voting and honesty are standardized continuous scales, measured on a 1-5 scale where 5 indicates “extremely likely to vote” or “extremely honest,” respectively.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and an indicator for college-educated</w:t>
      </w:r>
      <w:r w:rsidRPr="00DB6655">
        <w:rPr>
          <w:rFonts w:cstheme="minorHAnsi"/>
          <w:sz w:val="16"/>
          <w:szCs w:val="16"/>
        </w:rPr>
        <w:t xml:space="preserve">. Reference groups are </w:t>
      </w:r>
      <w:r>
        <w:rPr>
          <w:rFonts w:cstheme="minorHAnsi"/>
          <w:sz w:val="16"/>
          <w:szCs w:val="16"/>
        </w:rPr>
        <w:t xml:space="preserve">assignment to the Full PPC condition (columns 1-2);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bookmarkEnd w:id="19"/>
    <w:p w14:paraId="21514065" w14:textId="77777777" w:rsidR="000320ED" w:rsidRDefault="000320ED" w:rsidP="000320ED">
      <w:pPr>
        <w:rPr>
          <w:rFonts w:cstheme="minorHAnsi"/>
          <w:b/>
          <w:szCs w:val="16"/>
        </w:rPr>
      </w:pPr>
      <w:r>
        <w:rPr>
          <w:rFonts w:cstheme="minorHAnsi"/>
          <w:b/>
          <w:szCs w:val="16"/>
        </w:rPr>
        <w:br w:type="page"/>
      </w:r>
    </w:p>
    <w:p w14:paraId="4520388F" w14:textId="538D6D4F" w:rsidR="000320ED" w:rsidRPr="0007067D" w:rsidRDefault="000320ED" w:rsidP="000320ED">
      <w:pPr>
        <w:spacing w:after="0"/>
        <w:rPr>
          <w:rFonts w:ascii="Times New Roman" w:eastAsiaTheme="majorEastAsia" w:hAnsi="Times New Roman" w:cs="Times New Roman"/>
          <w:b/>
          <w:sz w:val="24"/>
          <w:szCs w:val="24"/>
        </w:rPr>
      </w:pPr>
      <w:r>
        <w:rPr>
          <w:rFonts w:cstheme="minorHAnsi"/>
          <w:b/>
          <w:szCs w:val="16"/>
        </w:rPr>
        <w:lastRenderedPageBreak/>
        <w:t>Table S</w:t>
      </w:r>
      <w:r w:rsidR="00641D1A">
        <w:rPr>
          <w:rFonts w:cstheme="minorHAnsi"/>
          <w:b/>
          <w:szCs w:val="16"/>
        </w:rPr>
        <w:t>8</w:t>
      </w:r>
      <w:r>
        <w:rPr>
          <w:rFonts w:cstheme="minorHAnsi"/>
          <w:b/>
          <w:szCs w:val="16"/>
        </w:rPr>
        <w:t xml:space="preserve">. </w:t>
      </w:r>
      <w:r>
        <w:rPr>
          <w:rFonts w:cstheme="minorHAnsi"/>
          <w:bCs/>
          <w:szCs w:val="16"/>
        </w:rPr>
        <w:t>Study 6: unstandardized perceptions of TurboTax and likelihood of use</w:t>
      </w:r>
    </w:p>
    <w:tbl>
      <w:tblPr>
        <w:tblW w:w="5000" w:type="pct"/>
        <w:jc w:val="center"/>
        <w:tblCellMar>
          <w:left w:w="75" w:type="dxa"/>
          <w:right w:w="75" w:type="dxa"/>
        </w:tblCellMar>
        <w:tblLook w:val="0000" w:firstRow="0" w:lastRow="0" w:firstColumn="0" w:lastColumn="0" w:noHBand="0" w:noVBand="0"/>
      </w:tblPr>
      <w:tblGrid>
        <w:gridCol w:w="1837"/>
        <w:gridCol w:w="1359"/>
        <w:gridCol w:w="1359"/>
        <w:gridCol w:w="1359"/>
        <w:gridCol w:w="1149"/>
        <w:gridCol w:w="1149"/>
        <w:gridCol w:w="1148"/>
      </w:tblGrid>
      <w:tr w:rsidR="000320ED" w:rsidRPr="00EB6D03" w14:paraId="11AA29ED" w14:textId="77777777" w:rsidTr="00A330B3">
        <w:trPr>
          <w:jc w:val="center"/>
        </w:trPr>
        <w:tc>
          <w:tcPr>
            <w:tcW w:w="981" w:type="pct"/>
            <w:tcBorders>
              <w:top w:val="single" w:sz="4" w:space="0" w:color="auto"/>
              <w:left w:val="nil"/>
              <w:right w:val="nil"/>
            </w:tcBorders>
          </w:tcPr>
          <w:p w14:paraId="0026A5F0"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single" w:sz="4" w:space="0" w:color="auto"/>
              <w:left w:val="nil"/>
              <w:bottom w:val="nil"/>
              <w:right w:val="nil"/>
            </w:tcBorders>
          </w:tcPr>
          <w:p w14:paraId="65B88F73"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(1)</w:t>
            </w:r>
          </w:p>
        </w:tc>
        <w:tc>
          <w:tcPr>
            <w:tcW w:w="726" w:type="pct"/>
            <w:tcBorders>
              <w:top w:val="single" w:sz="4" w:space="0" w:color="auto"/>
              <w:left w:val="nil"/>
              <w:bottom w:val="nil"/>
              <w:right w:val="nil"/>
            </w:tcBorders>
          </w:tcPr>
          <w:p w14:paraId="74640F82"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(2)</w:t>
            </w:r>
          </w:p>
        </w:tc>
        <w:tc>
          <w:tcPr>
            <w:tcW w:w="726" w:type="pct"/>
            <w:tcBorders>
              <w:top w:val="single" w:sz="4" w:space="0" w:color="auto"/>
              <w:left w:val="nil"/>
              <w:bottom w:val="nil"/>
              <w:right w:val="nil"/>
            </w:tcBorders>
          </w:tcPr>
          <w:p w14:paraId="3DB3E98F"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(3)</w:t>
            </w:r>
          </w:p>
        </w:tc>
        <w:tc>
          <w:tcPr>
            <w:tcW w:w="614" w:type="pct"/>
            <w:tcBorders>
              <w:top w:val="single" w:sz="4" w:space="0" w:color="auto"/>
              <w:left w:val="nil"/>
              <w:bottom w:val="nil"/>
              <w:right w:val="nil"/>
            </w:tcBorders>
          </w:tcPr>
          <w:p w14:paraId="3A13EC31"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(4)</w:t>
            </w:r>
          </w:p>
        </w:tc>
        <w:tc>
          <w:tcPr>
            <w:tcW w:w="614" w:type="pct"/>
            <w:tcBorders>
              <w:top w:val="single" w:sz="4" w:space="0" w:color="auto"/>
              <w:left w:val="nil"/>
              <w:bottom w:val="nil"/>
              <w:right w:val="nil"/>
            </w:tcBorders>
          </w:tcPr>
          <w:p w14:paraId="2958D417"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(5)</w:t>
            </w:r>
          </w:p>
        </w:tc>
        <w:tc>
          <w:tcPr>
            <w:tcW w:w="613" w:type="pct"/>
            <w:tcBorders>
              <w:top w:val="single" w:sz="4" w:space="0" w:color="auto"/>
              <w:left w:val="nil"/>
              <w:bottom w:val="nil"/>
              <w:right w:val="nil"/>
            </w:tcBorders>
          </w:tcPr>
          <w:p w14:paraId="4FCD4A59"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(6)</w:t>
            </w:r>
          </w:p>
        </w:tc>
      </w:tr>
      <w:tr w:rsidR="000320ED" w:rsidRPr="00EB6D03" w14:paraId="2A278898" w14:textId="77777777" w:rsidTr="00A330B3">
        <w:trPr>
          <w:jc w:val="center"/>
        </w:trPr>
        <w:tc>
          <w:tcPr>
            <w:tcW w:w="981" w:type="pct"/>
            <w:tcBorders>
              <w:top w:val="nil"/>
              <w:left w:val="nil"/>
              <w:right w:val="nil"/>
            </w:tcBorders>
          </w:tcPr>
          <w:p w14:paraId="48172AA9"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2178" w:type="pct"/>
            <w:gridSpan w:val="3"/>
            <w:tcBorders>
              <w:top w:val="nil"/>
              <w:left w:val="nil"/>
              <w:bottom w:val="single" w:sz="6" w:space="0" w:color="auto"/>
              <w:right w:val="nil"/>
            </w:tcBorders>
          </w:tcPr>
          <w:p w14:paraId="3BCC6CC3" w14:textId="77777777" w:rsidR="000320E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How positively do you view TT?</w:t>
            </w:r>
          </w:p>
        </w:tc>
        <w:tc>
          <w:tcPr>
            <w:tcW w:w="1841" w:type="pct"/>
            <w:gridSpan w:val="3"/>
            <w:tcBorders>
              <w:top w:val="nil"/>
              <w:left w:val="nil"/>
              <w:bottom w:val="single" w:sz="6" w:space="0" w:color="auto"/>
              <w:right w:val="nil"/>
            </w:tcBorders>
          </w:tcPr>
          <w:p w14:paraId="2C7546BD" w14:textId="77777777" w:rsidR="000320E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How likely would you be to use TT?</w:t>
            </w:r>
          </w:p>
        </w:tc>
      </w:tr>
      <w:tr w:rsidR="000320ED" w:rsidRPr="00EB6D03" w14:paraId="59B53C9C" w14:textId="77777777" w:rsidTr="00A330B3">
        <w:trPr>
          <w:jc w:val="center"/>
        </w:trPr>
        <w:tc>
          <w:tcPr>
            <w:tcW w:w="981" w:type="pct"/>
            <w:tcBorders>
              <w:left w:val="nil"/>
              <w:bottom w:val="single" w:sz="6" w:space="0" w:color="auto"/>
              <w:right w:val="nil"/>
            </w:tcBorders>
          </w:tcPr>
          <w:p w14:paraId="49AFF115"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sidRPr="00EB6D03">
              <w:rPr>
                <w:rFonts w:cstheme="minorHAnsi"/>
                <w:sz w:val="16"/>
                <w:szCs w:val="16"/>
              </w:rPr>
              <w:t>VARIABLES</w:t>
            </w:r>
          </w:p>
        </w:tc>
        <w:tc>
          <w:tcPr>
            <w:tcW w:w="726" w:type="pct"/>
            <w:tcBorders>
              <w:top w:val="nil"/>
              <w:left w:val="nil"/>
              <w:bottom w:val="single" w:sz="6" w:space="0" w:color="auto"/>
              <w:right w:val="nil"/>
            </w:tcBorders>
          </w:tcPr>
          <w:p w14:paraId="7DC07F80"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1</w:t>
            </w:r>
          </w:p>
        </w:tc>
        <w:tc>
          <w:tcPr>
            <w:tcW w:w="726" w:type="pct"/>
            <w:tcBorders>
              <w:top w:val="nil"/>
              <w:left w:val="nil"/>
              <w:bottom w:val="single" w:sz="6" w:space="0" w:color="auto"/>
              <w:right w:val="nil"/>
            </w:tcBorders>
          </w:tcPr>
          <w:p w14:paraId="5CE85FA3"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3</w:t>
            </w:r>
          </w:p>
        </w:tc>
        <w:tc>
          <w:tcPr>
            <w:tcW w:w="726" w:type="pct"/>
            <w:tcBorders>
              <w:top w:val="nil"/>
              <w:left w:val="nil"/>
              <w:bottom w:val="single" w:sz="6" w:space="0" w:color="auto"/>
              <w:right w:val="nil"/>
            </w:tcBorders>
          </w:tcPr>
          <w:p w14:paraId="59A9E015"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9</w:t>
            </w:r>
          </w:p>
        </w:tc>
        <w:tc>
          <w:tcPr>
            <w:tcW w:w="614" w:type="pct"/>
            <w:tcBorders>
              <w:top w:val="nil"/>
              <w:left w:val="nil"/>
              <w:bottom w:val="single" w:sz="6" w:space="0" w:color="auto"/>
              <w:right w:val="nil"/>
            </w:tcBorders>
          </w:tcPr>
          <w:p w14:paraId="650666BC"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1</w:t>
            </w:r>
          </w:p>
        </w:tc>
        <w:tc>
          <w:tcPr>
            <w:tcW w:w="614" w:type="pct"/>
            <w:tcBorders>
              <w:top w:val="nil"/>
              <w:left w:val="nil"/>
              <w:bottom w:val="single" w:sz="6" w:space="0" w:color="auto"/>
              <w:right w:val="nil"/>
            </w:tcBorders>
          </w:tcPr>
          <w:p w14:paraId="41A023B9"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3</w:t>
            </w:r>
          </w:p>
        </w:tc>
        <w:tc>
          <w:tcPr>
            <w:tcW w:w="613" w:type="pct"/>
            <w:tcBorders>
              <w:top w:val="nil"/>
              <w:left w:val="nil"/>
              <w:bottom w:val="single" w:sz="6" w:space="0" w:color="auto"/>
              <w:right w:val="nil"/>
            </w:tcBorders>
          </w:tcPr>
          <w:p w14:paraId="3787397D"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9</w:t>
            </w:r>
          </w:p>
        </w:tc>
      </w:tr>
      <w:tr w:rsidR="000320ED" w:rsidRPr="00EB6D03" w14:paraId="0DE91779" w14:textId="77777777" w:rsidTr="00A330B3">
        <w:trPr>
          <w:jc w:val="center"/>
        </w:trPr>
        <w:tc>
          <w:tcPr>
            <w:tcW w:w="981" w:type="pct"/>
            <w:tcBorders>
              <w:top w:val="nil"/>
              <w:left w:val="nil"/>
              <w:bottom w:val="nil"/>
              <w:right w:val="nil"/>
            </w:tcBorders>
          </w:tcPr>
          <w:p w14:paraId="18E32276"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5CADD106"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c>
          <w:tcPr>
            <w:tcW w:w="726" w:type="pct"/>
            <w:tcBorders>
              <w:top w:val="nil"/>
              <w:left w:val="nil"/>
              <w:bottom w:val="nil"/>
              <w:right w:val="nil"/>
            </w:tcBorders>
          </w:tcPr>
          <w:p w14:paraId="1338A9F3"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c>
          <w:tcPr>
            <w:tcW w:w="726" w:type="pct"/>
            <w:tcBorders>
              <w:top w:val="nil"/>
              <w:left w:val="nil"/>
              <w:bottom w:val="nil"/>
              <w:right w:val="nil"/>
            </w:tcBorders>
          </w:tcPr>
          <w:p w14:paraId="7FDC8FC9"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c>
          <w:tcPr>
            <w:tcW w:w="614" w:type="pct"/>
            <w:tcBorders>
              <w:top w:val="nil"/>
              <w:left w:val="nil"/>
              <w:bottom w:val="nil"/>
              <w:right w:val="nil"/>
            </w:tcBorders>
          </w:tcPr>
          <w:p w14:paraId="4B852148"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c>
          <w:tcPr>
            <w:tcW w:w="614" w:type="pct"/>
            <w:tcBorders>
              <w:top w:val="nil"/>
              <w:left w:val="nil"/>
              <w:bottom w:val="nil"/>
              <w:right w:val="nil"/>
            </w:tcBorders>
          </w:tcPr>
          <w:p w14:paraId="4D5AAC62"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c>
          <w:tcPr>
            <w:tcW w:w="613" w:type="pct"/>
            <w:tcBorders>
              <w:top w:val="nil"/>
              <w:left w:val="nil"/>
              <w:bottom w:val="nil"/>
              <w:right w:val="nil"/>
            </w:tcBorders>
          </w:tcPr>
          <w:p w14:paraId="2A9414A7" w14:textId="77777777" w:rsidR="000320ED" w:rsidRPr="00EB6D03"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EB6D03" w14:paraId="4486395C" w14:textId="77777777" w:rsidTr="00A330B3">
        <w:trPr>
          <w:jc w:val="center"/>
        </w:trPr>
        <w:tc>
          <w:tcPr>
            <w:tcW w:w="981" w:type="pct"/>
            <w:tcBorders>
              <w:top w:val="nil"/>
              <w:left w:val="nil"/>
              <w:bottom w:val="nil"/>
              <w:right w:val="nil"/>
            </w:tcBorders>
          </w:tcPr>
          <w:p w14:paraId="42363767"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Poison Only</w:t>
            </w:r>
          </w:p>
        </w:tc>
        <w:tc>
          <w:tcPr>
            <w:tcW w:w="726" w:type="pct"/>
            <w:tcBorders>
              <w:top w:val="nil"/>
              <w:left w:val="nil"/>
              <w:bottom w:val="nil"/>
              <w:right w:val="nil"/>
            </w:tcBorders>
          </w:tcPr>
          <w:p w14:paraId="34F837F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0.420***</w:t>
            </w:r>
          </w:p>
        </w:tc>
        <w:tc>
          <w:tcPr>
            <w:tcW w:w="726" w:type="pct"/>
            <w:tcBorders>
              <w:top w:val="nil"/>
              <w:left w:val="nil"/>
              <w:bottom w:val="nil"/>
              <w:right w:val="nil"/>
            </w:tcBorders>
          </w:tcPr>
          <w:p w14:paraId="3187FED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0.365***</w:t>
            </w:r>
          </w:p>
        </w:tc>
        <w:tc>
          <w:tcPr>
            <w:tcW w:w="726" w:type="pct"/>
            <w:tcBorders>
              <w:top w:val="nil"/>
              <w:left w:val="nil"/>
              <w:bottom w:val="nil"/>
              <w:right w:val="nil"/>
            </w:tcBorders>
          </w:tcPr>
          <w:p w14:paraId="494908A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0.368***</w:t>
            </w:r>
          </w:p>
        </w:tc>
        <w:tc>
          <w:tcPr>
            <w:tcW w:w="614" w:type="pct"/>
            <w:tcBorders>
              <w:top w:val="nil"/>
              <w:left w:val="nil"/>
              <w:bottom w:val="nil"/>
              <w:right w:val="nil"/>
            </w:tcBorders>
          </w:tcPr>
          <w:p w14:paraId="11DCBFA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0.328***</w:t>
            </w:r>
          </w:p>
        </w:tc>
        <w:tc>
          <w:tcPr>
            <w:tcW w:w="614" w:type="pct"/>
            <w:tcBorders>
              <w:top w:val="nil"/>
              <w:left w:val="nil"/>
              <w:bottom w:val="nil"/>
              <w:right w:val="nil"/>
            </w:tcBorders>
          </w:tcPr>
          <w:p w14:paraId="5CB09E1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0.391***</w:t>
            </w:r>
          </w:p>
        </w:tc>
        <w:tc>
          <w:tcPr>
            <w:tcW w:w="613" w:type="pct"/>
            <w:tcBorders>
              <w:top w:val="nil"/>
              <w:left w:val="nil"/>
              <w:bottom w:val="nil"/>
              <w:right w:val="nil"/>
            </w:tcBorders>
          </w:tcPr>
          <w:p w14:paraId="7EACC17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0.383***</w:t>
            </w:r>
          </w:p>
        </w:tc>
      </w:tr>
      <w:tr w:rsidR="000320ED" w:rsidRPr="00EB6D03" w14:paraId="57CC6085" w14:textId="77777777" w:rsidTr="00A330B3">
        <w:trPr>
          <w:jc w:val="center"/>
        </w:trPr>
        <w:tc>
          <w:tcPr>
            <w:tcW w:w="981" w:type="pct"/>
            <w:tcBorders>
              <w:top w:val="nil"/>
              <w:left w:val="nil"/>
              <w:bottom w:val="nil"/>
              <w:right w:val="nil"/>
            </w:tcBorders>
          </w:tcPr>
          <w:p w14:paraId="6C535D81"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55370AF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(0.079)</w:t>
            </w:r>
          </w:p>
        </w:tc>
        <w:tc>
          <w:tcPr>
            <w:tcW w:w="726" w:type="pct"/>
            <w:tcBorders>
              <w:top w:val="nil"/>
              <w:left w:val="nil"/>
              <w:bottom w:val="nil"/>
              <w:right w:val="nil"/>
            </w:tcBorders>
          </w:tcPr>
          <w:p w14:paraId="3BAC44D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(0.077)</w:t>
            </w:r>
          </w:p>
        </w:tc>
        <w:tc>
          <w:tcPr>
            <w:tcW w:w="726" w:type="pct"/>
            <w:tcBorders>
              <w:top w:val="nil"/>
              <w:left w:val="nil"/>
              <w:bottom w:val="nil"/>
              <w:right w:val="nil"/>
            </w:tcBorders>
          </w:tcPr>
          <w:p w14:paraId="5AD93B1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(0.081)</w:t>
            </w:r>
          </w:p>
        </w:tc>
        <w:tc>
          <w:tcPr>
            <w:tcW w:w="614" w:type="pct"/>
            <w:tcBorders>
              <w:top w:val="nil"/>
              <w:left w:val="nil"/>
              <w:bottom w:val="nil"/>
              <w:right w:val="nil"/>
            </w:tcBorders>
          </w:tcPr>
          <w:p w14:paraId="5ABD363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(0.088)</w:t>
            </w:r>
          </w:p>
        </w:tc>
        <w:tc>
          <w:tcPr>
            <w:tcW w:w="614" w:type="pct"/>
            <w:tcBorders>
              <w:top w:val="nil"/>
              <w:left w:val="nil"/>
              <w:bottom w:val="nil"/>
              <w:right w:val="nil"/>
            </w:tcBorders>
          </w:tcPr>
          <w:p w14:paraId="27D62A7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(0.092)</w:t>
            </w:r>
          </w:p>
        </w:tc>
        <w:tc>
          <w:tcPr>
            <w:tcW w:w="613" w:type="pct"/>
            <w:tcBorders>
              <w:top w:val="nil"/>
              <w:left w:val="nil"/>
              <w:bottom w:val="nil"/>
              <w:right w:val="nil"/>
            </w:tcBorders>
          </w:tcPr>
          <w:p w14:paraId="5E28A19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(0.096)</w:t>
            </w:r>
          </w:p>
        </w:tc>
      </w:tr>
      <w:tr w:rsidR="000320ED" w:rsidRPr="00EB6D03" w14:paraId="13762AF1" w14:textId="77777777" w:rsidTr="00A330B3">
        <w:trPr>
          <w:jc w:val="center"/>
        </w:trPr>
        <w:tc>
          <w:tcPr>
            <w:tcW w:w="981" w:type="pct"/>
            <w:tcBorders>
              <w:top w:val="nil"/>
              <w:left w:val="nil"/>
              <w:bottom w:val="nil"/>
              <w:right w:val="nil"/>
            </w:tcBorders>
          </w:tcPr>
          <w:p w14:paraId="569FA468"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Pure Counterargument</w:t>
            </w:r>
          </w:p>
        </w:tc>
        <w:tc>
          <w:tcPr>
            <w:tcW w:w="726" w:type="pct"/>
            <w:tcBorders>
              <w:top w:val="nil"/>
              <w:left w:val="nil"/>
              <w:bottom w:val="nil"/>
              <w:right w:val="nil"/>
            </w:tcBorders>
          </w:tcPr>
          <w:p w14:paraId="45731EA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0.383***</w:t>
            </w:r>
          </w:p>
        </w:tc>
        <w:tc>
          <w:tcPr>
            <w:tcW w:w="726" w:type="pct"/>
            <w:tcBorders>
              <w:top w:val="nil"/>
              <w:left w:val="nil"/>
              <w:bottom w:val="nil"/>
              <w:right w:val="nil"/>
            </w:tcBorders>
          </w:tcPr>
          <w:p w14:paraId="6C6C6DB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0.257***</w:t>
            </w:r>
          </w:p>
        </w:tc>
        <w:tc>
          <w:tcPr>
            <w:tcW w:w="726" w:type="pct"/>
            <w:tcBorders>
              <w:top w:val="nil"/>
              <w:left w:val="nil"/>
              <w:bottom w:val="nil"/>
              <w:right w:val="nil"/>
            </w:tcBorders>
          </w:tcPr>
          <w:p w14:paraId="16BB1A3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0.297***</w:t>
            </w:r>
          </w:p>
        </w:tc>
        <w:tc>
          <w:tcPr>
            <w:tcW w:w="614" w:type="pct"/>
            <w:tcBorders>
              <w:top w:val="nil"/>
              <w:left w:val="nil"/>
              <w:bottom w:val="nil"/>
              <w:right w:val="nil"/>
            </w:tcBorders>
          </w:tcPr>
          <w:p w14:paraId="22EA9F0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0.313***</w:t>
            </w:r>
          </w:p>
        </w:tc>
        <w:tc>
          <w:tcPr>
            <w:tcW w:w="614" w:type="pct"/>
            <w:tcBorders>
              <w:top w:val="nil"/>
              <w:left w:val="nil"/>
              <w:bottom w:val="nil"/>
              <w:right w:val="nil"/>
            </w:tcBorders>
          </w:tcPr>
          <w:p w14:paraId="1DE4B07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0.250**</w:t>
            </w:r>
          </w:p>
        </w:tc>
        <w:tc>
          <w:tcPr>
            <w:tcW w:w="613" w:type="pct"/>
            <w:tcBorders>
              <w:top w:val="nil"/>
              <w:left w:val="nil"/>
              <w:bottom w:val="nil"/>
              <w:right w:val="nil"/>
            </w:tcBorders>
          </w:tcPr>
          <w:p w14:paraId="6952403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0.304**</w:t>
            </w:r>
          </w:p>
        </w:tc>
      </w:tr>
      <w:tr w:rsidR="000320ED" w:rsidRPr="00EB6D03" w14:paraId="7A357E98" w14:textId="77777777" w:rsidTr="00A330B3">
        <w:trPr>
          <w:jc w:val="center"/>
        </w:trPr>
        <w:tc>
          <w:tcPr>
            <w:tcW w:w="981" w:type="pct"/>
            <w:tcBorders>
              <w:top w:val="nil"/>
              <w:left w:val="nil"/>
              <w:bottom w:val="nil"/>
              <w:right w:val="nil"/>
            </w:tcBorders>
          </w:tcPr>
          <w:p w14:paraId="375A126E"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1581C64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(0.079)</w:t>
            </w:r>
          </w:p>
        </w:tc>
        <w:tc>
          <w:tcPr>
            <w:tcW w:w="726" w:type="pct"/>
            <w:tcBorders>
              <w:top w:val="nil"/>
              <w:left w:val="nil"/>
              <w:bottom w:val="nil"/>
              <w:right w:val="nil"/>
            </w:tcBorders>
          </w:tcPr>
          <w:p w14:paraId="2E9F593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(0.077)</w:t>
            </w:r>
          </w:p>
        </w:tc>
        <w:tc>
          <w:tcPr>
            <w:tcW w:w="726" w:type="pct"/>
            <w:tcBorders>
              <w:top w:val="nil"/>
              <w:left w:val="nil"/>
              <w:bottom w:val="nil"/>
              <w:right w:val="nil"/>
            </w:tcBorders>
          </w:tcPr>
          <w:p w14:paraId="322F911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(0.081)</w:t>
            </w:r>
          </w:p>
        </w:tc>
        <w:tc>
          <w:tcPr>
            <w:tcW w:w="614" w:type="pct"/>
            <w:tcBorders>
              <w:top w:val="nil"/>
              <w:left w:val="nil"/>
              <w:bottom w:val="nil"/>
              <w:right w:val="nil"/>
            </w:tcBorders>
          </w:tcPr>
          <w:p w14:paraId="65DEED7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(0.088)</w:t>
            </w:r>
          </w:p>
        </w:tc>
        <w:tc>
          <w:tcPr>
            <w:tcW w:w="614" w:type="pct"/>
            <w:tcBorders>
              <w:top w:val="nil"/>
              <w:left w:val="nil"/>
              <w:bottom w:val="nil"/>
              <w:right w:val="nil"/>
            </w:tcBorders>
          </w:tcPr>
          <w:p w14:paraId="34489F3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(0.093)</w:t>
            </w:r>
          </w:p>
        </w:tc>
        <w:tc>
          <w:tcPr>
            <w:tcW w:w="613" w:type="pct"/>
            <w:tcBorders>
              <w:top w:val="nil"/>
              <w:left w:val="nil"/>
              <w:bottom w:val="nil"/>
              <w:right w:val="nil"/>
            </w:tcBorders>
          </w:tcPr>
          <w:p w14:paraId="611192B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(0.096)</w:t>
            </w:r>
          </w:p>
        </w:tc>
      </w:tr>
      <w:tr w:rsidR="000320ED" w:rsidRPr="00EB6D03" w14:paraId="5C40F6EE" w14:textId="77777777" w:rsidTr="00A330B3">
        <w:trPr>
          <w:jc w:val="center"/>
        </w:trPr>
        <w:tc>
          <w:tcPr>
            <w:tcW w:w="981" w:type="pct"/>
            <w:tcBorders>
              <w:top w:val="nil"/>
              <w:left w:val="nil"/>
              <w:bottom w:val="nil"/>
              <w:right w:val="nil"/>
            </w:tcBorders>
          </w:tcPr>
          <w:p w14:paraId="71467571"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 xml:space="preserve">Prior TT use – no </w:t>
            </w:r>
          </w:p>
        </w:tc>
        <w:tc>
          <w:tcPr>
            <w:tcW w:w="726" w:type="pct"/>
            <w:tcBorders>
              <w:top w:val="nil"/>
              <w:left w:val="nil"/>
              <w:bottom w:val="nil"/>
              <w:right w:val="nil"/>
            </w:tcBorders>
          </w:tcPr>
          <w:p w14:paraId="3714635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0.490***</w:t>
            </w:r>
          </w:p>
        </w:tc>
        <w:tc>
          <w:tcPr>
            <w:tcW w:w="726" w:type="pct"/>
            <w:tcBorders>
              <w:top w:val="nil"/>
              <w:left w:val="nil"/>
              <w:bottom w:val="nil"/>
              <w:right w:val="nil"/>
            </w:tcBorders>
          </w:tcPr>
          <w:p w14:paraId="2434D59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0.500***</w:t>
            </w:r>
          </w:p>
        </w:tc>
        <w:tc>
          <w:tcPr>
            <w:tcW w:w="726" w:type="pct"/>
            <w:tcBorders>
              <w:top w:val="nil"/>
              <w:left w:val="nil"/>
              <w:bottom w:val="nil"/>
              <w:right w:val="nil"/>
            </w:tcBorders>
          </w:tcPr>
          <w:p w14:paraId="19F3679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0.472***</w:t>
            </w:r>
          </w:p>
        </w:tc>
        <w:tc>
          <w:tcPr>
            <w:tcW w:w="614" w:type="pct"/>
            <w:tcBorders>
              <w:top w:val="nil"/>
              <w:left w:val="nil"/>
              <w:bottom w:val="nil"/>
              <w:right w:val="nil"/>
            </w:tcBorders>
          </w:tcPr>
          <w:p w14:paraId="29D9BBE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1.052***</w:t>
            </w:r>
          </w:p>
        </w:tc>
        <w:tc>
          <w:tcPr>
            <w:tcW w:w="614" w:type="pct"/>
            <w:tcBorders>
              <w:top w:val="nil"/>
              <w:left w:val="nil"/>
              <w:bottom w:val="nil"/>
              <w:right w:val="nil"/>
            </w:tcBorders>
          </w:tcPr>
          <w:p w14:paraId="2109B78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1.071***</w:t>
            </w:r>
          </w:p>
        </w:tc>
        <w:tc>
          <w:tcPr>
            <w:tcW w:w="613" w:type="pct"/>
            <w:tcBorders>
              <w:top w:val="nil"/>
              <w:left w:val="nil"/>
              <w:bottom w:val="nil"/>
              <w:right w:val="nil"/>
            </w:tcBorders>
          </w:tcPr>
          <w:p w14:paraId="0CD180A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1.049***</w:t>
            </w:r>
          </w:p>
        </w:tc>
      </w:tr>
      <w:tr w:rsidR="000320ED" w:rsidRPr="00EB6D03" w14:paraId="507B5D0A" w14:textId="77777777" w:rsidTr="00A330B3">
        <w:trPr>
          <w:jc w:val="center"/>
        </w:trPr>
        <w:tc>
          <w:tcPr>
            <w:tcW w:w="981" w:type="pct"/>
            <w:tcBorders>
              <w:top w:val="nil"/>
              <w:left w:val="nil"/>
              <w:bottom w:val="nil"/>
              <w:right w:val="nil"/>
            </w:tcBorders>
          </w:tcPr>
          <w:p w14:paraId="434E031E"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22DA7D0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(0.069)</w:t>
            </w:r>
          </w:p>
        </w:tc>
        <w:tc>
          <w:tcPr>
            <w:tcW w:w="726" w:type="pct"/>
            <w:tcBorders>
              <w:top w:val="nil"/>
              <w:left w:val="nil"/>
              <w:bottom w:val="nil"/>
              <w:right w:val="nil"/>
            </w:tcBorders>
          </w:tcPr>
          <w:p w14:paraId="32FA407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(0.067)</w:t>
            </w:r>
          </w:p>
        </w:tc>
        <w:tc>
          <w:tcPr>
            <w:tcW w:w="726" w:type="pct"/>
            <w:tcBorders>
              <w:top w:val="nil"/>
              <w:left w:val="nil"/>
              <w:bottom w:val="nil"/>
              <w:right w:val="nil"/>
            </w:tcBorders>
          </w:tcPr>
          <w:p w14:paraId="458707E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(0.071)</w:t>
            </w:r>
          </w:p>
        </w:tc>
        <w:tc>
          <w:tcPr>
            <w:tcW w:w="614" w:type="pct"/>
            <w:tcBorders>
              <w:top w:val="nil"/>
              <w:left w:val="nil"/>
              <w:bottom w:val="nil"/>
              <w:right w:val="nil"/>
            </w:tcBorders>
          </w:tcPr>
          <w:p w14:paraId="6847862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(0.077)</w:t>
            </w:r>
          </w:p>
        </w:tc>
        <w:tc>
          <w:tcPr>
            <w:tcW w:w="614" w:type="pct"/>
            <w:tcBorders>
              <w:top w:val="nil"/>
              <w:left w:val="nil"/>
              <w:bottom w:val="nil"/>
              <w:right w:val="nil"/>
            </w:tcBorders>
          </w:tcPr>
          <w:p w14:paraId="1AF37B5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(0.081)</w:t>
            </w:r>
          </w:p>
        </w:tc>
        <w:tc>
          <w:tcPr>
            <w:tcW w:w="613" w:type="pct"/>
            <w:tcBorders>
              <w:top w:val="nil"/>
              <w:left w:val="nil"/>
              <w:bottom w:val="nil"/>
              <w:right w:val="nil"/>
            </w:tcBorders>
          </w:tcPr>
          <w:p w14:paraId="09CE756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(0.084)</w:t>
            </w:r>
          </w:p>
        </w:tc>
      </w:tr>
      <w:tr w:rsidR="000320ED" w:rsidRPr="00EB6D03" w14:paraId="63C025E0" w14:textId="77777777" w:rsidTr="00A330B3">
        <w:trPr>
          <w:jc w:val="center"/>
        </w:trPr>
        <w:tc>
          <w:tcPr>
            <w:tcW w:w="981" w:type="pct"/>
            <w:tcBorders>
              <w:top w:val="nil"/>
              <w:left w:val="nil"/>
              <w:bottom w:val="nil"/>
              <w:right w:val="nil"/>
            </w:tcBorders>
          </w:tcPr>
          <w:p w14:paraId="27AD3A4D"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w:t>
            </w:r>
            <w:r w:rsidRPr="00EB6D03">
              <w:rPr>
                <w:rFonts w:cstheme="minorHAnsi"/>
                <w:sz w:val="16"/>
                <w:szCs w:val="16"/>
              </w:rPr>
              <w:t>rior TT use</w:t>
            </w:r>
            <w:r>
              <w:rPr>
                <w:rFonts w:cstheme="minorHAnsi"/>
                <w:sz w:val="16"/>
                <w:szCs w:val="16"/>
              </w:rPr>
              <w:t xml:space="preserve"> – unsure</w:t>
            </w:r>
          </w:p>
        </w:tc>
        <w:tc>
          <w:tcPr>
            <w:tcW w:w="726" w:type="pct"/>
            <w:tcBorders>
              <w:top w:val="nil"/>
              <w:left w:val="nil"/>
              <w:bottom w:val="nil"/>
              <w:right w:val="nil"/>
            </w:tcBorders>
          </w:tcPr>
          <w:p w14:paraId="3BA2648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0.385</w:t>
            </w:r>
          </w:p>
        </w:tc>
        <w:tc>
          <w:tcPr>
            <w:tcW w:w="726" w:type="pct"/>
            <w:tcBorders>
              <w:top w:val="nil"/>
              <w:left w:val="nil"/>
              <w:bottom w:val="nil"/>
              <w:right w:val="nil"/>
            </w:tcBorders>
          </w:tcPr>
          <w:p w14:paraId="5FF67C1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0.084</w:t>
            </w:r>
          </w:p>
        </w:tc>
        <w:tc>
          <w:tcPr>
            <w:tcW w:w="726" w:type="pct"/>
            <w:tcBorders>
              <w:top w:val="nil"/>
              <w:left w:val="nil"/>
              <w:bottom w:val="nil"/>
              <w:right w:val="nil"/>
            </w:tcBorders>
          </w:tcPr>
          <w:p w14:paraId="0E04107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0.207</w:t>
            </w:r>
          </w:p>
        </w:tc>
        <w:tc>
          <w:tcPr>
            <w:tcW w:w="614" w:type="pct"/>
            <w:tcBorders>
              <w:top w:val="nil"/>
              <w:left w:val="nil"/>
              <w:bottom w:val="nil"/>
              <w:right w:val="nil"/>
            </w:tcBorders>
          </w:tcPr>
          <w:p w14:paraId="4CF7A9D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0.761**</w:t>
            </w:r>
          </w:p>
        </w:tc>
        <w:tc>
          <w:tcPr>
            <w:tcW w:w="614" w:type="pct"/>
            <w:tcBorders>
              <w:top w:val="nil"/>
              <w:left w:val="nil"/>
              <w:bottom w:val="nil"/>
              <w:right w:val="nil"/>
            </w:tcBorders>
          </w:tcPr>
          <w:p w14:paraId="543AD74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0.316</w:t>
            </w:r>
          </w:p>
        </w:tc>
        <w:tc>
          <w:tcPr>
            <w:tcW w:w="613" w:type="pct"/>
            <w:tcBorders>
              <w:top w:val="nil"/>
              <w:left w:val="nil"/>
              <w:bottom w:val="nil"/>
              <w:right w:val="nil"/>
            </w:tcBorders>
          </w:tcPr>
          <w:p w14:paraId="7061672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0.349</w:t>
            </w:r>
          </w:p>
        </w:tc>
      </w:tr>
      <w:tr w:rsidR="000320ED" w:rsidRPr="00EB6D03" w14:paraId="3E503BEE" w14:textId="77777777" w:rsidTr="00A330B3">
        <w:trPr>
          <w:jc w:val="center"/>
        </w:trPr>
        <w:tc>
          <w:tcPr>
            <w:tcW w:w="981" w:type="pct"/>
            <w:tcBorders>
              <w:top w:val="nil"/>
              <w:left w:val="nil"/>
              <w:bottom w:val="nil"/>
              <w:right w:val="nil"/>
            </w:tcBorders>
          </w:tcPr>
          <w:p w14:paraId="5D79FE61"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2C20C0A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(0.252)</w:t>
            </w:r>
          </w:p>
        </w:tc>
        <w:tc>
          <w:tcPr>
            <w:tcW w:w="726" w:type="pct"/>
            <w:tcBorders>
              <w:top w:val="nil"/>
              <w:left w:val="nil"/>
              <w:bottom w:val="nil"/>
              <w:right w:val="nil"/>
            </w:tcBorders>
          </w:tcPr>
          <w:p w14:paraId="7F8CAD3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(0.246)</w:t>
            </w:r>
          </w:p>
        </w:tc>
        <w:tc>
          <w:tcPr>
            <w:tcW w:w="726" w:type="pct"/>
            <w:tcBorders>
              <w:top w:val="nil"/>
              <w:left w:val="nil"/>
              <w:bottom w:val="nil"/>
              <w:right w:val="nil"/>
            </w:tcBorders>
          </w:tcPr>
          <w:p w14:paraId="52DD5D2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(0.260)</w:t>
            </w:r>
          </w:p>
        </w:tc>
        <w:tc>
          <w:tcPr>
            <w:tcW w:w="614" w:type="pct"/>
            <w:tcBorders>
              <w:top w:val="nil"/>
              <w:left w:val="nil"/>
              <w:bottom w:val="nil"/>
              <w:right w:val="nil"/>
            </w:tcBorders>
          </w:tcPr>
          <w:p w14:paraId="114AD8D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(0.282)</w:t>
            </w:r>
          </w:p>
        </w:tc>
        <w:tc>
          <w:tcPr>
            <w:tcW w:w="614" w:type="pct"/>
            <w:tcBorders>
              <w:top w:val="nil"/>
              <w:left w:val="nil"/>
              <w:bottom w:val="nil"/>
              <w:right w:val="nil"/>
            </w:tcBorders>
          </w:tcPr>
          <w:p w14:paraId="7F6E654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(0.296)</w:t>
            </w:r>
          </w:p>
        </w:tc>
        <w:tc>
          <w:tcPr>
            <w:tcW w:w="613" w:type="pct"/>
            <w:tcBorders>
              <w:top w:val="nil"/>
              <w:left w:val="nil"/>
              <w:bottom w:val="nil"/>
              <w:right w:val="nil"/>
            </w:tcBorders>
          </w:tcPr>
          <w:p w14:paraId="492F800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(0.307)</w:t>
            </w:r>
          </w:p>
        </w:tc>
      </w:tr>
      <w:tr w:rsidR="000320ED" w:rsidRPr="00EB6D03" w14:paraId="4CA523DE" w14:textId="77777777" w:rsidTr="00A330B3">
        <w:trPr>
          <w:jc w:val="center"/>
        </w:trPr>
        <w:tc>
          <w:tcPr>
            <w:tcW w:w="981" w:type="pct"/>
            <w:tcBorders>
              <w:top w:val="nil"/>
              <w:left w:val="nil"/>
              <w:bottom w:val="nil"/>
              <w:right w:val="nil"/>
            </w:tcBorders>
          </w:tcPr>
          <w:p w14:paraId="2717DEB2"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Age</w:t>
            </w:r>
          </w:p>
        </w:tc>
        <w:tc>
          <w:tcPr>
            <w:tcW w:w="726" w:type="pct"/>
            <w:tcBorders>
              <w:top w:val="nil"/>
              <w:left w:val="nil"/>
              <w:bottom w:val="nil"/>
              <w:right w:val="nil"/>
            </w:tcBorders>
          </w:tcPr>
          <w:p w14:paraId="59C7263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0.006*</w:t>
            </w:r>
          </w:p>
        </w:tc>
        <w:tc>
          <w:tcPr>
            <w:tcW w:w="726" w:type="pct"/>
            <w:tcBorders>
              <w:top w:val="nil"/>
              <w:left w:val="nil"/>
              <w:bottom w:val="nil"/>
              <w:right w:val="nil"/>
            </w:tcBorders>
          </w:tcPr>
          <w:p w14:paraId="4811AD6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0.007**</w:t>
            </w:r>
          </w:p>
        </w:tc>
        <w:tc>
          <w:tcPr>
            <w:tcW w:w="726" w:type="pct"/>
            <w:tcBorders>
              <w:top w:val="nil"/>
              <w:left w:val="nil"/>
              <w:bottom w:val="nil"/>
              <w:right w:val="nil"/>
            </w:tcBorders>
          </w:tcPr>
          <w:p w14:paraId="6935FC5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0.011***</w:t>
            </w:r>
          </w:p>
        </w:tc>
        <w:tc>
          <w:tcPr>
            <w:tcW w:w="614" w:type="pct"/>
            <w:tcBorders>
              <w:top w:val="nil"/>
              <w:left w:val="nil"/>
              <w:bottom w:val="nil"/>
              <w:right w:val="nil"/>
            </w:tcBorders>
          </w:tcPr>
          <w:p w14:paraId="571E911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0.002</w:t>
            </w:r>
          </w:p>
        </w:tc>
        <w:tc>
          <w:tcPr>
            <w:tcW w:w="614" w:type="pct"/>
            <w:tcBorders>
              <w:top w:val="nil"/>
              <w:left w:val="nil"/>
              <w:bottom w:val="nil"/>
              <w:right w:val="nil"/>
            </w:tcBorders>
          </w:tcPr>
          <w:p w14:paraId="4AB0E00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0.001</w:t>
            </w:r>
          </w:p>
        </w:tc>
        <w:tc>
          <w:tcPr>
            <w:tcW w:w="613" w:type="pct"/>
            <w:tcBorders>
              <w:top w:val="nil"/>
              <w:left w:val="nil"/>
              <w:bottom w:val="nil"/>
              <w:right w:val="nil"/>
            </w:tcBorders>
          </w:tcPr>
          <w:p w14:paraId="7E8EF04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0.002</w:t>
            </w:r>
          </w:p>
        </w:tc>
      </w:tr>
      <w:tr w:rsidR="000320ED" w:rsidRPr="00EB6D03" w14:paraId="0DB7719D" w14:textId="77777777" w:rsidTr="00A330B3">
        <w:trPr>
          <w:jc w:val="center"/>
        </w:trPr>
        <w:tc>
          <w:tcPr>
            <w:tcW w:w="981" w:type="pct"/>
            <w:tcBorders>
              <w:top w:val="nil"/>
              <w:left w:val="nil"/>
              <w:bottom w:val="nil"/>
              <w:right w:val="nil"/>
            </w:tcBorders>
          </w:tcPr>
          <w:p w14:paraId="765DE585"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0B3B126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c>
          <w:tcPr>
            <w:tcW w:w="726" w:type="pct"/>
            <w:tcBorders>
              <w:top w:val="nil"/>
              <w:left w:val="nil"/>
              <w:bottom w:val="nil"/>
              <w:right w:val="nil"/>
            </w:tcBorders>
          </w:tcPr>
          <w:p w14:paraId="743DF99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c>
          <w:tcPr>
            <w:tcW w:w="726" w:type="pct"/>
            <w:tcBorders>
              <w:top w:val="nil"/>
              <w:left w:val="nil"/>
              <w:bottom w:val="nil"/>
              <w:right w:val="nil"/>
            </w:tcBorders>
          </w:tcPr>
          <w:p w14:paraId="089E1A7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c>
          <w:tcPr>
            <w:tcW w:w="614" w:type="pct"/>
            <w:tcBorders>
              <w:top w:val="nil"/>
              <w:left w:val="nil"/>
              <w:bottom w:val="nil"/>
              <w:right w:val="nil"/>
            </w:tcBorders>
          </w:tcPr>
          <w:p w14:paraId="3468EDD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c>
          <w:tcPr>
            <w:tcW w:w="614" w:type="pct"/>
            <w:tcBorders>
              <w:top w:val="nil"/>
              <w:left w:val="nil"/>
              <w:bottom w:val="nil"/>
              <w:right w:val="nil"/>
            </w:tcBorders>
          </w:tcPr>
          <w:p w14:paraId="387A137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c>
          <w:tcPr>
            <w:tcW w:w="613" w:type="pct"/>
            <w:tcBorders>
              <w:top w:val="nil"/>
              <w:left w:val="nil"/>
              <w:bottom w:val="nil"/>
              <w:right w:val="nil"/>
            </w:tcBorders>
          </w:tcPr>
          <w:p w14:paraId="3E48E64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(0.003)</w:t>
            </w:r>
          </w:p>
        </w:tc>
      </w:tr>
      <w:tr w:rsidR="000320ED" w:rsidRPr="00EB6D03" w14:paraId="2F3337E5" w14:textId="77777777" w:rsidTr="00A330B3">
        <w:trPr>
          <w:jc w:val="center"/>
        </w:trPr>
        <w:tc>
          <w:tcPr>
            <w:tcW w:w="981" w:type="pct"/>
            <w:tcBorders>
              <w:top w:val="nil"/>
              <w:left w:val="nil"/>
              <w:bottom w:val="nil"/>
              <w:right w:val="nil"/>
            </w:tcBorders>
          </w:tcPr>
          <w:p w14:paraId="518E4783"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Republican</w:t>
            </w:r>
          </w:p>
        </w:tc>
        <w:tc>
          <w:tcPr>
            <w:tcW w:w="726" w:type="pct"/>
            <w:tcBorders>
              <w:top w:val="nil"/>
              <w:left w:val="nil"/>
              <w:bottom w:val="nil"/>
              <w:right w:val="nil"/>
            </w:tcBorders>
          </w:tcPr>
          <w:p w14:paraId="5A5A3E4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0.398***</w:t>
            </w:r>
          </w:p>
        </w:tc>
        <w:tc>
          <w:tcPr>
            <w:tcW w:w="726" w:type="pct"/>
            <w:tcBorders>
              <w:top w:val="nil"/>
              <w:left w:val="nil"/>
              <w:bottom w:val="nil"/>
              <w:right w:val="nil"/>
            </w:tcBorders>
          </w:tcPr>
          <w:p w14:paraId="531369B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0.462***</w:t>
            </w:r>
          </w:p>
        </w:tc>
        <w:tc>
          <w:tcPr>
            <w:tcW w:w="726" w:type="pct"/>
            <w:tcBorders>
              <w:top w:val="nil"/>
              <w:left w:val="nil"/>
              <w:bottom w:val="nil"/>
              <w:right w:val="nil"/>
            </w:tcBorders>
          </w:tcPr>
          <w:p w14:paraId="2ACBF92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0.342***</w:t>
            </w:r>
          </w:p>
        </w:tc>
        <w:tc>
          <w:tcPr>
            <w:tcW w:w="614" w:type="pct"/>
            <w:tcBorders>
              <w:top w:val="nil"/>
              <w:left w:val="nil"/>
              <w:bottom w:val="nil"/>
              <w:right w:val="nil"/>
            </w:tcBorders>
          </w:tcPr>
          <w:p w14:paraId="6E2265A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0.262**</w:t>
            </w:r>
          </w:p>
        </w:tc>
        <w:tc>
          <w:tcPr>
            <w:tcW w:w="614" w:type="pct"/>
            <w:tcBorders>
              <w:top w:val="nil"/>
              <w:left w:val="nil"/>
              <w:bottom w:val="nil"/>
              <w:right w:val="nil"/>
            </w:tcBorders>
          </w:tcPr>
          <w:p w14:paraId="38A25D4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0.299**</w:t>
            </w:r>
          </w:p>
        </w:tc>
        <w:tc>
          <w:tcPr>
            <w:tcW w:w="613" w:type="pct"/>
            <w:tcBorders>
              <w:top w:val="nil"/>
              <w:left w:val="nil"/>
              <w:bottom w:val="nil"/>
              <w:right w:val="nil"/>
            </w:tcBorders>
          </w:tcPr>
          <w:p w14:paraId="47E1743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0.257**</w:t>
            </w:r>
          </w:p>
        </w:tc>
      </w:tr>
      <w:tr w:rsidR="000320ED" w:rsidRPr="00EB6D03" w14:paraId="35D00CB8" w14:textId="77777777" w:rsidTr="00A330B3">
        <w:trPr>
          <w:jc w:val="center"/>
        </w:trPr>
        <w:tc>
          <w:tcPr>
            <w:tcW w:w="981" w:type="pct"/>
            <w:tcBorders>
              <w:top w:val="nil"/>
              <w:left w:val="nil"/>
              <w:bottom w:val="nil"/>
              <w:right w:val="nil"/>
            </w:tcBorders>
          </w:tcPr>
          <w:p w14:paraId="5AF41997"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6186A80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(0.081)</w:t>
            </w:r>
          </w:p>
        </w:tc>
        <w:tc>
          <w:tcPr>
            <w:tcW w:w="726" w:type="pct"/>
            <w:tcBorders>
              <w:top w:val="nil"/>
              <w:left w:val="nil"/>
              <w:bottom w:val="nil"/>
              <w:right w:val="nil"/>
            </w:tcBorders>
          </w:tcPr>
          <w:p w14:paraId="05E9A74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(0.079)</w:t>
            </w:r>
          </w:p>
        </w:tc>
        <w:tc>
          <w:tcPr>
            <w:tcW w:w="726" w:type="pct"/>
            <w:tcBorders>
              <w:top w:val="nil"/>
              <w:left w:val="nil"/>
              <w:bottom w:val="nil"/>
              <w:right w:val="nil"/>
            </w:tcBorders>
          </w:tcPr>
          <w:p w14:paraId="6FC4381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(0.083)</w:t>
            </w:r>
          </w:p>
        </w:tc>
        <w:tc>
          <w:tcPr>
            <w:tcW w:w="614" w:type="pct"/>
            <w:tcBorders>
              <w:top w:val="nil"/>
              <w:left w:val="nil"/>
              <w:bottom w:val="nil"/>
              <w:right w:val="nil"/>
            </w:tcBorders>
          </w:tcPr>
          <w:p w14:paraId="55A8EBF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(0.090)</w:t>
            </w:r>
          </w:p>
        </w:tc>
        <w:tc>
          <w:tcPr>
            <w:tcW w:w="614" w:type="pct"/>
            <w:tcBorders>
              <w:top w:val="nil"/>
              <w:left w:val="nil"/>
              <w:bottom w:val="nil"/>
              <w:right w:val="nil"/>
            </w:tcBorders>
          </w:tcPr>
          <w:p w14:paraId="4C71A80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(0.095)</w:t>
            </w:r>
          </w:p>
        </w:tc>
        <w:tc>
          <w:tcPr>
            <w:tcW w:w="613" w:type="pct"/>
            <w:tcBorders>
              <w:top w:val="nil"/>
              <w:left w:val="nil"/>
              <w:bottom w:val="nil"/>
              <w:right w:val="nil"/>
            </w:tcBorders>
          </w:tcPr>
          <w:p w14:paraId="3F47854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(0.098)</w:t>
            </w:r>
          </w:p>
        </w:tc>
      </w:tr>
      <w:tr w:rsidR="000320ED" w:rsidRPr="00EB6D03" w14:paraId="1DE44B87" w14:textId="77777777" w:rsidTr="00A330B3">
        <w:trPr>
          <w:jc w:val="center"/>
        </w:trPr>
        <w:tc>
          <w:tcPr>
            <w:tcW w:w="981" w:type="pct"/>
            <w:tcBorders>
              <w:top w:val="nil"/>
              <w:left w:val="nil"/>
              <w:bottom w:val="nil"/>
              <w:right w:val="nil"/>
            </w:tcBorders>
          </w:tcPr>
          <w:p w14:paraId="0984BD39"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Independent</w:t>
            </w:r>
          </w:p>
        </w:tc>
        <w:tc>
          <w:tcPr>
            <w:tcW w:w="726" w:type="pct"/>
            <w:tcBorders>
              <w:top w:val="nil"/>
              <w:left w:val="nil"/>
              <w:bottom w:val="nil"/>
              <w:right w:val="nil"/>
            </w:tcBorders>
          </w:tcPr>
          <w:p w14:paraId="445BE70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-0.087</w:t>
            </w:r>
          </w:p>
        </w:tc>
        <w:tc>
          <w:tcPr>
            <w:tcW w:w="726" w:type="pct"/>
            <w:tcBorders>
              <w:top w:val="nil"/>
              <w:left w:val="nil"/>
              <w:bottom w:val="nil"/>
              <w:right w:val="nil"/>
            </w:tcBorders>
          </w:tcPr>
          <w:p w14:paraId="14BB080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-0.097</w:t>
            </w:r>
          </w:p>
        </w:tc>
        <w:tc>
          <w:tcPr>
            <w:tcW w:w="726" w:type="pct"/>
            <w:tcBorders>
              <w:top w:val="nil"/>
              <w:left w:val="nil"/>
              <w:bottom w:val="nil"/>
              <w:right w:val="nil"/>
            </w:tcBorders>
          </w:tcPr>
          <w:p w14:paraId="662EEFF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-0.213**</w:t>
            </w:r>
          </w:p>
        </w:tc>
        <w:tc>
          <w:tcPr>
            <w:tcW w:w="614" w:type="pct"/>
            <w:tcBorders>
              <w:top w:val="nil"/>
              <w:left w:val="nil"/>
              <w:bottom w:val="nil"/>
              <w:right w:val="nil"/>
            </w:tcBorders>
          </w:tcPr>
          <w:p w14:paraId="31B9D71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-0.199*</w:t>
            </w:r>
          </w:p>
        </w:tc>
        <w:tc>
          <w:tcPr>
            <w:tcW w:w="614" w:type="pct"/>
            <w:tcBorders>
              <w:top w:val="nil"/>
              <w:left w:val="nil"/>
              <w:bottom w:val="nil"/>
              <w:right w:val="nil"/>
            </w:tcBorders>
          </w:tcPr>
          <w:p w14:paraId="417E465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-0.161</w:t>
            </w:r>
          </w:p>
        </w:tc>
        <w:tc>
          <w:tcPr>
            <w:tcW w:w="613" w:type="pct"/>
            <w:tcBorders>
              <w:top w:val="nil"/>
              <w:left w:val="nil"/>
              <w:bottom w:val="nil"/>
              <w:right w:val="nil"/>
            </w:tcBorders>
          </w:tcPr>
          <w:p w14:paraId="245CF9B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-0.246*</w:t>
            </w:r>
          </w:p>
        </w:tc>
      </w:tr>
      <w:tr w:rsidR="000320ED" w:rsidRPr="00EB6D03" w14:paraId="490878A2" w14:textId="77777777" w:rsidTr="00A330B3">
        <w:trPr>
          <w:jc w:val="center"/>
        </w:trPr>
        <w:tc>
          <w:tcPr>
            <w:tcW w:w="981" w:type="pct"/>
            <w:tcBorders>
              <w:top w:val="nil"/>
              <w:left w:val="nil"/>
              <w:bottom w:val="nil"/>
              <w:right w:val="nil"/>
            </w:tcBorders>
          </w:tcPr>
          <w:p w14:paraId="5A324B6A"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5684056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(0.079)</w:t>
            </w:r>
          </w:p>
        </w:tc>
        <w:tc>
          <w:tcPr>
            <w:tcW w:w="726" w:type="pct"/>
            <w:tcBorders>
              <w:top w:val="nil"/>
              <w:left w:val="nil"/>
              <w:bottom w:val="nil"/>
              <w:right w:val="nil"/>
            </w:tcBorders>
          </w:tcPr>
          <w:p w14:paraId="21CF85A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(0.077)</w:t>
            </w:r>
          </w:p>
        </w:tc>
        <w:tc>
          <w:tcPr>
            <w:tcW w:w="726" w:type="pct"/>
            <w:tcBorders>
              <w:top w:val="nil"/>
              <w:left w:val="nil"/>
              <w:bottom w:val="nil"/>
              <w:right w:val="nil"/>
            </w:tcBorders>
          </w:tcPr>
          <w:p w14:paraId="3148081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(0.081)</w:t>
            </w:r>
          </w:p>
        </w:tc>
        <w:tc>
          <w:tcPr>
            <w:tcW w:w="614" w:type="pct"/>
            <w:tcBorders>
              <w:top w:val="nil"/>
              <w:left w:val="nil"/>
              <w:bottom w:val="nil"/>
              <w:right w:val="nil"/>
            </w:tcBorders>
          </w:tcPr>
          <w:p w14:paraId="336BA78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(0.088)</w:t>
            </w:r>
          </w:p>
        </w:tc>
        <w:tc>
          <w:tcPr>
            <w:tcW w:w="614" w:type="pct"/>
            <w:tcBorders>
              <w:top w:val="nil"/>
              <w:left w:val="nil"/>
              <w:bottom w:val="nil"/>
              <w:right w:val="nil"/>
            </w:tcBorders>
          </w:tcPr>
          <w:p w14:paraId="44060CC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(0.093)</w:t>
            </w:r>
          </w:p>
        </w:tc>
        <w:tc>
          <w:tcPr>
            <w:tcW w:w="613" w:type="pct"/>
            <w:tcBorders>
              <w:top w:val="nil"/>
              <w:left w:val="nil"/>
              <w:bottom w:val="nil"/>
              <w:right w:val="nil"/>
            </w:tcBorders>
          </w:tcPr>
          <w:p w14:paraId="372607D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(0.096)</w:t>
            </w:r>
          </w:p>
        </w:tc>
      </w:tr>
      <w:tr w:rsidR="000320ED" w:rsidRPr="00EB6D03" w14:paraId="30125C11" w14:textId="77777777" w:rsidTr="00A330B3">
        <w:trPr>
          <w:jc w:val="center"/>
        </w:trPr>
        <w:tc>
          <w:tcPr>
            <w:tcW w:w="981" w:type="pct"/>
            <w:tcBorders>
              <w:top w:val="nil"/>
              <w:left w:val="nil"/>
              <w:bottom w:val="nil"/>
              <w:right w:val="nil"/>
            </w:tcBorders>
          </w:tcPr>
          <w:p w14:paraId="6508C667"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Other Party</w:t>
            </w:r>
          </w:p>
        </w:tc>
        <w:tc>
          <w:tcPr>
            <w:tcW w:w="726" w:type="pct"/>
            <w:tcBorders>
              <w:top w:val="nil"/>
              <w:left w:val="nil"/>
              <w:bottom w:val="nil"/>
              <w:right w:val="nil"/>
            </w:tcBorders>
          </w:tcPr>
          <w:p w14:paraId="1CB0384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-0.109</w:t>
            </w:r>
          </w:p>
        </w:tc>
        <w:tc>
          <w:tcPr>
            <w:tcW w:w="726" w:type="pct"/>
            <w:tcBorders>
              <w:top w:val="nil"/>
              <w:left w:val="nil"/>
              <w:bottom w:val="nil"/>
              <w:right w:val="nil"/>
            </w:tcBorders>
          </w:tcPr>
          <w:p w14:paraId="2F6CEED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0.118</w:t>
            </w:r>
          </w:p>
        </w:tc>
        <w:tc>
          <w:tcPr>
            <w:tcW w:w="726" w:type="pct"/>
            <w:tcBorders>
              <w:top w:val="nil"/>
              <w:left w:val="nil"/>
              <w:bottom w:val="nil"/>
              <w:right w:val="nil"/>
            </w:tcBorders>
          </w:tcPr>
          <w:p w14:paraId="0113742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0.111</w:t>
            </w:r>
          </w:p>
        </w:tc>
        <w:tc>
          <w:tcPr>
            <w:tcW w:w="614" w:type="pct"/>
            <w:tcBorders>
              <w:top w:val="nil"/>
              <w:left w:val="nil"/>
              <w:bottom w:val="nil"/>
              <w:right w:val="nil"/>
            </w:tcBorders>
          </w:tcPr>
          <w:p w14:paraId="625C42B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-0.010</w:t>
            </w:r>
          </w:p>
        </w:tc>
        <w:tc>
          <w:tcPr>
            <w:tcW w:w="614" w:type="pct"/>
            <w:tcBorders>
              <w:top w:val="nil"/>
              <w:left w:val="nil"/>
              <w:bottom w:val="nil"/>
              <w:right w:val="nil"/>
            </w:tcBorders>
          </w:tcPr>
          <w:p w14:paraId="0878C0C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0.015</w:t>
            </w:r>
          </w:p>
        </w:tc>
        <w:tc>
          <w:tcPr>
            <w:tcW w:w="613" w:type="pct"/>
            <w:tcBorders>
              <w:top w:val="nil"/>
              <w:left w:val="nil"/>
              <w:bottom w:val="nil"/>
              <w:right w:val="nil"/>
            </w:tcBorders>
          </w:tcPr>
          <w:p w14:paraId="1B87494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0.043</w:t>
            </w:r>
          </w:p>
        </w:tc>
      </w:tr>
      <w:tr w:rsidR="000320ED" w:rsidRPr="00EB6D03" w14:paraId="2DDAA3CF" w14:textId="77777777" w:rsidTr="00A330B3">
        <w:trPr>
          <w:jc w:val="center"/>
        </w:trPr>
        <w:tc>
          <w:tcPr>
            <w:tcW w:w="981" w:type="pct"/>
            <w:tcBorders>
              <w:top w:val="nil"/>
              <w:left w:val="nil"/>
              <w:bottom w:val="nil"/>
              <w:right w:val="nil"/>
            </w:tcBorders>
          </w:tcPr>
          <w:p w14:paraId="4B62D204"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291FB52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(0.253)</w:t>
            </w:r>
          </w:p>
        </w:tc>
        <w:tc>
          <w:tcPr>
            <w:tcW w:w="726" w:type="pct"/>
            <w:tcBorders>
              <w:top w:val="nil"/>
              <w:left w:val="nil"/>
              <w:bottom w:val="nil"/>
              <w:right w:val="nil"/>
            </w:tcBorders>
          </w:tcPr>
          <w:p w14:paraId="4074660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(0.246)</w:t>
            </w:r>
          </w:p>
        </w:tc>
        <w:tc>
          <w:tcPr>
            <w:tcW w:w="726" w:type="pct"/>
            <w:tcBorders>
              <w:top w:val="nil"/>
              <w:left w:val="nil"/>
              <w:bottom w:val="nil"/>
              <w:right w:val="nil"/>
            </w:tcBorders>
          </w:tcPr>
          <w:p w14:paraId="4C7A75A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(0.261)</w:t>
            </w:r>
          </w:p>
        </w:tc>
        <w:tc>
          <w:tcPr>
            <w:tcW w:w="614" w:type="pct"/>
            <w:tcBorders>
              <w:top w:val="nil"/>
              <w:left w:val="nil"/>
              <w:bottom w:val="nil"/>
              <w:right w:val="nil"/>
            </w:tcBorders>
          </w:tcPr>
          <w:p w14:paraId="11015FF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(0.283)</w:t>
            </w:r>
          </w:p>
        </w:tc>
        <w:tc>
          <w:tcPr>
            <w:tcW w:w="614" w:type="pct"/>
            <w:tcBorders>
              <w:top w:val="nil"/>
              <w:left w:val="nil"/>
              <w:bottom w:val="nil"/>
              <w:right w:val="nil"/>
            </w:tcBorders>
          </w:tcPr>
          <w:p w14:paraId="7CCB52B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(0.297)</w:t>
            </w:r>
          </w:p>
        </w:tc>
        <w:tc>
          <w:tcPr>
            <w:tcW w:w="613" w:type="pct"/>
            <w:tcBorders>
              <w:top w:val="nil"/>
              <w:left w:val="nil"/>
              <w:bottom w:val="nil"/>
              <w:right w:val="nil"/>
            </w:tcBorders>
          </w:tcPr>
          <w:p w14:paraId="1F30CAA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(0.307)</w:t>
            </w:r>
          </w:p>
        </w:tc>
      </w:tr>
      <w:tr w:rsidR="000320ED" w:rsidRPr="00EB6D03" w14:paraId="11AA1062" w14:textId="77777777" w:rsidTr="00A330B3">
        <w:trPr>
          <w:jc w:val="center"/>
        </w:trPr>
        <w:tc>
          <w:tcPr>
            <w:tcW w:w="981" w:type="pct"/>
            <w:tcBorders>
              <w:top w:val="nil"/>
              <w:left w:val="nil"/>
              <w:bottom w:val="nil"/>
              <w:right w:val="nil"/>
            </w:tcBorders>
          </w:tcPr>
          <w:p w14:paraId="37CB18D0"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College educated</w:t>
            </w:r>
          </w:p>
        </w:tc>
        <w:tc>
          <w:tcPr>
            <w:tcW w:w="726" w:type="pct"/>
            <w:tcBorders>
              <w:top w:val="nil"/>
              <w:left w:val="nil"/>
              <w:bottom w:val="nil"/>
              <w:right w:val="nil"/>
            </w:tcBorders>
          </w:tcPr>
          <w:p w14:paraId="0583AA8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-0.037</w:t>
            </w:r>
          </w:p>
        </w:tc>
        <w:tc>
          <w:tcPr>
            <w:tcW w:w="726" w:type="pct"/>
            <w:tcBorders>
              <w:top w:val="nil"/>
              <w:left w:val="nil"/>
              <w:bottom w:val="nil"/>
              <w:right w:val="nil"/>
            </w:tcBorders>
          </w:tcPr>
          <w:p w14:paraId="27318AA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-0.014</w:t>
            </w:r>
          </w:p>
        </w:tc>
        <w:tc>
          <w:tcPr>
            <w:tcW w:w="726" w:type="pct"/>
            <w:tcBorders>
              <w:top w:val="nil"/>
              <w:left w:val="nil"/>
              <w:bottom w:val="nil"/>
              <w:right w:val="nil"/>
            </w:tcBorders>
          </w:tcPr>
          <w:p w14:paraId="32A2114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-0.020</w:t>
            </w:r>
          </w:p>
        </w:tc>
        <w:tc>
          <w:tcPr>
            <w:tcW w:w="614" w:type="pct"/>
            <w:tcBorders>
              <w:top w:val="nil"/>
              <w:left w:val="nil"/>
              <w:bottom w:val="nil"/>
              <w:right w:val="nil"/>
            </w:tcBorders>
          </w:tcPr>
          <w:p w14:paraId="0E7E738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0.011</w:t>
            </w:r>
          </w:p>
        </w:tc>
        <w:tc>
          <w:tcPr>
            <w:tcW w:w="614" w:type="pct"/>
            <w:tcBorders>
              <w:top w:val="nil"/>
              <w:left w:val="nil"/>
              <w:bottom w:val="nil"/>
              <w:right w:val="nil"/>
            </w:tcBorders>
          </w:tcPr>
          <w:p w14:paraId="24225FC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-0.082</w:t>
            </w:r>
          </w:p>
        </w:tc>
        <w:tc>
          <w:tcPr>
            <w:tcW w:w="613" w:type="pct"/>
            <w:tcBorders>
              <w:top w:val="nil"/>
              <w:left w:val="nil"/>
              <w:bottom w:val="nil"/>
              <w:right w:val="nil"/>
            </w:tcBorders>
          </w:tcPr>
          <w:p w14:paraId="55C214F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-0.060</w:t>
            </w:r>
          </w:p>
        </w:tc>
      </w:tr>
      <w:tr w:rsidR="000320ED" w:rsidRPr="00EB6D03" w14:paraId="50FB8E90" w14:textId="77777777" w:rsidTr="00A330B3">
        <w:trPr>
          <w:jc w:val="center"/>
        </w:trPr>
        <w:tc>
          <w:tcPr>
            <w:tcW w:w="981" w:type="pct"/>
            <w:tcBorders>
              <w:top w:val="nil"/>
              <w:left w:val="nil"/>
              <w:bottom w:val="nil"/>
              <w:right w:val="nil"/>
            </w:tcBorders>
          </w:tcPr>
          <w:p w14:paraId="4443473C"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6410952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(0.071)</w:t>
            </w:r>
          </w:p>
        </w:tc>
        <w:tc>
          <w:tcPr>
            <w:tcW w:w="726" w:type="pct"/>
            <w:tcBorders>
              <w:top w:val="nil"/>
              <w:left w:val="nil"/>
              <w:bottom w:val="nil"/>
              <w:right w:val="nil"/>
            </w:tcBorders>
          </w:tcPr>
          <w:p w14:paraId="6B36B02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(0.070)</w:t>
            </w:r>
          </w:p>
        </w:tc>
        <w:tc>
          <w:tcPr>
            <w:tcW w:w="726" w:type="pct"/>
            <w:tcBorders>
              <w:top w:val="nil"/>
              <w:left w:val="nil"/>
              <w:bottom w:val="nil"/>
              <w:right w:val="nil"/>
            </w:tcBorders>
          </w:tcPr>
          <w:p w14:paraId="2C11218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(0.074)</w:t>
            </w:r>
          </w:p>
        </w:tc>
        <w:tc>
          <w:tcPr>
            <w:tcW w:w="614" w:type="pct"/>
            <w:tcBorders>
              <w:top w:val="nil"/>
              <w:left w:val="nil"/>
              <w:bottom w:val="nil"/>
              <w:right w:val="nil"/>
            </w:tcBorders>
          </w:tcPr>
          <w:p w14:paraId="28405C5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(0.080)</w:t>
            </w:r>
          </w:p>
        </w:tc>
        <w:tc>
          <w:tcPr>
            <w:tcW w:w="614" w:type="pct"/>
            <w:tcBorders>
              <w:top w:val="nil"/>
              <w:left w:val="nil"/>
              <w:bottom w:val="nil"/>
              <w:right w:val="nil"/>
            </w:tcBorders>
          </w:tcPr>
          <w:p w14:paraId="48241C3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(0.084)</w:t>
            </w:r>
          </w:p>
        </w:tc>
        <w:tc>
          <w:tcPr>
            <w:tcW w:w="613" w:type="pct"/>
            <w:tcBorders>
              <w:top w:val="nil"/>
              <w:left w:val="nil"/>
              <w:bottom w:val="nil"/>
              <w:right w:val="nil"/>
            </w:tcBorders>
          </w:tcPr>
          <w:p w14:paraId="2C5B98A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(0.087)</w:t>
            </w:r>
          </w:p>
        </w:tc>
      </w:tr>
      <w:tr w:rsidR="000320ED" w:rsidRPr="00EB6D03" w14:paraId="2A7344F4" w14:textId="77777777" w:rsidTr="00A330B3">
        <w:trPr>
          <w:jc w:val="center"/>
        </w:trPr>
        <w:tc>
          <w:tcPr>
            <w:tcW w:w="981" w:type="pct"/>
            <w:tcBorders>
              <w:top w:val="nil"/>
              <w:left w:val="nil"/>
              <w:bottom w:val="nil"/>
              <w:right w:val="nil"/>
            </w:tcBorders>
          </w:tcPr>
          <w:p w14:paraId="5D9912FC"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Female</w:t>
            </w:r>
          </w:p>
        </w:tc>
        <w:tc>
          <w:tcPr>
            <w:tcW w:w="726" w:type="pct"/>
            <w:tcBorders>
              <w:top w:val="nil"/>
              <w:left w:val="nil"/>
              <w:bottom w:val="nil"/>
              <w:right w:val="nil"/>
            </w:tcBorders>
          </w:tcPr>
          <w:p w14:paraId="547A443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0.368***</w:t>
            </w:r>
          </w:p>
        </w:tc>
        <w:tc>
          <w:tcPr>
            <w:tcW w:w="726" w:type="pct"/>
            <w:tcBorders>
              <w:top w:val="nil"/>
              <w:left w:val="nil"/>
              <w:bottom w:val="nil"/>
              <w:right w:val="nil"/>
            </w:tcBorders>
          </w:tcPr>
          <w:p w14:paraId="719880D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0.209**</w:t>
            </w:r>
          </w:p>
        </w:tc>
        <w:tc>
          <w:tcPr>
            <w:tcW w:w="726" w:type="pct"/>
            <w:tcBorders>
              <w:top w:val="nil"/>
              <w:left w:val="nil"/>
              <w:bottom w:val="nil"/>
              <w:right w:val="nil"/>
            </w:tcBorders>
          </w:tcPr>
          <w:p w14:paraId="0293D08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0.290***</w:t>
            </w:r>
          </w:p>
        </w:tc>
        <w:tc>
          <w:tcPr>
            <w:tcW w:w="614" w:type="pct"/>
            <w:tcBorders>
              <w:top w:val="nil"/>
              <w:left w:val="nil"/>
              <w:bottom w:val="nil"/>
              <w:right w:val="nil"/>
            </w:tcBorders>
          </w:tcPr>
          <w:p w14:paraId="7BB2F6B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0.288***</w:t>
            </w:r>
          </w:p>
        </w:tc>
        <w:tc>
          <w:tcPr>
            <w:tcW w:w="614" w:type="pct"/>
            <w:tcBorders>
              <w:top w:val="nil"/>
              <w:left w:val="nil"/>
              <w:bottom w:val="nil"/>
              <w:right w:val="nil"/>
            </w:tcBorders>
          </w:tcPr>
          <w:p w14:paraId="1BB0F05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0.288***</w:t>
            </w:r>
          </w:p>
        </w:tc>
        <w:tc>
          <w:tcPr>
            <w:tcW w:w="613" w:type="pct"/>
            <w:tcBorders>
              <w:top w:val="nil"/>
              <w:left w:val="nil"/>
              <w:bottom w:val="nil"/>
              <w:right w:val="nil"/>
            </w:tcBorders>
          </w:tcPr>
          <w:p w14:paraId="6E00A97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0.266***</w:t>
            </w:r>
          </w:p>
        </w:tc>
      </w:tr>
      <w:tr w:rsidR="000320ED" w:rsidRPr="00EB6D03" w14:paraId="4C2BF27A" w14:textId="77777777" w:rsidTr="00A330B3">
        <w:trPr>
          <w:jc w:val="center"/>
        </w:trPr>
        <w:tc>
          <w:tcPr>
            <w:tcW w:w="981" w:type="pct"/>
            <w:tcBorders>
              <w:top w:val="nil"/>
              <w:left w:val="nil"/>
              <w:bottom w:val="nil"/>
              <w:right w:val="nil"/>
            </w:tcBorders>
          </w:tcPr>
          <w:p w14:paraId="232919FC"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7AD6AE1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(0.066)</w:t>
            </w:r>
          </w:p>
        </w:tc>
        <w:tc>
          <w:tcPr>
            <w:tcW w:w="726" w:type="pct"/>
            <w:tcBorders>
              <w:top w:val="nil"/>
              <w:left w:val="nil"/>
              <w:bottom w:val="nil"/>
              <w:right w:val="nil"/>
            </w:tcBorders>
          </w:tcPr>
          <w:p w14:paraId="18E2790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(0.064)</w:t>
            </w:r>
          </w:p>
        </w:tc>
        <w:tc>
          <w:tcPr>
            <w:tcW w:w="726" w:type="pct"/>
            <w:tcBorders>
              <w:top w:val="nil"/>
              <w:left w:val="nil"/>
              <w:bottom w:val="nil"/>
              <w:right w:val="nil"/>
            </w:tcBorders>
          </w:tcPr>
          <w:p w14:paraId="43491FE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(0.068)</w:t>
            </w:r>
          </w:p>
        </w:tc>
        <w:tc>
          <w:tcPr>
            <w:tcW w:w="614" w:type="pct"/>
            <w:tcBorders>
              <w:top w:val="nil"/>
              <w:left w:val="nil"/>
              <w:bottom w:val="nil"/>
              <w:right w:val="nil"/>
            </w:tcBorders>
          </w:tcPr>
          <w:p w14:paraId="675A13D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(0.074)</w:t>
            </w:r>
          </w:p>
        </w:tc>
        <w:tc>
          <w:tcPr>
            <w:tcW w:w="614" w:type="pct"/>
            <w:tcBorders>
              <w:top w:val="nil"/>
              <w:left w:val="nil"/>
              <w:bottom w:val="nil"/>
              <w:right w:val="nil"/>
            </w:tcBorders>
          </w:tcPr>
          <w:p w14:paraId="05B83C6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(0.077)</w:t>
            </w:r>
          </w:p>
        </w:tc>
        <w:tc>
          <w:tcPr>
            <w:tcW w:w="613" w:type="pct"/>
            <w:tcBorders>
              <w:top w:val="nil"/>
              <w:left w:val="nil"/>
              <w:bottom w:val="nil"/>
              <w:right w:val="nil"/>
            </w:tcBorders>
          </w:tcPr>
          <w:p w14:paraId="07F1393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(0.080)</w:t>
            </w:r>
          </w:p>
        </w:tc>
      </w:tr>
      <w:tr w:rsidR="000320ED" w:rsidRPr="00EB6D03" w14:paraId="77E755D2" w14:textId="77777777" w:rsidTr="00A330B3">
        <w:trPr>
          <w:jc w:val="center"/>
        </w:trPr>
        <w:tc>
          <w:tcPr>
            <w:tcW w:w="981" w:type="pct"/>
            <w:tcBorders>
              <w:top w:val="nil"/>
              <w:left w:val="nil"/>
              <w:bottom w:val="nil"/>
              <w:right w:val="nil"/>
            </w:tcBorders>
          </w:tcPr>
          <w:p w14:paraId="4D021ED1"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p>
        </w:tc>
        <w:tc>
          <w:tcPr>
            <w:tcW w:w="726" w:type="pct"/>
            <w:tcBorders>
              <w:top w:val="nil"/>
              <w:left w:val="nil"/>
              <w:bottom w:val="nil"/>
              <w:right w:val="nil"/>
            </w:tcBorders>
          </w:tcPr>
          <w:p w14:paraId="6565125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726" w:type="pct"/>
            <w:tcBorders>
              <w:top w:val="nil"/>
              <w:left w:val="nil"/>
              <w:bottom w:val="nil"/>
              <w:right w:val="nil"/>
            </w:tcBorders>
          </w:tcPr>
          <w:p w14:paraId="717E5CD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726" w:type="pct"/>
            <w:tcBorders>
              <w:top w:val="nil"/>
              <w:left w:val="nil"/>
              <w:bottom w:val="nil"/>
              <w:right w:val="nil"/>
            </w:tcBorders>
          </w:tcPr>
          <w:p w14:paraId="17BC82E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14" w:type="pct"/>
            <w:tcBorders>
              <w:top w:val="nil"/>
              <w:left w:val="nil"/>
              <w:bottom w:val="nil"/>
              <w:right w:val="nil"/>
            </w:tcBorders>
          </w:tcPr>
          <w:p w14:paraId="35F6362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14" w:type="pct"/>
            <w:tcBorders>
              <w:top w:val="nil"/>
              <w:left w:val="nil"/>
              <w:bottom w:val="nil"/>
              <w:right w:val="nil"/>
            </w:tcBorders>
          </w:tcPr>
          <w:p w14:paraId="4187468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13" w:type="pct"/>
            <w:tcBorders>
              <w:top w:val="nil"/>
              <w:left w:val="nil"/>
              <w:bottom w:val="nil"/>
              <w:right w:val="nil"/>
            </w:tcBorders>
          </w:tcPr>
          <w:p w14:paraId="7DA9D89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EB6D03" w14:paraId="16FED5BA" w14:textId="77777777" w:rsidTr="00A330B3">
        <w:trPr>
          <w:jc w:val="center"/>
        </w:trPr>
        <w:tc>
          <w:tcPr>
            <w:tcW w:w="981" w:type="pct"/>
            <w:tcBorders>
              <w:top w:val="nil"/>
              <w:left w:val="nil"/>
              <w:bottom w:val="nil"/>
              <w:right w:val="nil"/>
            </w:tcBorders>
          </w:tcPr>
          <w:p w14:paraId="00D45D64"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sidRPr="00EB6D03">
              <w:rPr>
                <w:rFonts w:cstheme="minorHAnsi"/>
                <w:sz w:val="16"/>
                <w:szCs w:val="16"/>
              </w:rPr>
              <w:t>Observations</w:t>
            </w:r>
          </w:p>
        </w:tc>
        <w:tc>
          <w:tcPr>
            <w:tcW w:w="726" w:type="pct"/>
            <w:tcBorders>
              <w:top w:val="nil"/>
              <w:left w:val="nil"/>
              <w:bottom w:val="nil"/>
              <w:right w:val="nil"/>
            </w:tcBorders>
          </w:tcPr>
          <w:p w14:paraId="6E0F81C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726" w:type="pct"/>
            <w:tcBorders>
              <w:top w:val="nil"/>
              <w:left w:val="nil"/>
              <w:bottom w:val="nil"/>
              <w:right w:val="nil"/>
            </w:tcBorders>
          </w:tcPr>
          <w:p w14:paraId="63F338F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726" w:type="pct"/>
            <w:tcBorders>
              <w:top w:val="nil"/>
              <w:left w:val="nil"/>
              <w:bottom w:val="nil"/>
              <w:right w:val="nil"/>
            </w:tcBorders>
          </w:tcPr>
          <w:p w14:paraId="04DE2B0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14" w:type="pct"/>
            <w:tcBorders>
              <w:top w:val="nil"/>
              <w:left w:val="nil"/>
              <w:bottom w:val="nil"/>
              <w:right w:val="nil"/>
            </w:tcBorders>
          </w:tcPr>
          <w:p w14:paraId="5A25CC0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14" w:type="pct"/>
            <w:tcBorders>
              <w:top w:val="nil"/>
              <w:left w:val="nil"/>
              <w:bottom w:val="nil"/>
              <w:right w:val="nil"/>
            </w:tcBorders>
          </w:tcPr>
          <w:p w14:paraId="7711785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13" w:type="pct"/>
            <w:tcBorders>
              <w:top w:val="nil"/>
              <w:left w:val="nil"/>
              <w:bottom w:val="nil"/>
              <w:right w:val="nil"/>
            </w:tcBorders>
          </w:tcPr>
          <w:p w14:paraId="7441AFB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r>
      <w:tr w:rsidR="000320ED" w:rsidRPr="00EB6D03" w14:paraId="20D537B3" w14:textId="77777777" w:rsidTr="00A330B3">
        <w:trPr>
          <w:jc w:val="center"/>
        </w:trPr>
        <w:tc>
          <w:tcPr>
            <w:tcW w:w="981" w:type="pct"/>
            <w:tcBorders>
              <w:top w:val="nil"/>
              <w:left w:val="nil"/>
              <w:bottom w:val="nil"/>
              <w:right w:val="nil"/>
            </w:tcBorders>
          </w:tcPr>
          <w:p w14:paraId="4959F6BE"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sidRPr="00EB6D03">
              <w:rPr>
                <w:rFonts w:cstheme="minorHAnsi"/>
                <w:sz w:val="16"/>
                <w:szCs w:val="16"/>
              </w:rPr>
              <w:t>R-squared</w:t>
            </w:r>
          </w:p>
        </w:tc>
        <w:tc>
          <w:tcPr>
            <w:tcW w:w="726" w:type="pct"/>
            <w:tcBorders>
              <w:top w:val="nil"/>
              <w:left w:val="nil"/>
              <w:bottom w:val="nil"/>
              <w:right w:val="nil"/>
            </w:tcBorders>
          </w:tcPr>
          <w:p w14:paraId="1B5BBD6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0.150</w:t>
            </w:r>
          </w:p>
        </w:tc>
        <w:tc>
          <w:tcPr>
            <w:tcW w:w="726" w:type="pct"/>
            <w:tcBorders>
              <w:top w:val="nil"/>
              <w:left w:val="nil"/>
              <w:bottom w:val="nil"/>
              <w:right w:val="nil"/>
            </w:tcBorders>
          </w:tcPr>
          <w:p w14:paraId="297CEA5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0.142</w:t>
            </w:r>
          </w:p>
        </w:tc>
        <w:tc>
          <w:tcPr>
            <w:tcW w:w="726" w:type="pct"/>
            <w:tcBorders>
              <w:top w:val="nil"/>
              <w:left w:val="nil"/>
              <w:bottom w:val="nil"/>
              <w:right w:val="nil"/>
            </w:tcBorders>
          </w:tcPr>
          <w:p w14:paraId="3837A72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0.143</w:t>
            </w:r>
          </w:p>
        </w:tc>
        <w:tc>
          <w:tcPr>
            <w:tcW w:w="614" w:type="pct"/>
            <w:tcBorders>
              <w:top w:val="nil"/>
              <w:left w:val="nil"/>
              <w:bottom w:val="nil"/>
              <w:right w:val="nil"/>
            </w:tcBorders>
          </w:tcPr>
          <w:p w14:paraId="4A13A9C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0.198</w:t>
            </w:r>
          </w:p>
        </w:tc>
        <w:tc>
          <w:tcPr>
            <w:tcW w:w="614" w:type="pct"/>
            <w:tcBorders>
              <w:top w:val="nil"/>
              <w:left w:val="nil"/>
              <w:bottom w:val="nil"/>
              <w:right w:val="nil"/>
            </w:tcBorders>
          </w:tcPr>
          <w:p w14:paraId="6F651CB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0.193</w:t>
            </w:r>
          </w:p>
        </w:tc>
        <w:tc>
          <w:tcPr>
            <w:tcW w:w="613" w:type="pct"/>
            <w:tcBorders>
              <w:top w:val="nil"/>
              <w:left w:val="nil"/>
              <w:bottom w:val="nil"/>
              <w:right w:val="nil"/>
            </w:tcBorders>
          </w:tcPr>
          <w:p w14:paraId="150CA2F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0.178</w:t>
            </w:r>
          </w:p>
        </w:tc>
      </w:tr>
      <w:tr w:rsidR="000320ED" w:rsidRPr="00EB6D03" w14:paraId="4B014167" w14:textId="77777777" w:rsidTr="00A330B3">
        <w:tblPrEx>
          <w:tblBorders>
            <w:bottom w:val="single" w:sz="6" w:space="0" w:color="auto"/>
          </w:tblBorders>
        </w:tblPrEx>
        <w:trPr>
          <w:jc w:val="center"/>
        </w:trPr>
        <w:tc>
          <w:tcPr>
            <w:tcW w:w="981" w:type="pct"/>
            <w:tcBorders>
              <w:top w:val="nil"/>
              <w:left w:val="nil"/>
              <w:bottom w:val="single" w:sz="6" w:space="0" w:color="auto"/>
              <w:right w:val="nil"/>
            </w:tcBorders>
          </w:tcPr>
          <w:p w14:paraId="2EC69091" w14:textId="77777777" w:rsidR="000320ED" w:rsidRPr="00EB6D03"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PPC</w:t>
            </w:r>
            <w:r w:rsidRPr="00EB6D03">
              <w:rPr>
                <w:rFonts w:cstheme="minorHAnsi"/>
                <w:sz w:val="16"/>
                <w:szCs w:val="16"/>
              </w:rPr>
              <w:t xml:space="preserve"> mean</w:t>
            </w:r>
          </w:p>
        </w:tc>
        <w:tc>
          <w:tcPr>
            <w:tcW w:w="726" w:type="pct"/>
            <w:tcBorders>
              <w:top w:val="nil"/>
              <w:left w:val="nil"/>
              <w:bottom w:val="single" w:sz="6" w:space="0" w:color="auto"/>
              <w:right w:val="nil"/>
            </w:tcBorders>
          </w:tcPr>
          <w:p w14:paraId="12A4C98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2.849</w:t>
            </w:r>
          </w:p>
        </w:tc>
        <w:tc>
          <w:tcPr>
            <w:tcW w:w="726" w:type="pct"/>
            <w:tcBorders>
              <w:top w:val="nil"/>
              <w:left w:val="nil"/>
              <w:bottom w:val="single" w:sz="6" w:space="0" w:color="auto"/>
              <w:right w:val="nil"/>
            </w:tcBorders>
          </w:tcPr>
          <w:p w14:paraId="56D49C2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2.917</w:t>
            </w:r>
          </w:p>
        </w:tc>
        <w:tc>
          <w:tcPr>
            <w:tcW w:w="726" w:type="pct"/>
            <w:tcBorders>
              <w:top w:val="nil"/>
              <w:left w:val="nil"/>
              <w:bottom w:val="single" w:sz="6" w:space="0" w:color="auto"/>
              <w:right w:val="nil"/>
            </w:tcBorders>
          </w:tcPr>
          <w:p w14:paraId="357883E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2.999</w:t>
            </w:r>
          </w:p>
        </w:tc>
        <w:tc>
          <w:tcPr>
            <w:tcW w:w="614" w:type="pct"/>
            <w:tcBorders>
              <w:top w:val="nil"/>
              <w:left w:val="nil"/>
              <w:bottom w:val="single" w:sz="6" w:space="0" w:color="auto"/>
              <w:right w:val="nil"/>
            </w:tcBorders>
          </w:tcPr>
          <w:p w14:paraId="6B68092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3.031</w:t>
            </w:r>
          </w:p>
        </w:tc>
        <w:tc>
          <w:tcPr>
            <w:tcW w:w="614" w:type="pct"/>
            <w:tcBorders>
              <w:top w:val="nil"/>
              <w:left w:val="nil"/>
              <w:bottom w:val="single" w:sz="6" w:space="0" w:color="auto"/>
              <w:right w:val="nil"/>
            </w:tcBorders>
          </w:tcPr>
          <w:p w14:paraId="11351DA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2.985</w:t>
            </w:r>
          </w:p>
        </w:tc>
        <w:tc>
          <w:tcPr>
            <w:tcW w:w="613" w:type="pct"/>
            <w:tcBorders>
              <w:top w:val="nil"/>
              <w:left w:val="nil"/>
              <w:bottom w:val="single" w:sz="6" w:space="0" w:color="auto"/>
              <w:right w:val="nil"/>
            </w:tcBorders>
          </w:tcPr>
          <w:p w14:paraId="3DBE5CF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2.993</w:t>
            </w:r>
          </w:p>
        </w:tc>
      </w:tr>
    </w:tbl>
    <w:p w14:paraId="0A36E5D0" w14:textId="77777777" w:rsidR="000320ED"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w:t>
      </w:r>
      <w:r>
        <w:rPr>
          <w:rFonts w:cstheme="minorHAnsi"/>
          <w:sz w:val="16"/>
          <w:szCs w:val="16"/>
        </w:rPr>
        <w:t>OLS</w:t>
      </w:r>
      <w:r w:rsidRPr="00DB6655">
        <w:rPr>
          <w:rFonts w:cstheme="minorHAnsi"/>
          <w:sz w:val="16"/>
          <w:szCs w:val="16"/>
        </w:rPr>
        <w:t xml:space="preserve"> estimates of the effect of condition assignment on </w:t>
      </w:r>
      <w:r>
        <w:rPr>
          <w:rFonts w:cstheme="minorHAnsi"/>
          <w:sz w:val="16"/>
          <w:szCs w:val="16"/>
        </w:rPr>
        <w:t xml:space="preserve">the first two outcome measures in Study 6: (1) How positively or negatively do you view TurboTax? (2) If you were looking for an online tax filing program, how likely would you be to use TurboTax? Outcome measures are continuous on a 1-5 scale, where 5 indicates “extremely positively” or “extremely likely to use,” respectively.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 indicator for college-educated, an indicator for prior use of TurboTax, income level, race/ethnicity, and an indicator for watching above the sample median number of hours of media watched</w:t>
      </w:r>
      <w:r w:rsidRPr="00DB6655">
        <w:rPr>
          <w:rFonts w:cstheme="minorHAnsi"/>
          <w:sz w:val="16"/>
          <w:szCs w:val="16"/>
        </w:rPr>
        <w:t xml:space="preserve">. Reference groups are </w:t>
      </w:r>
      <w:r>
        <w:rPr>
          <w:rFonts w:cstheme="minorHAnsi"/>
          <w:sz w:val="16"/>
          <w:szCs w:val="16"/>
        </w:rPr>
        <w:t xml:space="preserve">assignment to the PPC condition; prior TurboTax use;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non-college educated; White; income less than $20,000 per year; and below median number of hours watched</w:t>
      </w:r>
      <w:r w:rsidRPr="00DB6655">
        <w:rPr>
          <w:rFonts w:cstheme="minorHAnsi"/>
          <w:sz w:val="16"/>
          <w:szCs w:val="16"/>
        </w:rPr>
        <w:t xml:space="preserve">. Standard errors in parentheses. </w:t>
      </w:r>
      <w:r>
        <w:rPr>
          <w:rFonts w:cstheme="minorHAnsi"/>
          <w:sz w:val="16"/>
          <w:szCs w:val="16"/>
        </w:rPr>
        <w:t>*** p &lt; 0.001, ** p &lt; 0.01, * p &lt; 0.05</w:t>
      </w:r>
    </w:p>
    <w:p w14:paraId="771B046C" w14:textId="77777777" w:rsidR="000320ED" w:rsidRDefault="000320ED" w:rsidP="000320ED">
      <w:pPr>
        <w:widowControl w:val="0"/>
        <w:autoSpaceDE w:val="0"/>
        <w:autoSpaceDN w:val="0"/>
        <w:adjustRightInd w:val="0"/>
        <w:spacing w:after="240" w:line="240" w:lineRule="auto"/>
        <w:contextualSpacing/>
        <w:rPr>
          <w:rFonts w:cstheme="minorHAnsi"/>
          <w:sz w:val="16"/>
          <w:szCs w:val="16"/>
        </w:rPr>
      </w:pPr>
    </w:p>
    <w:p w14:paraId="62859559" w14:textId="77777777" w:rsidR="000320ED" w:rsidRDefault="000320ED" w:rsidP="000320ED">
      <w:pPr>
        <w:widowControl w:val="0"/>
        <w:autoSpaceDE w:val="0"/>
        <w:autoSpaceDN w:val="0"/>
        <w:adjustRightInd w:val="0"/>
        <w:spacing w:after="240" w:line="240" w:lineRule="auto"/>
        <w:contextualSpacing/>
        <w:rPr>
          <w:rFonts w:cstheme="minorHAnsi"/>
          <w:sz w:val="16"/>
          <w:szCs w:val="16"/>
        </w:rPr>
      </w:pPr>
    </w:p>
    <w:p w14:paraId="39BF69C0" w14:textId="77777777" w:rsidR="000320ED" w:rsidRDefault="000320ED" w:rsidP="000320ED">
      <w:pPr>
        <w:rPr>
          <w:rFonts w:cstheme="minorHAnsi"/>
          <w:b/>
          <w:szCs w:val="16"/>
        </w:rPr>
      </w:pPr>
      <w:r>
        <w:rPr>
          <w:rFonts w:cstheme="minorHAnsi"/>
          <w:b/>
          <w:szCs w:val="16"/>
        </w:rPr>
        <w:br w:type="page"/>
      </w:r>
    </w:p>
    <w:p w14:paraId="7F48AC3C" w14:textId="5FE3EB2F" w:rsidR="000320ED" w:rsidRPr="00366981" w:rsidRDefault="000320ED" w:rsidP="000320ED">
      <w:pPr>
        <w:contextualSpacing/>
        <w:rPr>
          <w:rFonts w:cstheme="minorHAnsi"/>
          <w:bCs/>
          <w:szCs w:val="16"/>
        </w:rPr>
      </w:pPr>
      <w:r>
        <w:rPr>
          <w:rFonts w:cstheme="minorHAnsi"/>
          <w:b/>
          <w:szCs w:val="16"/>
        </w:rPr>
        <w:lastRenderedPageBreak/>
        <w:t xml:space="preserve">Table </w:t>
      </w:r>
      <w:r w:rsidR="00641D1A">
        <w:rPr>
          <w:rFonts w:cstheme="minorHAnsi"/>
          <w:b/>
          <w:szCs w:val="16"/>
        </w:rPr>
        <w:t>S9</w:t>
      </w:r>
      <w:r>
        <w:rPr>
          <w:rFonts w:cstheme="minorHAnsi"/>
          <w:b/>
          <w:szCs w:val="16"/>
        </w:rPr>
        <w:t xml:space="preserve">. </w:t>
      </w:r>
      <w:r>
        <w:rPr>
          <w:rFonts w:cstheme="minorHAnsi"/>
          <w:bCs/>
          <w:szCs w:val="16"/>
        </w:rPr>
        <w:t>Study 6: unstandardized willingness to use and recommend TurboTax</w:t>
      </w:r>
    </w:p>
    <w:tbl>
      <w:tblPr>
        <w:tblW w:w="5000" w:type="pct"/>
        <w:jc w:val="center"/>
        <w:tblCellMar>
          <w:left w:w="75" w:type="dxa"/>
          <w:right w:w="75" w:type="dxa"/>
        </w:tblCellMar>
        <w:tblLook w:val="0000" w:firstRow="0" w:lastRow="0" w:firstColumn="0" w:lastColumn="0" w:noHBand="0" w:noVBand="0"/>
      </w:tblPr>
      <w:tblGrid>
        <w:gridCol w:w="2116"/>
        <w:gridCol w:w="1208"/>
        <w:gridCol w:w="1208"/>
        <w:gridCol w:w="1207"/>
        <w:gridCol w:w="1207"/>
        <w:gridCol w:w="1207"/>
        <w:gridCol w:w="1207"/>
      </w:tblGrid>
      <w:tr w:rsidR="000320ED" w:rsidRPr="000C586D" w14:paraId="5C4A8DF1" w14:textId="77777777" w:rsidTr="00A330B3">
        <w:trPr>
          <w:jc w:val="center"/>
        </w:trPr>
        <w:tc>
          <w:tcPr>
            <w:tcW w:w="1130" w:type="pct"/>
            <w:tcBorders>
              <w:top w:val="single" w:sz="6" w:space="0" w:color="auto"/>
              <w:left w:val="nil"/>
              <w:right w:val="nil"/>
            </w:tcBorders>
          </w:tcPr>
          <w:p w14:paraId="2204708F"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1935" w:type="pct"/>
            <w:gridSpan w:val="3"/>
            <w:tcBorders>
              <w:top w:val="single" w:sz="6" w:space="0" w:color="auto"/>
              <w:left w:val="nil"/>
              <w:bottom w:val="single" w:sz="4" w:space="0" w:color="auto"/>
              <w:right w:val="nil"/>
            </w:tcBorders>
          </w:tcPr>
          <w:p w14:paraId="1F5EF40B"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Would you use TT or competitor?</w:t>
            </w:r>
          </w:p>
        </w:tc>
        <w:tc>
          <w:tcPr>
            <w:tcW w:w="1934" w:type="pct"/>
            <w:gridSpan w:val="3"/>
            <w:tcBorders>
              <w:top w:val="single" w:sz="6" w:space="0" w:color="auto"/>
              <w:left w:val="nil"/>
              <w:bottom w:val="single" w:sz="4" w:space="0" w:color="auto"/>
              <w:right w:val="nil"/>
            </w:tcBorders>
          </w:tcPr>
          <w:p w14:paraId="18C51886"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Would you recommend TT to a friend?</w:t>
            </w:r>
          </w:p>
        </w:tc>
      </w:tr>
      <w:tr w:rsidR="000320ED" w:rsidRPr="000C586D" w14:paraId="3DB44862" w14:textId="77777777" w:rsidTr="00A330B3">
        <w:trPr>
          <w:jc w:val="center"/>
        </w:trPr>
        <w:tc>
          <w:tcPr>
            <w:tcW w:w="1130" w:type="pct"/>
            <w:tcBorders>
              <w:left w:val="nil"/>
              <w:bottom w:val="nil"/>
              <w:right w:val="nil"/>
            </w:tcBorders>
          </w:tcPr>
          <w:p w14:paraId="33343869"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single" w:sz="4" w:space="0" w:color="auto"/>
              <w:left w:val="nil"/>
              <w:bottom w:val="nil"/>
              <w:right w:val="nil"/>
            </w:tcBorders>
          </w:tcPr>
          <w:p w14:paraId="7564D029"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(1)</w:t>
            </w:r>
          </w:p>
        </w:tc>
        <w:tc>
          <w:tcPr>
            <w:tcW w:w="645" w:type="pct"/>
            <w:tcBorders>
              <w:top w:val="single" w:sz="4" w:space="0" w:color="auto"/>
              <w:left w:val="nil"/>
              <w:bottom w:val="nil"/>
              <w:right w:val="nil"/>
            </w:tcBorders>
          </w:tcPr>
          <w:p w14:paraId="3792A1B1"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(2)</w:t>
            </w:r>
          </w:p>
        </w:tc>
        <w:tc>
          <w:tcPr>
            <w:tcW w:w="645" w:type="pct"/>
            <w:tcBorders>
              <w:top w:val="single" w:sz="4" w:space="0" w:color="auto"/>
              <w:left w:val="nil"/>
              <w:bottom w:val="nil"/>
              <w:right w:val="nil"/>
            </w:tcBorders>
          </w:tcPr>
          <w:p w14:paraId="0F51D341"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(3)</w:t>
            </w:r>
          </w:p>
        </w:tc>
        <w:tc>
          <w:tcPr>
            <w:tcW w:w="645" w:type="pct"/>
            <w:tcBorders>
              <w:top w:val="single" w:sz="4" w:space="0" w:color="auto"/>
              <w:left w:val="nil"/>
              <w:bottom w:val="nil"/>
              <w:right w:val="nil"/>
            </w:tcBorders>
          </w:tcPr>
          <w:p w14:paraId="512210D2"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(4)</w:t>
            </w:r>
          </w:p>
        </w:tc>
        <w:tc>
          <w:tcPr>
            <w:tcW w:w="645" w:type="pct"/>
            <w:tcBorders>
              <w:top w:val="single" w:sz="4" w:space="0" w:color="auto"/>
              <w:left w:val="nil"/>
              <w:bottom w:val="nil"/>
              <w:right w:val="nil"/>
            </w:tcBorders>
          </w:tcPr>
          <w:p w14:paraId="22EC2893"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(5)</w:t>
            </w:r>
          </w:p>
        </w:tc>
        <w:tc>
          <w:tcPr>
            <w:tcW w:w="645" w:type="pct"/>
            <w:tcBorders>
              <w:top w:val="single" w:sz="4" w:space="0" w:color="auto"/>
              <w:left w:val="nil"/>
              <w:bottom w:val="nil"/>
              <w:right w:val="nil"/>
            </w:tcBorders>
          </w:tcPr>
          <w:p w14:paraId="58DD5289"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sidRPr="00EB6D03">
              <w:rPr>
                <w:rFonts w:cstheme="minorHAnsi"/>
                <w:sz w:val="16"/>
                <w:szCs w:val="16"/>
              </w:rPr>
              <w:t>(6)</w:t>
            </w:r>
          </w:p>
        </w:tc>
      </w:tr>
      <w:tr w:rsidR="000320ED" w:rsidRPr="000C586D" w14:paraId="41CFCD2C" w14:textId="77777777" w:rsidTr="00A330B3">
        <w:trPr>
          <w:jc w:val="center"/>
        </w:trPr>
        <w:tc>
          <w:tcPr>
            <w:tcW w:w="1130" w:type="pct"/>
            <w:tcBorders>
              <w:top w:val="nil"/>
              <w:left w:val="nil"/>
              <w:bottom w:val="single" w:sz="6" w:space="0" w:color="auto"/>
              <w:right w:val="nil"/>
            </w:tcBorders>
          </w:tcPr>
          <w:p w14:paraId="48499FAF"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sidRPr="000C586D">
              <w:rPr>
                <w:rFonts w:cstheme="minorHAnsi"/>
                <w:sz w:val="16"/>
                <w:szCs w:val="16"/>
              </w:rPr>
              <w:t>VARIABLES</w:t>
            </w:r>
          </w:p>
        </w:tc>
        <w:tc>
          <w:tcPr>
            <w:tcW w:w="645" w:type="pct"/>
            <w:tcBorders>
              <w:top w:val="nil"/>
              <w:left w:val="nil"/>
              <w:bottom w:val="single" w:sz="6" w:space="0" w:color="auto"/>
              <w:right w:val="nil"/>
            </w:tcBorders>
          </w:tcPr>
          <w:p w14:paraId="4B7FCC5F"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1</w:t>
            </w:r>
          </w:p>
        </w:tc>
        <w:tc>
          <w:tcPr>
            <w:tcW w:w="645" w:type="pct"/>
            <w:tcBorders>
              <w:top w:val="nil"/>
              <w:left w:val="nil"/>
              <w:bottom w:val="single" w:sz="6" w:space="0" w:color="auto"/>
              <w:right w:val="nil"/>
            </w:tcBorders>
          </w:tcPr>
          <w:p w14:paraId="00D04383"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3</w:t>
            </w:r>
          </w:p>
        </w:tc>
        <w:tc>
          <w:tcPr>
            <w:tcW w:w="645" w:type="pct"/>
            <w:tcBorders>
              <w:top w:val="nil"/>
              <w:left w:val="nil"/>
              <w:bottom w:val="single" w:sz="6" w:space="0" w:color="auto"/>
              <w:right w:val="nil"/>
            </w:tcBorders>
          </w:tcPr>
          <w:p w14:paraId="50BABAC0"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9</w:t>
            </w:r>
          </w:p>
        </w:tc>
        <w:tc>
          <w:tcPr>
            <w:tcW w:w="645" w:type="pct"/>
            <w:tcBorders>
              <w:top w:val="nil"/>
              <w:left w:val="nil"/>
              <w:bottom w:val="single" w:sz="6" w:space="0" w:color="auto"/>
              <w:right w:val="nil"/>
            </w:tcBorders>
          </w:tcPr>
          <w:p w14:paraId="269B4081"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1</w:t>
            </w:r>
          </w:p>
        </w:tc>
        <w:tc>
          <w:tcPr>
            <w:tcW w:w="645" w:type="pct"/>
            <w:tcBorders>
              <w:top w:val="nil"/>
              <w:left w:val="nil"/>
              <w:bottom w:val="single" w:sz="6" w:space="0" w:color="auto"/>
              <w:right w:val="nil"/>
            </w:tcBorders>
          </w:tcPr>
          <w:p w14:paraId="2D065142"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3</w:t>
            </w:r>
          </w:p>
        </w:tc>
        <w:tc>
          <w:tcPr>
            <w:tcW w:w="645" w:type="pct"/>
            <w:tcBorders>
              <w:top w:val="nil"/>
              <w:left w:val="nil"/>
              <w:bottom w:val="single" w:sz="6" w:space="0" w:color="auto"/>
              <w:right w:val="nil"/>
            </w:tcBorders>
          </w:tcPr>
          <w:p w14:paraId="666813E3"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r>
              <w:rPr>
                <w:rFonts w:cstheme="minorHAnsi"/>
                <w:sz w:val="16"/>
                <w:szCs w:val="16"/>
              </w:rPr>
              <w:t>Day 9</w:t>
            </w:r>
          </w:p>
        </w:tc>
      </w:tr>
      <w:tr w:rsidR="000320ED" w:rsidRPr="000C586D" w14:paraId="286DAAFE" w14:textId="77777777" w:rsidTr="00A330B3">
        <w:trPr>
          <w:jc w:val="center"/>
        </w:trPr>
        <w:tc>
          <w:tcPr>
            <w:tcW w:w="1130" w:type="pct"/>
            <w:tcBorders>
              <w:top w:val="nil"/>
              <w:left w:val="nil"/>
              <w:bottom w:val="nil"/>
              <w:right w:val="nil"/>
            </w:tcBorders>
          </w:tcPr>
          <w:p w14:paraId="5BFEE56D"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5CB47BA2"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12F7EB6B"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4C0F1B1F"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7A905763"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0E757D16"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4C4C5BE1" w14:textId="77777777" w:rsidR="000320ED" w:rsidRPr="000C586D"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0C586D" w14:paraId="545E6766" w14:textId="77777777" w:rsidTr="00A330B3">
        <w:trPr>
          <w:jc w:val="center"/>
        </w:trPr>
        <w:tc>
          <w:tcPr>
            <w:tcW w:w="1130" w:type="pct"/>
            <w:tcBorders>
              <w:top w:val="nil"/>
              <w:left w:val="nil"/>
              <w:bottom w:val="nil"/>
              <w:right w:val="nil"/>
            </w:tcBorders>
          </w:tcPr>
          <w:p w14:paraId="1245AD77"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Poison Only</w:t>
            </w:r>
          </w:p>
        </w:tc>
        <w:tc>
          <w:tcPr>
            <w:tcW w:w="645" w:type="pct"/>
            <w:tcBorders>
              <w:top w:val="nil"/>
              <w:left w:val="nil"/>
              <w:bottom w:val="nil"/>
              <w:right w:val="nil"/>
            </w:tcBorders>
          </w:tcPr>
          <w:p w14:paraId="161C63E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0.717***</w:t>
            </w:r>
          </w:p>
        </w:tc>
        <w:tc>
          <w:tcPr>
            <w:tcW w:w="645" w:type="pct"/>
            <w:tcBorders>
              <w:top w:val="nil"/>
              <w:left w:val="nil"/>
              <w:bottom w:val="nil"/>
              <w:right w:val="nil"/>
            </w:tcBorders>
          </w:tcPr>
          <w:p w14:paraId="5A308AA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0.567***</w:t>
            </w:r>
          </w:p>
        </w:tc>
        <w:tc>
          <w:tcPr>
            <w:tcW w:w="645" w:type="pct"/>
            <w:tcBorders>
              <w:top w:val="nil"/>
              <w:left w:val="nil"/>
              <w:bottom w:val="nil"/>
              <w:right w:val="nil"/>
            </w:tcBorders>
          </w:tcPr>
          <w:p w14:paraId="1344E3D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0.671***</w:t>
            </w:r>
          </w:p>
        </w:tc>
        <w:tc>
          <w:tcPr>
            <w:tcW w:w="645" w:type="pct"/>
            <w:tcBorders>
              <w:top w:val="nil"/>
              <w:left w:val="nil"/>
              <w:bottom w:val="nil"/>
              <w:right w:val="nil"/>
            </w:tcBorders>
          </w:tcPr>
          <w:p w14:paraId="54E4A20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0.539***</w:t>
            </w:r>
          </w:p>
        </w:tc>
        <w:tc>
          <w:tcPr>
            <w:tcW w:w="645" w:type="pct"/>
            <w:tcBorders>
              <w:top w:val="nil"/>
              <w:left w:val="nil"/>
              <w:bottom w:val="nil"/>
              <w:right w:val="nil"/>
            </w:tcBorders>
          </w:tcPr>
          <w:p w14:paraId="62284C2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0.568***</w:t>
            </w:r>
          </w:p>
        </w:tc>
        <w:tc>
          <w:tcPr>
            <w:tcW w:w="645" w:type="pct"/>
            <w:tcBorders>
              <w:top w:val="nil"/>
              <w:left w:val="nil"/>
              <w:bottom w:val="nil"/>
              <w:right w:val="nil"/>
            </w:tcBorders>
          </w:tcPr>
          <w:p w14:paraId="3EFEE9D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0.617***</w:t>
            </w:r>
          </w:p>
        </w:tc>
      </w:tr>
      <w:tr w:rsidR="000320ED" w:rsidRPr="000C586D" w14:paraId="1CAFCFE1" w14:textId="77777777" w:rsidTr="00A330B3">
        <w:trPr>
          <w:jc w:val="center"/>
        </w:trPr>
        <w:tc>
          <w:tcPr>
            <w:tcW w:w="1130" w:type="pct"/>
            <w:tcBorders>
              <w:top w:val="nil"/>
              <w:left w:val="nil"/>
              <w:bottom w:val="nil"/>
              <w:right w:val="nil"/>
            </w:tcBorders>
          </w:tcPr>
          <w:p w14:paraId="44B1A306"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6DC7F76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(0.155)</w:t>
            </w:r>
          </w:p>
        </w:tc>
        <w:tc>
          <w:tcPr>
            <w:tcW w:w="645" w:type="pct"/>
            <w:tcBorders>
              <w:top w:val="nil"/>
              <w:left w:val="nil"/>
              <w:bottom w:val="nil"/>
              <w:right w:val="nil"/>
            </w:tcBorders>
          </w:tcPr>
          <w:p w14:paraId="2B6AABD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(0.155)</w:t>
            </w:r>
          </w:p>
        </w:tc>
        <w:tc>
          <w:tcPr>
            <w:tcW w:w="645" w:type="pct"/>
            <w:tcBorders>
              <w:top w:val="nil"/>
              <w:left w:val="nil"/>
              <w:bottom w:val="nil"/>
              <w:right w:val="nil"/>
            </w:tcBorders>
          </w:tcPr>
          <w:p w14:paraId="364F425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(0.155)</w:t>
            </w:r>
          </w:p>
        </w:tc>
        <w:tc>
          <w:tcPr>
            <w:tcW w:w="645" w:type="pct"/>
            <w:tcBorders>
              <w:top w:val="nil"/>
              <w:left w:val="nil"/>
              <w:bottom w:val="nil"/>
              <w:right w:val="nil"/>
            </w:tcBorders>
          </w:tcPr>
          <w:p w14:paraId="19B0679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1F829B8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(0.154)</w:t>
            </w:r>
          </w:p>
        </w:tc>
        <w:tc>
          <w:tcPr>
            <w:tcW w:w="645" w:type="pct"/>
            <w:tcBorders>
              <w:top w:val="nil"/>
              <w:left w:val="nil"/>
              <w:bottom w:val="nil"/>
              <w:right w:val="nil"/>
            </w:tcBorders>
          </w:tcPr>
          <w:p w14:paraId="7094EF5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r>
      <w:tr w:rsidR="000320ED" w:rsidRPr="000C586D" w14:paraId="5B8EAF6D" w14:textId="77777777" w:rsidTr="00A330B3">
        <w:trPr>
          <w:jc w:val="center"/>
        </w:trPr>
        <w:tc>
          <w:tcPr>
            <w:tcW w:w="1130" w:type="pct"/>
            <w:tcBorders>
              <w:top w:val="nil"/>
              <w:left w:val="nil"/>
              <w:bottom w:val="nil"/>
              <w:right w:val="nil"/>
            </w:tcBorders>
          </w:tcPr>
          <w:p w14:paraId="1FC69F6A"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Pure Counterargument</w:t>
            </w:r>
          </w:p>
        </w:tc>
        <w:tc>
          <w:tcPr>
            <w:tcW w:w="645" w:type="pct"/>
            <w:tcBorders>
              <w:top w:val="nil"/>
              <w:left w:val="nil"/>
              <w:bottom w:val="nil"/>
              <w:right w:val="nil"/>
            </w:tcBorders>
          </w:tcPr>
          <w:p w14:paraId="21DE739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0.383*</w:t>
            </w:r>
          </w:p>
        </w:tc>
        <w:tc>
          <w:tcPr>
            <w:tcW w:w="645" w:type="pct"/>
            <w:tcBorders>
              <w:top w:val="nil"/>
              <w:left w:val="nil"/>
              <w:bottom w:val="nil"/>
              <w:right w:val="nil"/>
            </w:tcBorders>
          </w:tcPr>
          <w:p w14:paraId="6E04FF4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0.289</w:t>
            </w:r>
          </w:p>
        </w:tc>
        <w:tc>
          <w:tcPr>
            <w:tcW w:w="645" w:type="pct"/>
            <w:tcBorders>
              <w:top w:val="nil"/>
              <w:left w:val="nil"/>
              <w:bottom w:val="nil"/>
              <w:right w:val="nil"/>
            </w:tcBorders>
          </w:tcPr>
          <w:p w14:paraId="50C34DE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0.330*</w:t>
            </w:r>
          </w:p>
        </w:tc>
        <w:tc>
          <w:tcPr>
            <w:tcW w:w="645" w:type="pct"/>
            <w:tcBorders>
              <w:top w:val="nil"/>
              <w:left w:val="nil"/>
              <w:bottom w:val="nil"/>
              <w:right w:val="nil"/>
            </w:tcBorders>
          </w:tcPr>
          <w:p w14:paraId="6F91108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0.364*</w:t>
            </w:r>
          </w:p>
        </w:tc>
        <w:tc>
          <w:tcPr>
            <w:tcW w:w="645" w:type="pct"/>
            <w:tcBorders>
              <w:top w:val="nil"/>
              <w:left w:val="nil"/>
              <w:bottom w:val="nil"/>
              <w:right w:val="nil"/>
            </w:tcBorders>
          </w:tcPr>
          <w:p w14:paraId="2B33006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0.306*</w:t>
            </w:r>
          </w:p>
        </w:tc>
        <w:tc>
          <w:tcPr>
            <w:tcW w:w="645" w:type="pct"/>
            <w:tcBorders>
              <w:top w:val="nil"/>
              <w:left w:val="nil"/>
              <w:bottom w:val="nil"/>
              <w:right w:val="nil"/>
            </w:tcBorders>
          </w:tcPr>
          <w:p w14:paraId="5EA42E3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0.302*</w:t>
            </w:r>
          </w:p>
        </w:tc>
      </w:tr>
      <w:tr w:rsidR="000320ED" w:rsidRPr="000C586D" w14:paraId="308736C2" w14:textId="77777777" w:rsidTr="00A330B3">
        <w:trPr>
          <w:jc w:val="center"/>
        </w:trPr>
        <w:tc>
          <w:tcPr>
            <w:tcW w:w="1130" w:type="pct"/>
            <w:tcBorders>
              <w:top w:val="nil"/>
              <w:left w:val="nil"/>
              <w:bottom w:val="nil"/>
              <w:right w:val="nil"/>
            </w:tcBorders>
          </w:tcPr>
          <w:p w14:paraId="0BECDD90"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18FCA58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2F67A33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(0.154)</w:t>
            </w:r>
          </w:p>
        </w:tc>
        <w:tc>
          <w:tcPr>
            <w:tcW w:w="645" w:type="pct"/>
            <w:tcBorders>
              <w:top w:val="nil"/>
              <w:left w:val="nil"/>
              <w:bottom w:val="nil"/>
              <w:right w:val="nil"/>
            </w:tcBorders>
          </w:tcPr>
          <w:p w14:paraId="35EDF13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(0.154)</w:t>
            </w:r>
          </w:p>
        </w:tc>
        <w:tc>
          <w:tcPr>
            <w:tcW w:w="645" w:type="pct"/>
            <w:tcBorders>
              <w:top w:val="nil"/>
              <w:left w:val="nil"/>
              <w:bottom w:val="nil"/>
              <w:right w:val="nil"/>
            </w:tcBorders>
          </w:tcPr>
          <w:p w14:paraId="044AA7B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3F10D2D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(0.154)</w:t>
            </w:r>
          </w:p>
        </w:tc>
        <w:tc>
          <w:tcPr>
            <w:tcW w:w="645" w:type="pct"/>
            <w:tcBorders>
              <w:top w:val="nil"/>
              <w:left w:val="nil"/>
              <w:bottom w:val="nil"/>
              <w:right w:val="nil"/>
            </w:tcBorders>
          </w:tcPr>
          <w:p w14:paraId="0374BD1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r>
      <w:tr w:rsidR="000320ED" w:rsidRPr="000C586D" w14:paraId="6A4D3A73" w14:textId="77777777" w:rsidTr="00A330B3">
        <w:trPr>
          <w:jc w:val="center"/>
        </w:trPr>
        <w:tc>
          <w:tcPr>
            <w:tcW w:w="1130" w:type="pct"/>
            <w:tcBorders>
              <w:top w:val="nil"/>
              <w:left w:val="nil"/>
              <w:bottom w:val="nil"/>
              <w:right w:val="nil"/>
            </w:tcBorders>
          </w:tcPr>
          <w:p w14:paraId="4E4C7FAD"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 xml:space="preserve">Prior TT use – no </w:t>
            </w:r>
          </w:p>
        </w:tc>
        <w:tc>
          <w:tcPr>
            <w:tcW w:w="645" w:type="pct"/>
            <w:tcBorders>
              <w:top w:val="nil"/>
              <w:left w:val="nil"/>
              <w:bottom w:val="nil"/>
              <w:right w:val="nil"/>
            </w:tcBorders>
          </w:tcPr>
          <w:p w14:paraId="67CAE97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1.188***</w:t>
            </w:r>
          </w:p>
        </w:tc>
        <w:tc>
          <w:tcPr>
            <w:tcW w:w="645" w:type="pct"/>
            <w:tcBorders>
              <w:top w:val="nil"/>
              <w:left w:val="nil"/>
              <w:bottom w:val="nil"/>
              <w:right w:val="nil"/>
            </w:tcBorders>
          </w:tcPr>
          <w:p w14:paraId="6E6B36F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1.241***</w:t>
            </w:r>
          </w:p>
        </w:tc>
        <w:tc>
          <w:tcPr>
            <w:tcW w:w="645" w:type="pct"/>
            <w:tcBorders>
              <w:top w:val="nil"/>
              <w:left w:val="nil"/>
              <w:bottom w:val="nil"/>
              <w:right w:val="nil"/>
            </w:tcBorders>
          </w:tcPr>
          <w:p w14:paraId="2229BA6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1.260***</w:t>
            </w:r>
          </w:p>
        </w:tc>
        <w:tc>
          <w:tcPr>
            <w:tcW w:w="645" w:type="pct"/>
            <w:tcBorders>
              <w:top w:val="nil"/>
              <w:left w:val="nil"/>
              <w:bottom w:val="nil"/>
              <w:right w:val="nil"/>
            </w:tcBorders>
          </w:tcPr>
          <w:p w14:paraId="35E05B9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1.134***</w:t>
            </w:r>
          </w:p>
        </w:tc>
        <w:tc>
          <w:tcPr>
            <w:tcW w:w="645" w:type="pct"/>
            <w:tcBorders>
              <w:top w:val="nil"/>
              <w:left w:val="nil"/>
              <w:bottom w:val="nil"/>
              <w:right w:val="nil"/>
            </w:tcBorders>
          </w:tcPr>
          <w:p w14:paraId="7B26210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1.245***</w:t>
            </w:r>
          </w:p>
        </w:tc>
        <w:tc>
          <w:tcPr>
            <w:tcW w:w="645" w:type="pct"/>
            <w:tcBorders>
              <w:top w:val="nil"/>
              <w:left w:val="nil"/>
              <w:bottom w:val="nil"/>
              <w:right w:val="nil"/>
            </w:tcBorders>
          </w:tcPr>
          <w:p w14:paraId="00CD980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1.157***</w:t>
            </w:r>
          </w:p>
        </w:tc>
      </w:tr>
      <w:tr w:rsidR="000320ED" w:rsidRPr="000C586D" w14:paraId="3064C2B2" w14:textId="77777777" w:rsidTr="00A330B3">
        <w:trPr>
          <w:jc w:val="center"/>
        </w:trPr>
        <w:tc>
          <w:tcPr>
            <w:tcW w:w="1130" w:type="pct"/>
            <w:tcBorders>
              <w:top w:val="nil"/>
              <w:left w:val="nil"/>
              <w:bottom w:val="nil"/>
              <w:right w:val="nil"/>
            </w:tcBorders>
          </w:tcPr>
          <w:p w14:paraId="2FC830AF"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2E0085E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(0.135)</w:t>
            </w:r>
          </w:p>
        </w:tc>
        <w:tc>
          <w:tcPr>
            <w:tcW w:w="645" w:type="pct"/>
            <w:tcBorders>
              <w:top w:val="nil"/>
              <w:left w:val="nil"/>
              <w:bottom w:val="nil"/>
              <w:right w:val="nil"/>
            </w:tcBorders>
          </w:tcPr>
          <w:p w14:paraId="651D26E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(0.135)</w:t>
            </w:r>
          </w:p>
        </w:tc>
        <w:tc>
          <w:tcPr>
            <w:tcW w:w="645" w:type="pct"/>
            <w:tcBorders>
              <w:top w:val="nil"/>
              <w:left w:val="nil"/>
              <w:bottom w:val="nil"/>
              <w:right w:val="nil"/>
            </w:tcBorders>
          </w:tcPr>
          <w:p w14:paraId="2A6AA37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(0.136)</w:t>
            </w:r>
          </w:p>
        </w:tc>
        <w:tc>
          <w:tcPr>
            <w:tcW w:w="645" w:type="pct"/>
            <w:tcBorders>
              <w:top w:val="nil"/>
              <w:left w:val="nil"/>
              <w:bottom w:val="nil"/>
              <w:right w:val="nil"/>
            </w:tcBorders>
          </w:tcPr>
          <w:p w14:paraId="580EF35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(0.136)</w:t>
            </w:r>
          </w:p>
        </w:tc>
        <w:tc>
          <w:tcPr>
            <w:tcW w:w="645" w:type="pct"/>
            <w:tcBorders>
              <w:top w:val="nil"/>
              <w:left w:val="nil"/>
              <w:bottom w:val="nil"/>
              <w:right w:val="nil"/>
            </w:tcBorders>
          </w:tcPr>
          <w:p w14:paraId="509B016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(0.137)</w:t>
            </w:r>
          </w:p>
        </w:tc>
        <w:tc>
          <w:tcPr>
            <w:tcW w:w="645" w:type="pct"/>
            <w:tcBorders>
              <w:top w:val="nil"/>
              <w:left w:val="nil"/>
              <w:bottom w:val="nil"/>
              <w:right w:val="nil"/>
            </w:tcBorders>
          </w:tcPr>
          <w:p w14:paraId="6592160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(0.136)</w:t>
            </w:r>
          </w:p>
        </w:tc>
      </w:tr>
      <w:tr w:rsidR="000320ED" w:rsidRPr="000C586D" w14:paraId="4CEE3F95" w14:textId="77777777" w:rsidTr="00A330B3">
        <w:trPr>
          <w:jc w:val="center"/>
        </w:trPr>
        <w:tc>
          <w:tcPr>
            <w:tcW w:w="1130" w:type="pct"/>
            <w:tcBorders>
              <w:top w:val="nil"/>
              <w:left w:val="nil"/>
              <w:bottom w:val="nil"/>
              <w:right w:val="nil"/>
            </w:tcBorders>
          </w:tcPr>
          <w:p w14:paraId="248DF591"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w:t>
            </w:r>
            <w:r w:rsidRPr="00EB6D03">
              <w:rPr>
                <w:rFonts w:cstheme="minorHAnsi"/>
                <w:sz w:val="16"/>
                <w:szCs w:val="16"/>
              </w:rPr>
              <w:t>rior TT use</w:t>
            </w:r>
            <w:r>
              <w:rPr>
                <w:rFonts w:cstheme="minorHAnsi"/>
                <w:sz w:val="16"/>
                <w:szCs w:val="16"/>
              </w:rPr>
              <w:t xml:space="preserve"> – unsure</w:t>
            </w:r>
          </w:p>
        </w:tc>
        <w:tc>
          <w:tcPr>
            <w:tcW w:w="645" w:type="pct"/>
            <w:tcBorders>
              <w:top w:val="nil"/>
              <w:left w:val="nil"/>
              <w:bottom w:val="nil"/>
              <w:right w:val="nil"/>
            </w:tcBorders>
          </w:tcPr>
          <w:p w14:paraId="7512796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0.038</w:t>
            </w:r>
          </w:p>
        </w:tc>
        <w:tc>
          <w:tcPr>
            <w:tcW w:w="645" w:type="pct"/>
            <w:tcBorders>
              <w:top w:val="nil"/>
              <w:left w:val="nil"/>
              <w:bottom w:val="nil"/>
              <w:right w:val="nil"/>
            </w:tcBorders>
          </w:tcPr>
          <w:p w14:paraId="60C8CB1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0.100</w:t>
            </w:r>
          </w:p>
        </w:tc>
        <w:tc>
          <w:tcPr>
            <w:tcW w:w="645" w:type="pct"/>
            <w:tcBorders>
              <w:top w:val="nil"/>
              <w:left w:val="nil"/>
              <w:bottom w:val="nil"/>
              <w:right w:val="nil"/>
            </w:tcBorders>
          </w:tcPr>
          <w:p w14:paraId="1225489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0.293</w:t>
            </w:r>
          </w:p>
        </w:tc>
        <w:tc>
          <w:tcPr>
            <w:tcW w:w="645" w:type="pct"/>
            <w:tcBorders>
              <w:top w:val="nil"/>
              <w:left w:val="nil"/>
              <w:bottom w:val="nil"/>
              <w:right w:val="nil"/>
            </w:tcBorders>
          </w:tcPr>
          <w:p w14:paraId="3B5EAB0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-0.030</w:t>
            </w:r>
          </w:p>
        </w:tc>
        <w:tc>
          <w:tcPr>
            <w:tcW w:w="645" w:type="pct"/>
            <w:tcBorders>
              <w:top w:val="nil"/>
              <w:left w:val="nil"/>
              <w:bottom w:val="nil"/>
              <w:right w:val="nil"/>
            </w:tcBorders>
          </w:tcPr>
          <w:p w14:paraId="39D369F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-0.158</w:t>
            </w:r>
          </w:p>
        </w:tc>
        <w:tc>
          <w:tcPr>
            <w:tcW w:w="645" w:type="pct"/>
            <w:tcBorders>
              <w:top w:val="nil"/>
              <w:left w:val="nil"/>
              <w:bottom w:val="nil"/>
              <w:right w:val="nil"/>
            </w:tcBorders>
          </w:tcPr>
          <w:p w14:paraId="7E959E7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0.181</w:t>
            </w:r>
          </w:p>
        </w:tc>
      </w:tr>
      <w:tr w:rsidR="000320ED" w:rsidRPr="000C586D" w14:paraId="62637966" w14:textId="77777777" w:rsidTr="00A330B3">
        <w:trPr>
          <w:jc w:val="center"/>
        </w:trPr>
        <w:tc>
          <w:tcPr>
            <w:tcW w:w="1130" w:type="pct"/>
            <w:tcBorders>
              <w:top w:val="nil"/>
              <w:left w:val="nil"/>
              <w:bottom w:val="nil"/>
              <w:right w:val="nil"/>
            </w:tcBorders>
          </w:tcPr>
          <w:p w14:paraId="6B0A220D"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7EC92E4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(0.480)</w:t>
            </w:r>
          </w:p>
        </w:tc>
        <w:tc>
          <w:tcPr>
            <w:tcW w:w="645" w:type="pct"/>
            <w:tcBorders>
              <w:top w:val="nil"/>
              <w:left w:val="nil"/>
              <w:bottom w:val="nil"/>
              <w:right w:val="nil"/>
            </w:tcBorders>
          </w:tcPr>
          <w:p w14:paraId="070146D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(0.480)</w:t>
            </w:r>
          </w:p>
        </w:tc>
        <w:tc>
          <w:tcPr>
            <w:tcW w:w="645" w:type="pct"/>
            <w:tcBorders>
              <w:top w:val="nil"/>
              <w:left w:val="nil"/>
              <w:bottom w:val="nil"/>
              <w:right w:val="nil"/>
            </w:tcBorders>
          </w:tcPr>
          <w:p w14:paraId="57067E7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(0.474)</w:t>
            </w:r>
          </w:p>
        </w:tc>
        <w:tc>
          <w:tcPr>
            <w:tcW w:w="645" w:type="pct"/>
            <w:tcBorders>
              <w:top w:val="nil"/>
              <w:left w:val="nil"/>
              <w:bottom w:val="nil"/>
              <w:right w:val="nil"/>
            </w:tcBorders>
          </w:tcPr>
          <w:p w14:paraId="2F2F74F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(0.491)</w:t>
            </w:r>
          </w:p>
        </w:tc>
        <w:tc>
          <w:tcPr>
            <w:tcW w:w="645" w:type="pct"/>
            <w:tcBorders>
              <w:top w:val="nil"/>
              <w:left w:val="nil"/>
              <w:bottom w:val="nil"/>
              <w:right w:val="nil"/>
            </w:tcBorders>
          </w:tcPr>
          <w:p w14:paraId="4AA66B9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(0.510)</w:t>
            </w:r>
          </w:p>
        </w:tc>
        <w:tc>
          <w:tcPr>
            <w:tcW w:w="645" w:type="pct"/>
            <w:tcBorders>
              <w:top w:val="nil"/>
              <w:left w:val="nil"/>
              <w:bottom w:val="nil"/>
              <w:right w:val="nil"/>
            </w:tcBorders>
          </w:tcPr>
          <w:p w14:paraId="6D79529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(0.480)</w:t>
            </w:r>
          </w:p>
        </w:tc>
      </w:tr>
      <w:tr w:rsidR="000320ED" w:rsidRPr="000C586D" w14:paraId="71E76D9E" w14:textId="77777777" w:rsidTr="00A330B3">
        <w:trPr>
          <w:jc w:val="center"/>
        </w:trPr>
        <w:tc>
          <w:tcPr>
            <w:tcW w:w="1130" w:type="pct"/>
            <w:tcBorders>
              <w:top w:val="nil"/>
              <w:left w:val="nil"/>
              <w:bottom w:val="nil"/>
              <w:right w:val="nil"/>
            </w:tcBorders>
          </w:tcPr>
          <w:p w14:paraId="1D351D97"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Age</w:t>
            </w:r>
          </w:p>
        </w:tc>
        <w:tc>
          <w:tcPr>
            <w:tcW w:w="645" w:type="pct"/>
            <w:tcBorders>
              <w:top w:val="nil"/>
              <w:left w:val="nil"/>
              <w:bottom w:val="nil"/>
              <w:right w:val="nil"/>
            </w:tcBorders>
          </w:tcPr>
          <w:p w14:paraId="19BCF40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0.002</w:t>
            </w:r>
          </w:p>
        </w:tc>
        <w:tc>
          <w:tcPr>
            <w:tcW w:w="645" w:type="pct"/>
            <w:tcBorders>
              <w:top w:val="nil"/>
              <w:left w:val="nil"/>
              <w:bottom w:val="nil"/>
              <w:right w:val="nil"/>
            </w:tcBorders>
          </w:tcPr>
          <w:p w14:paraId="00EAD05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0.001</w:t>
            </w:r>
          </w:p>
        </w:tc>
        <w:tc>
          <w:tcPr>
            <w:tcW w:w="645" w:type="pct"/>
            <w:tcBorders>
              <w:top w:val="nil"/>
              <w:left w:val="nil"/>
              <w:bottom w:val="nil"/>
              <w:right w:val="nil"/>
            </w:tcBorders>
          </w:tcPr>
          <w:p w14:paraId="4B486A7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0.001</w:t>
            </w:r>
          </w:p>
        </w:tc>
        <w:tc>
          <w:tcPr>
            <w:tcW w:w="645" w:type="pct"/>
            <w:tcBorders>
              <w:top w:val="nil"/>
              <w:left w:val="nil"/>
              <w:bottom w:val="nil"/>
              <w:right w:val="nil"/>
            </w:tcBorders>
          </w:tcPr>
          <w:p w14:paraId="3429E3B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0.008</w:t>
            </w:r>
          </w:p>
        </w:tc>
        <w:tc>
          <w:tcPr>
            <w:tcW w:w="645" w:type="pct"/>
            <w:tcBorders>
              <w:top w:val="nil"/>
              <w:left w:val="nil"/>
              <w:bottom w:val="nil"/>
              <w:right w:val="nil"/>
            </w:tcBorders>
          </w:tcPr>
          <w:p w14:paraId="4611285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0.006</w:t>
            </w:r>
          </w:p>
        </w:tc>
        <w:tc>
          <w:tcPr>
            <w:tcW w:w="645" w:type="pct"/>
            <w:tcBorders>
              <w:top w:val="nil"/>
              <w:left w:val="nil"/>
              <w:bottom w:val="nil"/>
              <w:right w:val="nil"/>
            </w:tcBorders>
          </w:tcPr>
          <w:p w14:paraId="1B46459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0.009</w:t>
            </w:r>
          </w:p>
        </w:tc>
      </w:tr>
      <w:tr w:rsidR="000320ED" w:rsidRPr="000C586D" w14:paraId="07559385" w14:textId="77777777" w:rsidTr="00A330B3">
        <w:trPr>
          <w:jc w:val="center"/>
        </w:trPr>
        <w:tc>
          <w:tcPr>
            <w:tcW w:w="1130" w:type="pct"/>
            <w:tcBorders>
              <w:top w:val="nil"/>
              <w:left w:val="nil"/>
              <w:bottom w:val="nil"/>
              <w:right w:val="nil"/>
            </w:tcBorders>
          </w:tcPr>
          <w:p w14:paraId="56652B1A"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0233631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c>
          <w:tcPr>
            <w:tcW w:w="645" w:type="pct"/>
            <w:tcBorders>
              <w:top w:val="nil"/>
              <w:left w:val="nil"/>
              <w:bottom w:val="nil"/>
              <w:right w:val="nil"/>
            </w:tcBorders>
          </w:tcPr>
          <w:p w14:paraId="086CDFE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c>
          <w:tcPr>
            <w:tcW w:w="645" w:type="pct"/>
            <w:tcBorders>
              <w:top w:val="nil"/>
              <w:left w:val="nil"/>
              <w:bottom w:val="nil"/>
              <w:right w:val="nil"/>
            </w:tcBorders>
          </w:tcPr>
          <w:p w14:paraId="53D6F23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c>
          <w:tcPr>
            <w:tcW w:w="645" w:type="pct"/>
            <w:tcBorders>
              <w:top w:val="nil"/>
              <w:left w:val="nil"/>
              <w:bottom w:val="nil"/>
              <w:right w:val="nil"/>
            </w:tcBorders>
          </w:tcPr>
          <w:p w14:paraId="78163EF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c>
          <w:tcPr>
            <w:tcW w:w="645" w:type="pct"/>
            <w:tcBorders>
              <w:top w:val="nil"/>
              <w:left w:val="nil"/>
              <w:bottom w:val="nil"/>
              <w:right w:val="nil"/>
            </w:tcBorders>
          </w:tcPr>
          <w:p w14:paraId="087B9B3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c>
          <w:tcPr>
            <w:tcW w:w="645" w:type="pct"/>
            <w:tcBorders>
              <w:top w:val="nil"/>
              <w:left w:val="nil"/>
              <w:bottom w:val="nil"/>
              <w:right w:val="nil"/>
            </w:tcBorders>
          </w:tcPr>
          <w:p w14:paraId="08FDB00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(0.005)</w:t>
            </w:r>
          </w:p>
        </w:tc>
      </w:tr>
      <w:tr w:rsidR="000320ED" w:rsidRPr="000C586D" w14:paraId="29952896" w14:textId="77777777" w:rsidTr="00A330B3">
        <w:trPr>
          <w:jc w:val="center"/>
        </w:trPr>
        <w:tc>
          <w:tcPr>
            <w:tcW w:w="1130" w:type="pct"/>
            <w:tcBorders>
              <w:top w:val="nil"/>
              <w:left w:val="nil"/>
              <w:bottom w:val="nil"/>
              <w:right w:val="nil"/>
            </w:tcBorders>
          </w:tcPr>
          <w:p w14:paraId="79090C89"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Republican</w:t>
            </w:r>
          </w:p>
        </w:tc>
        <w:tc>
          <w:tcPr>
            <w:tcW w:w="645" w:type="pct"/>
            <w:tcBorders>
              <w:top w:val="nil"/>
              <w:left w:val="nil"/>
              <w:bottom w:val="nil"/>
              <w:right w:val="nil"/>
            </w:tcBorders>
          </w:tcPr>
          <w:p w14:paraId="6B32DEF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0.338*</w:t>
            </w:r>
          </w:p>
        </w:tc>
        <w:tc>
          <w:tcPr>
            <w:tcW w:w="645" w:type="pct"/>
            <w:tcBorders>
              <w:top w:val="nil"/>
              <w:left w:val="nil"/>
              <w:bottom w:val="nil"/>
              <w:right w:val="nil"/>
            </w:tcBorders>
          </w:tcPr>
          <w:p w14:paraId="19A001C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0.417**</w:t>
            </w:r>
          </w:p>
        </w:tc>
        <w:tc>
          <w:tcPr>
            <w:tcW w:w="645" w:type="pct"/>
            <w:tcBorders>
              <w:top w:val="nil"/>
              <w:left w:val="nil"/>
              <w:bottom w:val="nil"/>
              <w:right w:val="nil"/>
            </w:tcBorders>
          </w:tcPr>
          <w:p w14:paraId="2A71A9C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0.361*</w:t>
            </w:r>
          </w:p>
        </w:tc>
        <w:tc>
          <w:tcPr>
            <w:tcW w:w="645" w:type="pct"/>
            <w:tcBorders>
              <w:top w:val="nil"/>
              <w:left w:val="nil"/>
              <w:bottom w:val="nil"/>
              <w:right w:val="nil"/>
            </w:tcBorders>
          </w:tcPr>
          <w:p w14:paraId="658B19B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0.320*</w:t>
            </w:r>
          </w:p>
        </w:tc>
        <w:tc>
          <w:tcPr>
            <w:tcW w:w="645" w:type="pct"/>
            <w:tcBorders>
              <w:top w:val="nil"/>
              <w:left w:val="nil"/>
              <w:bottom w:val="nil"/>
              <w:right w:val="nil"/>
            </w:tcBorders>
          </w:tcPr>
          <w:p w14:paraId="2467A82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0.267</w:t>
            </w:r>
          </w:p>
        </w:tc>
        <w:tc>
          <w:tcPr>
            <w:tcW w:w="645" w:type="pct"/>
            <w:tcBorders>
              <w:top w:val="nil"/>
              <w:left w:val="nil"/>
              <w:bottom w:val="nil"/>
              <w:right w:val="nil"/>
            </w:tcBorders>
          </w:tcPr>
          <w:p w14:paraId="37AAABF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0.255</w:t>
            </w:r>
          </w:p>
        </w:tc>
      </w:tr>
      <w:tr w:rsidR="000320ED" w:rsidRPr="000C586D" w14:paraId="7AF3FABF" w14:textId="77777777" w:rsidTr="00A330B3">
        <w:trPr>
          <w:jc w:val="center"/>
        </w:trPr>
        <w:tc>
          <w:tcPr>
            <w:tcW w:w="1130" w:type="pct"/>
            <w:tcBorders>
              <w:top w:val="nil"/>
              <w:left w:val="nil"/>
              <w:bottom w:val="nil"/>
              <w:right w:val="nil"/>
            </w:tcBorders>
          </w:tcPr>
          <w:p w14:paraId="5A42B8E4"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4CBBD7B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(0.161)</w:t>
            </w:r>
          </w:p>
        </w:tc>
        <w:tc>
          <w:tcPr>
            <w:tcW w:w="645" w:type="pct"/>
            <w:tcBorders>
              <w:top w:val="nil"/>
              <w:left w:val="nil"/>
              <w:bottom w:val="nil"/>
              <w:right w:val="nil"/>
            </w:tcBorders>
          </w:tcPr>
          <w:p w14:paraId="5D4FA65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(0.161)</w:t>
            </w:r>
          </w:p>
        </w:tc>
        <w:tc>
          <w:tcPr>
            <w:tcW w:w="645" w:type="pct"/>
            <w:tcBorders>
              <w:top w:val="nil"/>
              <w:left w:val="nil"/>
              <w:bottom w:val="nil"/>
              <w:right w:val="nil"/>
            </w:tcBorders>
          </w:tcPr>
          <w:p w14:paraId="53ACC15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(0.161)</w:t>
            </w:r>
          </w:p>
        </w:tc>
        <w:tc>
          <w:tcPr>
            <w:tcW w:w="645" w:type="pct"/>
            <w:tcBorders>
              <w:top w:val="nil"/>
              <w:left w:val="nil"/>
              <w:bottom w:val="nil"/>
              <w:right w:val="nil"/>
            </w:tcBorders>
          </w:tcPr>
          <w:p w14:paraId="2582758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(0.158)</w:t>
            </w:r>
          </w:p>
        </w:tc>
        <w:tc>
          <w:tcPr>
            <w:tcW w:w="645" w:type="pct"/>
            <w:tcBorders>
              <w:top w:val="nil"/>
              <w:left w:val="nil"/>
              <w:bottom w:val="nil"/>
              <w:right w:val="nil"/>
            </w:tcBorders>
          </w:tcPr>
          <w:p w14:paraId="18E4BCF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(0.158)</w:t>
            </w:r>
          </w:p>
        </w:tc>
        <w:tc>
          <w:tcPr>
            <w:tcW w:w="645" w:type="pct"/>
            <w:tcBorders>
              <w:top w:val="nil"/>
              <w:left w:val="nil"/>
              <w:bottom w:val="nil"/>
              <w:right w:val="nil"/>
            </w:tcBorders>
          </w:tcPr>
          <w:p w14:paraId="1A31937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(0.158)</w:t>
            </w:r>
          </w:p>
        </w:tc>
      </w:tr>
      <w:tr w:rsidR="000320ED" w:rsidRPr="000C586D" w14:paraId="0717465E" w14:textId="77777777" w:rsidTr="00A330B3">
        <w:trPr>
          <w:jc w:val="center"/>
        </w:trPr>
        <w:tc>
          <w:tcPr>
            <w:tcW w:w="1130" w:type="pct"/>
            <w:tcBorders>
              <w:top w:val="nil"/>
              <w:left w:val="nil"/>
              <w:bottom w:val="nil"/>
              <w:right w:val="nil"/>
            </w:tcBorders>
          </w:tcPr>
          <w:p w14:paraId="7CE77781"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Independent</w:t>
            </w:r>
          </w:p>
        </w:tc>
        <w:tc>
          <w:tcPr>
            <w:tcW w:w="645" w:type="pct"/>
            <w:tcBorders>
              <w:top w:val="nil"/>
              <w:left w:val="nil"/>
              <w:bottom w:val="nil"/>
              <w:right w:val="nil"/>
            </w:tcBorders>
          </w:tcPr>
          <w:p w14:paraId="56E0957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-0.274</w:t>
            </w:r>
          </w:p>
        </w:tc>
        <w:tc>
          <w:tcPr>
            <w:tcW w:w="645" w:type="pct"/>
            <w:tcBorders>
              <w:top w:val="nil"/>
              <w:left w:val="nil"/>
              <w:bottom w:val="nil"/>
              <w:right w:val="nil"/>
            </w:tcBorders>
          </w:tcPr>
          <w:p w14:paraId="00D2A49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-0.198</w:t>
            </w:r>
          </w:p>
        </w:tc>
        <w:tc>
          <w:tcPr>
            <w:tcW w:w="645" w:type="pct"/>
            <w:tcBorders>
              <w:top w:val="nil"/>
              <w:left w:val="nil"/>
              <w:bottom w:val="nil"/>
              <w:right w:val="nil"/>
            </w:tcBorders>
          </w:tcPr>
          <w:p w14:paraId="2C01DF3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-0.302*</w:t>
            </w:r>
          </w:p>
        </w:tc>
        <w:tc>
          <w:tcPr>
            <w:tcW w:w="645" w:type="pct"/>
            <w:tcBorders>
              <w:top w:val="nil"/>
              <w:left w:val="nil"/>
              <w:bottom w:val="nil"/>
              <w:right w:val="nil"/>
            </w:tcBorders>
          </w:tcPr>
          <w:p w14:paraId="5EDD4C6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-0.205</w:t>
            </w:r>
          </w:p>
        </w:tc>
        <w:tc>
          <w:tcPr>
            <w:tcW w:w="645" w:type="pct"/>
            <w:tcBorders>
              <w:top w:val="nil"/>
              <w:left w:val="nil"/>
              <w:bottom w:val="nil"/>
              <w:right w:val="nil"/>
            </w:tcBorders>
          </w:tcPr>
          <w:p w14:paraId="6AC9B1D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-0.283</w:t>
            </w:r>
          </w:p>
        </w:tc>
        <w:tc>
          <w:tcPr>
            <w:tcW w:w="645" w:type="pct"/>
            <w:tcBorders>
              <w:top w:val="nil"/>
              <w:left w:val="nil"/>
              <w:bottom w:val="nil"/>
              <w:right w:val="nil"/>
            </w:tcBorders>
          </w:tcPr>
          <w:p w14:paraId="56B8B57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-0.263</w:t>
            </w:r>
          </w:p>
        </w:tc>
      </w:tr>
      <w:tr w:rsidR="000320ED" w:rsidRPr="000C586D" w14:paraId="23D29568" w14:textId="77777777" w:rsidTr="00A330B3">
        <w:trPr>
          <w:jc w:val="center"/>
        </w:trPr>
        <w:tc>
          <w:tcPr>
            <w:tcW w:w="1130" w:type="pct"/>
            <w:tcBorders>
              <w:top w:val="nil"/>
              <w:left w:val="nil"/>
              <w:bottom w:val="nil"/>
              <w:right w:val="nil"/>
            </w:tcBorders>
          </w:tcPr>
          <w:p w14:paraId="22F34257"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6944D44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10917FD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38E31EB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7C1E661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c>
          <w:tcPr>
            <w:tcW w:w="645" w:type="pct"/>
            <w:tcBorders>
              <w:top w:val="nil"/>
              <w:left w:val="nil"/>
              <w:bottom w:val="nil"/>
              <w:right w:val="nil"/>
            </w:tcBorders>
          </w:tcPr>
          <w:p w14:paraId="353F53C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(0.154)</w:t>
            </w:r>
          </w:p>
        </w:tc>
        <w:tc>
          <w:tcPr>
            <w:tcW w:w="645" w:type="pct"/>
            <w:tcBorders>
              <w:top w:val="nil"/>
              <w:left w:val="nil"/>
              <w:bottom w:val="nil"/>
              <w:right w:val="nil"/>
            </w:tcBorders>
          </w:tcPr>
          <w:p w14:paraId="597CCD0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(0.153)</w:t>
            </w:r>
          </w:p>
        </w:tc>
      </w:tr>
      <w:tr w:rsidR="000320ED" w:rsidRPr="000C586D" w14:paraId="21297CAA" w14:textId="77777777" w:rsidTr="00A330B3">
        <w:trPr>
          <w:jc w:val="center"/>
        </w:trPr>
        <w:tc>
          <w:tcPr>
            <w:tcW w:w="1130" w:type="pct"/>
            <w:tcBorders>
              <w:top w:val="nil"/>
              <w:left w:val="nil"/>
              <w:bottom w:val="nil"/>
              <w:right w:val="nil"/>
            </w:tcBorders>
          </w:tcPr>
          <w:p w14:paraId="60BA8707"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Other Party</w:t>
            </w:r>
          </w:p>
        </w:tc>
        <w:tc>
          <w:tcPr>
            <w:tcW w:w="645" w:type="pct"/>
            <w:tcBorders>
              <w:top w:val="nil"/>
              <w:left w:val="nil"/>
              <w:bottom w:val="nil"/>
              <w:right w:val="nil"/>
            </w:tcBorders>
          </w:tcPr>
          <w:p w14:paraId="6EDB05F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-0.013</w:t>
            </w:r>
          </w:p>
        </w:tc>
        <w:tc>
          <w:tcPr>
            <w:tcW w:w="645" w:type="pct"/>
            <w:tcBorders>
              <w:top w:val="nil"/>
              <w:left w:val="nil"/>
              <w:bottom w:val="nil"/>
              <w:right w:val="nil"/>
            </w:tcBorders>
          </w:tcPr>
          <w:p w14:paraId="63818AB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-0.176</w:t>
            </w:r>
          </w:p>
        </w:tc>
        <w:tc>
          <w:tcPr>
            <w:tcW w:w="645" w:type="pct"/>
            <w:tcBorders>
              <w:top w:val="nil"/>
              <w:left w:val="nil"/>
              <w:bottom w:val="nil"/>
              <w:right w:val="nil"/>
            </w:tcBorders>
          </w:tcPr>
          <w:p w14:paraId="7BB32CD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-0.542</w:t>
            </w:r>
          </w:p>
        </w:tc>
        <w:tc>
          <w:tcPr>
            <w:tcW w:w="645" w:type="pct"/>
            <w:tcBorders>
              <w:top w:val="nil"/>
              <w:left w:val="nil"/>
              <w:bottom w:val="nil"/>
              <w:right w:val="nil"/>
            </w:tcBorders>
          </w:tcPr>
          <w:p w14:paraId="23CB8A2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-0.306</w:t>
            </w:r>
          </w:p>
        </w:tc>
        <w:tc>
          <w:tcPr>
            <w:tcW w:w="645" w:type="pct"/>
            <w:tcBorders>
              <w:top w:val="nil"/>
              <w:left w:val="nil"/>
              <w:bottom w:val="nil"/>
              <w:right w:val="nil"/>
            </w:tcBorders>
          </w:tcPr>
          <w:p w14:paraId="527F921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-0.539</w:t>
            </w:r>
          </w:p>
        </w:tc>
        <w:tc>
          <w:tcPr>
            <w:tcW w:w="645" w:type="pct"/>
            <w:tcBorders>
              <w:top w:val="nil"/>
              <w:left w:val="nil"/>
              <w:bottom w:val="nil"/>
              <w:right w:val="nil"/>
            </w:tcBorders>
          </w:tcPr>
          <w:p w14:paraId="0313943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-0.647</w:t>
            </w:r>
          </w:p>
        </w:tc>
      </w:tr>
      <w:tr w:rsidR="000320ED" w:rsidRPr="000C586D" w14:paraId="20260990" w14:textId="77777777" w:rsidTr="00A330B3">
        <w:trPr>
          <w:jc w:val="center"/>
        </w:trPr>
        <w:tc>
          <w:tcPr>
            <w:tcW w:w="1130" w:type="pct"/>
            <w:tcBorders>
              <w:top w:val="nil"/>
              <w:left w:val="nil"/>
              <w:bottom w:val="nil"/>
              <w:right w:val="nil"/>
            </w:tcBorders>
          </w:tcPr>
          <w:p w14:paraId="4FA03D35"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5158F49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(0.483)</w:t>
            </w:r>
          </w:p>
        </w:tc>
        <w:tc>
          <w:tcPr>
            <w:tcW w:w="645" w:type="pct"/>
            <w:tcBorders>
              <w:top w:val="nil"/>
              <w:left w:val="nil"/>
              <w:bottom w:val="nil"/>
              <w:right w:val="nil"/>
            </w:tcBorders>
          </w:tcPr>
          <w:p w14:paraId="5CAD2D7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(0.493)</w:t>
            </w:r>
          </w:p>
        </w:tc>
        <w:tc>
          <w:tcPr>
            <w:tcW w:w="645" w:type="pct"/>
            <w:tcBorders>
              <w:top w:val="nil"/>
              <w:left w:val="nil"/>
              <w:bottom w:val="nil"/>
              <w:right w:val="nil"/>
            </w:tcBorders>
          </w:tcPr>
          <w:p w14:paraId="7AB6D0F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(0.506)</w:t>
            </w:r>
          </w:p>
        </w:tc>
        <w:tc>
          <w:tcPr>
            <w:tcW w:w="645" w:type="pct"/>
            <w:tcBorders>
              <w:top w:val="nil"/>
              <w:left w:val="nil"/>
              <w:bottom w:val="nil"/>
              <w:right w:val="nil"/>
            </w:tcBorders>
          </w:tcPr>
          <w:p w14:paraId="527AF17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(0.504)</w:t>
            </w:r>
          </w:p>
        </w:tc>
        <w:tc>
          <w:tcPr>
            <w:tcW w:w="645" w:type="pct"/>
            <w:tcBorders>
              <w:top w:val="nil"/>
              <w:left w:val="nil"/>
              <w:bottom w:val="nil"/>
              <w:right w:val="nil"/>
            </w:tcBorders>
          </w:tcPr>
          <w:p w14:paraId="518F21F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(0.524)</w:t>
            </w:r>
          </w:p>
        </w:tc>
        <w:tc>
          <w:tcPr>
            <w:tcW w:w="645" w:type="pct"/>
            <w:tcBorders>
              <w:top w:val="nil"/>
              <w:left w:val="nil"/>
              <w:bottom w:val="nil"/>
              <w:right w:val="nil"/>
            </w:tcBorders>
          </w:tcPr>
          <w:p w14:paraId="7B16437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(0.520)</w:t>
            </w:r>
          </w:p>
        </w:tc>
      </w:tr>
      <w:tr w:rsidR="000320ED" w:rsidRPr="000C586D" w14:paraId="721D5FFB" w14:textId="77777777" w:rsidTr="00A330B3">
        <w:trPr>
          <w:jc w:val="center"/>
        </w:trPr>
        <w:tc>
          <w:tcPr>
            <w:tcW w:w="1130" w:type="pct"/>
            <w:tcBorders>
              <w:top w:val="nil"/>
              <w:left w:val="nil"/>
              <w:bottom w:val="nil"/>
              <w:right w:val="nil"/>
            </w:tcBorders>
          </w:tcPr>
          <w:p w14:paraId="6E49A61D"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College educated</w:t>
            </w:r>
          </w:p>
        </w:tc>
        <w:tc>
          <w:tcPr>
            <w:tcW w:w="645" w:type="pct"/>
            <w:tcBorders>
              <w:top w:val="nil"/>
              <w:left w:val="nil"/>
              <w:bottom w:val="nil"/>
              <w:right w:val="nil"/>
            </w:tcBorders>
          </w:tcPr>
          <w:p w14:paraId="1A76875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0.047</w:t>
            </w:r>
          </w:p>
        </w:tc>
        <w:tc>
          <w:tcPr>
            <w:tcW w:w="645" w:type="pct"/>
            <w:tcBorders>
              <w:top w:val="nil"/>
              <w:left w:val="nil"/>
              <w:bottom w:val="nil"/>
              <w:right w:val="nil"/>
            </w:tcBorders>
          </w:tcPr>
          <w:p w14:paraId="5033088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-0.000</w:t>
            </w:r>
          </w:p>
        </w:tc>
        <w:tc>
          <w:tcPr>
            <w:tcW w:w="645" w:type="pct"/>
            <w:tcBorders>
              <w:top w:val="nil"/>
              <w:left w:val="nil"/>
              <w:bottom w:val="nil"/>
              <w:right w:val="nil"/>
            </w:tcBorders>
          </w:tcPr>
          <w:p w14:paraId="50DAB01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-0.088</w:t>
            </w:r>
          </w:p>
        </w:tc>
        <w:tc>
          <w:tcPr>
            <w:tcW w:w="645" w:type="pct"/>
            <w:tcBorders>
              <w:top w:val="nil"/>
              <w:left w:val="nil"/>
              <w:bottom w:val="nil"/>
              <w:right w:val="nil"/>
            </w:tcBorders>
          </w:tcPr>
          <w:p w14:paraId="70A1E05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-0.209</w:t>
            </w:r>
          </w:p>
        </w:tc>
        <w:tc>
          <w:tcPr>
            <w:tcW w:w="645" w:type="pct"/>
            <w:tcBorders>
              <w:top w:val="nil"/>
              <w:left w:val="nil"/>
              <w:bottom w:val="nil"/>
              <w:right w:val="nil"/>
            </w:tcBorders>
          </w:tcPr>
          <w:p w14:paraId="0D27FA6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-0.142</w:t>
            </w:r>
          </w:p>
        </w:tc>
        <w:tc>
          <w:tcPr>
            <w:tcW w:w="645" w:type="pct"/>
            <w:tcBorders>
              <w:top w:val="nil"/>
              <w:left w:val="nil"/>
              <w:bottom w:val="nil"/>
              <w:right w:val="nil"/>
            </w:tcBorders>
          </w:tcPr>
          <w:p w14:paraId="51BD9C2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-0.165</w:t>
            </w:r>
          </w:p>
        </w:tc>
      </w:tr>
      <w:tr w:rsidR="000320ED" w:rsidRPr="000C586D" w14:paraId="7AC730AA" w14:textId="77777777" w:rsidTr="00A330B3">
        <w:trPr>
          <w:jc w:val="center"/>
        </w:trPr>
        <w:tc>
          <w:tcPr>
            <w:tcW w:w="1130" w:type="pct"/>
            <w:tcBorders>
              <w:top w:val="nil"/>
              <w:left w:val="nil"/>
              <w:bottom w:val="nil"/>
              <w:right w:val="nil"/>
            </w:tcBorders>
          </w:tcPr>
          <w:p w14:paraId="6BF82721"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2A01FC1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(0.140)</w:t>
            </w:r>
          </w:p>
        </w:tc>
        <w:tc>
          <w:tcPr>
            <w:tcW w:w="645" w:type="pct"/>
            <w:tcBorders>
              <w:top w:val="nil"/>
              <w:left w:val="nil"/>
              <w:bottom w:val="nil"/>
              <w:right w:val="nil"/>
            </w:tcBorders>
          </w:tcPr>
          <w:p w14:paraId="29302BB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(0.140)</w:t>
            </w:r>
          </w:p>
        </w:tc>
        <w:tc>
          <w:tcPr>
            <w:tcW w:w="645" w:type="pct"/>
            <w:tcBorders>
              <w:top w:val="nil"/>
              <w:left w:val="nil"/>
              <w:bottom w:val="nil"/>
              <w:right w:val="nil"/>
            </w:tcBorders>
          </w:tcPr>
          <w:p w14:paraId="3809B18B"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(0.140)</w:t>
            </w:r>
          </w:p>
        </w:tc>
        <w:tc>
          <w:tcPr>
            <w:tcW w:w="645" w:type="pct"/>
            <w:tcBorders>
              <w:top w:val="nil"/>
              <w:left w:val="nil"/>
              <w:bottom w:val="nil"/>
              <w:right w:val="nil"/>
            </w:tcBorders>
          </w:tcPr>
          <w:p w14:paraId="66ED05D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(0.140)</w:t>
            </w:r>
          </w:p>
        </w:tc>
        <w:tc>
          <w:tcPr>
            <w:tcW w:w="645" w:type="pct"/>
            <w:tcBorders>
              <w:top w:val="nil"/>
              <w:left w:val="nil"/>
              <w:bottom w:val="nil"/>
              <w:right w:val="nil"/>
            </w:tcBorders>
          </w:tcPr>
          <w:p w14:paraId="2E0551C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(0.140)</w:t>
            </w:r>
          </w:p>
        </w:tc>
        <w:tc>
          <w:tcPr>
            <w:tcW w:w="645" w:type="pct"/>
            <w:tcBorders>
              <w:top w:val="nil"/>
              <w:left w:val="nil"/>
              <w:bottom w:val="nil"/>
              <w:right w:val="nil"/>
            </w:tcBorders>
          </w:tcPr>
          <w:p w14:paraId="1D204A1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(0.139)</w:t>
            </w:r>
          </w:p>
        </w:tc>
      </w:tr>
      <w:tr w:rsidR="000320ED" w:rsidRPr="000C586D" w14:paraId="7DFB1016" w14:textId="77777777" w:rsidTr="00A330B3">
        <w:trPr>
          <w:jc w:val="center"/>
        </w:trPr>
        <w:tc>
          <w:tcPr>
            <w:tcW w:w="1130" w:type="pct"/>
            <w:tcBorders>
              <w:top w:val="nil"/>
              <w:left w:val="nil"/>
              <w:bottom w:val="nil"/>
              <w:right w:val="nil"/>
            </w:tcBorders>
          </w:tcPr>
          <w:p w14:paraId="46A2E191"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Female</w:t>
            </w:r>
          </w:p>
        </w:tc>
        <w:tc>
          <w:tcPr>
            <w:tcW w:w="645" w:type="pct"/>
            <w:tcBorders>
              <w:top w:val="nil"/>
              <w:left w:val="nil"/>
              <w:bottom w:val="nil"/>
              <w:right w:val="nil"/>
            </w:tcBorders>
          </w:tcPr>
          <w:p w14:paraId="71B4629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0.402**</w:t>
            </w:r>
          </w:p>
        </w:tc>
        <w:tc>
          <w:tcPr>
            <w:tcW w:w="645" w:type="pct"/>
            <w:tcBorders>
              <w:top w:val="nil"/>
              <w:left w:val="nil"/>
              <w:bottom w:val="nil"/>
              <w:right w:val="nil"/>
            </w:tcBorders>
          </w:tcPr>
          <w:p w14:paraId="3037692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0.350**</w:t>
            </w:r>
          </w:p>
        </w:tc>
        <w:tc>
          <w:tcPr>
            <w:tcW w:w="645" w:type="pct"/>
            <w:tcBorders>
              <w:top w:val="nil"/>
              <w:left w:val="nil"/>
              <w:bottom w:val="nil"/>
              <w:right w:val="nil"/>
            </w:tcBorders>
          </w:tcPr>
          <w:p w14:paraId="58C950BC"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0.236</w:t>
            </w:r>
          </w:p>
        </w:tc>
        <w:tc>
          <w:tcPr>
            <w:tcW w:w="645" w:type="pct"/>
            <w:tcBorders>
              <w:top w:val="nil"/>
              <w:left w:val="nil"/>
              <w:bottom w:val="nil"/>
              <w:right w:val="nil"/>
            </w:tcBorders>
          </w:tcPr>
          <w:p w14:paraId="3E2B212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0.400**</w:t>
            </w:r>
          </w:p>
        </w:tc>
        <w:tc>
          <w:tcPr>
            <w:tcW w:w="645" w:type="pct"/>
            <w:tcBorders>
              <w:top w:val="nil"/>
              <w:left w:val="nil"/>
              <w:bottom w:val="nil"/>
              <w:right w:val="nil"/>
            </w:tcBorders>
          </w:tcPr>
          <w:p w14:paraId="17A39B6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0.309*</w:t>
            </w:r>
          </w:p>
        </w:tc>
        <w:tc>
          <w:tcPr>
            <w:tcW w:w="645" w:type="pct"/>
            <w:tcBorders>
              <w:top w:val="nil"/>
              <w:left w:val="nil"/>
              <w:bottom w:val="nil"/>
              <w:right w:val="nil"/>
            </w:tcBorders>
          </w:tcPr>
          <w:p w14:paraId="7A8C9347"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0.314*</w:t>
            </w:r>
          </w:p>
        </w:tc>
      </w:tr>
      <w:tr w:rsidR="000320ED" w:rsidRPr="000C586D" w14:paraId="6CAC4E1F" w14:textId="77777777" w:rsidTr="00A330B3">
        <w:trPr>
          <w:jc w:val="center"/>
        </w:trPr>
        <w:tc>
          <w:tcPr>
            <w:tcW w:w="1130" w:type="pct"/>
            <w:tcBorders>
              <w:top w:val="nil"/>
              <w:left w:val="nil"/>
              <w:bottom w:val="nil"/>
              <w:right w:val="nil"/>
            </w:tcBorders>
          </w:tcPr>
          <w:p w14:paraId="23A52197"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1106729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(0.129)</w:t>
            </w:r>
          </w:p>
        </w:tc>
        <w:tc>
          <w:tcPr>
            <w:tcW w:w="645" w:type="pct"/>
            <w:tcBorders>
              <w:top w:val="nil"/>
              <w:left w:val="nil"/>
              <w:bottom w:val="nil"/>
              <w:right w:val="nil"/>
            </w:tcBorders>
          </w:tcPr>
          <w:p w14:paraId="3F674221"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(0.129)</w:t>
            </w:r>
          </w:p>
        </w:tc>
        <w:tc>
          <w:tcPr>
            <w:tcW w:w="645" w:type="pct"/>
            <w:tcBorders>
              <w:top w:val="nil"/>
              <w:left w:val="nil"/>
              <w:bottom w:val="nil"/>
              <w:right w:val="nil"/>
            </w:tcBorders>
          </w:tcPr>
          <w:p w14:paraId="7760D11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(0.129)</w:t>
            </w:r>
          </w:p>
        </w:tc>
        <w:tc>
          <w:tcPr>
            <w:tcW w:w="645" w:type="pct"/>
            <w:tcBorders>
              <w:top w:val="nil"/>
              <w:left w:val="nil"/>
              <w:bottom w:val="nil"/>
              <w:right w:val="nil"/>
            </w:tcBorders>
          </w:tcPr>
          <w:p w14:paraId="5841544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(0.127)</w:t>
            </w:r>
          </w:p>
        </w:tc>
        <w:tc>
          <w:tcPr>
            <w:tcW w:w="645" w:type="pct"/>
            <w:tcBorders>
              <w:top w:val="nil"/>
              <w:left w:val="nil"/>
              <w:bottom w:val="nil"/>
              <w:right w:val="nil"/>
            </w:tcBorders>
          </w:tcPr>
          <w:p w14:paraId="5D4B6FE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(0.128)</w:t>
            </w:r>
          </w:p>
        </w:tc>
        <w:tc>
          <w:tcPr>
            <w:tcW w:w="645" w:type="pct"/>
            <w:tcBorders>
              <w:top w:val="nil"/>
              <w:left w:val="nil"/>
              <w:bottom w:val="nil"/>
              <w:right w:val="nil"/>
            </w:tcBorders>
          </w:tcPr>
          <w:p w14:paraId="3211B72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(0.127)</w:t>
            </w:r>
          </w:p>
        </w:tc>
      </w:tr>
      <w:tr w:rsidR="000320ED" w:rsidRPr="000C586D" w14:paraId="00638554" w14:textId="77777777" w:rsidTr="00A330B3">
        <w:trPr>
          <w:jc w:val="center"/>
        </w:trPr>
        <w:tc>
          <w:tcPr>
            <w:tcW w:w="1130" w:type="pct"/>
            <w:tcBorders>
              <w:top w:val="nil"/>
              <w:left w:val="nil"/>
              <w:bottom w:val="nil"/>
              <w:right w:val="nil"/>
            </w:tcBorders>
          </w:tcPr>
          <w:p w14:paraId="293DFE3D"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p>
        </w:tc>
        <w:tc>
          <w:tcPr>
            <w:tcW w:w="645" w:type="pct"/>
            <w:tcBorders>
              <w:top w:val="nil"/>
              <w:left w:val="nil"/>
              <w:bottom w:val="nil"/>
              <w:right w:val="nil"/>
            </w:tcBorders>
          </w:tcPr>
          <w:p w14:paraId="4A4F311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5B1C264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61F4B46D"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03BA9C82"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2912D1B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c>
          <w:tcPr>
            <w:tcW w:w="645" w:type="pct"/>
            <w:tcBorders>
              <w:top w:val="nil"/>
              <w:left w:val="nil"/>
              <w:bottom w:val="nil"/>
              <w:right w:val="nil"/>
            </w:tcBorders>
          </w:tcPr>
          <w:p w14:paraId="52040C95"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p>
        </w:tc>
      </w:tr>
      <w:tr w:rsidR="000320ED" w:rsidRPr="000C586D" w14:paraId="179E4AE8" w14:textId="77777777" w:rsidTr="00A330B3">
        <w:trPr>
          <w:jc w:val="center"/>
        </w:trPr>
        <w:tc>
          <w:tcPr>
            <w:tcW w:w="1130" w:type="pct"/>
            <w:tcBorders>
              <w:top w:val="nil"/>
              <w:left w:val="nil"/>
              <w:bottom w:val="nil"/>
              <w:right w:val="nil"/>
            </w:tcBorders>
          </w:tcPr>
          <w:p w14:paraId="04FE88CA"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sidRPr="00EB6D03">
              <w:rPr>
                <w:rFonts w:cstheme="minorHAnsi"/>
                <w:sz w:val="16"/>
                <w:szCs w:val="16"/>
              </w:rPr>
              <w:t>Observations</w:t>
            </w:r>
          </w:p>
        </w:tc>
        <w:tc>
          <w:tcPr>
            <w:tcW w:w="645" w:type="pct"/>
            <w:tcBorders>
              <w:top w:val="nil"/>
              <w:left w:val="nil"/>
              <w:bottom w:val="nil"/>
              <w:right w:val="nil"/>
            </w:tcBorders>
          </w:tcPr>
          <w:p w14:paraId="33D2536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45" w:type="pct"/>
            <w:tcBorders>
              <w:top w:val="nil"/>
              <w:left w:val="nil"/>
              <w:bottom w:val="nil"/>
              <w:right w:val="nil"/>
            </w:tcBorders>
          </w:tcPr>
          <w:p w14:paraId="26D54F3F"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45" w:type="pct"/>
            <w:tcBorders>
              <w:top w:val="nil"/>
              <w:left w:val="nil"/>
              <w:bottom w:val="nil"/>
              <w:right w:val="nil"/>
            </w:tcBorders>
          </w:tcPr>
          <w:p w14:paraId="604DEE7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45" w:type="pct"/>
            <w:tcBorders>
              <w:top w:val="nil"/>
              <w:left w:val="nil"/>
              <w:bottom w:val="nil"/>
              <w:right w:val="nil"/>
            </w:tcBorders>
          </w:tcPr>
          <w:p w14:paraId="28C2A490"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45" w:type="pct"/>
            <w:tcBorders>
              <w:top w:val="nil"/>
              <w:left w:val="nil"/>
              <w:bottom w:val="nil"/>
              <w:right w:val="nil"/>
            </w:tcBorders>
          </w:tcPr>
          <w:p w14:paraId="4E2FE933"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c>
          <w:tcPr>
            <w:tcW w:w="645" w:type="pct"/>
            <w:tcBorders>
              <w:top w:val="nil"/>
              <w:left w:val="nil"/>
              <w:bottom w:val="nil"/>
              <w:right w:val="nil"/>
            </w:tcBorders>
          </w:tcPr>
          <w:p w14:paraId="1F122EE8"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1,172</w:t>
            </w:r>
          </w:p>
        </w:tc>
      </w:tr>
      <w:tr w:rsidR="000320ED" w:rsidRPr="000C586D" w14:paraId="2ABC6ACA" w14:textId="77777777" w:rsidTr="00A330B3">
        <w:tblPrEx>
          <w:tblBorders>
            <w:bottom w:val="single" w:sz="6" w:space="0" w:color="auto"/>
          </w:tblBorders>
        </w:tblPrEx>
        <w:trPr>
          <w:jc w:val="center"/>
        </w:trPr>
        <w:tc>
          <w:tcPr>
            <w:tcW w:w="1130" w:type="pct"/>
            <w:tcBorders>
              <w:top w:val="nil"/>
              <w:left w:val="nil"/>
              <w:bottom w:val="single" w:sz="6" w:space="0" w:color="auto"/>
              <w:right w:val="nil"/>
            </w:tcBorders>
          </w:tcPr>
          <w:p w14:paraId="2EAC6AD8" w14:textId="77777777" w:rsidR="000320ED" w:rsidRPr="000C586D" w:rsidRDefault="000320ED" w:rsidP="00A330B3">
            <w:pPr>
              <w:widowControl w:val="0"/>
              <w:autoSpaceDE w:val="0"/>
              <w:autoSpaceDN w:val="0"/>
              <w:adjustRightInd w:val="0"/>
              <w:spacing w:after="0" w:line="240" w:lineRule="auto"/>
              <w:rPr>
                <w:rFonts w:cstheme="minorHAnsi"/>
                <w:sz w:val="16"/>
                <w:szCs w:val="16"/>
              </w:rPr>
            </w:pPr>
            <w:r>
              <w:rPr>
                <w:rFonts w:cstheme="minorHAnsi"/>
                <w:sz w:val="16"/>
                <w:szCs w:val="16"/>
              </w:rPr>
              <w:t>PPC</w:t>
            </w:r>
            <w:r w:rsidRPr="00EB6D03">
              <w:rPr>
                <w:rFonts w:cstheme="minorHAnsi"/>
                <w:sz w:val="16"/>
                <w:szCs w:val="16"/>
              </w:rPr>
              <w:t xml:space="preserve"> mean</w:t>
            </w:r>
          </w:p>
        </w:tc>
        <w:tc>
          <w:tcPr>
            <w:tcW w:w="645" w:type="pct"/>
            <w:tcBorders>
              <w:top w:val="nil"/>
              <w:left w:val="nil"/>
              <w:bottom w:val="single" w:sz="6" w:space="0" w:color="auto"/>
              <w:right w:val="nil"/>
            </w:tcBorders>
          </w:tcPr>
          <w:p w14:paraId="278B9BAA"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0.453</w:t>
            </w:r>
          </w:p>
        </w:tc>
        <w:tc>
          <w:tcPr>
            <w:tcW w:w="645" w:type="pct"/>
            <w:tcBorders>
              <w:top w:val="nil"/>
              <w:left w:val="nil"/>
              <w:bottom w:val="single" w:sz="6" w:space="0" w:color="auto"/>
              <w:right w:val="nil"/>
            </w:tcBorders>
          </w:tcPr>
          <w:p w14:paraId="31DF8F44"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0.474</w:t>
            </w:r>
          </w:p>
        </w:tc>
        <w:tc>
          <w:tcPr>
            <w:tcW w:w="645" w:type="pct"/>
            <w:tcBorders>
              <w:top w:val="nil"/>
              <w:left w:val="nil"/>
              <w:bottom w:val="single" w:sz="6" w:space="0" w:color="auto"/>
              <w:right w:val="nil"/>
            </w:tcBorders>
          </w:tcPr>
          <w:p w14:paraId="6887FA9E"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0.467</w:t>
            </w:r>
          </w:p>
        </w:tc>
        <w:tc>
          <w:tcPr>
            <w:tcW w:w="645" w:type="pct"/>
            <w:tcBorders>
              <w:top w:val="nil"/>
              <w:left w:val="nil"/>
              <w:bottom w:val="single" w:sz="6" w:space="0" w:color="auto"/>
              <w:right w:val="nil"/>
            </w:tcBorders>
          </w:tcPr>
          <w:p w14:paraId="43A6743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0.424</w:t>
            </w:r>
          </w:p>
        </w:tc>
        <w:tc>
          <w:tcPr>
            <w:tcW w:w="645" w:type="pct"/>
            <w:tcBorders>
              <w:top w:val="nil"/>
              <w:left w:val="nil"/>
              <w:bottom w:val="single" w:sz="6" w:space="0" w:color="auto"/>
              <w:right w:val="nil"/>
            </w:tcBorders>
          </w:tcPr>
          <w:p w14:paraId="63C51C46"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0.424</w:t>
            </w:r>
          </w:p>
        </w:tc>
        <w:tc>
          <w:tcPr>
            <w:tcW w:w="645" w:type="pct"/>
            <w:tcBorders>
              <w:top w:val="nil"/>
              <w:left w:val="nil"/>
              <w:bottom w:val="single" w:sz="6" w:space="0" w:color="auto"/>
              <w:right w:val="nil"/>
            </w:tcBorders>
          </w:tcPr>
          <w:p w14:paraId="1BDA8F69" w14:textId="77777777" w:rsidR="000320ED" w:rsidRPr="00CB5E4C" w:rsidRDefault="000320ED" w:rsidP="00A330B3">
            <w:pPr>
              <w:widowControl w:val="0"/>
              <w:autoSpaceDE w:val="0"/>
              <w:autoSpaceDN w:val="0"/>
              <w:adjustRightInd w:val="0"/>
              <w:spacing w:after="0" w:line="240" w:lineRule="auto"/>
              <w:jc w:val="center"/>
              <w:rPr>
                <w:rFonts w:cstheme="minorHAnsi"/>
                <w:sz w:val="16"/>
                <w:szCs w:val="16"/>
              </w:rPr>
            </w:pPr>
            <w:r w:rsidRPr="00CB5E4C">
              <w:rPr>
                <w:rFonts w:cstheme="minorHAnsi"/>
                <w:sz w:val="16"/>
                <w:szCs w:val="16"/>
              </w:rPr>
              <w:t>0.435</w:t>
            </w:r>
          </w:p>
        </w:tc>
      </w:tr>
    </w:tbl>
    <w:p w14:paraId="19599157" w14:textId="7777777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Logistic estimates of the effect of condition assignment on </w:t>
      </w:r>
      <w:r>
        <w:rPr>
          <w:rFonts w:cstheme="minorHAnsi"/>
          <w:sz w:val="16"/>
          <w:szCs w:val="16"/>
        </w:rPr>
        <w:t xml:space="preserve">the second two outcome measures in Study 6: (1) Would you choose to file your taxes through TurboTax or one of its comparable competitors? (2) If a friend asked you for a recommendation on online tax filing services, which company would you be most likely to recommend? Outcome measures are binary, with 1 indicating willingness to use or willingness to recommend, respectively.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 indicator for college-educated, an indicator for prior use of TurboTax, income level, race/ethnicity, and an indicator for watching above the sample median number of hours of media watched</w:t>
      </w:r>
      <w:r w:rsidRPr="00DB6655">
        <w:rPr>
          <w:rFonts w:cstheme="minorHAnsi"/>
          <w:sz w:val="16"/>
          <w:szCs w:val="16"/>
        </w:rPr>
        <w:t xml:space="preserve">. Reference groups are </w:t>
      </w:r>
      <w:r>
        <w:rPr>
          <w:rFonts w:cstheme="minorHAnsi"/>
          <w:sz w:val="16"/>
          <w:szCs w:val="16"/>
        </w:rPr>
        <w:t xml:space="preserve">assignment to the PPC condition; prior TurboTax use; </w:t>
      </w:r>
      <w:r w:rsidRPr="00DB6655">
        <w:rPr>
          <w:rFonts w:cstheme="minorHAnsi"/>
          <w:sz w:val="16"/>
          <w:szCs w:val="16"/>
        </w:rPr>
        <w:t>Democrat</w:t>
      </w:r>
      <w:r>
        <w:rPr>
          <w:rFonts w:cstheme="minorHAnsi"/>
          <w:sz w:val="16"/>
          <w:szCs w:val="16"/>
        </w:rPr>
        <w:t>;</w:t>
      </w:r>
      <w:r w:rsidRPr="00DB6655">
        <w:rPr>
          <w:rFonts w:cstheme="minorHAnsi"/>
          <w:sz w:val="16"/>
          <w:szCs w:val="16"/>
        </w:rPr>
        <w:t xml:space="preserve"> male</w:t>
      </w:r>
      <w:r>
        <w:rPr>
          <w:rFonts w:cstheme="minorHAnsi"/>
          <w:sz w:val="16"/>
          <w:szCs w:val="16"/>
        </w:rPr>
        <w:t>; non-college educated; White; income less than $20,000 per year; and below median number of hours watched</w:t>
      </w:r>
      <w:r w:rsidRPr="00DB6655">
        <w:rPr>
          <w:rFonts w:cstheme="minorHAnsi"/>
          <w:sz w:val="16"/>
          <w:szCs w:val="16"/>
        </w:rPr>
        <w:t xml:space="preserve">. Standard errors in parentheses. </w:t>
      </w:r>
      <w:r>
        <w:rPr>
          <w:rFonts w:cstheme="minorHAnsi"/>
          <w:sz w:val="16"/>
          <w:szCs w:val="16"/>
        </w:rPr>
        <w:t>*** p &lt; 0.001, ** p &lt; 0.01, * p &lt; 0.05</w:t>
      </w:r>
    </w:p>
    <w:p w14:paraId="1C2974CC" w14:textId="77777777" w:rsidR="000320ED" w:rsidRDefault="000320ED" w:rsidP="000320ED">
      <w:pPr>
        <w:widowControl w:val="0"/>
        <w:autoSpaceDE w:val="0"/>
        <w:autoSpaceDN w:val="0"/>
        <w:adjustRightInd w:val="0"/>
        <w:spacing w:after="240" w:line="240" w:lineRule="auto"/>
        <w:contextualSpacing/>
        <w:rPr>
          <w:rFonts w:cstheme="minorHAnsi"/>
          <w:b/>
          <w:szCs w:val="16"/>
        </w:rPr>
      </w:pPr>
    </w:p>
    <w:p w14:paraId="7D7286CE" w14:textId="77777777" w:rsidR="000320ED" w:rsidRDefault="000320ED" w:rsidP="000320ED">
      <w:pPr>
        <w:widowControl w:val="0"/>
        <w:autoSpaceDE w:val="0"/>
        <w:autoSpaceDN w:val="0"/>
        <w:adjustRightInd w:val="0"/>
        <w:spacing w:after="240" w:line="240" w:lineRule="auto"/>
        <w:contextualSpacing/>
        <w:rPr>
          <w:rFonts w:cstheme="minorHAnsi"/>
          <w:b/>
          <w:szCs w:val="16"/>
        </w:rPr>
      </w:pPr>
    </w:p>
    <w:p w14:paraId="2DAA7EBA" w14:textId="3AC25319" w:rsidR="000320ED" w:rsidRDefault="000320ED" w:rsidP="000320ED">
      <w:pPr>
        <w:widowControl w:val="0"/>
        <w:autoSpaceDE w:val="0"/>
        <w:autoSpaceDN w:val="0"/>
        <w:adjustRightInd w:val="0"/>
        <w:spacing w:after="240" w:line="240" w:lineRule="auto"/>
        <w:contextualSpacing/>
        <w:rPr>
          <w:rFonts w:cstheme="minorHAnsi"/>
          <w:bCs/>
          <w:szCs w:val="16"/>
        </w:rPr>
      </w:pPr>
      <w:r>
        <w:rPr>
          <w:rFonts w:cstheme="minorHAnsi"/>
          <w:b/>
          <w:szCs w:val="16"/>
        </w:rPr>
        <w:t>Table S</w:t>
      </w:r>
      <w:r w:rsidR="00641D1A">
        <w:rPr>
          <w:rFonts w:cstheme="minorHAnsi"/>
          <w:b/>
          <w:szCs w:val="16"/>
        </w:rPr>
        <w:t>10</w:t>
      </w:r>
      <w:r>
        <w:rPr>
          <w:rFonts w:cstheme="minorHAnsi"/>
          <w:b/>
          <w:szCs w:val="16"/>
        </w:rPr>
        <w:t xml:space="preserve">. </w:t>
      </w:r>
      <w:r w:rsidRPr="00682A19">
        <w:rPr>
          <w:rFonts w:cstheme="minorHAnsi"/>
          <w:bCs/>
          <w:szCs w:val="16"/>
        </w:rPr>
        <w:t xml:space="preserve">Study </w:t>
      </w:r>
      <w:r>
        <w:rPr>
          <w:rFonts w:cstheme="minorHAnsi"/>
          <w:bCs/>
          <w:szCs w:val="16"/>
        </w:rPr>
        <w:t>6</w:t>
      </w:r>
      <w:r w:rsidRPr="00682A19">
        <w:rPr>
          <w:rFonts w:cstheme="minorHAnsi"/>
          <w:bCs/>
          <w:szCs w:val="16"/>
        </w:rPr>
        <w:t>: recall of counterclaims</w:t>
      </w:r>
    </w:p>
    <w:tbl>
      <w:tblPr>
        <w:tblW w:w="7686" w:type="dxa"/>
        <w:tblInd w:w="108" w:type="dxa"/>
        <w:tblLayout w:type="fixed"/>
        <w:tblLook w:val="04A0" w:firstRow="1" w:lastRow="0" w:firstColumn="1" w:lastColumn="0" w:noHBand="0" w:noVBand="1"/>
      </w:tblPr>
      <w:tblGrid>
        <w:gridCol w:w="1962"/>
        <w:gridCol w:w="720"/>
        <w:gridCol w:w="1260"/>
        <w:gridCol w:w="1248"/>
        <w:gridCol w:w="1248"/>
        <w:gridCol w:w="1248"/>
      </w:tblGrid>
      <w:tr w:rsidR="000320ED" w:rsidRPr="00DB6655" w14:paraId="515DBFF0" w14:textId="77777777" w:rsidTr="00A330B3">
        <w:trPr>
          <w:trHeight w:val="290"/>
        </w:trPr>
        <w:tc>
          <w:tcPr>
            <w:tcW w:w="1962" w:type="dxa"/>
            <w:tcBorders>
              <w:top w:val="single" w:sz="4" w:space="0" w:color="auto"/>
              <w:left w:val="nil"/>
              <w:bottom w:val="single" w:sz="4" w:space="0" w:color="auto"/>
              <w:right w:val="nil"/>
            </w:tcBorders>
            <w:noWrap/>
            <w:vAlign w:val="bottom"/>
          </w:tcPr>
          <w:p w14:paraId="00CC8303" w14:textId="77777777" w:rsidR="000320ED" w:rsidRPr="00DB6655" w:rsidRDefault="000320ED" w:rsidP="00A330B3">
            <w:pPr>
              <w:spacing w:after="240" w:line="240" w:lineRule="auto"/>
              <w:contextualSpacing/>
              <w:rPr>
                <w:rFonts w:cstheme="minorHAnsi"/>
                <w:sz w:val="16"/>
                <w:szCs w:val="16"/>
              </w:rPr>
            </w:pPr>
          </w:p>
        </w:tc>
        <w:tc>
          <w:tcPr>
            <w:tcW w:w="720" w:type="dxa"/>
            <w:tcBorders>
              <w:top w:val="single" w:sz="4" w:space="0" w:color="auto"/>
              <w:left w:val="nil"/>
              <w:bottom w:val="single" w:sz="4" w:space="0" w:color="auto"/>
              <w:right w:val="nil"/>
            </w:tcBorders>
            <w:vAlign w:val="bottom"/>
          </w:tcPr>
          <w:p w14:paraId="40CAAA9C" w14:textId="77777777" w:rsidR="000320ED" w:rsidRPr="00DB6655" w:rsidRDefault="000320ED" w:rsidP="00A330B3">
            <w:pPr>
              <w:spacing w:after="240" w:line="240" w:lineRule="auto"/>
              <w:contextualSpacing/>
              <w:jc w:val="center"/>
              <w:rPr>
                <w:rFonts w:cstheme="minorHAnsi"/>
                <w:sz w:val="16"/>
                <w:szCs w:val="16"/>
              </w:rPr>
            </w:pPr>
            <w:r w:rsidRPr="00DB6655">
              <w:rPr>
                <w:rFonts w:cstheme="minorHAnsi"/>
                <w:sz w:val="16"/>
                <w:szCs w:val="16"/>
              </w:rPr>
              <w:t>N</w:t>
            </w:r>
          </w:p>
        </w:tc>
        <w:tc>
          <w:tcPr>
            <w:tcW w:w="1260" w:type="dxa"/>
            <w:tcBorders>
              <w:top w:val="single" w:sz="4" w:space="0" w:color="auto"/>
              <w:left w:val="nil"/>
              <w:bottom w:val="single" w:sz="4" w:space="0" w:color="auto"/>
              <w:right w:val="nil"/>
            </w:tcBorders>
            <w:noWrap/>
            <w:vAlign w:val="bottom"/>
          </w:tcPr>
          <w:p w14:paraId="39FFF612"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Hit rate</w:t>
            </w:r>
          </w:p>
        </w:tc>
        <w:tc>
          <w:tcPr>
            <w:tcW w:w="1248" w:type="dxa"/>
            <w:tcBorders>
              <w:top w:val="single" w:sz="4" w:space="0" w:color="auto"/>
              <w:left w:val="nil"/>
              <w:bottom w:val="single" w:sz="4" w:space="0" w:color="auto"/>
              <w:right w:val="nil"/>
            </w:tcBorders>
            <w:vAlign w:val="bottom"/>
          </w:tcPr>
          <w:p w14:paraId="2B8FD5D9"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p-value</w:t>
            </w:r>
          </w:p>
        </w:tc>
        <w:tc>
          <w:tcPr>
            <w:tcW w:w="1248" w:type="dxa"/>
            <w:tcBorders>
              <w:top w:val="single" w:sz="4" w:space="0" w:color="auto"/>
              <w:left w:val="nil"/>
              <w:bottom w:val="single" w:sz="4" w:space="0" w:color="auto"/>
              <w:right w:val="nil"/>
            </w:tcBorders>
            <w:vAlign w:val="bottom"/>
          </w:tcPr>
          <w:p w14:paraId="480BC058" w14:textId="77777777" w:rsidR="000320ED" w:rsidRDefault="000320ED" w:rsidP="00A330B3">
            <w:pPr>
              <w:spacing w:after="240" w:line="240" w:lineRule="auto"/>
              <w:contextualSpacing/>
              <w:jc w:val="center"/>
              <w:rPr>
                <w:rFonts w:cstheme="minorHAnsi"/>
                <w:sz w:val="16"/>
                <w:szCs w:val="16"/>
              </w:rPr>
            </w:pPr>
            <w:r>
              <w:rPr>
                <w:rFonts w:cstheme="minorHAnsi"/>
                <w:sz w:val="16"/>
                <w:szCs w:val="16"/>
              </w:rPr>
              <w:t>False alarm rate</w:t>
            </w:r>
          </w:p>
        </w:tc>
        <w:tc>
          <w:tcPr>
            <w:tcW w:w="1248" w:type="dxa"/>
            <w:tcBorders>
              <w:top w:val="single" w:sz="4" w:space="0" w:color="auto"/>
              <w:left w:val="nil"/>
              <w:bottom w:val="single" w:sz="4" w:space="0" w:color="auto"/>
              <w:right w:val="nil"/>
            </w:tcBorders>
            <w:vAlign w:val="bottom"/>
          </w:tcPr>
          <w:p w14:paraId="05DED9FF" w14:textId="77777777" w:rsidR="000320ED" w:rsidRDefault="000320ED" w:rsidP="00A330B3">
            <w:pPr>
              <w:spacing w:after="240" w:line="240" w:lineRule="auto"/>
              <w:contextualSpacing/>
              <w:jc w:val="center"/>
              <w:rPr>
                <w:rFonts w:cstheme="minorHAnsi"/>
                <w:sz w:val="16"/>
                <w:szCs w:val="16"/>
              </w:rPr>
            </w:pPr>
            <w:r>
              <w:rPr>
                <w:rFonts w:cstheme="minorHAnsi"/>
                <w:sz w:val="16"/>
                <w:szCs w:val="16"/>
              </w:rPr>
              <w:t>p-value</w:t>
            </w:r>
          </w:p>
        </w:tc>
      </w:tr>
      <w:tr w:rsidR="000320ED" w:rsidRPr="00DB6655" w14:paraId="61C73BF0" w14:textId="77777777" w:rsidTr="00A330B3">
        <w:trPr>
          <w:trHeight w:val="290"/>
        </w:trPr>
        <w:tc>
          <w:tcPr>
            <w:tcW w:w="1962" w:type="dxa"/>
            <w:tcBorders>
              <w:top w:val="single" w:sz="4" w:space="0" w:color="auto"/>
              <w:left w:val="nil"/>
              <w:right w:val="nil"/>
            </w:tcBorders>
            <w:noWrap/>
            <w:vAlign w:val="bottom"/>
            <w:hideMark/>
          </w:tcPr>
          <w:p w14:paraId="14992BCA" w14:textId="77777777" w:rsidR="000320ED" w:rsidRPr="00DB6655" w:rsidRDefault="000320ED" w:rsidP="00A330B3">
            <w:pPr>
              <w:spacing w:after="240" w:line="240" w:lineRule="auto"/>
              <w:contextualSpacing/>
              <w:rPr>
                <w:rFonts w:cstheme="minorHAnsi"/>
                <w:sz w:val="16"/>
                <w:szCs w:val="16"/>
              </w:rPr>
            </w:pPr>
            <w:r w:rsidRPr="00DB6655">
              <w:rPr>
                <w:rFonts w:cstheme="minorHAnsi"/>
                <w:sz w:val="16"/>
                <w:szCs w:val="16"/>
              </w:rPr>
              <w:t>PP</w:t>
            </w:r>
            <w:r>
              <w:rPr>
                <w:rFonts w:cstheme="minorHAnsi"/>
                <w:sz w:val="16"/>
                <w:szCs w:val="16"/>
              </w:rPr>
              <w:t>C</w:t>
            </w:r>
          </w:p>
        </w:tc>
        <w:tc>
          <w:tcPr>
            <w:tcW w:w="720" w:type="dxa"/>
            <w:tcBorders>
              <w:top w:val="single" w:sz="4" w:space="0" w:color="auto"/>
              <w:left w:val="nil"/>
              <w:right w:val="nil"/>
            </w:tcBorders>
            <w:vAlign w:val="bottom"/>
          </w:tcPr>
          <w:p w14:paraId="53319071"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385</w:t>
            </w:r>
          </w:p>
        </w:tc>
        <w:tc>
          <w:tcPr>
            <w:tcW w:w="1260" w:type="dxa"/>
            <w:tcBorders>
              <w:top w:val="single" w:sz="4" w:space="0" w:color="auto"/>
              <w:left w:val="nil"/>
              <w:right w:val="nil"/>
            </w:tcBorders>
            <w:noWrap/>
            <w:vAlign w:val="bottom"/>
          </w:tcPr>
          <w:p w14:paraId="2F7F1166"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74.0%</w:t>
            </w:r>
          </w:p>
        </w:tc>
        <w:tc>
          <w:tcPr>
            <w:tcW w:w="1248" w:type="dxa"/>
            <w:vMerge w:val="restart"/>
            <w:tcBorders>
              <w:top w:val="single" w:sz="4" w:space="0" w:color="auto"/>
              <w:left w:val="nil"/>
              <w:right w:val="nil"/>
            </w:tcBorders>
            <w:vAlign w:val="center"/>
          </w:tcPr>
          <w:p w14:paraId="38CB416F"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&lt; .001</w:t>
            </w:r>
          </w:p>
        </w:tc>
        <w:tc>
          <w:tcPr>
            <w:tcW w:w="1248" w:type="dxa"/>
            <w:tcBorders>
              <w:top w:val="single" w:sz="4" w:space="0" w:color="auto"/>
              <w:left w:val="nil"/>
              <w:right w:val="nil"/>
            </w:tcBorders>
            <w:vAlign w:val="center"/>
          </w:tcPr>
          <w:p w14:paraId="689A0ED2" w14:textId="77777777" w:rsidR="000320ED" w:rsidRDefault="000320ED" w:rsidP="00A330B3">
            <w:pPr>
              <w:spacing w:after="240" w:line="240" w:lineRule="auto"/>
              <w:contextualSpacing/>
              <w:jc w:val="center"/>
              <w:rPr>
                <w:rFonts w:cstheme="minorHAnsi"/>
                <w:sz w:val="16"/>
                <w:szCs w:val="16"/>
              </w:rPr>
            </w:pPr>
            <w:r>
              <w:rPr>
                <w:rFonts w:cstheme="minorHAnsi"/>
                <w:sz w:val="16"/>
                <w:szCs w:val="16"/>
              </w:rPr>
              <w:t>7.5%</w:t>
            </w:r>
          </w:p>
        </w:tc>
        <w:tc>
          <w:tcPr>
            <w:tcW w:w="1248" w:type="dxa"/>
            <w:vMerge w:val="restart"/>
            <w:tcBorders>
              <w:top w:val="single" w:sz="4" w:space="0" w:color="auto"/>
              <w:left w:val="nil"/>
              <w:right w:val="nil"/>
            </w:tcBorders>
            <w:vAlign w:val="center"/>
          </w:tcPr>
          <w:p w14:paraId="793783C6" w14:textId="77777777" w:rsidR="000320ED" w:rsidRDefault="000320ED" w:rsidP="00A330B3">
            <w:pPr>
              <w:spacing w:after="240" w:line="240" w:lineRule="auto"/>
              <w:contextualSpacing/>
              <w:jc w:val="center"/>
              <w:rPr>
                <w:rFonts w:cstheme="minorHAnsi"/>
                <w:sz w:val="16"/>
                <w:szCs w:val="16"/>
              </w:rPr>
            </w:pPr>
            <w:r>
              <w:rPr>
                <w:rFonts w:cstheme="minorHAnsi"/>
                <w:sz w:val="16"/>
                <w:szCs w:val="16"/>
              </w:rPr>
              <w:t>&lt; .001</w:t>
            </w:r>
          </w:p>
        </w:tc>
      </w:tr>
      <w:tr w:rsidR="000320ED" w:rsidRPr="00DB6655" w14:paraId="353414BB" w14:textId="77777777" w:rsidTr="00A330B3">
        <w:trPr>
          <w:trHeight w:val="290"/>
        </w:trPr>
        <w:tc>
          <w:tcPr>
            <w:tcW w:w="1962" w:type="dxa"/>
            <w:tcBorders>
              <w:left w:val="nil"/>
              <w:right w:val="nil"/>
            </w:tcBorders>
            <w:noWrap/>
            <w:vAlign w:val="bottom"/>
          </w:tcPr>
          <w:p w14:paraId="33534D84" w14:textId="77777777" w:rsidR="000320ED" w:rsidRPr="00DB6655" w:rsidRDefault="000320ED" w:rsidP="00A330B3">
            <w:pPr>
              <w:spacing w:after="240" w:line="240" w:lineRule="auto"/>
              <w:contextualSpacing/>
              <w:rPr>
                <w:rFonts w:cstheme="minorHAnsi"/>
                <w:sz w:val="16"/>
                <w:szCs w:val="16"/>
              </w:rPr>
            </w:pPr>
            <w:r>
              <w:rPr>
                <w:rFonts w:cstheme="minorHAnsi"/>
                <w:sz w:val="16"/>
                <w:szCs w:val="16"/>
              </w:rPr>
              <w:t>Poison Only</w:t>
            </w:r>
          </w:p>
        </w:tc>
        <w:tc>
          <w:tcPr>
            <w:tcW w:w="720" w:type="dxa"/>
            <w:tcBorders>
              <w:left w:val="nil"/>
              <w:right w:val="nil"/>
            </w:tcBorders>
            <w:vAlign w:val="bottom"/>
          </w:tcPr>
          <w:p w14:paraId="1DD186F0"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398</w:t>
            </w:r>
          </w:p>
        </w:tc>
        <w:tc>
          <w:tcPr>
            <w:tcW w:w="1260" w:type="dxa"/>
            <w:tcBorders>
              <w:left w:val="nil"/>
              <w:right w:val="nil"/>
            </w:tcBorders>
            <w:noWrap/>
            <w:vAlign w:val="bottom"/>
          </w:tcPr>
          <w:p w14:paraId="0A3271B1"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52.8%</w:t>
            </w:r>
          </w:p>
        </w:tc>
        <w:tc>
          <w:tcPr>
            <w:tcW w:w="1248" w:type="dxa"/>
            <w:vMerge/>
            <w:tcBorders>
              <w:left w:val="nil"/>
              <w:right w:val="nil"/>
            </w:tcBorders>
          </w:tcPr>
          <w:p w14:paraId="4C40583C" w14:textId="77777777" w:rsidR="000320ED" w:rsidRPr="00DB6655" w:rsidRDefault="000320ED" w:rsidP="00A330B3">
            <w:pPr>
              <w:spacing w:after="240" w:line="240" w:lineRule="auto"/>
              <w:contextualSpacing/>
              <w:jc w:val="center"/>
              <w:rPr>
                <w:rFonts w:cstheme="minorHAnsi"/>
                <w:sz w:val="16"/>
                <w:szCs w:val="16"/>
              </w:rPr>
            </w:pPr>
          </w:p>
        </w:tc>
        <w:tc>
          <w:tcPr>
            <w:tcW w:w="1248" w:type="dxa"/>
            <w:tcBorders>
              <w:left w:val="nil"/>
              <w:right w:val="nil"/>
            </w:tcBorders>
            <w:vAlign w:val="center"/>
          </w:tcPr>
          <w:p w14:paraId="5B85D3D5"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13.5%</w:t>
            </w:r>
          </w:p>
        </w:tc>
        <w:tc>
          <w:tcPr>
            <w:tcW w:w="1248" w:type="dxa"/>
            <w:vMerge/>
            <w:tcBorders>
              <w:left w:val="nil"/>
              <w:right w:val="nil"/>
            </w:tcBorders>
          </w:tcPr>
          <w:p w14:paraId="381C6AA5" w14:textId="77777777" w:rsidR="000320ED" w:rsidRPr="00DB6655" w:rsidRDefault="000320ED" w:rsidP="00A330B3">
            <w:pPr>
              <w:spacing w:after="240" w:line="240" w:lineRule="auto"/>
              <w:contextualSpacing/>
              <w:jc w:val="center"/>
              <w:rPr>
                <w:rFonts w:cstheme="minorHAnsi"/>
                <w:sz w:val="16"/>
                <w:szCs w:val="16"/>
              </w:rPr>
            </w:pPr>
          </w:p>
        </w:tc>
      </w:tr>
      <w:tr w:rsidR="000320ED" w:rsidRPr="00DB6655" w14:paraId="1B1339F7" w14:textId="77777777" w:rsidTr="00A330B3">
        <w:trPr>
          <w:trHeight w:val="290"/>
        </w:trPr>
        <w:tc>
          <w:tcPr>
            <w:tcW w:w="1962" w:type="dxa"/>
            <w:tcBorders>
              <w:top w:val="nil"/>
              <w:left w:val="nil"/>
              <w:bottom w:val="single" w:sz="4" w:space="0" w:color="auto"/>
              <w:right w:val="nil"/>
            </w:tcBorders>
            <w:noWrap/>
            <w:vAlign w:val="bottom"/>
            <w:hideMark/>
          </w:tcPr>
          <w:p w14:paraId="2A0C2D24" w14:textId="77777777" w:rsidR="000320ED" w:rsidRPr="00DB6655" w:rsidRDefault="000320ED" w:rsidP="00A330B3">
            <w:pPr>
              <w:spacing w:after="240" w:line="240" w:lineRule="auto"/>
              <w:contextualSpacing/>
              <w:rPr>
                <w:rFonts w:cstheme="minorHAnsi"/>
                <w:sz w:val="16"/>
                <w:szCs w:val="16"/>
              </w:rPr>
            </w:pPr>
            <w:r>
              <w:rPr>
                <w:rFonts w:cstheme="minorHAnsi"/>
                <w:sz w:val="16"/>
                <w:szCs w:val="16"/>
              </w:rPr>
              <w:t>Pure Counterargument</w:t>
            </w:r>
          </w:p>
        </w:tc>
        <w:tc>
          <w:tcPr>
            <w:tcW w:w="720" w:type="dxa"/>
            <w:tcBorders>
              <w:top w:val="nil"/>
              <w:left w:val="nil"/>
              <w:bottom w:val="single" w:sz="4" w:space="0" w:color="auto"/>
              <w:right w:val="nil"/>
            </w:tcBorders>
            <w:vAlign w:val="bottom"/>
          </w:tcPr>
          <w:p w14:paraId="302C8470"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389</w:t>
            </w:r>
          </w:p>
        </w:tc>
        <w:tc>
          <w:tcPr>
            <w:tcW w:w="1260" w:type="dxa"/>
            <w:tcBorders>
              <w:top w:val="nil"/>
              <w:left w:val="nil"/>
              <w:bottom w:val="single" w:sz="4" w:space="0" w:color="auto"/>
              <w:right w:val="nil"/>
            </w:tcBorders>
            <w:noWrap/>
            <w:vAlign w:val="bottom"/>
          </w:tcPr>
          <w:p w14:paraId="36E185AB"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76.4%</w:t>
            </w:r>
          </w:p>
        </w:tc>
        <w:tc>
          <w:tcPr>
            <w:tcW w:w="1248" w:type="dxa"/>
            <w:vMerge/>
            <w:tcBorders>
              <w:left w:val="nil"/>
              <w:bottom w:val="single" w:sz="4" w:space="0" w:color="auto"/>
              <w:right w:val="nil"/>
            </w:tcBorders>
          </w:tcPr>
          <w:p w14:paraId="04D1C7D1" w14:textId="77777777" w:rsidR="000320ED" w:rsidRPr="00DB6655" w:rsidRDefault="000320ED" w:rsidP="00A330B3">
            <w:pPr>
              <w:spacing w:after="240" w:line="240" w:lineRule="auto"/>
              <w:contextualSpacing/>
              <w:jc w:val="center"/>
              <w:rPr>
                <w:rFonts w:cstheme="minorHAnsi"/>
                <w:sz w:val="16"/>
                <w:szCs w:val="16"/>
              </w:rPr>
            </w:pPr>
          </w:p>
        </w:tc>
        <w:tc>
          <w:tcPr>
            <w:tcW w:w="1248" w:type="dxa"/>
            <w:tcBorders>
              <w:left w:val="nil"/>
              <w:bottom w:val="single" w:sz="4" w:space="0" w:color="auto"/>
              <w:right w:val="nil"/>
            </w:tcBorders>
            <w:vAlign w:val="center"/>
          </w:tcPr>
          <w:p w14:paraId="7EEB5678" w14:textId="77777777" w:rsidR="000320ED" w:rsidRPr="00DB6655" w:rsidRDefault="000320ED" w:rsidP="00A330B3">
            <w:pPr>
              <w:spacing w:after="240" w:line="240" w:lineRule="auto"/>
              <w:contextualSpacing/>
              <w:jc w:val="center"/>
              <w:rPr>
                <w:rFonts w:cstheme="minorHAnsi"/>
                <w:sz w:val="16"/>
                <w:szCs w:val="16"/>
              </w:rPr>
            </w:pPr>
            <w:r>
              <w:rPr>
                <w:rFonts w:cstheme="minorHAnsi"/>
                <w:sz w:val="16"/>
                <w:szCs w:val="16"/>
              </w:rPr>
              <w:t>7.2%</w:t>
            </w:r>
          </w:p>
        </w:tc>
        <w:tc>
          <w:tcPr>
            <w:tcW w:w="1248" w:type="dxa"/>
            <w:vMerge/>
            <w:tcBorders>
              <w:left w:val="nil"/>
              <w:bottom w:val="single" w:sz="4" w:space="0" w:color="auto"/>
              <w:right w:val="nil"/>
            </w:tcBorders>
          </w:tcPr>
          <w:p w14:paraId="2561269E" w14:textId="77777777" w:rsidR="000320ED" w:rsidRPr="00DB6655" w:rsidRDefault="000320ED" w:rsidP="00A330B3">
            <w:pPr>
              <w:spacing w:after="240" w:line="240" w:lineRule="auto"/>
              <w:contextualSpacing/>
              <w:jc w:val="center"/>
              <w:rPr>
                <w:rFonts w:cstheme="minorHAnsi"/>
                <w:sz w:val="16"/>
                <w:szCs w:val="16"/>
              </w:rPr>
            </w:pPr>
          </w:p>
        </w:tc>
      </w:tr>
    </w:tbl>
    <w:p w14:paraId="4BA385E8" w14:textId="77777777" w:rsidR="000320ED"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w:t>
      </w:r>
      <w:r>
        <w:rPr>
          <w:rFonts w:cstheme="minorHAnsi"/>
          <w:sz w:val="16"/>
          <w:szCs w:val="16"/>
        </w:rPr>
        <w:t xml:space="preserve">Regression-adjusted means of the hit rates and false alarm rates, by condition, when participants were asked to identify which of five TurboTax counterclaims they had previously seen in wave 2 of Study 6. </w:t>
      </w:r>
      <w:r w:rsidRPr="00702517">
        <w:rPr>
          <w:rFonts w:cstheme="minorHAnsi"/>
          <w:i/>
          <w:iCs/>
          <w:sz w:val="16"/>
          <w:szCs w:val="16"/>
        </w:rPr>
        <w:t>p</w:t>
      </w:r>
      <w:r>
        <w:rPr>
          <w:rFonts w:cstheme="minorHAnsi"/>
          <w:sz w:val="16"/>
          <w:szCs w:val="16"/>
        </w:rPr>
        <w:t xml:space="preserve">-value from post-estimation Chi-squared test of joint significance.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 an indicator for college-educated, an indicator for prior use of TurboTax, income level, race/ethnicity, and an indicator for watching above the sample median number of hours of media watched</w:t>
      </w:r>
      <w:r w:rsidRPr="00DB6655">
        <w:rPr>
          <w:rFonts w:cstheme="minorHAnsi"/>
          <w:sz w:val="16"/>
          <w:szCs w:val="16"/>
        </w:rPr>
        <w:t xml:space="preserve">. </w:t>
      </w:r>
    </w:p>
    <w:p w14:paraId="5B54F291" w14:textId="77777777" w:rsidR="000320ED" w:rsidRDefault="000320ED" w:rsidP="000320ED">
      <w:pPr>
        <w:spacing w:after="240" w:line="240" w:lineRule="auto"/>
        <w:rPr>
          <w:rFonts w:ascii="Times New Roman" w:hAnsi="Times New Roman" w:cs="Times New Roman"/>
          <w:sz w:val="24"/>
          <w:szCs w:val="24"/>
        </w:rPr>
      </w:pPr>
    </w:p>
    <w:p w14:paraId="64EA83FC" w14:textId="77777777" w:rsidR="000320ED" w:rsidRDefault="000320ED" w:rsidP="000320ED">
      <w:pPr>
        <w:spacing w:after="120" w:line="276" w:lineRule="auto"/>
        <w:rPr>
          <w:rFonts w:ascii="Times New Roman" w:hAnsi="Times New Roman" w:cs="Times New Roman"/>
          <w:b/>
          <w:bCs/>
          <w:sz w:val="24"/>
          <w:szCs w:val="24"/>
        </w:rPr>
      </w:pPr>
    </w:p>
    <w:p w14:paraId="13D63630" w14:textId="77777777" w:rsidR="000320ED" w:rsidRDefault="000320ED" w:rsidP="000320ED">
      <w:pPr>
        <w:spacing w:after="120" w:line="276" w:lineRule="auto"/>
        <w:rPr>
          <w:rFonts w:ascii="Times New Roman" w:hAnsi="Times New Roman" w:cs="Times New Roman"/>
          <w:b/>
          <w:bCs/>
          <w:sz w:val="24"/>
          <w:szCs w:val="24"/>
        </w:rPr>
      </w:pPr>
    </w:p>
    <w:p w14:paraId="1BE98889" w14:textId="77777777" w:rsidR="000320ED" w:rsidRDefault="000320ED" w:rsidP="000320ED">
      <w:pPr>
        <w:spacing w:after="120" w:line="276" w:lineRule="auto"/>
        <w:rPr>
          <w:rFonts w:ascii="Times New Roman" w:hAnsi="Times New Roman" w:cs="Times New Roman"/>
          <w:b/>
          <w:bCs/>
          <w:sz w:val="24"/>
          <w:szCs w:val="24"/>
        </w:rPr>
      </w:pPr>
    </w:p>
    <w:p w14:paraId="6927B2FA" w14:textId="77777777" w:rsidR="000320ED" w:rsidRDefault="000320ED" w:rsidP="000320ED">
      <w:pPr>
        <w:spacing w:after="120" w:line="276" w:lineRule="auto"/>
        <w:rPr>
          <w:rFonts w:ascii="Times New Roman" w:hAnsi="Times New Roman" w:cs="Times New Roman"/>
          <w:b/>
          <w:bCs/>
          <w:sz w:val="24"/>
          <w:szCs w:val="24"/>
        </w:rPr>
      </w:pPr>
    </w:p>
    <w:p w14:paraId="330A1E67" w14:textId="77777777" w:rsidR="000320ED" w:rsidRDefault="000320ED" w:rsidP="000320ED">
      <w:pPr>
        <w:spacing w:after="120" w:line="276" w:lineRule="auto"/>
        <w:rPr>
          <w:rFonts w:ascii="Times New Roman" w:hAnsi="Times New Roman" w:cs="Times New Roman"/>
          <w:b/>
          <w:bCs/>
          <w:sz w:val="24"/>
          <w:szCs w:val="24"/>
        </w:rPr>
      </w:pPr>
    </w:p>
    <w:p w14:paraId="263D1961" w14:textId="77777777" w:rsidR="000320ED" w:rsidRDefault="000320ED" w:rsidP="000320ED">
      <w:pPr>
        <w:spacing w:after="120" w:line="276" w:lineRule="auto"/>
        <w:rPr>
          <w:rFonts w:ascii="Times New Roman" w:hAnsi="Times New Roman" w:cs="Times New Roman"/>
          <w:b/>
          <w:bCs/>
          <w:sz w:val="24"/>
          <w:szCs w:val="24"/>
        </w:rPr>
      </w:pPr>
    </w:p>
    <w:p w14:paraId="11036E6A" w14:textId="2E583ED8" w:rsidR="000320ED" w:rsidRPr="00DB6655" w:rsidRDefault="000320ED" w:rsidP="000320ED">
      <w:pPr>
        <w:widowControl w:val="0"/>
        <w:autoSpaceDE w:val="0"/>
        <w:autoSpaceDN w:val="0"/>
        <w:adjustRightInd w:val="0"/>
        <w:spacing w:after="240" w:line="240" w:lineRule="auto"/>
        <w:contextualSpacing/>
        <w:rPr>
          <w:rFonts w:cstheme="minorHAnsi"/>
          <w:szCs w:val="16"/>
        </w:rPr>
      </w:pPr>
      <w:r w:rsidRPr="00DB6655">
        <w:rPr>
          <w:rFonts w:cstheme="minorHAnsi"/>
          <w:b/>
          <w:szCs w:val="16"/>
        </w:rPr>
        <w:lastRenderedPageBreak/>
        <w:t>Table S</w:t>
      </w:r>
      <w:r w:rsidR="00641D1A">
        <w:rPr>
          <w:rFonts w:cstheme="minorHAnsi"/>
          <w:b/>
          <w:szCs w:val="16"/>
        </w:rPr>
        <w:t>11</w:t>
      </w:r>
      <w:r w:rsidRPr="00DB6655">
        <w:rPr>
          <w:rFonts w:cstheme="minorHAnsi"/>
          <w:b/>
          <w:szCs w:val="16"/>
        </w:rPr>
        <w:t>.</w:t>
      </w:r>
      <w:r w:rsidRPr="00DB6655">
        <w:rPr>
          <w:rFonts w:cstheme="minorHAnsi"/>
          <w:szCs w:val="16"/>
        </w:rPr>
        <w:t xml:space="preserve"> Study</w:t>
      </w:r>
      <w:r>
        <w:rPr>
          <w:rFonts w:cstheme="minorHAnsi"/>
          <w:szCs w:val="16"/>
        </w:rPr>
        <w:t xml:space="preserve"> 7</w:t>
      </w:r>
      <w:r w:rsidRPr="00DB6655">
        <w:rPr>
          <w:rFonts w:cstheme="minorHAnsi"/>
          <w:szCs w:val="16"/>
        </w:rPr>
        <w:t xml:space="preserve">: preference for and perceived honesty of </w:t>
      </w:r>
      <w:r>
        <w:rPr>
          <w:rFonts w:cstheme="minorHAnsi"/>
          <w:szCs w:val="16"/>
        </w:rPr>
        <w:t>McKinley</w:t>
      </w:r>
    </w:p>
    <w:tbl>
      <w:tblPr>
        <w:tblW w:w="0" w:type="auto"/>
        <w:tblLayout w:type="fixed"/>
        <w:tblCellMar>
          <w:left w:w="75" w:type="dxa"/>
          <w:right w:w="75" w:type="dxa"/>
        </w:tblCellMar>
        <w:tblLook w:val="0000" w:firstRow="0" w:lastRow="0" w:firstColumn="0" w:lastColumn="0" w:noHBand="0" w:noVBand="0"/>
      </w:tblPr>
      <w:tblGrid>
        <w:gridCol w:w="1947"/>
        <w:gridCol w:w="1440"/>
        <w:gridCol w:w="1296"/>
        <w:gridCol w:w="1296"/>
        <w:gridCol w:w="1296"/>
      </w:tblGrid>
      <w:tr w:rsidR="000320ED" w:rsidRPr="003D13CA" w14:paraId="73A92E59" w14:textId="77777777" w:rsidTr="00A330B3">
        <w:tc>
          <w:tcPr>
            <w:tcW w:w="1947" w:type="dxa"/>
            <w:tcBorders>
              <w:top w:val="single" w:sz="6" w:space="0" w:color="auto"/>
              <w:left w:val="nil"/>
              <w:right w:val="nil"/>
            </w:tcBorders>
          </w:tcPr>
          <w:p w14:paraId="4BAF999F"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440" w:type="dxa"/>
            <w:tcBorders>
              <w:top w:val="single" w:sz="6" w:space="0" w:color="auto"/>
              <w:left w:val="nil"/>
              <w:bottom w:val="nil"/>
              <w:right w:val="nil"/>
            </w:tcBorders>
          </w:tcPr>
          <w:p w14:paraId="2AA53CAF"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(1)</w:t>
            </w:r>
          </w:p>
        </w:tc>
        <w:tc>
          <w:tcPr>
            <w:tcW w:w="1296" w:type="dxa"/>
            <w:tcBorders>
              <w:top w:val="single" w:sz="6" w:space="0" w:color="auto"/>
              <w:left w:val="nil"/>
              <w:bottom w:val="nil"/>
              <w:right w:val="nil"/>
            </w:tcBorders>
          </w:tcPr>
          <w:p w14:paraId="2015C9D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(2)</w:t>
            </w:r>
          </w:p>
        </w:tc>
        <w:tc>
          <w:tcPr>
            <w:tcW w:w="1296" w:type="dxa"/>
            <w:tcBorders>
              <w:top w:val="single" w:sz="6" w:space="0" w:color="auto"/>
              <w:left w:val="nil"/>
              <w:bottom w:val="nil"/>
              <w:right w:val="nil"/>
            </w:tcBorders>
          </w:tcPr>
          <w:p w14:paraId="7EECDC6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(3)</w:t>
            </w:r>
          </w:p>
        </w:tc>
        <w:tc>
          <w:tcPr>
            <w:tcW w:w="1296" w:type="dxa"/>
            <w:tcBorders>
              <w:top w:val="single" w:sz="6" w:space="0" w:color="auto"/>
              <w:left w:val="nil"/>
              <w:bottom w:val="nil"/>
              <w:right w:val="nil"/>
            </w:tcBorders>
          </w:tcPr>
          <w:p w14:paraId="5FD11896"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(4)</w:t>
            </w:r>
          </w:p>
        </w:tc>
      </w:tr>
      <w:tr w:rsidR="000320ED" w:rsidRPr="003D13CA" w14:paraId="7FAB849D" w14:textId="77777777" w:rsidTr="00A330B3">
        <w:tc>
          <w:tcPr>
            <w:tcW w:w="1947" w:type="dxa"/>
            <w:tcBorders>
              <w:top w:val="nil"/>
              <w:left w:val="nil"/>
              <w:right w:val="nil"/>
            </w:tcBorders>
          </w:tcPr>
          <w:p w14:paraId="3C63EFD6"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2736" w:type="dxa"/>
            <w:gridSpan w:val="2"/>
            <w:tcBorders>
              <w:top w:val="nil"/>
              <w:left w:val="nil"/>
              <w:bottom w:val="single" w:sz="6" w:space="0" w:color="auto"/>
              <w:right w:val="nil"/>
            </w:tcBorders>
          </w:tcPr>
          <w:p w14:paraId="60F4C6F9"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Raw units (1-5 scale)</w:t>
            </w:r>
          </w:p>
        </w:tc>
        <w:tc>
          <w:tcPr>
            <w:tcW w:w="2592" w:type="dxa"/>
            <w:gridSpan w:val="2"/>
            <w:tcBorders>
              <w:top w:val="nil"/>
              <w:left w:val="nil"/>
              <w:bottom w:val="single" w:sz="6" w:space="0" w:color="auto"/>
              <w:right w:val="nil"/>
            </w:tcBorders>
          </w:tcPr>
          <w:p w14:paraId="29821D51"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Standardized units</w:t>
            </w:r>
          </w:p>
        </w:tc>
      </w:tr>
      <w:tr w:rsidR="000320ED" w:rsidRPr="003D13CA" w14:paraId="618231B0" w14:textId="77777777" w:rsidTr="00A330B3">
        <w:tc>
          <w:tcPr>
            <w:tcW w:w="1947" w:type="dxa"/>
            <w:tcBorders>
              <w:left w:val="nil"/>
              <w:bottom w:val="single" w:sz="6" w:space="0" w:color="auto"/>
              <w:right w:val="nil"/>
            </w:tcBorders>
          </w:tcPr>
          <w:p w14:paraId="720B7338"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r w:rsidRPr="003D13CA">
              <w:rPr>
                <w:rFonts w:cstheme="minorHAnsi"/>
                <w:sz w:val="16"/>
                <w:szCs w:val="16"/>
              </w:rPr>
              <w:t>VARIABLES</w:t>
            </w:r>
          </w:p>
        </w:tc>
        <w:tc>
          <w:tcPr>
            <w:tcW w:w="1440" w:type="dxa"/>
            <w:tcBorders>
              <w:top w:val="nil"/>
              <w:left w:val="nil"/>
              <w:bottom w:val="single" w:sz="6" w:space="0" w:color="auto"/>
              <w:right w:val="nil"/>
            </w:tcBorders>
          </w:tcPr>
          <w:p w14:paraId="3C5012A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Voting</w:t>
            </w:r>
          </w:p>
        </w:tc>
        <w:tc>
          <w:tcPr>
            <w:tcW w:w="1296" w:type="dxa"/>
            <w:tcBorders>
              <w:top w:val="nil"/>
              <w:left w:val="nil"/>
              <w:bottom w:val="single" w:sz="6" w:space="0" w:color="auto"/>
              <w:right w:val="nil"/>
            </w:tcBorders>
          </w:tcPr>
          <w:p w14:paraId="66E9168A"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Honesty</w:t>
            </w:r>
          </w:p>
        </w:tc>
        <w:tc>
          <w:tcPr>
            <w:tcW w:w="1296" w:type="dxa"/>
            <w:tcBorders>
              <w:top w:val="nil"/>
              <w:left w:val="nil"/>
              <w:bottom w:val="single" w:sz="6" w:space="0" w:color="auto"/>
              <w:right w:val="nil"/>
            </w:tcBorders>
          </w:tcPr>
          <w:p w14:paraId="1712A5F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Voting</w:t>
            </w:r>
          </w:p>
        </w:tc>
        <w:tc>
          <w:tcPr>
            <w:tcW w:w="1296" w:type="dxa"/>
            <w:tcBorders>
              <w:top w:val="nil"/>
              <w:left w:val="nil"/>
              <w:bottom w:val="single" w:sz="6" w:space="0" w:color="auto"/>
              <w:right w:val="nil"/>
            </w:tcBorders>
          </w:tcPr>
          <w:p w14:paraId="4175DBE8"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r w:rsidRPr="003D13CA">
              <w:rPr>
                <w:rFonts w:cstheme="minorHAnsi"/>
                <w:sz w:val="16"/>
                <w:szCs w:val="16"/>
              </w:rPr>
              <w:t>Std. Honesty</w:t>
            </w:r>
          </w:p>
        </w:tc>
      </w:tr>
      <w:tr w:rsidR="000320ED" w:rsidRPr="003D13CA" w14:paraId="6F3F69B1" w14:textId="77777777" w:rsidTr="00A330B3">
        <w:tc>
          <w:tcPr>
            <w:tcW w:w="1947" w:type="dxa"/>
            <w:tcBorders>
              <w:top w:val="nil"/>
              <w:left w:val="nil"/>
              <w:bottom w:val="nil"/>
              <w:right w:val="nil"/>
            </w:tcBorders>
          </w:tcPr>
          <w:p w14:paraId="5AB9280B" w14:textId="77777777" w:rsidR="000320ED" w:rsidRPr="003D13CA" w:rsidRDefault="000320ED" w:rsidP="00A330B3">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0C42188C"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5EB47193"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4B75EF84"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06727000" w14:textId="77777777" w:rsidR="000320ED" w:rsidRPr="003D13CA" w:rsidRDefault="000320ED" w:rsidP="00A330B3">
            <w:pPr>
              <w:widowControl w:val="0"/>
              <w:autoSpaceDE w:val="0"/>
              <w:autoSpaceDN w:val="0"/>
              <w:adjustRightInd w:val="0"/>
              <w:spacing w:after="0" w:line="240" w:lineRule="auto"/>
              <w:jc w:val="center"/>
              <w:rPr>
                <w:rFonts w:cstheme="minorHAnsi"/>
                <w:sz w:val="16"/>
                <w:szCs w:val="16"/>
              </w:rPr>
            </w:pPr>
          </w:p>
        </w:tc>
      </w:tr>
      <w:tr w:rsidR="00AF4BEC" w:rsidRPr="003D13CA" w14:paraId="61E0538D" w14:textId="77777777" w:rsidTr="00A330B3">
        <w:tc>
          <w:tcPr>
            <w:tcW w:w="1947" w:type="dxa"/>
            <w:tcBorders>
              <w:top w:val="nil"/>
              <w:left w:val="nil"/>
              <w:bottom w:val="nil"/>
              <w:right w:val="nil"/>
            </w:tcBorders>
          </w:tcPr>
          <w:p w14:paraId="6EC6A641"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Pr>
                <w:rFonts w:cstheme="minorHAnsi"/>
                <w:sz w:val="16"/>
                <w:szCs w:val="16"/>
              </w:rPr>
              <w:t>Traditional Counter</w:t>
            </w:r>
          </w:p>
        </w:tc>
        <w:tc>
          <w:tcPr>
            <w:tcW w:w="1440" w:type="dxa"/>
            <w:tcBorders>
              <w:top w:val="nil"/>
              <w:left w:val="nil"/>
              <w:bottom w:val="nil"/>
              <w:right w:val="nil"/>
            </w:tcBorders>
          </w:tcPr>
          <w:p w14:paraId="55E50EA9" w14:textId="299F1757"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0.414**</w:t>
            </w:r>
          </w:p>
        </w:tc>
        <w:tc>
          <w:tcPr>
            <w:tcW w:w="1296" w:type="dxa"/>
            <w:tcBorders>
              <w:top w:val="nil"/>
              <w:left w:val="nil"/>
              <w:bottom w:val="nil"/>
              <w:right w:val="nil"/>
            </w:tcBorders>
          </w:tcPr>
          <w:p w14:paraId="4F705DC2" w14:textId="141BC41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0.321**</w:t>
            </w:r>
          </w:p>
        </w:tc>
        <w:tc>
          <w:tcPr>
            <w:tcW w:w="1296" w:type="dxa"/>
            <w:tcBorders>
              <w:top w:val="nil"/>
              <w:left w:val="nil"/>
              <w:bottom w:val="nil"/>
              <w:right w:val="nil"/>
            </w:tcBorders>
          </w:tcPr>
          <w:p w14:paraId="24C9B8B0" w14:textId="0708B73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0.435**</w:t>
            </w:r>
          </w:p>
        </w:tc>
        <w:tc>
          <w:tcPr>
            <w:tcW w:w="1296" w:type="dxa"/>
            <w:tcBorders>
              <w:top w:val="nil"/>
              <w:left w:val="nil"/>
              <w:bottom w:val="nil"/>
              <w:right w:val="nil"/>
            </w:tcBorders>
          </w:tcPr>
          <w:p w14:paraId="69BF1047" w14:textId="30E7E6BF"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0.434**</w:t>
            </w:r>
          </w:p>
        </w:tc>
      </w:tr>
      <w:tr w:rsidR="00AF4BEC" w:rsidRPr="003D13CA" w14:paraId="625F8944" w14:textId="77777777" w:rsidTr="00A330B3">
        <w:tc>
          <w:tcPr>
            <w:tcW w:w="1947" w:type="dxa"/>
            <w:tcBorders>
              <w:top w:val="nil"/>
              <w:left w:val="nil"/>
              <w:bottom w:val="nil"/>
              <w:right w:val="nil"/>
            </w:tcBorders>
          </w:tcPr>
          <w:p w14:paraId="75F2274E"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65DAC86E" w14:textId="7868BFBB"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(0.135)</w:t>
            </w:r>
          </w:p>
        </w:tc>
        <w:tc>
          <w:tcPr>
            <w:tcW w:w="1296" w:type="dxa"/>
            <w:tcBorders>
              <w:top w:val="nil"/>
              <w:left w:val="nil"/>
              <w:bottom w:val="nil"/>
              <w:right w:val="nil"/>
            </w:tcBorders>
          </w:tcPr>
          <w:p w14:paraId="15480FC9" w14:textId="6FF5F745"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(0.106)</w:t>
            </w:r>
          </w:p>
        </w:tc>
        <w:tc>
          <w:tcPr>
            <w:tcW w:w="1296" w:type="dxa"/>
            <w:tcBorders>
              <w:top w:val="nil"/>
              <w:left w:val="nil"/>
              <w:bottom w:val="nil"/>
              <w:right w:val="nil"/>
            </w:tcBorders>
          </w:tcPr>
          <w:p w14:paraId="0892541C" w14:textId="53E1A60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(0.142)</w:t>
            </w:r>
          </w:p>
        </w:tc>
        <w:tc>
          <w:tcPr>
            <w:tcW w:w="1296" w:type="dxa"/>
            <w:tcBorders>
              <w:top w:val="nil"/>
              <w:left w:val="nil"/>
              <w:bottom w:val="nil"/>
              <w:right w:val="nil"/>
            </w:tcBorders>
          </w:tcPr>
          <w:p w14:paraId="70B17196" w14:textId="7651C99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(0.144)</w:t>
            </w:r>
          </w:p>
        </w:tc>
      </w:tr>
      <w:tr w:rsidR="00AF4BEC" w:rsidRPr="003D13CA" w14:paraId="5595ABDF" w14:textId="77777777" w:rsidTr="00A330B3">
        <w:tc>
          <w:tcPr>
            <w:tcW w:w="1947" w:type="dxa"/>
            <w:tcBorders>
              <w:top w:val="nil"/>
              <w:left w:val="nil"/>
              <w:bottom w:val="nil"/>
              <w:right w:val="nil"/>
            </w:tcBorders>
          </w:tcPr>
          <w:p w14:paraId="0621E6A0"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Control</w:t>
            </w:r>
          </w:p>
        </w:tc>
        <w:tc>
          <w:tcPr>
            <w:tcW w:w="1440" w:type="dxa"/>
            <w:tcBorders>
              <w:top w:val="nil"/>
              <w:left w:val="nil"/>
              <w:bottom w:val="nil"/>
              <w:right w:val="nil"/>
            </w:tcBorders>
          </w:tcPr>
          <w:p w14:paraId="5D993156" w14:textId="3015A856"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0.667***</w:t>
            </w:r>
          </w:p>
        </w:tc>
        <w:tc>
          <w:tcPr>
            <w:tcW w:w="1296" w:type="dxa"/>
            <w:tcBorders>
              <w:top w:val="nil"/>
              <w:left w:val="nil"/>
              <w:bottom w:val="nil"/>
              <w:right w:val="nil"/>
            </w:tcBorders>
          </w:tcPr>
          <w:p w14:paraId="59068655" w14:textId="5B162D16"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0.455***</w:t>
            </w:r>
          </w:p>
        </w:tc>
        <w:tc>
          <w:tcPr>
            <w:tcW w:w="1296" w:type="dxa"/>
            <w:tcBorders>
              <w:top w:val="nil"/>
              <w:left w:val="nil"/>
              <w:bottom w:val="nil"/>
              <w:right w:val="nil"/>
            </w:tcBorders>
          </w:tcPr>
          <w:p w14:paraId="6A5C5FC4" w14:textId="1BA01B5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0.701***</w:t>
            </w:r>
          </w:p>
        </w:tc>
        <w:tc>
          <w:tcPr>
            <w:tcW w:w="1296" w:type="dxa"/>
            <w:tcBorders>
              <w:top w:val="nil"/>
              <w:left w:val="nil"/>
              <w:bottom w:val="nil"/>
              <w:right w:val="nil"/>
            </w:tcBorders>
          </w:tcPr>
          <w:p w14:paraId="74D2C9D3" w14:textId="786B1782"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0.615***</w:t>
            </w:r>
          </w:p>
        </w:tc>
      </w:tr>
      <w:tr w:rsidR="00AF4BEC" w:rsidRPr="003D13CA" w14:paraId="43D1CF0C" w14:textId="77777777" w:rsidTr="00A330B3">
        <w:tc>
          <w:tcPr>
            <w:tcW w:w="1947" w:type="dxa"/>
            <w:tcBorders>
              <w:top w:val="nil"/>
              <w:left w:val="nil"/>
              <w:bottom w:val="nil"/>
              <w:right w:val="nil"/>
            </w:tcBorders>
          </w:tcPr>
          <w:p w14:paraId="69EF6C8A"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2123E4DE" w14:textId="4BF3E582"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(0.133)</w:t>
            </w:r>
          </w:p>
        </w:tc>
        <w:tc>
          <w:tcPr>
            <w:tcW w:w="1296" w:type="dxa"/>
            <w:tcBorders>
              <w:top w:val="nil"/>
              <w:left w:val="nil"/>
              <w:bottom w:val="nil"/>
              <w:right w:val="nil"/>
            </w:tcBorders>
          </w:tcPr>
          <w:p w14:paraId="790FE05A" w14:textId="502A09C7"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(0.105)</w:t>
            </w:r>
          </w:p>
        </w:tc>
        <w:tc>
          <w:tcPr>
            <w:tcW w:w="1296" w:type="dxa"/>
            <w:tcBorders>
              <w:top w:val="nil"/>
              <w:left w:val="nil"/>
              <w:bottom w:val="nil"/>
              <w:right w:val="nil"/>
            </w:tcBorders>
          </w:tcPr>
          <w:p w14:paraId="711ED660" w14:textId="0BFCF9F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(0.140)</w:t>
            </w:r>
          </w:p>
        </w:tc>
        <w:tc>
          <w:tcPr>
            <w:tcW w:w="1296" w:type="dxa"/>
            <w:tcBorders>
              <w:top w:val="nil"/>
              <w:left w:val="nil"/>
              <w:bottom w:val="nil"/>
              <w:right w:val="nil"/>
            </w:tcBorders>
          </w:tcPr>
          <w:p w14:paraId="4713207A" w14:textId="797F953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(0.141)</w:t>
            </w:r>
          </w:p>
        </w:tc>
      </w:tr>
      <w:tr w:rsidR="00AF4BEC" w:rsidRPr="003D13CA" w14:paraId="764E68D0" w14:textId="77777777" w:rsidTr="00A330B3">
        <w:tc>
          <w:tcPr>
            <w:tcW w:w="1947" w:type="dxa"/>
            <w:tcBorders>
              <w:top w:val="nil"/>
              <w:left w:val="nil"/>
              <w:bottom w:val="nil"/>
              <w:right w:val="nil"/>
            </w:tcBorders>
          </w:tcPr>
          <w:p w14:paraId="6300DA52"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Republican</w:t>
            </w:r>
          </w:p>
        </w:tc>
        <w:tc>
          <w:tcPr>
            <w:tcW w:w="1440" w:type="dxa"/>
            <w:tcBorders>
              <w:top w:val="nil"/>
              <w:left w:val="nil"/>
              <w:bottom w:val="nil"/>
              <w:right w:val="nil"/>
            </w:tcBorders>
          </w:tcPr>
          <w:p w14:paraId="32C46943" w14:textId="014D252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0.123</w:t>
            </w:r>
          </w:p>
        </w:tc>
        <w:tc>
          <w:tcPr>
            <w:tcW w:w="1296" w:type="dxa"/>
            <w:tcBorders>
              <w:top w:val="nil"/>
              <w:left w:val="nil"/>
              <w:bottom w:val="nil"/>
              <w:right w:val="nil"/>
            </w:tcBorders>
          </w:tcPr>
          <w:p w14:paraId="3406F147" w14:textId="6F96BD3F"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0.292**</w:t>
            </w:r>
          </w:p>
        </w:tc>
        <w:tc>
          <w:tcPr>
            <w:tcW w:w="1296" w:type="dxa"/>
            <w:tcBorders>
              <w:top w:val="nil"/>
              <w:left w:val="nil"/>
              <w:bottom w:val="nil"/>
              <w:right w:val="nil"/>
            </w:tcBorders>
          </w:tcPr>
          <w:p w14:paraId="096304A4" w14:textId="7BA5554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0.129</w:t>
            </w:r>
          </w:p>
        </w:tc>
        <w:tc>
          <w:tcPr>
            <w:tcW w:w="1296" w:type="dxa"/>
            <w:tcBorders>
              <w:top w:val="nil"/>
              <w:left w:val="nil"/>
              <w:bottom w:val="nil"/>
              <w:right w:val="nil"/>
            </w:tcBorders>
          </w:tcPr>
          <w:p w14:paraId="36B5C4DF" w14:textId="255E2271"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0.395**</w:t>
            </w:r>
          </w:p>
        </w:tc>
      </w:tr>
      <w:tr w:rsidR="00AF4BEC" w:rsidRPr="003D13CA" w14:paraId="1997547C" w14:textId="77777777" w:rsidTr="00A330B3">
        <w:tc>
          <w:tcPr>
            <w:tcW w:w="1947" w:type="dxa"/>
            <w:tcBorders>
              <w:top w:val="nil"/>
              <w:left w:val="nil"/>
              <w:bottom w:val="nil"/>
              <w:right w:val="nil"/>
            </w:tcBorders>
          </w:tcPr>
          <w:p w14:paraId="3917F08B"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6673DD6F" w14:textId="2CA676D5"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(0.137)</w:t>
            </w:r>
          </w:p>
        </w:tc>
        <w:tc>
          <w:tcPr>
            <w:tcW w:w="1296" w:type="dxa"/>
            <w:tcBorders>
              <w:top w:val="nil"/>
              <w:left w:val="nil"/>
              <w:bottom w:val="nil"/>
              <w:right w:val="nil"/>
            </w:tcBorders>
          </w:tcPr>
          <w:p w14:paraId="0602DC78" w14:textId="1BB5608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(0.108)</w:t>
            </w:r>
          </w:p>
        </w:tc>
        <w:tc>
          <w:tcPr>
            <w:tcW w:w="1296" w:type="dxa"/>
            <w:tcBorders>
              <w:top w:val="nil"/>
              <w:left w:val="nil"/>
              <w:bottom w:val="nil"/>
              <w:right w:val="nil"/>
            </w:tcBorders>
          </w:tcPr>
          <w:p w14:paraId="36D0A5B6" w14:textId="1101A10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(0.144)</w:t>
            </w:r>
          </w:p>
        </w:tc>
        <w:tc>
          <w:tcPr>
            <w:tcW w:w="1296" w:type="dxa"/>
            <w:tcBorders>
              <w:top w:val="nil"/>
              <w:left w:val="nil"/>
              <w:bottom w:val="nil"/>
              <w:right w:val="nil"/>
            </w:tcBorders>
          </w:tcPr>
          <w:p w14:paraId="7D7200D8" w14:textId="4B14F75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(0.146)</w:t>
            </w:r>
          </w:p>
        </w:tc>
      </w:tr>
      <w:tr w:rsidR="00AF4BEC" w:rsidRPr="003D13CA" w14:paraId="4D4334F1" w14:textId="77777777" w:rsidTr="00A330B3">
        <w:tc>
          <w:tcPr>
            <w:tcW w:w="1947" w:type="dxa"/>
            <w:tcBorders>
              <w:top w:val="nil"/>
              <w:left w:val="nil"/>
              <w:bottom w:val="nil"/>
              <w:right w:val="nil"/>
            </w:tcBorders>
          </w:tcPr>
          <w:p w14:paraId="5D90CFD1"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Independent</w:t>
            </w:r>
          </w:p>
        </w:tc>
        <w:tc>
          <w:tcPr>
            <w:tcW w:w="1440" w:type="dxa"/>
            <w:tcBorders>
              <w:top w:val="nil"/>
              <w:left w:val="nil"/>
              <w:bottom w:val="nil"/>
              <w:right w:val="nil"/>
            </w:tcBorders>
          </w:tcPr>
          <w:p w14:paraId="17817CAA" w14:textId="40A5DD14"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-0.179</w:t>
            </w:r>
          </w:p>
        </w:tc>
        <w:tc>
          <w:tcPr>
            <w:tcW w:w="1296" w:type="dxa"/>
            <w:tcBorders>
              <w:top w:val="nil"/>
              <w:left w:val="nil"/>
              <w:bottom w:val="nil"/>
              <w:right w:val="nil"/>
            </w:tcBorders>
          </w:tcPr>
          <w:p w14:paraId="5D984346" w14:textId="6083B8F9"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-0.026</w:t>
            </w:r>
          </w:p>
        </w:tc>
        <w:tc>
          <w:tcPr>
            <w:tcW w:w="1296" w:type="dxa"/>
            <w:tcBorders>
              <w:top w:val="nil"/>
              <w:left w:val="nil"/>
              <w:bottom w:val="nil"/>
              <w:right w:val="nil"/>
            </w:tcBorders>
          </w:tcPr>
          <w:p w14:paraId="3559B324" w14:textId="06D3B5D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-0.188</w:t>
            </w:r>
          </w:p>
        </w:tc>
        <w:tc>
          <w:tcPr>
            <w:tcW w:w="1296" w:type="dxa"/>
            <w:tcBorders>
              <w:top w:val="nil"/>
              <w:left w:val="nil"/>
              <w:bottom w:val="nil"/>
              <w:right w:val="nil"/>
            </w:tcBorders>
          </w:tcPr>
          <w:p w14:paraId="4D3A3655" w14:textId="02210A4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-0.035</w:t>
            </w:r>
          </w:p>
        </w:tc>
      </w:tr>
      <w:tr w:rsidR="00AF4BEC" w:rsidRPr="003D13CA" w14:paraId="4714AE6B" w14:textId="77777777" w:rsidTr="00A330B3">
        <w:tc>
          <w:tcPr>
            <w:tcW w:w="1947" w:type="dxa"/>
            <w:tcBorders>
              <w:top w:val="nil"/>
              <w:left w:val="nil"/>
              <w:bottom w:val="nil"/>
              <w:right w:val="nil"/>
            </w:tcBorders>
          </w:tcPr>
          <w:p w14:paraId="2652E821"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55A00703" w14:textId="4179D99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(0.135)</w:t>
            </w:r>
          </w:p>
        </w:tc>
        <w:tc>
          <w:tcPr>
            <w:tcW w:w="1296" w:type="dxa"/>
            <w:tcBorders>
              <w:top w:val="nil"/>
              <w:left w:val="nil"/>
              <w:bottom w:val="nil"/>
              <w:right w:val="nil"/>
            </w:tcBorders>
          </w:tcPr>
          <w:p w14:paraId="7739F3CD" w14:textId="1F1EAB3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(0.107)</w:t>
            </w:r>
          </w:p>
        </w:tc>
        <w:tc>
          <w:tcPr>
            <w:tcW w:w="1296" w:type="dxa"/>
            <w:tcBorders>
              <w:top w:val="nil"/>
              <w:left w:val="nil"/>
              <w:bottom w:val="nil"/>
              <w:right w:val="nil"/>
            </w:tcBorders>
          </w:tcPr>
          <w:p w14:paraId="054AE707" w14:textId="77715CCB"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(0.142)</w:t>
            </w:r>
          </w:p>
        </w:tc>
        <w:tc>
          <w:tcPr>
            <w:tcW w:w="1296" w:type="dxa"/>
            <w:tcBorders>
              <w:top w:val="nil"/>
              <w:left w:val="nil"/>
              <w:bottom w:val="nil"/>
              <w:right w:val="nil"/>
            </w:tcBorders>
          </w:tcPr>
          <w:p w14:paraId="258DAC38" w14:textId="05EF17D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(0.144)</w:t>
            </w:r>
          </w:p>
        </w:tc>
      </w:tr>
      <w:tr w:rsidR="00AF4BEC" w:rsidRPr="003D13CA" w14:paraId="26D08E96" w14:textId="77777777" w:rsidTr="00A330B3">
        <w:tc>
          <w:tcPr>
            <w:tcW w:w="1947" w:type="dxa"/>
            <w:tcBorders>
              <w:top w:val="nil"/>
              <w:left w:val="nil"/>
              <w:bottom w:val="nil"/>
              <w:right w:val="nil"/>
            </w:tcBorders>
          </w:tcPr>
          <w:p w14:paraId="7F74230C"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Other party</w:t>
            </w:r>
          </w:p>
        </w:tc>
        <w:tc>
          <w:tcPr>
            <w:tcW w:w="1440" w:type="dxa"/>
            <w:tcBorders>
              <w:top w:val="nil"/>
              <w:left w:val="nil"/>
              <w:bottom w:val="nil"/>
              <w:right w:val="nil"/>
            </w:tcBorders>
          </w:tcPr>
          <w:p w14:paraId="25717DF2" w14:textId="55AB3B6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-0.798**</w:t>
            </w:r>
          </w:p>
        </w:tc>
        <w:tc>
          <w:tcPr>
            <w:tcW w:w="1296" w:type="dxa"/>
            <w:tcBorders>
              <w:top w:val="nil"/>
              <w:left w:val="nil"/>
              <w:bottom w:val="nil"/>
              <w:right w:val="nil"/>
            </w:tcBorders>
          </w:tcPr>
          <w:p w14:paraId="0DF966B0" w14:textId="61ED34A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-0.363</w:t>
            </w:r>
          </w:p>
        </w:tc>
        <w:tc>
          <w:tcPr>
            <w:tcW w:w="1296" w:type="dxa"/>
            <w:tcBorders>
              <w:top w:val="nil"/>
              <w:left w:val="nil"/>
              <w:bottom w:val="nil"/>
              <w:right w:val="nil"/>
            </w:tcBorders>
          </w:tcPr>
          <w:p w14:paraId="33E52323" w14:textId="6156DBD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-0.838**</w:t>
            </w:r>
          </w:p>
        </w:tc>
        <w:tc>
          <w:tcPr>
            <w:tcW w:w="1296" w:type="dxa"/>
            <w:tcBorders>
              <w:top w:val="nil"/>
              <w:left w:val="nil"/>
              <w:bottom w:val="nil"/>
              <w:right w:val="nil"/>
            </w:tcBorders>
          </w:tcPr>
          <w:p w14:paraId="7881CE34" w14:textId="0B02E462"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-0.491</w:t>
            </w:r>
          </w:p>
        </w:tc>
      </w:tr>
      <w:tr w:rsidR="00AF4BEC" w:rsidRPr="003D13CA" w14:paraId="0988DD71" w14:textId="77777777" w:rsidTr="00A330B3">
        <w:tc>
          <w:tcPr>
            <w:tcW w:w="1947" w:type="dxa"/>
            <w:tcBorders>
              <w:top w:val="nil"/>
              <w:left w:val="nil"/>
              <w:bottom w:val="nil"/>
              <w:right w:val="nil"/>
            </w:tcBorders>
          </w:tcPr>
          <w:p w14:paraId="29FAE756"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198995BA" w14:textId="02FBF066"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(0.266)</w:t>
            </w:r>
          </w:p>
        </w:tc>
        <w:tc>
          <w:tcPr>
            <w:tcW w:w="1296" w:type="dxa"/>
            <w:tcBorders>
              <w:top w:val="nil"/>
              <w:left w:val="nil"/>
              <w:bottom w:val="nil"/>
              <w:right w:val="nil"/>
            </w:tcBorders>
          </w:tcPr>
          <w:p w14:paraId="4E41BEFC" w14:textId="00B0D1B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(0.209)</w:t>
            </w:r>
          </w:p>
        </w:tc>
        <w:tc>
          <w:tcPr>
            <w:tcW w:w="1296" w:type="dxa"/>
            <w:tcBorders>
              <w:top w:val="nil"/>
              <w:left w:val="nil"/>
              <w:bottom w:val="nil"/>
              <w:right w:val="nil"/>
            </w:tcBorders>
          </w:tcPr>
          <w:p w14:paraId="4B48AF26" w14:textId="66E67C1A"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(0.279)</w:t>
            </w:r>
          </w:p>
        </w:tc>
        <w:tc>
          <w:tcPr>
            <w:tcW w:w="1296" w:type="dxa"/>
            <w:tcBorders>
              <w:top w:val="nil"/>
              <w:left w:val="nil"/>
              <w:bottom w:val="nil"/>
              <w:right w:val="nil"/>
            </w:tcBorders>
          </w:tcPr>
          <w:p w14:paraId="3E742A55" w14:textId="676EC5A5"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(0.283)</w:t>
            </w:r>
          </w:p>
        </w:tc>
      </w:tr>
      <w:tr w:rsidR="00AF4BEC" w:rsidRPr="003D13CA" w14:paraId="4BFEBBB0" w14:textId="77777777" w:rsidTr="00A330B3">
        <w:tc>
          <w:tcPr>
            <w:tcW w:w="1947" w:type="dxa"/>
            <w:tcBorders>
              <w:top w:val="nil"/>
              <w:left w:val="nil"/>
              <w:bottom w:val="nil"/>
              <w:right w:val="nil"/>
            </w:tcBorders>
          </w:tcPr>
          <w:p w14:paraId="62A3F45E"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Female</w:t>
            </w:r>
          </w:p>
        </w:tc>
        <w:tc>
          <w:tcPr>
            <w:tcW w:w="1440" w:type="dxa"/>
            <w:tcBorders>
              <w:top w:val="nil"/>
              <w:left w:val="nil"/>
              <w:bottom w:val="nil"/>
              <w:right w:val="nil"/>
            </w:tcBorders>
          </w:tcPr>
          <w:p w14:paraId="46E29C74" w14:textId="1BE8DC37"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0.247*</w:t>
            </w:r>
          </w:p>
        </w:tc>
        <w:tc>
          <w:tcPr>
            <w:tcW w:w="1296" w:type="dxa"/>
            <w:tcBorders>
              <w:top w:val="nil"/>
              <w:left w:val="nil"/>
              <w:bottom w:val="nil"/>
              <w:right w:val="nil"/>
            </w:tcBorders>
          </w:tcPr>
          <w:p w14:paraId="7E98F3F7" w14:textId="08F26E6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0.045</w:t>
            </w:r>
          </w:p>
        </w:tc>
        <w:tc>
          <w:tcPr>
            <w:tcW w:w="1296" w:type="dxa"/>
            <w:tcBorders>
              <w:top w:val="nil"/>
              <w:left w:val="nil"/>
              <w:bottom w:val="nil"/>
              <w:right w:val="nil"/>
            </w:tcBorders>
          </w:tcPr>
          <w:p w14:paraId="4CD4452A" w14:textId="04AAF73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0.259*</w:t>
            </w:r>
          </w:p>
        </w:tc>
        <w:tc>
          <w:tcPr>
            <w:tcW w:w="1296" w:type="dxa"/>
            <w:tcBorders>
              <w:top w:val="nil"/>
              <w:left w:val="nil"/>
              <w:bottom w:val="nil"/>
              <w:right w:val="nil"/>
            </w:tcBorders>
          </w:tcPr>
          <w:p w14:paraId="066E2E9C" w14:textId="3F4C6EA9"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0.061</w:t>
            </w:r>
          </w:p>
        </w:tc>
      </w:tr>
      <w:tr w:rsidR="00AF4BEC" w:rsidRPr="003D13CA" w14:paraId="1F0CC826" w14:textId="77777777" w:rsidTr="00A330B3">
        <w:tc>
          <w:tcPr>
            <w:tcW w:w="1947" w:type="dxa"/>
            <w:tcBorders>
              <w:top w:val="nil"/>
              <w:left w:val="nil"/>
              <w:bottom w:val="nil"/>
              <w:right w:val="nil"/>
            </w:tcBorders>
          </w:tcPr>
          <w:p w14:paraId="06731E71"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09637DD1" w14:textId="1D98888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(0.110)</w:t>
            </w:r>
          </w:p>
        </w:tc>
        <w:tc>
          <w:tcPr>
            <w:tcW w:w="1296" w:type="dxa"/>
            <w:tcBorders>
              <w:top w:val="nil"/>
              <w:left w:val="nil"/>
              <w:bottom w:val="nil"/>
              <w:right w:val="nil"/>
            </w:tcBorders>
          </w:tcPr>
          <w:p w14:paraId="48DE6735" w14:textId="1360694F"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(0.086)</w:t>
            </w:r>
          </w:p>
        </w:tc>
        <w:tc>
          <w:tcPr>
            <w:tcW w:w="1296" w:type="dxa"/>
            <w:tcBorders>
              <w:top w:val="nil"/>
              <w:left w:val="nil"/>
              <w:bottom w:val="nil"/>
              <w:right w:val="nil"/>
            </w:tcBorders>
          </w:tcPr>
          <w:p w14:paraId="172A4382" w14:textId="52764204"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(0.115)</w:t>
            </w:r>
          </w:p>
        </w:tc>
        <w:tc>
          <w:tcPr>
            <w:tcW w:w="1296" w:type="dxa"/>
            <w:tcBorders>
              <w:top w:val="nil"/>
              <w:left w:val="nil"/>
              <w:bottom w:val="nil"/>
              <w:right w:val="nil"/>
            </w:tcBorders>
          </w:tcPr>
          <w:p w14:paraId="4B6C913E" w14:textId="38E2F074"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(0.117)</w:t>
            </w:r>
          </w:p>
        </w:tc>
      </w:tr>
      <w:tr w:rsidR="00AF4BEC" w:rsidRPr="003D13CA" w14:paraId="5C87B754" w14:textId="77777777" w:rsidTr="00A330B3">
        <w:tc>
          <w:tcPr>
            <w:tcW w:w="1947" w:type="dxa"/>
            <w:tcBorders>
              <w:top w:val="nil"/>
              <w:left w:val="nil"/>
              <w:bottom w:val="nil"/>
              <w:right w:val="nil"/>
            </w:tcBorders>
          </w:tcPr>
          <w:p w14:paraId="48671E5D"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Age</w:t>
            </w:r>
          </w:p>
        </w:tc>
        <w:tc>
          <w:tcPr>
            <w:tcW w:w="1440" w:type="dxa"/>
            <w:tcBorders>
              <w:top w:val="nil"/>
              <w:left w:val="nil"/>
              <w:bottom w:val="nil"/>
              <w:right w:val="nil"/>
            </w:tcBorders>
          </w:tcPr>
          <w:p w14:paraId="3704B758" w14:textId="52DF20F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-0.003</w:t>
            </w:r>
          </w:p>
        </w:tc>
        <w:tc>
          <w:tcPr>
            <w:tcW w:w="1296" w:type="dxa"/>
            <w:tcBorders>
              <w:top w:val="nil"/>
              <w:left w:val="nil"/>
              <w:bottom w:val="nil"/>
              <w:right w:val="nil"/>
            </w:tcBorders>
          </w:tcPr>
          <w:p w14:paraId="4AFA717A" w14:textId="79719276"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-0.002</w:t>
            </w:r>
          </w:p>
        </w:tc>
        <w:tc>
          <w:tcPr>
            <w:tcW w:w="1296" w:type="dxa"/>
            <w:tcBorders>
              <w:top w:val="nil"/>
              <w:left w:val="nil"/>
              <w:bottom w:val="nil"/>
              <w:right w:val="nil"/>
            </w:tcBorders>
          </w:tcPr>
          <w:p w14:paraId="04E02C3E" w14:textId="37C148AF"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-0.003</w:t>
            </w:r>
          </w:p>
        </w:tc>
        <w:tc>
          <w:tcPr>
            <w:tcW w:w="1296" w:type="dxa"/>
            <w:tcBorders>
              <w:top w:val="nil"/>
              <w:left w:val="nil"/>
              <w:bottom w:val="nil"/>
              <w:right w:val="nil"/>
            </w:tcBorders>
          </w:tcPr>
          <w:p w14:paraId="270DEE9D" w14:textId="7449B75A"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-0.003</w:t>
            </w:r>
          </w:p>
        </w:tc>
      </w:tr>
      <w:tr w:rsidR="00AF4BEC" w:rsidRPr="003D13CA" w14:paraId="4CF2C2D6" w14:textId="77777777" w:rsidTr="00A330B3">
        <w:tc>
          <w:tcPr>
            <w:tcW w:w="1947" w:type="dxa"/>
            <w:tcBorders>
              <w:top w:val="nil"/>
              <w:left w:val="nil"/>
              <w:bottom w:val="nil"/>
              <w:right w:val="nil"/>
            </w:tcBorders>
          </w:tcPr>
          <w:p w14:paraId="5D90F77E"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1D737EC8" w14:textId="23D9FCA6"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(0.005)</w:t>
            </w:r>
          </w:p>
        </w:tc>
        <w:tc>
          <w:tcPr>
            <w:tcW w:w="1296" w:type="dxa"/>
            <w:tcBorders>
              <w:top w:val="nil"/>
              <w:left w:val="nil"/>
              <w:bottom w:val="nil"/>
              <w:right w:val="nil"/>
            </w:tcBorders>
          </w:tcPr>
          <w:p w14:paraId="72D3889C" w14:textId="2A5F2D92"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(0.004)</w:t>
            </w:r>
          </w:p>
        </w:tc>
        <w:tc>
          <w:tcPr>
            <w:tcW w:w="1296" w:type="dxa"/>
            <w:tcBorders>
              <w:top w:val="nil"/>
              <w:left w:val="nil"/>
              <w:bottom w:val="nil"/>
              <w:right w:val="nil"/>
            </w:tcBorders>
          </w:tcPr>
          <w:p w14:paraId="382CAD3A" w14:textId="23BC551E"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(0.005)</w:t>
            </w:r>
          </w:p>
        </w:tc>
        <w:tc>
          <w:tcPr>
            <w:tcW w:w="1296" w:type="dxa"/>
            <w:tcBorders>
              <w:top w:val="nil"/>
              <w:left w:val="nil"/>
              <w:bottom w:val="nil"/>
              <w:right w:val="nil"/>
            </w:tcBorders>
          </w:tcPr>
          <w:p w14:paraId="24FE5AEB" w14:textId="032C72A1"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(0.005)</w:t>
            </w:r>
          </w:p>
        </w:tc>
      </w:tr>
      <w:tr w:rsidR="00AF4BEC" w:rsidRPr="003D13CA" w14:paraId="79CA37BE" w14:textId="77777777" w:rsidTr="00A330B3">
        <w:tc>
          <w:tcPr>
            <w:tcW w:w="1947" w:type="dxa"/>
            <w:tcBorders>
              <w:top w:val="nil"/>
              <w:left w:val="nil"/>
              <w:bottom w:val="nil"/>
              <w:right w:val="nil"/>
            </w:tcBorders>
          </w:tcPr>
          <w:p w14:paraId="182960F0"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College educated</w:t>
            </w:r>
          </w:p>
        </w:tc>
        <w:tc>
          <w:tcPr>
            <w:tcW w:w="1440" w:type="dxa"/>
            <w:tcBorders>
              <w:top w:val="nil"/>
              <w:left w:val="nil"/>
              <w:bottom w:val="nil"/>
              <w:right w:val="nil"/>
            </w:tcBorders>
          </w:tcPr>
          <w:p w14:paraId="06789ED3" w14:textId="3A896E57"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0.092</w:t>
            </w:r>
          </w:p>
        </w:tc>
        <w:tc>
          <w:tcPr>
            <w:tcW w:w="1296" w:type="dxa"/>
            <w:tcBorders>
              <w:top w:val="nil"/>
              <w:left w:val="nil"/>
              <w:bottom w:val="nil"/>
              <w:right w:val="nil"/>
            </w:tcBorders>
          </w:tcPr>
          <w:p w14:paraId="5C71AAA4" w14:textId="4AE16A3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0.155</w:t>
            </w:r>
          </w:p>
        </w:tc>
        <w:tc>
          <w:tcPr>
            <w:tcW w:w="1296" w:type="dxa"/>
            <w:tcBorders>
              <w:top w:val="nil"/>
              <w:left w:val="nil"/>
              <w:bottom w:val="nil"/>
              <w:right w:val="nil"/>
            </w:tcBorders>
          </w:tcPr>
          <w:p w14:paraId="0FAC32F1" w14:textId="48843A7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0.097</w:t>
            </w:r>
          </w:p>
        </w:tc>
        <w:tc>
          <w:tcPr>
            <w:tcW w:w="1296" w:type="dxa"/>
            <w:tcBorders>
              <w:top w:val="nil"/>
              <w:left w:val="nil"/>
              <w:bottom w:val="nil"/>
              <w:right w:val="nil"/>
            </w:tcBorders>
          </w:tcPr>
          <w:p w14:paraId="5C2B0777" w14:textId="5CFCE5B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0.209</w:t>
            </w:r>
          </w:p>
        </w:tc>
      </w:tr>
      <w:tr w:rsidR="00AF4BEC" w:rsidRPr="003D13CA" w14:paraId="0238FD95" w14:textId="77777777" w:rsidTr="00A330B3">
        <w:tc>
          <w:tcPr>
            <w:tcW w:w="1947" w:type="dxa"/>
            <w:tcBorders>
              <w:top w:val="nil"/>
              <w:left w:val="nil"/>
              <w:bottom w:val="nil"/>
              <w:right w:val="nil"/>
            </w:tcBorders>
          </w:tcPr>
          <w:p w14:paraId="5DC97A38"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15629C79" w14:textId="02EDC6D0"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(0.115)</w:t>
            </w:r>
          </w:p>
        </w:tc>
        <w:tc>
          <w:tcPr>
            <w:tcW w:w="1296" w:type="dxa"/>
            <w:tcBorders>
              <w:top w:val="nil"/>
              <w:left w:val="nil"/>
              <w:bottom w:val="nil"/>
              <w:right w:val="nil"/>
            </w:tcBorders>
          </w:tcPr>
          <w:p w14:paraId="0319978A" w14:textId="0EC30CA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(0.091)</w:t>
            </w:r>
          </w:p>
        </w:tc>
        <w:tc>
          <w:tcPr>
            <w:tcW w:w="1296" w:type="dxa"/>
            <w:tcBorders>
              <w:top w:val="nil"/>
              <w:left w:val="nil"/>
              <w:bottom w:val="nil"/>
              <w:right w:val="nil"/>
            </w:tcBorders>
          </w:tcPr>
          <w:p w14:paraId="07D74AD9" w14:textId="0ECC2E3A"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(0.121)</w:t>
            </w:r>
          </w:p>
        </w:tc>
        <w:tc>
          <w:tcPr>
            <w:tcW w:w="1296" w:type="dxa"/>
            <w:tcBorders>
              <w:top w:val="nil"/>
              <w:left w:val="nil"/>
              <w:bottom w:val="nil"/>
              <w:right w:val="nil"/>
            </w:tcBorders>
          </w:tcPr>
          <w:p w14:paraId="695F25C6" w14:textId="4F5B23A1"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(0.122)</w:t>
            </w:r>
          </w:p>
        </w:tc>
      </w:tr>
      <w:tr w:rsidR="00AF4BEC" w:rsidRPr="003D13CA" w14:paraId="4697BCAE" w14:textId="77777777" w:rsidTr="00A330B3">
        <w:tc>
          <w:tcPr>
            <w:tcW w:w="1947" w:type="dxa"/>
            <w:tcBorders>
              <w:top w:val="nil"/>
              <w:left w:val="nil"/>
              <w:bottom w:val="nil"/>
              <w:right w:val="nil"/>
            </w:tcBorders>
          </w:tcPr>
          <w:p w14:paraId="5F64ED75"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p>
        </w:tc>
        <w:tc>
          <w:tcPr>
            <w:tcW w:w="1440" w:type="dxa"/>
            <w:tcBorders>
              <w:top w:val="nil"/>
              <w:left w:val="nil"/>
              <w:bottom w:val="nil"/>
              <w:right w:val="nil"/>
            </w:tcBorders>
          </w:tcPr>
          <w:p w14:paraId="3DF6816A" w14:textId="77777777" w:rsidR="00AF4BEC" w:rsidRPr="00AF4BEC" w:rsidRDefault="00AF4BEC" w:rsidP="00AF4BEC">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34CF9D2B" w14:textId="77777777" w:rsidR="00AF4BEC" w:rsidRPr="00AF4BEC" w:rsidRDefault="00AF4BEC" w:rsidP="00AF4BEC">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1BCD5669" w14:textId="77777777" w:rsidR="00AF4BEC" w:rsidRPr="00AF4BEC" w:rsidRDefault="00AF4BEC" w:rsidP="00AF4BEC">
            <w:pPr>
              <w:widowControl w:val="0"/>
              <w:autoSpaceDE w:val="0"/>
              <w:autoSpaceDN w:val="0"/>
              <w:adjustRightInd w:val="0"/>
              <w:spacing w:after="0" w:line="240" w:lineRule="auto"/>
              <w:jc w:val="center"/>
              <w:rPr>
                <w:rFonts w:cstheme="minorHAnsi"/>
                <w:sz w:val="16"/>
                <w:szCs w:val="16"/>
              </w:rPr>
            </w:pPr>
          </w:p>
        </w:tc>
        <w:tc>
          <w:tcPr>
            <w:tcW w:w="1296" w:type="dxa"/>
            <w:tcBorders>
              <w:top w:val="nil"/>
              <w:left w:val="nil"/>
              <w:bottom w:val="nil"/>
              <w:right w:val="nil"/>
            </w:tcBorders>
          </w:tcPr>
          <w:p w14:paraId="2F78C12E" w14:textId="77777777" w:rsidR="00AF4BEC" w:rsidRPr="00AF4BEC" w:rsidRDefault="00AF4BEC" w:rsidP="00AF4BEC">
            <w:pPr>
              <w:widowControl w:val="0"/>
              <w:autoSpaceDE w:val="0"/>
              <w:autoSpaceDN w:val="0"/>
              <w:adjustRightInd w:val="0"/>
              <w:spacing w:after="0" w:line="240" w:lineRule="auto"/>
              <w:jc w:val="center"/>
              <w:rPr>
                <w:rFonts w:cstheme="minorHAnsi"/>
                <w:sz w:val="16"/>
                <w:szCs w:val="16"/>
              </w:rPr>
            </w:pPr>
          </w:p>
        </w:tc>
      </w:tr>
      <w:tr w:rsidR="00AF4BEC" w:rsidRPr="003D13CA" w14:paraId="49E5C961" w14:textId="77777777" w:rsidTr="00A330B3">
        <w:tc>
          <w:tcPr>
            <w:tcW w:w="1947" w:type="dxa"/>
            <w:tcBorders>
              <w:top w:val="nil"/>
              <w:left w:val="nil"/>
              <w:bottom w:val="nil"/>
              <w:right w:val="nil"/>
            </w:tcBorders>
          </w:tcPr>
          <w:p w14:paraId="462E372D"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Observations</w:t>
            </w:r>
          </w:p>
        </w:tc>
        <w:tc>
          <w:tcPr>
            <w:tcW w:w="1440" w:type="dxa"/>
            <w:tcBorders>
              <w:top w:val="nil"/>
              <w:left w:val="nil"/>
              <w:bottom w:val="nil"/>
              <w:right w:val="nil"/>
            </w:tcBorders>
          </w:tcPr>
          <w:p w14:paraId="76079CA0" w14:textId="0866C151"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267</w:t>
            </w:r>
          </w:p>
        </w:tc>
        <w:tc>
          <w:tcPr>
            <w:tcW w:w="1296" w:type="dxa"/>
            <w:tcBorders>
              <w:top w:val="nil"/>
              <w:left w:val="nil"/>
              <w:bottom w:val="nil"/>
              <w:right w:val="nil"/>
            </w:tcBorders>
          </w:tcPr>
          <w:p w14:paraId="1D1099D1" w14:textId="184EA925"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267</w:t>
            </w:r>
          </w:p>
        </w:tc>
        <w:tc>
          <w:tcPr>
            <w:tcW w:w="1296" w:type="dxa"/>
            <w:tcBorders>
              <w:top w:val="nil"/>
              <w:left w:val="nil"/>
              <w:bottom w:val="nil"/>
              <w:right w:val="nil"/>
            </w:tcBorders>
          </w:tcPr>
          <w:p w14:paraId="20E9ABC9" w14:textId="2CBE4A8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267</w:t>
            </w:r>
          </w:p>
        </w:tc>
        <w:tc>
          <w:tcPr>
            <w:tcW w:w="1296" w:type="dxa"/>
            <w:tcBorders>
              <w:top w:val="nil"/>
              <w:left w:val="nil"/>
              <w:bottom w:val="nil"/>
              <w:right w:val="nil"/>
            </w:tcBorders>
          </w:tcPr>
          <w:p w14:paraId="3F701516" w14:textId="198FB52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267</w:t>
            </w:r>
          </w:p>
        </w:tc>
      </w:tr>
      <w:tr w:rsidR="00AF4BEC" w:rsidRPr="003D13CA" w14:paraId="763B084B" w14:textId="77777777" w:rsidTr="00A330B3">
        <w:tc>
          <w:tcPr>
            <w:tcW w:w="1947" w:type="dxa"/>
            <w:tcBorders>
              <w:top w:val="nil"/>
              <w:left w:val="nil"/>
              <w:bottom w:val="nil"/>
              <w:right w:val="nil"/>
            </w:tcBorders>
          </w:tcPr>
          <w:p w14:paraId="0F6B66A8"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R-squared</w:t>
            </w:r>
          </w:p>
        </w:tc>
        <w:tc>
          <w:tcPr>
            <w:tcW w:w="1440" w:type="dxa"/>
            <w:tcBorders>
              <w:top w:val="nil"/>
              <w:left w:val="nil"/>
              <w:bottom w:val="nil"/>
              <w:right w:val="nil"/>
            </w:tcBorders>
          </w:tcPr>
          <w:p w14:paraId="264DFB66" w14:textId="647E0C33"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0.166</w:t>
            </w:r>
          </w:p>
        </w:tc>
        <w:tc>
          <w:tcPr>
            <w:tcW w:w="1296" w:type="dxa"/>
            <w:tcBorders>
              <w:top w:val="nil"/>
              <w:left w:val="nil"/>
              <w:bottom w:val="nil"/>
              <w:right w:val="nil"/>
            </w:tcBorders>
          </w:tcPr>
          <w:p w14:paraId="18B22CA8" w14:textId="66929421"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0.143</w:t>
            </w:r>
          </w:p>
        </w:tc>
        <w:tc>
          <w:tcPr>
            <w:tcW w:w="1296" w:type="dxa"/>
            <w:tcBorders>
              <w:top w:val="nil"/>
              <w:left w:val="nil"/>
              <w:bottom w:val="nil"/>
              <w:right w:val="nil"/>
            </w:tcBorders>
          </w:tcPr>
          <w:p w14:paraId="0667F024" w14:textId="6EAE0EE5"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0.166</w:t>
            </w:r>
          </w:p>
        </w:tc>
        <w:tc>
          <w:tcPr>
            <w:tcW w:w="1296" w:type="dxa"/>
            <w:tcBorders>
              <w:top w:val="nil"/>
              <w:left w:val="nil"/>
              <w:bottom w:val="nil"/>
              <w:right w:val="nil"/>
            </w:tcBorders>
          </w:tcPr>
          <w:p w14:paraId="5C745703" w14:textId="56468DFF"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0.143</w:t>
            </w:r>
          </w:p>
        </w:tc>
      </w:tr>
      <w:tr w:rsidR="00AF4BEC" w:rsidRPr="003D13CA" w14:paraId="577DD3BB" w14:textId="77777777" w:rsidTr="00A330B3">
        <w:tblPrEx>
          <w:tblBorders>
            <w:bottom w:val="single" w:sz="6" w:space="0" w:color="auto"/>
          </w:tblBorders>
        </w:tblPrEx>
        <w:tc>
          <w:tcPr>
            <w:tcW w:w="1947" w:type="dxa"/>
            <w:tcBorders>
              <w:top w:val="nil"/>
              <w:left w:val="nil"/>
              <w:bottom w:val="single" w:sz="6" w:space="0" w:color="auto"/>
              <w:right w:val="nil"/>
            </w:tcBorders>
          </w:tcPr>
          <w:p w14:paraId="51BA2F43" w14:textId="77777777" w:rsidR="00AF4BEC" w:rsidRPr="003D13CA" w:rsidRDefault="00AF4BEC" w:rsidP="00AF4BEC">
            <w:pPr>
              <w:widowControl w:val="0"/>
              <w:autoSpaceDE w:val="0"/>
              <w:autoSpaceDN w:val="0"/>
              <w:adjustRightInd w:val="0"/>
              <w:spacing w:after="0" w:line="240" w:lineRule="auto"/>
              <w:rPr>
                <w:rFonts w:cstheme="minorHAnsi"/>
                <w:sz w:val="16"/>
                <w:szCs w:val="16"/>
              </w:rPr>
            </w:pPr>
            <w:r w:rsidRPr="003D13CA">
              <w:rPr>
                <w:rFonts w:cstheme="minorHAnsi"/>
                <w:sz w:val="16"/>
                <w:szCs w:val="16"/>
              </w:rPr>
              <w:t>PPC mean</w:t>
            </w:r>
          </w:p>
        </w:tc>
        <w:tc>
          <w:tcPr>
            <w:tcW w:w="1440" w:type="dxa"/>
            <w:tcBorders>
              <w:top w:val="nil"/>
              <w:left w:val="nil"/>
              <w:bottom w:val="single" w:sz="6" w:space="0" w:color="auto"/>
              <w:right w:val="nil"/>
            </w:tcBorders>
          </w:tcPr>
          <w:p w14:paraId="6EB40DA8" w14:textId="42A0B85C"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2.835</w:t>
            </w:r>
          </w:p>
        </w:tc>
        <w:tc>
          <w:tcPr>
            <w:tcW w:w="1296" w:type="dxa"/>
            <w:tcBorders>
              <w:top w:val="nil"/>
              <w:left w:val="nil"/>
              <w:bottom w:val="single" w:sz="6" w:space="0" w:color="auto"/>
              <w:right w:val="nil"/>
            </w:tcBorders>
          </w:tcPr>
          <w:p w14:paraId="0C7CCA97" w14:textId="25A8A5EA"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2.699</w:t>
            </w:r>
          </w:p>
        </w:tc>
        <w:tc>
          <w:tcPr>
            <w:tcW w:w="1296" w:type="dxa"/>
            <w:tcBorders>
              <w:top w:val="nil"/>
              <w:left w:val="nil"/>
              <w:bottom w:val="single" w:sz="6" w:space="0" w:color="auto"/>
              <w:right w:val="nil"/>
            </w:tcBorders>
          </w:tcPr>
          <w:p w14:paraId="2A74AD57" w14:textId="16A0C978"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-0.374</w:t>
            </w:r>
          </w:p>
        </w:tc>
        <w:tc>
          <w:tcPr>
            <w:tcW w:w="1296" w:type="dxa"/>
            <w:tcBorders>
              <w:top w:val="nil"/>
              <w:left w:val="nil"/>
              <w:bottom w:val="single" w:sz="6" w:space="0" w:color="auto"/>
              <w:right w:val="nil"/>
            </w:tcBorders>
          </w:tcPr>
          <w:p w14:paraId="592ABC12" w14:textId="76CB7A6D" w:rsidR="00AF4BEC" w:rsidRPr="00AF4BEC" w:rsidRDefault="00AF4BEC" w:rsidP="00AF4BEC">
            <w:pPr>
              <w:widowControl w:val="0"/>
              <w:autoSpaceDE w:val="0"/>
              <w:autoSpaceDN w:val="0"/>
              <w:adjustRightInd w:val="0"/>
              <w:spacing w:after="0" w:line="240" w:lineRule="auto"/>
              <w:jc w:val="center"/>
              <w:rPr>
                <w:rFonts w:cstheme="minorHAnsi"/>
                <w:sz w:val="16"/>
                <w:szCs w:val="16"/>
              </w:rPr>
            </w:pPr>
            <w:r w:rsidRPr="00AF4BEC">
              <w:rPr>
                <w:rFonts w:cstheme="minorHAnsi"/>
                <w:sz w:val="16"/>
                <w:szCs w:val="16"/>
              </w:rPr>
              <w:t>-0.346</w:t>
            </w:r>
          </w:p>
        </w:tc>
      </w:tr>
    </w:tbl>
    <w:p w14:paraId="11309AEE" w14:textId="5E036417" w:rsidR="000320ED" w:rsidRPr="00DB6655" w:rsidRDefault="000320ED" w:rsidP="000320ED">
      <w:pPr>
        <w:widowControl w:val="0"/>
        <w:autoSpaceDE w:val="0"/>
        <w:autoSpaceDN w:val="0"/>
        <w:adjustRightInd w:val="0"/>
        <w:spacing w:after="240" w:line="240" w:lineRule="auto"/>
        <w:contextualSpacing/>
        <w:rPr>
          <w:rFonts w:cstheme="minorHAnsi"/>
          <w:sz w:val="16"/>
          <w:szCs w:val="16"/>
        </w:rPr>
      </w:pPr>
      <w:r w:rsidRPr="00DB6655">
        <w:rPr>
          <w:rFonts w:cstheme="minorHAnsi"/>
          <w:sz w:val="16"/>
          <w:szCs w:val="16"/>
        </w:rPr>
        <w:t xml:space="preserve">Notes: OLS estimates of the effect of condition assignment on preference for </w:t>
      </w:r>
      <w:r>
        <w:rPr>
          <w:rFonts w:cstheme="minorHAnsi"/>
          <w:sz w:val="16"/>
          <w:szCs w:val="16"/>
        </w:rPr>
        <w:t>McKinley</w:t>
      </w:r>
      <w:r w:rsidRPr="00DB6655">
        <w:rPr>
          <w:rFonts w:cstheme="minorHAnsi"/>
          <w:sz w:val="16"/>
          <w:szCs w:val="16"/>
        </w:rPr>
        <w:t xml:space="preserve"> and perceived honesty </w:t>
      </w:r>
      <w:r>
        <w:rPr>
          <w:rFonts w:cstheme="minorHAnsi"/>
          <w:sz w:val="16"/>
          <w:szCs w:val="16"/>
        </w:rPr>
        <w:t>of McKinley</w:t>
      </w:r>
      <w:r w:rsidRPr="00DB6655">
        <w:rPr>
          <w:rFonts w:cstheme="minorHAnsi"/>
          <w:sz w:val="16"/>
          <w:szCs w:val="16"/>
        </w:rPr>
        <w:t xml:space="preserve">. </w:t>
      </w:r>
      <w:r>
        <w:rPr>
          <w:rFonts w:cstheme="minorHAnsi"/>
          <w:sz w:val="16"/>
          <w:szCs w:val="16"/>
        </w:rPr>
        <w:t xml:space="preserve">Voting and honesty are both continuous, measured on a 1-5 scale where 5 indicates “extremely likely to vote” or “extremely honest,” respectively. Columns 3 and 4 report standardized outcome measures. </w:t>
      </w:r>
      <w:r w:rsidRPr="00DB6655">
        <w:rPr>
          <w:rFonts w:cstheme="minorHAnsi"/>
          <w:sz w:val="16"/>
          <w:szCs w:val="16"/>
        </w:rPr>
        <w:t>Covariates include self-reported party affiliation</w:t>
      </w:r>
      <w:r>
        <w:rPr>
          <w:rFonts w:cstheme="minorHAnsi"/>
          <w:sz w:val="16"/>
          <w:szCs w:val="16"/>
        </w:rPr>
        <w:t xml:space="preserve">, </w:t>
      </w:r>
      <w:r w:rsidRPr="00DB6655">
        <w:rPr>
          <w:rFonts w:cstheme="minorHAnsi"/>
          <w:sz w:val="16"/>
          <w:szCs w:val="16"/>
        </w:rPr>
        <w:t>gender</w:t>
      </w:r>
      <w:r>
        <w:rPr>
          <w:rFonts w:cstheme="minorHAnsi"/>
          <w:sz w:val="16"/>
          <w:szCs w:val="16"/>
        </w:rPr>
        <w:t>, age,</w:t>
      </w:r>
      <w:r w:rsidR="00AF4BEC">
        <w:rPr>
          <w:rFonts w:cstheme="minorHAnsi"/>
          <w:sz w:val="16"/>
          <w:szCs w:val="16"/>
        </w:rPr>
        <w:t xml:space="preserve"> an indicator for missing age,</w:t>
      </w:r>
      <w:r>
        <w:rPr>
          <w:rFonts w:cstheme="minorHAnsi"/>
          <w:sz w:val="16"/>
          <w:szCs w:val="16"/>
        </w:rPr>
        <w:t xml:space="preserve"> and an indicator for college-educated</w:t>
      </w:r>
      <w:r w:rsidRPr="00DB6655">
        <w:rPr>
          <w:rFonts w:cstheme="minorHAnsi"/>
          <w:sz w:val="16"/>
          <w:szCs w:val="16"/>
        </w:rPr>
        <w:t>. Reference groups are Democrat</w:t>
      </w:r>
      <w:r>
        <w:rPr>
          <w:rFonts w:cstheme="minorHAnsi"/>
          <w:sz w:val="16"/>
          <w:szCs w:val="16"/>
        </w:rPr>
        <w:t>;</w:t>
      </w:r>
      <w:r w:rsidRPr="00DB6655">
        <w:rPr>
          <w:rFonts w:cstheme="minorHAnsi"/>
          <w:sz w:val="16"/>
          <w:szCs w:val="16"/>
        </w:rPr>
        <w:t xml:space="preserve"> male</w:t>
      </w:r>
      <w:r>
        <w:rPr>
          <w:rFonts w:cstheme="minorHAnsi"/>
          <w:sz w:val="16"/>
          <w:szCs w:val="16"/>
        </w:rPr>
        <w:t>; and non-college educated</w:t>
      </w:r>
      <w:r w:rsidRPr="00DB6655">
        <w:rPr>
          <w:rFonts w:cstheme="minorHAnsi"/>
          <w:sz w:val="16"/>
          <w:szCs w:val="16"/>
        </w:rPr>
        <w:t xml:space="preserve">. Standard errors in parentheses. </w:t>
      </w:r>
      <w:r>
        <w:rPr>
          <w:rFonts w:cstheme="minorHAnsi"/>
          <w:sz w:val="16"/>
          <w:szCs w:val="16"/>
        </w:rPr>
        <w:t>*** p &lt; 0.001, ** p &lt; 0.01, * p &lt; 0.05</w:t>
      </w:r>
    </w:p>
    <w:p w14:paraId="10B468D1" w14:textId="77777777" w:rsidR="000320ED" w:rsidRDefault="000320ED" w:rsidP="000320ED">
      <w:pPr>
        <w:spacing w:after="120" w:line="276" w:lineRule="auto"/>
        <w:rPr>
          <w:rFonts w:ascii="Times New Roman" w:hAnsi="Times New Roman" w:cs="Times New Roman"/>
          <w:sz w:val="24"/>
          <w:szCs w:val="24"/>
        </w:rPr>
      </w:pPr>
    </w:p>
    <w:p w14:paraId="69CCD402" w14:textId="77777777" w:rsidR="000320ED" w:rsidRDefault="000320ED" w:rsidP="000320ED">
      <w:pPr>
        <w:spacing w:after="120" w:line="276" w:lineRule="auto"/>
        <w:rPr>
          <w:rFonts w:ascii="Times New Roman" w:hAnsi="Times New Roman" w:cs="Times New Roman"/>
          <w:b/>
          <w:bCs/>
          <w:sz w:val="24"/>
          <w:szCs w:val="24"/>
        </w:rPr>
      </w:pPr>
    </w:p>
    <w:p w14:paraId="5E4D5003" w14:textId="77777777" w:rsidR="000320ED" w:rsidRDefault="000320ED" w:rsidP="000320ED">
      <w:pPr>
        <w:spacing w:after="120" w:line="276" w:lineRule="auto"/>
        <w:rPr>
          <w:rFonts w:ascii="Times New Roman" w:hAnsi="Times New Roman" w:cs="Times New Roman"/>
          <w:b/>
          <w:bCs/>
          <w:sz w:val="24"/>
          <w:szCs w:val="24"/>
        </w:rPr>
      </w:pPr>
    </w:p>
    <w:p w14:paraId="38475A2B" w14:textId="77777777" w:rsidR="000320ED" w:rsidRDefault="000320ED">
      <w:pPr>
        <w:rPr>
          <w:rFonts w:ascii="Times New Roman" w:hAnsi="Times New Roman" w:cs="Times New Roman"/>
          <w:b/>
          <w:bCs/>
          <w:sz w:val="24"/>
          <w:szCs w:val="24"/>
        </w:rPr>
      </w:pPr>
      <w:r>
        <w:rPr>
          <w:rFonts w:ascii="Times New Roman" w:hAnsi="Times New Roman" w:cs="Times New Roman"/>
          <w:b/>
          <w:bCs/>
          <w:sz w:val="24"/>
          <w:szCs w:val="24"/>
        </w:rPr>
        <w:br w:type="page"/>
      </w:r>
    </w:p>
    <w:p w14:paraId="51B55288" w14:textId="57036505" w:rsidR="000320ED" w:rsidRPr="00641D1A" w:rsidRDefault="000320ED" w:rsidP="000320ED">
      <w:pPr>
        <w:spacing w:after="120" w:line="276" w:lineRule="auto"/>
        <w:rPr>
          <w:rFonts w:cstheme="minorHAnsi"/>
        </w:rPr>
      </w:pPr>
      <w:r w:rsidRPr="00641D1A">
        <w:rPr>
          <w:rFonts w:cstheme="minorHAnsi"/>
          <w:b/>
          <w:bCs/>
        </w:rPr>
        <w:lastRenderedPageBreak/>
        <w:t>Figure S1.</w:t>
      </w:r>
      <w:r w:rsidRPr="00641D1A">
        <w:rPr>
          <w:rFonts w:cstheme="minorHAnsi"/>
        </w:rPr>
        <w:t xml:space="preserve"> </w:t>
      </w:r>
      <w:r w:rsidRPr="00641D1A">
        <w:rPr>
          <w:rFonts w:cstheme="minorHAnsi"/>
          <w:bCs/>
        </w:rPr>
        <w:t>TurboTax favorability in Study 6.</w:t>
      </w:r>
    </w:p>
    <w:p w14:paraId="342BFA4F" w14:textId="17AC9F83" w:rsidR="000320ED" w:rsidRPr="00CE059E" w:rsidRDefault="00E2598F" w:rsidP="000320ED">
      <w:pPr>
        <w:spacing w:after="120" w:line="276" w:lineRule="auto"/>
        <w:rPr>
          <w:rFonts w:ascii="Times New Roman" w:hAnsi="Times New Roman" w:cs="Times New Roman"/>
          <w:sz w:val="24"/>
          <w:szCs w:val="24"/>
        </w:rPr>
      </w:pPr>
      <w:r>
        <w:rPr>
          <w:noProof/>
        </w:rPr>
        <w:drawing>
          <wp:inline distT="0" distB="0" distL="0" distR="0" wp14:anchorId="75C0A9B7" wp14:editId="52097DF8">
            <wp:extent cx="5943600" cy="4754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162E6671" w14:textId="77777777" w:rsidR="000320ED" w:rsidRDefault="000320ED" w:rsidP="00641D1A">
      <w:pPr>
        <w:spacing w:after="120" w:line="240" w:lineRule="auto"/>
        <w:rPr>
          <w:sz w:val="20"/>
          <w:szCs w:val="20"/>
        </w:rPr>
      </w:pPr>
      <w:r w:rsidRPr="007105BB">
        <w:rPr>
          <w:bCs/>
          <w:sz w:val="20"/>
          <w:szCs w:val="20"/>
        </w:rPr>
        <w:t>Notes:</w:t>
      </w:r>
      <w:r w:rsidRPr="00CE059E">
        <w:rPr>
          <w:sz w:val="20"/>
          <w:szCs w:val="20"/>
        </w:rPr>
        <w:t xml:space="preserve"> </w:t>
      </w:r>
      <w:r w:rsidRPr="00CE059E">
        <w:rPr>
          <w:bCs/>
          <w:sz w:val="20"/>
          <w:szCs w:val="20"/>
        </w:rPr>
        <w:t xml:space="preserve">Outcome reflects regression-adjusted </w:t>
      </w:r>
      <w:r>
        <w:rPr>
          <w:bCs/>
          <w:sz w:val="20"/>
          <w:szCs w:val="20"/>
        </w:rPr>
        <w:t>means of the TurboTax favorability index, calculated as the standardized aggregate measure of two outcome questions: (1) How positively or negatively do you view TurboTax? (2)</w:t>
      </w:r>
      <w:r w:rsidRPr="00CE059E">
        <w:rPr>
          <w:bCs/>
          <w:sz w:val="20"/>
          <w:szCs w:val="20"/>
        </w:rPr>
        <w:t xml:space="preserve"> </w:t>
      </w:r>
      <w:r>
        <w:rPr>
          <w:bCs/>
          <w:sz w:val="20"/>
          <w:szCs w:val="20"/>
        </w:rPr>
        <w:t xml:space="preserve">If you were to use an online tax filing service, how likely would you be to use TurboTax? Study 6 included a third condition (the Pure Counterargument condition), which is not central to the main results and thus is not presented here. Additional details on this condition and the study procedure are available in online supplement. </w:t>
      </w:r>
      <w:r w:rsidRPr="00CE059E">
        <w:rPr>
          <w:sz w:val="20"/>
          <w:szCs w:val="20"/>
        </w:rPr>
        <w:t xml:space="preserve">Error bars reflect </w:t>
      </w:r>
      <w:r w:rsidRPr="00CE059E">
        <w:rPr>
          <w:rFonts w:cstheme="minorHAnsi"/>
          <w:sz w:val="20"/>
          <w:szCs w:val="20"/>
        </w:rPr>
        <w:t>±</w:t>
      </w:r>
      <w:r w:rsidRPr="00CE059E">
        <w:rPr>
          <w:sz w:val="20"/>
          <w:szCs w:val="20"/>
        </w:rPr>
        <w:t xml:space="preserve">1 standard error. </w:t>
      </w:r>
      <w:r>
        <w:rPr>
          <w:sz w:val="20"/>
          <w:szCs w:val="20"/>
        </w:rPr>
        <w:t xml:space="preserve">* reflects differences significant at </w:t>
      </w:r>
      <w:r w:rsidRPr="00AA5CDC">
        <w:rPr>
          <w:i/>
          <w:iCs/>
          <w:sz w:val="20"/>
          <w:szCs w:val="20"/>
        </w:rPr>
        <w:t>p</w:t>
      </w:r>
      <w:r>
        <w:rPr>
          <w:sz w:val="20"/>
          <w:szCs w:val="20"/>
        </w:rPr>
        <w:t xml:space="preserve"> &lt; .01 compared to Poison Only Counter condition.</w:t>
      </w:r>
    </w:p>
    <w:p w14:paraId="0D1CCA4E" w14:textId="77777777" w:rsidR="000320ED" w:rsidRDefault="000320ED" w:rsidP="000320ED">
      <w:pPr>
        <w:pStyle w:val="Heading2"/>
        <w:spacing w:before="0" w:after="240" w:line="240" w:lineRule="auto"/>
        <w:rPr>
          <w:rFonts w:ascii="Times New Roman" w:hAnsi="Times New Roman" w:cs="Times New Roman"/>
          <w:b/>
          <w:color w:val="auto"/>
          <w:sz w:val="24"/>
          <w:szCs w:val="24"/>
        </w:rPr>
      </w:pPr>
    </w:p>
    <w:p w14:paraId="2489D03B" w14:textId="245AE5EF" w:rsidR="000320ED" w:rsidRDefault="000320ED" w:rsidP="000320ED">
      <w:pPr>
        <w:rPr>
          <w:rFonts w:ascii="Times New Roman" w:hAnsi="Times New Roman" w:cs="Times New Roman"/>
          <w:b/>
          <w:sz w:val="24"/>
          <w:szCs w:val="24"/>
        </w:rPr>
      </w:pPr>
    </w:p>
    <w:p w14:paraId="4E33D226" w14:textId="3511CADB" w:rsidR="000320ED" w:rsidRDefault="000320ED" w:rsidP="000320ED">
      <w:pPr>
        <w:rPr>
          <w:rFonts w:ascii="Times New Roman" w:hAnsi="Times New Roman" w:cs="Times New Roman"/>
          <w:b/>
          <w:sz w:val="24"/>
          <w:szCs w:val="24"/>
        </w:rPr>
      </w:pPr>
    </w:p>
    <w:p w14:paraId="069FFF3D" w14:textId="430F8C2B" w:rsidR="000320ED" w:rsidRDefault="000320ED" w:rsidP="000320ED">
      <w:pPr>
        <w:rPr>
          <w:rFonts w:ascii="Times New Roman" w:hAnsi="Times New Roman" w:cs="Times New Roman"/>
          <w:b/>
          <w:sz w:val="24"/>
          <w:szCs w:val="24"/>
        </w:rPr>
      </w:pPr>
    </w:p>
    <w:p w14:paraId="468132A0" w14:textId="657FF844" w:rsidR="000320ED" w:rsidRDefault="000320ED" w:rsidP="000320ED">
      <w:pPr>
        <w:rPr>
          <w:rFonts w:ascii="Times New Roman" w:hAnsi="Times New Roman" w:cs="Times New Roman"/>
          <w:b/>
          <w:sz w:val="24"/>
          <w:szCs w:val="24"/>
        </w:rPr>
      </w:pPr>
    </w:p>
    <w:p w14:paraId="7964483A" w14:textId="77777777" w:rsidR="000320ED" w:rsidRDefault="000320ED" w:rsidP="000320ED">
      <w:pPr>
        <w:rPr>
          <w:rFonts w:ascii="Times New Roman" w:hAnsi="Times New Roman" w:cs="Times New Roman"/>
          <w:b/>
          <w:sz w:val="24"/>
          <w:szCs w:val="24"/>
        </w:rPr>
      </w:pPr>
    </w:p>
    <w:p w14:paraId="57BD2B03" w14:textId="3C035A17"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2</w:t>
      </w:r>
      <w:r w:rsidRPr="00641D1A">
        <w:rPr>
          <w:rFonts w:cstheme="minorHAnsi"/>
          <w:b/>
          <w:bCs/>
        </w:rPr>
        <w:t>.</w:t>
      </w:r>
      <w:r w:rsidRPr="00641D1A">
        <w:rPr>
          <w:rFonts w:cstheme="minorHAnsi"/>
        </w:rPr>
        <w:t xml:space="preserve"> Original pro-McKinley ad, Studies 1 &amp; 2</w:t>
      </w:r>
    </w:p>
    <w:p w14:paraId="1B060ADA" w14:textId="51DB01F2"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59E675F5" wp14:editId="2CD69FA6">
            <wp:extent cx="4139821"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noFill/>
                    </a:ln>
                  </pic:spPr>
                </pic:pic>
              </a:graphicData>
            </a:graphic>
          </wp:inline>
        </w:drawing>
      </w:r>
    </w:p>
    <w:p w14:paraId="68EE3921" w14:textId="77777777" w:rsidR="009359EA" w:rsidRDefault="009359EA" w:rsidP="009359EA">
      <w:pPr>
        <w:spacing w:after="0" w:line="240" w:lineRule="auto"/>
        <w:rPr>
          <w:rFonts w:ascii="Times New Roman" w:hAnsi="Times New Roman" w:cs="Times New Roman"/>
          <w:b/>
          <w:bCs/>
          <w:sz w:val="24"/>
          <w:szCs w:val="24"/>
        </w:rPr>
      </w:pPr>
    </w:p>
    <w:p w14:paraId="31445419" w14:textId="182803AD" w:rsidR="009359EA" w:rsidRPr="00641D1A" w:rsidRDefault="009359EA" w:rsidP="009359EA">
      <w:pPr>
        <w:spacing w:after="0" w:line="240" w:lineRule="auto"/>
        <w:rPr>
          <w:rFonts w:cstheme="minorHAnsi"/>
        </w:rPr>
      </w:pPr>
      <w:r w:rsidRPr="00641D1A">
        <w:rPr>
          <w:rFonts w:cstheme="minorHAnsi"/>
          <w:b/>
          <w:bCs/>
        </w:rPr>
        <w:t>Figure S</w:t>
      </w:r>
      <w:r w:rsidR="000320ED" w:rsidRPr="00641D1A">
        <w:rPr>
          <w:rFonts w:cstheme="minorHAnsi"/>
          <w:b/>
          <w:bCs/>
        </w:rPr>
        <w:t>3</w:t>
      </w:r>
      <w:r w:rsidRPr="00641D1A">
        <w:rPr>
          <w:rFonts w:cstheme="minorHAnsi"/>
          <w:b/>
          <w:bCs/>
        </w:rPr>
        <w:t>.</w:t>
      </w:r>
      <w:r w:rsidRPr="00641D1A">
        <w:rPr>
          <w:rFonts w:cstheme="minorHAnsi"/>
        </w:rPr>
        <w:t xml:space="preserve"> PPC ad, Studies 1 &amp; 2</w:t>
      </w:r>
    </w:p>
    <w:p w14:paraId="79F5EFC3" w14:textId="77777777" w:rsidR="009359EA" w:rsidRDefault="009359EA" w:rsidP="009359EA">
      <w:pPr>
        <w:spacing w:after="240" w:line="240" w:lineRule="auto"/>
        <w:rPr>
          <w:rFonts w:ascii="Times New Roman" w:hAnsi="Times New Roman" w:cs="Times New Roman"/>
          <w:sz w:val="24"/>
          <w:szCs w:val="24"/>
        </w:rPr>
      </w:pPr>
      <w:r>
        <w:rPr>
          <w:noProof/>
        </w:rPr>
        <w:drawing>
          <wp:inline distT="0" distB="0" distL="0" distR="0" wp14:anchorId="7B071171" wp14:editId="25C21A6C">
            <wp:extent cx="4139821"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noFill/>
                    </a:ln>
                  </pic:spPr>
                </pic:pic>
              </a:graphicData>
            </a:graphic>
          </wp:inline>
        </w:drawing>
      </w:r>
    </w:p>
    <w:p w14:paraId="6AFC03A6" w14:textId="77777777" w:rsidR="009359EA" w:rsidRDefault="009359EA" w:rsidP="009359EA">
      <w:pPr>
        <w:spacing w:after="240" w:line="240" w:lineRule="auto"/>
        <w:rPr>
          <w:rFonts w:ascii="Times New Roman" w:hAnsi="Times New Roman" w:cs="Times New Roman"/>
          <w:sz w:val="24"/>
          <w:szCs w:val="24"/>
        </w:rPr>
      </w:pPr>
    </w:p>
    <w:p w14:paraId="6124E23A" w14:textId="5221C9D4" w:rsidR="009359EA" w:rsidRDefault="009359EA" w:rsidP="009359EA">
      <w:pPr>
        <w:spacing w:after="240" w:line="240" w:lineRule="auto"/>
        <w:rPr>
          <w:rFonts w:ascii="Times New Roman" w:hAnsi="Times New Roman" w:cs="Times New Roman"/>
          <w:sz w:val="24"/>
          <w:szCs w:val="24"/>
        </w:rPr>
      </w:pPr>
    </w:p>
    <w:p w14:paraId="7548BCE1" w14:textId="77777777" w:rsidR="000320ED" w:rsidRDefault="000320ED" w:rsidP="009359EA">
      <w:pPr>
        <w:spacing w:after="240" w:line="240" w:lineRule="auto"/>
        <w:rPr>
          <w:rFonts w:ascii="Times New Roman" w:hAnsi="Times New Roman" w:cs="Times New Roman"/>
          <w:sz w:val="24"/>
          <w:szCs w:val="24"/>
        </w:rPr>
      </w:pPr>
    </w:p>
    <w:p w14:paraId="5F07ACB3" w14:textId="74190A4D"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4</w:t>
      </w:r>
      <w:r w:rsidRPr="00641D1A">
        <w:rPr>
          <w:rFonts w:cstheme="minorHAnsi"/>
          <w:b/>
          <w:bCs/>
        </w:rPr>
        <w:t>.</w:t>
      </w:r>
      <w:r w:rsidRPr="00641D1A">
        <w:rPr>
          <w:rFonts w:cstheme="minorHAnsi"/>
        </w:rPr>
        <w:t xml:space="preserve"> Traditional Counter ad, Studies 1 &amp; 2</w:t>
      </w:r>
    </w:p>
    <w:p w14:paraId="447942DE" w14:textId="77777777" w:rsidR="009359EA" w:rsidRDefault="009359EA" w:rsidP="009359EA">
      <w:pPr>
        <w:spacing w:after="240" w:line="240" w:lineRule="auto"/>
        <w:rPr>
          <w:rFonts w:ascii="Times New Roman" w:hAnsi="Times New Roman" w:cs="Times New Roman"/>
          <w:sz w:val="24"/>
          <w:szCs w:val="24"/>
        </w:rPr>
      </w:pPr>
      <w:r>
        <w:rPr>
          <w:noProof/>
        </w:rPr>
        <w:drawing>
          <wp:inline distT="0" distB="0" distL="0" distR="0" wp14:anchorId="030A8311" wp14:editId="76C50BA0">
            <wp:extent cx="4139821"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noFill/>
                    </a:ln>
                  </pic:spPr>
                </pic:pic>
              </a:graphicData>
            </a:graphic>
          </wp:inline>
        </w:drawing>
      </w:r>
    </w:p>
    <w:p w14:paraId="005BFC07" w14:textId="314845D1" w:rsidR="009359EA" w:rsidRPr="00641D1A" w:rsidRDefault="009359EA" w:rsidP="009359EA">
      <w:pPr>
        <w:spacing w:after="0" w:line="240" w:lineRule="auto"/>
        <w:rPr>
          <w:rFonts w:cstheme="minorHAnsi"/>
        </w:rPr>
      </w:pPr>
      <w:r w:rsidRPr="00641D1A">
        <w:rPr>
          <w:rFonts w:cstheme="minorHAnsi"/>
          <w:b/>
          <w:bCs/>
        </w:rPr>
        <w:br/>
        <w:t>Figure S</w:t>
      </w:r>
      <w:r w:rsidR="000320ED" w:rsidRPr="00641D1A">
        <w:rPr>
          <w:rFonts w:cstheme="minorHAnsi"/>
          <w:b/>
          <w:bCs/>
        </w:rPr>
        <w:t>5</w:t>
      </w:r>
      <w:r w:rsidRPr="00641D1A">
        <w:rPr>
          <w:rFonts w:cstheme="minorHAnsi"/>
          <w:b/>
          <w:bCs/>
        </w:rPr>
        <w:t>.</w:t>
      </w:r>
      <w:r w:rsidRPr="00641D1A">
        <w:rPr>
          <w:rFonts w:cstheme="minorHAnsi"/>
        </w:rPr>
        <w:t xml:space="preserve"> Original pro-McKinley ad, Studies 3, 4, &amp; 7</w:t>
      </w:r>
    </w:p>
    <w:p w14:paraId="4445B72B" w14:textId="50E70DE6"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349499C5" wp14:editId="5B454E8B">
            <wp:extent cx="4139821" cy="3200400"/>
            <wp:effectExtent l="19050" t="19050" r="1333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solidFill>
                        <a:schemeClr val="tx1"/>
                      </a:solidFill>
                    </a:ln>
                  </pic:spPr>
                </pic:pic>
              </a:graphicData>
            </a:graphic>
          </wp:inline>
        </w:drawing>
      </w:r>
    </w:p>
    <w:p w14:paraId="4B0D1B41" w14:textId="7FE47DF9" w:rsidR="009359EA" w:rsidRDefault="009359EA" w:rsidP="00884384">
      <w:pPr>
        <w:spacing w:after="240" w:line="240" w:lineRule="auto"/>
        <w:rPr>
          <w:rFonts w:ascii="Times New Roman" w:hAnsi="Times New Roman" w:cs="Times New Roman"/>
          <w:sz w:val="24"/>
          <w:szCs w:val="24"/>
        </w:rPr>
      </w:pPr>
    </w:p>
    <w:p w14:paraId="7BC1C618" w14:textId="53D984AC" w:rsidR="009359EA" w:rsidRDefault="009359EA" w:rsidP="00884384">
      <w:pPr>
        <w:spacing w:after="240" w:line="240" w:lineRule="auto"/>
        <w:rPr>
          <w:rFonts w:ascii="Times New Roman" w:hAnsi="Times New Roman" w:cs="Times New Roman"/>
          <w:sz w:val="24"/>
          <w:szCs w:val="24"/>
        </w:rPr>
      </w:pPr>
    </w:p>
    <w:p w14:paraId="5AC3A15C" w14:textId="1E122F53" w:rsidR="009359EA" w:rsidRDefault="009359EA" w:rsidP="00884384">
      <w:pPr>
        <w:spacing w:after="240" w:line="240" w:lineRule="auto"/>
        <w:rPr>
          <w:rFonts w:ascii="Times New Roman" w:hAnsi="Times New Roman" w:cs="Times New Roman"/>
          <w:sz w:val="24"/>
          <w:szCs w:val="24"/>
        </w:rPr>
      </w:pPr>
    </w:p>
    <w:p w14:paraId="4A277C81" w14:textId="0BA0F26B"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6</w:t>
      </w:r>
      <w:r w:rsidRPr="00641D1A">
        <w:rPr>
          <w:rFonts w:cstheme="minorHAnsi"/>
          <w:b/>
          <w:bCs/>
        </w:rPr>
        <w:t>.</w:t>
      </w:r>
      <w:r w:rsidRPr="00641D1A">
        <w:rPr>
          <w:rFonts w:cstheme="minorHAnsi"/>
        </w:rPr>
        <w:t xml:space="preserve"> PPC ad, Studies 3, 4, &amp; 7</w:t>
      </w:r>
    </w:p>
    <w:p w14:paraId="43978E75" w14:textId="107D0B85"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543A6729" wp14:editId="624D5AF8">
            <wp:extent cx="4139821" cy="3200400"/>
            <wp:effectExtent l="19050" t="19050" r="133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solidFill>
                        <a:schemeClr val="tx1"/>
                      </a:solidFill>
                    </a:ln>
                  </pic:spPr>
                </pic:pic>
              </a:graphicData>
            </a:graphic>
          </wp:inline>
        </w:drawing>
      </w:r>
    </w:p>
    <w:p w14:paraId="4CA7C165" w14:textId="3D20D77C" w:rsidR="009359EA" w:rsidRPr="00641D1A" w:rsidRDefault="009359EA" w:rsidP="009359EA">
      <w:pPr>
        <w:spacing w:after="0" w:line="240" w:lineRule="auto"/>
        <w:rPr>
          <w:rFonts w:cstheme="minorHAnsi"/>
        </w:rPr>
      </w:pPr>
      <w:r w:rsidRPr="00641D1A">
        <w:rPr>
          <w:rFonts w:cstheme="minorHAnsi"/>
          <w:b/>
          <w:bCs/>
        </w:rPr>
        <w:br/>
        <w:t>Figure S</w:t>
      </w:r>
      <w:r w:rsidR="000320ED" w:rsidRPr="00641D1A">
        <w:rPr>
          <w:rFonts w:cstheme="minorHAnsi"/>
          <w:b/>
          <w:bCs/>
        </w:rPr>
        <w:t>7</w:t>
      </w:r>
      <w:r w:rsidRPr="00641D1A">
        <w:rPr>
          <w:rFonts w:cstheme="minorHAnsi"/>
          <w:b/>
          <w:bCs/>
        </w:rPr>
        <w:t>.</w:t>
      </w:r>
      <w:r w:rsidRPr="00641D1A">
        <w:rPr>
          <w:rFonts w:cstheme="minorHAnsi"/>
        </w:rPr>
        <w:t xml:space="preserve"> Traditional Counter ad, Studies 3, 4, &amp; 7</w:t>
      </w:r>
    </w:p>
    <w:p w14:paraId="21CBF6A1" w14:textId="6F75E478"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60973592" wp14:editId="33A581EB">
            <wp:extent cx="4139821" cy="3200400"/>
            <wp:effectExtent l="19050" t="19050" r="133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9821" cy="3200400"/>
                    </a:xfrm>
                    <a:prstGeom prst="rect">
                      <a:avLst/>
                    </a:prstGeom>
                    <a:noFill/>
                    <a:ln>
                      <a:solidFill>
                        <a:schemeClr val="tx1"/>
                      </a:solidFill>
                    </a:ln>
                  </pic:spPr>
                </pic:pic>
              </a:graphicData>
            </a:graphic>
          </wp:inline>
        </w:drawing>
      </w:r>
    </w:p>
    <w:p w14:paraId="18CAB01B" w14:textId="033F2B2A" w:rsidR="009359EA" w:rsidRDefault="009359EA" w:rsidP="00884384">
      <w:pPr>
        <w:spacing w:after="240" w:line="240" w:lineRule="auto"/>
        <w:rPr>
          <w:rFonts w:ascii="Times New Roman" w:hAnsi="Times New Roman" w:cs="Times New Roman"/>
          <w:sz w:val="24"/>
          <w:szCs w:val="24"/>
        </w:rPr>
      </w:pPr>
    </w:p>
    <w:p w14:paraId="29679771" w14:textId="062991D7" w:rsidR="009359EA" w:rsidRDefault="009359EA" w:rsidP="00884384">
      <w:pPr>
        <w:spacing w:after="240" w:line="240" w:lineRule="auto"/>
        <w:rPr>
          <w:rFonts w:ascii="Times New Roman" w:hAnsi="Times New Roman" w:cs="Times New Roman"/>
          <w:sz w:val="24"/>
          <w:szCs w:val="24"/>
        </w:rPr>
      </w:pPr>
    </w:p>
    <w:p w14:paraId="03CC89AD" w14:textId="58CA5789" w:rsidR="009359EA" w:rsidRDefault="009359EA" w:rsidP="00884384">
      <w:pPr>
        <w:spacing w:after="240" w:line="240" w:lineRule="auto"/>
        <w:rPr>
          <w:rFonts w:ascii="Times New Roman" w:hAnsi="Times New Roman" w:cs="Times New Roman"/>
          <w:sz w:val="24"/>
          <w:szCs w:val="24"/>
        </w:rPr>
      </w:pPr>
    </w:p>
    <w:p w14:paraId="6EDD4628" w14:textId="445AF331"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8</w:t>
      </w:r>
      <w:r w:rsidRPr="00641D1A">
        <w:rPr>
          <w:rFonts w:cstheme="minorHAnsi"/>
          <w:b/>
          <w:bCs/>
        </w:rPr>
        <w:t>.</w:t>
      </w:r>
      <w:r w:rsidRPr="00641D1A">
        <w:rPr>
          <w:rFonts w:cstheme="minorHAnsi"/>
        </w:rPr>
        <w:t xml:space="preserve"> Original pro-Whitmer ad, Study 5</w:t>
      </w:r>
    </w:p>
    <w:p w14:paraId="11B3BFD5" w14:textId="52A586AE"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332CA398" wp14:editId="528CC4A7">
            <wp:extent cx="5076825" cy="6854190"/>
            <wp:effectExtent l="0" t="0" r="952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825" cy="6854190"/>
                    </a:xfrm>
                    <a:prstGeom prst="rect">
                      <a:avLst/>
                    </a:prstGeom>
                    <a:noFill/>
                    <a:ln>
                      <a:noFill/>
                    </a:ln>
                  </pic:spPr>
                </pic:pic>
              </a:graphicData>
            </a:graphic>
          </wp:inline>
        </w:drawing>
      </w:r>
    </w:p>
    <w:p w14:paraId="34DB61A7" w14:textId="6DE10786" w:rsidR="009359EA" w:rsidRDefault="009359EA" w:rsidP="00884384">
      <w:pPr>
        <w:spacing w:after="240" w:line="240" w:lineRule="auto"/>
        <w:rPr>
          <w:rFonts w:ascii="Times New Roman" w:hAnsi="Times New Roman" w:cs="Times New Roman"/>
          <w:sz w:val="24"/>
          <w:szCs w:val="24"/>
        </w:rPr>
      </w:pPr>
    </w:p>
    <w:p w14:paraId="6CEA971D" w14:textId="7EB4220D" w:rsidR="009359EA" w:rsidRDefault="009359EA" w:rsidP="00884384">
      <w:pPr>
        <w:spacing w:after="240" w:line="240" w:lineRule="auto"/>
        <w:rPr>
          <w:rFonts w:ascii="Times New Roman" w:hAnsi="Times New Roman" w:cs="Times New Roman"/>
          <w:sz w:val="24"/>
          <w:szCs w:val="24"/>
        </w:rPr>
      </w:pPr>
    </w:p>
    <w:p w14:paraId="5F8B49ED" w14:textId="7D9FF704" w:rsidR="009359EA" w:rsidRDefault="009359EA" w:rsidP="00884384">
      <w:pPr>
        <w:spacing w:after="240" w:line="240" w:lineRule="auto"/>
        <w:rPr>
          <w:rFonts w:ascii="Times New Roman" w:hAnsi="Times New Roman" w:cs="Times New Roman"/>
          <w:sz w:val="24"/>
          <w:szCs w:val="24"/>
        </w:rPr>
      </w:pPr>
    </w:p>
    <w:p w14:paraId="75AFC628" w14:textId="0E62FF53"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9</w:t>
      </w:r>
      <w:r w:rsidRPr="00641D1A">
        <w:rPr>
          <w:rFonts w:cstheme="minorHAnsi"/>
          <w:b/>
          <w:bCs/>
        </w:rPr>
        <w:t>.</w:t>
      </w:r>
      <w:r w:rsidRPr="00641D1A">
        <w:rPr>
          <w:rFonts w:cstheme="minorHAnsi"/>
        </w:rPr>
        <w:t xml:space="preserve"> Traditional Counter ad, Study 5</w:t>
      </w:r>
    </w:p>
    <w:p w14:paraId="5B4AC60B" w14:textId="37D30108"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20D69633" wp14:editId="69695F9E">
            <wp:extent cx="5943600" cy="44557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5906357D" w14:textId="125A4E7C" w:rsidR="009359EA" w:rsidRDefault="009359EA" w:rsidP="00884384">
      <w:pPr>
        <w:spacing w:after="240" w:line="240" w:lineRule="auto"/>
        <w:rPr>
          <w:rFonts w:ascii="Times New Roman" w:hAnsi="Times New Roman" w:cs="Times New Roman"/>
          <w:sz w:val="24"/>
          <w:szCs w:val="24"/>
        </w:rPr>
      </w:pPr>
    </w:p>
    <w:p w14:paraId="2D81A771" w14:textId="26DAF6FB" w:rsidR="009359EA" w:rsidRDefault="009359EA" w:rsidP="00884384">
      <w:pPr>
        <w:spacing w:after="240" w:line="240" w:lineRule="auto"/>
        <w:rPr>
          <w:rFonts w:ascii="Times New Roman" w:hAnsi="Times New Roman" w:cs="Times New Roman"/>
          <w:sz w:val="24"/>
          <w:szCs w:val="24"/>
        </w:rPr>
      </w:pPr>
    </w:p>
    <w:p w14:paraId="3941B6D4" w14:textId="290FACF9" w:rsidR="009359EA" w:rsidRDefault="009359EA" w:rsidP="00884384">
      <w:pPr>
        <w:spacing w:after="240" w:line="240" w:lineRule="auto"/>
        <w:rPr>
          <w:rFonts w:ascii="Times New Roman" w:hAnsi="Times New Roman" w:cs="Times New Roman"/>
          <w:sz w:val="24"/>
          <w:szCs w:val="24"/>
        </w:rPr>
      </w:pPr>
    </w:p>
    <w:p w14:paraId="596B8AA5" w14:textId="0DB2D301" w:rsidR="009359EA" w:rsidRDefault="009359EA" w:rsidP="00884384">
      <w:pPr>
        <w:spacing w:after="240" w:line="240" w:lineRule="auto"/>
        <w:rPr>
          <w:rFonts w:ascii="Times New Roman" w:hAnsi="Times New Roman" w:cs="Times New Roman"/>
          <w:sz w:val="24"/>
          <w:szCs w:val="24"/>
        </w:rPr>
      </w:pPr>
    </w:p>
    <w:p w14:paraId="205598E5" w14:textId="0ED74044" w:rsidR="009359EA" w:rsidRDefault="009359EA" w:rsidP="00884384">
      <w:pPr>
        <w:spacing w:after="240" w:line="240" w:lineRule="auto"/>
        <w:rPr>
          <w:rFonts w:ascii="Times New Roman" w:hAnsi="Times New Roman" w:cs="Times New Roman"/>
          <w:sz w:val="24"/>
          <w:szCs w:val="24"/>
        </w:rPr>
      </w:pPr>
    </w:p>
    <w:p w14:paraId="72C93795" w14:textId="2C6648E4" w:rsidR="009359EA" w:rsidRDefault="009359EA" w:rsidP="00884384">
      <w:pPr>
        <w:spacing w:after="240" w:line="240" w:lineRule="auto"/>
        <w:rPr>
          <w:rFonts w:ascii="Times New Roman" w:hAnsi="Times New Roman" w:cs="Times New Roman"/>
          <w:sz w:val="24"/>
          <w:szCs w:val="24"/>
        </w:rPr>
      </w:pPr>
    </w:p>
    <w:p w14:paraId="6B070CBF" w14:textId="0880E4E4" w:rsidR="009359EA" w:rsidRDefault="009359EA" w:rsidP="00884384">
      <w:pPr>
        <w:spacing w:after="240" w:line="240" w:lineRule="auto"/>
        <w:rPr>
          <w:rFonts w:ascii="Times New Roman" w:hAnsi="Times New Roman" w:cs="Times New Roman"/>
          <w:sz w:val="24"/>
          <w:szCs w:val="24"/>
        </w:rPr>
      </w:pPr>
    </w:p>
    <w:p w14:paraId="53D9A8B6" w14:textId="602A3C8F" w:rsidR="009359EA" w:rsidRDefault="009359EA" w:rsidP="00884384">
      <w:pPr>
        <w:spacing w:after="240" w:line="240" w:lineRule="auto"/>
        <w:rPr>
          <w:rFonts w:ascii="Times New Roman" w:hAnsi="Times New Roman" w:cs="Times New Roman"/>
          <w:sz w:val="24"/>
          <w:szCs w:val="24"/>
        </w:rPr>
      </w:pPr>
    </w:p>
    <w:p w14:paraId="4F62301C" w14:textId="04DC8D2C" w:rsidR="009359EA" w:rsidRDefault="009359EA" w:rsidP="00884384">
      <w:pPr>
        <w:spacing w:after="240" w:line="240" w:lineRule="auto"/>
        <w:rPr>
          <w:rFonts w:ascii="Times New Roman" w:hAnsi="Times New Roman" w:cs="Times New Roman"/>
          <w:sz w:val="24"/>
          <w:szCs w:val="24"/>
        </w:rPr>
      </w:pPr>
    </w:p>
    <w:p w14:paraId="1C209326" w14:textId="28B9DB31" w:rsidR="009359EA" w:rsidRDefault="009359EA" w:rsidP="00884384">
      <w:pPr>
        <w:spacing w:after="240" w:line="240" w:lineRule="auto"/>
        <w:rPr>
          <w:rFonts w:ascii="Times New Roman" w:hAnsi="Times New Roman" w:cs="Times New Roman"/>
          <w:sz w:val="24"/>
          <w:szCs w:val="24"/>
        </w:rPr>
      </w:pPr>
    </w:p>
    <w:p w14:paraId="6BCACFC5" w14:textId="77777777" w:rsidR="00641D1A" w:rsidRDefault="00641D1A" w:rsidP="009359EA">
      <w:pPr>
        <w:spacing w:after="0" w:line="240" w:lineRule="auto"/>
        <w:rPr>
          <w:rFonts w:cstheme="minorHAnsi"/>
          <w:b/>
          <w:bCs/>
        </w:rPr>
      </w:pPr>
    </w:p>
    <w:p w14:paraId="05FB69A7" w14:textId="42BD1B3D" w:rsidR="009359EA" w:rsidRPr="00641D1A" w:rsidRDefault="009359EA" w:rsidP="009359EA">
      <w:pPr>
        <w:spacing w:after="0" w:line="240" w:lineRule="auto"/>
        <w:rPr>
          <w:rFonts w:cstheme="minorHAnsi"/>
        </w:rPr>
      </w:pPr>
      <w:r w:rsidRPr="00641D1A">
        <w:rPr>
          <w:rFonts w:cstheme="minorHAnsi"/>
          <w:b/>
          <w:bCs/>
        </w:rPr>
        <w:lastRenderedPageBreak/>
        <w:t>Figure S</w:t>
      </w:r>
      <w:r w:rsidR="000320ED" w:rsidRPr="00641D1A">
        <w:rPr>
          <w:rFonts w:cstheme="minorHAnsi"/>
          <w:b/>
          <w:bCs/>
        </w:rPr>
        <w:t>10</w:t>
      </w:r>
      <w:r w:rsidRPr="00641D1A">
        <w:rPr>
          <w:rFonts w:cstheme="minorHAnsi"/>
          <w:b/>
          <w:bCs/>
        </w:rPr>
        <w:t>.</w:t>
      </w:r>
      <w:r w:rsidRPr="00641D1A">
        <w:rPr>
          <w:rFonts w:cstheme="minorHAnsi"/>
        </w:rPr>
        <w:t xml:space="preserve"> Full PPC ad, Study 5</w:t>
      </w:r>
    </w:p>
    <w:p w14:paraId="1ACC1223" w14:textId="46054663"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03008810" wp14:editId="741E35DD">
            <wp:extent cx="5943600" cy="4316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4316730"/>
                    </a:xfrm>
                    <a:prstGeom prst="rect">
                      <a:avLst/>
                    </a:prstGeom>
                    <a:noFill/>
                    <a:ln>
                      <a:noFill/>
                    </a:ln>
                  </pic:spPr>
                </pic:pic>
              </a:graphicData>
            </a:graphic>
          </wp:inline>
        </w:drawing>
      </w:r>
    </w:p>
    <w:p w14:paraId="536A1B68" w14:textId="08999A13" w:rsidR="009359EA" w:rsidRDefault="009359EA" w:rsidP="00884384">
      <w:pPr>
        <w:spacing w:after="240" w:line="240" w:lineRule="auto"/>
        <w:rPr>
          <w:rFonts w:ascii="Times New Roman" w:hAnsi="Times New Roman" w:cs="Times New Roman"/>
          <w:sz w:val="24"/>
          <w:szCs w:val="24"/>
        </w:rPr>
      </w:pPr>
    </w:p>
    <w:p w14:paraId="07B877B7" w14:textId="38E5A6DF" w:rsidR="009359EA" w:rsidRDefault="009359EA">
      <w:pPr>
        <w:rPr>
          <w:rFonts w:ascii="Times New Roman" w:hAnsi="Times New Roman" w:cs="Times New Roman"/>
          <w:sz w:val="24"/>
          <w:szCs w:val="24"/>
        </w:rPr>
      </w:pPr>
      <w:r>
        <w:rPr>
          <w:rFonts w:ascii="Times New Roman" w:hAnsi="Times New Roman" w:cs="Times New Roman"/>
          <w:sz w:val="24"/>
          <w:szCs w:val="24"/>
        </w:rPr>
        <w:br w:type="page"/>
      </w:r>
    </w:p>
    <w:p w14:paraId="67E3AA0B" w14:textId="3BBDBC87" w:rsidR="009359EA" w:rsidRPr="00641D1A" w:rsidRDefault="009359EA" w:rsidP="009359EA">
      <w:pPr>
        <w:spacing w:after="0" w:line="240" w:lineRule="auto"/>
        <w:rPr>
          <w:rFonts w:cstheme="minorHAnsi"/>
        </w:rPr>
      </w:pPr>
      <w:r w:rsidRPr="00641D1A">
        <w:rPr>
          <w:rFonts w:cstheme="minorHAnsi"/>
          <w:b/>
          <w:bCs/>
        </w:rPr>
        <w:lastRenderedPageBreak/>
        <w:t>Figure S1</w:t>
      </w:r>
      <w:r w:rsidR="000320ED" w:rsidRPr="00641D1A">
        <w:rPr>
          <w:rFonts w:cstheme="minorHAnsi"/>
          <w:b/>
          <w:bCs/>
        </w:rPr>
        <w:t>1</w:t>
      </w:r>
      <w:r w:rsidRPr="00641D1A">
        <w:rPr>
          <w:rFonts w:cstheme="minorHAnsi"/>
          <w:b/>
          <w:bCs/>
        </w:rPr>
        <w:t>.</w:t>
      </w:r>
      <w:r w:rsidRPr="00641D1A">
        <w:rPr>
          <w:rFonts w:cstheme="minorHAnsi"/>
        </w:rPr>
        <w:t xml:space="preserve"> Tailored PPC ad, Study 5</w:t>
      </w:r>
    </w:p>
    <w:p w14:paraId="73E193C3" w14:textId="4033E28E" w:rsidR="009359EA" w:rsidRDefault="009359EA" w:rsidP="00884384">
      <w:pPr>
        <w:spacing w:after="240" w:line="240" w:lineRule="auto"/>
        <w:rPr>
          <w:rFonts w:ascii="Times New Roman" w:hAnsi="Times New Roman" w:cs="Times New Roman"/>
          <w:sz w:val="24"/>
          <w:szCs w:val="24"/>
        </w:rPr>
      </w:pPr>
      <w:r>
        <w:rPr>
          <w:noProof/>
        </w:rPr>
        <w:drawing>
          <wp:inline distT="0" distB="0" distL="0" distR="0" wp14:anchorId="6BFACC02" wp14:editId="2568CAAC">
            <wp:extent cx="5943600" cy="55581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558155"/>
                    </a:xfrm>
                    <a:prstGeom prst="rect">
                      <a:avLst/>
                    </a:prstGeom>
                    <a:noFill/>
                    <a:ln>
                      <a:noFill/>
                    </a:ln>
                  </pic:spPr>
                </pic:pic>
              </a:graphicData>
            </a:graphic>
          </wp:inline>
        </w:drawing>
      </w:r>
    </w:p>
    <w:p w14:paraId="218732A9" w14:textId="3D423F84" w:rsidR="009359EA" w:rsidRDefault="009359EA" w:rsidP="00884384">
      <w:pPr>
        <w:spacing w:after="240" w:line="240" w:lineRule="auto"/>
        <w:rPr>
          <w:rFonts w:ascii="Times New Roman" w:hAnsi="Times New Roman" w:cs="Times New Roman"/>
          <w:sz w:val="24"/>
          <w:szCs w:val="24"/>
        </w:rPr>
      </w:pPr>
    </w:p>
    <w:p w14:paraId="46709B75" w14:textId="77777777" w:rsidR="009359EA" w:rsidRDefault="009359EA" w:rsidP="00884384">
      <w:pPr>
        <w:spacing w:after="240" w:line="240" w:lineRule="auto"/>
        <w:rPr>
          <w:rFonts w:ascii="Times New Roman" w:hAnsi="Times New Roman" w:cs="Times New Roman"/>
          <w:sz w:val="24"/>
          <w:szCs w:val="24"/>
        </w:rPr>
      </w:pPr>
    </w:p>
    <w:sectPr w:rsidR="009359EA" w:rsidSect="00AE6CE0">
      <w:headerReference w:type="default" r:id="rId22"/>
      <w:footerReference w:type="default" r:id="rId23"/>
      <w:footerReference w:type="first" r:id="rId24"/>
      <w:endnotePr>
        <w:numFmt w:val="decimal"/>
      </w:end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830AF" w14:textId="77777777" w:rsidR="00647C38" w:rsidRDefault="00647C38" w:rsidP="004C7584">
      <w:pPr>
        <w:spacing w:after="0" w:line="240" w:lineRule="auto"/>
      </w:pPr>
      <w:r>
        <w:separator/>
      </w:r>
    </w:p>
  </w:endnote>
  <w:endnote w:type="continuationSeparator" w:id="0">
    <w:p w14:paraId="21FEB702" w14:textId="77777777" w:rsidR="00647C38" w:rsidRDefault="00647C38" w:rsidP="004C7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659906"/>
      <w:docPartObj>
        <w:docPartGallery w:val="Page Numbers (Bottom of Page)"/>
        <w:docPartUnique/>
      </w:docPartObj>
    </w:sdtPr>
    <w:sdtEndPr>
      <w:rPr>
        <w:rFonts w:ascii="Times New Roman" w:hAnsi="Times New Roman" w:cs="Times New Roman"/>
        <w:noProof/>
        <w:sz w:val="28"/>
        <w:szCs w:val="24"/>
      </w:rPr>
    </w:sdtEndPr>
    <w:sdtContent>
      <w:p w14:paraId="3329BF20" w14:textId="77777777" w:rsidR="0024459A" w:rsidRPr="00B60B51" w:rsidRDefault="0024459A" w:rsidP="000B1FAF">
        <w:pPr>
          <w:pStyle w:val="Footer"/>
          <w:jc w:val="center"/>
          <w:rPr>
            <w:rFonts w:ascii="Times New Roman" w:hAnsi="Times New Roman" w:cs="Times New Roman"/>
            <w:sz w:val="24"/>
          </w:rPr>
        </w:pPr>
        <w:r w:rsidRPr="00B60B51">
          <w:rPr>
            <w:rFonts w:ascii="Times New Roman" w:hAnsi="Times New Roman" w:cs="Times New Roman"/>
            <w:sz w:val="24"/>
          </w:rPr>
          <w:fldChar w:fldCharType="begin"/>
        </w:r>
        <w:r w:rsidRPr="00B60B51">
          <w:rPr>
            <w:rFonts w:ascii="Times New Roman" w:hAnsi="Times New Roman" w:cs="Times New Roman"/>
            <w:sz w:val="24"/>
          </w:rPr>
          <w:instrText xml:space="preserve"> PAGE   \* MERGEFORMAT </w:instrText>
        </w:r>
        <w:r w:rsidRPr="00B60B51">
          <w:rPr>
            <w:rFonts w:ascii="Times New Roman" w:hAnsi="Times New Roman" w:cs="Times New Roman"/>
            <w:sz w:val="24"/>
          </w:rPr>
          <w:fldChar w:fldCharType="separate"/>
        </w:r>
        <w:r w:rsidRPr="00B60B51">
          <w:rPr>
            <w:rFonts w:ascii="Times New Roman" w:hAnsi="Times New Roman" w:cs="Times New Roman"/>
            <w:noProof/>
            <w:sz w:val="24"/>
          </w:rPr>
          <w:t>16</w:t>
        </w:r>
        <w:r w:rsidRPr="00B60B51">
          <w:rPr>
            <w:rFonts w:ascii="Times New Roman" w:hAnsi="Times New Roman" w:cs="Times New Roman"/>
            <w:noProof/>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75A1" w14:textId="2EBB760A" w:rsidR="0024459A" w:rsidRPr="002B2CDF" w:rsidRDefault="002B2CDF" w:rsidP="002B2CDF">
    <w:r w:rsidRPr="001036FA">
      <w:rPr>
        <w:rFonts w:ascii="Times New Roman" w:hAnsi="Times New Roman" w:cs="Times New Roman"/>
        <w:sz w:val="20"/>
        <w:szCs w:val="24"/>
        <w:vertAlign w:val="superscript"/>
      </w:rPr>
      <w:t>1</w:t>
    </w:r>
    <w:r w:rsidRPr="001036FA">
      <w:rPr>
        <w:rFonts w:ascii="Times New Roman" w:hAnsi="Times New Roman" w:cs="Times New Roman"/>
        <w:sz w:val="20"/>
        <w:szCs w:val="24"/>
      </w:rPr>
      <w:t>Arizona State University</w:t>
    </w:r>
    <w:r>
      <w:rPr>
        <w:rFonts w:ascii="Times New Roman" w:hAnsi="Times New Roman" w:cs="Times New Roman"/>
        <w:sz w:val="20"/>
        <w:szCs w:val="24"/>
      </w:rPr>
      <w:t>.</w:t>
    </w:r>
    <w:r w:rsidRPr="001036FA">
      <w:rPr>
        <w:rFonts w:ascii="Times New Roman" w:hAnsi="Times New Roman" w:cs="Times New Roman"/>
        <w:sz w:val="20"/>
        <w:szCs w:val="24"/>
      </w:rPr>
      <w:t xml:space="preserve"> </w:t>
    </w:r>
    <w:r w:rsidRPr="008C7D40">
      <w:rPr>
        <w:rFonts w:ascii="Times New Roman" w:hAnsi="Times New Roman" w:cs="Times New Roman"/>
        <w:sz w:val="20"/>
        <w:szCs w:val="24"/>
        <w:vertAlign w:val="superscript"/>
      </w:rPr>
      <w:t>2</w:t>
    </w:r>
    <w:r>
      <w:rPr>
        <w:rFonts w:ascii="Times New Roman" w:hAnsi="Times New Roman" w:cs="Times New Roman"/>
        <w:sz w:val="20"/>
        <w:szCs w:val="24"/>
      </w:rPr>
      <w:t xml:space="preserve">University of California, Berkeley. </w:t>
    </w:r>
    <w:r>
      <w:rPr>
        <w:rFonts w:ascii="Times New Roman" w:hAnsi="Times New Roman" w:cs="Times New Roman"/>
        <w:sz w:val="20"/>
        <w:szCs w:val="24"/>
        <w:vertAlign w:val="superscript"/>
      </w:rPr>
      <w:t>3</w:t>
    </w:r>
    <w:r w:rsidRPr="004975BC">
      <w:rPr>
        <w:rFonts w:ascii="Times New Roman" w:hAnsi="Times New Roman" w:cs="Times New Roman"/>
        <w:sz w:val="20"/>
        <w:szCs w:val="24"/>
      </w:rPr>
      <w:t>Western Connecticut State University</w:t>
    </w:r>
    <w:r>
      <w:rPr>
        <w:rFonts w:ascii="Times New Roman" w:hAnsi="Times New Roman" w:cs="Times New Roman"/>
        <w:sz w:val="20"/>
        <w:szCs w:val="24"/>
      </w:rPr>
      <w:t xml:space="preserve">. </w:t>
    </w:r>
    <w:r w:rsidRPr="00CC0299">
      <w:rPr>
        <w:rFonts w:ascii="Times New Roman" w:hAnsi="Times New Roman" w:cs="Times New Roman"/>
        <w:sz w:val="20"/>
        <w:szCs w:val="24"/>
        <w:vertAlign w:val="superscript"/>
      </w:rPr>
      <w:t>4</w:t>
    </w:r>
    <w:r>
      <w:rPr>
        <w:rFonts w:ascii="Times New Roman" w:hAnsi="Times New Roman" w:cs="Times New Roman"/>
        <w:sz w:val="20"/>
        <w:szCs w:val="24"/>
      </w:rPr>
      <w:t>Northern Illinois University.</w:t>
    </w:r>
    <w:r>
      <w:rPr>
        <w:rFonts w:ascii="Times New Roman" w:hAnsi="Times New Roman" w:cs="Times New Roman"/>
        <w:sz w:val="20"/>
        <w:szCs w:val="24"/>
        <w:vertAlign w:val="superscript"/>
      </w:rPr>
      <w:t>5</w:t>
    </w:r>
    <w:r w:rsidRPr="001036FA">
      <w:rPr>
        <w:rFonts w:ascii="Times New Roman" w:hAnsi="Times New Roman" w:cs="Times New Roman"/>
        <w:sz w:val="20"/>
        <w:szCs w:val="24"/>
      </w:rPr>
      <w:t>Harvard Kennedy School</w:t>
    </w:r>
    <w:r>
      <w:rPr>
        <w:rFonts w:ascii="Times New Roman" w:hAnsi="Times New Roman" w:cs="Times New Roman"/>
        <w:sz w:val="20"/>
        <w:szCs w:val="24"/>
      </w:rPr>
      <w:t xml:space="preserve">. </w:t>
    </w:r>
    <w:r w:rsidRPr="00FD5040">
      <w:rPr>
        <w:rFonts w:ascii="Times New Roman" w:hAnsi="Times New Roman" w:cs="Times New Roman"/>
        <w:b/>
        <w:sz w:val="20"/>
        <w:szCs w:val="24"/>
      </w:rPr>
      <w:t>*Corresponding aut</w:t>
    </w:r>
    <w:r>
      <w:rPr>
        <w:rFonts w:ascii="Times New Roman" w:hAnsi="Times New Roman" w:cs="Times New Roman"/>
        <w:b/>
        <w:sz w:val="20"/>
        <w:szCs w:val="24"/>
      </w:rPr>
      <w:t>h</w:t>
    </w:r>
    <w:r w:rsidRPr="00FD5040">
      <w:rPr>
        <w:rFonts w:ascii="Times New Roman" w:hAnsi="Times New Roman" w:cs="Times New Roman"/>
        <w:b/>
        <w:sz w:val="20"/>
        <w:szCs w:val="24"/>
      </w:rPr>
      <w:t>or. Email:</w:t>
    </w:r>
    <w:r>
      <w:rPr>
        <w:rFonts w:ascii="Times New Roman" w:hAnsi="Times New Roman" w:cs="Times New Roman"/>
        <w:b/>
        <w:sz w:val="20"/>
        <w:szCs w:val="24"/>
      </w:rPr>
      <w:t xml:space="preserve"> jlaskyfink@berkeley.edu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FB2CF" w14:textId="77777777" w:rsidR="00647C38" w:rsidRDefault="00647C38" w:rsidP="004C7584">
      <w:pPr>
        <w:spacing w:after="0" w:line="240" w:lineRule="auto"/>
      </w:pPr>
      <w:r>
        <w:separator/>
      </w:r>
    </w:p>
  </w:footnote>
  <w:footnote w:type="continuationSeparator" w:id="0">
    <w:p w14:paraId="2FA21B7B" w14:textId="77777777" w:rsidR="00647C38" w:rsidRDefault="00647C38" w:rsidP="004C7584">
      <w:pPr>
        <w:spacing w:after="0" w:line="240" w:lineRule="auto"/>
      </w:pPr>
      <w:r>
        <w:continuationSeparator/>
      </w:r>
    </w:p>
  </w:footnote>
  <w:footnote w:id="1">
    <w:p w14:paraId="037A1FC7" w14:textId="14247C95" w:rsidR="0024459A" w:rsidRPr="00F75A91" w:rsidRDefault="0024459A" w:rsidP="00F75A91">
      <w:pPr>
        <w:spacing w:after="120" w:line="240" w:lineRule="auto"/>
        <w:rPr>
          <w:rFonts w:ascii="Times New Roman" w:hAnsi="Times New Roman" w:cs="Times New Roman"/>
          <w:sz w:val="20"/>
          <w:szCs w:val="20"/>
        </w:rPr>
      </w:pPr>
      <w:r w:rsidRPr="00F75A91">
        <w:rPr>
          <w:rStyle w:val="FootnoteReference"/>
          <w:rFonts w:ascii="Times New Roman" w:hAnsi="Times New Roman" w:cs="Times New Roman"/>
          <w:sz w:val="20"/>
          <w:szCs w:val="20"/>
        </w:rPr>
        <w:footnoteRef/>
      </w:r>
      <w:r w:rsidRPr="00F75A91">
        <w:rPr>
          <w:rFonts w:ascii="Times New Roman" w:hAnsi="Times New Roman" w:cs="Times New Roman"/>
          <w:sz w:val="20"/>
          <w:szCs w:val="20"/>
        </w:rPr>
        <w:t xml:space="preserve"> See</w:t>
      </w:r>
      <w:r>
        <w:rPr>
          <w:rFonts w:ascii="Times New Roman" w:hAnsi="Times New Roman" w:cs="Times New Roman"/>
          <w:sz w:val="20"/>
          <w:szCs w:val="20"/>
        </w:rPr>
        <w:t>, e.g.,</w:t>
      </w:r>
      <w:r w:rsidRPr="00F75A91">
        <w:rPr>
          <w:rFonts w:ascii="Times New Roman" w:hAnsi="Times New Roman" w:cs="Times New Roman"/>
          <w:sz w:val="20"/>
          <w:szCs w:val="20"/>
        </w:rPr>
        <w:t xml:space="preserve"> Eggert, D. (2018, July 27). Thanedar is big spender, Whitmer top raiser in governor race. </w:t>
      </w:r>
      <w:r w:rsidRPr="00F75A91">
        <w:rPr>
          <w:rFonts w:ascii="Times New Roman" w:hAnsi="Times New Roman" w:cs="Times New Roman"/>
          <w:i/>
          <w:sz w:val="20"/>
          <w:szCs w:val="20"/>
        </w:rPr>
        <w:t>US News &amp; World Report.</w:t>
      </w:r>
      <w:r w:rsidRPr="00F75A91">
        <w:rPr>
          <w:rFonts w:ascii="Times New Roman" w:hAnsi="Times New Roman" w:cs="Times New Roman"/>
          <w:sz w:val="20"/>
          <w:szCs w:val="20"/>
        </w:rPr>
        <w:t xml:space="preserve"> https://www.usnews.com/news/best-states/michigan/articles/2018-07-27/thanedar-pumps-millions-more-into-race-whitmer-raises-38m.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32FF" w14:textId="5A214A61" w:rsidR="0024459A" w:rsidRPr="00377FB9" w:rsidRDefault="0024459A">
    <w:pPr>
      <w:pStyle w:val="Header"/>
      <w:rPr>
        <w:rFonts w:ascii="Times New Roman" w:hAnsi="Times New Roman" w:cs="Times New Roman"/>
        <w:sz w:val="24"/>
        <w:szCs w:val="24"/>
      </w:rPr>
    </w:pPr>
    <w:r w:rsidRPr="00377FB9">
      <w:rPr>
        <w:rFonts w:ascii="Times New Roman" w:hAnsi="Times New Roman" w:cs="Times New Roman"/>
        <w:sz w:val="24"/>
        <w:szCs w:val="24"/>
      </w:rPr>
      <w:t>Supplemental Materials for Poison Parasite Counter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7B73"/>
    <w:multiLevelType w:val="hybridMultilevel"/>
    <w:tmpl w:val="EB48B5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F7671"/>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958B6"/>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E52F42"/>
    <w:multiLevelType w:val="hybridMultilevel"/>
    <w:tmpl w:val="C6F439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C3814"/>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1346EE"/>
    <w:multiLevelType w:val="hybridMultilevel"/>
    <w:tmpl w:val="DF64B3E8"/>
    <w:lvl w:ilvl="0" w:tplc="56986FB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315881"/>
    <w:multiLevelType w:val="hybridMultilevel"/>
    <w:tmpl w:val="047432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BC7B35"/>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353B1"/>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687AE3"/>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C05D1"/>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094CBF"/>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872127"/>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E87E9C"/>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72407C"/>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BE0CF8"/>
    <w:multiLevelType w:val="hybridMultilevel"/>
    <w:tmpl w:val="62A49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1016A4"/>
    <w:multiLevelType w:val="hybridMultilevel"/>
    <w:tmpl w:val="9750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0D05EF"/>
    <w:multiLevelType w:val="hybridMultilevel"/>
    <w:tmpl w:val="C51E9ED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40FE0AE1"/>
    <w:multiLevelType w:val="hybridMultilevel"/>
    <w:tmpl w:val="50B0F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7F4E4E"/>
    <w:multiLevelType w:val="hybridMultilevel"/>
    <w:tmpl w:val="4D5E6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75C6B"/>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030957"/>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8671DC"/>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316406"/>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5707CA"/>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02BE6"/>
    <w:multiLevelType w:val="hybridMultilevel"/>
    <w:tmpl w:val="F182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7C50B6"/>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A1F68"/>
    <w:multiLevelType w:val="hybridMultilevel"/>
    <w:tmpl w:val="04743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D812E1"/>
    <w:multiLevelType w:val="hybridMultilevel"/>
    <w:tmpl w:val="F634E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E0E75"/>
    <w:multiLevelType w:val="hybridMultilevel"/>
    <w:tmpl w:val="4B020F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1C22E0"/>
    <w:multiLevelType w:val="hybridMultilevel"/>
    <w:tmpl w:val="5582BBF8"/>
    <w:lvl w:ilvl="0" w:tplc="DC58B9E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EF3604"/>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903B74"/>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D27414"/>
    <w:multiLevelType w:val="hybridMultilevel"/>
    <w:tmpl w:val="2D7C52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F861A68"/>
    <w:multiLevelType w:val="hybridMultilevel"/>
    <w:tmpl w:val="EB4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8"/>
  </w:num>
  <w:num w:numId="3">
    <w:abstractNumId w:val="34"/>
  </w:num>
  <w:num w:numId="4">
    <w:abstractNumId w:val="2"/>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8"/>
  </w:num>
  <w:num w:numId="8">
    <w:abstractNumId w:val="33"/>
  </w:num>
  <w:num w:numId="9">
    <w:abstractNumId w:val="9"/>
  </w:num>
  <w:num w:numId="10">
    <w:abstractNumId w:val="14"/>
  </w:num>
  <w:num w:numId="11">
    <w:abstractNumId w:val="21"/>
  </w:num>
  <w:num w:numId="12">
    <w:abstractNumId w:val="23"/>
  </w:num>
  <w:num w:numId="13">
    <w:abstractNumId w:val="15"/>
  </w:num>
  <w:num w:numId="14">
    <w:abstractNumId w:val="12"/>
  </w:num>
  <w:num w:numId="15">
    <w:abstractNumId w:val="29"/>
  </w:num>
  <w:num w:numId="16">
    <w:abstractNumId w:val="5"/>
  </w:num>
  <w:num w:numId="17">
    <w:abstractNumId w:val="6"/>
  </w:num>
  <w:num w:numId="18">
    <w:abstractNumId w:val="32"/>
  </w:num>
  <w:num w:numId="19">
    <w:abstractNumId w:val="27"/>
  </w:num>
  <w:num w:numId="20">
    <w:abstractNumId w:val="24"/>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16"/>
  </w:num>
  <w:num w:numId="24">
    <w:abstractNumId w:val="4"/>
  </w:num>
  <w:num w:numId="25">
    <w:abstractNumId w:val="31"/>
  </w:num>
  <w:num w:numId="26">
    <w:abstractNumId w:val="1"/>
  </w:num>
  <w:num w:numId="27">
    <w:abstractNumId w:val="0"/>
  </w:num>
  <w:num w:numId="28">
    <w:abstractNumId w:val="3"/>
  </w:num>
  <w:num w:numId="29">
    <w:abstractNumId w:val="26"/>
  </w:num>
  <w:num w:numId="30">
    <w:abstractNumId w:val="11"/>
  </w:num>
  <w:num w:numId="31">
    <w:abstractNumId w:val="13"/>
  </w:num>
  <w:num w:numId="32">
    <w:abstractNumId w:val="19"/>
  </w:num>
  <w:num w:numId="33">
    <w:abstractNumId w:val="10"/>
  </w:num>
  <w:num w:numId="34">
    <w:abstractNumId w:val="22"/>
  </w:num>
  <w:num w:numId="35">
    <w:abstractNumId w:val="20"/>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81B"/>
    <w:rsid w:val="0000468D"/>
    <w:rsid w:val="00006527"/>
    <w:rsid w:val="00011DCA"/>
    <w:rsid w:val="000154FE"/>
    <w:rsid w:val="0001720C"/>
    <w:rsid w:val="00020B61"/>
    <w:rsid w:val="0002219A"/>
    <w:rsid w:val="00022DB5"/>
    <w:rsid w:val="000277B5"/>
    <w:rsid w:val="000311AD"/>
    <w:rsid w:val="000320ED"/>
    <w:rsid w:val="00043C9F"/>
    <w:rsid w:val="000508E8"/>
    <w:rsid w:val="00050B33"/>
    <w:rsid w:val="000514D0"/>
    <w:rsid w:val="00054F2C"/>
    <w:rsid w:val="000631C0"/>
    <w:rsid w:val="00067508"/>
    <w:rsid w:val="000676A5"/>
    <w:rsid w:val="0007067D"/>
    <w:rsid w:val="00075285"/>
    <w:rsid w:val="000752F4"/>
    <w:rsid w:val="00076076"/>
    <w:rsid w:val="000857E8"/>
    <w:rsid w:val="00087EB0"/>
    <w:rsid w:val="000934BE"/>
    <w:rsid w:val="000948D3"/>
    <w:rsid w:val="00096AD6"/>
    <w:rsid w:val="00096AF7"/>
    <w:rsid w:val="000A066D"/>
    <w:rsid w:val="000A10DE"/>
    <w:rsid w:val="000A1C5B"/>
    <w:rsid w:val="000A2663"/>
    <w:rsid w:val="000A2693"/>
    <w:rsid w:val="000A3407"/>
    <w:rsid w:val="000A76B1"/>
    <w:rsid w:val="000B1587"/>
    <w:rsid w:val="000B1FAF"/>
    <w:rsid w:val="000B3A66"/>
    <w:rsid w:val="000C5805"/>
    <w:rsid w:val="000C586D"/>
    <w:rsid w:val="000D11F7"/>
    <w:rsid w:val="000D4638"/>
    <w:rsid w:val="000D52F2"/>
    <w:rsid w:val="000D59FD"/>
    <w:rsid w:val="000D67C0"/>
    <w:rsid w:val="000E0E41"/>
    <w:rsid w:val="000E1516"/>
    <w:rsid w:val="000F141B"/>
    <w:rsid w:val="000F14B6"/>
    <w:rsid w:val="000F27C1"/>
    <w:rsid w:val="000F7557"/>
    <w:rsid w:val="00106443"/>
    <w:rsid w:val="00111C81"/>
    <w:rsid w:val="00113D8F"/>
    <w:rsid w:val="00113F2F"/>
    <w:rsid w:val="00120F35"/>
    <w:rsid w:val="0012437A"/>
    <w:rsid w:val="00126109"/>
    <w:rsid w:val="00131888"/>
    <w:rsid w:val="001346BF"/>
    <w:rsid w:val="00134D16"/>
    <w:rsid w:val="00134D2B"/>
    <w:rsid w:val="001404F4"/>
    <w:rsid w:val="00143676"/>
    <w:rsid w:val="00143A1C"/>
    <w:rsid w:val="00143D9F"/>
    <w:rsid w:val="00150E98"/>
    <w:rsid w:val="00153245"/>
    <w:rsid w:val="00155CE2"/>
    <w:rsid w:val="0016068A"/>
    <w:rsid w:val="00163F5C"/>
    <w:rsid w:val="00164437"/>
    <w:rsid w:val="00172338"/>
    <w:rsid w:val="001742F3"/>
    <w:rsid w:val="00174503"/>
    <w:rsid w:val="001774A5"/>
    <w:rsid w:val="001779B7"/>
    <w:rsid w:val="00180621"/>
    <w:rsid w:val="001809E9"/>
    <w:rsid w:val="0018180B"/>
    <w:rsid w:val="00183244"/>
    <w:rsid w:val="0018472C"/>
    <w:rsid w:val="001848DA"/>
    <w:rsid w:val="00186F0E"/>
    <w:rsid w:val="001978D0"/>
    <w:rsid w:val="00197DE0"/>
    <w:rsid w:val="001A0539"/>
    <w:rsid w:val="001B079D"/>
    <w:rsid w:val="001B114A"/>
    <w:rsid w:val="001C106C"/>
    <w:rsid w:val="001C1508"/>
    <w:rsid w:val="001C1531"/>
    <w:rsid w:val="001C3C5D"/>
    <w:rsid w:val="001D17AC"/>
    <w:rsid w:val="001D7B41"/>
    <w:rsid w:val="001D7CFF"/>
    <w:rsid w:val="001E0586"/>
    <w:rsid w:val="001F0957"/>
    <w:rsid w:val="001F2929"/>
    <w:rsid w:val="0020066E"/>
    <w:rsid w:val="00205A4D"/>
    <w:rsid w:val="002062A4"/>
    <w:rsid w:val="00206920"/>
    <w:rsid w:val="00212C0B"/>
    <w:rsid w:val="00215A07"/>
    <w:rsid w:val="00222ED2"/>
    <w:rsid w:val="00225A62"/>
    <w:rsid w:val="00227FFC"/>
    <w:rsid w:val="002346E0"/>
    <w:rsid w:val="00234990"/>
    <w:rsid w:val="002362CC"/>
    <w:rsid w:val="00241E84"/>
    <w:rsid w:val="0024459A"/>
    <w:rsid w:val="00251EA0"/>
    <w:rsid w:val="00252130"/>
    <w:rsid w:val="002615DB"/>
    <w:rsid w:val="0026608E"/>
    <w:rsid w:val="002729AB"/>
    <w:rsid w:val="00272F05"/>
    <w:rsid w:val="00274020"/>
    <w:rsid w:val="00274406"/>
    <w:rsid w:val="0027478D"/>
    <w:rsid w:val="0027670E"/>
    <w:rsid w:val="00285745"/>
    <w:rsid w:val="0028576E"/>
    <w:rsid w:val="002916F4"/>
    <w:rsid w:val="002A53BA"/>
    <w:rsid w:val="002A626E"/>
    <w:rsid w:val="002A75AB"/>
    <w:rsid w:val="002B1942"/>
    <w:rsid w:val="002B2CDF"/>
    <w:rsid w:val="002B2FF9"/>
    <w:rsid w:val="002B4591"/>
    <w:rsid w:val="002B689E"/>
    <w:rsid w:val="002C428F"/>
    <w:rsid w:val="002C44AE"/>
    <w:rsid w:val="002C59E2"/>
    <w:rsid w:val="002D047F"/>
    <w:rsid w:val="002E6037"/>
    <w:rsid w:val="002F2745"/>
    <w:rsid w:val="0030158B"/>
    <w:rsid w:val="00315406"/>
    <w:rsid w:val="0031596E"/>
    <w:rsid w:val="00320AF5"/>
    <w:rsid w:val="003213FF"/>
    <w:rsid w:val="00321498"/>
    <w:rsid w:val="00326C93"/>
    <w:rsid w:val="00327BC5"/>
    <w:rsid w:val="00332ED8"/>
    <w:rsid w:val="0033681B"/>
    <w:rsid w:val="0034045D"/>
    <w:rsid w:val="003444BC"/>
    <w:rsid w:val="00345524"/>
    <w:rsid w:val="00346AA1"/>
    <w:rsid w:val="00351483"/>
    <w:rsid w:val="003524C0"/>
    <w:rsid w:val="0035251F"/>
    <w:rsid w:val="00352811"/>
    <w:rsid w:val="00361B4B"/>
    <w:rsid w:val="00363F25"/>
    <w:rsid w:val="00365164"/>
    <w:rsid w:val="00366981"/>
    <w:rsid w:val="00367FE8"/>
    <w:rsid w:val="003726CB"/>
    <w:rsid w:val="00377FB9"/>
    <w:rsid w:val="00381738"/>
    <w:rsid w:val="00383AA8"/>
    <w:rsid w:val="00392F96"/>
    <w:rsid w:val="003964E7"/>
    <w:rsid w:val="00397E28"/>
    <w:rsid w:val="003A0647"/>
    <w:rsid w:val="003A1FB1"/>
    <w:rsid w:val="003A2ED1"/>
    <w:rsid w:val="003A6667"/>
    <w:rsid w:val="003A787E"/>
    <w:rsid w:val="003B3BC6"/>
    <w:rsid w:val="003B5CA8"/>
    <w:rsid w:val="003C25FD"/>
    <w:rsid w:val="003C3049"/>
    <w:rsid w:val="003C6ADC"/>
    <w:rsid w:val="003C6E40"/>
    <w:rsid w:val="003D058D"/>
    <w:rsid w:val="003D1419"/>
    <w:rsid w:val="003D35A0"/>
    <w:rsid w:val="003D4106"/>
    <w:rsid w:val="003E1BFF"/>
    <w:rsid w:val="003E56FD"/>
    <w:rsid w:val="003E5812"/>
    <w:rsid w:val="004011FB"/>
    <w:rsid w:val="00406B01"/>
    <w:rsid w:val="0040754E"/>
    <w:rsid w:val="00407694"/>
    <w:rsid w:val="0041142C"/>
    <w:rsid w:val="00411FCE"/>
    <w:rsid w:val="00413DE5"/>
    <w:rsid w:val="00424ECE"/>
    <w:rsid w:val="00427B60"/>
    <w:rsid w:val="00432C60"/>
    <w:rsid w:val="00433CF2"/>
    <w:rsid w:val="00434E82"/>
    <w:rsid w:val="0043623F"/>
    <w:rsid w:val="00441C82"/>
    <w:rsid w:val="004423AE"/>
    <w:rsid w:val="0044406F"/>
    <w:rsid w:val="00446415"/>
    <w:rsid w:val="0045022F"/>
    <w:rsid w:val="00450C69"/>
    <w:rsid w:val="00455244"/>
    <w:rsid w:val="0046646A"/>
    <w:rsid w:val="00466E0B"/>
    <w:rsid w:val="00471124"/>
    <w:rsid w:val="00471F94"/>
    <w:rsid w:val="00473571"/>
    <w:rsid w:val="00474FB7"/>
    <w:rsid w:val="004779E0"/>
    <w:rsid w:val="00486DC3"/>
    <w:rsid w:val="004A1CEA"/>
    <w:rsid w:val="004A44CA"/>
    <w:rsid w:val="004B0EDF"/>
    <w:rsid w:val="004B12E5"/>
    <w:rsid w:val="004B1B1E"/>
    <w:rsid w:val="004B5AA9"/>
    <w:rsid w:val="004C0197"/>
    <w:rsid w:val="004C0410"/>
    <w:rsid w:val="004C0F34"/>
    <w:rsid w:val="004C56FD"/>
    <w:rsid w:val="004C712B"/>
    <w:rsid w:val="004C7584"/>
    <w:rsid w:val="004C7C6C"/>
    <w:rsid w:val="004D1214"/>
    <w:rsid w:val="004D2D5B"/>
    <w:rsid w:val="004D3039"/>
    <w:rsid w:val="004D5EFB"/>
    <w:rsid w:val="004E3207"/>
    <w:rsid w:val="004E7A80"/>
    <w:rsid w:val="004F2A57"/>
    <w:rsid w:val="004F4822"/>
    <w:rsid w:val="00501D43"/>
    <w:rsid w:val="00511696"/>
    <w:rsid w:val="005119E1"/>
    <w:rsid w:val="00514E01"/>
    <w:rsid w:val="005156E0"/>
    <w:rsid w:val="00522DB0"/>
    <w:rsid w:val="005244B4"/>
    <w:rsid w:val="00535E12"/>
    <w:rsid w:val="00536773"/>
    <w:rsid w:val="00536E22"/>
    <w:rsid w:val="00541AB1"/>
    <w:rsid w:val="00543088"/>
    <w:rsid w:val="00543F5F"/>
    <w:rsid w:val="0054404E"/>
    <w:rsid w:val="00544BED"/>
    <w:rsid w:val="005539FD"/>
    <w:rsid w:val="00556FAA"/>
    <w:rsid w:val="00557695"/>
    <w:rsid w:val="005608C1"/>
    <w:rsid w:val="00561B36"/>
    <w:rsid w:val="0056205C"/>
    <w:rsid w:val="0056292B"/>
    <w:rsid w:val="00562AB7"/>
    <w:rsid w:val="005630DE"/>
    <w:rsid w:val="0056488D"/>
    <w:rsid w:val="0056760B"/>
    <w:rsid w:val="00570B72"/>
    <w:rsid w:val="00575282"/>
    <w:rsid w:val="00583E8D"/>
    <w:rsid w:val="005859BC"/>
    <w:rsid w:val="00585DD3"/>
    <w:rsid w:val="0058630E"/>
    <w:rsid w:val="005868C9"/>
    <w:rsid w:val="00586D61"/>
    <w:rsid w:val="005909FE"/>
    <w:rsid w:val="00596163"/>
    <w:rsid w:val="00596809"/>
    <w:rsid w:val="005977F4"/>
    <w:rsid w:val="00597C07"/>
    <w:rsid w:val="005A503E"/>
    <w:rsid w:val="005A6FA4"/>
    <w:rsid w:val="005B00E7"/>
    <w:rsid w:val="005B2C98"/>
    <w:rsid w:val="005B453D"/>
    <w:rsid w:val="005B4A7A"/>
    <w:rsid w:val="005B65A1"/>
    <w:rsid w:val="005C56F1"/>
    <w:rsid w:val="005C64CA"/>
    <w:rsid w:val="005C7509"/>
    <w:rsid w:val="005D52BE"/>
    <w:rsid w:val="005E0CA8"/>
    <w:rsid w:val="005E1F1D"/>
    <w:rsid w:val="005E2D62"/>
    <w:rsid w:val="005E50CB"/>
    <w:rsid w:val="005E513F"/>
    <w:rsid w:val="005F21D7"/>
    <w:rsid w:val="005F36D0"/>
    <w:rsid w:val="005F6B4D"/>
    <w:rsid w:val="00603089"/>
    <w:rsid w:val="00607B0F"/>
    <w:rsid w:val="00610710"/>
    <w:rsid w:val="006125C7"/>
    <w:rsid w:val="006177FA"/>
    <w:rsid w:val="00621B72"/>
    <w:rsid w:val="00621D59"/>
    <w:rsid w:val="0062347C"/>
    <w:rsid w:val="0062470D"/>
    <w:rsid w:val="00631195"/>
    <w:rsid w:val="00633919"/>
    <w:rsid w:val="00633E03"/>
    <w:rsid w:val="0063449E"/>
    <w:rsid w:val="006359E3"/>
    <w:rsid w:val="006373C5"/>
    <w:rsid w:val="00640AD0"/>
    <w:rsid w:val="00640C88"/>
    <w:rsid w:val="00641D1A"/>
    <w:rsid w:val="00641DEE"/>
    <w:rsid w:val="00642A6B"/>
    <w:rsid w:val="00646805"/>
    <w:rsid w:val="00647C38"/>
    <w:rsid w:val="00657717"/>
    <w:rsid w:val="006609FC"/>
    <w:rsid w:val="00666E71"/>
    <w:rsid w:val="00670072"/>
    <w:rsid w:val="006723A1"/>
    <w:rsid w:val="00674BC3"/>
    <w:rsid w:val="00675E1F"/>
    <w:rsid w:val="00682A19"/>
    <w:rsid w:val="006853E4"/>
    <w:rsid w:val="00685DA5"/>
    <w:rsid w:val="00687688"/>
    <w:rsid w:val="00687E18"/>
    <w:rsid w:val="00690FA0"/>
    <w:rsid w:val="0069153F"/>
    <w:rsid w:val="006957CD"/>
    <w:rsid w:val="00697B5F"/>
    <w:rsid w:val="006A03A7"/>
    <w:rsid w:val="006A0D74"/>
    <w:rsid w:val="006A4C1F"/>
    <w:rsid w:val="006A7485"/>
    <w:rsid w:val="006B3338"/>
    <w:rsid w:val="006B3A77"/>
    <w:rsid w:val="006B7415"/>
    <w:rsid w:val="006C218C"/>
    <w:rsid w:val="006C4B0D"/>
    <w:rsid w:val="006D1D59"/>
    <w:rsid w:val="006D1FA1"/>
    <w:rsid w:val="006D62A3"/>
    <w:rsid w:val="006E1F5E"/>
    <w:rsid w:val="006E43EC"/>
    <w:rsid w:val="006E62E6"/>
    <w:rsid w:val="006F20A0"/>
    <w:rsid w:val="00701892"/>
    <w:rsid w:val="00702517"/>
    <w:rsid w:val="007105BB"/>
    <w:rsid w:val="007108ED"/>
    <w:rsid w:val="00715412"/>
    <w:rsid w:val="0071568C"/>
    <w:rsid w:val="00721557"/>
    <w:rsid w:val="0072161D"/>
    <w:rsid w:val="00722542"/>
    <w:rsid w:val="00726343"/>
    <w:rsid w:val="00726C59"/>
    <w:rsid w:val="00735571"/>
    <w:rsid w:val="00737601"/>
    <w:rsid w:val="0074583F"/>
    <w:rsid w:val="00752DEA"/>
    <w:rsid w:val="00760343"/>
    <w:rsid w:val="00760487"/>
    <w:rsid w:val="00763801"/>
    <w:rsid w:val="00763CFE"/>
    <w:rsid w:val="007676D5"/>
    <w:rsid w:val="00783163"/>
    <w:rsid w:val="007865FB"/>
    <w:rsid w:val="00787C8D"/>
    <w:rsid w:val="00792799"/>
    <w:rsid w:val="00792FBD"/>
    <w:rsid w:val="007937DC"/>
    <w:rsid w:val="00794456"/>
    <w:rsid w:val="007A5081"/>
    <w:rsid w:val="007A5BCA"/>
    <w:rsid w:val="007A7ECF"/>
    <w:rsid w:val="007B73A6"/>
    <w:rsid w:val="007C14D5"/>
    <w:rsid w:val="007C5C2F"/>
    <w:rsid w:val="007C6354"/>
    <w:rsid w:val="007C7E99"/>
    <w:rsid w:val="007D1755"/>
    <w:rsid w:val="007D2DD9"/>
    <w:rsid w:val="007D511D"/>
    <w:rsid w:val="007E251F"/>
    <w:rsid w:val="007E7E8B"/>
    <w:rsid w:val="007F0DFF"/>
    <w:rsid w:val="007F0E26"/>
    <w:rsid w:val="007F13C8"/>
    <w:rsid w:val="007F4EAE"/>
    <w:rsid w:val="007F5068"/>
    <w:rsid w:val="00800286"/>
    <w:rsid w:val="00800B62"/>
    <w:rsid w:val="00810ABD"/>
    <w:rsid w:val="00812AEF"/>
    <w:rsid w:val="00817937"/>
    <w:rsid w:val="0082059E"/>
    <w:rsid w:val="00820757"/>
    <w:rsid w:val="00825832"/>
    <w:rsid w:val="00830807"/>
    <w:rsid w:val="00835094"/>
    <w:rsid w:val="00837764"/>
    <w:rsid w:val="008403F5"/>
    <w:rsid w:val="00842FB6"/>
    <w:rsid w:val="0084490E"/>
    <w:rsid w:val="008470B6"/>
    <w:rsid w:val="0085273B"/>
    <w:rsid w:val="00854C81"/>
    <w:rsid w:val="00860E95"/>
    <w:rsid w:val="008623C4"/>
    <w:rsid w:val="00862C98"/>
    <w:rsid w:val="0086321D"/>
    <w:rsid w:val="0086778C"/>
    <w:rsid w:val="00875AFF"/>
    <w:rsid w:val="008765D6"/>
    <w:rsid w:val="00880BC0"/>
    <w:rsid w:val="00880FBF"/>
    <w:rsid w:val="00884384"/>
    <w:rsid w:val="00886B11"/>
    <w:rsid w:val="00891950"/>
    <w:rsid w:val="008945B0"/>
    <w:rsid w:val="00895F47"/>
    <w:rsid w:val="008965C3"/>
    <w:rsid w:val="00896ED3"/>
    <w:rsid w:val="008A3D3D"/>
    <w:rsid w:val="008B2083"/>
    <w:rsid w:val="008B308D"/>
    <w:rsid w:val="008B44E9"/>
    <w:rsid w:val="008B6192"/>
    <w:rsid w:val="008C1540"/>
    <w:rsid w:val="008C1F72"/>
    <w:rsid w:val="008C2385"/>
    <w:rsid w:val="008C5228"/>
    <w:rsid w:val="008C6FA0"/>
    <w:rsid w:val="008D19EA"/>
    <w:rsid w:val="008D6263"/>
    <w:rsid w:val="008D7E0B"/>
    <w:rsid w:val="008E2BE0"/>
    <w:rsid w:val="008E3608"/>
    <w:rsid w:val="008E3CFD"/>
    <w:rsid w:val="008E47BD"/>
    <w:rsid w:val="008E4FE0"/>
    <w:rsid w:val="008F03AF"/>
    <w:rsid w:val="008F0E0F"/>
    <w:rsid w:val="008F1979"/>
    <w:rsid w:val="008F54D0"/>
    <w:rsid w:val="008F5E45"/>
    <w:rsid w:val="008F6DEE"/>
    <w:rsid w:val="008F7DC8"/>
    <w:rsid w:val="00912138"/>
    <w:rsid w:val="009126BE"/>
    <w:rsid w:val="009139D9"/>
    <w:rsid w:val="00914173"/>
    <w:rsid w:val="00914FAF"/>
    <w:rsid w:val="00917E8D"/>
    <w:rsid w:val="00921198"/>
    <w:rsid w:val="009235C2"/>
    <w:rsid w:val="00923EE2"/>
    <w:rsid w:val="00926B35"/>
    <w:rsid w:val="0093053C"/>
    <w:rsid w:val="00933574"/>
    <w:rsid w:val="009359EA"/>
    <w:rsid w:val="00941246"/>
    <w:rsid w:val="009429A6"/>
    <w:rsid w:val="00946D12"/>
    <w:rsid w:val="0094718A"/>
    <w:rsid w:val="00947A40"/>
    <w:rsid w:val="009526C5"/>
    <w:rsid w:val="009542D9"/>
    <w:rsid w:val="00955A12"/>
    <w:rsid w:val="0095759D"/>
    <w:rsid w:val="00963579"/>
    <w:rsid w:val="009728E2"/>
    <w:rsid w:val="0097579C"/>
    <w:rsid w:val="00987D1A"/>
    <w:rsid w:val="00990550"/>
    <w:rsid w:val="009916A1"/>
    <w:rsid w:val="00991A03"/>
    <w:rsid w:val="00992900"/>
    <w:rsid w:val="00993D48"/>
    <w:rsid w:val="00996C58"/>
    <w:rsid w:val="009A0587"/>
    <w:rsid w:val="009A4C03"/>
    <w:rsid w:val="009A5EEC"/>
    <w:rsid w:val="009A7E45"/>
    <w:rsid w:val="009B4552"/>
    <w:rsid w:val="009B72AF"/>
    <w:rsid w:val="009C1C0F"/>
    <w:rsid w:val="009C1DFA"/>
    <w:rsid w:val="009C1F65"/>
    <w:rsid w:val="009C4F8E"/>
    <w:rsid w:val="009C544C"/>
    <w:rsid w:val="009C7ACE"/>
    <w:rsid w:val="009D212B"/>
    <w:rsid w:val="009D28A8"/>
    <w:rsid w:val="009D35B1"/>
    <w:rsid w:val="009D39D0"/>
    <w:rsid w:val="009D41A6"/>
    <w:rsid w:val="009D57C0"/>
    <w:rsid w:val="009D7453"/>
    <w:rsid w:val="009D7CB5"/>
    <w:rsid w:val="009F2A77"/>
    <w:rsid w:val="009F2AE3"/>
    <w:rsid w:val="009F3A46"/>
    <w:rsid w:val="009F57D2"/>
    <w:rsid w:val="009F68CB"/>
    <w:rsid w:val="00A015C9"/>
    <w:rsid w:val="00A02D13"/>
    <w:rsid w:val="00A0363D"/>
    <w:rsid w:val="00A05CD3"/>
    <w:rsid w:val="00A10757"/>
    <w:rsid w:val="00A132DB"/>
    <w:rsid w:val="00A215AB"/>
    <w:rsid w:val="00A22E0F"/>
    <w:rsid w:val="00A30E78"/>
    <w:rsid w:val="00A330B3"/>
    <w:rsid w:val="00A34472"/>
    <w:rsid w:val="00A34FA3"/>
    <w:rsid w:val="00A37390"/>
    <w:rsid w:val="00A40DB9"/>
    <w:rsid w:val="00A52D68"/>
    <w:rsid w:val="00A56D19"/>
    <w:rsid w:val="00A57FEB"/>
    <w:rsid w:val="00A61B3F"/>
    <w:rsid w:val="00A651C3"/>
    <w:rsid w:val="00A663CD"/>
    <w:rsid w:val="00A71D5B"/>
    <w:rsid w:val="00A74B6A"/>
    <w:rsid w:val="00A7558C"/>
    <w:rsid w:val="00A76097"/>
    <w:rsid w:val="00A77D10"/>
    <w:rsid w:val="00A77E47"/>
    <w:rsid w:val="00A8040E"/>
    <w:rsid w:val="00A813B2"/>
    <w:rsid w:val="00A8201C"/>
    <w:rsid w:val="00A822FE"/>
    <w:rsid w:val="00A84B7F"/>
    <w:rsid w:val="00A85C0B"/>
    <w:rsid w:val="00A9317D"/>
    <w:rsid w:val="00A9567E"/>
    <w:rsid w:val="00AB3096"/>
    <w:rsid w:val="00AB669B"/>
    <w:rsid w:val="00AC07A4"/>
    <w:rsid w:val="00AC0908"/>
    <w:rsid w:val="00AC3668"/>
    <w:rsid w:val="00AD2FAE"/>
    <w:rsid w:val="00AE1B7A"/>
    <w:rsid w:val="00AE3547"/>
    <w:rsid w:val="00AE62C0"/>
    <w:rsid w:val="00AE690C"/>
    <w:rsid w:val="00AE6CE0"/>
    <w:rsid w:val="00AF03C9"/>
    <w:rsid w:val="00AF3FEE"/>
    <w:rsid w:val="00AF4427"/>
    <w:rsid w:val="00AF4BEC"/>
    <w:rsid w:val="00AF57C6"/>
    <w:rsid w:val="00AF5812"/>
    <w:rsid w:val="00AF72B3"/>
    <w:rsid w:val="00AF7A94"/>
    <w:rsid w:val="00AF7AB5"/>
    <w:rsid w:val="00AF7CD9"/>
    <w:rsid w:val="00B0431D"/>
    <w:rsid w:val="00B1332A"/>
    <w:rsid w:val="00B16735"/>
    <w:rsid w:val="00B2063A"/>
    <w:rsid w:val="00B21AC0"/>
    <w:rsid w:val="00B242DC"/>
    <w:rsid w:val="00B34E55"/>
    <w:rsid w:val="00B37F82"/>
    <w:rsid w:val="00B4008C"/>
    <w:rsid w:val="00B41D4E"/>
    <w:rsid w:val="00B447EA"/>
    <w:rsid w:val="00B4724E"/>
    <w:rsid w:val="00B47945"/>
    <w:rsid w:val="00B47CA8"/>
    <w:rsid w:val="00B52238"/>
    <w:rsid w:val="00B56978"/>
    <w:rsid w:val="00B576A4"/>
    <w:rsid w:val="00B60B51"/>
    <w:rsid w:val="00B60BCF"/>
    <w:rsid w:val="00B610DA"/>
    <w:rsid w:val="00B6302B"/>
    <w:rsid w:val="00B66C6B"/>
    <w:rsid w:val="00B67AE6"/>
    <w:rsid w:val="00B70E1B"/>
    <w:rsid w:val="00B7115D"/>
    <w:rsid w:val="00B71496"/>
    <w:rsid w:val="00B7302A"/>
    <w:rsid w:val="00B73F22"/>
    <w:rsid w:val="00B76B67"/>
    <w:rsid w:val="00B82A1A"/>
    <w:rsid w:val="00B82D6F"/>
    <w:rsid w:val="00B83724"/>
    <w:rsid w:val="00B84FC9"/>
    <w:rsid w:val="00B85F73"/>
    <w:rsid w:val="00B8759A"/>
    <w:rsid w:val="00B9244D"/>
    <w:rsid w:val="00B92AC7"/>
    <w:rsid w:val="00B92F22"/>
    <w:rsid w:val="00B97E24"/>
    <w:rsid w:val="00BA1441"/>
    <w:rsid w:val="00BA1530"/>
    <w:rsid w:val="00BA7C17"/>
    <w:rsid w:val="00BB19B9"/>
    <w:rsid w:val="00BB1F56"/>
    <w:rsid w:val="00BD1A46"/>
    <w:rsid w:val="00BD5866"/>
    <w:rsid w:val="00BD5E04"/>
    <w:rsid w:val="00BD6680"/>
    <w:rsid w:val="00BE1233"/>
    <w:rsid w:val="00BE1944"/>
    <w:rsid w:val="00BE3A72"/>
    <w:rsid w:val="00BF1617"/>
    <w:rsid w:val="00BF5D41"/>
    <w:rsid w:val="00BF7379"/>
    <w:rsid w:val="00BF7814"/>
    <w:rsid w:val="00BF7F62"/>
    <w:rsid w:val="00C003C6"/>
    <w:rsid w:val="00C01A81"/>
    <w:rsid w:val="00C02F53"/>
    <w:rsid w:val="00C04896"/>
    <w:rsid w:val="00C14771"/>
    <w:rsid w:val="00C16645"/>
    <w:rsid w:val="00C21D1E"/>
    <w:rsid w:val="00C245A2"/>
    <w:rsid w:val="00C2467A"/>
    <w:rsid w:val="00C24AAB"/>
    <w:rsid w:val="00C26EF4"/>
    <w:rsid w:val="00C27FDE"/>
    <w:rsid w:val="00C30254"/>
    <w:rsid w:val="00C306A8"/>
    <w:rsid w:val="00C32D08"/>
    <w:rsid w:val="00C33B95"/>
    <w:rsid w:val="00C34D95"/>
    <w:rsid w:val="00C42258"/>
    <w:rsid w:val="00C436F0"/>
    <w:rsid w:val="00C46F84"/>
    <w:rsid w:val="00C53E26"/>
    <w:rsid w:val="00C55419"/>
    <w:rsid w:val="00C61490"/>
    <w:rsid w:val="00C61C77"/>
    <w:rsid w:val="00C62142"/>
    <w:rsid w:val="00C63089"/>
    <w:rsid w:val="00C7637D"/>
    <w:rsid w:val="00C80826"/>
    <w:rsid w:val="00C816EA"/>
    <w:rsid w:val="00C922EB"/>
    <w:rsid w:val="00C95996"/>
    <w:rsid w:val="00CA3100"/>
    <w:rsid w:val="00CA4E42"/>
    <w:rsid w:val="00CA79B7"/>
    <w:rsid w:val="00CB20CA"/>
    <w:rsid w:val="00CB5BD5"/>
    <w:rsid w:val="00CB5E4C"/>
    <w:rsid w:val="00CC3D68"/>
    <w:rsid w:val="00CD1863"/>
    <w:rsid w:val="00CD3051"/>
    <w:rsid w:val="00CD3687"/>
    <w:rsid w:val="00CD3C3A"/>
    <w:rsid w:val="00CD5162"/>
    <w:rsid w:val="00CE6885"/>
    <w:rsid w:val="00CF2D62"/>
    <w:rsid w:val="00CF4B08"/>
    <w:rsid w:val="00D02A56"/>
    <w:rsid w:val="00D12AD5"/>
    <w:rsid w:val="00D13E25"/>
    <w:rsid w:val="00D16E8E"/>
    <w:rsid w:val="00D239A5"/>
    <w:rsid w:val="00D24276"/>
    <w:rsid w:val="00D250C3"/>
    <w:rsid w:val="00D2574D"/>
    <w:rsid w:val="00D30CCD"/>
    <w:rsid w:val="00D41155"/>
    <w:rsid w:val="00D43381"/>
    <w:rsid w:val="00D45660"/>
    <w:rsid w:val="00D46497"/>
    <w:rsid w:val="00D52081"/>
    <w:rsid w:val="00D56F11"/>
    <w:rsid w:val="00D61074"/>
    <w:rsid w:val="00D66170"/>
    <w:rsid w:val="00D674E7"/>
    <w:rsid w:val="00D73324"/>
    <w:rsid w:val="00D75633"/>
    <w:rsid w:val="00D8160F"/>
    <w:rsid w:val="00D975BC"/>
    <w:rsid w:val="00DA3D67"/>
    <w:rsid w:val="00DA5BEE"/>
    <w:rsid w:val="00DA5E11"/>
    <w:rsid w:val="00DA6BBB"/>
    <w:rsid w:val="00DB0505"/>
    <w:rsid w:val="00DB0796"/>
    <w:rsid w:val="00DB13CB"/>
    <w:rsid w:val="00DB54D4"/>
    <w:rsid w:val="00DB554B"/>
    <w:rsid w:val="00DB5795"/>
    <w:rsid w:val="00DB6655"/>
    <w:rsid w:val="00DC3530"/>
    <w:rsid w:val="00DC3B04"/>
    <w:rsid w:val="00DC7F20"/>
    <w:rsid w:val="00DD034C"/>
    <w:rsid w:val="00DD17E7"/>
    <w:rsid w:val="00DD2626"/>
    <w:rsid w:val="00DD3FC6"/>
    <w:rsid w:val="00DD7FE4"/>
    <w:rsid w:val="00DE6446"/>
    <w:rsid w:val="00DF0905"/>
    <w:rsid w:val="00DF1BCE"/>
    <w:rsid w:val="00DF5792"/>
    <w:rsid w:val="00DF7F5F"/>
    <w:rsid w:val="00E012EA"/>
    <w:rsid w:val="00E023F4"/>
    <w:rsid w:val="00E102E2"/>
    <w:rsid w:val="00E17FA2"/>
    <w:rsid w:val="00E20021"/>
    <w:rsid w:val="00E2598F"/>
    <w:rsid w:val="00E34DE7"/>
    <w:rsid w:val="00E432ED"/>
    <w:rsid w:val="00E45122"/>
    <w:rsid w:val="00E52850"/>
    <w:rsid w:val="00E535B3"/>
    <w:rsid w:val="00E53AAF"/>
    <w:rsid w:val="00E54E74"/>
    <w:rsid w:val="00E5677B"/>
    <w:rsid w:val="00E579AD"/>
    <w:rsid w:val="00E60715"/>
    <w:rsid w:val="00E61828"/>
    <w:rsid w:val="00E6240A"/>
    <w:rsid w:val="00E63CF3"/>
    <w:rsid w:val="00E6690E"/>
    <w:rsid w:val="00E70CB6"/>
    <w:rsid w:val="00E7247D"/>
    <w:rsid w:val="00E72D71"/>
    <w:rsid w:val="00E748A7"/>
    <w:rsid w:val="00E76B32"/>
    <w:rsid w:val="00E77B0F"/>
    <w:rsid w:val="00E77CE6"/>
    <w:rsid w:val="00E82489"/>
    <w:rsid w:val="00E8325C"/>
    <w:rsid w:val="00E91551"/>
    <w:rsid w:val="00E92CEB"/>
    <w:rsid w:val="00E931D8"/>
    <w:rsid w:val="00E944CD"/>
    <w:rsid w:val="00E94B06"/>
    <w:rsid w:val="00E967F2"/>
    <w:rsid w:val="00EA1F6D"/>
    <w:rsid w:val="00EA5127"/>
    <w:rsid w:val="00EA72DC"/>
    <w:rsid w:val="00EA7BD5"/>
    <w:rsid w:val="00EB1C9F"/>
    <w:rsid w:val="00EB318D"/>
    <w:rsid w:val="00EB35DC"/>
    <w:rsid w:val="00EB44E2"/>
    <w:rsid w:val="00EB6D03"/>
    <w:rsid w:val="00EC03DF"/>
    <w:rsid w:val="00EC2975"/>
    <w:rsid w:val="00EC4197"/>
    <w:rsid w:val="00ED0144"/>
    <w:rsid w:val="00ED6C90"/>
    <w:rsid w:val="00EE27E7"/>
    <w:rsid w:val="00EE469D"/>
    <w:rsid w:val="00EE481A"/>
    <w:rsid w:val="00EE4DFA"/>
    <w:rsid w:val="00EE66AF"/>
    <w:rsid w:val="00EE71AF"/>
    <w:rsid w:val="00EF080D"/>
    <w:rsid w:val="00EF0F27"/>
    <w:rsid w:val="00EF1DD3"/>
    <w:rsid w:val="00EF693D"/>
    <w:rsid w:val="00F07E62"/>
    <w:rsid w:val="00F106C4"/>
    <w:rsid w:val="00F10BBE"/>
    <w:rsid w:val="00F136A6"/>
    <w:rsid w:val="00F151CE"/>
    <w:rsid w:val="00F1571B"/>
    <w:rsid w:val="00F17EA8"/>
    <w:rsid w:val="00F20480"/>
    <w:rsid w:val="00F23EAA"/>
    <w:rsid w:val="00F250F2"/>
    <w:rsid w:val="00F25F5E"/>
    <w:rsid w:val="00F31D1A"/>
    <w:rsid w:val="00F322CF"/>
    <w:rsid w:val="00F33A3D"/>
    <w:rsid w:val="00F36969"/>
    <w:rsid w:val="00F36DE8"/>
    <w:rsid w:val="00F40B3F"/>
    <w:rsid w:val="00F40B68"/>
    <w:rsid w:val="00F4151D"/>
    <w:rsid w:val="00F43238"/>
    <w:rsid w:val="00F432F3"/>
    <w:rsid w:val="00F47C38"/>
    <w:rsid w:val="00F51998"/>
    <w:rsid w:val="00F54D47"/>
    <w:rsid w:val="00F55E5A"/>
    <w:rsid w:val="00F56AC0"/>
    <w:rsid w:val="00F6099A"/>
    <w:rsid w:val="00F62D5A"/>
    <w:rsid w:val="00F6615D"/>
    <w:rsid w:val="00F667AB"/>
    <w:rsid w:val="00F726DD"/>
    <w:rsid w:val="00F73B52"/>
    <w:rsid w:val="00F73D79"/>
    <w:rsid w:val="00F740B8"/>
    <w:rsid w:val="00F7444F"/>
    <w:rsid w:val="00F75A91"/>
    <w:rsid w:val="00F80686"/>
    <w:rsid w:val="00F835D6"/>
    <w:rsid w:val="00F83734"/>
    <w:rsid w:val="00F83991"/>
    <w:rsid w:val="00F84DC0"/>
    <w:rsid w:val="00F9046D"/>
    <w:rsid w:val="00F94071"/>
    <w:rsid w:val="00F944B0"/>
    <w:rsid w:val="00F94D65"/>
    <w:rsid w:val="00FA3488"/>
    <w:rsid w:val="00FB07FD"/>
    <w:rsid w:val="00FB0F5A"/>
    <w:rsid w:val="00FB38EC"/>
    <w:rsid w:val="00FB49AD"/>
    <w:rsid w:val="00FB4F67"/>
    <w:rsid w:val="00FB504F"/>
    <w:rsid w:val="00FB6DB6"/>
    <w:rsid w:val="00FC2B85"/>
    <w:rsid w:val="00FC37A9"/>
    <w:rsid w:val="00FC5862"/>
    <w:rsid w:val="00FC6393"/>
    <w:rsid w:val="00FC6F18"/>
    <w:rsid w:val="00FD1E16"/>
    <w:rsid w:val="00FD4E94"/>
    <w:rsid w:val="00FE7EC4"/>
    <w:rsid w:val="00FF0FED"/>
    <w:rsid w:val="00FF3BF8"/>
    <w:rsid w:val="00FF4FD9"/>
    <w:rsid w:val="00FF5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D00BF"/>
  <w15:chartTrackingRefBased/>
  <w15:docId w15:val="{8F130968-8C18-4872-803D-FFC1F5B8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04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04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0715"/>
    <w:pPr>
      <w:ind w:left="720"/>
      <w:contextualSpacing/>
    </w:pPr>
  </w:style>
  <w:style w:type="paragraph" w:styleId="BalloonText">
    <w:name w:val="Balloon Text"/>
    <w:basedOn w:val="Normal"/>
    <w:link w:val="BalloonTextChar"/>
    <w:uiPriority w:val="99"/>
    <w:semiHidden/>
    <w:unhideWhenUsed/>
    <w:rsid w:val="008F7D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DC8"/>
    <w:rPr>
      <w:rFonts w:ascii="Segoe UI" w:hAnsi="Segoe UI" w:cs="Segoe UI"/>
      <w:sz w:val="18"/>
      <w:szCs w:val="18"/>
    </w:rPr>
  </w:style>
  <w:style w:type="paragraph" w:styleId="Header">
    <w:name w:val="header"/>
    <w:basedOn w:val="Normal"/>
    <w:link w:val="HeaderChar"/>
    <w:uiPriority w:val="99"/>
    <w:unhideWhenUsed/>
    <w:rsid w:val="004C75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7584"/>
  </w:style>
  <w:style w:type="paragraph" w:styleId="Footer">
    <w:name w:val="footer"/>
    <w:basedOn w:val="Normal"/>
    <w:link w:val="FooterChar"/>
    <w:uiPriority w:val="99"/>
    <w:unhideWhenUsed/>
    <w:rsid w:val="004C75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7584"/>
  </w:style>
  <w:style w:type="character" w:styleId="CommentReference">
    <w:name w:val="annotation reference"/>
    <w:basedOn w:val="DefaultParagraphFont"/>
    <w:uiPriority w:val="99"/>
    <w:semiHidden/>
    <w:unhideWhenUsed/>
    <w:rsid w:val="00DB5795"/>
    <w:rPr>
      <w:sz w:val="16"/>
      <w:szCs w:val="16"/>
    </w:rPr>
  </w:style>
  <w:style w:type="paragraph" w:styleId="CommentText">
    <w:name w:val="annotation text"/>
    <w:basedOn w:val="Normal"/>
    <w:link w:val="CommentTextChar"/>
    <w:uiPriority w:val="99"/>
    <w:unhideWhenUsed/>
    <w:rsid w:val="00DB5795"/>
    <w:pPr>
      <w:spacing w:line="240" w:lineRule="auto"/>
    </w:pPr>
    <w:rPr>
      <w:sz w:val="20"/>
      <w:szCs w:val="20"/>
    </w:rPr>
  </w:style>
  <w:style w:type="character" w:customStyle="1" w:styleId="CommentTextChar">
    <w:name w:val="Comment Text Char"/>
    <w:basedOn w:val="DefaultParagraphFont"/>
    <w:link w:val="CommentText"/>
    <w:uiPriority w:val="99"/>
    <w:rsid w:val="00DB5795"/>
    <w:rPr>
      <w:sz w:val="20"/>
      <w:szCs w:val="20"/>
    </w:rPr>
  </w:style>
  <w:style w:type="paragraph" w:styleId="CommentSubject">
    <w:name w:val="annotation subject"/>
    <w:basedOn w:val="CommentText"/>
    <w:next w:val="CommentText"/>
    <w:link w:val="CommentSubjectChar"/>
    <w:uiPriority w:val="99"/>
    <w:semiHidden/>
    <w:unhideWhenUsed/>
    <w:rsid w:val="00DB5795"/>
    <w:rPr>
      <w:b/>
      <w:bCs/>
    </w:rPr>
  </w:style>
  <w:style w:type="character" w:customStyle="1" w:styleId="CommentSubjectChar">
    <w:name w:val="Comment Subject Char"/>
    <w:basedOn w:val="CommentTextChar"/>
    <w:link w:val="CommentSubject"/>
    <w:uiPriority w:val="99"/>
    <w:semiHidden/>
    <w:rsid w:val="00DB5795"/>
    <w:rPr>
      <w:b/>
      <w:bCs/>
      <w:sz w:val="20"/>
      <w:szCs w:val="20"/>
    </w:rPr>
  </w:style>
  <w:style w:type="paragraph" w:customStyle="1" w:styleId="Default">
    <w:name w:val="Default"/>
    <w:rsid w:val="00585DD3"/>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9F68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F68CB"/>
    <w:rPr>
      <w:sz w:val="20"/>
      <w:szCs w:val="20"/>
    </w:rPr>
  </w:style>
  <w:style w:type="character" w:styleId="FootnoteReference">
    <w:name w:val="footnote reference"/>
    <w:basedOn w:val="DefaultParagraphFont"/>
    <w:uiPriority w:val="99"/>
    <w:semiHidden/>
    <w:unhideWhenUsed/>
    <w:rsid w:val="009F68CB"/>
    <w:rPr>
      <w:vertAlign w:val="superscript"/>
    </w:rPr>
  </w:style>
  <w:style w:type="character" w:customStyle="1" w:styleId="Heading1Char">
    <w:name w:val="Heading 1 Char"/>
    <w:basedOn w:val="DefaultParagraphFont"/>
    <w:link w:val="Heading1"/>
    <w:uiPriority w:val="9"/>
    <w:rsid w:val="002D047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D047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D047F"/>
    <w:pPr>
      <w:outlineLvl w:val="9"/>
    </w:pPr>
  </w:style>
  <w:style w:type="paragraph" w:styleId="TOC1">
    <w:name w:val="toc 1"/>
    <w:basedOn w:val="Normal"/>
    <w:next w:val="Normal"/>
    <w:autoRedefine/>
    <w:uiPriority w:val="39"/>
    <w:unhideWhenUsed/>
    <w:rsid w:val="002D047F"/>
    <w:pPr>
      <w:spacing w:after="100"/>
    </w:pPr>
  </w:style>
  <w:style w:type="paragraph" w:styleId="TOC2">
    <w:name w:val="toc 2"/>
    <w:basedOn w:val="Normal"/>
    <w:next w:val="Normal"/>
    <w:autoRedefine/>
    <w:uiPriority w:val="39"/>
    <w:unhideWhenUsed/>
    <w:rsid w:val="002D047F"/>
    <w:pPr>
      <w:spacing w:after="100"/>
      <w:ind w:left="220"/>
    </w:pPr>
  </w:style>
  <w:style w:type="character" w:styleId="Hyperlink">
    <w:name w:val="Hyperlink"/>
    <w:basedOn w:val="DefaultParagraphFont"/>
    <w:uiPriority w:val="99"/>
    <w:unhideWhenUsed/>
    <w:rsid w:val="002D047F"/>
    <w:rPr>
      <w:color w:val="0563C1" w:themeColor="hyperlink"/>
      <w:u w:val="single"/>
    </w:rPr>
  </w:style>
  <w:style w:type="table" w:styleId="TableGrid">
    <w:name w:val="Table Grid"/>
    <w:basedOn w:val="TableNormal"/>
    <w:uiPriority w:val="39"/>
    <w:rsid w:val="00C9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6B32"/>
    <w:rPr>
      <w:color w:val="605E5C"/>
      <w:shd w:val="clear" w:color="auto" w:fill="E1DFDD"/>
    </w:rPr>
  </w:style>
  <w:style w:type="paragraph" w:styleId="EndnoteText">
    <w:name w:val="endnote text"/>
    <w:basedOn w:val="Normal"/>
    <w:link w:val="EndnoteTextChar"/>
    <w:uiPriority w:val="99"/>
    <w:semiHidden/>
    <w:unhideWhenUsed/>
    <w:rsid w:val="004E7A8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7A80"/>
    <w:rPr>
      <w:sz w:val="20"/>
      <w:szCs w:val="20"/>
    </w:rPr>
  </w:style>
  <w:style w:type="character" w:styleId="EndnoteReference">
    <w:name w:val="endnote reference"/>
    <w:basedOn w:val="DefaultParagraphFont"/>
    <w:uiPriority w:val="99"/>
    <w:semiHidden/>
    <w:unhideWhenUsed/>
    <w:rsid w:val="004E7A80"/>
    <w:rPr>
      <w:vertAlign w:val="superscript"/>
    </w:rPr>
  </w:style>
  <w:style w:type="paragraph" w:styleId="Revision">
    <w:name w:val="Revision"/>
    <w:hidden/>
    <w:uiPriority w:val="99"/>
    <w:semiHidden/>
    <w:rsid w:val="009C544C"/>
    <w:pPr>
      <w:spacing w:after="0" w:line="240" w:lineRule="auto"/>
    </w:pPr>
  </w:style>
  <w:style w:type="character" w:styleId="HTMLCite">
    <w:name w:val="HTML Cite"/>
    <w:basedOn w:val="DefaultParagraphFont"/>
    <w:uiPriority w:val="99"/>
    <w:semiHidden/>
    <w:unhideWhenUsed/>
    <w:rsid w:val="00B242DC"/>
    <w:rPr>
      <w:i/>
      <w:iCs/>
    </w:rPr>
  </w:style>
  <w:style w:type="character" w:customStyle="1" w:styleId="reference-accessdate">
    <w:name w:val="reference-accessdate"/>
    <w:basedOn w:val="DefaultParagraphFont"/>
    <w:rsid w:val="00B24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37924">
      <w:bodyDiv w:val="1"/>
      <w:marLeft w:val="0"/>
      <w:marRight w:val="0"/>
      <w:marTop w:val="0"/>
      <w:marBottom w:val="0"/>
      <w:divBdr>
        <w:top w:val="none" w:sz="0" w:space="0" w:color="auto"/>
        <w:left w:val="none" w:sz="0" w:space="0" w:color="auto"/>
        <w:bottom w:val="none" w:sz="0" w:space="0" w:color="auto"/>
        <w:right w:val="none" w:sz="0" w:space="0" w:color="auto"/>
      </w:divBdr>
    </w:div>
    <w:div w:id="97987299">
      <w:bodyDiv w:val="1"/>
      <w:marLeft w:val="0"/>
      <w:marRight w:val="0"/>
      <w:marTop w:val="0"/>
      <w:marBottom w:val="0"/>
      <w:divBdr>
        <w:top w:val="none" w:sz="0" w:space="0" w:color="auto"/>
        <w:left w:val="none" w:sz="0" w:space="0" w:color="auto"/>
        <w:bottom w:val="none" w:sz="0" w:space="0" w:color="auto"/>
        <w:right w:val="none" w:sz="0" w:space="0" w:color="auto"/>
      </w:divBdr>
    </w:div>
    <w:div w:id="300187584">
      <w:bodyDiv w:val="1"/>
      <w:marLeft w:val="0"/>
      <w:marRight w:val="0"/>
      <w:marTop w:val="0"/>
      <w:marBottom w:val="0"/>
      <w:divBdr>
        <w:top w:val="none" w:sz="0" w:space="0" w:color="auto"/>
        <w:left w:val="none" w:sz="0" w:space="0" w:color="auto"/>
        <w:bottom w:val="none" w:sz="0" w:space="0" w:color="auto"/>
        <w:right w:val="none" w:sz="0" w:space="0" w:color="auto"/>
      </w:divBdr>
    </w:div>
    <w:div w:id="308941331">
      <w:bodyDiv w:val="1"/>
      <w:marLeft w:val="0"/>
      <w:marRight w:val="0"/>
      <w:marTop w:val="0"/>
      <w:marBottom w:val="0"/>
      <w:divBdr>
        <w:top w:val="none" w:sz="0" w:space="0" w:color="auto"/>
        <w:left w:val="none" w:sz="0" w:space="0" w:color="auto"/>
        <w:bottom w:val="none" w:sz="0" w:space="0" w:color="auto"/>
        <w:right w:val="none" w:sz="0" w:space="0" w:color="auto"/>
      </w:divBdr>
    </w:div>
    <w:div w:id="338654113">
      <w:bodyDiv w:val="1"/>
      <w:marLeft w:val="0"/>
      <w:marRight w:val="0"/>
      <w:marTop w:val="0"/>
      <w:marBottom w:val="0"/>
      <w:divBdr>
        <w:top w:val="none" w:sz="0" w:space="0" w:color="auto"/>
        <w:left w:val="none" w:sz="0" w:space="0" w:color="auto"/>
        <w:bottom w:val="none" w:sz="0" w:space="0" w:color="auto"/>
        <w:right w:val="none" w:sz="0" w:space="0" w:color="auto"/>
      </w:divBdr>
    </w:div>
    <w:div w:id="355158385">
      <w:bodyDiv w:val="1"/>
      <w:marLeft w:val="0"/>
      <w:marRight w:val="0"/>
      <w:marTop w:val="0"/>
      <w:marBottom w:val="0"/>
      <w:divBdr>
        <w:top w:val="none" w:sz="0" w:space="0" w:color="auto"/>
        <w:left w:val="none" w:sz="0" w:space="0" w:color="auto"/>
        <w:bottom w:val="none" w:sz="0" w:space="0" w:color="auto"/>
        <w:right w:val="none" w:sz="0" w:space="0" w:color="auto"/>
      </w:divBdr>
    </w:div>
    <w:div w:id="598174641">
      <w:bodyDiv w:val="1"/>
      <w:marLeft w:val="0"/>
      <w:marRight w:val="0"/>
      <w:marTop w:val="0"/>
      <w:marBottom w:val="0"/>
      <w:divBdr>
        <w:top w:val="none" w:sz="0" w:space="0" w:color="auto"/>
        <w:left w:val="none" w:sz="0" w:space="0" w:color="auto"/>
        <w:bottom w:val="none" w:sz="0" w:space="0" w:color="auto"/>
        <w:right w:val="none" w:sz="0" w:space="0" w:color="auto"/>
      </w:divBdr>
    </w:div>
    <w:div w:id="644509320">
      <w:bodyDiv w:val="1"/>
      <w:marLeft w:val="0"/>
      <w:marRight w:val="0"/>
      <w:marTop w:val="0"/>
      <w:marBottom w:val="0"/>
      <w:divBdr>
        <w:top w:val="none" w:sz="0" w:space="0" w:color="auto"/>
        <w:left w:val="none" w:sz="0" w:space="0" w:color="auto"/>
        <w:bottom w:val="none" w:sz="0" w:space="0" w:color="auto"/>
        <w:right w:val="none" w:sz="0" w:space="0" w:color="auto"/>
      </w:divBdr>
    </w:div>
    <w:div w:id="754278530">
      <w:bodyDiv w:val="1"/>
      <w:marLeft w:val="0"/>
      <w:marRight w:val="0"/>
      <w:marTop w:val="0"/>
      <w:marBottom w:val="0"/>
      <w:divBdr>
        <w:top w:val="none" w:sz="0" w:space="0" w:color="auto"/>
        <w:left w:val="none" w:sz="0" w:space="0" w:color="auto"/>
        <w:bottom w:val="none" w:sz="0" w:space="0" w:color="auto"/>
        <w:right w:val="none" w:sz="0" w:space="0" w:color="auto"/>
      </w:divBdr>
    </w:div>
    <w:div w:id="765156425">
      <w:bodyDiv w:val="1"/>
      <w:marLeft w:val="0"/>
      <w:marRight w:val="0"/>
      <w:marTop w:val="0"/>
      <w:marBottom w:val="0"/>
      <w:divBdr>
        <w:top w:val="none" w:sz="0" w:space="0" w:color="auto"/>
        <w:left w:val="none" w:sz="0" w:space="0" w:color="auto"/>
        <w:bottom w:val="none" w:sz="0" w:space="0" w:color="auto"/>
        <w:right w:val="none" w:sz="0" w:space="0" w:color="auto"/>
      </w:divBdr>
    </w:div>
    <w:div w:id="1009059460">
      <w:bodyDiv w:val="1"/>
      <w:marLeft w:val="0"/>
      <w:marRight w:val="0"/>
      <w:marTop w:val="0"/>
      <w:marBottom w:val="0"/>
      <w:divBdr>
        <w:top w:val="none" w:sz="0" w:space="0" w:color="auto"/>
        <w:left w:val="none" w:sz="0" w:space="0" w:color="auto"/>
        <w:bottom w:val="none" w:sz="0" w:space="0" w:color="auto"/>
        <w:right w:val="none" w:sz="0" w:space="0" w:color="auto"/>
      </w:divBdr>
    </w:div>
    <w:div w:id="1054893419">
      <w:bodyDiv w:val="1"/>
      <w:marLeft w:val="0"/>
      <w:marRight w:val="0"/>
      <w:marTop w:val="0"/>
      <w:marBottom w:val="0"/>
      <w:divBdr>
        <w:top w:val="none" w:sz="0" w:space="0" w:color="auto"/>
        <w:left w:val="none" w:sz="0" w:space="0" w:color="auto"/>
        <w:bottom w:val="none" w:sz="0" w:space="0" w:color="auto"/>
        <w:right w:val="none" w:sz="0" w:space="0" w:color="auto"/>
      </w:divBdr>
    </w:div>
    <w:div w:id="1071078369">
      <w:bodyDiv w:val="1"/>
      <w:marLeft w:val="0"/>
      <w:marRight w:val="0"/>
      <w:marTop w:val="0"/>
      <w:marBottom w:val="0"/>
      <w:divBdr>
        <w:top w:val="none" w:sz="0" w:space="0" w:color="auto"/>
        <w:left w:val="none" w:sz="0" w:space="0" w:color="auto"/>
        <w:bottom w:val="none" w:sz="0" w:space="0" w:color="auto"/>
        <w:right w:val="none" w:sz="0" w:space="0" w:color="auto"/>
      </w:divBdr>
    </w:div>
    <w:div w:id="1164736072">
      <w:bodyDiv w:val="1"/>
      <w:marLeft w:val="0"/>
      <w:marRight w:val="0"/>
      <w:marTop w:val="0"/>
      <w:marBottom w:val="0"/>
      <w:divBdr>
        <w:top w:val="none" w:sz="0" w:space="0" w:color="auto"/>
        <w:left w:val="none" w:sz="0" w:space="0" w:color="auto"/>
        <w:bottom w:val="none" w:sz="0" w:space="0" w:color="auto"/>
        <w:right w:val="none" w:sz="0" w:space="0" w:color="auto"/>
      </w:divBdr>
      <w:divsChild>
        <w:div w:id="1067802075">
          <w:marLeft w:val="0"/>
          <w:marRight w:val="0"/>
          <w:marTop w:val="0"/>
          <w:marBottom w:val="0"/>
          <w:divBdr>
            <w:top w:val="none" w:sz="0" w:space="0" w:color="auto"/>
            <w:left w:val="none" w:sz="0" w:space="0" w:color="auto"/>
            <w:bottom w:val="none" w:sz="0" w:space="0" w:color="auto"/>
            <w:right w:val="none" w:sz="0" w:space="0" w:color="auto"/>
          </w:divBdr>
        </w:div>
        <w:div w:id="2090342283">
          <w:marLeft w:val="0"/>
          <w:marRight w:val="0"/>
          <w:marTop w:val="0"/>
          <w:marBottom w:val="0"/>
          <w:divBdr>
            <w:top w:val="none" w:sz="0" w:space="0" w:color="auto"/>
            <w:left w:val="none" w:sz="0" w:space="0" w:color="auto"/>
            <w:bottom w:val="none" w:sz="0" w:space="0" w:color="auto"/>
            <w:right w:val="none" w:sz="0" w:space="0" w:color="auto"/>
          </w:divBdr>
        </w:div>
      </w:divsChild>
    </w:div>
    <w:div w:id="1232428407">
      <w:bodyDiv w:val="1"/>
      <w:marLeft w:val="0"/>
      <w:marRight w:val="0"/>
      <w:marTop w:val="0"/>
      <w:marBottom w:val="0"/>
      <w:divBdr>
        <w:top w:val="none" w:sz="0" w:space="0" w:color="auto"/>
        <w:left w:val="none" w:sz="0" w:space="0" w:color="auto"/>
        <w:bottom w:val="none" w:sz="0" w:space="0" w:color="auto"/>
        <w:right w:val="none" w:sz="0" w:space="0" w:color="auto"/>
      </w:divBdr>
    </w:div>
    <w:div w:id="1258751704">
      <w:bodyDiv w:val="1"/>
      <w:marLeft w:val="0"/>
      <w:marRight w:val="0"/>
      <w:marTop w:val="0"/>
      <w:marBottom w:val="0"/>
      <w:divBdr>
        <w:top w:val="none" w:sz="0" w:space="0" w:color="auto"/>
        <w:left w:val="none" w:sz="0" w:space="0" w:color="auto"/>
        <w:bottom w:val="none" w:sz="0" w:space="0" w:color="auto"/>
        <w:right w:val="none" w:sz="0" w:space="0" w:color="auto"/>
      </w:divBdr>
    </w:div>
    <w:div w:id="1282414363">
      <w:bodyDiv w:val="1"/>
      <w:marLeft w:val="0"/>
      <w:marRight w:val="0"/>
      <w:marTop w:val="0"/>
      <w:marBottom w:val="0"/>
      <w:divBdr>
        <w:top w:val="none" w:sz="0" w:space="0" w:color="auto"/>
        <w:left w:val="none" w:sz="0" w:space="0" w:color="auto"/>
        <w:bottom w:val="none" w:sz="0" w:space="0" w:color="auto"/>
        <w:right w:val="none" w:sz="0" w:space="0" w:color="auto"/>
      </w:divBdr>
    </w:div>
    <w:div w:id="1352536973">
      <w:bodyDiv w:val="1"/>
      <w:marLeft w:val="0"/>
      <w:marRight w:val="0"/>
      <w:marTop w:val="0"/>
      <w:marBottom w:val="0"/>
      <w:divBdr>
        <w:top w:val="none" w:sz="0" w:space="0" w:color="auto"/>
        <w:left w:val="none" w:sz="0" w:space="0" w:color="auto"/>
        <w:bottom w:val="none" w:sz="0" w:space="0" w:color="auto"/>
        <w:right w:val="none" w:sz="0" w:space="0" w:color="auto"/>
      </w:divBdr>
    </w:div>
    <w:div w:id="1649704241">
      <w:bodyDiv w:val="1"/>
      <w:marLeft w:val="0"/>
      <w:marRight w:val="0"/>
      <w:marTop w:val="0"/>
      <w:marBottom w:val="0"/>
      <w:divBdr>
        <w:top w:val="none" w:sz="0" w:space="0" w:color="auto"/>
        <w:left w:val="none" w:sz="0" w:space="0" w:color="auto"/>
        <w:bottom w:val="none" w:sz="0" w:space="0" w:color="auto"/>
        <w:right w:val="none" w:sz="0" w:space="0" w:color="auto"/>
      </w:divBdr>
    </w:div>
    <w:div w:id="1697150735">
      <w:bodyDiv w:val="1"/>
      <w:marLeft w:val="0"/>
      <w:marRight w:val="0"/>
      <w:marTop w:val="0"/>
      <w:marBottom w:val="0"/>
      <w:divBdr>
        <w:top w:val="none" w:sz="0" w:space="0" w:color="auto"/>
        <w:left w:val="none" w:sz="0" w:space="0" w:color="auto"/>
        <w:bottom w:val="none" w:sz="0" w:space="0" w:color="auto"/>
        <w:right w:val="none" w:sz="0" w:space="0" w:color="auto"/>
      </w:divBdr>
    </w:div>
    <w:div w:id="1745494250">
      <w:bodyDiv w:val="1"/>
      <w:marLeft w:val="0"/>
      <w:marRight w:val="0"/>
      <w:marTop w:val="0"/>
      <w:marBottom w:val="0"/>
      <w:divBdr>
        <w:top w:val="none" w:sz="0" w:space="0" w:color="auto"/>
        <w:left w:val="none" w:sz="0" w:space="0" w:color="auto"/>
        <w:bottom w:val="none" w:sz="0" w:space="0" w:color="auto"/>
        <w:right w:val="none" w:sz="0" w:space="0" w:color="auto"/>
      </w:divBdr>
    </w:div>
    <w:div w:id="204744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C8AC08C810604A9AADDA4891CA8CDC" ma:contentTypeVersion="11" ma:contentTypeDescription="Create a new document." ma:contentTypeScope="" ma:versionID="82d9c4553222786c6dde28c5d79789ed">
  <xsd:schema xmlns:xsd="http://www.w3.org/2001/XMLSchema" xmlns:xs="http://www.w3.org/2001/XMLSchema" xmlns:p="http://schemas.microsoft.com/office/2006/metadata/properties" xmlns:ns2="e65a87b6-25e2-4fc0-81f8-6c11af02d768" xmlns:ns3="c1852f13-8263-4753-8c74-64f9fe95cc35" targetNamespace="http://schemas.microsoft.com/office/2006/metadata/properties" ma:root="true" ma:fieldsID="75c2d59c2bceb56a7a2e1181639ed4d2" ns2:_="" ns3:_="">
    <xsd:import namespace="e65a87b6-25e2-4fc0-81f8-6c11af02d768"/>
    <xsd:import namespace="c1852f13-8263-4753-8c74-64f9fe95cc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a87b6-25e2-4fc0-81f8-6c11af02d7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852f13-8263-4753-8c74-64f9fe95cc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1F758-C5D8-4406-B9BD-37494C7D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a87b6-25e2-4fc0-81f8-6c11af02d768"/>
    <ds:schemaRef ds:uri="c1852f13-8263-4753-8c74-64f9fe95c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8CAAD7-F473-4BAC-A927-A5C48EC70D6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F2C863-A3F5-459D-BA32-1F352D8BBB74}">
  <ds:schemaRefs>
    <ds:schemaRef ds:uri="http://schemas.microsoft.com/sharepoint/v3/contenttype/forms"/>
  </ds:schemaRefs>
</ds:datastoreItem>
</file>

<file path=customXml/itemProps4.xml><?xml version="1.0" encoding="utf-8"?>
<ds:datastoreItem xmlns:ds="http://schemas.openxmlformats.org/officeDocument/2006/customXml" ds:itemID="{EE28F8A1-2614-416D-8F08-C736FB4C0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36</Pages>
  <Words>10972</Words>
  <Characters>62544</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HKS Information Technology</Company>
  <LinksUpToDate>false</LinksUpToDate>
  <CharactersWithSpaces>73370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Lasky-Fink, Jessica</dc:creator>
  <cp:keywords/>
  <dc:description/>
  <cp:lastModifiedBy>Brian Winters</cp:lastModifiedBy>
  <cp:revision>8</cp:revision>
  <cp:lastPrinted>2018-11-16T18:09:00Z</cp:lastPrinted>
  <dcterms:created xsi:type="dcterms:W3CDTF">2021-03-31T23:11:00Z</dcterms:created>
  <dcterms:modified xsi:type="dcterms:W3CDTF">2021-09-14T20:15:00Z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0x010100ADC8AC08C810604A9AADDA4891CA8CDC</vt:lpwstr>
  </property>
</Properties>
</file>