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37" w:rsidRDefault="002B6737" w:rsidP="003A1464">
      <w:pPr>
        <w:spacing w:line="480" w:lineRule="auto"/>
      </w:pPr>
      <w:r w:rsidRPr="00680F5D">
        <w:rPr>
          <w:rFonts w:ascii="Times New Roman" w:hAnsi="Times New Roman" w:cs="Times New Roman"/>
          <w:b/>
          <w:szCs w:val="21"/>
        </w:rPr>
        <w:t>Figure 1</w:t>
      </w:r>
      <w:r w:rsidR="00DA2008">
        <w:rPr>
          <w:rFonts w:ascii="Times New Roman" w:hAnsi="Times New Roman" w:cs="Times New Roman" w:hint="eastAsia"/>
          <w:b/>
          <w:szCs w:val="21"/>
        </w:rPr>
        <w:t>.</w:t>
      </w:r>
      <w:r w:rsidRPr="00680F5D">
        <w:rPr>
          <w:rFonts w:ascii="Times New Roman" w:hAnsi="Times New Roman" w:cs="Times New Roman"/>
          <w:szCs w:val="21"/>
        </w:rPr>
        <w:t xml:space="preserve"> The cytotoxicity of BPA </w:t>
      </w:r>
      <w:r w:rsidR="00B807C6">
        <w:rPr>
          <w:rFonts w:ascii="Times New Roman" w:hAnsi="Times New Roman" w:cs="Times New Roman" w:hint="eastAsia"/>
          <w:szCs w:val="21"/>
        </w:rPr>
        <w:t>on</w:t>
      </w:r>
      <w:r w:rsidR="00B807C6" w:rsidRPr="00680F5D">
        <w:rPr>
          <w:rFonts w:ascii="Times New Roman" w:hAnsi="Times New Roman" w:cs="Times New Roman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 xml:space="preserve">RWPE-1 cells. </w:t>
      </w:r>
      <w:r w:rsidRPr="00680F5D">
        <w:rPr>
          <w:rFonts w:ascii="Times New Roman" w:hAnsi="Times New Roman" w:cs="Times New Roman"/>
          <w:b/>
          <w:szCs w:val="21"/>
        </w:rPr>
        <w:t>(A)</w:t>
      </w:r>
      <w:r w:rsidRPr="00680F5D">
        <w:rPr>
          <w:rFonts w:ascii="Times New Roman" w:hAnsi="Times New Roman" w:cs="Times New Roman"/>
          <w:szCs w:val="21"/>
        </w:rPr>
        <w:t xml:space="preserve"> The concentration</w:t>
      </w:r>
      <w:bookmarkStart w:id="0" w:name="OLE_LINK1"/>
      <w:bookmarkStart w:id="1" w:name="OLE_LINK2"/>
      <w:bookmarkStart w:id="2" w:name="OLE_LINK3"/>
      <w:bookmarkStart w:id="3" w:name="OLE_LINK4"/>
      <w:r w:rsidRPr="00680F5D">
        <w:rPr>
          <w:rFonts w:ascii="Times New Roman" w:hAnsi="Times New Roman" w:cs="Times New Roman"/>
          <w:szCs w:val="21"/>
        </w:rPr>
        <w:t xml:space="preserve"> gradient</w:t>
      </w:r>
      <w:bookmarkEnd w:id="0"/>
      <w:bookmarkEnd w:id="1"/>
      <w:bookmarkEnd w:id="2"/>
      <w:bookmarkEnd w:id="3"/>
      <w:r w:rsidRPr="00680F5D">
        <w:rPr>
          <w:rFonts w:ascii="Times New Roman" w:hAnsi="Times New Roman" w:cs="Times New Roman"/>
          <w:szCs w:val="21"/>
        </w:rPr>
        <w:t xml:space="preserve"> from 0.01 </w:t>
      </w:r>
      <w:r w:rsidRPr="00680F5D">
        <w:rPr>
          <w:rFonts w:ascii="Times New Roman" w:hAnsi="Times New Roman" w:cs="Times New Roman"/>
          <w:bCs/>
          <w:szCs w:val="21"/>
        </w:rPr>
        <w:t>μ</w:t>
      </w:r>
      <w:r w:rsidRPr="00680F5D">
        <w:rPr>
          <w:rFonts w:ascii="Times New Roman" w:hAnsi="Times New Roman" w:cs="Times New Roman"/>
          <w:szCs w:val="21"/>
        </w:rPr>
        <w:t xml:space="preserve">M to 1000 </w:t>
      </w:r>
      <w:r w:rsidRPr="00680F5D">
        <w:rPr>
          <w:rFonts w:ascii="Times New Roman" w:hAnsi="Times New Roman" w:cs="Times New Roman"/>
          <w:bCs/>
          <w:szCs w:val="21"/>
        </w:rPr>
        <w:t>μ</w:t>
      </w:r>
      <w:r w:rsidRPr="00680F5D">
        <w:rPr>
          <w:rFonts w:ascii="Times New Roman" w:hAnsi="Times New Roman" w:cs="Times New Roman"/>
          <w:szCs w:val="21"/>
        </w:rPr>
        <w:t>M for 24 h was used to detect the IC</w:t>
      </w:r>
      <w:r w:rsidRPr="00680F5D">
        <w:rPr>
          <w:rFonts w:ascii="Times New Roman" w:hAnsi="Times New Roman" w:cs="Times New Roman"/>
          <w:szCs w:val="21"/>
          <w:vertAlign w:val="subscript"/>
        </w:rPr>
        <w:t>50</w:t>
      </w:r>
      <w:r w:rsidRPr="00680F5D">
        <w:rPr>
          <w:rFonts w:ascii="Times New Roman" w:hAnsi="Times New Roman" w:cs="Times New Roman"/>
          <w:szCs w:val="21"/>
        </w:rPr>
        <w:t xml:space="preserve"> of BPA to RWPE-1 cells. </w:t>
      </w:r>
      <w:r w:rsidRPr="00680F5D">
        <w:rPr>
          <w:rFonts w:ascii="Times New Roman" w:hAnsi="Times New Roman" w:cs="Times New Roman"/>
          <w:b/>
          <w:szCs w:val="21"/>
        </w:rPr>
        <w:t>(B)</w:t>
      </w:r>
      <w:r w:rsidRPr="00680F5D">
        <w:rPr>
          <w:rFonts w:ascii="Times New Roman" w:hAnsi="Times New Roman" w:cs="Times New Roman"/>
          <w:szCs w:val="21"/>
        </w:rPr>
        <w:t xml:space="preserve"> Cell viability of RWPE-1 cells after incubation with </w:t>
      </w:r>
      <w:r w:rsidR="00954223" w:rsidRPr="00680F5D">
        <w:rPr>
          <w:rFonts w:ascii="Times New Roman" w:hAnsi="Times New Roman" w:cs="Times New Roman"/>
          <w:szCs w:val="21"/>
        </w:rPr>
        <w:t xml:space="preserve">20 μM </w:t>
      </w:r>
      <w:r w:rsidRPr="00680F5D">
        <w:rPr>
          <w:rFonts w:ascii="Times New Roman" w:hAnsi="Times New Roman" w:cs="Times New Roman"/>
          <w:szCs w:val="21"/>
        </w:rPr>
        <w:t>BPA for 12 h, 24 h, 48 h, 72 h and 96 h</w:t>
      </w:r>
      <w:r w:rsidR="00DA2008">
        <w:rPr>
          <w:rFonts w:ascii="Times New Roman" w:hAnsi="Times New Roman" w:cs="Times New Roman" w:hint="eastAsia"/>
          <w:szCs w:val="21"/>
        </w:rPr>
        <w:t>, respectively</w:t>
      </w:r>
      <w:r w:rsidRPr="00680F5D">
        <w:rPr>
          <w:rFonts w:ascii="Times New Roman" w:hAnsi="Times New Roman" w:cs="Times New Roman"/>
          <w:szCs w:val="21"/>
        </w:rPr>
        <w:t xml:space="preserve">. </w:t>
      </w:r>
    </w:p>
    <w:p w:rsidR="002B6737" w:rsidRDefault="002B6737" w:rsidP="002B6737">
      <w:pPr>
        <w:spacing w:line="480" w:lineRule="auto"/>
        <w:rPr>
          <w:rFonts w:ascii="Times New Roman" w:hAnsi="Times New Roman" w:cs="Times New Roman"/>
          <w:szCs w:val="21"/>
        </w:rPr>
      </w:pPr>
      <w:r w:rsidRPr="00680F5D">
        <w:rPr>
          <w:rFonts w:ascii="Times New Roman" w:hAnsi="Times New Roman" w:cs="Times New Roman"/>
          <w:b/>
          <w:bCs/>
          <w:szCs w:val="21"/>
        </w:rPr>
        <w:t>Figure 2</w:t>
      </w:r>
      <w:r w:rsidR="00DA2008">
        <w:rPr>
          <w:rFonts w:ascii="Times New Roman" w:hAnsi="Times New Roman" w:cs="Times New Roman" w:hint="eastAsia"/>
          <w:b/>
          <w:bCs/>
          <w:szCs w:val="21"/>
        </w:rPr>
        <w:t>.</w:t>
      </w:r>
      <w:r w:rsidR="00B807C6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E8553B" w:rsidRPr="00680F5D">
        <w:rPr>
          <w:rFonts w:ascii="Times New Roman" w:hAnsi="Times New Roman" w:cs="Times New Roman"/>
          <w:szCs w:val="21"/>
        </w:rPr>
        <w:t>BPA promoted colony formation, migration and invasion of RWPE-1 cells</w:t>
      </w:r>
      <w:r w:rsidR="006A57B2">
        <w:rPr>
          <w:rFonts w:ascii="Times New Roman" w:hAnsi="Times New Roman" w:cs="Times New Roman" w:hint="eastAsia"/>
          <w:szCs w:val="21"/>
        </w:rPr>
        <w:t xml:space="preserve">. </w:t>
      </w:r>
      <w:r w:rsidRPr="00680F5D">
        <w:rPr>
          <w:rFonts w:ascii="Times New Roman" w:hAnsi="Times New Roman" w:cs="Times New Roman"/>
          <w:b/>
          <w:szCs w:val="21"/>
        </w:rPr>
        <w:t>(A)</w:t>
      </w:r>
      <w:r w:rsidR="00B807C6">
        <w:rPr>
          <w:rFonts w:ascii="Times New Roman" w:hAnsi="Times New Roman" w:cs="Times New Roman" w:hint="eastAsia"/>
          <w:b/>
          <w:szCs w:val="21"/>
        </w:rPr>
        <w:t xml:space="preserve"> </w:t>
      </w:r>
      <w:r w:rsidR="00680F5D">
        <w:rPr>
          <w:rFonts w:ascii="Times New Roman" w:hAnsi="Times New Roman" w:cs="Times New Roman"/>
          <w:szCs w:val="21"/>
        </w:rPr>
        <w:t xml:space="preserve">The </w:t>
      </w:r>
      <w:r w:rsidR="00447640">
        <w:rPr>
          <w:rFonts w:ascii="Times New Roman" w:hAnsi="Times New Roman" w:cs="Times New Roman"/>
          <w:szCs w:val="21"/>
        </w:rPr>
        <w:t xml:space="preserve">ability of colony formation of RWPE-1 cells was detected by soft agar assay after 7 weeks with </w:t>
      </w:r>
      <w:r w:rsidR="00447640" w:rsidRPr="00447640">
        <w:rPr>
          <w:rFonts w:ascii="Times New Roman" w:hAnsi="Times New Roman" w:cs="Times New Roman"/>
          <w:szCs w:val="21"/>
        </w:rPr>
        <w:t>BPA</w:t>
      </w:r>
      <w:r w:rsidR="00447640">
        <w:rPr>
          <w:rFonts w:ascii="Times New Roman" w:hAnsi="Times New Roman" w:cs="Times New Roman"/>
          <w:szCs w:val="21"/>
        </w:rPr>
        <w:t>.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b/>
          <w:szCs w:val="21"/>
        </w:rPr>
        <w:t xml:space="preserve">(B) </w:t>
      </w:r>
      <w:r w:rsidRPr="00680F5D">
        <w:rPr>
          <w:rFonts w:ascii="Times New Roman" w:hAnsi="Times New Roman" w:cs="Times New Roman"/>
          <w:szCs w:val="21"/>
        </w:rPr>
        <w:t xml:space="preserve">The colony </w:t>
      </w:r>
      <w:r w:rsidR="00616DF2" w:rsidRPr="00680F5D">
        <w:rPr>
          <w:rFonts w:ascii="Times New Roman" w:hAnsi="Times New Roman" w:cs="Times New Roman"/>
          <w:szCs w:val="21"/>
        </w:rPr>
        <w:t xml:space="preserve">number </w:t>
      </w:r>
      <w:r w:rsidR="00447640">
        <w:rPr>
          <w:rFonts w:ascii="Times New Roman" w:hAnsi="Times New Roman" w:cs="Times New Roman"/>
          <w:szCs w:val="21"/>
        </w:rPr>
        <w:t>was counted and analyzed by AVONA.</w:t>
      </w:r>
      <w:r w:rsidR="00AC7362" w:rsidRPr="00AC7362">
        <w:rPr>
          <w:rFonts w:ascii="Times New Roman" w:hAnsi="Times New Roman" w:cs="Times New Roman"/>
          <w:szCs w:val="21"/>
          <w:vertAlign w:val="superscript"/>
        </w:rPr>
        <w:t xml:space="preserve"> ***</w:t>
      </w:r>
      <w:r w:rsidRPr="00680F5D">
        <w:rPr>
          <w:rFonts w:ascii="Times New Roman" w:hAnsi="Times New Roman" w:cs="Times New Roman"/>
          <w:i/>
          <w:szCs w:val="21"/>
        </w:rPr>
        <w:t>P</w:t>
      </w:r>
      <w:r w:rsidRPr="00680F5D">
        <w:rPr>
          <w:rFonts w:ascii="Times New Roman" w:hAnsi="Times New Roman" w:cs="Times New Roman"/>
          <w:szCs w:val="21"/>
        </w:rPr>
        <w:t>&lt; 0.</w:t>
      </w:r>
      <w:r w:rsidR="00241E41" w:rsidRPr="00680F5D">
        <w:rPr>
          <w:rFonts w:ascii="Times New Roman" w:hAnsi="Times New Roman" w:cs="Times New Roman"/>
          <w:szCs w:val="21"/>
        </w:rPr>
        <w:t>001</w:t>
      </w:r>
      <w:r w:rsidRPr="00680F5D">
        <w:rPr>
          <w:rFonts w:ascii="Times New Roman" w:hAnsi="Times New Roman" w:cs="Times New Roman"/>
          <w:szCs w:val="21"/>
        </w:rPr>
        <w:t xml:space="preserve">, </w:t>
      </w:r>
      <w:r w:rsidR="00AC7362" w:rsidRPr="00AC7362">
        <w:rPr>
          <w:rFonts w:ascii="Times New Roman" w:hAnsi="Times New Roman" w:cs="Times New Roman"/>
          <w:szCs w:val="21"/>
          <w:vertAlign w:val="superscript"/>
        </w:rPr>
        <w:t>**</w:t>
      </w:r>
      <w:r w:rsidRPr="00680F5D">
        <w:rPr>
          <w:rFonts w:ascii="Times New Roman" w:hAnsi="Times New Roman" w:cs="Times New Roman"/>
          <w:i/>
          <w:szCs w:val="21"/>
        </w:rPr>
        <w:t>P</w:t>
      </w:r>
      <w:r w:rsidRPr="00680F5D">
        <w:rPr>
          <w:rFonts w:ascii="Times New Roman" w:hAnsi="Times New Roman" w:cs="Times New Roman"/>
          <w:szCs w:val="21"/>
        </w:rPr>
        <w:t>&lt; 0.01</w:t>
      </w:r>
      <w:r w:rsidR="00A0290E">
        <w:rPr>
          <w:rFonts w:ascii="Times New Roman" w:hAnsi="Times New Roman" w:cs="Times New Roman"/>
          <w:szCs w:val="21"/>
        </w:rPr>
        <w:t xml:space="preserve"> compared with DMSO group</w:t>
      </w:r>
      <w:r w:rsidRPr="00680F5D">
        <w:rPr>
          <w:rFonts w:ascii="Times New Roman" w:hAnsi="Times New Roman" w:cs="Times New Roman"/>
          <w:szCs w:val="21"/>
        </w:rPr>
        <w:t xml:space="preserve">. </w:t>
      </w:r>
      <w:r w:rsidRPr="00680F5D">
        <w:rPr>
          <w:rFonts w:ascii="Times New Roman" w:hAnsi="Times New Roman" w:cs="Times New Roman"/>
          <w:b/>
          <w:bCs/>
          <w:szCs w:val="21"/>
        </w:rPr>
        <w:t>(C)</w:t>
      </w:r>
      <w:r w:rsidRPr="00680F5D">
        <w:rPr>
          <w:rFonts w:ascii="Times New Roman" w:hAnsi="Times New Roman" w:cs="Times New Roman"/>
          <w:szCs w:val="21"/>
        </w:rPr>
        <w:t xml:space="preserve"> The </w:t>
      </w:r>
      <w:r w:rsidR="00A0290E">
        <w:rPr>
          <w:rFonts w:ascii="Times New Roman" w:hAnsi="Times New Roman" w:cs="Times New Roman"/>
          <w:szCs w:val="21"/>
        </w:rPr>
        <w:t xml:space="preserve">wound healing assay was used to evaluate the migration in </w:t>
      </w:r>
      <w:r w:rsidRPr="00680F5D">
        <w:rPr>
          <w:rFonts w:ascii="Times New Roman" w:hAnsi="Times New Roman" w:cs="Times New Roman"/>
          <w:szCs w:val="21"/>
        </w:rPr>
        <w:t>20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>μM BPA</w:t>
      </w:r>
      <w:r w:rsidR="00A0290E">
        <w:rPr>
          <w:rFonts w:ascii="Times New Roman" w:hAnsi="Times New Roman" w:cs="Times New Roman"/>
          <w:szCs w:val="21"/>
        </w:rPr>
        <w:t>-transformed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="00A0290E">
        <w:rPr>
          <w:rFonts w:ascii="Times New Roman" w:hAnsi="Times New Roman" w:cs="Times New Roman"/>
          <w:szCs w:val="21"/>
        </w:rPr>
        <w:t>cells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>after 0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>h, 12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>h, 24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>h, and 48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 xml:space="preserve">h. </w:t>
      </w:r>
      <w:r w:rsidRPr="00680F5D">
        <w:rPr>
          <w:rFonts w:ascii="Times New Roman" w:hAnsi="Times New Roman" w:cs="Times New Roman"/>
          <w:b/>
          <w:szCs w:val="21"/>
        </w:rPr>
        <w:t>(D)</w:t>
      </w:r>
      <w:r w:rsidR="00B807C6">
        <w:rPr>
          <w:rFonts w:ascii="Times New Roman" w:hAnsi="Times New Roman" w:cs="Times New Roman" w:hint="eastAsia"/>
          <w:b/>
          <w:szCs w:val="21"/>
        </w:rPr>
        <w:t xml:space="preserve"> </w:t>
      </w:r>
      <w:r w:rsidR="00552939" w:rsidRPr="00680F5D">
        <w:rPr>
          <w:rFonts w:ascii="Times New Roman" w:hAnsi="Times New Roman" w:cs="Times New Roman"/>
          <w:szCs w:val="21"/>
        </w:rPr>
        <w:t xml:space="preserve">Quantified width was measured </w:t>
      </w:r>
      <w:r w:rsidRPr="00680F5D">
        <w:rPr>
          <w:rFonts w:ascii="Times New Roman" w:hAnsi="Times New Roman" w:cs="Times New Roman"/>
          <w:szCs w:val="21"/>
        </w:rPr>
        <w:t xml:space="preserve">by software (Image-pro plus) for analysis. </w:t>
      </w:r>
      <w:r w:rsidR="00AC7362" w:rsidRPr="00AC7362">
        <w:rPr>
          <w:rFonts w:ascii="Times New Roman" w:hAnsi="Times New Roman" w:cs="Times New Roman"/>
          <w:szCs w:val="21"/>
          <w:vertAlign w:val="superscript"/>
        </w:rPr>
        <w:t>**</w:t>
      </w:r>
      <w:r w:rsidRPr="00680F5D">
        <w:rPr>
          <w:rFonts w:ascii="Times New Roman" w:hAnsi="Times New Roman" w:cs="Times New Roman"/>
          <w:i/>
          <w:szCs w:val="21"/>
        </w:rPr>
        <w:t xml:space="preserve">P </w:t>
      </w:r>
      <w:r w:rsidRPr="00680F5D">
        <w:rPr>
          <w:rFonts w:ascii="Times New Roman" w:hAnsi="Times New Roman" w:cs="Times New Roman"/>
          <w:szCs w:val="21"/>
        </w:rPr>
        <w:t>&lt; 0.01</w:t>
      </w:r>
      <w:r w:rsidR="00A0290E">
        <w:rPr>
          <w:rFonts w:ascii="Times New Roman" w:hAnsi="Times New Roman" w:cs="Times New Roman"/>
          <w:szCs w:val="21"/>
        </w:rPr>
        <w:t>,</w:t>
      </w:r>
      <w:r w:rsidR="00AC7362" w:rsidRPr="00AC7362">
        <w:rPr>
          <w:rFonts w:ascii="Times New Roman" w:hAnsi="Times New Roman" w:cs="Times New Roman"/>
          <w:szCs w:val="21"/>
          <w:vertAlign w:val="superscript"/>
        </w:rPr>
        <w:t>*</w:t>
      </w:r>
      <w:r w:rsidRPr="00680F5D">
        <w:rPr>
          <w:rFonts w:ascii="Times New Roman" w:hAnsi="Times New Roman" w:cs="Times New Roman"/>
          <w:i/>
          <w:szCs w:val="21"/>
        </w:rPr>
        <w:t>P</w:t>
      </w:r>
      <w:r w:rsidRPr="00680F5D">
        <w:rPr>
          <w:rFonts w:ascii="Times New Roman" w:hAnsi="Times New Roman" w:cs="Times New Roman"/>
          <w:szCs w:val="21"/>
        </w:rPr>
        <w:t>&lt; 0.05</w:t>
      </w:r>
      <w:r w:rsidR="00A0290E">
        <w:rPr>
          <w:rFonts w:ascii="Times New Roman" w:hAnsi="Times New Roman" w:cs="Times New Roman"/>
          <w:szCs w:val="21"/>
        </w:rPr>
        <w:t xml:space="preserve"> compared with DMSO group</w:t>
      </w:r>
      <w:r w:rsidRPr="00680F5D">
        <w:rPr>
          <w:rFonts w:ascii="Times New Roman" w:hAnsi="Times New Roman" w:cs="Times New Roman"/>
          <w:szCs w:val="21"/>
        </w:rPr>
        <w:t>.</w:t>
      </w:r>
      <w:r w:rsidRPr="00680F5D">
        <w:rPr>
          <w:rFonts w:ascii="Times New Roman" w:hAnsi="Times New Roman" w:cs="Times New Roman"/>
          <w:b/>
          <w:szCs w:val="21"/>
        </w:rPr>
        <w:t xml:space="preserve"> (E)</w:t>
      </w:r>
      <w:r w:rsidR="00B807C6">
        <w:rPr>
          <w:rFonts w:ascii="Times New Roman" w:hAnsi="Times New Roman" w:cs="Times New Roman" w:hint="eastAsia"/>
          <w:b/>
          <w:szCs w:val="21"/>
        </w:rPr>
        <w:t xml:space="preserve"> </w:t>
      </w:r>
      <w:r w:rsidR="00A0290E">
        <w:rPr>
          <w:rFonts w:ascii="Times New Roman" w:hAnsi="Times New Roman" w:cs="Times New Roman"/>
          <w:szCs w:val="21"/>
        </w:rPr>
        <w:t>Transwell i</w:t>
      </w:r>
      <w:r w:rsidRPr="00680F5D">
        <w:rPr>
          <w:rFonts w:ascii="Times New Roman" w:hAnsi="Times New Roman" w:cs="Times New Roman"/>
          <w:szCs w:val="21"/>
        </w:rPr>
        <w:t xml:space="preserve">nvasion </w:t>
      </w:r>
      <w:r w:rsidR="00A0290E">
        <w:rPr>
          <w:rFonts w:ascii="Times New Roman" w:hAnsi="Times New Roman" w:cs="Times New Roman"/>
          <w:szCs w:val="21"/>
        </w:rPr>
        <w:t>assay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 xml:space="preserve">was utilized to further explain the </w:t>
      </w:r>
      <w:r w:rsidR="00A0290E">
        <w:rPr>
          <w:rFonts w:ascii="Times New Roman" w:hAnsi="Times New Roman" w:cs="Times New Roman"/>
          <w:szCs w:val="21"/>
        </w:rPr>
        <w:t>invasion</w:t>
      </w:r>
      <w:r w:rsidRPr="00680F5D">
        <w:rPr>
          <w:rFonts w:ascii="Times New Roman" w:hAnsi="Times New Roman" w:cs="Times New Roman"/>
          <w:szCs w:val="21"/>
        </w:rPr>
        <w:t xml:space="preserve"> of the </w:t>
      </w:r>
      <w:r w:rsidR="00A0290E">
        <w:rPr>
          <w:rFonts w:ascii="Times New Roman" w:hAnsi="Times New Roman" w:cs="Times New Roman"/>
          <w:szCs w:val="21"/>
        </w:rPr>
        <w:t xml:space="preserve">BPA-transformed </w:t>
      </w:r>
      <w:r w:rsidRPr="00680F5D">
        <w:rPr>
          <w:rFonts w:ascii="Times New Roman" w:hAnsi="Times New Roman" w:cs="Times New Roman"/>
          <w:szCs w:val="21"/>
        </w:rPr>
        <w:t xml:space="preserve">RWPE-1 cells under </w:t>
      </w:r>
      <w:r w:rsidR="00A0290E">
        <w:rPr>
          <w:rFonts w:ascii="Times New Roman" w:hAnsi="Times New Roman" w:cs="Times New Roman"/>
          <w:szCs w:val="21"/>
        </w:rPr>
        <w:t xml:space="preserve">the </w:t>
      </w:r>
      <w:r w:rsidRPr="00680F5D">
        <w:rPr>
          <w:rFonts w:ascii="Times New Roman" w:hAnsi="Times New Roman" w:cs="Times New Roman"/>
          <w:szCs w:val="21"/>
        </w:rPr>
        <w:t>microscope.</w:t>
      </w:r>
      <w:r w:rsidRPr="00680F5D">
        <w:rPr>
          <w:rFonts w:ascii="Times New Roman" w:hAnsi="Times New Roman" w:cs="Times New Roman"/>
          <w:b/>
          <w:szCs w:val="21"/>
        </w:rPr>
        <w:t xml:space="preserve"> (F)</w:t>
      </w:r>
      <w:r w:rsidRPr="00680F5D">
        <w:rPr>
          <w:rFonts w:ascii="Times New Roman" w:hAnsi="Times New Roman" w:cs="Times New Roman"/>
          <w:szCs w:val="21"/>
        </w:rPr>
        <w:t xml:space="preserve"> The numbers of invasion cells </w:t>
      </w:r>
      <w:r w:rsidR="00A0290E">
        <w:rPr>
          <w:rFonts w:ascii="Times New Roman" w:hAnsi="Times New Roman" w:cs="Times New Roman"/>
          <w:szCs w:val="21"/>
        </w:rPr>
        <w:t xml:space="preserve">were counted. </w:t>
      </w:r>
      <w:r w:rsidRPr="00680F5D">
        <w:rPr>
          <w:rFonts w:ascii="Times New Roman" w:hAnsi="Times New Roman" w:cs="Times New Roman"/>
          <w:szCs w:val="21"/>
          <w:vertAlign w:val="superscript"/>
        </w:rPr>
        <w:t>***</w:t>
      </w:r>
      <w:r w:rsidRPr="00680F5D">
        <w:rPr>
          <w:rFonts w:ascii="Times New Roman" w:hAnsi="Times New Roman" w:cs="Times New Roman"/>
          <w:i/>
          <w:szCs w:val="21"/>
        </w:rPr>
        <w:t>P</w:t>
      </w:r>
      <w:r w:rsidRPr="00680F5D">
        <w:rPr>
          <w:rFonts w:ascii="Times New Roman" w:hAnsi="Times New Roman" w:cs="Times New Roman"/>
          <w:szCs w:val="21"/>
        </w:rPr>
        <w:t>&lt; 0.</w:t>
      </w:r>
      <w:r w:rsidR="00241E41" w:rsidRPr="00680F5D">
        <w:rPr>
          <w:rFonts w:ascii="Times New Roman" w:hAnsi="Times New Roman" w:cs="Times New Roman"/>
          <w:szCs w:val="21"/>
        </w:rPr>
        <w:t>001</w:t>
      </w:r>
      <w:r w:rsidR="00E8553B" w:rsidRPr="00E8553B">
        <w:rPr>
          <w:rFonts w:ascii="Times New Roman" w:hAnsi="Times New Roman" w:cs="Times New Roman"/>
          <w:szCs w:val="21"/>
        </w:rPr>
        <w:t xml:space="preserve"> compared with </w:t>
      </w:r>
      <w:r w:rsidR="00E8553B">
        <w:rPr>
          <w:rFonts w:ascii="Times New Roman" w:hAnsi="Times New Roman" w:cs="Times New Roman" w:hint="eastAsia"/>
          <w:szCs w:val="21"/>
        </w:rPr>
        <w:t>DMSO</w:t>
      </w:r>
      <w:r w:rsidR="00E8553B" w:rsidRPr="00E8553B">
        <w:rPr>
          <w:rFonts w:ascii="Times New Roman" w:hAnsi="Times New Roman" w:cs="Times New Roman"/>
          <w:szCs w:val="21"/>
        </w:rPr>
        <w:t xml:space="preserve"> group</w:t>
      </w:r>
      <w:r w:rsidR="00E8553B" w:rsidRPr="00E8553B">
        <w:rPr>
          <w:rFonts w:ascii="Times New Roman" w:hAnsi="Times New Roman" w:cs="Times New Roman" w:hint="eastAsia"/>
          <w:szCs w:val="21"/>
        </w:rPr>
        <w:t>.</w:t>
      </w:r>
    </w:p>
    <w:p w:rsidR="00DA4850" w:rsidRDefault="002B6737">
      <w:pPr>
        <w:spacing w:line="480" w:lineRule="auto"/>
        <w:ind w:left="105" w:hangingChars="50" w:hanging="105"/>
        <w:rPr>
          <w:rFonts w:ascii="Times New Roman" w:hAnsi="Times New Roman" w:cs="Times New Roman"/>
          <w:szCs w:val="21"/>
        </w:rPr>
      </w:pPr>
      <w:r w:rsidRPr="00680F5D">
        <w:rPr>
          <w:rFonts w:ascii="Times New Roman" w:hAnsi="Times New Roman" w:cs="Times New Roman"/>
          <w:b/>
          <w:szCs w:val="21"/>
        </w:rPr>
        <w:t>Figure 3</w:t>
      </w:r>
      <w:r w:rsidR="00DA2008">
        <w:rPr>
          <w:rFonts w:ascii="Times New Roman" w:hAnsi="Times New Roman" w:cs="Times New Roman" w:hint="eastAsia"/>
          <w:b/>
          <w:szCs w:val="21"/>
        </w:rPr>
        <w:t>.</w:t>
      </w:r>
      <w:r w:rsidRPr="00680F5D">
        <w:rPr>
          <w:rFonts w:ascii="Times New Roman" w:hAnsi="Times New Roman" w:cs="Times New Roman"/>
          <w:b/>
          <w:szCs w:val="21"/>
        </w:rPr>
        <w:t xml:space="preserve"> (A) </w:t>
      </w:r>
      <w:r w:rsidRPr="00680F5D">
        <w:rPr>
          <w:rFonts w:ascii="Times New Roman" w:hAnsi="Times New Roman" w:cs="Times New Roman"/>
          <w:szCs w:val="21"/>
        </w:rPr>
        <w:t xml:space="preserve">The protein </w:t>
      </w:r>
      <w:r w:rsidR="00E8553B">
        <w:rPr>
          <w:rFonts w:ascii="Times New Roman" w:hAnsi="Times New Roman" w:cs="Times New Roman" w:hint="eastAsia"/>
          <w:szCs w:val="21"/>
        </w:rPr>
        <w:t xml:space="preserve">expression </w:t>
      </w:r>
      <w:r w:rsidRPr="00680F5D">
        <w:rPr>
          <w:rFonts w:ascii="Times New Roman" w:hAnsi="Times New Roman" w:cs="Times New Roman"/>
          <w:szCs w:val="21"/>
        </w:rPr>
        <w:t xml:space="preserve">of CFTR in </w:t>
      </w:r>
      <w:r w:rsidR="001B233A">
        <w:rPr>
          <w:rFonts w:ascii="Times New Roman" w:hAnsi="Times New Roman" w:cs="Times New Roman" w:hint="eastAsia"/>
          <w:szCs w:val="21"/>
        </w:rPr>
        <w:t>transformed</w:t>
      </w:r>
      <w:r w:rsidR="00900732">
        <w:rPr>
          <w:rFonts w:ascii="Times New Roman" w:hAnsi="Times New Roman" w:cs="Times New Roman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>RWPE-1 cells (</w:t>
      </w:r>
      <w:r w:rsidRPr="00680F5D">
        <w:rPr>
          <w:rFonts w:ascii="Times New Roman" w:hAnsi="Times New Roman" w:cs="Times New Roman"/>
          <w:i/>
          <w:szCs w:val="21"/>
        </w:rPr>
        <w:t xml:space="preserve">P </w:t>
      </w:r>
      <w:r w:rsidRPr="00680F5D">
        <w:rPr>
          <w:rFonts w:ascii="Times New Roman" w:hAnsi="Times New Roman" w:cs="Times New Roman"/>
          <w:szCs w:val="21"/>
        </w:rPr>
        <w:t xml:space="preserve">&lt;0.05). </w:t>
      </w:r>
      <w:r w:rsidRPr="00680F5D">
        <w:rPr>
          <w:rFonts w:ascii="Times New Roman" w:hAnsi="Times New Roman" w:cs="Times New Roman"/>
          <w:b/>
          <w:szCs w:val="21"/>
        </w:rPr>
        <w:t>(B)</w:t>
      </w:r>
      <w:r w:rsidR="00B807C6">
        <w:rPr>
          <w:rFonts w:ascii="Times New Roman" w:hAnsi="Times New Roman" w:cs="Times New Roman" w:hint="eastAsia"/>
          <w:b/>
          <w:szCs w:val="21"/>
        </w:rPr>
        <w:t xml:space="preserve"> </w:t>
      </w:r>
      <w:r w:rsidR="007242B7" w:rsidRPr="007242B7">
        <w:rPr>
          <w:rFonts w:ascii="Times New Roman" w:hAnsi="Times New Roman" w:cs="Times New Roman"/>
          <w:szCs w:val="21"/>
        </w:rPr>
        <w:t xml:space="preserve">The </w:t>
      </w:r>
      <w:r w:rsidR="00B807C6" w:rsidRPr="007242B7">
        <w:rPr>
          <w:rFonts w:ascii="Times New Roman" w:hAnsi="Times New Roman" w:cs="Times New Roman"/>
          <w:szCs w:val="21"/>
        </w:rPr>
        <w:t>expression</w:t>
      </w:r>
      <w:r w:rsidR="00B807C6">
        <w:rPr>
          <w:rFonts w:ascii="Times New Roman" w:hAnsi="Times New Roman" w:cs="Times New Roman" w:hint="eastAsia"/>
          <w:szCs w:val="21"/>
        </w:rPr>
        <w:t xml:space="preserve"> of</w:t>
      </w:r>
      <w:r w:rsidR="00B807C6" w:rsidRPr="007242B7">
        <w:rPr>
          <w:rFonts w:ascii="Times New Roman" w:hAnsi="Times New Roman" w:cs="Times New Roman"/>
          <w:szCs w:val="21"/>
        </w:rPr>
        <w:t xml:space="preserve"> </w:t>
      </w:r>
      <w:r w:rsidR="007242B7" w:rsidRPr="007242B7">
        <w:rPr>
          <w:rFonts w:ascii="Times New Roman" w:hAnsi="Times New Roman" w:cs="Times New Roman"/>
          <w:szCs w:val="21"/>
        </w:rPr>
        <w:t xml:space="preserve">CFTR </w:t>
      </w:r>
      <w:r w:rsidR="00B807C6">
        <w:rPr>
          <w:rFonts w:ascii="Times New Roman" w:hAnsi="Times New Roman" w:cs="Times New Roman" w:hint="eastAsia"/>
          <w:szCs w:val="21"/>
        </w:rPr>
        <w:t>in</w:t>
      </w:r>
      <w:r w:rsidR="007242B7" w:rsidRPr="007242B7">
        <w:rPr>
          <w:rFonts w:ascii="Times New Roman" w:hAnsi="Times New Roman" w:cs="Times New Roman"/>
          <w:szCs w:val="21"/>
        </w:rPr>
        <w:t xml:space="preserve"> 20 μM BPA-transformed RWPE-1 cells was measured by western blot</w:t>
      </w:r>
      <w:r w:rsidR="00B807C6">
        <w:rPr>
          <w:rFonts w:ascii="Times New Roman" w:hAnsi="Times New Roman" w:cs="Times New Roman" w:hint="eastAsia"/>
          <w:szCs w:val="21"/>
        </w:rPr>
        <w:t xml:space="preserve"> with </w:t>
      </w:r>
      <w:r w:rsidR="007242B7" w:rsidRPr="007242B7">
        <w:rPr>
          <w:rFonts w:ascii="Times New Roman" w:hAnsi="Times New Roman" w:cs="Times New Roman"/>
          <w:szCs w:val="21"/>
        </w:rPr>
        <w:t>β</w:t>
      </w:r>
      <w:r w:rsidR="006D34B6">
        <w:rPr>
          <w:rFonts w:ascii="Times New Roman" w:hAnsi="Times New Roman" w:cs="Times New Roman"/>
          <w:szCs w:val="21"/>
        </w:rPr>
        <w:t xml:space="preserve">-actin </w:t>
      </w:r>
      <w:r w:rsidR="00B807C6">
        <w:rPr>
          <w:rFonts w:ascii="Times New Roman" w:hAnsi="Times New Roman" w:cs="Times New Roman" w:hint="eastAsia"/>
          <w:szCs w:val="21"/>
        </w:rPr>
        <w:t>as the</w:t>
      </w:r>
      <w:r w:rsidR="006D34B6">
        <w:rPr>
          <w:rFonts w:ascii="Times New Roman" w:hAnsi="Times New Roman" w:cs="Times New Roman"/>
          <w:szCs w:val="21"/>
        </w:rPr>
        <w:t xml:space="preserve"> internal control. The bands were quantified and each column represents the average of three </w:t>
      </w:r>
      <w:r w:rsidR="00316BBD">
        <w:rPr>
          <w:rFonts w:ascii="Times New Roman" w:hAnsi="Times New Roman" w:cs="Times New Roman" w:hint="eastAsia"/>
          <w:szCs w:val="21"/>
        </w:rPr>
        <w:t>samples</w:t>
      </w:r>
      <w:r w:rsidR="006D34B6">
        <w:rPr>
          <w:rFonts w:ascii="Times New Roman" w:hAnsi="Times New Roman" w:cs="Times New Roman"/>
          <w:szCs w:val="21"/>
        </w:rPr>
        <w:t>.</w:t>
      </w:r>
      <w:r w:rsidR="00094006">
        <w:rPr>
          <w:rFonts w:ascii="Times New Roman" w:hAnsi="Times New Roman" w:cs="Times New Roman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  <w:vertAlign w:val="superscript"/>
        </w:rPr>
        <w:t>***</w:t>
      </w:r>
      <w:r w:rsidRPr="00680F5D">
        <w:rPr>
          <w:rFonts w:ascii="Times New Roman" w:hAnsi="Times New Roman" w:cs="Times New Roman"/>
          <w:i/>
          <w:szCs w:val="21"/>
        </w:rPr>
        <w:t xml:space="preserve">P </w:t>
      </w:r>
      <w:r w:rsidRPr="00680F5D">
        <w:rPr>
          <w:rFonts w:ascii="Times New Roman" w:hAnsi="Times New Roman" w:cs="Times New Roman"/>
          <w:szCs w:val="21"/>
        </w:rPr>
        <w:t>&lt; 0.0</w:t>
      </w:r>
      <w:r w:rsidR="00241E41" w:rsidRPr="00680F5D">
        <w:rPr>
          <w:rFonts w:ascii="Times New Roman" w:hAnsi="Times New Roman" w:cs="Times New Roman"/>
          <w:szCs w:val="21"/>
        </w:rPr>
        <w:t>01</w:t>
      </w:r>
      <w:r w:rsidR="00E8553B" w:rsidRPr="00E8553B">
        <w:rPr>
          <w:rFonts w:ascii="Times New Roman" w:hAnsi="Times New Roman" w:cs="Times New Roman"/>
          <w:szCs w:val="21"/>
        </w:rPr>
        <w:t xml:space="preserve"> compared with </w:t>
      </w:r>
      <w:r w:rsidR="00E8553B">
        <w:rPr>
          <w:rFonts w:ascii="Times New Roman" w:hAnsi="Times New Roman" w:cs="Times New Roman" w:hint="eastAsia"/>
          <w:szCs w:val="21"/>
        </w:rPr>
        <w:t>DMSO</w:t>
      </w:r>
      <w:r w:rsidR="00E8553B" w:rsidRPr="00E8553B">
        <w:rPr>
          <w:rFonts w:ascii="Times New Roman" w:hAnsi="Times New Roman" w:cs="Times New Roman"/>
          <w:szCs w:val="21"/>
        </w:rPr>
        <w:t xml:space="preserve"> group</w:t>
      </w:r>
      <w:r w:rsidRPr="00680F5D">
        <w:rPr>
          <w:rFonts w:ascii="Times New Roman" w:hAnsi="Times New Roman" w:cs="Times New Roman"/>
          <w:szCs w:val="21"/>
        </w:rPr>
        <w:t>.</w:t>
      </w:r>
    </w:p>
    <w:p w:rsidR="002B6737" w:rsidRDefault="002B6737" w:rsidP="002B6737">
      <w:pPr>
        <w:spacing w:line="480" w:lineRule="auto"/>
        <w:rPr>
          <w:rFonts w:ascii="Times New Roman" w:hAnsi="Times New Roman" w:cs="Times New Roman"/>
          <w:szCs w:val="21"/>
        </w:rPr>
      </w:pPr>
      <w:r w:rsidRPr="00680F5D">
        <w:rPr>
          <w:rFonts w:ascii="Times New Roman" w:hAnsi="Times New Roman" w:cs="Times New Roman"/>
          <w:b/>
          <w:szCs w:val="21"/>
        </w:rPr>
        <w:t>Figure 4</w:t>
      </w:r>
      <w:r w:rsidR="00DA2008">
        <w:rPr>
          <w:rFonts w:ascii="Times New Roman" w:hAnsi="Times New Roman" w:cs="Times New Roman" w:hint="eastAsia"/>
          <w:b/>
          <w:szCs w:val="21"/>
        </w:rPr>
        <w:t>.</w:t>
      </w:r>
      <w:r w:rsidR="00B807C6">
        <w:rPr>
          <w:rFonts w:ascii="Times New Roman" w:hAnsi="Times New Roman" w:cs="Times New Roman" w:hint="eastAsia"/>
          <w:b/>
          <w:szCs w:val="21"/>
        </w:rPr>
        <w:t xml:space="preserve"> </w:t>
      </w:r>
      <w:r w:rsidR="00B807C6">
        <w:rPr>
          <w:rFonts w:ascii="Times New Roman" w:hAnsi="Times New Roman" w:cs="Times New Roman" w:hint="eastAsia"/>
          <w:szCs w:val="21"/>
        </w:rPr>
        <w:t>ATP</w:t>
      </w:r>
      <w:r w:rsidR="00B807C6" w:rsidRPr="00680F5D">
        <w:rPr>
          <w:rFonts w:ascii="Times New Roman" w:hAnsi="Times New Roman" w:cs="Times New Roman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 xml:space="preserve">level was detected by the ELISA kit in the samples. </w:t>
      </w:r>
      <w:r w:rsidRPr="00680F5D">
        <w:rPr>
          <w:rFonts w:ascii="Times New Roman" w:hAnsi="Times New Roman" w:cs="Times New Roman"/>
          <w:szCs w:val="21"/>
          <w:vertAlign w:val="superscript"/>
        </w:rPr>
        <w:t>***</w:t>
      </w:r>
      <w:r w:rsidRPr="00680F5D">
        <w:rPr>
          <w:rFonts w:ascii="Times New Roman" w:hAnsi="Times New Roman" w:cs="Times New Roman"/>
          <w:i/>
          <w:szCs w:val="21"/>
        </w:rPr>
        <w:t xml:space="preserve">P </w:t>
      </w:r>
      <w:r w:rsidRPr="00680F5D">
        <w:rPr>
          <w:rFonts w:ascii="Times New Roman" w:hAnsi="Times New Roman" w:cs="Times New Roman"/>
          <w:szCs w:val="21"/>
        </w:rPr>
        <w:t>&lt; 0.00</w:t>
      </w:r>
      <w:r w:rsidR="00241E41" w:rsidRPr="00680F5D">
        <w:rPr>
          <w:rFonts w:ascii="Times New Roman" w:hAnsi="Times New Roman" w:cs="Times New Roman"/>
          <w:szCs w:val="21"/>
        </w:rPr>
        <w:t>1</w:t>
      </w:r>
      <w:r w:rsidRPr="00680F5D">
        <w:rPr>
          <w:rFonts w:ascii="Times New Roman" w:hAnsi="Times New Roman" w:cs="Times New Roman"/>
          <w:szCs w:val="21"/>
        </w:rPr>
        <w:t xml:space="preserve"> compared with </w:t>
      </w:r>
      <w:r w:rsidR="00E8553B">
        <w:rPr>
          <w:rFonts w:ascii="Times New Roman" w:hAnsi="Times New Roman" w:cs="Times New Roman" w:hint="eastAsia"/>
          <w:szCs w:val="21"/>
        </w:rPr>
        <w:t>DMSO</w:t>
      </w:r>
      <w:r w:rsidRPr="00680F5D">
        <w:rPr>
          <w:rFonts w:ascii="Times New Roman" w:hAnsi="Times New Roman" w:cs="Times New Roman"/>
          <w:szCs w:val="21"/>
        </w:rPr>
        <w:t xml:space="preserve"> group.</w:t>
      </w:r>
    </w:p>
    <w:p w:rsidR="002B6737" w:rsidRPr="000E2B1E" w:rsidRDefault="002B6737" w:rsidP="000E2B1E">
      <w:pPr>
        <w:spacing w:line="480" w:lineRule="auto"/>
        <w:rPr>
          <w:rFonts w:ascii="Times New Roman" w:hAnsi="Times New Roman" w:cs="Times New Roman"/>
          <w:szCs w:val="21"/>
        </w:rPr>
      </w:pPr>
      <w:r w:rsidRPr="00680F5D">
        <w:rPr>
          <w:rFonts w:ascii="Times New Roman" w:hAnsi="Times New Roman" w:cs="Times New Roman"/>
          <w:b/>
          <w:szCs w:val="21"/>
        </w:rPr>
        <w:t>Figure 5</w:t>
      </w:r>
      <w:r w:rsidR="00DA2008">
        <w:rPr>
          <w:rFonts w:ascii="Times New Roman" w:hAnsi="Times New Roman" w:cs="Times New Roman" w:hint="eastAsia"/>
          <w:b/>
          <w:szCs w:val="21"/>
        </w:rPr>
        <w:t>.</w:t>
      </w:r>
      <w:r w:rsidRPr="00680F5D">
        <w:rPr>
          <w:rFonts w:ascii="Times New Roman" w:hAnsi="Times New Roman" w:cs="Times New Roman"/>
          <w:b/>
          <w:szCs w:val="21"/>
        </w:rPr>
        <w:t xml:space="preserve"> (A) </w:t>
      </w:r>
      <w:r w:rsidRPr="00680F5D">
        <w:rPr>
          <w:rFonts w:ascii="Times New Roman" w:hAnsi="Times New Roman" w:cs="Times New Roman"/>
          <w:szCs w:val="21"/>
        </w:rPr>
        <w:t xml:space="preserve">The expression of Bcl-2 and Bax in </w:t>
      </w:r>
      <w:r w:rsidR="00F84C48">
        <w:rPr>
          <w:rFonts w:ascii="Times New Roman" w:hAnsi="Times New Roman" w:cs="Times New Roman" w:hint="eastAsia"/>
          <w:szCs w:val="21"/>
        </w:rPr>
        <w:t xml:space="preserve">transformed </w:t>
      </w:r>
      <w:r w:rsidRPr="00680F5D">
        <w:rPr>
          <w:rFonts w:ascii="Times New Roman" w:hAnsi="Times New Roman" w:cs="Times New Roman"/>
          <w:szCs w:val="21"/>
        </w:rPr>
        <w:t>RWPE-1 cells incubated with 20</w:t>
      </w:r>
      <w:r w:rsidR="00B807C6">
        <w:rPr>
          <w:rFonts w:ascii="Times New Roman" w:hAnsi="Times New Roman" w:cs="Times New Roman" w:hint="eastAsia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</w:rPr>
        <w:t xml:space="preserve">μM BPA for 24 hours. </w:t>
      </w:r>
      <w:r w:rsidRPr="00680F5D">
        <w:rPr>
          <w:rFonts w:ascii="Times New Roman" w:hAnsi="Times New Roman" w:cs="Times New Roman"/>
          <w:b/>
          <w:szCs w:val="21"/>
        </w:rPr>
        <w:t>(B)</w:t>
      </w:r>
      <w:r w:rsidR="00B807C6">
        <w:rPr>
          <w:rFonts w:ascii="Times New Roman" w:hAnsi="Times New Roman" w:cs="Times New Roman" w:hint="eastAsia"/>
          <w:b/>
          <w:szCs w:val="21"/>
        </w:rPr>
        <w:t xml:space="preserve"> </w:t>
      </w:r>
      <w:r w:rsidR="007242B7" w:rsidRPr="007242B7">
        <w:rPr>
          <w:rFonts w:ascii="Times New Roman" w:hAnsi="Times New Roman" w:cs="Times New Roman"/>
          <w:szCs w:val="21"/>
        </w:rPr>
        <w:t xml:space="preserve">The </w:t>
      </w:r>
      <w:r w:rsidR="00B807C6" w:rsidRPr="007242B7">
        <w:rPr>
          <w:rFonts w:ascii="Times New Roman" w:hAnsi="Times New Roman" w:cs="Times New Roman"/>
          <w:szCs w:val="21"/>
        </w:rPr>
        <w:t xml:space="preserve">expression </w:t>
      </w:r>
      <w:r w:rsidR="00B807C6">
        <w:rPr>
          <w:rFonts w:ascii="Times New Roman" w:hAnsi="Times New Roman" w:cs="Times New Roman" w:hint="eastAsia"/>
          <w:szCs w:val="21"/>
        </w:rPr>
        <w:t xml:space="preserve">levels of </w:t>
      </w:r>
      <w:r w:rsidR="007242B7" w:rsidRPr="007242B7">
        <w:rPr>
          <w:rFonts w:ascii="Times New Roman" w:hAnsi="Times New Roman" w:cs="Times New Roman"/>
          <w:szCs w:val="21"/>
        </w:rPr>
        <w:t xml:space="preserve">Bcl-2 and Bax of 20 μM BPA-transformed RWPE-1 cells were measured by western blot </w:t>
      </w:r>
      <w:r w:rsidR="00B807C6">
        <w:rPr>
          <w:rFonts w:ascii="Times New Roman" w:hAnsi="Times New Roman" w:cs="Times New Roman" w:hint="eastAsia"/>
          <w:szCs w:val="21"/>
        </w:rPr>
        <w:t xml:space="preserve">with </w:t>
      </w:r>
      <w:r w:rsidR="007242B7" w:rsidRPr="007242B7">
        <w:rPr>
          <w:rFonts w:ascii="Times New Roman" w:hAnsi="Times New Roman" w:cs="Times New Roman"/>
          <w:szCs w:val="21"/>
        </w:rPr>
        <w:t xml:space="preserve">β-actin </w:t>
      </w:r>
      <w:r w:rsidR="00B807C6">
        <w:rPr>
          <w:rFonts w:ascii="Times New Roman" w:hAnsi="Times New Roman" w:cs="Times New Roman" w:hint="eastAsia"/>
          <w:szCs w:val="21"/>
        </w:rPr>
        <w:t>as the</w:t>
      </w:r>
      <w:r w:rsidR="007242B7" w:rsidRPr="007242B7">
        <w:rPr>
          <w:rFonts w:ascii="Times New Roman" w:hAnsi="Times New Roman" w:cs="Times New Roman"/>
          <w:szCs w:val="21"/>
        </w:rPr>
        <w:t xml:space="preserve"> internal control. The bands were quantified and each column represents the average of three</w:t>
      </w:r>
      <w:r w:rsidR="00316BBD">
        <w:rPr>
          <w:rFonts w:ascii="Times New Roman" w:hAnsi="Times New Roman" w:cs="Times New Roman" w:hint="eastAsia"/>
          <w:szCs w:val="21"/>
        </w:rPr>
        <w:t xml:space="preserve"> samples</w:t>
      </w:r>
      <w:r w:rsidR="007242B7" w:rsidRPr="007242B7">
        <w:rPr>
          <w:rFonts w:ascii="Times New Roman" w:hAnsi="Times New Roman" w:cs="Times New Roman"/>
          <w:szCs w:val="21"/>
        </w:rPr>
        <w:t>.</w:t>
      </w:r>
      <w:r w:rsidR="00094006">
        <w:rPr>
          <w:rFonts w:ascii="Times New Roman" w:hAnsi="Times New Roman" w:cs="Times New Roman"/>
          <w:szCs w:val="21"/>
        </w:rPr>
        <w:t xml:space="preserve"> </w:t>
      </w:r>
      <w:r w:rsidRPr="00680F5D">
        <w:rPr>
          <w:rFonts w:ascii="Times New Roman" w:hAnsi="Times New Roman" w:cs="Times New Roman"/>
          <w:szCs w:val="21"/>
          <w:vertAlign w:val="superscript"/>
        </w:rPr>
        <w:t>***</w:t>
      </w:r>
      <w:r w:rsidRPr="00680F5D">
        <w:rPr>
          <w:rFonts w:ascii="Times New Roman" w:hAnsi="Times New Roman" w:cs="Times New Roman"/>
          <w:i/>
          <w:szCs w:val="21"/>
        </w:rPr>
        <w:t xml:space="preserve">P </w:t>
      </w:r>
      <w:r w:rsidRPr="00680F5D">
        <w:rPr>
          <w:rFonts w:ascii="Times New Roman" w:hAnsi="Times New Roman" w:cs="Times New Roman"/>
          <w:szCs w:val="21"/>
        </w:rPr>
        <w:t>&lt;0.</w:t>
      </w:r>
      <w:r w:rsidR="00DB74A0" w:rsidRPr="00680F5D">
        <w:rPr>
          <w:rFonts w:ascii="Times New Roman" w:hAnsi="Times New Roman" w:cs="Times New Roman"/>
          <w:szCs w:val="21"/>
        </w:rPr>
        <w:t>001</w:t>
      </w:r>
      <w:r w:rsidR="00E8553B" w:rsidRPr="00E8553B">
        <w:rPr>
          <w:rFonts w:ascii="Times New Roman" w:hAnsi="Times New Roman" w:cs="Times New Roman"/>
          <w:szCs w:val="21"/>
        </w:rPr>
        <w:t xml:space="preserve"> compared with </w:t>
      </w:r>
      <w:r w:rsidR="00E8553B">
        <w:rPr>
          <w:rFonts w:ascii="Times New Roman" w:hAnsi="Times New Roman" w:cs="Times New Roman" w:hint="eastAsia"/>
          <w:szCs w:val="21"/>
        </w:rPr>
        <w:lastRenderedPageBreak/>
        <w:t>DMSO</w:t>
      </w:r>
      <w:r w:rsidR="00E8553B" w:rsidRPr="00E8553B">
        <w:rPr>
          <w:rFonts w:ascii="Times New Roman" w:hAnsi="Times New Roman" w:cs="Times New Roman"/>
          <w:szCs w:val="21"/>
        </w:rPr>
        <w:t xml:space="preserve"> group</w:t>
      </w:r>
      <w:r w:rsidR="00E8553B" w:rsidRPr="00E8553B">
        <w:rPr>
          <w:rFonts w:ascii="Times New Roman" w:hAnsi="Times New Roman" w:cs="Times New Roman" w:hint="eastAsia"/>
          <w:szCs w:val="21"/>
        </w:rPr>
        <w:t>.</w:t>
      </w:r>
      <w:r w:rsidR="00094006">
        <w:rPr>
          <w:rFonts w:ascii="Times New Roman" w:hAnsi="Times New Roman" w:cs="Times New Roman"/>
          <w:szCs w:val="21"/>
        </w:rPr>
        <w:t xml:space="preserve"> </w:t>
      </w:r>
      <w:bookmarkStart w:id="4" w:name="_GoBack"/>
      <w:bookmarkEnd w:id="4"/>
      <w:r w:rsidRPr="00680F5D">
        <w:rPr>
          <w:rFonts w:ascii="Times New Roman" w:hAnsi="Times New Roman" w:cs="Times New Roman"/>
          <w:szCs w:val="21"/>
          <w:vertAlign w:val="superscript"/>
        </w:rPr>
        <w:t>*</w:t>
      </w:r>
      <w:r w:rsidRPr="00680F5D">
        <w:rPr>
          <w:rFonts w:ascii="Times New Roman" w:hAnsi="Times New Roman" w:cs="Times New Roman"/>
          <w:i/>
          <w:szCs w:val="21"/>
        </w:rPr>
        <w:t xml:space="preserve">P </w:t>
      </w:r>
      <w:r w:rsidRPr="00680F5D">
        <w:rPr>
          <w:rFonts w:ascii="Times New Roman" w:hAnsi="Times New Roman" w:cs="Times New Roman"/>
          <w:szCs w:val="21"/>
        </w:rPr>
        <w:t>&lt; 0.</w:t>
      </w:r>
      <w:r w:rsidR="00D36A96" w:rsidRPr="00680F5D">
        <w:rPr>
          <w:rFonts w:ascii="Times New Roman" w:hAnsi="Times New Roman" w:cs="Times New Roman"/>
          <w:szCs w:val="21"/>
        </w:rPr>
        <w:t>0</w:t>
      </w:r>
      <w:r w:rsidR="00D36A96">
        <w:rPr>
          <w:rFonts w:ascii="Times New Roman" w:hAnsi="Times New Roman" w:cs="Times New Roman"/>
          <w:szCs w:val="21"/>
        </w:rPr>
        <w:t>5</w:t>
      </w:r>
      <w:r w:rsidR="00316BBD">
        <w:rPr>
          <w:rFonts w:ascii="Times New Roman" w:hAnsi="Times New Roman" w:cs="Times New Roman" w:hint="eastAsia"/>
          <w:szCs w:val="21"/>
        </w:rPr>
        <w:t xml:space="preserve"> </w:t>
      </w:r>
      <w:r w:rsidR="00E8553B" w:rsidRPr="00E8553B">
        <w:rPr>
          <w:rFonts w:ascii="Times New Roman" w:hAnsi="Times New Roman" w:cs="Times New Roman"/>
          <w:szCs w:val="21"/>
        </w:rPr>
        <w:t xml:space="preserve">compared with </w:t>
      </w:r>
      <w:r w:rsidR="00E8553B">
        <w:rPr>
          <w:rFonts w:ascii="Times New Roman" w:hAnsi="Times New Roman" w:cs="Times New Roman" w:hint="eastAsia"/>
          <w:szCs w:val="21"/>
        </w:rPr>
        <w:t>DMSO</w:t>
      </w:r>
      <w:r w:rsidR="00E8553B" w:rsidRPr="00E8553B">
        <w:rPr>
          <w:rFonts w:ascii="Times New Roman" w:hAnsi="Times New Roman" w:cs="Times New Roman"/>
          <w:szCs w:val="21"/>
        </w:rPr>
        <w:t xml:space="preserve"> group</w:t>
      </w:r>
      <w:r w:rsidRPr="00680F5D">
        <w:rPr>
          <w:rFonts w:ascii="Times New Roman" w:hAnsi="Times New Roman" w:cs="Times New Roman"/>
          <w:szCs w:val="21"/>
        </w:rPr>
        <w:t>.</w:t>
      </w:r>
    </w:p>
    <w:p w:rsidR="00E14D7B" w:rsidRPr="003A1464" w:rsidRDefault="00461DF4" w:rsidP="000E2B1E">
      <w:pPr>
        <w:spacing w:line="480" w:lineRule="auto"/>
        <w:rPr>
          <w:rFonts w:ascii="Times New Roman" w:hAnsi="Times New Roman" w:cs="Times New Roman"/>
        </w:rPr>
      </w:pPr>
      <w:r w:rsidRPr="00DA2008">
        <w:rPr>
          <w:rFonts w:ascii="Times New Roman" w:hAnsi="Times New Roman" w:cs="Times New Roman"/>
          <w:b/>
        </w:rPr>
        <w:t>Figure 6</w:t>
      </w:r>
      <w:r w:rsidR="00DA2008" w:rsidRPr="00DA2008">
        <w:rPr>
          <w:rFonts w:ascii="Times New Roman" w:hAnsi="Times New Roman" w:cs="Times New Roman" w:hint="eastAsia"/>
          <w:b/>
        </w:rPr>
        <w:t>.</w:t>
      </w:r>
      <w:r w:rsidR="00316BBD">
        <w:rPr>
          <w:rFonts w:ascii="Times New Roman" w:hAnsi="Times New Roman" w:cs="Times New Roman" w:hint="eastAsia"/>
          <w:b/>
        </w:rPr>
        <w:t xml:space="preserve"> </w:t>
      </w:r>
      <w:r w:rsidRPr="00461DF4">
        <w:rPr>
          <w:rFonts w:ascii="Times New Roman" w:hAnsi="Times New Roman" w:cs="Times New Roman"/>
        </w:rPr>
        <w:t xml:space="preserve">Flow cytometry analysis for </w:t>
      </w:r>
      <w:r w:rsidRPr="00461DF4">
        <w:rPr>
          <w:rFonts w:ascii="Times New Roman" w:hAnsi="Times New Roman" w:cs="Times New Roman" w:hint="eastAsia"/>
        </w:rPr>
        <w:t>the</w:t>
      </w:r>
      <w:r w:rsidRPr="00461DF4">
        <w:rPr>
          <w:rFonts w:ascii="Times New Roman" w:hAnsi="Times New Roman" w:cs="Times New Roman"/>
        </w:rPr>
        <w:t xml:space="preserve"> apoptosis of RWPE-1 cells after </w:t>
      </w:r>
      <w:r w:rsidRPr="00461DF4">
        <w:rPr>
          <w:rFonts w:ascii="Times New Roman" w:hAnsi="Times New Roman" w:cs="Times New Roman" w:hint="eastAsia"/>
        </w:rPr>
        <w:t>incubation</w:t>
      </w:r>
      <w:r w:rsidRPr="00461DF4">
        <w:rPr>
          <w:rFonts w:ascii="Times New Roman" w:hAnsi="Times New Roman" w:cs="Times New Roman"/>
        </w:rPr>
        <w:t xml:space="preserve"> with 20 μM BPA for </w:t>
      </w:r>
      <w:r w:rsidRPr="00461DF4">
        <w:rPr>
          <w:rFonts w:ascii="Times New Roman" w:hAnsi="Times New Roman" w:cs="Times New Roman" w:hint="eastAsia"/>
        </w:rPr>
        <w:t>48</w:t>
      </w:r>
      <w:r w:rsidRPr="00461DF4">
        <w:rPr>
          <w:rFonts w:ascii="Times New Roman" w:hAnsi="Times New Roman" w:cs="Times New Roman"/>
        </w:rPr>
        <w:t xml:space="preserve"> h</w:t>
      </w:r>
      <w:r w:rsidRPr="00461DF4">
        <w:rPr>
          <w:rFonts w:ascii="Times New Roman" w:hAnsi="Times New Roman" w:cs="Times New Roman" w:hint="eastAsia"/>
        </w:rPr>
        <w:t>.</w:t>
      </w:r>
    </w:p>
    <w:sectPr w:rsidR="00E14D7B" w:rsidRPr="003A1464" w:rsidSect="0086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33" w:rsidRDefault="00753D33" w:rsidP="002B6737">
      <w:r>
        <w:separator/>
      </w:r>
    </w:p>
  </w:endnote>
  <w:endnote w:type="continuationSeparator" w:id="0">
    <w:p w:rsidR="00753D33" w:rsidRDefault="00753D33" w:rsidP="002B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33" w:rsidRDefault="00753D33" w:rsidP="002B6737">
      <w:r>
        <w:separator/>
      </w:r>
    </w:p>
  </w:footnote>
  <w:footnote w:type="continuationSeparator" w:id="0">
    <w:p w:rsidR="00753D33" w:rsidRDefault="00753D33" w:rsidP="002B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2C5"/>
    <w:rsid w:val="00037F29"/>
    <w:rsid w:val="00072700"/>
    <w:rsid w:val="00094006"/>
    <w:rsid w:val="000A70FB"/>
    <w:rsid w:val="000C405C"/>
    <w:rsid w:val="000E2B1E"/>
    <w:rsid w:val="000E4D1F"/>
    <w:rsid w:val="001717F4"/>
    <w:rsid w:val="001907A8"/>
    <w:rsid w:val="001B233A"/>
    <w:rsid w:val="00241E41"/>
    <w:rsid w:val="00250447"/>
    <w:rsid w:val="002757C0"/>
    <w:rsid w:val="002B6737"/>
    <w:rsid w:val="00316BBD"/>
    <w:rsid w:val="003A1464"/>
    <w:rsid w:val="003B4552"/>
    <w:rsid w:val="00440F1D"/>
    <w:rsid w:val="00447640"/>
    <w:rsid w:val="00461DF4"/>
    <w:rsid w:val="00552939"/>
    <w:rsid w:val="005656C5"/>
    <w:rsid w:val="005938CE"/>
    <w:rsid w:val="005D3DEC"/>
    <w:rsid w:val="00616DF2"/>
    <w:rsid w:val="0063596A"/>
    <w:rsid w:val="00680F5D"/>
    <w:rsid w:val="006862CD"/>
    <w:rsid w:val="00695C6C"/>
    <w:rsid w:val="006A57B2"/>
    <w:rsid w:val="006D34B6"/>
    <w:rsid w:val="007242B7"/>
    <w:rsid w:val="00753D33"/>
    <w:rsid w:val="00862E6C"/>
    <w:rsid w:val="00881066"/>
    <w:rsid w:val="00900732"/>
    <w:rsid w:val="00902AC1"/>
    <w:rsid w:val="00954223"/>
    <w:rsid w:val="00955BC7"/>
    <w:rsid w:val="0099093A"/>
    <w:rsid w:val="00A0290E"/>
    <w:rsid w:val="00A74BDD"/>
    <w:rsid w:val="00A779C1"/>
    <w:rsid w:val="00AC7362"/>
    <w:rsid w:val="00AE1694"/>
    <w:rsid w:val="00B1149D"/>
    <w:rsid w:val="00B512C5"/>
    <w:rsid w:val="00B807C6"/>
    <w:rsid w:val="00CF6BC9"/>
    <w:rsid w:val="00D0180A"/>
    <w:rsid w:val="00D36A96"/>
    <w:rsid w:val="00D709EC"/>
    <w:rsid w:val="00D96C16"/>
    <w:rsid w:val="00DA2008"/>
    <w:rsid w:val="00DA4850"/>
    <w:rsid w:val="00DB74A0"/>
    <w:rsid w:val="00E14D7B"/>
    <w:rsid w:val="00E8553B"/>
    <w:rsid w:val="00F84C48"/>
    <w:rsid w:val="00FC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89E04-F04B-45C7-BCB0-917E21D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2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22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553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8553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8553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8553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8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6</cp:revision>
  <dcterms:created xsi:type="dcterms:W3CDTF">2020-04-27T13:56:00Z</dcterms:created>
  <dcterms:modified xsi:type="dcterms:W3CDTF">2020-04-27T16:05:00Z</dcterms:modified>
</cp:coreProperties>
</file>