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99" w:rsidRPr="00D959A8" w:rsidRDefault="00EB2C99" w:rsidP="00EB2C99">
      <w:pPr>
        <w:pStyle w:val="REF"/>
        <w:rPr>
          <w:sz w:val="28"/>
          <w:szCs w:val="28"/>
        </w:rPr>
      </w:pPr>
      <w:bookmarkStart w:id="0" w:name="HueD_Ref2"/>
      <w:r w:rsidRPr="00D959A8">
        <w:rPr>
          <w:sz w:val="28"/>
          <w:szCs w:val="28"/>
        </w:rPr>
        <w:t>*</w:t>
      </w:r>
      <w:proofErr w:type="spellStart"/>
      <w:r w:rsidRPr="00D959A8">
        <w:rPr>
          <w:sz w:val="28"/>
          <w:szCs w:val="28"/>
        </w:rPr>
        <w:t>Alexy</w:t>
      </w:r>
      <w:proofErr w:type="spellEnd"/>
      <w:r w:rsidRPr="00D959A8">
        <w:rPr>
          <w:sz w:val="28"/>
          <w:szCs w:val="28"/>
        </w:rPr>
        <w:t xml:space="preserve">, E., Burgess, A. W., &amp; </w:t>
      </w:r>
      <w:proofErr w:type="spellStart"/>
      <w:r w:rsidRPr="00D959A8">
        <w:rPr>
          <w:sz w:val="28"/>
          <w:szCs w:val="28"/>
        </w:rPr>
        <w:t>Prentky</w:t>
      </w:r>
      <w:proofErr w:type="spellEnd"/>
      <w:r w:rsidRPr="00D959A8">
        <w:rPr>
          <w:sz w:val="28"/>
          <w:szCs w:val="28"/>
        </w:rPr>
        <w:t xml:space="preserve">, R. A. (2009). Pornography use as a risk marker for an aggressive pattern of </w:t>
      </w:r>
      <w:proofErr w:type="spellStart"/>
      <w:r w:rsidRPr="00D959A8">
        <w:rPr>
          <w:sz w:val="28"/>
          <w:szCs w:val="28"/>
        </w:rPr>
        <w:t>behaviour</w:t>
      </w:r>
      <w:proofErr w:type="spellEnd"/>
      <w:r w:rsidRPr="00D959A8">
        <w:rPr>
          <w:sz w:val="28"/>
          <w:szCs w:val="28"/>
        </w:rPr>
        <w:t xml:space="preserve"> among sexually reactive children and adolescents. Journal of the American Psychiatric Nurses Association, 14(6), 442–453.</w:t>
      </w:r>
      <w:bookmarkStart w:id="1" w:name="_GoBack"/>
      <w:bookmarkEnd w:id="0"/>
      <w:bookmarkEnd w:id="1"/>
    </w:p>
    <w:p w:rsidR="00397116" w:rsidRPr="00D959A8" w:rsidRDefault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*Baron, R. A. (1974). The aggression-inhibiting influence of heightened sexual arousal. Journal of Personality and Social Psychology, 30(3), 318–322.</w:t>
      </w:r>
    </w:p>
    <w:p w:rsidR="00EB2C99" w:rsidRPr="00D959A8" w:rsidRDefault="00EB2C99">
      <w:pPr>
        <w:rPr>
          <w:rFonts w:ascii="Times New Roman" w:hAnsi="Times New Roman" w:cs="Times New Roman"/>
          <w:sz w:val="28"/>
          <w:szCs w:val="28"/>
        </w:rPr>
      </w:pPr>
      <w:bookmarkStart w:id="2" w:name="_Hlk44583149"/>
      <w:r w:rsidRPr="00D959A8">
        <w:rPr>
          <w:rFonts w:ascii="Times New Roman" w:hAnsi="Times New Roman" w:cs="Times New Roman"/>
          <w:sz w:val="28"/>
          <w:szCs w:val="28"/>
        </w:rPr>
        <w:t>*Baron, R. A. (1979). Heightened sexual arousal and physical aggression: An extension to females. Journal of Research in Personality, 13, 91–102</w:t>
      </w:r>
      <w:bookmarkEnd w:id="2"/>
      <w:r w:rsidRPr="00D959A8">
        <w:rPr>
          <w:rFonts w:ascii="Times New Roman" w:hAnsi="Times New Roman" w:cs="Times New Roman"/>
          <w:sz w:val="28"/>
          <w:szCs w:val="28"/>
        </w:rPr>
        <w:t>.</w:t>
      </w:r>
    </w:p>
    <w:p w:rsidR="00EB2C99" w:rsidRPr="00D959A8" w:rsidRDefault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Boeringer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S. B. (1994). Pornography and sexual aggression: Associations of violent and nonviolent depictions with rape and rape proclivity. Deviant Behavior: An Interdisciplinary Journal, 15, 289–304.</w:t>
      </w:r>
    </w:p>
    <w:p w:rsidR="00EB2C99" w:rsidRPr="00D959A8" w:rsidRDefault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*Bonino, S.,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Ciairano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Rabaglietti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E.,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Cattelino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E. (2006). Use of pornography and self-reported engagement in sexual violence among adolescents. European Journal of Developmental Psychology, 3(3), 265–288.</w:t>
      </w:r>
    </w:p>
    <w:p w:rsidR="00EB2C99" w:rsidRPr="00D959A8" w:rsidRDefault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*Brown, A. P. (2015). The r</w:t>
      </w:r>
      <w:r w:rsidRPr="00D959A8">
        <w:rPr>
          <w:rFonts w:ascii="Times New Roman" w:hAnsi="Times New Roman" w:cs="Times New Roman"/>
          <w:sz w:val="28"/>
          <w:szCs w:val="28"/>
        </w:rPr>
        <w:t xml:space="preserve">elationship </w:t>
      </w:r>
      <w:r w:rsidRPr="00D959A8">
        <w:rPr>
          <w:rFonts w:ascii="Times New Roman" w:hAnsi="Times New Roman" w:cs="Times New Roman"/>
          <w:sz w:val="28"/>
          <w:szCs w:val="28"/>
        </w:rPr>
        <w:t xml:space="preserve">among male pornography use, attachment, and aggression in romantic relationships. All Theses and Dissertations. 4397. </w:t>
      </w:r>
      <w:hyperlink r:id="rId4" w:history="1">
        <w:r w:rsidRPr="00D959A8">
          <w:rPr>
            <w:rFonts w:ascii="Times New Roman" w:hAnsi="Times New Roman" w:cs="Times New Roman"/>
            <w:sz w:val="28"/>
            <w:szCs w:val="28"/>
          </w:rPr>
          <w:t>https://scholarsarchive.byu.edu/etd/4397</w:t>
        </w:r>
      </w:hyperlink>
    </w:p>
    <w:p w:rsidR="00EB2C99" w:rsidRPr="00D959A8" w:rsidRDefault="00EB2C99" w:rsidP="00EB2C99">
      <w:pPr>
        <w:pStyle w:val="REF"/>
        <w:rPr>
          <w:sz w:val="28"/>
          <w:szCs w:val="28"/>
        </w:rPr>
      </w:pPr>
      <w:bookmarkStart w:id="3" w:name="HueD_Ref11"/>
      <w:r w:rsidRPr="00D959A8">
        <w:rPr>
          <w:sz w:val="28"/>
          <w:szCs w:val="28"/>
        </w:rPr>
        <w:t xml:space="preserve">*Brown, J. D., &amp; </w:t>
      </w:r>
      <w:proofErr w:type="spellStart"/>
      <w:r w:rsidRPr="00D959A8">
        <w:rPr>
          <w:sz w:val="28"/>
          <w:szCs w:val="28"/>
        </w:rPr>
        <w:t>L’Engel</w:t>
      </w:r>
      <w:proofErr w:type="spellEnd"/>
      <w:r w:rsidRPr="00D959A8">
        <w:rPr>
          <w:sz w:val="28"/>
          <w:szCs w:val="28"/>
        </w:rPr>
        <w:t>, K. (2009). X-rated: Sexual attitudes and behaviors associated with U.S. early adolescents’ exposure to sexually explicit media. Communication Research, 36(1), 129–151.</w:t>
      </w:r>
      <w:bookmarkEnd w:id="3"/>
    </w:p>
    <w:p w:rsidR="00EB2C99" w:rsidRPr="00D959A8" w:rsidRDefault="00EB2C99" w:rsidP="00EB2C99">
      <w:pPr>
        <w:pStyle w:val="REF"/>
        <w:rPr>
          <w:sz w:val="28"/>
          <w:szCs w:val="28"/>
        </w:rPr>
      </w:pPr>
      <w:bookmarkStart w:id="4" w:name="HueD_Ref12"/>
      <w:r w:rsidRPr="00D959A8">
        <w:rPr>
          <w:sz w:val="28"/>
          <w:szCs w:val="28"/>
        </w:rPr>
        <w:t>*Burton, D. L., Leibowitz, G. S., &amp; Howard, A. (2010). Comparison by crime type of juvenile delinquents on pornography exposure: The absence of relationships between exposure to pornography and sexual offense characteristics. Journal of Forensic Nursing, 6, 121–129.</w:t>
      </w:r>
      <w:bookmarkEnd w:id="4"/>
    </w:p>
    <w:p w:rsidR="00EB2C99" w:rsidRPr="00D959A8" w:rsidRDefault="00EB2C99" w:rsidP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*Cantor, J.,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Zillman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D., &amp; Einsiedel, E. F. (1978). Female responses to provocation after exposure to aggressive and erotic films. Communication Research, 5(4), 395–411.</w:t>
      </w:r>
    </w:p>
    <w:p w:rsidR="00EB2C99" w:rsidRPr="00D959A8" w:rsidRDefault="00EB2C99" w:rsidP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*Carr, J. L.,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VanDeusen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K. M. (1994). Risk factors for male sexual aggression on college campuses. Journal of Family Violence, 19(5), 279–289.</w:t>
      </w:r>
    </w:p>
    <w:p w:rsidR="00EB2C99" w:rsidRPr="00D959A8" w:rsidRDefault="00EB2C99" w:rsidP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lastRenderedPageBreak/>
        <w:t>*Chang, F., Chiu, C., Miao, N., Chen, P., Lee, C., &amp; Chiang, J. (2016). Predictors of unwanted exposure to online pornography and online sexual solicitation of youth. Journal of Health Psychology, 21(6), 1107–1118.</w:t>
      </w:r>
    </w:p>
    <w:p w:rsidR="00EB2C99" w:rsidRPr="00D959A8" w:rsidRDefault="00EB2C99" w:rsidP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Condron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M. K.,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Nutter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D. E. (1988). A preliminary examination of the pornography experience of sex offenders,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paraphiliacs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sexual dysfunction patients, and controls based on Meese Commission recommendations. Journal of Sex &amp; Marital Therapy, 14(4), 285–298.</w:t>
      </w:r>
    </w:p>
    <w:p w:rsidR="00EB2C99" w:rsidRPr="00D959A8" w:rsidRDefault="00EB2C99" w:rsidP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D’Abreu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L.,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Krahe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B. (2013). Predicting sexual aggression in male college students in Brazil. Psychology of Men &amp; Masculinity, 15(5), 152–162.</w:t>
      </w:r>
    </w:p>
    <w:p w:rsidR="00EB2C99" w:rsidRPr="00D959A8" w:rsidRDefault="00EB2C99" w:rsidP="00EB2C99">
      <w:pPr>
        <w:pStyle w:val="REF"/>
        <w:rPr>
          <w:sz w:val="28"/>
          <w:szCs w:val="28"/>
        </w:rPr>
      </w:pPr>
      <w:bookmarkStart w:id="5" w:name="HueD_Ref18"/>
      <w:r w:rsidRPr="00D959A8">
        <w:rPr>
          <w:sz w:val="28"/>
          <w:szCs w:val="28"/>
        </w:rPr>
        <w:t xml:space="preserve">*Dawson, K., </w:t>
      </w:r>
      <w:proofErr w:type="spellStart"/>
      <w:r w:rsidRPr="00D959A8">
        <w:rPr>
          <w:sz w:val="28"/>
          <w:szCs w:val="28"/>
        </w:rPr>
        <w:t>Tafro</w:t>
      </w:r>
      <w:proofErr w:type="spellEnd"/>
      <w:r w:rsidRPr="00D959A8">
        <w:rPr>
          <w:sz w:val="28"/>
          <w:szCs w:val="28"/>
        </w:rPr>
        <w:t xml:space="preserve">, A., &amp; </w:t>
      </w:r>
      <w:proofErr w:type="spellStart"/>
      <w:r w:rsidRPr="00D959A8">
        <w:rPr>
          <w:sz w:val="28"/>
          <w:szCs w:val="28"/>
        </w:rPr>
        <w:t>Štulhofer</w:t>
      </w:r>
      <w:proofErr w:type="spellEnd"/>
      <w:r w:rsidRPr="00D959A8">
        <w:rPr>
          <w:sz w:val="28"/>
          <w:szCs w:val="28"/>
        </w:rPr>
        <w:t xml:space="preserve">, A. (2019). Adolescent sexual aggressiveness and pornography use: A longitudinal assessment. Aggressive Behavior. </w:t>
      </w:r>
      <w:hyperlink r:id="rId5" w:history="1">
        <w:r w:rsidRPr="00D959A8">
          <w:rPr>
            <w:sz w:val="28"/>
            <w:szCs w:val="28"/>
          </w:rPr>
          <w:t>https://doi-org.stetson.idm.oclc.org/10.1002/ab.21854</w:t>
        </w:r>
      </w:hyperlink>
      <w:bookmarkEnd w:id="5"/>
    </w:p>
    <w:p w:rsidR="00EB2C99" w:rsidRPr="00D959A8" w:rsidRDefault="00EB2C99" w:rsidP="00EB2C99">
      <w:pPr>
        <w:pStyle w:val="REF"/>
        <w:rPr>
          <w:sz w:val="28"/>
          <w:szCs w:val="28"/>
        </w:rPr>
      </w:pPr>
      <w:r w:rsidRPr="00D959A8">
        <w:rPr>
          <w:sz w:val="28"/>
          <w:szCs w:val="28"/>
        </w:rPr>
        <w:t>*</w:t>
      </w:r>
      <w:proofErr w:type="spellStart"/>
      <w:r w:rsidRPr="00D959A8">
        <w:rPr>
          <w:sz w:val="28"/>
          <w:szCs w:val="28"/>
        </w:rPr>
        <w:t>Demare</w:t>
      </w:r>
      <w:proofErr w:type="spellEnd"/>
      <w:r w:rsidRPr="00D959A8">
        <w:rPr>
          <w:sz w:val="28"/>
          <w:szCs w:val="28"/>
        </w:rPr>
        <w:t xml:space="preserve">, D., Lips, H. M., &amp; </w:t>
      </w:r>
      <w:proofErr w:type="spellStart"/>
      <w:r w:rsidRPr="00D959A8">
        <w:rPr>
          <w:sz w:val="28"/>
          <w:szCs w:val="28"/>
        </w:rPr>
        <w:t>Briere</w:t>
      </w:r>
      <w:proofErr w:type="spellEnd"/>
      <w:r w:rsidRPr="00D959A8">
        <w:rPr>
          <w:sz w:val="28"/>
          <w:szCs w:val="28"/>
        </w:rPr>
        <w:t>, J. (1993). Sexually violent pornography, anti-women attitudes, and sexual aggression: A structural equation model. Journal of Research in Personality, 27, 285–300.</w:t>
      </w:r>
    </w:p>
    <w:p w:rsidR="00EB2C99" w:rsidRPr="00D959A8" w:rsidRDefault="00EB2C99" w:rsidP="00EB2C99">
      <w:pPr>
        <w:pStyle w:val="REF"/>
        <w:rPr>
          <w:sz w:val="28"/>
          <w:szCs w:val="28"/>
        </w:rPr>
      </w:pPr>
      <w:bookmarkStart w:id="6" w:name="HueD_Ref20"/>
      <w:r w:rsidRPr="00D959A8">
        <w:rPr>
          <w:sz w:val="28"/>
          <w:szCs w:val="28"/>
        </w:rPr>
        <w:t xml:space="preserve">*Diamond, M., </w:t>
      </w:r>
      <w:proofErr w:type="spellStart"/>
      <w:r w:rsidRPr="00D959A8">
        <w:rPr>
          <w:sz w:val="28"/>
          <w:szCs w:val="28"/>
        </w:rPr>
        <w:t>Jozifkova</w:t>
      </w:r>
      <w:proofErr w:type="spellEnd"/>
      <w:r w:rsidRPr="00D959A8">
        <w:rPr>
          <w:sz w:val="28"/>
          <w:szCs w:val="28"/>
        </w:rPr>
        <w:t>, E., &amp; Weiss, P. (2011). Pornography and sex crimes in the Czech Republic. Archives of Sex Behavior, 40, 1037–1043.</w:t>
      </w:r>
      <w:bookmarkEnd w:id="6"/>
    </w:p>
    <w:p w:rsidR="00EB2C99" w:rsidRPr="00D959A8" w:rsidRDefault="00EB2C99" w:rsidP="00EB2C99">
      <w:pPr>
        <w:pStyle w:val="REF"/>
        <w:rPr>
          <w:sz w:val="28"/>
          <w:szCs w:val="28"/>
        </w:rPr>
      </w:pPr>
      <w:r w:rsidRPr="00D959A8">
        <w:rPr>
          <w:sz w:val="28"/>
          <w:szCs w:val="28"/>
        </w:rPr>
        <w:t>*</w:t>
      </w:r>
      <w:proofErr w:type="spellStart"/>
      <w:r w:rsidRPr="00D959A8">
        <w:rPr>
          <w:sz w:val="28"/>
          <w:szCs w:val="28"/>
        </w:rPr>
        <w:t>Donnerstein</w:t>
      </w:r>
      <w:proofErr w:type="spellEnd"/>
      <w:r w:rsidRPr="00D959A8">
        <w:rPr>
          <w:sz w:val="28"/>
          <w:szCs w:val="28"/>
        </w:rPr>
        <w:t>, E. (1980). Aggressive erotica and violence against women. Journal of Personality and Social Psychology, 39(2), 269–277.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r w:rsidRPr="00D959A8">
        <w:rPr>
          <w:sz w:val="28"/>
          <w:szCs w:val="28"/>
        </w:rPr>
        <w:t>*</w:t>
      </w:r>
      <w:proofErr w:type="spellStart"/>
      <w:r w:rsidRPr="00D959A8">
        <w:rPr>
          <w:sz w:val="28"/>
          <w:szCs w:val="28"/>
        </w:rPr>
        <w:t>Donnerstein</w:t>
      </w:r>
      <w:proofErr w:type="spellEnd"/>
      <w:r w:rsidRPr="00D959A8">
        <w:rPr>
          <w:sz w:val="28"/>
          <w:szCs w:val="28"/>
        </w:rPr>
        <w:t>, E., &amp; Hallam, J. (1978). Facilitating effects of erotica on aggression against women. Journal of Personality and Social Psychology, 36(11), 1270–1277.</w:t>
      </w:r>
    </w:p>
    <w:p w:rsidR="00EB2C99" w:rsidRPr="00D959A8" w:rsidRDefault="00DB7A6B" w:rsidP="00EB2C99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Donnerstein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E., &amp; Berkowitz, L. (1981). Victim reactions in aggressive erotic films as a factor in violence against women. Journal of Personality and Social Psychology, 41(4), 710–724.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Donnestein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E., &amp; Barrett, G. (1978). Effects of erotic stimuli on male aggression toward females. Journal of Personality and Social Psychology, 36(2), 180–188.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7" w:name="HueD_Ref26"/>
      <w:r w:rsidRPr="00D959A8">
        <w:rPr>
          <w:sz w:val="28"/>
          <w:szCs w:val="28"/>
        </w:rPr>
        <w:lastRenderedPageBreak/>
        <w:t>*</w:t>
      </w:r>
      <w:proofErr w:type="spellStart"/>
      <w:r w:rsidRPr="00D959A8">
        <w:rPr>
          <w:sz w:val="28"/>
          <w:szCs w:val="28"/>
        </w:rPr>
        <w:t>Endrass</w:t>
      </w:r>
      <w:proofErr w:type="spellEnd"/>
      <w:r w:rsidRPr="00D959A8">
        <w:rPr>
          <w:sz w:val="28"/>
          <w:szCs w:val="28"/>
        </w:rPr>
        <w:t xml:space="preserve">, J., </w:t>
      </w:r>
      <w:proofErr w:type="spellStart"/>
      <w:r w:rsidRPr="00D959A8">
        <w:rPr>
          <w:sz w:val="28"/>
          <w:szCs w:val="28"/>
        </w:rPr>
        <w:t>Urbaniok</w:t>
      </w:r>
      <w:proofErr w:type="spellEnd"/>
      <w:r w:rsidRPr="00D959A8">
        <w:rPr>
          <w:sz w:val="28"/>
          <w:szCs w:val="28"/>
        </w:rPr>
        <w:t xml:space="preserve">, F., </w:t>
      </w:r>
      <w:proofErr w:type="spellStart"/>
      <w:r w:rsidRPr="00D959A8">
        <w:rPr>
          <w:sz w:val="28"/>
          <w:szCs w:val="28"/>
        </w:rPr>
        <w:t>Hammermeister</w:t>
      </w:r>
      <w:proofErr w:type="spellEnd"/>
      <w:r w:rsidRPr="00D959A8">
        <w:rPr>
          <w:sz w:val="28"/>
          <w:szCs w:val="28"/>
        </w:rPr>
        <w:t xml:space="preserve">, L. C., Benz, C., Elbert, T., </w:t>
      </w:r>
      <w:proofErr w:type="spellStart"/>
      <w:r w:rsidRPr="00D959A8">
        <w:rPr>
          <w:sz w:val="28"/>
          <w:szCs w:val="28"/>
        </w:rPr>
        <w:t>Laubacher</w:t>
      </w:r>
      <w:proofErr w:type="spellEnd"/>
      <w:r w:rsidRPr="00D959A8">
        <w:rPr>
          <w:sz w:val="28"/>
          <w:szCs w:val="28"/>
        </w:rPr>
        <w:t xml:space="preserve">, A., &amp; </w:t>
      </w:r>
      <w:proofErr w:type="spellStart"/>
      <w:r w:rsidRPr="00D959A8">
        <w:rPr>
          <w:sz w:val="28"/>
          <w:szCs w:val="28"/>
        </w:rPr>
        <w:t>Rossegger</w:t>
      </w:r>
      <w:proofErr w:type="spellEnd"/>
      <w:r w:rsidRPr="00D959A8">
        <w:rPr>
          <w:sz w:val="28"/>
          <w:szCs w:val="28"/>
        </w:rPr>
        <w:t>, A. (2009). The consumption of internet child pornography and violent and sex offending. BMC Psychiatry, 9(43), 1–7.</w:t>
      </w:r>
      <w:bookmarkEnd w:id="7"/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8" w:name="HueD_Ref29"/>
      <w:r w:rsidRPr="00D959A8">
        <w:rPr>
          <w:sz w:val="28"/>
          <w:szCs w:val="28"/>
        </w:rPr>
        <w:t>*Ferguson, C. J., &amp; Hartley, R. D. (2009). The pleasure is momentary . . . the expense damnable? The influence of pornography on rape and sexual assault. Aggression and Violent Behavior, 14(5), 323–329.</w:t>
      </w:r>
      <w:bookmarkEnd w:id="8"/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9" w:name="HueD_Ref32"/>
      <w:r w:rsidRPr="00D959A8">
        <w:rPr>
          <w:sz w:val="28"/>
          <w:szCs w:val="28"/>
        </w:rPr>
        <w:t>*Gentry, C. S. (1991). Pornography and rape: An empirical analysis. Deviant Behavior: An Interdisciplinary Journal, 12, 277–288.</w:t>
      </w:r>
      <w:bookmarkEnd w:id="9"/>
    </w:p>
    <w:p w:rsidR="00DB7A6B" w:rsidRPr="00D959A8" w:rsidRDefault="00DB7A6B" w:rsidP="00DB7A6B">
      <w:pPr>
        <w:pStyle w:val="REF"/>
        <w:rPr>
          <w:sz w:val="28"/>
          <w:szCs w:val="28"/>
        </w:rPr>
      </w:pPr>
      <w:r w:rsidRPr="00D959A8">
        <w:rPr>
          <w:sz w:val="28"/>
          <w:szCs w:val="28"/>
        </w:rPr>
        <w:t>*Goldstein, M. J. (1973). Exposure to erotic stimuli and sexual deviance. Journal of Social Issues, 29(3), 197–219.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r w:rsidRPr="00D959A8">
        <w:rPr>
          <w:sz w:val="28"/>
          <w:szCs w:val="28"/>
        </w:rPr>
        <w:t>*Gorman, S. (2013). Porn sex vs. real sex: Exploring pornography’s impact on sexual behaviors, attitudes, and relationships [Dissertation].</w:t>
      </w:r>
      <w:r w:rsidRPr="00D959A8">
        <w:rPr>
          <w:sz w:val="28"/>
          <w:szCs w:val="28"/>
        </w:rPr>
        <w:t xml:space="preserve"> </w:t>
      </w:r>
      <w:r w:rsidRPr="00D959A8">
        <w:rPr>
          <w:sz w:val="28"/>
          <w:szCs w:val="28"/>
        </w:rPr>
        <w:t>Georgia State University. https://scholarworks.gsu.edu/scoiology_diss/76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10" w:name="_Hlk44583166"/>
      <w:r w:rsidRPr="00D959A8">
        <w:rPr>
          <w:sz w:val="28"/>
          <w:szCs w:val="28"/>
        </w:rPr>
        <w:t>*Hagen, T., Thompson, M. P., &amp; Williams, J. (2018). Religiosity reduces sexual aggression and coercion in a longitudinal cohort of college men: Mediating roles of peer norms, promiscuity, and pornography. Journal for the Scientific Study of Religion, 57(1), 95–108.</w:t>
      </w:r>
      <w:bookmarkEnd w:id="10"/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Hardit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S. (2012). Predicting sexual aggression among college men: The role of male peer groups and sexualized media [Dissertation]. University of Illinois at Urbana–Champaign.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Kennair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L. E. O.,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Bendixen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M. (2012).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Sociosexuality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as predictor of sexual harassment and coercion in female and male high school students. Evolution and Human Behavior, 33, 479–490.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Kernsmith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P. D.,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Kernsmith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R. M. (2009). Female pornography use and sexual coercion perpetration. Deviant Behavior, 30, 589–610.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*Kimmel, M. S.,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Linders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A. (1996). Does censorship make a difference? An aggregate empirical analysis of pornography and rape. Journal of Psychology &amp; Human Sexuality, 8(3), 1–20.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11" w:name="HueD_Ref43"/>
      <w:r w:rsidRPr="00D959A8">
        <w:rPr>
          <w:sz w:val="28"/>
          <w:szCs w:val="28"/>
        </w:rPr>
        <w:lastRenderedPageBreak/>
        <w:t>*</w:t>
      </w:r>
      <w:proofErr w:type="spellStart"/>
      <w:r w:rsidRPr="00D959A8">
        <w:rPr>
          <w:sz w:val="28"/>
          <w:szCs w:val="28"/>
        </w:rPr>
        <w:t>Kjellgren</w:t>
      </w:r>
      <w:proofErr w:type="spellEnd"/>
      <w:r w:rsidRPr="00D959A8">
        <w:rPr>
          <w:sz w:val="28"/>
          <w:szCs w:val="28"/>
        </w:rPr>
        <w:t xml:space="preserve">, C., </w:t>
      </w:r>
      <w:proofErr w:type="spellStart"/>
      <w:r w:rsidRPr="00D959A8">
        <w:rPr>
          <w:sz w:val="28"/>
          <w:szCs w:val="28"/>
        </w:rPr>
        <w:t>Priebe</w:t>
      </w:r>
      <w:proofErr w:type="spellEnd"/>
      <w:r w:rsidRPr="00D959A8">
        <w:rPr>
          <w:sz w:val="28"/>
          <w:szCs w:val="28"/>
        </w:rPr>
        <w:t xml:space="preserve">, G., </w:t>
      </w:r>
      <w:proofErr w:type="spellStart"/>
      <w:r w:rsidRPr="00D959A8">
        <w:rPr>
          <w:sz w:val="28"/>
          <w:szCs w:val="28"/>
        </w:rPr>
        <w:t>Svedin</w:t>
      </w:r>
      <w:proofErr w:type="spellEnd"/>
      <w:r w:rsidRPr="00D959A8">
        <w:rPr>
          <w:sz w:val="28"/>
          <w:szCs w:val="28"/>
        </w:rPr>
        <w:t xml:space="preserve">, C. G., </w:t>
      </w:r>
      <w:proofErr w:type="spellStart"/>
      <w:r w:rsidRPr="00D959A8">
        <w:rPr>
          <w:sz w:val="28"/>
          <w:szCs w:val="28"/>
        </w:rPr>
        <w:t>Mossige</w:t>
      </w:r>
      <w:proofErr w:type="spellEnd"/>
      <w:r w:rsidRPr="00D959A8">
        <w:rPr>
          <w:sz w:val="28"/>
          <w:szCs w:val="28"/>
        </w:rPr>
        <w:t xml:space="preserve">, S., &amp; </w:t>
      </w:r>
      <w:proofErr w:type="spellStart"/>
      <w:r w:rsidRPr="00D959A8">
        <w:rPr>
          <w:sz w:val="28"/>
          <w:szCs w:val="28"/>
        </w:rPr>
        <w:t>Langstrom</w:t>
      </w:r>
      <w:proofErr w:type="spellEnd"/>
      <w:r w:rsidRPr="00D959A8">
        <w:rPr>
          <w:sz w:val="28"/>
          <w:szCs w:val="28"/>
        </w:rPr>
        <w:t>, N. (2009). Female youth who sexually coerce: Prevalence, risk, and protective factors in two national high school surveys. Journal of Sexual Medicine, 8, 3354–3362.</w:t>
      </w:r>
      <w:bookmarkEnd w:id="11"/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Langevin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R., Lang, R. A., Wright, P., Handy, L.,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Frenzel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R. R., &amp; Black, E. L. (1988). Pornography and sexual offenses. Annals of Sex Research, 1, 335–362.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*Leonard, K. E., &amp; Taylor, S. P. (1983). Exposure to pornography, permissive and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nonpermissive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cues, and male aggression toward females. Motivation and Emotion, 7(3), 291–299.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12" w:name="_Hlk44583173"/>
      <w:r w:rsidRPr="00D959A8">
        <w:rPr>
          <w:sz w:val="28"/>
          <w:szCs w:val="28"/>
        </w:rPr>
        <w:t>*</w:t>
      </w:r>
      <w:proofErr w:type="spellStart"/>
      <w:r w:rsidRPr="00D959A8">
        <w:rPr>
          <w:sz w:val="28"/>
          <w:szCs w:val="28"/>
        </w:rPr>
        <w:t>Malamuth</w:t>
      </w:r>
      <w:proofErr w:type="spellEnd"/>
      <w:r w:rsidRPr="00D959A8">
        <w:rPr>
          <w:sz w:val="28"/>
          <w:szCs w:val="28"/>
        </w:rPr>
        <w:t>, N. M., Addison, T., &amp; Koss, M. (2000). Pornography and sexual aggression: Are there reliable effects and can we understand them? Annual Review of Sex Research, 11, 26–91.</w:t>
      </w:r>
      <w:bookmarkEnd w:id="12"/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Malamuth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N. M.,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Ceniti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J. (1986). Repeated exposure to violent and nonviolent pornography: Likelihood of raping ratings and laboratory aggression against women. Aggressive Behavior, 12, 129–137.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*Marshall, W. L. (1988). The use of sexually explicit stimuli by rapists, child molesters, and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nonoffenders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. The Journal of Sex research, 25(2), 267–288.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*Meyer, T. P. (1971). The effects of sexually arousing and violent films on aggressive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. The Journal of Sex Research, 8(4), 324–331.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*Peeks, A. S. (2006). The s</w:t>
      </w:r>
      <w:r w:rsidRPr="00D959A8">
        <w:rPr>
          <w:rFonts w:ascii="Times New Roman" w:hAnsi="Times New Roman" w:cs="Times New Roman"/>
          <w:sz w:val="28"/>
          <w:szCs w:val="28"/>
        </w:rPr>
        <w:t xml:space="preserve">exual </w:t>
      </w:r>
      <w:r w:rsidRPr="00D959A8">
        <w:rPr>
          <w:rFonts w:ascii="Times New Roman" w:hAnsi="Times New Roman" w:cs="Times New Roman"/>
          <w:sz w:val="28"/>
          <w:szCs w:val="28"/>
        </w:rPr>
        <w:t>experiences of heterosexual college males: Examining components of sexual aggression [Dissertation]. University of Nebraska.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*Ramirez, J., Bryant, J,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Zillman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D. (1982). Effects of erotica on retaliatory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as a function of level of prior provocation. Journal of Personality and Social Psychology, 43(5), 971–978.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13" w:name="HueD_Ref59"/>
      <w:r w:rsidRPr="00D959A8">
        <w:rPr>
          <w:sz w:val="28"/>
          <w:szCs w:val="28"/>
        </w:rPr>
        <w:t>*Richardson, C. (2018). “I i</w:t>
      </w:r>
      <w:r w:rsidRPr="00D959A8">
        <w:rPr>
          <w:sz w:val="28"/>
          <w:szCs w:val="28"/>
        </w:rPr>
        <w:t xml:space="preserve">magine </w:t>
      </w:r>
      <w:r w:rsidRPr="00D959A8">
        <w:rPr>
          <w:sz w:val="28"/>
          <w:szCs w:val="28"/>
        </w:rPr>
        <w:t>the male isn’t in the video and it is me:” A mixed methods study of internet pornography, masculinity, and sexual aggression in emerging adulthood [Public Access Theses and Dissertations]. College of Education and Human Sciences, 328.</w:t>
      </w:r>
      <w:bookmarkEnd w:id="13"/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Rostad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W. L., Gittins-Stone, D., Huntington, C., Rizzo, C. J., Pearlman, D.,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Orchowski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L. (2019). The association between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explosure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to violent pornography </w:t>
      </w:r>
      <w:r w:rsidRPr="00D959A8">
        <w:rPr>
          <w:rFonts w:ascii="Times New Roman" w:hAnsi="Times New Roman" w:cs="Times New Roman"/>
          <w:sz w:val="28"/>
          <w:szCs w:val="28"/>
        </w:rPr>
        <w:lastRenderedPageBreak/>
        <w:t>and teen dating violence in grade 10 high school students. Archives of Sexual Behavior, 48, 2137–2147.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Sapolsky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B. S.,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Zillman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D. (1981). The effect of soft-core and hard-core erotica on provoked and unprovoked hostile behavior. The Journal of Sex Research, 17(4), 319–343.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*Scott, J. E.,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Schwalm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L. A. (1988). Rape rates and the circulation rates of adult magazines. The Journal of Sex research, 24, 241–250.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Seto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M.C.,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Kjellgren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C.,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Priebe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G.,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Mossige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Svedin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C. G.,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Langstrom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N. (2010). Sexual coercion experience and sexually coercive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: A population study of Swedish and Norwegian male youth. Child Maltreatment, 15(3), 219–228.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*Simons, L. G., Simons, R. L., Lei, M., &amp; Sutton, T. E. (2012). Exposure to harsh parenting and pornography as explanations for males’ sexual coercion and females’ sexual victimization. Violence and Victims, 27(3), 378–395.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*Smith, M. D., &amp; Hand, C. (1987). The pornography/aggression linkage: Results from a field study. Deviant Behavior, 8, 389–399.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Tascher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D. K. (1984). The e</w:t>
      </w:r>
      <w:r w:rsidRPr="00D959A8">
        <w:rPr>
          <w:rFonts w:ascii="Times New Roman" w:hAnsi="Times New Roman" w:cs="Times New Roman"/>
          <w:sz w:val="28"/>
          <w:szCs w:val="28"/>
        </w:rPr>
        <w:t xml:space="preserve">ffects </w:t>
      </w:r>
      <w:r w:rsidRPr="00D959A8">
        <w:rPr>
          <w:rFonts w:ascii="Times New Roman" w:hAnsi="Times New Roman" w:cs="Times New Roman"/>
          <w:sz w:val="28"/>
          <w:szCs w:val="28"/>
        </w:rPr>
        <w:t>of sex role stereotypes and sexually-aggressive film content on aggression against women [Dissertation]. Hofstra university.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*Thompson, M. P., Koss, M. P.,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Kingree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J. B.,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Goree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J., &amp; Rice, J. (2011). A Prospective mediation model of sexual aggression among college men. Journal of Interpersonal Violence, 26(1), 2716–2734.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Tomaszewska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P.,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Krahe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B. (2018). Predictors of sexual aggression victimization and perpetration among Polish university students: A longitudinal study. Archives of Sexual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, 47, 493–505.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14" w:name="HueD_Ref71"/>
      <w:r w:rsidRPr="00D959A8">
        <w:rPr>
          <w:sz w:val="28"/>
          <w:szCs w:val="28"/>
        </w:rPr>
        <w:t xml:space="preserve">*Vega, V., &amp; </w:t>
      </w:r>
      <w:proofErr w:type="spellStart"/>
      <w:r w:rsidRPr="00D959A8">
        <w:rPr>
          <w:sz w:val="28"/>
          <w:szCs w:val="28"/>
        </w:rPr>
        <w:t>Malamuth</w:t>
      </w:r>
      <w:proofErr w:type="spellEnd"/>
      <w:r w:rsidRPr="00D959A8">
        <w:rPr>
          <w:sz w:val="28"/>
          <w:szCs w:val="28"/>
        </w:rPr>
        <w:t>, N. M. (2007). Predicting sexual aggression: The role of pornography in the context of general and specific risk factors. Aggressive Behavior, 33, 104–117.</w:t>
      </w:r>
      <w:bookmarkEnd w:id="14"/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*White, L. A. (1979). Erotica and aggression: The influence of sexual arousal, positive affect, and negative affect on aggressive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. Journal of Personality and Social Psychology, 37(4), 591–601.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lastRenderedPageBreak/>
        <w:t xml:space="preserve">*Winnick, C., &amp; Evans, J. T. (1996). The Relationship between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nonenforcement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of state pornography laws and rates of sex crime arrests. Archives of Sexual Behavior, 25(5), 439–453.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*Yang, D.,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Youn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G. (2012). Effects of exposure to pornography on male aggressive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behavioural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tendencies. The Open Psychology Journal, 5, 1–10.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*Ybarra, M. L., Mitchell, K. J., Hamburger, M.,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Diener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>-West, M., &amp; Leaf, P. J. (2011). X-Rated material and perpetration of sexually aggressive behavior among children and adolescents: Is there a link? Aggressive Behavior, 37, 1–18.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Zillman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D., Bryant, J.,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Carveth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R. A. (1981). The effects of erotica featuring sadomasochism and bestiality on motivated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intermale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aggression. Personality and Social Psychology Bulletin, 7(1), 153–159.</w:t>
      </w:r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Zillman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D., Bryant, J.,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Comisky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P. W.,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Medoff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N. J. (1981). Excitation and hedonic valence in the effect of erotica on motivated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intermale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aggression. European Journal of Social Psychology, 11, 233–252.</w:t>
      </w:r>
    </w:p>
    <w:p w:rsidR="00DB7A6B" w:rsidRPr="00D959A8" w:rsidRDefault="00DB7A6B" w:rsidP="00DB7A6B">
      <w:pPr>
        <w:pStyle w:val="REF"/>
        <w:rPr>
          <w:sz w:val="28"/>
          <w:szCs w:val="28"/>
        </w:rPr>
      </w:pPr>
      <w:bookmarkStart w:id="15" w:name="_Hlk44583192"/>
      <w:r w:rsidRPr="00D959A8">
        <w:rPr>
          <w:sz w:val="28"/>
          <w:szCs w:val="28"/>
        </w:rPr>
        <w:t>*</w:t>
      </w:r>
      <w:proofErr w:type="spellStart"/>
      <w:r w:rsidRPr="00D959A8">
        <w:rPr>
          <w:sz w:val="28"/>
          <w:szCs w:val="28"/>
        </w:rPr>
        <w:t>Zillman</w:t>
      </w:r>
      <w:proofErr w:type="spellEnd"/>
      <w:r w:rsidRPr="00D959A8">
        <w:rPr>
          <w:sz w:val="28"/>
          <w:szCs w:val="28"/>
        </w:rPr>
        <w:t>, D., Hoyt, J. L., &amp; Day, K. D. (1974). Strength and duration of the effect of aggressive, violent, and erotic communications on subsequent aggressive behavior. Communication Research, 1(3), 286–306. https://doi.org/stetson.idm.oclc.org/10.1177/009365027400100303</w:t>
      </w:r>
      <w:bookmarkEnd w:id="15"/>
    </w:p>
    <w:p w:rsidR="00DB7A6B" w:rsidRPr="00D959A8" w:rsidRDefault="00DB7A6B" w:rsidP="00DB7A6B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Zillman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D., &amp;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Sapolsky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, B. S. (1977). What mediates the effect of mild erotica on annoyance and hostile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in males? Journal of Personality and Social Psychology, 35(8), 587–596.</w:t>
      </w:r>
    </w:p>
    <w:sectPr w:rsidR="00DB7A6B" w:rsidRPr="00D9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9"/>
    <w:rsid w:val="000227CF"/>
    <w:rsid w:val="0006646D"/>
    <w:rsid w:val="00090311"/>
    <w:rsid w:val="000A2287"/>
    <w:rsid w:val="000E1C76"/>
    <w:rsid w:val="00153DE8"/>
    <w:rsid w:val="001B0751"/>
    <w:rsid w:val="001D0A61"/>
    <w:rsid w:val="001E196C"/>
    <w:rsid w:val="002022D3"/>
    <w:rsid w:val="00226495"/>
    <w:rsid w:val="00227069"/>
    <w:rsid w:val="00267A12"/>
    <w:rsid w:val="00273647"/>
    <w:rsid w:val="00274F90"/>
    <w:rsid w:val="002938F7"/>
    <w:rsid w:val="002F6C10"/>
    <w:rsid w:val="00341ADA"/>
    <w:rsid w:val="003517BE"/>
    <w:rsid w:val="00360C90"/>
    <w:rsid w:val="00376993"/>
    <w:rsid w:val="00397116"/>
    <w:rsid w:val="00433AEA"/>
    <w:rsid w:val="004C0731"/>
    <w:rsid w:val="004F69B7"/>
    <w:rsid w:val="005C7910"/>
    <w:rsid w:val="005E03D5"/>
    <w:rsid w:val="005E1624"/>
    <w:rsid w:val="00607B8B"/>
    <w:rsid w:val="006112E7"/>
    <w:rsid w:val="00616420"/>
    <w:rsid w:val="00641904"/>
    <w:rsid w:val="00666AA2"/>
    <w:rsid w:val="00671F0D"/>
    <w:rsid w:val="00673BB0"/>
    <w:rsid w:val="00680593"/>
    <w:rsid w:val="00687AC1"/>
    <w:rsid w:val="006942B4"/>
    <w:rsid w:val="006B0F37"/>
    <w:rsid w:val="00737E74"/>
    <w:rsid w:val="007432D0"/>
    <w:rsid w:val="00792F0A"/>
    <w:rsid w:val="007C2DD1"/>
    <w:rsid w:val="007C4A92"/>
    <w:rsid w:val="007E57A3"/>
    <w:rsid w:val="0081627D"/>
    <w:rsid w:val="00831D02"/>
    <w:rsid w:val="008D1AC2"/>
    <w:rsid w:val="009050D6"/>
    <w:rsid w:val="00905D6E"/>
    <w:rsid w:val="009353A0"/>
    <w:rsid w:val="00952404"/>
    <w:rsid w:val="009B0C43"/>
    <w:rsid w:val="009D0DA4"/>
    <w:rsid w:val="00A81BA4"/>
    <w:rsid w:val="00B032DC"/>
    <w:rsid w:val="00B17694"/>
    <w:rsid w:val="00BA5BFE"/>
    <w:rsid w:val="00BC0285"/>
    <w:rsid w:val="00CD2227"/>
    <w:rsid w:val="00CE54AA"/>
    <w:rsid w:val="00D0571E"/>
    <w:rsid w:val="00D11CA2"/>
    <w:rsid w:val="00D509B4"/>
    <w:rsid w:val="00D56DC2"/>
    <w:rsid w:val="00D67D65"/>
    <w:rsid w:val="00D720A6"/>
    <w:rsid w:val="00D959A8"/>
    <w:rsid w:val="00DB7A6B"/>
    <w:rsid w:val="00DE6159"/>
    <w:rsid w:val="00E91D99"/>
    <w:rsid w:val="00EB2C99"/>
    <w:rsid w:val="00F24F05"/>
    <w:rsid w:val="00F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28B8"/>
  <w15:chartTrackingRefBased/>
  <w15:docId w15:val="{2BAF6A0F-9816-4E93-85F8-4A9E72D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rsid w:val="00EB2C99"/>
    <w:pPr>
      <w:spacing w:after="0" w:line="360" w:lineRule="auto"/>
      <w:ind w:left="431" w:hanging="431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-org.stetson.idm.oclc.org/10.1002/ab.21854" TargetMode="External"/><Relationship Id="rId4" Type="http://schemas.openxmlformats.org/officeDocument/2006/relationships/hyperlink" Target="https://scholarsarchive.byu.edu/etd/4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</dc:creator>
  <cp:keywords/>
  <dc:description/>
  <cp:lastModifiedBy>Shamrin</cp:lastModifiedBy>
  <cp:revision>3</cp:revision>
  <dcterms:created xsi:type="dcterms:W3CDTF">2020-07-06T07:30:00Z</dcterms:created>
  <dcterms:modified xsi:type="dcterms:W3CDTF">2020-07-06T07:38:00Z</dcterms:modified>
</cp:coreProperties>
</file>