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66D95" w14:textId="08947628" w:rsidR="00BC449C" w:rsidRDefault="00BC449C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Supplementary File 1.</w:t>
      </w:r>
    </w:p>
    <w:p w14:paraId="41569C43" w14:textId="77777777" w:rsidR="00BC449C" w:rsidRDefault="00BC449C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3A76BB58" w14:textId="51FEA97C" w:rsidR="005A7A0B" w:rsidRPr="001214CB" w:rsidRDefault="005A7A0B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1214CB">
        <w:rPr>
          <w:rFonts w:ascii="Times New Roman" w:hAnsi="Times New Roman" w:cs="Times New Roman"/>
          <w:sz w:val="28"/>
          <w:szCs w:val="28"/>
        </w:rPr>
        <w:t>Lis</w:t>
      </w:r>
      <w:r w:rsidR="001214CB" w:rsidRPr="001214CB">
        <w:rPr>
          <w:rFonts w:ascii="Times New Roman" w:hAnsi="Times New Roman" w:cs="Times New Roman"/>
          <w:sz w:val="28"/>
          <w:szCs w:val="28"/>
        </w:rPr>
        <w:t>t</w:t>
      </w:r>
      <w:r w:rsidR="00E40888">
        <w:rPr>
          <w:rFonts w:ascii="Times New Roman" w:hAnsi="Times New Roman" w:cs="Times New Roman"/>
          <w:sz w:val="28"/>
          <w:szCs w:val="28"/>
        </w:rPr>
        <w:t xml:space="preserve"> of</w:t>
      </w:r>
      <w:r w:rsidR="001214CB" w:rsidRPr="001214CB">
        <w:rPr>
          <w:rFonts w:ascii="Times New Roman" w:hAnsi="Times New Roman" w:cs="Times New Roman"/>
          <w:sz w:val="28"/>
          <w:szCs w:val="28"/>
        </w:rPr>
        <w:t xml:space="preserve"> </w:t>
      </w:r>
      <w:r w:rsidRPr="001214CB">
        <w:rPr>
          <w:rFonts w:ascii="Times New Roman" w:hAnsi="Times New Roman" w:cs="Times New Roman"/>
          <w:sz w:val="28"/>
          <w:szCs w:val="28"/>
        </w:rPr>
        <w:t xml:space="preserve">Natural Health Products (NHPs) Available for Selection by Respondents </w:t>
      </w:r>
    </w:p>
    <w:p w14:paraId="66A91E93" w14:textId="77777777" w:rsidR="005A7A0B" w:rsidRPr="005A7A0B" w:rsidRDefault="005A7A0B">
      <w:pPr>
        <w:rPr>
          <w:rFonts w:ascii="Times New Roman" w:hAnsi="Times New Roman" w:cs="Times New Roman"/>
          <w:sz w:val="10"/>
          <w:szCs w:val="10"/>
        </w:rPr>
      </w:pPr>
    </w:p>
    <w:p w14:paraId="27355EE6" w14:textId="77FE023F" w:rsidR="005A7A0B" w:rsidRPr="005A7A0B" w:rsidRDefault="005A7A0B">
      <w:pPr>
        <w:rPr>
          <w:rFonts w:ascii="Times New Roman" w:hAnsi="Times New Roman" w:cs="Times New Roman"/>
          <w:sz w:val="20"/>
          <w:szCs w:val="20"/>
        </w:rPr>
      </w:pPr>
      <w:r w:rsidRPr="005A7A0B">
        <w:rPr>
          <w:rFonts w:ascii="Times New Roman" w:hAnsi="Times New Roman" w:cs="Times New Roman"/>
          <w:sz w:val="20"/>
          <w:szCs w:val="20"/>
        </w:rPr>
        <w:t>Acetyl L-carnitine</w:t>
      </w:r>
    </w:p>
    <w:p w14:paraId="2E6D8048" w14:textId="77777777" w:rsidR="005A7A0B" w:rsidRPr="005A7A0B" w:rsidRDefault="005A7A0B">
      <w:pPr>
        <w:rPr>
          <w:rFonts w:ascii="Times New Roman" w:hAnsi="Times New Roman" w:cs="Times New Roman"/>
          <w:sz w:val="20"/>
          <w:szCs w:val="20"/>
        </w:rPr>
      </w:pPr>
      <w:r w:rsidRPr="005A7A0B">
        <w:rPr>
          <w:rFonts w:ascii="Times New Roman" w:hAnsi="Times New Roman" w:cs="Times New Roman"/>
          <w:sz w:val="20"/>
          <w:szCs w:val="20"/>
        </w:rPr>
        <w:t>AHCC (Active Hexose Correlated Compound)</w:t>
      </w:r>
    </w:p>
    <w:p w14:paraId="4AA4F294" w14:textId="77777777" w:rsidR="005A7A0B" w:rsidRPr="005A7A0B" w:rsidRDefault="005A7A0B">
      <w:pPr>
        <w:rPr>
          <w:rFonts w:ascii="Times New Roman" w:hAnsi="Times New Roman" w:cs="Times New Roman"/>
          <w:sz w:val="20"/>
          <w:szCs w:val="20"/>
        </w:rPr>
      </w:pPr>
      <w:r w:rsidRPr="005A7A0B">
        <w:rPr>
          <w:rFonts w:ascii="Times New Roman" w:hAnsi="Times New Roman" w:cs="Times New Roman"/>
          <w:sz w:val="20"/>
          <w:szCs w:val="20"/>
        </w:rPr>
        <w:t>Aloe vera</w:t>
      </w:r>
      <w:r w:rsidRPr="005A7A0B">
        <w:rPr>
          <w:rFonts w:ascii="Times New Roman" w:hAnsi="Times New Roman" w:cs="Times New Roman"/>
          <w:sz w:val="20"/>
          <w:szCs w:val="20"/>
        </w:rPr>
        <w:tab/>
      </w:r>
    </w:p>
    <w:p w14:paraId="196A009D" w14:textId="77777777" w:rsidR="005A7A0B" w:rsidRPr="005A7A0B" w:rsidRDefault="005A7A0B">
      <w:pPr>
        <w:rPr>
          <w:rFonts w:ascii="Times New Roman" w:hAnsi="Times New Roman" w:cs="Times New Roman"/>
          <w:sz w:val="20"/>
          <w:szCs w:val="20"/>
        </w:rPr>
      </w:pPr>
      <w:r w:rsidRPr="005A7A0B">
        <w:rPr>
          <w:rFonts w:ascii="Times New Roman" w:hAnsi="Times New Roman" w:cs="Times New Roman"/>
          <w:sz w:val="20"/>
          <w:szCs w:val="20"/>
        </w:rPr>
        <w:t>Alpha lipoic acid</w:t>
      </w:r>
      <w:r w:rsidRPr="005A7A0B">
        <w:rPr>
          <w:rFonts w:ascii="Times New Roman" w:hAnsi="Times New Roman" w:cs="Times New Roman"/>
          <w:sz w:val="20"/>
          <w:szCs w:val="20"/>
        </w:rPr>
        <w:tab/>
      </w:r>
    </w:p>
    <w:p w14:paraId="0FFF8FAB" w14:textId="77777777" w:rsidR="005A7A0B" w:rsidRPr="005A7A0B" w:rsidRDefault="005A7A0B">
      <w:pPr>
        <w:rPr>
          <w:rFonts w:ascii="Times New Roman" w:hAnsi="Times New Roman" w:cs="Times New Roman"/>
          <w:sz w:val="20"/>
          <w:szCs w:val="20"/>
        </w:rPr>
      </w:pPr>
      <w:r w:rsidRPr="005A7A0B">
        <w:rPr>
          <w:rFonts w:ascii="Times New Roman" w:hAnsi="Times New Roman" w:cs="Times New Roman"/>
          <w:sz w:val="20"/>
          <w:szCs w:val="20"/>
        </w:rPr>
        <w:t>American ginseng (Panax quinquefolius)</w:t>
      </w:r>
      <w:r w:rsidRPr="005A7A0B">
        <w:rPr>
          <w:rFonts w:ascii="Times New Roman" w:hAnsi="Times New Roman" w:cs="Times New Roman"/>
          <w:sz w:val="20"/>
          <w:szCs w:val="20"/>
        </w:rPr>
        <w:tab/>
      </w:r>
    </w:p>
    <w:p w14:paraId="15E40A06" w14:textId="77777777" w:rsidR="005A7A0B" w:rsidRPr="005A7A0B" w:rsidRDefault="005A7A0B">
      <w:pPr>
        <w:rPr>
          <w:rFonts w:ascii="Times New Roman" w:hAnsi="Times New Roman" w:cs="Times New Roman"/>
          <w:sz w:val="20"/>
          <w:szCs w:val="20"/>
        </w:rPr>
      </w:pPr>
      <w:r w:rsidRPr="005A7A0B">
        <w:rPr>
          <w:rFonts w:ascii="Times New Roman" w:hAnsi="Times New Roman" w:cs="Times New Roman"/>
          <w:sz w:val="20"/>
          <w:szCs w:val="20"/>
        </w:rPr>
        <w:t>Antioxidant vitamin combinations (e.g. ACE's)</w:t>
      </w:r>
      <w:r w:rsidRPr="005A7A0B">
        <w:rPr>
          <w:rFonts w:ascii="Times New Roman" w:hAnsi="Times New Roman" w:cs="Times New Roman"/>
          <w:sz w:val="20"/>
          <w:szCs w:val="20"/>
        </w:rPr>
        <w:tab/>
      </w:r>
    </w:p>
    <w:p w14:paraId="76F7F9A8" w14:textId="77777777" w:rsidR="005A7A0B" w:rsidRPr="005A7A0B" w:rsidRDefault="005A7A0B">
      <w:pPr>
        <w:rPr>
          <w:rFonts w:ascii="Times New Roman" w:hAnsi="Times New Roman" w:cs="Times New Roman"/>
          <w:sz w:val="20"/>
          <w:szCs w:val="20"/>
        </w:rPr>
      </w:pPr>
      <w:r w:rsidRPr="005A7A0B">
        <w:rPr>
          <w:rFonts w:ascii="Times New Roman" w:hAnsi="Times New Roman" w:cs="Times New Roman"/>
          <w:sz w:val="20"/>
          <w:szCs w:val="20"/>
        </w:rPr>
        <w:t>Arnica (botanical preparation)</w:t>
      </w:r>
      <w:r w:rsidRPr="005A7A0B">
        <w:rPr>
          <w:rFonts w:ascii="Times New Roman" w:hAnsi="Times New Roman" w:cs="Times New Roman"/>
          <w:sz w:val="20"/>
          <w:szCs w:val="20"/>
        </w:rPr>
        <w:tab/>
      </w:r>
    </w:p>
    <w:p w14:paraId="615B354F" w14:textId="77777777" w:rsidR="005A7A0B" w:rsidRPr="005A7A0B" w:rsidRDefault="005A7A0B">
      <w:pPr>
        <w:rPr>
          <w:rFonts w:ascii="Times New Roman" w:hAnsi="Times New Roman" w:cs="Times New Roman"/>
          <w:sz w:val="20"/>
          <w:szCs w:val="20"/>
        </w:rPr>
      </w:pPr>
      <w:r w:rsidRPr="005A7A0B">
        <w:rPr>
          <w:rFonts w:ascii="Times New Roman" w:hAnsi="Times New Roman" w:cs="Times New Roman"/>
          <w:sz w:val="20"/>
          <w:szCs w:val="20"/>
        </w:rPr>
        <w:t>Arnica (homeopathic)</w:t>
      </w:r>
      <w:r w:rsidRPr="005A7A0B">
        <w:rPr>
          <w:rFonts w:ascii="Times New Roman" w:hAnsi="Times New Roman" w:cs="Times New Roman"/>
          <w:sz w:val="20"/>
          <w:szCs w:val="20"/>
        </w:rPr>
        <w:tab/>
      </w:r>
    </w:p>
    <w:p w14:paraId="714A1208" w14:textId="77777777" w:rsidR="005A7A0B" w:rsidRPr="005A7A0B" w:rsidRDefault="005A7A0B">
      <w:pPr>
        <w:rPr>
          <w:rFonts w:ascii="Times New Roman" w:hAnsi="Times New Roman" w:cs="Times New Roman"/>
          <w:sz w:val="20"/>
          <w:szCs w:val="20"/>
        </w:rPr>
      </w:pPr>
      <w:r w:rsidRPr="005A7A0B">
        <w:rPr>
          <w:rFonts w:ascii="Times New Roman" w:hAnsi="Times New Roman" w:cs="Times New Roman"/>
          <w:sz w:val="20"/>
          <w:szCs w:val="20"/>
        </w:rPr>
        <w:t>Ashwagandha (Withania somnifera)</w:t>
      </w:r>
      <w:r w:rsidRPr="005A7A0B">
        <w:rPr>
          <w:rFonts w:ascii="Times New Roman" w:hAnsi="Times New Roman" w:cs="Times New Roman"/>
          <w:sz w:val="20"/>
          <w:szCs w:val="20"/>
        </w:rPr>
        <w:tab/>
      </w:r>
    </w:p>
    <w:p w14:paraId="19D0B459" w14:textId="77777777" w:rsidR="005A7A0B" w:rsidRPr="005A7A0B" w:rsidRDefault="005A7A0B">
      <w:pPr>
        <w:rPr>
          <w:rFonts w:ascii="Times New Roman" w:hAnsi="Times New Roman" w:cs="Times New Roman"/>
          <w:sz w:val="20"/>
          <w:szCs w:val="20"/>
        </w:rPr>
      </w:pPr>
      <w:r w:rsidRPr="005A7A0B">
        <w:rPr>
          <w:rFonts w:ascii="Times New Roman" w:hAnsi="Times New Roman" w:cs="Times New Roman"/>
          <w:sz w:val="20"/>
          <w:szCs w:val="20"/>
        </w:rPr>
        <w:t>Asian/korean ginseng (Panax ginseng)</w:t>
      </w:r>
      <w:r w:rsidRPr="005A7A0B">
        <w:rPr>
          <w:rFonts w:ascii="Times New Roman" w:hAnsi="Times New Roman" w:cs="Times New Roman"/>
          <w:sz w:val="20"/>
          <w:szCs w:val="20"/>
        </w:rPr>
        <w:tab/>
      </w:r>
    </w:p>
    <w:p w14:paraId="7A0869B7" w14:textId="77777777" w:rsidR="005A7A0B" w:rsidRPr="005A7A0B" w:rsidRDefault="005A7A0B">
      <w:pPr>
        <w:rPr>
          <w:rFonts w:ascii="Times New Roman" w:hAnsi="Times New Roman" w:cs="Times New Roman"/>
          <w:sz w:val="20"/>
          <w:szCs w:val="20"/>
        </w:rPr>
      </w:pPr>
      <w:r w:rsidRPr="005A7A0B">
        <w:rPr>
          <w:rFonts w:ascii="Times New Roman" w:hAnsi="Times New Roman" w:cs="Times New Roman"/>
          <w:sz w:val="20"/>
          <w:szCs w:val="20"/>
        </w:rPr>
        <w:t>Astragalus (Astragalus membranaceus)</w:t>
      </w:r>
      <w:r w:rsidRPr="005A7A0B">
        <w:rPr>
          <w:rFonts w:ascii="Times New Roman" w:hAnsi="Times New Roman" w:cs="Times New Roman"/>
          <w:sz w:val="20"/>
          <w:szCs w:val="20"/>
        </w:rPr>
        <w:tab/>
      </w:r>
    </w:p>
    <w:p w14:paraId="57B86467" w14:textId="2E612C00" w:rsidR="005A7A0B" w:rsidRPr="005A7A0B" w:rsidRDefault="005A7A0B">
      <w:pPr>
        <w:rPr>
          <w:rFonts w:ascii="Times New Roman" w:hAnsi="Times New Roman" w:cs="Times New Roman"/>
          <w:sz w:val="20"/>
          <w:szCs w:val="20"/>
        </w:rPr>
      </w:pPr>
      <w:r w:rsidRPr="005A7A0B">
        <w:rPr>
          <w:rFonts w:ascii="Times New Roman" w:hAnsi="Times New Roman" w:cs="Times New Roman"/>
          <w:sz w:val="20"/>
          <w:szCs w:val="20"/>
        </w:rPr>
        <w:t xml:space="preserve">Benfotiamine (Vitamin B1 </w:t>
      </w:r>
      <w:r w:rsidR="00501660" w:rsidRPr="005A7A0B">
        <w:rPr>
          <w:rFonts w:ascii="Times New Roman" w:hAnsi="Times New Roman" w:cs="Times New Roman"/>
          <w:sz w:val="20"/>
          <w:szCs w:val="20"/>
        </w:rPr>
        <w:t>derivative</w:t>
      </w:r>
      <w:r w:rsidRPr="005A7A0B">
        <w:rPr>
          <w:rFonts w:ascii="Times New Roman" w:hAnsi="Times New Roman" w:cs="Times New Roman"/>
          <w:sz w:val="20"/>
          <w:szCs w:val="20"/>
        </w:rPr>
        <w:t>)</w:t>
      </w:r>
      <w:r w:rsidRPr="005A7A0B">
        <w:rPr>
          <w:rFonts w:ascii="Times New Roman" w:hAnsi="Times New Roman" w:cs="Times New Roman"/>
          <w:sz w:val="20"/>
          <w:szCs w:val="20"/>
        </w:rPr>
        <w:tab/>
      </w:r>
    </w:p>
    <w:p w14:paraId="48687522" w14:textId="77777777" w:rsidR="005A7A0B" w:rsidRPr="005A7A0B" w:rsidRDefault="005A7A0B">
      <w:pPr>
        <w:rPr>
          <w:rFonts w:ascii="Times New Roman" w:hAnsi="Times New Roman" w:cs="Times New Roman"/>
          <w:sz w:val="20"/>
          <w:szCs w:val="20"/>
        </w:rPr>
      </w:pPr>
      <w:r w:rsidRPr="005A7A0B">
        <w:rPr>
          <w:rFonts w:ascii="Times New Roman" w:hAnsi="Times New Roman" w:cs="Times New Roman"/>
          <w:sz w:val="20"/>
          <w:szCs w:val="20"/>
        </w:rPr>
        <w:t>Berberine (extract)</w:t>
      </w:r>
      <w:r w:rsidRPr="005A7A0B">
        <w:rPr>
          <w:rFonts w:ascii="Times New Roman" w:hAnsi="Times New Roman" w:cs="Times New Roman"/>
          <w:sz w:val="20"/>
          <w:szCs w:val="20"/>
        </w:rPr>
        <w:tab/>
      </w:r>
    </w:p>
    <w:p w14:paraId="60D26EFA" w14:textId="77777777" w:rsidR="005A7A0B" w:rsidRPr="005A7A0B" w:rsidRDefault="005A7A0B">
      <w:pPr>
        <w:rPr>
          <w:rFonts w:ascii="Times New Roman" w:hAnsi="Times New Roman" w:cs="Times New Roman"/>
          <w:sz w:val="20"/>
          <w:szCs w:val="20"/>
        </w:rPr>
      </w:pPr>
      <w:r w:rsidRPr="005A7A0B">
        <w:rPr>
          <w:rFonts w:ascii="Times New Roman" w:hAnsi="Times New Roman" w:cs="Times New Roman"/>
          <w:sz w:val="20"/>
          <w:szCs w:val="20"/>
        </w:rPr>
        <w:t>Boswellia serrata (Frankincense)</w:t>
      </w:r>
      <w:r w:rsidRPr="005A7A0B">
        <w:rPr>
          <w:rFonts w:ascii="Times New Roman" w:hAnsi="Times New Roman" w:cs="Times New Roman"/>
          <w:sz w:val="20"/>
          <w:szCs w:val="20"/>
        </w:rPr>
        <w:tab/>
      </w:r>
    </w:p>
    <w:p w14:paraId="67AFE812" w14:textId="77777777" w:rsidR="005A7A0B" w:rsidRPr="005A7A0B" w:rsidRDefault="005A7A0B">
      <w:pPr>
        <w:rPr>
          <w:rFonts w:ascii="Times New Roman" w:hAnsi="Times New Roman" w:cs="Times New Roman"/>
          <w:sz w:val="20"/>
          <w:szCs w:val="20"/>
        </w:rPr>
      </w:pPr>
      <w:r w:rsidRPr="005A7A0B">
        <w:rPr>
          <w:rFonts w:ascii="Times New Roman" w:hAnsi="Times New Roman" w:cs="Times New Roman"/>
          <w:sz w:val="20"/>
          <w:szCs w:val="20"/>
        </w:rPr>
        <w:t>Calcium</w:t>
      </w:r>
      <w:r w:rsidRPr="005A7A0B">
        <w:rPr>
          <w:rFonts w:ascii="Times New Roman" w:hAnsi="Times New Roman" w:cs="Times New Roman"/>
          <w:sz w:val="20"/>
          <w:szCs w:val="20"/>
        </w:rPr>
        <w:tab/>
      </w:r>
    </w:p>
    <w:p w14:paraId="779A64A0" w14:textId="77777777" w:rsidR="00BC449C" w:rsidRDefault="00BC44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Calendula (botanical)</w:t>
      </w:r>
    </w:p>
    <w:p w14:paraId="22DC4623" w14:textId="79134854" w:rsidR="005A7A0B" w:rsidRPr="005A7A0B" w:rsidRDefault="005A7A0B">
      <w:pPr>
        <w:rPr>
          <w:rFonts w:ascii="Times New Roman" w:hAnsi="Times New Roman" w:cs="Times New Roman"/>
          <w:sz w:val="20"/>
          <w:szCs w:val="20"/>
        </w:rPr>
      </w:pPr>
      <w:r w:rsidRPr="005A7A0B">
        <w:rPr>
          <w:rFonts w:ascii="Times New Roman" w:hAnsi="Times New Roman" w:cs="Times New Roman"/>
          <w:sz w:val="20"/>
          <w:szCs w:val="20"/>
        </w:rPr>
        <w:t>Calendula (homeopathic)</w:t>
      </w:r>
      <w:r w:rsidRPr="005A7A0B">
        <w:rPr>
          <w:rFonts w:ascii="Times New Roman" w:hAnsi="Times New Roman" w:cs="Times New Roman"/>
          <w:sz w:val="20"/>
          <w:szCs w:val="20"/>
        </w:rPr>
        <w:tab/>
      </w:r>
    </w:p>
    <w:p w14:paraId="57EBB282" w14:textId="77777777" w:rsidR="005A7A0B" w:rsidRPr="005A7A0B" w:rsidRDefault="005A7A0B">
      <w:pPr>
        <w:rPr>
          <w:rFonts w:ascii="Times New Roman" w:hAnsi="Times New Roman" w:cs="Times New Roman"/>
          <w:sz w:val="20"/>
          <w:szCs w:val="20"/>
        </w:rPr>
      </w:pPr>
      <w:r w:rsidRPr="005A7A0B">
        <w:rPr>
          <w:rFonts w:ascii="Times New Roman" w:hAnsi="Times New Roman" w:cs="Times New Roman"/>
          <w:sz w:val="20"/>
          <w:szCs w:val="20"/>
        </w:rPr>
        <w:t>Classical/Constitutional Homeopathic Remedy</w:t>
      </w:r>
      <w:r w:rsidRPr="005A7A0B">
        <w:rPr>
          <w:rFonts w:ascii="Times New Roman" w:hAnsi="Times New Roman" w:cs="Times New Roman"/>
          <w:sz w:val="20"/>
          <w:szCs w:val="20"/>
        </w:rPr>
        <w:tab/>
      </w:r>
    </w:p>
    <w:p w14:paraId="1C9761CF" w14:textId="598BC3C1" w:rsidR="005A7A0B" w:rsidRPr="005A7A0B" w:rsidRDefault="005A7A0B">
      <w:pPr>
        <w:rPr>
          <w:rFonts w:ascii="Times New Roman" w:hAnsi="Times New Roman" w:cs="Times New Roman"/>
          <w:sz w:val="20"/>
          <w:szCs w:val="20"/>
        </w:rPr>
      </w:pPr>
      <w:r w:rsidRPr="005A7A0B">
        <w:rPr>
          <w:rFonts w:ascii="Times New Roman" w:hAnsi="Times New Roman" w:cs="Times New Roman"/>
          <w:sz w:val="20"/>
          <w:szCs w:val="20"/>
        </w:rPr>
        <w:t>Coenzyme Q10</w:t>
      </w:r>
      <w:r w:rsidRPr="005A7A0B">
        <w:rPr>
          <w:rFonts w:ascii="Times New Roman" w:hAnsi="Times New Roman" w:cs="Times New Roman"/>
          <w:sz w:val="20"/>
          <w:szCs w:val="20"/>
        </w:rPr>
        <w:tab/>
      </w:r>
      <w:r w:rsidRPr="005A7A0B">
        <w:rPr>
          <w:rFonts w:ascii="Times New Roman" w:hAnsi="Times New Roman" w:cs="Times New Roman"/>
          <w:sz w:val="20"/>
          <w:szCs w:val="20"/>
        </w:rPr>
        <w:tab/>
      </w:r>
    </w:p>
    <w:p w14:paraId="10AA87A7" w14:textId="77777777" w:rsidR="005A7A0B" w:rsidRPr="005A7A0B" w:rsidRDefault="005A7A0B">
      <w:pPr>
        <w:rPr>
          <w:rFonts w:ascii="Times New Roman" w:hAnsi="Times New Roman" w:cs="Times New Roman"/>
          <w:sz w:val="20"/>
          <w:szCs w:val="20"/>
        </w:rPr>
      </w:pPr>
      <w:r w:rsidRPr="005A7A0B">
        <w:rPr>
          <w:rFonts w:ascii="Times New Roman" w:hAnsi="Times New Roman" w:cs="Times New Roman"/>
          <w:sz w:val="20"/>
          <w:szCs w:val="20"/>
        </w:rPr>
        <w:t>Fermented wheat germ extract</w:t>
      </w:r>
      <w:r w:rsidRPr="005A7A0B">
        <w:rPr>
          <w:rFonts w:ascii="Times New Roman" w:hAnsi="Times New Roman" w:cs="Times New Roman"/>
          <w:sz w:val="20"/>
          <w:szCs w:val="20"/>
        </w:rPr>
        <w:tab/>
      </w:r>
    </w:p>
    <w:p w14:paraId="49504751" w14:textId="77777777" w:rsidR="005A7A0B" w:rsidRPr="005A7A0B" w:rsidRDefault="005A7A0B">
      <w:pPr>
        <w:rPr>
          <w:rFonts w:ascii="Times New Roman" w:hAnsi="Times New Roman" w:cs="Times New Roman"/>
          <w:sz w:val="20"/>
          <w:szCs w:val="20"/>
        </w:rPr>
      </w:pPr>
      <w:r w:rsidRPr="005A7A0B">
        <w:rPr>
          <w:rFonts w:ascii="Times New Roman" w:hAnsi="Times New Roman" w:cs="Times New Roman"/>
          <w:sz w:val="20"/>
          <w:szCs w:val="20"/>
        </w:rPr>
        <w:t>Flaxseed (ground)</w:t>
      </w:r>
      <w:r w:rsidRPr="005A7A0B">
        <w:rPr>
          <w:rFonts w:ascii="Times New Roman" w:hAnsi="Times New Roman" w:cs="Times New Roman"/>
          <w:sz w:val="20"/>
          <w:szCs w:val="20"/>
        </w:rPr>
        <w:tab/>
      </w:r>
    </w:p>
    <w:p w14:paraId="74D2B9E4" w14:textId="77777777" w:rsidR="005A7A0B" w:rsidRPr="005A7A0B" w:rsidRDefault="005A7A0B">
      <w:pPr>
        <w:rPr>
          <w:rFonts w:ascii="Times New Roman" w:hAnsi="Times New Roman" w:cs="Times New Roman"/>
          <w:sz w:val="20"/>
          <w:szCs w:val="20"/>
        </w:rPr>
      </w:pPr>
      <w:r w:rsidRPr="005A7A0B">
        <w:rPr>
          <w:rFonts w:ascii="Times New Roman" w:hAnsi="Times New Roman" w:cs="Times New Roman"/>
          <w:sz w:val="20"/>
          <w:szCs w:val="20"/>
        </w:rPr>
        <w:t>Flaxseed oil</w:t>
      </w:r>
      <w:r w:rsidRPr="005A7A0B">
        <w:rPr>
          <w:rFonts w:ascii="Times New Roman" w:hAnsi="Times New Roman" w:cs="Times New Roman"/>
          <w:sz w:val="20"/>
          <w:szCs w:val="20"/>
        </w:rPr>
        <w:tab/>
      </w:r>
    </w:p>
    <w:p w14:paraId="4DE8ACAC" w14:textId="77777777" w:rsidR="005A7A0B" w:rsidRPr="005A7A0B" w:rsidRDefault="005A7A0B">
      <w:pPr>
        <w:rPr>
          <w:rFonts w:ascii="Times New Roman" w:hAnsi="Times New Roman" w:cs="Times New Roman"/>
          <w:sz w:val="20"/>
          <w:szCs w:val="20"/>
        </w:rPr>
      </w:pPr>
      <w:r w:rsidRPr="005A7A0B">
        <w:rPr>
          <w:rFonts w:ascii="Times New Roman" w:hAnsi="Times New Roman" w:cs="Times New Roman"/>
          <w:sz w:val="20"/>
          <w:szCs w:val="20"/>
        </w:rPr>
        <w:t>Ginger (Zingiber officinale)</w:t>
      </w:r>
      <w:r w:rsidRPr="005A7A0B">
        <w:rPr>
          <w:rFonts w:ascii="Times New Roman" w:hAnsi="Times New Roman" w:cs="Times New Roman"/>
          <w:sz w:val="20"/>
          <w:szCs w:val="20"/>
        </w:rPr>
        <w:tab/>
      </w:r>
    </w:p>
    <w:p w14:paraId="79925913" w14:textId="77777777" w:rsidR="005A7A0B" w:rsidRPr="005A7A0B" w:rsidRDefault="005A7A0B">
      <w:pPr>
        <w:rPr>
          <w:rFonts w:ascii="Times New Roman" w:hAnsi="Times New Roman" w:cs="Times New Roman"/>
          <w:sz w:val="20"/>
          <w:szCs w:val="20"/>
        </w:rPr>
      </w:pPr>
      <w:r w:rsidRPr="005A7A0B">
        <w:rPr>
          <w:rFonts w:ascii="Times New Roman" w:hAnsi="Times New Roman" w:cs="Times New Roman"/>
          <w:sz w:val="20"/>
          <w:szCs w:val="20"/>
        </w:rPr>
        <w:t>Glutamine</w:t>
      </w:r>
      <w:r w:rsidRPr="005A7A0B">
        <w:rPr>
          <w:rFonts w:ascii="Times New Roman" w:hAnsi="Times New Roman" w:cs="Times New Roman"/>
          <w:sz w:val="20"/>
          <w:szCs w:val="20"/>
        </w:rPr>
        <w:tab/>
      </w:r>
    </w:p>
    <w:p w14:paraId="2CD43F87" w14:textId="2033A1F0" w:rsidR="005A7A0B" w:rsidRPr="005A7A0B" w:rsidRDefault="005A7A0B">
      <w:pPr>
        <w:rPr>
          <w:rFonts w:ascii="Times New Roman" w:hAnsi="Times New Roman" w:cs="Times New Roman"/>
          <w:sz w:val="20"/>
          <w:szCs w:val="20"/>
        </w:rPr>
      </w:pPr>
      <w:r w:rsidRPr="005A7A0B">
        <w:rPr>
          <w:rFonts w:ascii="Times New Roman" w:hAnsi="Times New Roman" w:cs="Times New Roman"/>
          <w:sz w:val="20"/>
          <w:szCs w:val="20"/>
        </w:rPr>
        <w:t>Green tea (</w:t>
      </w:r>
      <w:r w:rsidR="003D3CD0">
        <w:rPr>
          <w:rFonts w:ascii="Times New Roman" w:hAnsi="Times New Roman" w:cs="Times New Roman"/>
          <w:sz w:val="20"/>
          <w:szCs w:val="20"/>
        </w:rPr>
        <w:t>C</w:t>
      </w:r>
      <w:r w:rsidRPr="005A7A0B">
        <w:rPr>
          <w:rFonts w:ascii="Times New Roman" w:hAnsi="Times New Roman" w:cs="Times New Roman"/>
          <w:sz w:val="20"/>
          <w:szCs w:val="20"/>
        </w:rPr>
        <w:t>amellia sinensis, EGCG)</w:t>
      </w:r>
      <w:r w:rsidRPr="005A7A0B">
        <w:rPr>
          <w:rFonts w:ascii="Times New Roman" w:hAnsi="Times New Roman" w:cs="Times New Roman"/>
          <w:sz w:val="20"/>
          <w:szCs w:val="20"/>
        </w:rPr>
        <w:tab/>
      </w:r>
    </w:p>
    <w:p w14:paraId="4392FEF3" w14:textId="77777777" w:rsidR="005A7A0B" w:rsidRPr="005A7A0B" w:rsidRDefault="005A7A0B">
      <w:pPr>
        <w:rPr>
          <w:rFonts w:ascii="Times New Roman" w:hAnsi="Times New Roman" w:cs="Times New Roman"/>
          <w:sz w:val="20"/>
          <w:szCs w:val="20"/>
        </w:rPr>
      </w:pPr>
      <w:r w:rsidRPr="005A7A0B">
        <w:rPr>
          <w:rFonts w:ascii="Times New Roman" w:hAnsi="Times New Roman" w:cs="Times New Roman"/>
          <w:sz w:val="20"/>
          <w:szCs w:val="20"/>
        </w:rPr>
        <w:t>Homeopathic Nosodes</w:t>
      </w:r>
      <w:r w:rsidRPr="005A7A0B">
        <w:rPr>
          <w:rFonts w:ascii="Times New Roman" w:hAnsi="Times New Roman" w:cs="Times New Roman"/>
          <w:sz w:val="20"/>
          <w:szCs w:val="20"/>
        </w:rPr>
        <w:tab/>
      </w:r>
    </w:p>
    <w:p w14:paraId="6088C362" w14:textId="77777777" w:rsidR="005A7A0B" w:rsidRPr="005A7A0B" w:rsidRDefault="005A7A0B">
      <w:pPr>
        <w:rPr>
          <w:rFonts w:ascii="Times New Roman" w:hAnsi="Times New Roman" w:cs="Times New Roman"/>
          <w:sz w:val="20"/>
          <w:szCs w:val="20"/>
        </w:rPr>
      </w:pPr>
      <w:r w:rsidRPr="005A7A0B">
        <w:rPr>
          <w:rFonts w:ascii="Times New Roman" w:hAnsi="Times New Roman" w:cs="Times New Roman"/>
          <w:sz w:val="20"/>
          <w:szCs w:val="20"/>
        </w:rPr>
        <w:t>Honokiol (Magnolia officinale)</w:t>
      </w:r>
      <w:r w:rsidRPr="005A7A0B">
        <w:rPr>
          <w:rFonts w:ascii="Times New Roman" w:hAnsi="Times New Roman" w:cs="Times New Roman"/>
          <w:sz w:val="20"/>
          <w:szCs w:val="20"/>
        </w:rPr>
        <w:tab/>
      </w:r>
    </w:p>
    <w:p w14:paraId="4A87A3D3" w14:textId="77777777" w:rsidR="005A7A0B" w:rsidRPr="005A7A0B" w:rsidRDefault="005A7A0B">
      <w:pPr>
        <w:rPr>
          <w:rFonts w:ascii="Times New Roman" w:hAnsi="Times New Roman" w:cs="Times New Roman"/>
          <w:sz w:val="20"/>
          <w:szCs w:val="20"/>
        </w:rPr>
      </w:pPr>
      <w:r w:rsidRPr="005A7A0B">
        <w:rPr>
          <w:rFonts w:ascii="Times New Roman" w:hAnsi="Times New Roman" w:cs="Times New Roman"/>
          <w:sz w:val="20"/>
          <w:szCs w:val="20"/>
        </w:rPr>
        <w:t>Hypericum (homeopathic)</w:t>
      </w:r>
      <w:r w:rsidRPr="005A7A0B">
        <w:rPr>
          <w:rFonts w:ascii="Times New Roman" w:hAnsi="Times New Roman" w:cs="Times New Roman"/>
          <w:sz w:val="20"/>
          <w:szCs w:val="20"/>
        </w:rPr>
        <w:tab/>
      </w:r>
    </w:p>
    <w:p w14:paraId="5C34A0AE" w14:textId="77777777" w:rsidR="005A7A0B" w:rsidRPr="005A7A0B" w:rsidRDefault="005A7A0B">
      <w:pPr>
        <w:rPr>
          <w:rFonts w:ascii="Times New Roman" w:hAnsi="Times New Roman" w:cs="Times New Roman"/>
          <w:sz w:val="20"/>
          <w:szCs w:val="20"/>
        </w:rPr>
      </w:pPr>
      <w:r w:rsidRPr="005A7A0B">
        <w:rPr>
          <w:rFonts w:ascii="Times New Roman" w:hAnsi="Times New Roman" w:cs="Times New Roman"/>
          <w:sz w:val="20"/>
          <w:szCs w:val="20"/>
        </w:rPr>
        <w:t>L-Theanine</w:t>
      </w:r>
      <w:r w:rsidRPr="005A7A0B">
        <w:rPr>
          <w:rFonts w:ascii="Times New Roman" w:hAnsi="Times New Roman" w:cs="Times New Roman"/>
          <w:sz w:val="20"/>
          <w:szCs w:val="20"/>
        </w:rPr>
        <w:tab/>
      </w:r>
    </w:p>
    <w:p w14:paraId="62649444" w14:textId="77777777" w:rsidR="005A7A0B" w:rsidRPr="005A7A0B" w:rsidRDefault="005A7A0B">
      <w:pPr>
        <w:rPr>
          <w:rFonts w:ascii="Times New Roman" w:hAnsi="Times New Roman" w:cs="Times New Roman"/>
          <w:sz w:val="20"/>
          <w:szCs w:val="20"/>
        </w:rPr>
      </w:pPr>
      <w:r w:rsidRPr="005A7A0B">
        <w:rPr>
          <w:rFonts w:ascii="Times New Roman" w:hAnsi="Times New Roman" w:cs="Times New Roman"/>
          <w:sz w:val="20"/>
          <w:szCs w:val="20"/>
        </w:rPr>
        <w:t>Lactoferrin</w:t>
      </w:r>
      <w:r w:rsidRPr="005A7A0B">
        <w:rPr>
          <w:rFonts w:ascii="Times New Roman" w:hAnsi="Times New Roman" w:cs="Times New Roman"/>
          <w:sz w:val="20"/>
          <w:szCs w:val="20"/>
        </w:rPr>
        <w:tab/>
      </w:r>
    </w:p>
    <w:p w14:paraId="50FB4555" w14:textId="77777777" w:rsidR="005A7A0B" w:rsidRPr="005A7A0B" w:rsidRDefault="005A7A0B">
      <w:pPr>
        <w:rPr>
          <w:rFonts w:ascii="Times New Roman" w:hAnsi="Times New Roman" w:cs="Times New Roman"/>
          <w:sz w:val="20"/>
          <w:szCs w:val="20"/>
        </w:rPr>
      </w:pPr>
      <w:r w:rsidRPr="005A7A0B">
        <w:rPr>
          <w:rFonts w:ascii="Times New Roman" w:hAnsi="Times New Roman" w:cs="Times New Roman"/>
          <w:sz w:val="20"/>
          <w:szCs w:val="20"/>
        </w:rPr>
        <w:t>Licorice Root (Glycyrrhiza glabra)</w:t>
      </w:r>
      <w:r w:rsidRPr="005A7A0B">
        <w:rPr>
          <w:rFonts w:ascii="Times New Roman" w:hAnsi="Times New Roman" w:cs="Times New Roman"/>
          <w:sz w:val="20"/>
          <w:szCs w:val="20"/>
        </w:rPr>
        <w:tab/>
      </w:r>
    </w:p>
    <w:p w14:paraId="547BB249" w14:textId="77777777" w:rsidR="005A7A0B" w:rsidRPr="005A7A0B" w:rsidRDefault="005A7A0B">
      <w:pPr>
        <w:rPr>
          <w:rFonts w:ascii="Times New Roman" w:hAnsi="Times New Roman" w:cs="Times New Roman"/>
          <w:sz w:val="20"/>
          <w:szCs w:val="20"/>
        </w:rPr>
      </w:pPr>
      <w:r w:rsidRPr="005A7A0B">
        <w:rPr>
          <w:rFonts w:ascii="Times New Roman" w:hAnsi="Times New Roman" w:cs="Times New Roman"/>
          <w:sz w:val="20"/>
          <w:szCs w:val="20"/>
        </w:rPr>
        <w:t>Magnesium (citrate, bisglycinate, etc.)</w:t>
      </w:r>
      <w:r w:rsidRPr="005A7A0B">
        <w:rPr>
          <w:rFonts w:ascii="Times New Roman" w:hAnsi="Times New Roman" w:cs="Times New Roman"/>
          <w:sz w:val="20"/>
          <w:szCs w:val="20"/>
        </w:rPr>
        <w:tab/>
      </w:r>
    </w:p>
    <w:p w14:paraId="745A1004" w14:textId="77777777" w:rsidR="005A7A0B" w:rsidRPr="005A7A0B" w:rsidRDefault="005A7A0B">
      <w:pPr>
        <w:rPr>
          <w:rFonts w:ascii="Times New Roman" w:hAnsi="Times New Roman" w:cs="Times New Roman"/>
          <w:sz w:val="20"/>
          <w:szCs w:val="20"/>
        </w:rPr>
      </w:pPr>
      <w:r w:rsidRPr="005A7A0B">
        <w:rPr>
          <w:rFonts w:ascii="Times New Roman" w:hAnsi="Times New Roman" w:cs="Times New Roman"/>
          <w:sz w:val="20"/>
          <w:szCs w:val="20"/>
        </w:rPr>
        <w:t>Maitake (Grifola frondosa)</w:t>
      </w:r>
      <w:r w:rsidRPr="005A7A0B">
        <w:rPr>
          <w:rFonts w:ascii="Times New Roman" w:hAnsi="Times New Roman" w:cs="Times New Roman"/>
          <w:sz w:val="20"/>
          <w:szCs w:val="20"/>
        </w:rPr>
        <w:tab/>
      </w:r>
    </w:p>
    <w:p w14:paraId="3BAC6B48" w14:textId="77777777" w:rsidR="005A7A0B" w:rsidRPr="005A7A0B" w:rsidRDefault="005A7A0B">
      <w:pPr>
        <w:rPr>
          <w:rFonts w:ascii="Times New Roman" w:hAnsi="Times New Roman" w:cs="Times New Roman"/>
          <w:sz w:val="20"/>
          <w:szCs w:val="20"/>
        </w:rPr>
      </w:pPr>
      <w:r w:rsidRPr="005A7A0B">
        <w:rPr>
          <w:rFonts w:ascii="Times New Roman" w:hAnsi="Times New Roman" w:cs="Times New Roman"/>
          <w:sz w:val="20"/>
          <w:szCs w:val="20"/>
        </w:rPr>
        <w:t>Melatonin</w:t>
      </w:r>
      <w:r w:rsidRPr="005A7A0B">
        <w:rPr>
          <w:rFonts w:ascii="Times New Roman" w:hAnsi="Times New Roman" w:cs="Times New Roman"/>
          <w:sz w:val="20"/>
          <w:szCs w:val="20"/>
        </w:rPr>
        <w:tab/>
      </w:r>
    </w:p>
    <w:p w14:paraId="6BE7CA02" w14:textId="77777777" w:rsidR="005A7A0B" w:rsidRPr="005A7A0B" w:rsidRDefault="005A7A0B">
      <w:pPr>
        <w:rPr>
          <w:rFonts w:ascii="Times New Roman" w:hAnsi="Times New Roman" w:cs="Times New Roman"/>
          <w:sz w:val="20"/>
          <w:szCs w:val="20"/>
        </w:rPr>
      </w:pPr>
      <w:r w:rsidRPr="005A7A0B">
        <w:rPr>
          <w:rFonts w:ascii="Times New Roman" w:hAnsi="Times New Roman" w:cs="Times New Roman"/>
          <w:sz w:val="20"/>
          <w:szCs w:val="20"/>
        </w:rPr>
        <w:t>Milk Thistle (botanical)</w:t>
      </w:r>
      <w:r w:rsidRPr="005A7A0B">
        <w:rPr>
          <w:rFonts w:ascii="Times New Roman" w:hAnsi="Times New Roman" w:cs="Times New Roman"/>
          <w:sz w:val="20"/>
          <w:szCs w:val="20"/>
        </w:rPr>
        <w:tab/>
      </w:r>
    </w:p>
    <w:p w14:paraId="773BD47A" w14:textId="77777777" w:rsidR="005A7A0B" w:rsidRPr="005A7A0B" w:rsidRDefault="005A7A0B">
      <w:pPr>
        <w:rPr>
          <w:rFonts w:ascii="Times New Roman" w:hAnsi="Times New Roman" w:cs="Times New Roman"/>
          <w:sz w:val="20"/>
          <w:szCs w:val="20"/>
        </w:rPr>
      </w:pPr>
      <w:r w:rsidRPr="005A7A0B">
        <w:rPr>
          <w:rFonts w:ascii="Times New Roman" w:hAnsi="Times New Roman" w:cs="Times New Roman"/>
          <w:sz w:val="20"/>
          <w:szCs w:val="20"/>
        </w:rPr>
        <w:t>Mistletoe (Viscum album)</w:t>
      </w:r>
      <w:r w:rsidRPr="005A7A0B">
        <w:rPr>
          <w:rFonts w:ascii="Times New Roman" w:hAnsi="Times New Roman" w:cs="Times New Roman"/>
          <w:sz w:val="20"/>
          <w:szCs w:val="20"/>
        </w:rPr>
        <w:tab/>
      </w:r>
    </w:p>
    <w:p w14:paraId="10B116BC" w14:textId="77777777" w:rsidR="005A7A0B" w:rsidRPr="005A7A0B" w:rsidRDefault="005A7A0B">
      <w:pPr>
        <w:rPr>
          <w:rFonts w:ascii="Times New Roman" w:hAnsi="Times New Roman" w:cs="Times New Roman"/>
          <w:sz w:val="20"/>
          <w:szCs w:val="20"/>
        </w:rPr>
      </w:pPr>
      <w:r w:rsidRPr="005A7A0B">
        <w:rPr>
          <w:rFonts w:ascii="Times New Roman" w:hAnsi="Times New Roman" w:cs="Times New Roman"/>
          <w:sz w:val="20"/>
          <w:szCs w:val="20"/>
        </w:rPr>
        <w:t>Modified Citrus Pectin (PectaSol)</w:t>
      </w:r>
      <w:r w:rsidRPr="005A7A0B">
        <w:rPr>
          <w:rFonts w:ascii="Times New Roman" w:hAnsi="Times New Roman" w:cs="Times New Roman"/>
          <w:sz w:val="20"/>
          <w:szCs w:val="20"/>
        </w:rPr>
        <w:tab/>
      </w:r>
    </w:p>
    <w:p w14:paraId="73CAC89B" w14:textId="77777777" w:rsidR="00BC449C" w:rsidRDefault="005A7A0B">
      <w:pPr>
        <w:rPr>
          <w:rFonts w:ascii="Times New Roman" w:hAnsi="Times New Roman" w:cs="Times New Roman"/>
          <w:sz w:val="20"/>
          <w:szCs w:val="20"/>
        </w:rPr>
      </w:pPr>
      <w:r w:rsidRPr="005A7A0B">
        <w:rPr>
          <w:rFonts w:ascii="Times New Roman" w:hAnsi="Times New Roman" w:cs="Times New Roman"/>
          <w:sz w:val="20"/>
          <w:szCs w:val="20"/>
        </w:rPr>
        <w:t>Multivitamin/mineral</w:t>
      </w:r>
      <w:r w:rsidRPr="005A7A0B">
        <w:rPr>
          <w:rFonts w:ascii="Times New Roman" w:hAnsi="Times New Roman" w:cs="Times New Roman"/>
          <w:sz w:val="20"/>
          <w:szCs w:val="20"/>
        </w:rPr>
        <w:tab/>
      </w:r>
    </w:p>
    <w:p w14:paraId="4FB5C073" w14:textId="457ED985" w:rsidR="005A7A0B" w:rsidRPr="005A7A0B" w:rsidRDefault="005A7A0B">
      <w:pPr>
        <w:rPr>
          <w:rFonts w:ascii="Times New Roman" w:hAnsi="Times New Roman" w:cs="Times New Roman"/>
          <w:sz w:val="20"/>
          <w:szCs w:val="20"/>
        </w:rPr>
      </w:pPr>
      <w:r w:rsidRPr="005A7A0B">
        <w:rPr>
          <w:rFonts w:ascii="Times New Roman" w:hAnsi="Times New Roman" w:cs="Times New Roman"/>
          <w:sz w:val="20"/>
          <w:szCs w:val="20"/>
        </w:rPr>
        <w:t>Omega-3 fatty acid (fish derived)</w:t>
      </w:r>
      <w:r w:rsidRPr="005A7A0B">
        <w:rPr>
          <w:rFonts w:ascii="Times New Roman" w:hAnsi="Times New Roman" w:cs="Times New Roman"/>
          <w:sz w:val="20"/>
          <w:szCs w:val="20"/>
        </w:rPr>
        <w:tab/>
      </w:r>
    </w:p>
    <w:p w14:paraId="725E8C27" w14:textId="77777777" w:rsidR="005A7A0B" w:rsidRPr="005A7A0B" w:rsidRDefault="005A7A0B">
      <w:pPr>
        <w:rPr>
          <w:rFonts w:ascii="Times New Roman" w:hAnsi="Times New Roman" w:cs="Times New Roman"/>
          <w:sz w:val="20"/>
          <w:szCs w:val="20"/>
        </w:rPr>
      </w:pPr>
      <w:r w:rsidRPr="005A7A0B">
        <w:rPr>
          <w:rFonts w:ascii="Times New Roman" w:hAnsi="Times New Roman" w:cs="Times New Roman"/>
          <w:sz w:val="20"/>
          <w:szCs w:val="20"/>
        </w:rPr>
        <w:t>Omega-3 fatty acid (non-fish derived)</w:t>
      </w:r>
      <w:r w:rsidRPr="005A7A0B">
        <w:rPr>
          <w:rFonts w:ascii="Times New Roman" w:hAnsi="Times New Roman" w:cs="Times New Roman"/>
          <w:sz w:val="20"/>
          <w:szCs w:val="20"/>
        </w:rPr>
        <w:tab/>
      </w:r>
    </w:p>
    <w:p w14:paraId="476B16FD" w14:textId="77777777" w:rsidR="005A7A0B" w:rsidRPr="005A7A0B" w:rsidRDefault="005A7A0B">
      <w:pPr>
        <w:rPr>
          <w:rFonts w:ascii="Times New Roman" w:hAnsi="Times New Roman" w:cs="Times New Roman"/>
          <w:sz w:val="20"/>
          <w:szCs w:val="20"/>
        </w:rPr>
      </w:pPr>
      <w:r w:rsidRPr="005A7A0B">
        <w:rPr>
          <w:rFonts w:ascii="Times New Roman" w:hAnsi="Times New Roman" w:cs="Times New Roman"/>
          <w:sz w:val="20"/>
          <w:szCs w:val="20"/>
        </w:rPr>
        <w:t>Probiotics</w:t>
      </w:r>
      <w:r w:rsidRPr="005A7A0B">
        <w:rPr>
          <w:rFonts w:ascii="Times New Roman" w:hAnsi="Times New Roman" w:cs="Times New Roman"/>
          <w:sz w:val="20"/>
          <w:szCs w:val="20"/>
        </w:rPr>
        <w:tab/>
      </w:r>
    </w:p>
    <w:p w14:paraId="100469C4" w14:textId="77777777" w:rsidR="005A7A0B" w:rsidRPr="005A7A0B" w:rsidRDefault="005A7A0B">
      <w:pPr>
        <w:rPr>
          <w:rFonts w:ascii="Times New Roman" w:hAnsi="Times New Roman" w:cs="Times New Roman"/>
          <w:sz w:val="20"/>
          <w:szCs w:val="20"/>
        </w:rPr>
      </w:pPr>
      <w:r w:rsidRPr="005A7A0B">
        <w:rPr>
          <w:rFonts w:ascii="Times New Roman" w:hAnsi="Times New Roman" w:cs="Times New Roman"/>
          <w:sz w:val="20"/>
          <w:szCs w:val="20"/>
        </w:rPr>
        <w:t>Quercetin</w:t>
      </w:r>
      <w:r w:rsidRPr="005A7A0B">
        <w:rPr>
          <w:rFonts w:ascii="Times New Roman" w:hAnsi="Times New Roman" w:cs="Times New Roman"/>
          <w:sz w:val="20"/>
          <w:szCs w:val="20"/>
        </w:rPr>
        <w:tab/>
      </w:r>
    </w:p>
    <w:p w14:paraId="627332C3" w14:textId="77777777" w:rsidR="005A7A0B" w:rsidRPr="005A7A0B" w:rsidRDefault="005A7A0B">
      <w:pPr>
        <w:rPr>
          <w:rFonts w:ascii="Times New Roman" w:hAnsi="Times New Roman" w:cs="Times New Roman"/>
          <w:sz w:val="20"/>
          <w:szCs w:val="20"/>
        </w:rPr>
      </w:pPr>
      <w:r w:rsidRPr="005A7A0B">
        <w:rPr>
          <w:rFonts w:ascii="Times New Roman" w:hAnsi="Times New Roman" w:cs="Times New Roman"/>
          <w:sz w:val="20"/>
          <w:szCs w:val="20"/>
        </w:rPr>
        <w:t>Reishi (Ganoderma lucisum)</w:t>
      </w:r>
      <w:r w:rsidRPr="005A7A0B">
        <w:rPr>
          <w:rFonts w:ascii="Times New Roman" w:hAnsi="Times New Roman" w:cs="Times New Roman"/>
          <w:sz w:val="20"/>
          <w:szCs w:val="20"/>
        </w:rPr>
        <w:tab/>
      </w:r>
    </w:p>
    <w:p w14:paraId="492D7250" w14:textId="77777777" w:rsidR="005A7A0B" w:rsidRPr="005A7A0B" w:rsidRDefault="005A7A0B">
      <w:pPr>
        <w:rPr>
          <w:rFonts w:ascii="Times New Roman" w:hAnsi="Times New Roman" w:cs="Times New Roman"/>
          <w:sz w:val="20"/>
          <w:szCs w:val="20"/>
        </w:rPr>
      </w:pPr>
      <w:r w:rsidRPr="005A7A0B">
        <w:rPr>
          <w:rFonts w:ascii="Times New Roman" w:hAnsi="Times New Roman" w:cs="Times New Roman"/>
          <w:sz w:val="20"/>
          <w:szCs w:val="20"/>
        </w:rPr>
        <w:t>Ruta Homeopathic Remedy</w:t>
      </w:r>
      <w:r w:rsidRPr="005A7A0B">
        <w:rPr>
          <w:rFonts w:ascii="Times New Roman" w:hAnsi="Times New Roman" w:cs="Times New Roman"/>
          <w:sz w:val="20"/>
          <w:szCs w:val="20"/>
        </w:rPr>
        <w:tab/>
      </w:r>
    </w:p>
    <w:p w14:paraId="28B37E47" w14:textId="77777777" w:rsidR="008A63EC" w:rsidRDefault="005A7A0B">
      <w:pPr>
        <w:rPr>
          <w:rFonts w:ascii="Times New Roman" w:hAnsi="Times New Roman" w:cs="Times New Roman"/>
          <w:sz w:val="20"/>
          <w:szCs w:val="20"/>
        </w:rPr>
      </w:pPr>
      <w:r w:rsidRPr="005A7A0B">
        <w:rPr>
          <w:rFonts w:ascii="Times New Roman" w:hAnsi="Times New Roman" w:cs="Times New Roman"/>
          <w:sz w:val="20"/>
          <w:szCs w:val="20"/>
        </w:rPr>
        <w:t>Ruta 6 Homeopathic Remedy</w:t>
      </w:r>
    </w:p>
    <w:p w14:paraId="31A6BD0A" w14:textId="1F03DC82" w:rsidR="005A7A0B" w:rsidRPr="005A7A0B" w:rsidRDefault="008A63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Turkey tail (</w:t>
      </w:r>
      <w:r w:rsidRPr="005A7A0B">
        <w:rPr>
          <w:rFonts w:ascii="Times New Roman" w:hAnsi="Times New Roman" w:cs="Times New Roman"/>
          <w:sz w:val="20"/>
          <w:szCs w:val="20"/>
        </w:rPr>
        <w:t>Coriolus versicolor</w:t>
      </w:r>
      <w:r>
        <w:rPr>
          <w:rFonts w:ascii="Times New Roman" w:hAnsi="Times New Roman" w:cs="Times New Roman"/>
          <w:sz w:val="20"/>
          <w:szCs w:val="20"/>
        </w:rPr>
        <w:t xml:space="preserve"> also </w:t>
      </w:r>
      <w:r w:rsidRPr="005A7A0B">
        <w:rPr>
          <w:rFonts w:ascii="Times New Roman" w:hAnsi="Times New Roman" w:cs="Times New Roman"/>
          <w:sz w:val="20"/>
          <w:szCs w:val="20"/>
        </w:rPr>
        <w:t>encompassing PSK extracts)</w:t>
      </w:r>
      <w:r w:rsidR="005A7A0B" w:rsidRPr="005A7A0B">
        <w:rPr>
          <w:rFonts w:ascii="Times New Roman" w:hAnsi="Times New Roman" w:cs="Times New Roman"/>
          <w:sz w:val="20"/>
          <w:szCs w:val="20"/>
        </w:rPr>
        <w:tab/>
      </w:r>
    </w:p>
    <w:p w14:paraId="29F022C4" w14:textId="77777777" w:rsidR="005A7A0B" w:rsidRPr="005A7A0B" w:rsidRDefault="005A7A0B">
      <w:pPr>
        <w:rPr>
          <w:rFonts w:ascii="Times New Roman" w:hAnsi="Times New Roman" w:cs="Times New Roman"/>
          <w:sz w:val="20"/>
          <w:szCs w:val="20"/>
        </w:rPr>
      </w:pPr>
      <w:r w:rsidRPr="005A7A0B">
        <w:rPr>
          <w:rFonts w:ascii="Times New Roman" w:hAnsi="Times New Roman" w:cs="Times New Roman"/>
          <w:sz w:val="20"/>
          <w:szCs w:val="20"/>
        </w:rPr>
        <w:t>Turmeric (Curcuma longa)</w:t>
      </w:r>
      <w:r w:rsidRPr="005A7A0B">
        <w:rPr>
          <w:rFonts w:ascii="Times New Roman" w:hAnsi="Times New Roman" w:cs="Times New Roman"/>
          <w:sz w:val="20"/>
          <w:szCs w:val="20"/>
        </w:rPr>
        <w:tab/>
      </w:r>
    </w:p>
    <w:p w14:paraId="524C20FF" w14:textId="77777777" w:rsidR="005A7A0B" w:rsidRPr="005A7A0B" w:rsidRDefault="005A7A0B">
      <w:pPr>
        <w:rPr>
          <w:rFonts w:ascii="Times New Roman" w:hAnsi="Times New Roman" w:cs="Times New Roman"/>
          <w:sz w:val="20"/>
          <w:szCs w:val="20"/>
        </w:rPr>
      </w:pPr>
      <w:r w:rsidRPr="005A7A0B">
        <w:rPr>
          <w:rFonts w:ascii="Times New Roman" w:hAnsi="Times New Roman" w:cs="Times New Roman"/>
          <w:sz w:val="20"/>
          <w:szCs w:val="20"/>
        </w:rPr>
        <w:t>Vitamin A (retinol)</w:t>
      </w:r>
      <w:r w:rsidRPr="005A7A0B">
        <w:rPr>
          <w:rFonts w:ascii="Times New Roman" w:hAnsi="Times New Roman" w:cs="Times New Roman"/>
          <w:sz w:val="20"/>
          <w:szCs w:val="20"/>
        </w:rPr>
        <w:tab/>
      </w:r>
    </w:p>
    <w:p w14:paraId="41FE0F2A" w14:textId="77777777" w:rsidR="005A7A0B" w:rsidRPr="005A7A0B" w:rsidRDefault="005A7A0B">
      <w:pPr>
        <w:rPr>
          <w:rFonts w:ascii="Times New Roman" w:hAnsi="Times New Roman" w:cs="Times New Roman"/>
          <w:sz w:val="20"/>
          <w:szCs w:val="20"/>
        </w:rPr>
      </w:pPr>
      <w:r w:rsidRPr="005A7A0B">
        <w:rPr>
          <w:rFonts w:ascii="Times New Roman" w:hAnsi="Times New Roman" w:cs="Times New Roman"/>
          <w:sz w:val="20"/>
          <w:szCs w:val="20"/>
        </w:rPr>
        <w:t>Vitamin B complex</w:t>
      </w:r>
      <w:r w:rsidRPr="005A7A0B">
        <w:rPr>
          <w:rFonts w:ascii="Times New Roman" w:hAnsi="Times New Roman" w:cs="Times New Roman"/>
          <w:sz w:val="20"/>
          <w:szCs w:val="20"/>
        </w:rPr>
        <w:tab/>
      </w:r>
    </w:p>
    <w:p w14:paraId="5CB375DF" w14:textId="77777777" w:rsidR="005A7A0B" w:rsidRPr="005A7A0B" w:rsidRDefault="005A7A0B">
      <w:pPr>
        <w:rPr>
          <w:rFonts w:ascii="Times New Roman" w:hAnsi="Times New Roman" w:cs="Times New Roman"/>
          <w:sz w:val="20"/>
          <w:szCs w:val="20"/>
        </w:rPr>
      </w:pPr>
      <w:r w:rsidRPr="005A7A0B">
        <w:rPr>
          <w:rFonts w:ascii="Times New Roman" w:hAnsi="Times New Roman" w:cs="Times New Roman"/>
          <w:sz w:val="20"/>
          <w:szCs w:val="20"/>
        </w:rPr>
        <w:t>Vitamin B12</w:t>
      </w:r>
      <w:r w:rsidRPr="005A7A0B">
        <w:rPr>
          <w:rFonts w:ascii="Times New Roman" w:hAnsi="Times New Roman" w:cs="Times New Roman"/>
          <w:sz w:val="20"/>
          <w:szCs w:val="20"/>
        </w:rPr>
        <w:tab/>
      </w:r>
    </w:p>
    <w:p w14:paraId="6C1C79B1" w14:textId="77777777" w:rsidR="005A7A0B" w:rsidRPr="005A7A0B" w:rsidRDefault="005A7A0B">
      <w:pPr>
        <w:rPr>
          <w:rFonts w:ascii="Times New Roman" w:hAnsi="Times New Roman" w:cs="Times New Roman"/>
          <w:sz w:val="20"/>
          <w:szCs w:val="20"/>
        </w:rPr>
      </w:pPr>
      <w:r w:rsidRPr="005A7A0B">
        <w:rPr>
          <w:rFonts w:ascii="Times New Roman" w:hAnsi="Times New Roman" w:cs="Times New Roman"/>
          <w:sz w:val="20"/>
          <w:szCs w:val="20"/>
        </w:rPr>
        <w:t>Vitamin C (Ascorbic acid)</w:t>
      </w:r>
      <w:r w:rsidRPr="005A7A0B">
        <w:rPr>
          <w:rFonts w:ascii="Times New Roman" w:hAnsi="Times New Roman" w:cs="Times New Roman"/>
          <w:sz w:val="20"/>
          <w:szCs w:val="20"/>
        </w:rPr>
        <w:tab/>
      </w:r>
    </w:p>
    <w:p w14:paraId="00A9084F" w14:textId="77777777" w:rsidR="005A7A0B" w:rsidRPr="005A7A0B" w:rsidRDefault="005A7A0B">
      <w:pPr>
        <w:rPr>
          <w:rFonts w:ascii="Times New Roman" w:hAnsi="Times New Roman" w:cs="Times New Roman"/>
          <w:sz w:val="20"/>
          <w:szCs w:val="20"/>
        </w:rPr>
      </w:pPr>
      <w:r w:rsidRPr="005A7A0B">
        <w:rPr>
          <w:rFonts w:ascii="Times New Roman" w:hAnsi="Times New Roman" w:cs="Times New Roman"/>
          <w:sz w:val="20"/>
          <w:szCs w:val="20"/>
        </w:rPr>
        <w:lastRenderedPageBreak/>
        <w:t>Vitamin D</w:t>
      </w:r>
      <w:r w:rsidRPr="005A7A0B">
        <w:rPr>
          <w:rFonts w:ascii="Times New Roman" w:hAnsi="Times New Roman" w:cs="Times New Roman"/>
          <w:sz w:val="20"/>
          <w:szCs w:val="20"/>
        </w:rPr>
        <w:tab/>
      </w:r>
    </w:p>
    <w:p w14:paraId="60B40787" w14:textId="77777777" w:rsidR="005A7A0B" w:rsidRPr="005A7A0B" w:rsidRDefault="005A7A0B">
      <w:pPr>
        <w:rPr>
          <w:rFonts w:ascii="Times New Roman" w:hAnsi="Times New Roman" w:cs="Times New Roman"/>
          <w:sz w:val="20"/>
          <w:szCs w:val="20"/>
        </w:rPr>
      </w:pPr>
      <w:r w:rsidRPr="005A7A0B">
        <w:rPr>
          <w:rFonts w:ascii="Times New Roman" w:hAnsi="Times New Roman" w:cs="Times New Roman"/>
          <w:sz w:val="20"/>
          <w:szCs w:val="20"/>
        </w:rPr>
        <w:t>Vitamin E</w:t>
      </w:r>
      <w:r w:rsidRPr="005A7A0B">
        <w:rPr>
          <w:rFonts w:ascii="Times New Roman" w:hAnsi="Times New Roman" w:cs="Times New Roman"/>
          <w:sz w:val="20"/>
          <w:szCs w:val="20"/>
        </w:rPr>
        <w:tab/>
      </w:r>
    </w:p>
    <w:p w14:paraId="6E47F76D" w14:textId="77777777" w:rsidR="005A7A0B" w:rsidRPr="005A7A0B" w:rsidRDefault="005A7A0B">
      <w:pPr>
        <w:rPr>
          <w:rFonts w:ascii="Times New Roman" w:hAnsi="Times New Roman" w:cs="Times New Roman"/>
          <w:sz w:val="20"/>
          <w:szCs w:val="20"/>
        </w:rPr>
      </w:pPr>
      <w:r w:rsidRPr="005A7A0B">
        <w:rPr>
          <w:rFonts w:ascii="Times New Roman" w:hAnsi="Times New Roman" w:cs="Times New Roman"/>
          <w:sz w:val="20"/>
          <w:szCs w:val="20"/>
        </w:rPr>
        <w:t>Vitamin K</w:t>
      </w:r>
      <w:r w:rsidRPr="005A7A0B">
        <w:rPr>
          <w:rFonts w:ascii="Times New Roman" w:hAnsi="Times New Roman" w:cs="Times New Roman"/>
          <w:sz w:val="20"/>
          <w:szCs w:val="20"/>
        </w:rPr>
        <w:tab/>
      </w:r>
    </w:p>
    <w:p w14:paraId="4F7E6388" w14:textId="77777777" w:rsidR="005A7A0B" w:rsidRDefault="005A7A0B">
      <w:pPr>
        <w:rPr>
          <w:rFonts w:ascii="Times New Roman" w:hAnsi="Times New Roman" w:cs="Times New Roman"/>
          <w:sz w:val="20"/>
          <w:szCs w:val="20"/>
        </w:rPr>
      </w:pPr>
      <w:r w:rsidRPr="005A7A0B">
        <w:rPr>
          <w:rFonts w:ascii="Times New Roman" w:hAnsi="Times New Roman" w:cs="Times New Roman"/>
          <w:sz w:val="20"/>
          <w:szCs w:val="20"/>
        </w:rPr>
        <w:t>Whey protein</w:t>
      </w:r>
      <w:r w:rsidRPr="005A7A0B">
        <w:rPr>
          <w:rFonts w:ascii="Times New Roman" w:hAnsi="Times New Roman" w:cs="Times New Roman"/>
          <w:sz w:val="20"/>
          <w:szCs w:val="20"/>
        </w:rPr>
        <w:tab/>
      </w:r>
    </w:p>
    <w:p w14:paraId="56D2FA3D" w14:textId="59EC0B67" w:rsidR="00780071" w:rsidRPr="005A7A0B" w:rsidRDefault="005A7A0B">
      <w:pPr>
        <w:rPr>
          <w:rFonts w:ascii="Times New Roman" w:hAnsi="Times New Roman" w:cs="Times New Roman"/>
          <w:sz w:val="20"/>
          <w:szCs w:val="20"/>
        </w:rPr>
      </w:pPr>
      <w:r w:rsidRPr="005A7A0B">
        <w:rPr>
          <w:rFonts w:ascii="Times New Roman" w:hAnsi="Times New Roman" w:cs="Times New Roman"/>
          <w:sz w:val="20"/>
          <w:szCs w:val="20"/>
        </w:rPr>
        <w:t>Zinc</w:t>
      </w:r>
    </w:p>
    <w:sectPr w:rsidR="00780071" w:rsidRPr="005A7A0B" w:rsidSect="007177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D3C37" w14:textId="77777777" w:rsidR="00EA2629" w:rsidRDefault="00EA2629" w:rsidP="001E2136">
      <w:r>
        <w:separator/>
      </w:r>
    </w:p>
  </w:endnote>
  <w:endnote w:type="continuationSeparator" w:id="0">
    <w:p w14:paraId="26582483" w14:textId="77777777" w:rsidR="00EA2629" w:rsidRDefault="00EA2629" w:rsidP="001E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4D855" w14:textId="77777777" w:rsidR="00EA2629" w:rsidRDefault="00EA2629" w:rsidP="001E2136">
      <w:r>
        <w:separator/>
      </w:r>
    </w:p>
  </w:footnote>
  <w:footnote w:type="continuationSeparator" w:id="0">
    <w:p w14:paraId="21A5BEDC" w14:textId="77777777" w:rsidR="00EA2629" w:rsidRDefault="00EA2629" w:rsidP="001E2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0B"/>
    <w:rsid w:val="000340FA"/>
    <w:rsid w:val="000C2AE6"/>
    <w:rsid w:val="001214CB"/>
    <w:rsid w:val="0014212C"/>
    <w:rsid w:val="00143C9D"/>
    <w:rsid w:val="001D3F53"/>
    <w:rsid w:val="001E2136"/>
    <w:rsid w:val="001E427C"/>
    <w:rsid w:val="00206849"/>
    <w:rsid w:val="002C219A"/>
    <w:rsid w:val="002C74B9"/>
    <w:rsid w:val="002E6DCA"/>
    <w:rsid w:val="003A1E90"/>
    <w:rsid w:val="003D3CD0"/>
    <w:rsid w:val="0042777D"/>
    <w:rsid w:val="004331D1"/>
    <w:rsid w:val="004D5005"/>
    <w:rsid w:val="00501660"/>
    <w:rsid w:val="005A58A6"/>
    <w:rsid w:val="005A7A0B"/>
    <w:rsid w:val="00620B4F"/>
    <w:rsid w:val="00632E2B"/>
    <w:rsid w:val="00654CD5"/>
    <w:rsid w:val="006C5AD7"/>
    <w:rsid w:val="006F1E10"/>
    <w:rsid w:val="007177F7"/>
    <w:rsid w:val="007B359F"/>
    <w:rsid w:val="008331D7"/>
    <w:rsid w:val="008561AA"/>
    <w:rsid w:val="008671AE"/>
    <w:rsid w:val="00886ED4"/>
    <w:rsid w:val="008A63EC"/>
    <w:rsid w:val="00963DD2"/>
    <w:rsid w:val="009946FD"/>
    <w:rsid w:val="00A46168"/>
    <w:rsid w:val="00AB4240"/>
    <w:rsid w:val="00B20B40"/>
    <w:rsid w:val="00BB1427"/>
    <w:rsid w:val="00BC449C"/>
    <w:rsid w:val="00C02CFC"/>
    <w:rsid w:val="00C52E11"/>
    <w:rsid w:val="00E40888"/>
    <w:rsid w:val="00EA2629"/>
    <w:rsid w:val="00EE2C7E"/>
    <w:rsid w:val="00F6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B6F20"/>
  <w14:defaultImageDpi w14:val="32767"/>
  <w15:docId w15:val="{790DEBFB-6850-437C-B5C6-9D75BD03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1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136"/>
  </w:style>
  <w:style w:type="paragraph" w:styleId="Footer">
    <w:name w:val="footer"/>
    <w:basedOn w:val="Normal"/>
    <w:link w:val="FooterChar"/>
    <w:uiPriority w:val="99"/>
    <w:unhideWhenUsed/>
    <w:rsid w:val="001E21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Athanasios Psihogios</dc:creator>
  <cp:lastModifiedBy>Pinki Boura</cp:lastModifiedBy>
  <cp:revision>2</cp:revision>
  <dcterms:created xsi:type="dcterms:W3CDTF">2019-09-09T06:35:00Z</dcterms:created>
  <dcterms:modified xsi:type="dcterms:W3CDTF">2019-09-09T06:35:00Z</dcterms:modified>
</cp:coreProperties>
</file>