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EBD56" w14:textId="2D896AFF" w:rsidR="003E28A1" w:rsidRPr="00CB5827" w:rsidRDefault="003E28A1" w:rsidP="003E28A1">
      <w:pPr>
        <w:pStyle w:val="Heading4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CB5827">
        <w:rPr>
          <w:rFonts w:ascii="Times New Roman" w:hAnsi="Times New Roman" w:cs="Times New Roman"/>
          <w:color w:val="auto"/>
          <w:sz w:val="28"/>
          <w:szCs w:val="28"/>
          <w:lang w:val="en-US"/>
        </w:rPr>
        <w:t>Supplementary file 4:</w:t>
      </w:r>
      <w:bookmarkStart w:id="0" w:name="_Hlk32311413"/>
      <w:r w:rsidRPr="00CB582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CT scan and visualization of bone displacements during limb-press experiments</w:t>
      </w:r>
      <w:bookmarkEnd w:id="0"/>
    </w:p>
    <w:p w14:paraId="7DC24FC0" w14:textId="15480659" w:rsidR="003E28A1" w:rsidRPr="00D642D7" w:rsidRDefault="003E28A1" w:rsidP="003E28A1">
      <w:pPr>
        <w:jc w:val="both"/>
        <w:rPr>
          <w:rFonts w:ascii="Times New Roman" w:hAnsi="Times New Roman"/>
          <w:sz w:val="20"/>
          <w:szCs w:val="20"/>
          <w:lang w:val="en-US"/>
        </w:rPr>
      </w:pPr>
      <w:r w:rsidRPr="00D642D7">
        <w:rPr>
          <w:rFonts w:ascii="Times New Roman" w:hAnsi="Times New Roman"/>
          <w:sz w:val="20"/>
          <w:szCs w:val="20"/>
          <w:lang w:val="en-US"/>
        </w:rPr>
        <w:t xml:space="preserve">In addition to </w:t>
      </w:r>
      <w:proofErr w:type="spellStart"/>
      <w:r w:rsidRPr="00D642D7">
        <w:rPr>
          <w:rFonts w:ascii="Times New Roman" w:hAnsi="Times New Roman"/>
          <w:sz w:val="20"/>
          <w:szCs w:val="20"/>
          <w:lang w:val="en-US"/>
        </w:rPr>
        <w:t>microscribe</w:t>
      </w:r>
      <w:proofErr w:type="spellEnd"/>
      <w:r w:rsidRPr="00D642D7">
        <w:rPr>
          <w:rFonts w:ascii="Times New Roman" w:hAnsi="Times New Roman"/>
          <w:sz w:val="20"/>
          <w:szCs w:val="20"/>
          <w:lang w:val="en-US"/>
        </w:rPr>
        <w:t xml:space="preserve"> analysis, we performed CT scans (</w:t>
      </w:r>
      <w:proofErr w:type="spellStart"/>
      <w:r w:rsidRPr="00D642D7">
        <w:rPr>
          <w:rFonts w:ascii="Times New Roman" w:hAnsi="Times New Roman"/>
          <w:sz w:val="20"/>
          <w:szCs w:val="20"/>
          <w:lang w:val="en-US"/>
        </w:rPr>
        <w:t>Somatom</w:t>
      </w:r>
      <w:proofErr w:type="spellEnd"/>
      <w:r w:rsidRPr="00D642D7">
        <w:rPr>
          <w:rFonts w:ascii="Times New Roman" w:hAnsi="Times New Roman"/>
          <w:sz w:val="20"/>
          <w:szCs w:val="20"/>
          <w:lang w:val="en-US"/>
        </w:rPr>
        <w:t xml:space="preserve"> Emotion 16 (2007) Siemens Healthcare Diagnostics </w:t>
      </w:r>
      <w:proofErr w:type="spellStart"/>
      <w:proofErr w:type="gramStart"/>
      <w:r w:rsidRPr="00D642D7">
        <w:rPr>
          <w:rFonts w:ascii="Times New Roman" w:hAnsi="Times New Roman"/>
          <w:sz w:val="20"/>
          <w:szCs w:val="20"/>
          <w:lang w:val="en-US"/>
        </w:rPr>
        <w:t>GmbH,Wien</w:t>
      </w:r>
      <w:proofErr w:type="spellEnd"/>
      <w:proofErr w:type="gramEnd"/>
      <w:r w:rsidRPr="00D642D7">
        <w:rPr>
          <w:rFonts w:ascii="Times New Roman" w:hAnsi="Times New Roman"/>
          <w:sz w:val="20"/>
          <w:szCs w:val="20"/>
          <w:lang w:val="en-US"/>
        </w:rPr>
        <w:t>) to create 3D models of the bones in order to demonstrate how the predefined locations change pre- and postoperatively with 10% or 30% body weight. CT scans of one left and one right leg including ten 0.6 mm Kirschner wire markers were performed.</w:t>
      </w:r>
    </w:p>
    <w:p w14:paraId="227A6BD8" w14:textId="4054B09B" w:rsidR="003E28A1" w:rsidRPr="00D642D7" w:rsidRDefault="003E28A1" w:rsidP="003E28A1">
      <w:pPr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D642D7">
        <w:rPr>
          <w:rFonts w:ascii="Times New Roman" w:hAnsi="Times New Roman"/>
          <w:sz w:val="20"/>
          <w:szCs w:val="20"/>
          <w:lang w:val="en-US"/>
        </w:rPr>
        <w:t>Dicom</w:t>
      </w:r>
      <w:proofErr w:type="spellEnd"/>
      <w:r w:rsidRPr="00D642D7">
        <w:rPr>
          <w:rFonts w:ascii="Times New Roman" w:hAnsi="Times New Roman"/>
          <w:sz w:val="20"/>
          <w:szCs w:val="20"/>
          <w:lang w:val="en-US"/>
        </w:rPr>
        <w:t xml:space="preserve"> slices from CT scans were imported into Amira 6.4. (FEI SAS, </w:t>
      </w:r>
      <w:proofErr w:type="spellStart"/>
      <w:r w:rsidRPr="00D642D7">
        <w:rPr>
          <w:rFonts w:ascii="Times New Roman" w:hAnsi="Times New Roman"/>
          <w:sz w:val="20"/>
          <w:szCs w:val="20"/>
          <w:lang w:val="en-US"/>
        </w:rPr>
        <w:t>Mérignac</w:t>
      </w:r>
      <w:proofErr w:type="spellEnd"/>
      <w:r w:rsidRPr="00D642D7">
        <w:rPr>
          <w:rFonts w:ascii="Times New Roman" w:hAnsi="Times New Roman"/>
          <w:sz w:val="20"/>
          <w:szCs w:val="20"/>
          <w:lang w:val="en-US"/>
        </w:rPr>
        <w:t xml:space="preserve">, FR (part of Thermo Scientific™)). In addition, </w:t>
      </w:r>
      <w:proofErr w:type="spellStart"/>
      <w:r w:rsidRPr="00D642D7">
        <w:rPr>
          <w:rFonts w:ascii="Times New Roman" w:hAnsi="Times New Roman"/>
          <w:sz w:val="20"/>
          <w:szCs w:val="20"/>
          <w:lang w:val="en-US"/>
        </w:rPr>
        <w:t>Microscribe</w:t>
      </w:r>
      <w:proofErr w:type="spellEnd"/>
      <w:r w:rsidRPr="00D642D7">
        <w:rPr>
          <w:rFonts w:ascii="Times New Roman" w:hAnsi="Times New Roman"/>
          <w:sz w:val="20"/>
          <w:szCs w:val="20"/>
          <w:lang w:val="en-US"/>
        </w:rPr>
        <w:t xml:space="preserve"> data from the same specimen were imported as 3D-point sets. On the basis of CT data, polygon models of bones were generated using threshold segmentation. In the next step, </w:t>
      </w:r>
      <w:proofErr w:type="spellStart"/>
      <w:r w:rsidRPr="00D642D7">
        <w:rPr>
          <w:rFonts w:ascii="Times New Roman" w:hAnsi="Times New Roman"/>
          <w:sz w:val="20"/>
          <w:szCs w:val="20"/>
          <w:lang w:val="en-US"/>
        </w:rPr>
        <w:t>microscribe</w:t>
      </w:r>
      <w:proofErr w:type="spellEnd"/>
      <w:r w:rsidRPr="00D642D7">
        <w:rPr>
          <w:rFonts w:ascii="Times New Roman" w:hAnsi="Times New Roman"/>
          <w:sz w:val="20"/>
          <w:szCs w:val="20"/>
          <w:lang w:val="en-US"/>
        </w:rPr>
        <w:t xml:space="preserve"> data was used for the visualization of displacements between bones during limb-press experiments. For this, a transformation matrix was calculated for each bone and each experimental step based on the </w:t>
      </w:r>
      <w:proofErr w:type="spellStart"/>
      <w:r w:rsidRPr="00D642D7">
        <w:rPr>
          <w:rFonts w:ascii="Times New Roman" w:hAnsi="Times New Roman"/>
          <w:sz w:val="20"/>
          <w:szCs w:val="20"/>
          <w:lang w:val="en-US"/>
        </w:rPr>
        <w:t>microscribe</w:t>
      </w:r>
      <w:proofErr w:type="spellEnd"/>
      <w:r w:rsidRPr="00D642D7">
        <w:rPr>
          <w:rFonts w:ascii="Times New Roman" w:hAnsi="Times New Roman"/>
          <w:sz w:val="20"/>
          <w:szCs w:val="20"/>
          <w:lang w:val="en-US"/>
        </w:rPr>
        <w:t xml:space="preserve"> data, and subsequently this transformation matrix was applied to the respective bone model. Displacements of bones were depicted on the basis of 3D snapshots and animation movies</w:t>
      </w:r>
      <w:r w:rsidR="00CB5827">
        <w:rPr>
          <w:rFonts w:ascii="Times New Roman" w:hAnsi="Times New Roman"/>
          <w:sz w:val="20"/>
          <w:szCs w:val="20"/>
          <w:lang w:val="en-US"/>
        </w:rPr>
        <w:t xml:space="preserve"> (</w:t>
      </w:r>
      <w:r w:rsidRPr="00D642D7">
        <w:rPr>
          <w:rFonts w:ascii="Times New Roman" w:hAnsi="Times New Roman"/>
          <w:sz w:val="20"/>
          <w:szCs w:val="20"/>
          <w:lang w:val="en-US"/>
        </w:rPr>
        <w:t>Fig</w:t>
      </w:r>
      <w:r>
        <w:rPr>
          <w:rFonts w:ascii="Times New Roman" w:hAnsi="Times New Roman"/>
          <w:sz w:val="20"/>
          <w:szCs w:val="20"/>
          <w:lang w:val="en-US"/>
        </w:rPr>
        <w:t>ure</w:t>
      </w:r>
      <w:r w:rsidRPr="00D642D7">
        <w:rPr>
          <w:rFonts w:ascii="Times New Roman" w:hAnsi="Times New Roman"/>
          <w:sz w:val="20"/>
          <w:szCs w:val="20"/>
          <w:lang w:val="en-US"/>
        </w:rPr>
        <w:t>)</w:t>
      </w:r>
      <w:r w:rsidR="00CB5827">
        <w:rPr>
          <w:rFonts w:ascii="Times New Roman" w:hAnsi="Times New Roman"/>
          <w:sz w:val="20"/>
          <w:szCs w:val="20"/>
          <w:lang w:val="en-US"/>
        </w:rPr>
        <w:t>.</w:t>
      </w:r>
      <w:bookmarkStart w:id="1" w:name="_GoBack"/>
      <w:bookmarkEnd w:id="1"/>
    </w:p>
    <w:p w14:paraId="6591534E" w14:textId="34F42A10" w:rsidR="005A2B2C" w:rsidRPr="003E28A1" w:rsidRDefault="003E28A1" w:rsidP="003E28A1">
      <w:r>
        <w:rPr>
          <w:noProof/>
        </w:rPr>
        <w:lastRenderedPageBreak/>
        <w:drawing>
          <wp:inline distT="0" distB="0" distL="0" distR="0" wp14:anchorId="15FE68B4" wp14:editId="0C6E332A">
            <wp:extent cx="5574030" cy="88646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_Supplement_4_Simulation_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03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2B2C" w:rsidRPr="003E28A1" w:rsidSect="006318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C7"/>
    <w:rsid w:val="0011551A"/>
    <w:rsid w:val="003E28A1"/>
    <w:rsid w:val="005A2B2C"/>
    <w:rsid w:val="00631872"/>
    <w:rsid w:val="00701D60"/>
    <w:rsid w:val="00724C89"/>
    <w:rsid w:val="009332B5"/>
    <w:rsid w:val="00A043F2"/>
    <w:rsid w:val="00CB5827"/>
    <w:rsid w:val="00FE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A13494"/>
  <w15:chartTrackingRefBased/>
  <w15:docId w15:val="{F0216063-1684-FF4F-9B08-330292B2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33C7"/>
    <w:pPr>
      <w:spacing w:after="160" w:line="480" w:lineRule="auto"/>
    </w:pPr>
    <w:rPr>
      <w:rFonts w:ascii="Arial" w:eastAsia="Times New Roman" w:hAnsi="Arial" w:cs="Times New Roman"/>
      <w:sz w:val="22"/>
      <w:lang w:val="de-DE" w:eastAsia="de-D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33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E33C7"/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val="de-DE" w:eastAsia="de-DE"/>
    </w:rPr>
  </w:style>
  <w:style w:type="table" w:styleId="TableGrid">
    <w:name w:val="Table Grid"/>
    <w:basedOn w:val="TableNormal"/>
    <w:uiPriority w:val="59"/>
    <w:rsid w:val="005A2B2C"/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A2B2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Tansley</dc:creator>
  <cp:keywords/>
  <dc:description/>
  <cp:lastModifiedBy>Abi Tansley</cp:lastModifiedBy>
  <cp:revision>3</cp:revision>
  <dcterms:created xsi:type="dcterms:W3CDTF">2020-03-19T15:45:00Z</dcterms:created>
  <dcterms:modified xsi:type="dcterms:W3CDTF">2020-03-19T16:20:00Z</dcterms:modified>
</cp:coreProperties>
</file>