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1E05" w14:textId="77777777" w:rsidR="00CC6626" w:rsidRDefault="00CC6626" w:rsidP="00CC6626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Online Only Material</w:t>
      </w:r>
      <w:bookmarkStart w:id="0" w:name="_GoBack"/>
      <w:bookmarkEnd w:id="0"/>
    </w:p>
    <w:p w14:paraId="25CF8A39" w14:textId="77777777" w:rsidR="00CC6626" w:rsidRDefault="00CC6626" w:rsidP="00F819F8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DFE8E34" w14:textId="0D3AD9A3" w:rsidR="00F819F8" w:rsidRPr="007A0D23" w:rsidRDefault="000973B8" w:rsidP="00F819F8">
      <w:pPr>
        <w:jc w:val="center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7A0D23">
        <w:rPr>
          <w:rFonts w:ascii="Times New Roman" w:hAnsi="Times New Roman" w:cs="Times New Roman"/>
          <w:bCs/>
          <w:color w:val="000000" w:themeColor="text1"/>
        </w:rPr>
        <w:t xml:space="preserve">Appendix A: </w:t>
      </w:r>
      <w:r w:rsidR="00F819F8" w:rsidRPr="007A0D23">
        <w:rPr>
          <w:rFonts w:ascii="Times New Roman" w:hAnsi="Times New Roman" w:cs="Times New Roman"/>
          <w:bCs/>
          <w:color w:val="000000" w:themeColor="text1"/>
        </w:rPr>
        <w:t>Relational Competency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40"/>
        <w:gridCol w:w="2785"/>
      </w:tblGrid>
      <w:tr w:rsidR="00F819F8" w:rsidRPr="002C2FAE" w14:paraId="05F47EFE" w14:textId="77777777" w:rsidTr="009F4B40">
        <w:tc>
          <w:tcPr>
            <w:tcW w:w="2425" w:type="dxa"/>
          </w:tcPr>
          <w:p w14:paraId="19A21F3C" w14:textId="77777777" w:rsidR="00F819F8" w:rsidRPr="002C2FAE" w:rsidRDefault="00F819F8" w:rsidP="009F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Relational Competency</w:t>
            </w:r>
          </w:p>
        </w:tc>
        <w:tc>
          <w:tcPr>
            <w:tcW w:w="4140" w:type="dxa"/>
          </w:tcPr>
          <w:p w14:paraId="7B94F911" w14:textId="77777777" w:rsidR="00F819F8" w:rsidRPr="002C2FAE" w:rsidRDefault="00F819F8" w:rsidP="009F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2785" w:type="dxa"/>
          </w:tcPr>
          <w:p w14:paraId="1D23EAD4" w14:textId="77777777" w:rsidR="00F819F8" w:rsidRPr="002C2FAE" w:rsidRDefault="00F819F8" w:rsidP="009F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Supporting Scholarship</w:t>
            </w:r>
          </w:p>
        </w:tc>
      </w:tr>
      <w:tr w:rsidR="00F819F8" w:rsidRPr="002C2FAE" w14:paraId="46A77BB4" w14:textId="77777777" w:rsidTr="009F4B40">
        <w:tc>
          <w:tcPr>
            <w:tcW w:w="2425" w:type="dxa"/>
          </w:tcPr>
          <w:p w14:paraId="0FB87DB0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Knowledge of Self</w:t>
            </w:r>
          </w:p>
        </w:tc>
        <w:tc>
          <w:tcPr>
            <w:tcW w:w="4140" w:type="dxa"/>
          </w:tcPr>
          <w:p w14:paraId="33BA913F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An understanding of one’s personal history, thoughts, behavior, culture, identity, and social position.</w:t>
            </w:r>
          </w:p>
        </w:tc>
        <w:tc>
          <w:tcPr>
            <w:tcW w:w="2785" w:type="dxa"/>
          </w:tcPr>
          <w:p w14:paraId="1762DC3B" w14:textId="53F3ACC3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  <w:noProof/>
                <w:color w:val="000000"/>
              </w:rPr>
              <w:t>Gomez &amp; Lachuk, 2015; Milner, 2003</w:t>
            </w:r>
            <w:r w:rsidR="009621A8">
              <w:rPr>
                <w:rFonts w:ascii="Times New Roman" w:hAnsi="Times New Roman" w:cs="Times New Roman"/>
                <w:noProof/>
                <w:color w:val="000000"/>
              </w:rPr>
              <w:t>; Villegas &amp; Lucas, 2002</w:t>
            </w:r>
          </w:p>
        </w:tc>
      </w:tr>
      <w:tr w:rsidR="00F819F8" w:rsidRPr="002C2FAE" w14:paraId="01B9F98A" w14:textId="77777777" w:rsidTr="009F4B40">
        <w:tc>
          <w:tcPr>
            <w:tcW w:w="2425" w:type="dxa"/>
          </w:tcPr>
          <w:p w14:paraId="2241920B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Knowledge of Students</w:t>
            </w:r>
          </w:p>
        </w:tc>
        <w:tc>
          <w:tcPr>
            <w:tcW w:w="4140" w:type="dxa"/>
          </w:tcPr>
          <w:p w14:paraId="488C67D1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Seeking out information about students (their interests, needs, dreams, family life, cultural background) from a variety of sources</w:t>
            </w:r>
          </w:p>
        </w:tc>
        <w:tc>
          <w:tcPr>
            <w:tcW w:w="2785" w:type="dxa"/>
          </w:tcPr>
          <w:p w14:paraId="4D77A321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Ladson-Billings, 2009; </w:t>
            </w:r>
            <w:hyperlink w:anchor="_ENREF_36" w:tooltip="Martin, 2009 #198" w:history="1">
              <w:r w:rsidRPr="002C2FAE">
                <w:rPr>
                  <w:rFonts w:ascii="Times New Roman" w:hAnsi="Times New Roman" w:cs="Times New Roman"/>
                  <w:noProof/>
                </w:rPr>
                <w:t>Martin &amp; Dowson, 2009</w:t>
              </w:r>
            </w:hyperlink>
            <w:r w:rsidRPr="002C2FAE">
              <w:rPr>
                <w:rFonts w:ascii="Times New Roman" w:hAnsi="Times New Roman" w:cs="Times New Roman"/>
                <w:noProof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</w:rPr>
              <w:t>Moll, Amanti, Neff, 7 Gonzales, 1992</w:t>
            </w:r>
            <w:r w:rsidRPr="002C2FA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819F8" w:rsidRPr="002C2FAE" w14:paraId="7DA4D74D" w14:textId="77777777" w:rsidTr="009F4B40">
        <w:tc>
          <w:tcPr>
            <w:tcW w:w="2425" w:type="dxa"/>
          </w:tcPr>
          <w:p w14:paraId="56A6E0B9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Knowledge of Society</w:t>
            </w:r>
          </w:p>
        </w:tc>
        <w:tc>
          <w:tcPr>
            <w:tcW w:w="4140" w:type="dxa"/>
          </w:tcPr>
          <w:p w14:paraId="5B07FEE3" w14:textId="6065ECF8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Understanding of social &amp; political forces that shape society, education, personal experiences (including racism, classism, </w:t>
            </w:r>
            <w:r w:rsidR="009621A8">
              <w:rPr>
                <w:rFonts w:ascii="Times New Roman" w:hAnsi="Times New Roman" w:cs="Times New Roman"/>
              </w:rPr>
              <w:t xml:space="preserve">homophobia, </w:t>
            </w:r>
            <w:r w:rsidRPr="002C2FAE">
              <w:rPr>
                <w:rFonts w:ascii="Times New Roman" w:hAnsi="Times New Roman" w:cs="Times New Roman"/>
              </w:rPr>
              <w:t>etc.)</w:t>
            </w:r>
          </w:p>
        </w:tc>
        <w:tc>
          <w:tcPr>
            <w:tcW w:w="2785" w:type="dxa"/>
          </w:tcPr>
          <w:p w14:paraId="525E1051" w14:textId="4637A94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Ladson-Billings, 2009; </w:t>
            </w:r>
            <w:proofErr w:type="spellStart"/>
            <w:r w:rsidRPr="002C2FAE">
              <w:rPr>
                <w:rFonts w:ascii="Times New Roman" w:hAnsi="Times New Roman" w:cs="Times New Roman"/>
              </w:rPr>
              <w:t>Sleeter</w:t>
            </w:r>
            <w:proofErr w:type="spellEnd"/>
            <w:r w:rsidRPr="002C2FAE">
              <w:rPr>
                <w:rFonts w:ascii="Times New Roman" w:hAnsi="Times New Roman" w:cs="Times New Roman"/>
              </w:rPr>
              <w:t xml:space="preserve">, 2008; </w:t>
            </w:r>
            <w:r>
              <w:rPr>
                <w:rFonts w:ascii="Times New Roman" w:hAnsi="Times New Roman" w:cs="Times New Roman"/>
              </w:rPr>
              <w:t xml:space="preserve">Valenzuela, 2016; </w:t>
            </w:r>
            <w:r w:rsidRPr="002C2FAE">
              <w:rPr>
                <w:rFonts w:ascii="Times New Roman" w:hAnsi="Times New Roman" w:cs="Times New Roman"/>
              </w:rPr>
              <w:t>Villegas &amp; Lucas, 2002</w:t>
            </w:r>
          </w:p>
        </w:tc>
      </w:tr>
      <w:tr w:rsidR="00F819F8" w:rsidRPr="002C2FAE" w14:paraId="2526FAA9" w14:textId="77777777" w:rsidTr="009F4B40">
        <w:tc>
          <w:tcPr>
            <w:tcW w:w="2425" w:type="dxa"/>
          </w:tcPr>
          <w:p w14:paraId="37E4AA0C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Authenticity</w:t>
            </w:r>
          </w:p>
        </w:tc>
        <w:tc>
          <w:tcPr>
            <w:tcW w:w="4140" w:type="dxa"/>
          </w:tcPr>
          <w:p w14:paraId="5A5C589D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How a teacher brings self-knowledge and sense of personal identity to bear in classroom practice</w:t>
            </w:r>
          </w:p>
        </w:tc>
        <w:tc>
          <w:tcPr>
            <w:tcW w:w="2785" w:type="dxa"/>
          </w:tcPr>
          <w:p w14:paraId="23C0591A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proofErr w:type="spellStart"/>
            <w:r w:rsidRPr="002C2FAE">
              <w:rPr>
                <w:rFonts w:ascii="Times New Roman" w:hAnsi="Times New Roman" w:cs="Times New Roman"/>
              </w:rPr>
              <w:t>Kreber</w:t>
            </w:r>
            <w:proofErr w:type="spellEnd"/>
            <w:r w:rsidRPr="002C2F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2FAE">
              <w:rPr>
                <w:rFonts w:ascii="Times New Roman" w:hAnsi="Times New Roman" w:cs="Times New Roman"/>
              </w:rPr>
              <w:t>Klampfleitner</w:t>
            </w:r>
            <w:proofErr w:type="spellEnd"/>
            <w:r w:rsidRPr="002C2FAE">
              <w:rPr>
                <w:rFonts w:ascii="Times New Roman" w:hAnsi="Times New Roman" w:cs="Times New Roman"/>
              </w:rPr>
              <w:t xml:space="preserve">, McCune, Bayne, &amp; </w:t>
            </w:r>
            <w:proofErr w:type="spellStart"/>
            <w:r w:rsidRPr="002C2FAE">
              <w:rPr>
                <w:rFonts w:ascii="Times New Roman" w:hAnsi="Times New Roman" w:cs="Times New Roman"/>
              </w:rPr>
              <w:t>Knottenbelt</w:t>
            </w:r>
            <w:proofErr w:type="spellEnd"/>
            <w:r w:rsidRPr="002C2FAE">
              <w:rPr>
                <w:rFonts w:ascii="Times New Roman" w:hAnsi="Times New Roman" w:cs="Times New Roman"/>
              </w:rPr>
              <w:t>, 2007</w:t>
            </w:r>
          </w:p>
        </w:tc>
      </w:tr>
      <w:tr w:rsidR="00F819F8" w:rsidRPr="002C2FAE" w14:paraId="59258519" w14:textId="77777777" w:rsidTr="009F4B40">
        <w:tc>
          <w:tcPr>
            <w:tcW w:w="2425" w:type="dxa"/>
          </w:tcPr>
          <w:p w14:paraId="636AF26B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Empathy</w:t>
            </w:r>
          </w:p>
        </w:tc>
        <w:tc>
          <w:tcPr>
            <w:tcW w:w="4140" w:type="dxa"/>
          </w:tcPr>
          <w:p w14:paraId="18E2E896" w14:textId="39A59C07" w:rsidR="00F819F8" w:rsidRPr="002C2FAE" w:rsidRDefault="009621A8" w:rsidP="009F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and affective u</w:t>
            </w:r>
            <w:r w:rsidR="00F819F8" w:rsidRPr="002C2FAE">
              <w:rPr>
                <w:rFonts w:ascii="Times New Roman" w:hAnsi="Times New Roman" w:cs="Times New Roman"/>
              </w:rPr>
              <w:t>nderstanding of students mental and emotional experiences, as well as behavior that responds to students accordingly</w:t>
            </w:r>
          </w:p>
        </w:tc>
        <w:tc>
          <w:tcPr>
            <w:tcW w:w="2785" w:type="dxa"/>
          </w:tcPr>
          <w:p w14:paraId="540183AE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Jolliffe &amp; Farrington, 2006; McAllister &amp; Irvine, 2002</w:t>
            </w:r>
          </w:p>
        </w:tc>
      </w:tr>
      <w:tr w:rsidR="00F819F8" w:rsidRPr="002C2FAE" w14:paraId="1D021F7B" w14:textId="77777777" w:rsidTr="009F4B40">
        <w:tc>
          <w:tcPr>
            <w:tcW w:w="2425" w:type="dxa"/>
          </w:tcPr>
          <w:p w14:paraId="0F6FF696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Racial Competence</w:t>
            </w:r>
          </w:p>
        </w:tc>
        <w:tc>
          <w:tcPr>
            <w:tcW w:w="4140" w:type="dxa"/>
          </w:tcPr>
          <w:p w14:paraId="55539E8D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Knowledge, attitudes, and experience required to understand and confront institutional and individual racism and connect with people across lines of race</w:t>
            </w:r>
          </w:p>
        </w:tc>
        <w:tc>
          <w:tcPr>
            <w:tcW w:w="2785" w:type="dxa"/>
          </w:tcPr>
          <w:p w14:paraId="03F65AB2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Michael, 2015; Milner, 2003</w:t>
            </w:r>
          </w:p>
        </w:tc>
      </w:tr>
      <w:tr w:rsidR="00F819F8" w:rsidRPr="002C2FAE" w14:paraId="76AA39A3" w14:textId="77777777" w:rsidTr="009F4B40">
        <w:tc>
          <w:tcPr>
            <w:tcW w:w="2425" w:type="dxa"/>
          </w:tcPr>
          <w:p w14:paraId="757E69BA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Care for Students</w:t>
            </w:r>
          </w:p>
        </w:tc>
        <w:tc>
          <w:tcPr>
            <w:tcW w:w="4140" w:type="dxa"/>
          </w:tcPr>
          <w:p w14:paraId="0DAAFFAE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A genuine concern for and an approach to the fulfillment of students’ academic and personal needs. Includes advocating for students’ interests with other adults.</w:t>
            </w:r>
          </w:p>
        </w:tc>
        <w:tc>
          <w:tcPr>
            <w:tcW w:w="2785" w:type="dxa"/>
          </w:tcPr>
          <w:p w14:paraId="741F7A78" w14:textId="77777777" w:rsidR="00F819F8" w:rsidRPr="002C2FAE" w:rsidRDefault="007A0D23" w:rsidP="009F4B40">
            <w:pPr>
              <w:rPr>
                <w:rFonts w:ascii="Times New Roman" w:hAnsi="Times New Roman" w:cs="Times New Roman"/>
              </w:rPr>
            </w:pPr>
            <w:hyperlink w:anchor="_ENREF_9" w:tooltip="Cooper, 2013 #196" w:history="1">
              <w:r w:rsidR="00F819F8" w:rsidRPr="002C2FAE">
                <w:rPr>
                  <w:rFonts w:ascii="Times New Roman" w:hAnsi="Times New Roman" w:cs="Times New Roman"/>
                  <w:noProof/>
                </w:rPr>
                <w:t>Cooper, 2013</w:t>
              </w:r>
            </w:hyperlink>
            <w:r w:rsidR="00F819F8" w:rsidRPr="002C2FAE">
              <w:rPr>
                <w:rFonts w:ascii="Times New Roman" w:hAnsi="Times New Roman" w:cs="Times New Roman"/>
                <w:noProof/>
              </w:rPr>
              <w:t xml:space="preserve">; </w:t>
            </w:r>
            <w:hyperlink w:anchor="_ENREF_41" w:tooltip="Noddings, 1986 #250" w:history="1">
              <w:r w:rsidR="00F819F8" w:rsidRPr="002C2FAE">
                <w:rPr>
                  <w:rFonts w:ascii="Times New Roman" w:hAnsi="Times New Roman" w:cs="Times New Roman"/>
                  <w:noProof/>
                </w:rPr>
                <w:t>Noddings, 1984</w:t>
              </w:r>
            </w:hyperlink>
            <w:r w:rsidR="00F819F8" w:rsidRPr="002C2FAE">
              <w:rPr>
                <w:rFonts w:ascii="Times New Roman" w:hAnsi="Times New Roman" w:cs="Times New Roman"/>
                <w:noProof/>
              </w:rPr>
              <w:t xml:space="preserve">; </w:t>
            </w:r>
            <w:hyperlink w:anchor="_ENREF_55" w:tooltip="Villegas, 2002 #239" w:history="1">
              <w:r w:rsidR="00F819F8" w:rsidRPr="002C2FAE">
                <w:rPr>
                  <w:rFonts w:ascii="Times New Roman" w:hAnsi="Times New Roman" w:cs="Times New Roman"/>
                  <w:noProof/>
                </w:rPr>
                <w:t>Valenzuela, 1999</w:t>
              </w:r>
            </w:hyperlink>
          </w:p>
        </w:tc>
      </w:tr>
      <w:tr w:rsidR="00F819F8" w:rsidRPr="002C2FAE" w14:paraId="440A8227" w14:textId="77777777" w:rsidTr="009F4B40">
        <w:tc>
          <w:tcPr>
            <w:tcW w:w="2425" w:type="dxa"/>
          </w:tcPr>
          <w:p w14:paraId="7B721FB7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Connecting with Families</w:t>
            </w:r>
          </w:p>
        </w:tc>
        <w:tc>
          <w:tcPr>
            <w:tcW w:w="4140" w:type="dxa"/>
          </w:tcPr>
          <w:p w14:paraId="6437B946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Working with parents/guardians to better understand and support students personally and academically</w:t>
            </w:r>
          </w:p>
        </w:tc>
        <w:tc>
          <w:tcPr>
            <w:tcW w:w="2785" w:type="dxa"/>
          </w:tcPr>
          <w:p w14:paraId="48CB8DC4" w14:textId="77777777" w:rsidR="00F819F8" w:rsidRPr="002C2FAE" w:rsidRDefault="007A0D23" w:rsidP="009F4B40">
            <w:pPr>
              <w:rPr>
                <w:rFonts w:ascii="Times New Roman" w:hAnsi="Times New Roman" w:cs="Times New Roman"/>
              </w:rPr>
            </w:pPr>
            <w:hyperlink w:anchor="_ENREF_35" w:tooltip="Lightfoot, 2004 #287" w:history="1">
              <w:r w:rsidR="00F819F8" w:rsidRPr="002C2FAE">
                <w:rPr>
                  <w:rFonts w:ascii="Times New Roman" w:hAnsi="Times New Roman" w:cs="Times New Roman"/>
                  <w:noProof/>
                </w:rPr>
                <w:t>Lightfoot, 2004</w:t>
              </w:r>
            </w:hyperlink>
            <w:r w:rsidR="00F819F8" w:rsidRPr="002C2FAE">
              <w:rPr>
                <w:rFonts w:ascii="Times New Roman" w:hAnsi="Times New Roman" w:cs="Times New Roman"/>
                <w:noProof/>
              </w:rPr>
              <w:t xml:space="preserve">; </w:t>
            </w:r>
            <w:r w:rsidR="00F819F8" w:rsidRPr="002C2FAE">
              <w:rPr>
                <w:rFonts w:ascii="Times New Roman" w:hAnsi="Times New Roman" w:cs="Times New Roman"/>
                <w:color w:val="000000"/>
              </w:rPr>
              <w:t xml:space="preserve">Mapp &amp; </w:t>
            </w:r>
            <w:proofErr w:type="spellStart"/>
            <w:r w:rsidR="00F819F8" w:rsidRPr="002C2FAE">
              <w:rPr>
                <w:rFonts w:ascii="Times New Roman" w:hAnsi="Times New Roman" w:cs="Times New Roman"/>
                <w:color w:val="000000"/>
              </w:rPr>
              <w:t>Kuttner</w:t>
            </w:r>
            <w:proofErr w:type="spellEnd"/>
            <w:r w:rsidR="00F819F8" w:rsidRPr="002C2FAE">
              <w:rPr>
                <w:rFonts w:ascii="Times New Roman" w:hAnsi="Times New Roman" w:cs="Times New Roman"/>
                <w:color w:val="000000"/>
              </w:rPr>
              <w:t>, 2013</w:t>
            </w:r>
            <w:r w:rsidR="00F819F8">
              <w:rPr>
                <w:rFonts w:ascii="Times New Roman" w:hAnsi="Times New Roman" w:cs="Times New Roman"/>
                <w:color w:val="000000"/>
              </w:rPr>
              <w:t xml:space="preserve">; Moll, </w:t>
            </w:r>
            <w:proofErr w:type="spellStart"/>
            <w:r w:rsidR="00F819F8">
              <w:rPr>
                <w:rFonts w:ascii="Times New Roman" w:hAnsi="Times New Roman" w:cs="Times New Roman"/>
                <w:color w:val="000000"/>
              </w:rPr>
              <w:t>Amanti</w:t>
            </w:r>
            <w:proofErr w:type="spellEnd"/>
            <w:r w:rsidR="00F819F8">
              <w:rPr>
                <w:rFonts w:ascii="Times New Roman" w:hAnsi="Times New Roman" w:cs="Times New Roman"/>
                <w:color w:val="000000"/>
              </w:rPr>
              <w:t>, Neff &amp; Gonzales, 1992</w:t>
            </w:r>
          </w:p>
        </w:tc>
      </w:tr>
      <w:tr w:rsidR="00F819F8" w:rsidRPr="002C2FAE" w14:paraId="40B2B703" w14:textId="77777777" w:rsidTr="009F4B40">
        <w:tc>
          <w:tcPr>
            <w:tcW w:w="2425" w:type="dxa"/>
          </w:tcPr>
          <w:p w14:paraId="622FE5DC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Designing Responsive Curricula &amp; Instruction</w:t>
            </w:r>
          </w:p>
        </w:tc>
        <w:tc>
          <w:tcPr>
            <w:tcW w:w="4140" w:type="dxa"/>
          </w:tcPr>
          <w:p w14:paraId="62922500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Designing curriculum and instruction that intentionally responds to student interests, cultural experiences, and needs</w:t>
            </w:r>
          </w:p>
        </w:tc>
        <w:tc>
          <w:tcPr>
            <w:tcW w:w="2785" w:type="dxa"/>
          </w:tcPr>
          <w:p w14:paraId="1BA2696A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Cooper, 2013; </w:t>
            </w:r>
            <w:r>
              <w:rPr>
                <w:rFonts w:ascii="Times New Roman" w:hAnsi="Times New Roman" w:cs="Times New Roman"/>
              </w:rPr>
              <w:t>Gay, 2000;</w:t>
            </w:r>
            <w:r>
              <w:rPr>
                <w:rFonts w:ascii="Times New Roman" w:hAnsi="Times New Roman" w:cs="Times New Roman"/>
                <w:noProof/>
              </w:rPr>
              <w:t xml:space="preserve"> Paris &amp; Alim, 2014; Villegas &amp; Lucas, 2002</w:t>
            </w:r>
          </w:p>
        </w:tc>
      </w:tr>
      <w:tr w:rsidR="00F819F8" w:rsidRPr="002C2FAE" w14:paraId="79ADC3DF" w14:textId="77777777" w:rsidTr="009F4B40">
        <w:tc>
          <w:tcPr>
            <w:tcW w:w="2425" w:type="dxa"/>
          </w:tcPr>
          <w:p w14:paraId="2323CE13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Establishing Safe &amp; Trusting Class Communities</w:t>
            </w:r>
          </w:p>
        </w:tc>
        <w:tc>
          <w:tcPr>
            <w:tcW w:w="4140" w:type="dxa"/>
          </w:tcPr>
          <w:p w14:paraId="2FA57C88" w14:textId="77777777" w:rsidR="00F819F8" w:rsidRPr="002C2FAE" w:rsidRDefault="00F819F8" w:rsidP="009F4B40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Includes classroom management, but also involves establishing trust between and among students as an extension of interpersonal relationships</w:t>
            </w:r>
          </w:p>
        </w:tc>
        <w:tc>
          <w:tcPr>
            <w:tcW w:w="2785" w:type="dxa"/>
          </w:tcPr>
          <w:p w14:paraId="7AA727C6" w14:textId="77777777" w:rsidR="00F819F8" w:rsidRPr="002C2FAE" w:rsidRDefault="007A0D23" w:rsidP="009F4B40">
            <w:pPr>
              <w:rPr>
                <w:rFonts w:ascii="Times New Roman" w:hAnsi="Times New Roman" w:cs="Times New Roman"/>
              </w:rPr>
            </w:pPr>
            <w:hyperlink w:anchor="_ENREF_21" w:tooltip="Gay, 2006 #221" w:history="1">
              <w:r w:rsidR="00F819F8" w:rsidRPr="002C2FAE">
                <w:rPr>
                  <w:rFonts w:ascii="Times New Roman" w:hAnsi="Times New Roman" w:cs="Times New Roman"/>
                  <w:noProof/>
                </w:rPr>
                <w:t>Gay, 2006</w:t>
              </w:r>
            </w:hyperlink>
            <w:r w:rsidR="00F819F8" w:rsidRPr="002C2FAE">
              <w:rPr>
                <w:rFonts w:ascii="Times New Roman" w:hAnsi="Times New Roman" w:cs="Times New Roman"/>
                <w:noProof/>
              </w:rPr>
              <w:t xml:space="preserve">; </w:t>
            </w:r>
            <w:hyperlink w:anchor="_ENREF_36" w:tooltip="Martin, 2009 #198" w:history="1">
              <w:r w:rsidR="00F819F8" w:rsidRPr="002C2FAE">
                <w:rPr>
                  <w:rFonts w:ascii="Times New Roman" w:hAnsi="Times New Roman" w:cs="Times New Roman"/>
                  <w:noProof/>
                </w:rPr>
                <w:t>Martin &amp; Dowson, 2009</w:t>
              </w:r>
            </w:hyperlink>
            <w:r w:rsidR="00F819F8" w:rsidRPr="002C2FAE">
              <w:rPr>
                <w:rFonts w:ascii="Times New Roman" w:hAnsi="Times New Roman" w:cs="Times New Roman"/>
                <w:noProof/>
              </w:rPr>
              <w:t xml:space="preserve">; </w:t>
            </w:r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 xml:space="preserve">Wubbels, </w:t>
            </w:r>
            <w:proofErr w:type="spellStart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>Brekelmans</w:t>
            </w:r>
            <w:proofErr w:type="spellEnd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 xml:space="preserve">, Den </w:t>
            </w:r>
            <w:proofErr w:type="spellStart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>Brok</w:t>
            </w:r>
            <w:proofErr w:type="spellEnd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>Wijsman</w:t>
            </w:r>
            <w:proofErr w:type="spellEnd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>Mainhard</w:t>
            </w:r>
            <w:proofErr w:type="spellEnd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 xml:space="preserve">, Van </w:t>
            </w:r>
            <w:proofErr w:type="spellStart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>Tartwijk</w:t>
            </w:r>
            <w:proofErr w:type="spellEnd"/>
            <w:r w:rsidR="00F819F8" w:rsidRPr="002C2FAE">
              <w:rPr>
                <w:rFonts w:ascii="Times New Roman" w:hAnsi="Times New Roman" w:cs="Times New Roman"/>
                <w:color w:val="000000" w:themeColor="text1"/>
              </w:rPr>
              <w:t>, 2015</w:t>
            </w:r>
          </w:p>
        </w:tc>
      </w:tr>
    </w:tbl>
    <w:p w14:paraId="61CE2BB4" w14:textId="7627E875" w:rsidR="00F819F8" w:rsidRDefault="00F819F8"/>
    <w:sectPr w:rsidR="00F819F8" w:rsidSect="002D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823"/>
    <w:multiLevelType w:val="hybridMultilevel"/>
    <w:tmpl w:val="741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4127"/>
    <w:multiLevelType w:val="hybridMultilevel"/>
    <w:tmpl w:val="53B8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2B73"/>
    <w:multiLevelType w:val="hybridMultilevel"/>
    <w:tmpl w:val="0410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8"/>
    <w:rsid w:val="000973B8"/>
    <w:rsid w:val="002D6959"/>
    <w:rsid w:val="00482F64"/>
    <w:rsid w:val="007A0D23"/>
    <w:rsid w:val="00895770"/>
    <w:rsid w:val="008C12E7"/>
    <w:rsid w:val="008F2D61"/>
    <w:rsid w:val="009621A8"/>
    <w:rsid w:val="00C73964"/>
    <w:rsid w:val="00CC6626"/>
    <w:rsid w:val="00F4584A"/>
    <w:rsid w:val="00F819F8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AC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9F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9F8"/>
    <w:pPr>
      <w:ind w:left="720"/>
      <w:contextualSpacing/>
    </w:pPr>
  </w:style>
  <w:style w:type="paragraph" w:customStyle="1" w:styleId="p1">
    <w:name w:val="p1"/>
    <w:basedOn w:val="Normal"/>
    <w:rsid w:val="00F819F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A: Relational Competency Table</vt:lpstr>
    </vt:vector>
  </TitlesOfParts>
  <Company>Harvard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Theisen-Homer</dc:creator>
  <cp:keywords/>
  <dc:description/>
  <cp:lastModifiedBy>Victoria Theisen-Homer</cp:lastModifiedBy>
  <cp:revision>8</cp:revision>
  <dcterms:created xsi:type="dcterms:W3CDTF">2019-09-25T17:20:00Z</dcterms:created>
  <dcterms:modified xsi:type="dcterms:W3CDTF">2020-01-17T22:17:00Z</dcterms:modified>
</cp:coreProperties>
</file>