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153FE" w14:textId="77777777" w:rsidR="00ED6575" w:rsidRDefault="00ED6575">
      <w:pPr>
        <w:spacing w:line="240" w:lineRule="auto"/>
      </w:pPr>
    </w:p>
    <w:p w14:paraId="55B94445" w14:textId="47EDA873" w:rsidR="00B34DEC" w:rsidRPr="00B34DEC" w:rsidRDefault="00B34DEC" w:rsidP="002D7D0F">
      <w:pPr>
        <w:spacing w:line="276" w:lineRule="auto"/>
        <w:jc w:val="center"/>
      </w:pPr>
      <w:r w:rsidRPr="00B34DEC">
        <w:t>Appendi</w:t>
      </w:r>
      <w:r w:rsidR="00214563">
        <w:t xml:space="preserve">x </w:t>
      </w:r>
      <w:r w:rsidR="00ED6575">
        <w:t>B</w:t>
      </w:r>
    </w:p>
    <w:p w14:paraId="6F739224" w14:textId="58B1D35E" w:rsidR="00B34DEC" w:rsidRPr="00B34DEC" w:rsidRDefault="00B34DEC" w:rsidP="002D7D0F">
      <w:pPr>
        <w:spacing w:line="276" w:lineRule="auto"/>
        <w:jc w:val="center"/>
      </w:pPr>
      <w:r w:rsidRPr="00B34DEC">
        <w:t>Search Terms</w:t>
      </w:r>
    </w:p>
    <w:p w14:paraId="4C70DE5E" w14:textId="77777777" w:rsidR="00B34DEC" w:rsidRPr="00B34DEC" w:rsidRDefault="00B34DEC" w:rsidP="00ED6575">
      <w:pPr>
        <w:spacing w:line="240" w:lineRule="auto"/>
      </w:pPr>
    </w:p>
    <w:p w14:paraId="2BA6F6F5" w14:textId="7EF335F2" w:rsidR="00B134CE" w:rsidRPr="00B34DEC" w:rsidRDefault="00B34DEC" w:rsidP="00ED6575">
      <w:pPr>
        <w:spacing w:line="240" w:lineRule="auto"/>
      </w:pPr>
      <w:r w:rsidRPr="001F3056">
        <w:rPr>
          <w:b/>
        </w:rPr>
        <w:t>Punishment</w:t>
      </w:r>
      <w:r w:rsidRPr="00B34DEC">
        <w:t xml:space="preserve"> (taken</w:t>
      </w:r>
      <w:r w:rsidR="00B134CE" w:rsidRPr="00B34DEC">
        <w:t xml:space="preserve"> from Cooper</w:t>
      </w:r>
      <w:r w:rsidR="006B7021">
        <w:t xml:space="preserve">, </w:t>
      </w:r>
      <w:proofErr w:type="spellStart"/>
      <w:r w:rsidR="006B7021">
        <w:t>Heward</w:t>
      </w:r>
      <w:proofErr w:type="spellEnd"/>
      <w:r w:rsidR="006B7021">
        <w:t xml:space="preserve">, &amp; Heron, </w:t>
      </w:r>
      <w:r w:rsidR="00B134CE" w:rsidRPr="00B34DEC">
        <w:t>2007</w:t>
      </w:r>
      <w:r w:rsidRPr="00B34DEC">
        <w:t>)</w:t>
      </w:r>
    </w:p>
    <w:p w14:paraId="751398E5" w14:textId="77777777" w:rsidR="00B34DEC" w:rsidRPr="00C716F2" w:rsidRDefault="00B34DEC" w:rsidP="00ED6575">
      <w:pPr>
        <w:spacing w:line="240" w:lineRule="auto"/>
        <w:rPr>
          <w:sz w:val="12"/>
          <w:szCs w:val="12"/>
        </w:rPr>
      </w:pPr>
    </w:p>
    <w:p w14:paraId="10D1B32E" w14:textId="1E6DCB0E" w:rsidR="001F3056" w:rsidRDefault="001F3056" w:rsidP="00ED6575">
      <w:pPr>
        <w:spacing w:line="240" w:lineRule="auto"/>
        <w:sectPr w:rsidR="001F3056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F9E4B6" w14:textId="33D3D0E0" w:rsidR="00B34DEC" w:rsidRDefault="00FB46A7" w:rsidP="00ED6575">
      <w:pPr>
        <w:spacing w:line="240" w:lineRule="auto"/>
      </w:pPr>
      <w:r>
        <w:t>p</w:t>
      </w:r>
      <w:r w:rsidR="00B134CE" w:rsidRPr="00B34DEC">
        <w:t>unis</w:t>
      </w:r>
      <w:r w:rsidR="00B34DEC">
        <w:t>h</w:t>
      </w:r>
    </w:p>
    <w:p w14:paraId="0152C79B" w14:textId="69CB65A9" w:rsidR="00B34DEC" w:rsidRDefault="00B34DEC" w:rsidP="00ED6575">
      <w:pPr>
        <w:spacing w:line="240" w:lineRule="auto"/>
      </w:pPr>
      <w:r w:rsidRPr="00B34DEC">
        <w:t>T</w:t>
      </w:r>
      <w:r w:rsidR="00B134CE" w:rsidRPr="00B34DEC">
        <w:t>imeout</w:t>
      </w:r>
    </w:p>
    <w:p w14:paraId="31ACA959" w14:textId="77777777" w:rsidR="00B34DEC" w:rsidRDefault="00B134CE" w:rsidP="00ED6575">
      <w:pPr>
        <w:spacing w:line="240" w:lineRule="auto"/>
      </w:pPr>
      <w:r w:rsidRPr="00B34DEC">
        <w:t>time-out</w:t>
      </w:r>
    </w:p>
    <w:p w14:paraId="74F75E9E" w14:textId="77777777" w:rsidR="00B34DEC" w:rsidRDefault="00B134CE" w:rsidP="00ED6575">
      <w:pPr>
        <w:spacing w:line="240" w:lineRule="auto"/>
      </w:pPr>
      <w:r w:rsidRPr="00B34DEC">
        <w:t>contingent observation</w:t>
      </w:r>
    </w:p>
    <w:p w14:paraId="2ABC79B3" w14:textId="77777777" w:rsidR="00B34DEC" w:rsidRDefault="00B134CE" w:rsidP="00ED6575">
      <w:pPr>
        <w:spacing w:line="240" w:lineRule="auto"/>
      </w:pPr>
      <w:r w:rsidRPr="00B34DEC">
        <w:t>response cost</w:t>
      </w:r>
    </w:p>
    <w:p w14:paraId="22EADE00" w14:textId="77777777" w:rsidR="00B34DEC" w:rsidRDefault="00B134CE" w:rsidP="00ED6575">
      <w:pPr>
        <w:spacing w:line="240" w:lineRule="auto"/>
      </w:pPr>
      <w:r w:rsidRPr="00B34DEC">
        <w:t>overcorrect</w:t>
      </w:r>
    </w:p>
    <w:p w14:paraId="7B40F885" w14:textId="41E4EC5B" w:rsidR="00B34DEC" w:rsidRDefault="00B134CE" w:rsidP="00ED6575">
      <w:pPr>
        <w:spacing w:line="240" w:lineRule="auto"/>
      </w:pPr>
      <w:r w:rsidRPr="00B34DEC">
        <w:t>over-correct</w:t>
      </w:r>
    </w:p>
    <w:p w14:paraId="2055F833" w14:textId="77777777" w:rsidR="00B34DEC" w:rsidRDefault="00B134CE" w:rsidP="00ED6575">
      <w:pPr>
        <w:spacing w:line="240" w:lineRule="auto"/>
      </w:pPr>
      <w:r w:rsidRPr="00B34DEC">
        <w:t xml:space="preserve">positive </w:t>
      </w:r>
      <w:proofErr w:type="spellStart"/>
      <w:r w:rsidRPr="00B34DEC">
        <w:t>practic</w:t>
      </w:r>
      <w:proofErr w:type="spellEnd"/>
      <w:r w:rsidRPr="00B34DEC">
        <w:t>*</w:t>
      </w:r>
    </w:p>
    <w:p w14:paraId="787E6512" w14:textId="77777777" w:rsidR="00B34DEC" w:rsidRDefault="00B134CE" w:rsidP="00ED6575">
      <w:pPr>
        <w:spacing w:line="240" w:lineRule="auto"/>
      </w:pPr>
      <w:r w:rsidRPr="00B34DEC">
        <w:t xml:space="preserve">massed </w:t>
      </w:r>
      <w:proofErr w:type="spellStart"/>
      <w:r w:rsidRPr="00B34DEC">
        <w:t>practic</w:t>
      </w:r>
      <w:proofErr w:type="spellEnd"/>
      <w:r w:rsidRPr="00B34DEC">
        <w:t>*</w:t>
      </w:r>
    </w:p>
    <w:p w14:paraId="3046315F" w14:textId="77777777" w:rsidR="00B34DEC" w:rsidRDefault="00B134CE" w:rsidP="00ED6575">
      <w:pPr>
        <w:spacing w:line="240" w:lineRule="auto"/>
      </w:pPr>
      <w:r w:rsidRPr="00B34DEC">
        <w:t>restitution</w:t>
      </w:r>
    </w:p>
    <w:p w14:paraId="42221428" w14:textId="77777777" w:rsidR="00B34DEC" w:rsidRDefault="00B134CE" w:rsidP="00ED6575">
      <w:pPr>
        <w:spacing w:line="240" w:lineRule="auto"/>
      </w:pPr>
      <w:r w:rsidRPr="00B34DEC">
        <w:t>contingent exercise</w:t>
      </w:r>
    </w:p>
    <w:p w14:paraId="04FA0E0C" w14:textId="77777777" w:rsidR="00B34DEC" w:rsidRDefault="00B134CE" w:rsidP="00ED6575">
      <w:pPr>
        <w:spacing w:line="240" w:lineRule="auto"/>
      </w:pPr>
      <w:r w:rsidRPr="00B34DEC">
        <w:t>block*</w:t>
      </w:r>
    </w:p>
    <w:p w14:paraId="61E363D6" w14:textId="77777777" w:rsidR="00B34DEC" w:rsidRDefault="00B134CE" w:rsidP="00ED6575">
      <w:pPr>
        <w:spacing w:line="240" w:lineRule="auto"/>
      </w:pPr>
      <w:r w:rsidRPr="00B34DEC">
        <w:t>reprimand</w:t>
      </w:r>
    </w:p>
    <w:p w14:paraId="70E8EC2A" w14:textId="77777777" w:rsidR="00B34DEC" w:rsidRPr="00B34DEC" w:rsidRDefault="00B134CE" w:rsidP="00ED6575">
      <w:pPr>
        <w:spacing w:line="240" w:lineRule="auto"/>
      </w:pPr>
      <w:r w:rsidRPr="00FB46A7">
        <w:rPr>
          <w:rFonts w:cs="Times New Roman"/>
        </w:rPr>
        <w:t>social disapproval</w:t>
      </w:r>
    </w:p>
    <w:p w14:paraId="3F5CDB23" w14:textId="32B90C68" w:rsidR="00B134CE" w:rsidRPr="00B34DEC" w:rsidRDefault="00B134CE" w:rsidP="00ED6575">
      <w:pPr>
        <w:spacing w:line="240" w:lineRule="auto"/>
      </w:pPr>
      <w:r w:rsidRPr="00B34DEC">
        <w:t>response interruption</w:t>
      </w:r>
    </w:p>
    <w:p w14:paraId="6DE7C4F5" w14:textId="77777777" w:rsidR="00B34DEC" w:rsidRDefault="00B34DEC" w:rsidP="00ED6575">
      <w:pPr>
        <w:spacing w:line="240" w:lineRule="auto"/>
        <w:sectPr w:rsidR="00B34DEC" w:rsidSect="00FB46A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70EF2FE" w14:textId="77777777" w:rsidR="00B134CE" w:rsidRPr="00B34DEC" w:rsidRDefault="00B134CE" w:rsidP="00ED6575">
      <w:pPr>
        <w:spacing w:line="240" w:lineRule="auto"/>
        <w:rPr>
          <w:rFonts w:cs="Times New Roman"/>
        </w:rPr>
      </w:pPr>
    </w:p>
    <w:p w14:paraId="0217CDFA" w14:textId="66458F23" w:rsidR="001F3056" w:rsidRPr="001F3056" w:rsidRDefault="001F3056" w:rsidP="00ED6575">
      <w:pPr>
        <w:spacing w:line="240" w:lineRule="auto"/>
        <w:rPr>
          <w:rFonts w:cs="Times New Roman"/>
          <w:b/>
        </w:rPr>
      </w:pPr>
      <w:r w:rsidRPr="001F3056">
        <w:rPr>
          <w:rFonts w:cs="Times New Roman"/>
          <w:b/>
        </w:rPr>
        <w:t>Disability</w:t>
      </w:r>
    </w:p>
    <w:p w14:paraId="5EB6BA58" w14:textId="77777777" w:rsidR="001F3056" w:rsidRPr="00C716F2" w:rsidRDefault="001F3056" w:rsidP="00ED6575">
      <w:pPr>
        <w:spacing w:line="240" w:lineRule="auto"/>
        <w:rPr>
          <w:rFonts w:cs="Times New Roman"/>
          <w:sz w:val="12"/>
          <w:szCs w:val="12"/>
        </w:rPr>
      </w:pPr>
    </w:p>
    <w:p w14:paraId="3CBC4F8A" w14:textId="490EFAC2" w:rsidR="00C716F2" w:rsidRPr="00C716F2" w:rsidRDefault="00C716F2" w:rsidP="00ED6575">
      <w:pPr>
        <w:spacing w:line="240" w:lineRule="auto"/>
        <w:rPr>
          <w:rFonts w:cs="Times New Roman"/>
          <w:sz w:val="12"/>
          <w:szCs w:val="12"/>
        </w:rPr>
        <w:sectPr w:rsidR="00C716F2" w:rsidRPr="00C716F2" w:rsidSect="00B34D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0B2233" w14:textId="78890CC8" w:rsidR="001F3056" w:rsidRDefault="00B134CE" w:rsidP="00ED6575">
      <w:pPr>
        <w:spacing w:line="240" w:lineRule="auto"/>
        <w:rPr>
          <w:rFonts w:cs="Times New Roman"/>
        </w:rPr>
      </w:pPr>
      <w:r w:rsidRPr="00B34DEC">
        <w:rPr>
          <w:rFonts w:cs="Times New Roman"/>
        </w:rPr>
        <w:t>delay*</w:t>
      </w:r>
    </w:p>
    <w:p w14:paraId="0AB3BC31" w14:textId="77777777" w:rsidR="001F3056" w:rsidRDefault="00B134CE" w:rsidP="00ED6575">
      <w:pPr>
        <w:spacing w:line="240" w:lineRule="auto"/>
        <w:rPr>
          <w:rFonts w:cs="Times New Roman"/>
        </w:rPr>
      </w:pPr>
      <w:proofErr w:type="spellStart"/>
      <w:r w:rsidRPr="00B34DEC">
        <w:rPr>
          <w:rFonts w:cs="Times New Roman"/>
        </w:rPr>
        <w:t>disabilit</w:t>
      </w:r>
      <w:proofErr w:type="spellEnd"/>
      <w:r w:rsidRPr="00B34DEC">
        <w:rPr>
          <w:rFonts w:cs="Times New Roman"/>
        </w:rPr>
        <w:t>*</w:t>
      </w:r>
    </w:p>
    <w:p w14:paraId="644410EC" w14:textId="77777777" w:rsidR="001F3056" w:rsidRDefault="00B134CE" w:rsidP="00ED6575">
      <w:pPr>
        <w:spacing w:line="240" w:lineRule="auto"/>
        <w:rPr>
          <w:rFonts w:cs="Times New Roman"/>
        </w:rPr>
      </w:pPr>
      <w:r w:rsidRPr="00B34DEC">
        <w:rPr>
          <w:rFonts w:cs="Times New Roman"/>
        </w:rPr>
        <w:t>disorder*</w:t>
      </w:r>
    </w:p>
    <w:p w14:paraId="0376141B" w14:textId="77777777" w:rsidR="001F3056" w:rsidRDefault="00B134CE" w:rsidP="00ED6575">
      <w:pPr>
        <w:spacing w:line="240" w:lineRule="auto"/>
        <w:rPr>
          <w:rFonts w:cs="Times New Roman"/>
        </w:rPr>
      </w:pPr>
      <w:r w:rsidRPr="00B34DEC">
        <w:rPr>
          <w:rFonts w:cs="Times New Roman"/>
        </w:rPr>
        <w:t>handicap*</w:t>
      </w:r>
    </w:p>
    <w:p w14:paraId="588BE745" w14:textId="77777777" w:rsidR="001F3056" w:rsidRDefault="00B134CE" w:rsidP="00ED6575">
      <w:pPr>
        <w:spacing w:line="240" w:lineRule="auto"/>
        <w:rPr>
          <w:rFonts w:cs="Times New Roman"/>
        </w:rPr>
      </w:pPr>
      <w:r w:rsidRPr="00B34DEC">
        <w:rPr>
          <w:rFonts w:cs="Times New Roman"/>
        </w:rPr>
        <w:t>impair*</w:t>
      </w:r>
    </w:p>
    <w:p w14:paraId="61C359FF" w14:textId="77777777" w:rsidR="001F3056" w:rsidRDefault="00B134CE" w:rsidP="00ED6575">
      <w:pPr>
        <w:spacing w:line="240" w:lineRule="auto"/>
        <w:rPr>
          <w:rFonts w:cs="Times New Roman"/>
        </w:rPr>
      </w:pPr>
      <w:r w:rsidRPr="00B34DEC">
        <w:rPr>
          <w:rFonts w:cs="Times New Roman"/>
        </w:rPr>
        <w:t>retard*</w:t>
      </w:r>
    </w:p>
    <w:p w14:paraId="6A8FABEC" w14:textId="77777777" w:rsidR="001F3056" w:rsidRDefault="00B134CE" w:rsidP="00ED6575">
      <w:pPr>
        <w:spacing w:line="240" w:lineRule="auto"/>
        <w:rPr>
          <w:rFonts w:cs="Times New Roman"/>
        </w:rPr>
      </w:pPr>
      <w:r w:rsidRPr="00B34DEC">
        <w:rPr>
          <w:rFonts w:cs="Times New Roman"/>
        </w:rPr>
        <w:t>at risk</w:t>
      </w:r>
    </w:p>
    <w:p w14:paraId="7AE5BA24" w14:textId="77777777" w:rsidR="001F3056" w:rsidRDefault="00B134CE" w:rsidP="00ED6575">
      <w:pPr>
        <w:spacing w:line="240" w:lineRule="auto"/>
        <w:rPr>
          <w:rFonts w:cs="Times New Roman"/>
        </w:rPr>
      </w:pPr>
      <w:r w:rsidRPr="00B34DEC">
        <w:rPr>
          <w:rFonts w:cs="Times New Roman"/>
        </w:rPr>
        <w:t>at-risk</w:t>
      </w:r>
    </w:p>
    <w:p w14:paraId="16F63B60" w14:textId="27DA4D04" w:rsidR="009F583D" w:rsidRPr="009F583D" w:rsidRDefault="009F583D" w:rsidP="00ED6575">
      <w:pPr>
        <w:spacing w:line="240" w:lineRule="auto"/>
        <w:rPr>
          <w:rFonts w:cs="Times New Roman"/>
        </w:rPr>
        <w:sectPr w:rsidR="009F583D" w:rsidRPr="009F583D" w:rsidSect="00FB46A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12CA639" w14:textId="7CC94913" w:rsidR="00B134CE" w:rsidRDefault="00B134CE" w:rsidP="00ED6575">
      <w:pPr>
        <w:spacing w:line="240" w:lineRule="auto"/>
      </w:pPr>
    </w:p>
    <w:p w14:paraId="0AA8501E" w14:textId="77777777" w:rsidR="00EC0997" w:rsidRPr="009F583D" w:rsidRDefault="00EC0997" w:rsidP="00ED6575">
      <w:pPr>
        <w:spacing w:line="240" w:lineRule="auto"/>
        <w:rPr>
          <w:b/>
        </w:rPr>
      </w:pPr>
      <w:r w:rsidRPr="009F583D">
        <w:rPr>
          <w:b/>
        </w:rPr>
        <w:t>Challenging Behavior (CB)</w:t>
      </w:r>
    </w:p>
    <w:p w14:paraId="7616516F" w14:textId="77777777" w:rsidR="00EC0997" w:rsidRDefault="00EC0997" w:rsidP="00ED6575">
      <w:pPr>
        <w:spacing w:line="240" w:lineRule="auto"/>
        <w:sectPr w:rsidR="00EC0997" w:rsidSect="00EC09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246898" w14:textId="77777777" w:rsidR="00EC0997" w:rsidRPr="00C716F2" w:rsidRDefault="00EC0997" w:rsidP="00ED6575">
      <w:pPr>
        <w:spacing w:line="240" w:lineRule="auto"/>
        <w:rPr>
          <w:sz w:val="12"/>
          <w:szCs w:val="12"/>
        </w:rPr>
      </w:pPr>
    </w:p>
    <w:p w14:paraId="4DF9D081" w14:textId="77777777" w:rsidR="00EC0997" w:rsidRDefault="00EC0997" w:rsidP="00ED6575">
      <w:pPr>
        <w:spacing w:line="240" w:lineRule="auto"/>
        <w:sectPr w:rsidR="00EC0997" w:rsidSect="009F583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3EF48D" w14:textId="51CD59C6" w:rsidR="00EC0997" w:rsidRDefault="00EC0997" w:rsidP="00ED6575">
      <w:pPr>
        <w:spacing w:line="240" w:lineRule="auto"/>
      </w:pPr>
      <w:r w:rsidRPr="00B34DEC">
        <w:t xml:space="preserve">challenging </w:t>
      </w:r>
      <w:proofErr w:type="spellStart"/>
      <w:r w:rsidRPr="00B34DEC">
        <w:t>behavi</w:t>
      </w:r>
      <w:proofErr w:type="spellEnd"/>
      <w:r w:rsidRPr="00B34DEC">
        <w:t>*</w:t>
      </w:r>
    </w:p>
    <w:p w14:paraId="7738AE58" w14:textId="77777777" w:rsidR="00EC0997" w:rsidRDefault="00EC0997" w:rsidP="00ED6575">
      <w:pPr>
        <w:spacing w:line="240" w:lineRule="auto"/>
      </w:pPr>
      <w:r w:rsidRPr="00B34DEC">
        <w:t xml:space="preserve">negative </w:t>
      </w:r>
      <w:proofErr w:type="spellStart"/>
      <w:r w:rsidRPr="00B34DEC">
        <w:t>behavi</w:t>
      </w:r>
      <w:proofErr w:type="spellEnd"/>
      <w:r w:rsidRPr="00B34DEC">
        <w:t>*</w:t>
      </w:r>
    </w:p>
    <w:p w14:paraId="5485601A" w14:textId="77777777" w:rsidR="00EC0997" w:rsidRDefault="00EC0997" w:rsidP="00ED6575">
      <w:pPr>
        <w:spacing w:line="240" w:lineRule="auto"/>
      </w:pPr>
      <w:r w:rsidRPr="00B34DEC">
        <w:t xml:space="preserve">disruptive </w:t>
      </w:r>
      <w:proofErr w:type="spellStart"/>
      <w:r w:rsidRPr="00B34DEC">
        <w:t>behavi</w:t>
      </w:r>
      <w:proofErr w:type="spellEnd"/>
      <w:r w:rsidRPr="00B34DEC">
        <w:t>*</w:t>
      </w:r>
    </w:p>
    <w:p w14:paraId="1BC4A249" w14:textId="57807DAB" w:rsidR="00EC0997" w:rsidRDefault="00EC0997" w:rsidP="00ED6575">
      <w:pPr>
        <w:spacing w:line="240" w:lineRule="auto"/>
      </w:pPr>
      <w:proofErr w:type="spellStart"/>
      <w:r w:rsidRPr="00B34DEC">
        <w:t>noncompl</w:t>
      </w:r>
      <w:proofErr w:type="spellEnd"/>
      <w:r w:rsidRPr="00B34DEC">
        <w:t>*</w:t>
      </w:r>
    </w:p>
    <w:p w14:paraId="61928004" w14:textId="77777777" w:rsidR="00EC0997" w:rsidRDefault="00EC0997" w:rsidP="00ED6575">
      <w:pPr>
        <w:spacing w:line="240" w:lineRule="auto"/>
      </w:pPr>
      <w:r w:rsidRPr="00B34DEC">
        <w:t xml:space="preserve">problem </w:t>
      </w:r>
      <w:proofErr w:type="spellStart"/>
      <w:r w:rsidRPr="00B34DEC">
        <w:t>behavi</w:t>
      </w:r>
      <w:proofErr w:type="spellEnd"/>
      <w:r w:rsidRPr="00B34DEC">
        <w:t>*</w:t>
      </w:r>
    </w:p>
    <w:p w14:paraId="4C460DD1" w14:textId="77777777" w:rsidR="00EC0997" w:rsidRDefault="00EC0997" w:rsidP="00ED6575">
      <w:pPr>
        <w:spacing w:line="240" w:lineRule="auto"/>
      </w:pPr>
      <w:proofErr w:type="spellStart"/>
      <w:r w:rsidRPr="00B34DEC">
        <w:t>abberant</w:t>
      </w:r>
      <w:proofErr w:type="spellEnd"/>
      <w:r w:rsidRPr="00B34DEC">
        <w:t xml:space="preserve"> </w:t>
      </w:r>
      <w:proofErr w:type="spellStart"/>
      <w:r w:rsidRPr="00B34DEC">
        <w:t>behavi</w:t>
      </w:r>
      <w:proofErr w:type="spellEnd"/>
      <w:r w:rsidRPr="00B34DEC">
        <w:t>*</w:t>
      </w:r>
    </w:p>
    <w:p w14:paraId="368CE823" w14:textId="77777777" w:rsidR="00EC0997" w:rsidRDefault="00EC0997" w:rsidP="00ED6575">
      <w:pPr>
        <w:spacing w:line="240" w:lineRule="auto"/>
      </w:pPr>
      <w:proofErr w:type="spellStart"/>
      <w:r w:rsidRPr="00B34DEC">
        <w:t>disobedien</w:t>
      </w:r>
      <w:proofErr w:type="spellEnd"/>
      <w:r w:rsidRPr="00B34DEC">
        <w:t>*</w:t>
      </w:r>
    </w:p>
    <w:p w14:paraId="56B25F0E" w14:textId="77777777" w:rsidR="00EC0997" w:rsidRDefault="00EC0997" w:rsidP="00ED6575">
      <w:pPr>
        <w:spacing w:line="240" w:lineRule="auto"/>
      </w:pPr>
      <w:r w:rsidRPr="00B34DEC">
        <w:t>aggress*</w:t>
      </w:r>
    </w:p>
    <w:p w14:paraId="13F57BD9" w14:textId="77777777" w:rsidR="00EC0997" w:rsidRDefault="00EC0997" w:rsidP="00ED6575">
      <w:pPr>
        <w:spacing w:line="240" w:lineRule="auto"/>
      </w:pPr>
      <w:r w:rsidRPr="00B34DEC">
        <w:t xml:space="preserve">defiant </w:t>
      </w:r>
      <w:proofErr w:type="spellStart"/>
      <w:r w:rsidRPr="00B34DEC">
        <w:t>behavi</w:t>
      </w:r>
      <w:proofErr w:type="spellEnd"/>
      <w:r w:rsidRPr="00B34DEC">
        <w:t>*</w:t>
      </w:r>
    </w:p>
    <w:p w14:paraId="6EFE6C9B" w14:textId="77777777" w:rsidR="00EC0997" w:rsidRDefault="00EC0997" w:rsidP="00ED6575">
      <w:pPr>
        <w:spacing w:line="240" w:lineRule="auto"/>
        <w:rPr>
          <w:rFonts w:cs="Times New Roman"/>
        </w:rPr>
      </w:pPr>
    </w:p>
    <w:p w14:paraId="4B9CEC8D" w14:textId="714E96DC" w:rsidR="00EC0997" w:rsidRDefault="00EC0997" w:rsidP="00ED6575">
      <w:pPr>
        <w:spacing w:line="240" w:lineRule="auto"/>
        <w:rPr>
          <w:rFonts w:cs="Times New Roman"/>
        </w:rPr>
      </w:pPr>
      <w:r w:rsidRPr="00B34DEC">
        <w:rPr>
          <w:rFonts w:cs="Times New Roman"/>
        </w:rPr>
        <w:t xml:space="preserve">off-task </w:t>
      </w:r>
      <w:proofErr w:type="spellStart"/>
      <w:r w:rsidRPr="00B34DEC">
        <w:rPr>
          <w:rFonts w:cs="Times New Roman"/>
        </w:rPr>
        <w:t>behavi</w:t>
      </w:r>
      <w:proofErr w:type="spellEnd"/>
      <w:r w:rsidRPr="00B34DEC">
        <w:rPr>
          <w:rFonts w:cs="Times New Roman"/>
        </w:rPr>
        <w:t>*</w:t>
      </w:r>
    </w:p>
    <w:p w14:paraId="5E2BCA51" w14:textId="77777777" w:rsidR="00EC0997" w:rsidRDefault="00EC0997" w:rsidP="00ED6575">
      <w:pPr>
        <w:spacing w:line="240" w:lineRule="auto"/>
      </w:pPr>
      <w:r w:rsidRPr="00B34DEC">
        <w:t>self-</w:t>
      </w:r>
      <w:proofErr w:type="spellStart"/>
      <w:r w:rsidRPr="00B34DEC">
        <w:t>injur</w:t>
      </w:r>
      <w:proofErr w:type="spellEnd"/>
      <w:r w:rsidRPr="00B34DEC">
        <w:t xml:space="preserve">* </w:t>
      </w:r>
      <w:proofErr w:type="spellStart"/>
      <w:r w:rsidRPr="00B34DEC">
        <w:t>behavi</w:t>
      </w:r>
      <w:proofErr w:type="spellEnd"/>
      <w:r w:rsidRPr="00B34DEC">
        <w:t>*</w:t>
      </w:r>
    </w:p>
    <w:p w14:paraId="50FD713F" w14:textId="77777777" w:rsidR="00EC0997" w:rsidRDefault="00EC0997" w:rsidP="00ED6575">
      <w:pPr>
        <w:spacing w:line="240" w:lineRule="auto"/>
      </w:pPr>
      <w:proofErr w:type="spellStart"/>
      <w:r w:rsidRPr="00B34DEC">
        <w:t>stereotyp</w:t>
      </w:r>
      <w:proofErr w:type="spellEnd"/>
      <w:r w:rsidRPr="00B34DEC">
        <w:t>*</w:t>
      </w:r>
    </w:p>
    <w:p w14:paraId="1EA3A0B5" w14:textId="77777777" w:rsidR="00EC0997" w:rsidRDefault="00EC0997" w:rsidP="00ED6575">
      <w:pPr>
        <w:spacing w:line="240" w:lineRule="auto"/>
      </w:pPr>
      <w:r w:rsidRPr="00B34DEC">
        <w:t>SIB</w:t>
      </w:r>
    </w:p>
    <w:p w14:paraId="3AB83B21" w14:textId="54BA5EFF" w:rsidR="003E38FE" w:rsidRDefault="003E38FE" w:rsidP="00ED6575">
      <w:pPr>
        <w:spacing w:line="240" w:lineRule="auto"/>
        <w:sectPr w:rsidR="003E38FE" w:rsidSect="00EC099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1E58E7C" w14:textId="77777777" w:rsidR="006B7021" w:rsidRDefault="006B7021">
      <w:pPr>
        <w:spacing w:line="240" w:lineRule="auto"/>
      </w:pPr>
      <w:bookmarkStart w:id="0" w:name="_GoBack"/>
      <w:bookmarkEnd w:id="0"/>
    </w:p>
    <w:p w14:paraId="03858941" w14:textId="15ACA9B8" w:rsidR="006B7021" w:rsidRDefault="006B7021" w:rsidP="006B7021">
      <w:pPr>
        <w:spacing w:line="240" w:lineRule="auto"/>
      </w:pPr>
      <w:r>
        <w:t>*indicates the wildcard function was used</w:t>
      </w:r>
    </w:p>
    <w:p w14:paraId="54F5E7C1" w14:textId="57EBA38C" w:rsidR="006B7021" w:rsidRDefault="006B7021">
      <w:pPr>
        <w:spacing w:line="240" w:lineRule="auto"/>
      </w:pPr>
    </w:p>
    <w:sectPr w:rsidR="006B7021" w:rsidSect="001F397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BB28E" w14:textId="77777777" w:rsidR="002F571B" w:rsidRDefault="002F571B" w:rsidP="00214563">
      <w:pPr>
        <w:spacing w:line="240" w:lineRule="auto"/>
      </w:pPr>
      <w:r>
        <w:separator/>
      </w:r>
    </w:p>
  </w:endnote>
  <w:endnote w:type="continuationSeparator" w:id="0">
    <w:p w14:paraId="73CD1A54" w14:textId="77777777" w:rsidR="002F571B" w:rsidRDefault="002F571B" w:rsidP="002145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6CFE7" w14:textId="77777777" w:rsidR="002F571B" w:rsidRDefault="002F571B" w:rsidP="00214563">
      <w:pPr>
        <w:spacing w:line="240" w:lineRule="auto"/>
      </w:pPr>
      <w:r>
        <w:separator/>
      </w:r>
    </w:p>
  </w:footnote>
  <w:footnote w:type="continuationSeparator" w:id="0">
    <w:p w14:paraId="0254B3C6" w14:textId="77777777" w:rsidR="002F571B" w:rsidRDefault="002F571B" w:rsidP="002145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9FC9D" w14:textId="6384ECCF" w:rsidR="002D7D0F" w:rsidRDefault="002D7D0F" w:rsidP="002E5196">
    <w:pPr>
      <w:pStyle w:val="Header"/>
      <w:jc w:val="center"/>
    </w:pPr>
    <w:r>
      <w:t>REMEDIAL AND SPECIAL EDUCATION SUPPLEMENTAL MATERIAL</w:t>
    </w:r>
  </w:p>
  <w:p w14:paraId="16BCB469" w14:textId="5D4712BA" w:rsidR="002E5196" w:rsidRPr="001F397D" w:rsidRDefault="002E5196" w:rsidP="002E5196">
    <w:pPr>
      <w:spacing w:line="240" w:lineRule="auto"/>
      <w:rPr>
        <w:sz w:val="16"/>
        <w:szCs w:val="16"/>
      </w:rPr>
    </w:pPr>
  </w:p>
  <w:p w14:paraId="50E0531D" w14:textId="54836DEB" w:rsidR="002E5196" w:rsidRPr="005C60BB" w:rsidRDefault="002E5196" w:rsidP="002E5196">
    <w:pPr>
      <w:spacing w:line="240" w:lineRule="auto"/>
    </w:pPr>
    <w:r w:rsidRPr="002E5196">
      <w:rPr>
        <w:b/>
        <w:bCs/>
      </w:rPr>
      <w:t>ARTICLE TITLE:</w:t>
    </w:r>
    <w:r>
      <w:t xml:space="preserve"> </w:t>
    </w:r>
    <w:r w:rsidRPr="005C60BB">
      <w:t>A Systematic Review of the Ethics of Punishment-Based Procedures for</w:t>
    </w:r>
  </w:p>
  <w:p w14:paraId="7D7DA453" w14:textId="48E16211" w:rsidR="002E5196" w:rsidRDefault="002E5196" w:rsidP="002E5196">
    <w:pPr>
      <w:pStyle w:val="Header"/>
    </w:pPr>
    <w:r w:rsidRPr="005C60BB">
      <w:t>Young Children with Disabilities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805DB"/>
    <w:multiLevelType w:val="hybridMultilevel"/>
    <w:tmpl w:val="4976C080"/>
    <w:lvl w:ilvl="0" w:tplc="0AA00326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C2DE6"/>
    <w:multiLevelType w:val="hybridMultilevel"/>
    <w:tmpl w:val="29364F04"/>
    <w:lvl w:ilvl="0" w:tplc="4D4251B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CE"/>
    <w:rsid w:val="00076E9A"/>
    <w:rsid w:val="001F3056"/>
    <w:rsid w:val="001F397D"/>
    <w:rsid w:val="00214563"/>
    <w:rsid w:val="00235872"/>
    <w:rsid w:val="002D7D0F"/>
    <w:rsid w:val="002E5196"/>
    <w:rsid w:val="002F571B"/>
    <w:rsid w:val="00351B6F"/>
    <w:rsid w:val="00397BA7"/>
    <w:rsid w:val="003E38FE"/>
    <w:rsid w:val="00442B0C"/>
    <w:rsid w:val="00534BB2"/>
    <w:rsid w:val="005F61EA"/>
    <w:rsid w:val="00630A07"/>
    <w:rsid w:val="00652FD1"/>
    <w:rsid w:val="006B7021"/>
    <w:rsid w:val="008361EB"/>
    <w:rsid w:val="00867CB8"/>
    <w:rsid w:val="00970D7C"/>
    <w:rsid w:val="009B0DF5"/>
    <w:rsid w:val="009F583D"/>
    <w:rsid w:val="00B134CE"/>
    <w:rsid w:val="00B34DEC"/>
    <w:rsid w:val="00C716F2"/>
    <w:rsid w:val="00D31E49"/>
    <w:rsid w:val="00E1247F"/>
    <w:rsid w:val="00EC0997"/>
    <w:rsid w:val="00ED6575"/>
    <w:rsid w:val="00ED7EC5"/>
    <w:rsid w:val="00F51815"/>
    <w:rsid w:val="00FB46A7"/>
    <w:rsid w:val="00FC59FD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4118C"/>
  <w15:chartTrackingRefBased/>
  <w15:docId w15:val="{43A3884D-A273-4B0F-95D9-F8D5404C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4CE"/>
    <w:pPr>
      <w:spacing w:line="259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NoSpacing"/>
    <w:next w:val="NoSpacing"/>
    <w:link w:val="APAChar"/>
    <w:autoRedefine/>
    <w:rsid w:val="00235872"/>
    <w:pPr>
      <w:jc w:val="center"/>
    </w:pPr>
  </w:style>
  <w:style w:type="character" w:customStyle="1" w:styleId="APAChar">
    <w:name w:val="APA Char"/>
    <w:basedOn w:val="DefaultParagraphFont"/>
    <w:link w:val="APA"/>
    <w:rsid w:val="00235872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35872"/>
  </w:style>
  <w:style w:type="paragraph" w:styleId="ListParagraph">
    <w:name w:val="List Paragraph"/>
    <w:basedOn w:val="Normal"/>
    <w:uiPriority w:val="34"/>
    <w:qFormat/>
    <w:rsid w:val="00235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5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563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2145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563"/>
    <w:rPr>
      <w:szCs w:val="22"/>
    </w:rPr>
  </w:style>
  <w:style w:type="paragraph" w:customStyle="1" w:styleId="APAReferences">
    <w:name w:val="APA References"/>
    <w:basedOn w:val="Normal"/>
    <w:qFormat/>
    <w:rsid w:val="00ED6575"/>
    <w:pPr>
      <w:spacing w:line="480" w:lineRule="auto"/>
      <w:ind w:left="720" w:hanging="720"/>
      <w:contextualSpacing/>
    </w:pPr>
    <w:rPr>
      <w:rFonts w:eastAsiaTheme="minorEastAsia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3E38F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61E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1608A-F646-48B6-BC5E-B218D7F5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Pokorski</dc:creator>
  <cp:keywords/>
  <dc:description/>
  <cp:lastModifiedBy>Beth Pokorski</cp:lastModifiedBy>
  <cp:revision>3</cp:revision>
  <dcterms:created xsi:type="dcterms:W3CDTF">2020-02-22T22:11:00Z</dcterms:created>
  <dcterms:modified xsi:type="dcterms:W3CDTF">2020-02-22T22:36:00Z</dcterms:modified>
</cp:coreProperties>
</file>