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AC" w:rsidRDefault="001E09AC" w:rsidP="00FE1F10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APPENDIX</w:t>
      </w:r>
    </w:p>
    <w:p w:rsidR="00FE1F10" w:rsidRPr="0010068F" w:rsidRDefault="00FE1F10" w:rsidP="00FE1F10">
      <w:pPr>
        <w:spacing w:after="120"/>
        <w:jc w:val="center"/>
        <w:rPr>
          <w:b/>
          <w:sz w:val="20"/>
          <w:szCs w:val="20"/>
        </w:rPr>
      </w:pPr>
      <w:r w:rsidRPr="0010068F">
        <w:rPr>
          <w:b/>
          <w:sz w:val="20"/>
          <w:szCs w:val="20"/>
        </w:rPr>
        <w:t xml:space="preserve">Table </w:t>
      </w:r>
      <w:r w:rsidR="001E09AC">
        <w:rPr>
          <w:b/>
          <w:sz w:val="20"/>
          <w:szCs w:val="20"/>
        </w:rPr>
        <w:t>C</w:t>
      </w:r>
      <w:bookmarkStart w:id="0" w:name="_GoBack"/>
      <w:bookmarkEnd w:id="0"/>
      <w:r w:rsidRPr="0010068F">
        <w:rPr>
          <w:b/>
          <w:sz w:val="20"/>
          <w:szCs w:val="20"/>
        </w:rPr>
        <w:t xml:space="preserve">: Changes in Crime Rates and the Banned Refugee Population – IV Results </w:t>
      </w:r>
    </w:p>
    <w:tbl>
      <w:tblPr>
        <w:tblStyle w:val="TableGrid"/>
        <w:tblW w:w="126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9"/>
        <w:gridCol w:w="1503"/>
        <w:gridCol w:w="1503"/>
        <w:gridCol w:w="1503"/>
        <w:gridCol w:w="1503"/>
        <w:gridCol w:w="1503"/>
        <w:gridCol w:w="1067"/>
      </w:tblGrid>
      <w:tr w:rsidR="00FE1F10" w:rsidRPr="0010068F" w:rsidTr="00FE1F10">
        <w:trPr>
          <w:trHeight w:val="50"/>
          <w:jc w:val="center"/>
        </w:trPr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F10" w:rsidRPr="0010068F" w:rsidRDefault="00FE1F10" w:rsidP="00DE5066">
            <w:pPr>
              <w:rPr>
                <w:b/>
                <w:sz w:val="20"/>
                <w:szCs w:val="20"/>
              </w:rPr>
            </w:pP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1F10" w:rsidRPr="0010068F" w:rsidRDefault="00FE1F10" w:rsidP="00DE5066">
            <w:pPr>
              <w:jc w:val="center"/>
              <w:rPr>
                <w:b/>
                <w:sz w:val="20"/>
                <w:szCs w:val="20"/>
              </w:rPr>
            </w:pPr>
            <w:r w:rsidRPr="0010068F">
              <w:rPr>
                <w:b/>
                <w:sz w:val="20"/>
                <w:szCs w:val="20"/>
              </w:rPr>
              <w:t>Using Arrest Data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F10" w:rsidRPr="0010068F" w:rsidRDefault="00FE1F10" w:rsidP="00DE5066">
            <w:pPr>
              <w:jc w:val="center"/>
              <w:rPr>
                <w:b/>
                <w:sz w:val="20"/>
                <w:szCs w:val="20"/>
              </w:rPr>
            </w:pPr>
            <w:r w:rsidRPr="0010068F">
              <w:rPr>
                <w:b/>
                <w:sz w:val="20"/>
                <w:szCs w:val="20"/>
              </w:rPr>
              <w:t>Using Offense Data</w:t>
            </w:r>
          </w:p>
        </w:tc>
      </w:tr>
      <w:tr w:rsidR="00FE1F10" w:rsidRPr="0010068F" w:rsidTr="00FE1F10">
        <w:trPr>
          <w:trHeight w:val="244"/>
          <w:jc w:val="center"/>
        </w:trPr>
        <w:tc>
          <w:tcPr>
            <w:tcW w:w="4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1F10" w:rsidRPr="0010068F" w:rsidRDefault="00FE1F10" w:rsidP="00DE5066">
            <w:pPr>
              <w:spacing w:before="120"/>
              <w:rPr>
                <w:b/>
                <w:sz w:val="20"/>
                <w:szCs w:val="20"/>
              </w:rPr>
            </w:pPr>
            <w:r w:rsidRPr="0010068F">
              <w:rPr>
                <w:b/>
                <w:sz w:val="20"/>
                <w:szCs w:val="20"/>
              </w:rPr>
              <w:t>Dependent Variable: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E1F10" w:rsidRPr="0010068F" w:rsidRDefault="00FE1F10" w:rsidP="00DE5066">
            <w:pPr>
              <w:jc w:val="center"/>
              <w:rPr>
                <w:b/>
                <w:sz w:val="20"/>
                <w:szCs w:val="20"/>
              </w:rPr>
            </w:pPr>
            <w:r w:rsidRPr="0010068F">
              <w:rPr>
                <w:b/>
                <w:sz w:val="20"/>
                <w:szCs w:val="20"/>
              </w:rPr>
              <w:t xml:space="preserve">All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E1F10" w:rsidRPr="0010068F" w:rsidRDefault="00FE1F10" w:rsidP="00DE5066">
            <w:pPr>
              <w:jc w:val="center"/>
              <w:rPr>
                <w:b/>
                <w:sz w:val="20"/>
                <w:szCs w:val="20"/>
              </w:rPr>
            </w:pPr>
            <w:r w:rsidRPr="0010068F">
              <w:rPr>
                <w:b/>
                <w:sz w:val="20"/>
                <w:szCs w:val="20"/>
              </w:rPr>
              <w:t xml:space="preserve">Violent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E1F10" w:rsidRPr="0010068F" w:rsidRDefault="00FE1F10" w:rsidP="00DE5066">
            <w:pPr>
              <w:jc w:val="center"/>
              <w:rPr>
                <w:b/>
                <w:sz w:val="20"/>
                <w:szCs w:val="20"/>
              </w:rPr>
            </w:pPr>
            <w:r w:rsidRPr="0010068F">
              <w:rPr>
                <w:b/>
                <w:sz w:val="20"/>
                <w:szCs w:val="20"/>
              </w:rPr>
              <w:t xml:space="preserve">Property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1F10" w:rsidRPr="0010068F" w:rsidRDefault="00FE1F10" w:rsidP="00DE5066">
            <w:pPr>
              <w:jc w:val="center"/>
              <w:rPr>
                <w:b/>
                <w:sz w:val="20"/>
                <w:szCs w:val="20"/>
              </w:rPr>
            </w:pPr>
            <w:r w:rsidRPr="0010068F">
              <w:rPr>
                <w:b/>
                <w:sz w:val="20"/>
                <w:szCs w:val="20"/>
              </w:rPr>
              <w:t xml:space="preserve">All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1F10" w:rsidRPr="0010068F" w:rsidRDefault="00FE1F10" w:rsidP="00DE5066">
            <w:pPr>
              <w:jc w:val="center"/>
              <w:rPr>
                <w:b/>
                <w:sz w:val="20"/>
                <w:szCs w:val="20"/>
              </w:rPr>
            </w:pPr>
            <w:r w:rsidRPr="0010068F">
              <w:rPr>
                <w:b/>
                <w:sz w:val="20"/>
                <w:szCs w:val="20"/>
              </w:rPr>
              <w:t xml:space="preserve">Violent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1F10" w:rsidRPr="0010068F" w:rsidRDefault="00FE1F10" w:rsidP="00DE5066">
            <w:pPr>
              <w:jc w:val="center"/>
              <w:rPr>
                <w:b/>
                <w:sz w:val="20"/>
                <w:szCs w:val="20"/>
              </w:rPr>
            </w:pPr>
            <w:r w:rsidRPr="0010068F">
              <w:rPr>
                <w:b/>
                <w:sz w:val="20"/>
                <w:szCs w:val="20"/>
              </w:rPr>
              <w:t xml:space="preserve">Property </w:t>
            </w:r>
          </w:p>
        </w:tc>
      </w:tr>
      <w:tr w:rsidR="00FE1F10" w:rsidRPr="0010068F" w:rsidTr="00FE1F10">
        <w:trPr>
          <w:trHeight w:val="244"/>
          <w:jc w:val="center"/>
        </w:trPr>
        <w:tc>
          <w:tcPr>
            <w:tcW w:w="4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1F10" w:rsidRPr="0010068F" w:rsidRDefault="00FE1F10" w:rsidP="00DE5066">
            <w:pPr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E1F10" w:rsidRPr="0010068F" w:rsidRDefault="00FE1F10" w:rsidP="00DE5066">
            <w:pPr>
              <w:jc w:val="center"/>
              <w:rPr>
                <w:b/>
                <w:sz w:val="20"/>
                <w:szCs w:val="20"/>
              </w:rPr>
            </w:pPr>
            <w:r w:rsidRPr="0010068F">
              <w:rPr>
                <w:b/>
                <w:sz w:val="20"/>
                <w:szCs w:val="20"/>
              </w:rPr>
              <w:t>Crimes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E1F10" w:rsidRPr="0010068F" w:rsidRDefault="00FE1F10" w:rsidP="00DE5066">
            <w:pPr>
              <w:jc w:val="center"/>
              <w:rPr>
                <w:b/>
                <w:sz w:val="20"/>
                <w:szCs w:val="20"/>
              </w:rPr>
            </w:pPr>
            <w:r w:rsidRPr="0010068F">
              <w:rPr>
                <w:b/>
                <w:sz w:val="20"/>
                <w:szCs w:val="20"/>
              </w:rPr>
              <w:t>Crimes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E1F10" w:rsidRPr="0010068F" w:rsidRDefault="00FE1F10" w:rsidP="00DE5066">
            <w:pPr>
              <w:jc w:val="center"/>
              <w:rPr>
                <w:b/>
                <w:sz w:val="20"/>
                <w:szCs w:val="20"/>
              </w:rPr>
            </w:pPr>
            <w:r w:rsidRPr="0010068F">
              <w:rPr>
                <w:b/>
                <w:sz w:val="20"/>
                <w:szCs w:val="20"/>
              </w:rPr>
              <w:t>Crimes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F10" w:rsidRPr="0010068F" w:rsidRDefault="00FE1F10" w:rsidP="00DE5066">
            <w:pPr>
              <w:jc w:val="center"/>
              <w:rPr>
                <w:b/>
                <w:sz w:val="20"/>
                <w:szCs w:val="20"/>
              </w:rPr>
            </w:pPr>
            <w:r w:rsidRPr="0010068F">
              <w:rPr>
                <w:b/>
                <w:sz w:val="20"/>
                <w:szCs w:val="20"/>
              </w:rPr>
              <w:t>Crimes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F10" w:rsidRPr="0010068F" w:rsidRDefault="00FE1F10" w:rsidP="00DE5066">
            <w:pPr>
              <w:jc w:val="center"/>
              <w:rPr>
                <w:b/>
                <w:sz w:val="20"/>
                <w:szCs w:val="20"/>
              </w:rPr>
            </w:pPr>
            <w:r w:rsidRPr="0010068F">
              <w:rPr>
                <w:b/>
                <w:sz w:val="20"/>
                <w:szCs w:val="20"/>
              </w:rPr>
              <w:t>Crimes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1F10" w:rsidRPr="0010068F" w:rsidRDefault="00FE1F10" w:rsidP="00DE5066">
            <w:pPr>
              <w:jc w:val="center"/>
              <w:rPr>
                <w:b/>
                <w:sz w:val="20"/>
                <w:szCs w:val="20"/>
              </w:rPr>
            </w:pPr>
            <w:r w:rsidRPr="0010068F">
              <w:rPr>
                <w:b/>
                <w:sz w:val="20"/>
                <w:szCs w:val="20"/>
              </w:rPr>
              <w:t>Crimes</w:t>
            </w:r>
          </w:p>
        </w:tc>
      </w:tr>
      <w:tr w:rsidR="00FE1F10" w:rsidRPr="0010068F" w:rsidTr="00FE1F10">
        <w:trPr>
          <w:trHeight w:val="244"/>
          <w:jc w:val="center"/>
        </w:trPr>
        <w:tc>
          <w:tcPr>
            <w:tcW w:w="40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1F10" w:rsidRPr="0010068F" w:rsidRDefault="00FE1F10" w:rsidP="00DE5066">
            <w:pPr>
              <w:spacing w:before="120"/>
              <w:rPr>
                <w:b/>
                <w:sz w:val="20"/>
                <w:szCs w:val="20"/>
              </w:rPr>
            </w:pPr>
            <w:r w:rsidRPr="0010068F">
              <w:rPr>
                <w:b/>
                <w:sz w:val="20"/>
                <w:szCs w:val="20"/>
              </w:rPr>
              <w:t>Δ(Refugees/1,000 people)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E1F10" w:rsidRPr="00D1326C" w:rsidRDefault="00FE1F10" w:rsidP="00DE506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-1.387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E1F10" w:rsidRPr="00D1326C" w:rsidRDefault="00FE1F10" w:rsidP="00DE506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-1.035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E1F10" w:rsidRPr="00D1326C" w:rsidRDefault="00FE1F10" w:rsidP="00DE506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-0.351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1F10" w:rsidRPr="00EE22B3" w:rsidRDefault="00FE1F10" w:rsidP="00DE506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-5.939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1F10" w:rsidRPr="00EE22B3" w:rsidRDefault="00FE1F10" w:rsidP="00DE506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-2.002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1F10" w:rsidRPr="00EE22B3" w:rsidRDefault="00FE1F10" w:rsidP="00DE506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-3.937</w:t>
            </w:r>
          </w:p>
        </w:tc>
      </w:tr>
      <w:tr w:rsidR="00FE1F10" w:rsidRPr="0010068F" w:rsidTr="00FE1F10">
        <w:trPr>
          <w:trHeight w:val="60"/>
          <w:jc w:val="center"/>
        </w:trPr>
        <w:tc>
          <w:tcPr>
            <w:tcW w:w="4019" w:type="dxa"/>
          </w:tcPr>
          <w:p w:rsidR="00FE1F10" w:rsidRPr="0010068F" w:rsidRDefault="00FE1F10" w:rsidP="00DE5066">
            <w:pPr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vAlign w:val="bottom"/>
            <w:hideMark/>
          </w:tcPr>
          <w:p w:rsidR="00FE1F10" w:rsidRPr="00D1326C" w:rsidRDefault="00FE1F10" w:rsidP="00DE5066">
            <w:pPr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(1.513)</w:t>
            </w:r>
          </w:p>
        </w:tc>
        <w:tc>
          <w:tcPr>
            <w:tcW w:w="1503" w:type="dxa"/>
            <w:vAlign w:val="bottom"/>
            <w:hideMark/>
          </w:tcPr>
          <w:p w:rsidR="00FE1F10" w:rsidRPr="00D1326C" w:rsidRDefault="00FE1F10" w:rsidP="00DE5066">
            <w:pPr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(0.649)</w:t>
            </w:r>
          </w:p>
        </w:tc>
        <w:tc>
          <w:tcPr>
            <w:tcW w:w="1503" w:type="dxa"/>
            <w:vAlign w:val="bottom"/>
            <w:hideMark/>
          </w:tcPr>
          <w:p w:rsidR="00FE1F10" w:rsidRPr="00D1326C" w:rsidRDefault="00FE1F10" w:rsidP="00DE5066">
            <w:pPr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(1.021)</w:t>
            </w:r>
          </w:p>
        </w:tc>
        <w:tc>
          <w:tcPr>
            <w:tcW w:w="1503" w:type="dxa"/>
            <w:vAlign w:val="bottom"/>
          </w:tcPr>
          <w:p w:rsidR="00FE1F10" w:rsidRPr="00EE22B3" w:rsidRDefault="00FE1F10" w:rsidP="00DE5066">
            <w:pPr>
              <w:jc w:val="center"/>
              <w:rPr>
                <w:b/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(4.609)</w:t>
            </w:r>
          </w:p>
        </w:tc>
        <w:tc>
          <w:tcPr>
            <w:tcW w:w="1503" w:type="dxa"/>
            <w:vAlign w:val="bottom"/>
          </w:tcPr>
          <w:p w:rsidR="00FE1F10" w:rsidRPr="00EE22B3" w:rsidRDefault="00FE1F10" w:rsidP="00DE5066">
            <w:pPr>
              <w:jc w:val="center"/>
              <w:rPr>
                <w:b/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(1.398)</w:t>
            </w:r>
          </w:p>
        </w:tc>
        <w:tc>
          <w:tcPr>
            <w:tcW w:w="1067" w:type="dxa"/>
            <w:vAlign w:val="bottom"/>
          </w:tcPr>
          <w:p w:rsidR="00FE1F10" w:rsidRPr="00EE22B3" w:rsidRDefault="00FE1F10" w:rsidP="00DE5066">
            <w:pPr>
              <w:jc w:val="center"/>
              <w:rPr>
                <w:b/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(3.433)</w:t>
            </w:r>
          </w:p>
        </w:tc>
      </w:tr>
      <w:tr w:rsidR="00FE1F10" w:rsidRPr="0010068F" w:rsidTr="00FE1F10">
        <w:trPr>
          <w:trHeight w:val="60"/>
          <w:jc w:val="center"/>
        </w:trPr>
        <w:tc>
          <w:tcPr>
            <w:tcW w:w="4019" w:type="dxa"/>
            <w:vAlign w:val="bottom"/>
            <w:hideMark/>
          </w:tcPr>
          <w:p w:rsidR="00FE1F10" w:rsidRPr="0010068F" w:rsidRDefault="00FE1F10" w:rsidP="00DE5066">
            <w:pPr>
              <w:spacing w:before="60"/>
              <w:rPr>
                <w:sz w:val="20"/>
                <w:szCs w:val="20"/>
              </w:rPr>
            </w:pPr>
            <w:r w:rsidRPr="0010068F">
              <w:rPr>
                <w:color w:val="000000"/>
                <w:sz w:val="20"/>
                <w:szCs w:val="20"/>
              </w:rPr>
              <w:t>Δ(Population)</w:t>
            </w:r>
          </w:p>
        </w:tc>
        <w:tc>
          <w:tcPr>
            <w:tcW w:w="1503" w:type="dxa"/>
            <w:tcBorders>
              <w:left w:val="nil"/>
            </w:tcBorders>
            <w:vAlign w:val="bottom"/>
            <w:hideMark/>
          </w:tcPr>
          <w:p w:rsidR="00FE1F10" w:rsidRPr="00D1326C" w:rsidRDefault="00FE1F10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-0.004*</w:t>
            </w:r>
          </w:p>
        </w:tc>
        <w:tc>
          <w:tcPr>
            <w:tcW w:w="1503" w:type="dxa"/>
            <w:vAlign w:val="bottom"/>
            <w:hideMark/>
          </w:tcPr>
          <w:p w:rsidR="00FE1F10" w:rsidRPr="00D1326C" w:rsidRDefault="00FE1F10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-0.001</w:t>
            </w:r>
          </w:p>
        </w:tc>
        <w:tc>
          <w:tcPr>
            <w:tcW w:w="1503" w:type="dxa"/>
            <w:vAlign w:val="bottom"/>
            <w:hideMark/>
          </w:tcPr>
          <w:p w:rsidR="00FE1F10" w:rsidRPr="00D1326C" w:rsidRDefault="00FE1F10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-0.003*</w:t>
            </w:r>
          </w:p>
        </w:tc>
        <w:tc>
          <w:tcPr>
            <w:tcW w:w="1503" w:type="dxa"/>
            <w:vAlign w:val="bottom"/>
          </w:tcPr>
          <w:p w:rsidR="00FE1F10" w:rsidRPr="00EE22B3" w:rsidRDefault="00FE1F10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-0.014**</w:t>
            </w:r>
          </w:p>
        </w:tc>
        <w:tc>
          <w:tcPr>
            <w:tcW w:w="1503" w:type="dxa"/>
            <w:vAlign w:val="bottom"/>
          </w:tcPr>
          <w:p w:rsidR="00FE1F10" w:rsidRPr="00EE22B3" w:rsidRDefault="00FE1F10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-0.002</w:t>
            </w:r>
          </w:p>
        </w:tc>
        <w:tc>
          <w:tcPr>
            <w:tcW w:w="1067" w:type="dxa"/>
            <w:vAlign w:val="bottom"/>
          </w:tcPr>
          <w:p w:rsidR="00FE1F10" w:rsidRPr="00EE22B3" w:rsidRDefault="00FE1F10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-0.012**</w:t>
            </w:r>
          </w:p>
        </w:tc>
      </w:tr>
      <w:tr w:rsidR="00FE1F10" w:rsidRPr="0010068F" w:rsidTr="00FE1F10">
        <w:trPr>
          <w:trHeight w:val="60"/>
          <w:jc w:val="center"/>
        </w:trPr>
        <w:tc>
          <w:tcPr>
            <w:tcW w:w="4019" w:type="dxa"/>
            <w:vAlign w:val="bottom"/>
          </w:tcPr>
          <w:p w:rsidR="00FE1F10" w:rsidRPr="0010068F" w:rsidRDefault="00FE1F10" w:rsidP="00DE5066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nil"/>
            </w:tcBorders>
            <w:vAlign w:val="bottom"/>
            <w:hideMark/>
          </w:tcPr>
          <w:p w:rsidR="00FE1F10" w:rsidRPr="00D1326C" w:rsidRDefault="00FE1F10" w:rsidP="00DE5066">
            <w:pPr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(0.003)</w:t>
            </w:r>
          </w:p>
        </w:tc>
        <w:tc>
          <w:tcPr>
            <w:tcW w:w="1503" w:type="dxa"/>
            <w:vAlign w:val="bottom"/>
            <w:hideMark/>
          </w:tcPr>
          <w:p w:rsidR="00FE1F10" w:rsidRPr="00D1326C" w:rsidRDefault="00FE1F10" w:rsidP="00DE5066">
            <w:pPr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(0.001)</w:t>
            </w:r>
          </w:p>
        </w:tc>
        <w:tc>
          <w:tcPr>
            <w:tcW w:w="1503" w:type="dxa"/>
            <w:vAlign w:val="bottom"/>
            <w:hideMark/>
          </w:tcPr>
          <w:p w:rsidR="00FE1F10" w:rsidRPr="00D1326C" w:rsidRDefault="00FE1F10" w:rsidP="00DE5066">
            <w:pPr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(0.002)</w:t>
            </w:r>
          </w:p>
        </w:tc>
        <w:tc>
          <w:tcPr>
            <w:tcW w:w="1503" w:type="dxa"/>
            <w:vAlign w:val="bottom"/>
          </w:tcPr>
          <w:p w:rsidR="00FE1F10" w:rsidRPr="00EE22B3" w:rsidRDefault="00FE1F10" w:rsidP="00DE5066">
            <w:pPr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(0.006)</w:t>
            </w:r>
          </w:p>
        </w:tc>
        <w:tc>
          <w:tcPr>
            <w:tcW w:w="1503" w:type="dxa"/>
            <w:vAlign w:val="bottom"/>
          </w:tcPr>
          <w:p w:rsidR="00FE1F10" w:rsidRPr="00EE22B3" w:rsidRDefault="00FE1F10" w:rsidP="00DE5066">
            <w:pPr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(0.001)</w:t>
            </w:r>
          </w:p>
        </w:tc>
        <w:tc>
          <w:tcPr>
            <w:tcW w:w="1067" w:type="dxa"/>
            <w:vAlign w:val="bottom"/>
          </w:tcPr>
          <w:p w:rsidR="00FE1F10" w:rsidRPr="00EE22B3" w:rsidRDefault="00FE1F10" w:rsidP="00DE5066">
            <w:pPr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(0.005)</w:t>
            </w:r>
          </w:p>
        </w:tc>
      </w:tr>
      <w:tr w:rsidR="00FE1F10" w:rsidRPr="0010068F" w:rsidTr="00FE1F10">
        <w:trPr>
          <w:trHeight w:val="60"/>
          <w:jc w:val="center"/>
        </w:trPr>
        <w:tc>
          <w:tcPr>
            <w:tcW w:w="4019" w:type="dxa"/>
            <w:vAlign w:val="bottom"/>
            <w:hideMark/>
          </w:tcPr>
          <w:p w:rsidR="00FE1F10" w:rsidRPr="0010068F" w:rsidRDefault="00FE1F10" w:rsidP="00DE5066">
            <w:pPr>
              <w:spacing w:before="60"/>
              <w:rPr>
                <w:sz w:val="20"/>
                <w:szCs w:val="20"/>
              </w:rPr>
            </w:pPr>
            <w:r w:rsidRPr="0010068F">
              <w:rPr>
                <w:color w:val="000000"/>
                <w:sz w:val="20"/>
                <w:szCs w:val="20"/>
              </w:rPr>
              <w:t>Δ(Share Male 18-25 Years Old)</w:t>
            </w:r>
          </w:p>
        </w:tc>
        <w:tc>
          <w:tcPr>
            <w:tcW w:w="1503" w:type="dxa"/>
            <w:tcBorders>
              <w:left w:val="nil"/>
            </w:tcBorders>
            <w:vAlign w:val="bottom"/>
            <w:hideMark/>
          </w:tcPr>
          <w:p w:rsidR="00FE1F10" w:rsidRPr="00D1326C" w:rsidRDefault="00FE1F10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0.064*</w:t>
            </w:r>
          </w:p>
        </w:tc>
        <w:tc>
          <w:tcPr>
            <w:tcW w:w="1503" w:type="dxa"/>
            <w:vAlign w:val="bottom"/>
            <w:hideMark/>
          </w:tcPr>
          <w:p w:rsidR="00FE1F10" w:rsidRPr="00D1326C" w:rsidRDefault="00FE1F10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0.028**</w:t>
            </w:r>
          </w:p>
        </w:tc>
        <w:tc>
          <w:tcPr>
            <w:tcW w:w="1503" w:type="dxa"/>
            <w:vAlign w:val="bottom"/>
            <w:hideMark/>
          </w:tcPr>
          <w:p w:rsidR="00FE1F10" w:rsidRPr="00D1326C" w:rsidRDefault="00FE1F10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0.036</w:t>
            </w:r>
          </w:p>
        </w:tc>
        <w:tc>
          <w:tcPr>
            <w:tcW w:w="1503" w:type="dxa"/>
            <w:vAlign w:val="bottom"/>
          </w:tcPr>
          <w:p w:rsidR="00FE1F10" w:rsidRPr="00EE22B3" w:rsidRDefault="00FE1F10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-0.018</w:t>
            </w:r>
          </w:p>
        </w:tc>
        <w:tc>
          <w:tcPr>
            <w:tcW w:w="1503" w:type="dxa"/>
            <w:vAlign w:val="bottom"/>
          </w:tcPr>
          <w:p w:rsidR="00FE1F10" w:rsidRPr="00EE22B3" w:rsidRDefault="00FE1F10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0.022</w:t>
            </w:r>
          </w:p>
        </w:tc>
        <w:tc>
          <w:tcPr>
            <w:tcW w:w="1067" w:type="dxa"/>
            <w:vAlign w:val="bottom"/>
          </w:tcPr>
          <w:p w:rsidR="00FE1F10" w:rsidRPr="00EE22B3" w:rsidRDefault="00FE1F10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-0.040</w:t>
            </w:r>
          </w:p>
        </w:tc>
      </w:tr>
      <w:tr w:rsidR="00FE1F10" w:rsidRPr="0010068F" w:rsidTr="00FE1F10">
        <w:trPr>
          <w:trHeight w:val="60"/>
          <w:jc w:val="center"/>
        </w:trPr>
        <w:tc>
          <w:tcPr>
            <w:tcW w:w="4019" w:type="dxa"/>
            <w:vAlign w:val="bottom"/>
          </w:tcPr>
          <w:p w:rsidR="00FE1F10" w:rsidRPr="0010068F" w:rsidRDefault="00FE1F10" w:rsidP="00DE50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nil"/>
            </w:tcBorders>
            <w:vAlign w:val="bottom"/>
            <w:hideMark/>
          </w:tcPr>
          <w:p w:rsidR="00FE1F10" w:rsidRPr="00D1326C" w:rsidRDefault="00FE1F10" w:rsidP="00DE5066">
            <w:pPr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(0.034)</w:t>
            </w:r>
          </w:p>
        </w:tc>
        <w:tc>
          <w:tcPr>
            <w:tcW w:w="1503" w:type="dxa"/>
            <w:vAlign w:val="bottom"/>
            <w:hideMark/>
          </w:tcPr>
          <w:p w:rsidR="00FE1F10" w:rsidRPr="00D1326C" w:rsidRDefault="00FE1F10" w:rsidP="00DE5066">
            <w:pPr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(0.012)</w:t>
            </w:r>
          </w:p>
        </w:tc>
        <w:tc>
          <w:tcPr>
            <w:tcW w:w="1503" w:type="dxa"/>
            <w:vAlign w:val="bottom"/>
            <w:hideMark/>
          </w:tcPr>
          <w:p w:rsidR="00FE1F10" w:rsidRPr="00D1326C" w:rsidRDefault="00FE1F10" w:rsidP="00DE5066">
            <w:pPr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(0.026)</w:t>
            </w:r>
          </w:p>
        </w:tc>
        <w:tc>
          <w:tcPr>
            <w:tcW w:w="1503" w:type="dxa"/>
            <w:vAlign w:val="bottom"/>
          </w:tcPr>
          <w:p w:rsidR="00FE1F10" w:rsidRPr="00EE22B3" w:rsidRDefault="00FE1F10" w:rsidP="00DE5066">
            <w:pPr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(0.083)</w:t>
            </w:r>
          </w:p>
        </w:tc>
        <w:tc>
          <w:tcPr>
            <w:tcW w:w="1503" w:type="dxa"/>
            <w:vAlign w:val="bottom"/>
          </w:tcPr>
          <w:p w:rsidR="00FE1F10" w:rsidRPr="00EE22B3" w:rsidRDefault="00FE1F10" w:rsidP="00DE5066">
            <w:pPr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(0.016)</w:t>
            </w:r>
          </w:p>
        </w:tc>
        <w:tc>
          <w:tcPr>
            <w:tcW w:w="1067" w:type="dxa"/>
            <w:vAlign w:val="bottom"/>
          </w:tcPr>
          <w:p w:rsidR="00FE1F10" w:rsidRPr="00EE22B3" w:rsidRDefault="00FE1F10" w:rsidP="00DE5066">
            <w:pPr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(0.076)</w:t>
            </w:r>
          </w:p>
        </w:tc>
      </w:tr>
      <w:tr w:rsidR="00FE1F10" w:rsidRPr="0010068F" w:rsidTr="00FE1F10">
        <w:trPr>
          <w:trHeight w:val="60"/>
          <w:jc w:val="center"/>
        </w:trPr>
        <w:tc>
          <w:tcPr>
            <w:tcW w:w="4019" w:type="dxa"/>
            <w:vAlign w:val="bottom"/>
            <w:hideMark/>
          </w:tcPr>
          <w:p w:rsidR="00FE1F10" w:rsidRPr="0010068F" w:rsidRDefault="00FE1F10" w:rsidP="00DE5066">
            <w:pPr>
              <w:spacing w:before="60"/>
              <w:rPr>
                <w:sz w:val="20"/>
                <w:szCs w:val="20"/>
              </w:rPr>
            </w:pPr>
            <w:r w:rsidRPr="0010068F">
              <w:rPr>
                <w:color w:val="000000"/>
                <w:sz w:val="20"/>
                <w:szCs w:val="20"/>
              </w:rPr>
              <w:t>Δ(Share Blacks)</w:t>
            </w:r>
          </w:p>
        </w:tc>
        <w:tc>
          <w:tcPr>
            <w:tcW w:w="1503" w:type="dxa"/>
            <w:tcBorders>
              <w:left w:val="nil"/>
            </w:tcBorders>
            <w:vAlign w:val="bottom"/>
            <w:hideMark/>
          </w:tcPr>
          <w:p w:rsidR="00FE1F10" w:rsidRPr="00D1326C" w:rsidRDefault="00FE1F10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2.834</w:t>
            </w:r>
          </w:p>
        </w:tc>
        <w:tc>
          <w:tcPr>
            <w:tcW w:w="1503" w:type="dxa"/>
            <w:vAlign w:val="bottom"/>
            <w:hideMark/>
          </w:tcPr>
          <w:p w:rsidR="00FE1F10" w:rsidRPr="00D1326C" w:rsidRDefault="00FE1F10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-11.254</w:t>
            </w:r>
          </w:p>
        </w:tc>
        <w:tc>
          <w:tcPr>
            <w:tcW w:w="1503" w:type="dxa"/>
            <w:vAlign w:val="bottom"/>
            <w:hideMark/>
          </w:tcPr>
          <w:p w:rsidR="00FE1F10" w:rsidRPr="00D1326C" w:rsidRDefault="00FE1F10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14.070</w:t>
            </w:r>
          </w:p>
        </w:tc>
        <w:tc>
          <w:tcPr>
            <w:tcW w:w="1503" w:type="dxa"/>
            <w:vAlign w:val="bottom"/>
          </w:tcPr>
          <w:p w:rsidR="00FE1F10" w:rsidRPr="00EE22B3" w:rsidRDefault="00FE1F10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10.310</w:t>
            </w:r>
          </w:p>
        </w:tc>
        <w:tc>
          <w:tcPr>
            <w:tcW w:w="1503" w:type="dxa"/>
            <w:vAlign w:val="bottom"/>
          </w:tcPr>
          <w:p w:rsidR="00FE1F10" w:rsidRPr="00EE22B3" w:rsidRDefault="00FE1F10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-0.910</w:t>
            </w:r>
          </w:p>
        </w:tc>
        <w:tc>
          <w:tcPr>
            <w:tcW w:w="1067" w:type="dxa"/>
            <w:vAlign w:val="bottom"/>
          </w:tcPr>
          <w:p w:rsidR="00FE1F10" w:rsidRPr="00EE22B3" w:rsidRDefault="00FE1F10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11.220</w:t>
            </w:r>
          </w:p>
        </w:tc>
      </w:tr>
      <w:tr w:rsidR="00FE1F10" w:rsidRPr="0010068F" w:rsidTr="00FE1F10">
        <w:trPr>
          <w:trHeight w:val="60"/>
          <w:jc w:val="center"/>
        </w:trPr>
        <w:tc>
          <w:tcPr>
            <w:tcW w:w="4019" w:type="dxa"/>
            <w:vAlign w:val="bottom"/>
          </w:tcPr>
          <w:p w:rsidR="00FE1F10" w:rsidRPr="0010068F" w:rsidRDefault="00FE1F10" w:rsidP="00DE50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nil"/>
            </w:tcBorders>
            <w:vAlign w:val="bottom"/>
            <w:hideMark/>
          </w:tcPr>
          <w:p w:rsidR="00FE1F10" w:rsidRPr="00D1326C" w:rsidRDefault="00FE1F10" w:rsidP="00DE5066">
            <w:pPr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(26.111)</w:t>
            </w:r>
          </w:p>
        </w:tc>
        <w:tc>
          <w:tcPr>
            <w:tcW w:w="1503" w:type="dxa"/>
            <w:vAlign w:val="bottom"/>
            <w:hideMark/>
          </w:tcPr>
          <w:p w:rsidR="00FE1F10" w:rsidRPr="00D1326C" w:rsidRDefault="00FE1F10" w:rsidP="00DE5066">
            <w:pPr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(8.741)</w:t>
            </w:r>
          </w:p>
        </w:tc>
        <w:tc>
          <w:tcPr>
            <w:tcW w:w="1503" w:type="dxa"/>
            <w:vAlign w:val="bottom"/>
            <w:hideMark/>
          </w:tcPr>
          <w:p w:rsidR="00FE1F10" w:rsidRPr="00D1326C" w:rsidRDefault="00FE1F10" w:rsidP="00DE5066">
            <w:pPr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(18.702)</w:t>
            </w:r>
          </w:p>
        </w:tc>
        <w:tc>
          <w:tcPr>
            <w:tcW w:w="1503" w:type="dxa"/>
            <w:vAlign w:val="bottom"/>
          </w:tcPr>
          <w:p w:rsidR="00FE1F10" w:rsidRPr="00EE22B3" w:rsidRDefault="00FE1F10" w:rsidP="00DE5066">
            <w:pPr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(53.948)</w:t>
            </w:r>
          </w:p>
        </w:tc>
        <w:tc>
          <w:tcPr>
            <w:tcW w:w="1503" w:type="dxa"/>
            <w:vAlign w:val="bottom"/>
          </w:tcPr>
          <w:p w:rsidR="00FE1F10" w:rsidRPr="00EE22B3" w:rsidRDefault="00FE1F10" w:rsidP="00DE5066">
            <w:pPr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(11.297)</w:t>
            </w:r>
          </w:p>
        </w:tc>
        <w:tc>
          <w:tcPr>
            <w:tcW w:w="1067" w:type="dxa"/>
            <w:vAlign w:val="bottom"/>
          </w:tcPr>
          <w:p w:rsidR="00FE1F10" w:rsidRPr="00EE22B3" w:rsidRDefault="00FE1F10" w:rsidP="00DE5066">
            <w:pPr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(46.967)</w:t>
            </w:r>
          </w:p>
        </w:tc>
      </w:tr>
      <w:tr w:rsidR="00FE1F10" w:rsidRPr="0010068F" w:rsidTr="00FE1F10">
        <w:trPr>
          <w:trHeight w:val="60"/>
          <w:jc w:val="center"/>
        </w:trPr>
        <w:tc>
          <w:tcPr>
            <w:tcW w:w="4019" w:type="dxa"/>
            <w:vAlign w:val="bottom"/>
            <w:hideMark/>
          </w:tcPr>
          <w:p w:rsidR="00FE1F10" w:rsidRPr="0010068F" w:rsidRDefault="00FE1F10" w:rsidP="00DE5066">
            <w:pPr>
              <w:spacing w:before="60"/>
              <w:rPr>
                <w:sz w:val="20"/>
                <w:szCs w:val="20"/>
              </w:rPr>
            </w:pPr>
            <w:r w:rsidRPr="0010068F">
              <w:rPr>
                <w:color w:val="000000"/>
                <w:sz w:val="20"/>
                <w:szCs w:val="20"/>
              </w:rPr>
              <w:t>Δ(Share Hispanics)</w:t>
            </w:r>
          </w:p>
        </w:tc>
        <w:tc>
          <w:tcPr>
            <w:tcW w:w="1503" w:type="dxa"/>
            <w:tcBorders>
              <w:left w:val="nil"/>
            </w:tcBorders>
            <w:vAlign w:val="bottom"/>
            <w:hideMark/>
          </w:tcPr>
          <w:p w:rsidR="00FE1F10" w:rsidRPr="00D1326C" w:rsidRDefault="00FE1F10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-12.243</w:t>
            </w:r>
          </w:p>
        </w:tc>
        <w:tc>
          <w:tcPr>
            <w:tcW w:w="1503" w:type="dxa"/>
            <w:vAlign w:val="bottom"/>
            <w:hideMark/>
          </w:tcPr>
          <w:p w:rsidR="00FE1F10" w:rsidRPr="00D1326C" w:rsidRDefault="00FE1F10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-10.331</w:t>
            </w:r>
          </w:p>
        </w:tc>
        <w:tc>
          <w:tcPr>
            <w:tcW w:w="1503" w:type="dxa"/>
            <w:vAlign w:val="bottom"/>
            <w:hideMark/>
          </w:tcPr>
          <w:p w:rsidR="00FE1F10" w:rsidRPr="00D1326C" w:rsidRDefault="00FE1F10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-1.906</w:t>
            </w:r>
          </w:p>
        </w:tc>
        <w:tc>
          <w:tcPr>
            <w:tcW w:w="1503" w:type="dxa"/>
            <w:vAlign w:val="bottom"/>
          </w:tcPr>
          <w:p w:rsidR="00FE1F10" w:rsidRPr="00EE22B3" w:rsidRDefault="00FE1F10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-94.868**</w:t>
            </w:r>
          </w:p>
        </w:tc>
        <w:tc>
          <w:tcPr>
            <w:tcW w:w="1503" w:type="dxa"/>
            <w:vAlign w:val="bottom"/>
          </w:tcPr>
          <w:p w:rsidR="00FE1F10" w:rsidRPr="00EE22B3" w:rsidRDefault="00FE1F10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-22.583***</w:t>
            </w:r>
          </w:p>
        </w:tc>
        <w:tc>
          <w:tcPr>
            <w:tcW w:w="1067" w:type="dxa"/>
            <w:vAlign w:val="bottom"/>
          </w:tcPr>
          <w:p w:rsidR="00FE1F10" w:rsidRPr="00EE22B3" w:rsidRDefault="00FE1F10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-72.285**</w:t>
            </w:r>
          </w:p>
        </w:tc>
      </w:tr>
      <w:tr w:rsidR="00FE1F10" w:rsidRPr="0010068F" w:rsidTr="00FE1F10">
        <w:trPr>
          <w:trHeight w:val="60"/>
          <w:jc w:val="center"/>
        </w:trPr>
        <w:tc>
          <w:tcPr>
            <w:tcW w:w="4019" w:type="dxa"/>
            <w:vAlign w:val="bottom"/>
          </w:tcPr>
          <w:p w:rsidR="00FE1F10" w:rsidRPr="0010068F" w:rsidRDefault="00FE1F10" w:rsidP="00DE50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nil"/>
            </w:tcBorders>
            <w:vAlign w:val="bottom"/>
            <w:hideMark/>
          </w:tcPr>
          <w:p w:rsidR="00FE1F10" w:rsidRPr="00D1326C" w:rsidRDefault="00FE1F10" w:rsidP="00DE5066">
            <w:pPr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(23.834)</w:t>
            </w:r>
          </w:p>
        </w:tc>
        <w:tc>
          <w:tcPr>
            <w:tcW w:w="1503" w:type="dxa"/>
            <w:vAlign w:val="bottom"/>
            <w:hideMark/>
          </w:tcPr>
          <w:p w:rsidR="00FE1F10" w:rsidRPr="00D1326C" w:rsidRDefault="00FE1F10" w:rsidP="00DE5066">
            <w:pPr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(7.807)</w:t>
            </w:r>
          </w:p>
        </w:tc>
        <w:tc>
          <w:tcPr>
            <w:tcW w:w="1503" w:type="dxa"/>
            <w:vAlign w:val="bottom"/>
            <w:hideMark/>
          </w:tcPr>
          <w:p w:rsidR="00FE1F10" w:rsidRPr="00D1326C" w:rsidRDefault="00FE1F10" w:rsidP="00DE5066">
            <w:pPr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(17.236)</w:t>
            </w:r>
          </w:p>
        </w:tc>
        <w:tc>
          <w:tcPr>
            <w:tcW w:w="1503" w:type="dxa"/>
            <w:vAlign w:val="bottom"/>
          </w:tcPr>
          <w:p w:rsidR="00FE1F10" w:rsidRPr="00EE22B3" w:rsidRDefault="00FE1F10" w:rsidP="00DE5066">
            <w:pPr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(40.286)</w:t>
            </w:r>
          </w:p>
        </w:tc>
        <w:tc>
          <w:tcPr>
            <w:tcW w:w="1503" w:type="dxa"/>
            <w:vAlign w:val="bottom"/>
          </w:tcPr>
          <w:p w:rsidR="00FE1F10" w:rsidRPr="00EE22B3" w:rsidRDefault="00FE1F10" w:rsidP="00DE5066">
            <w:pPr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(6.868)</w:t>
            </w:r>
          </w:p>
        </w:tc>
        <w:tc>
          <w:tcPr>
            <w:tcW w:w="1067" w:type="dxa"/>
            <w:vAlign w:val="bottom"/>
          </w:tcPr>
          <w:p w:rsidR="00FE1F10" w:rsidRPr="00EE22B3" w:rsidRDefault="00FE1F10" w:rsidP="00DE5066">
            <w:pPr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(36.009)</w:t>
            </w:r>
          </w:p>
        </w:tc>
      </w:tr>
      <w:tr w:rsidR="00FE1F10" w:rsidRPr="0010068F" w:rsidTr="00FE1F10">
        <w:trPr>
          <w:trHeight w:val="60"/>
          <w:jc w:val="center"/>
        </w:trPr>
        <w:tc>
          <w:tcPr>
            <w:tcW w:w="4019" w:type="dxa"/>
            <w:vAlign w:val="bottom"/>
            <w:hideMark/>
          </w:tcPr>
          <w:p w:rsidR="00FE1F10" w:rsidRPr="0010068F" w:rsidRDefault="00FE1F10" w:rsidP="00DE5066">
            <w:pPr>
              <w:spacing w:before="60"/>
              <w:rPr>
                <w:sz w:val="20"/>
                <w:szCs w:val="20"/>
              </w:rPr>
            </w:pPr>
            <w:r w:rsidRPr="0010068F">
              <w:rPr>
                <w:color w:val="000000"/>
                <w:sz w:val="20"/>
                <w:szCs w:val="20"/>
              </w:rPr>
              <w:t>Δ(Population Density)</w:t>
            </w:r>
          </w:p>
        </w:tc>
        <w:tc>
          <w:tcPr>
            <w:tcW w:w="1503" w:type="dxa"/>
            <w:tcBorders>
              <w:left w:val="nil"/>
            </w:tcBorders>
            <w:vAlign w:val="bottom"/>
            <w:hideMark/>
          </w:tcPr>
          <w:p w:rsidR="00FE1F10" w:rsidRPr="00D1326C" w:rsidRDefault="00FE1F10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0.002***</w:t>
            </w:r>
          </w:p>
        </w:tc>
        <w:tc>
          <w:tcPr>
            <w:tcW w:w="1503" w:type="dxa"/>
            <w:vAlign w:val="bottom"/>
            <w:hideMark/>
          </w:tcPr>
          <w:p w:rsidR="00FE1F10" w:rsidRPr="00D1326C" w:rsidRDefault="00FE1F10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0.000***</w:t>
            </w:r>
          </w:p>
        </w:tc>
        <w:tc>
          <w:tcPr>
            <w:tcW w:w="1503" w:type="dxa"/>
            <w:vAlign w:val="bottom"/>
            <w:hideMark/>
          </w:tcPr>
          <w:p w:rsidR="00FE1F10" w:rsidRPr="00D1326C" w:rsidRDefault="00FE1F10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0.002***</w:t>
            </w:r>
          </w:p>
        </w:tc>
        <w:tc>
          <w:tcPr>
            <w:tcW w:w="1503" w:type="dxa"/>
            <w:vAlign w:val="bottom"/>
          </w:tcPr>
          <w:p w:rsidR="00FE1F10" w:rsidRPr="00EE22B3" w:rsidRDefault="00FE1F10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0.000</w:t>
            </w:r>
          </w:p>
        </w:tc>
        <w:tc>
          <w:tcPr>
            <w:tcW w:w="1503" w:type="dxa"/>
            <w:vAlign w:val="bottom"/>
          </w:tcPr>
          <w:p w:rsidR="00FE1F10" w:rsidRPr="00EE22B3" w:rsidRDefault="00FE1F10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0.001**</w:t>
            </w:r>
          </w:p>
        </w:tc>
        <w:tc>
          <w:tcPr>
            <w:tcW w:w="1067" w:type="dxa"/>
            <w:vAlign w:val="bottom"/>
          </w:tcPr>
          <w:p w:rsidR="00FE1F10" w:rsidRPr="00EE22B3" w:rsidRDefault="00FE1F10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-0.001</w:t>
            </w:r>
          </w:p>
        </w:tc>
      </w:tr>
      <w:tr w:rsidR="00FE1F10" w:rsidRPr="0010068F" w:rsidTr="00FE1F10">
        <w:trPr>
          <w:trHeight w:val="60"/>
          <w:jc w:val="center"/>
        </w:trPr>
        <w:tc>
          <w:tcPr>
            <w:tcW w:w="4019" w:type="dxa"/>
            <w:vAlign w:val="bottom"/>
          </w:tcPr>
          <w:p w:rsidR="00FE1F10" w:rsidRPr="0010068F" w:rsidRDefault="00FE1F10" w:rsidP="00DE50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nil"/>
            </w:tcBorders>
            <w:vAlign w:val="bottom"/>
            <w:hideMark/>
          </w:tcPr>
          <w:p w:rsidR="00FE1F10" w:rsidRPr="00D1326C" w:rsidRDefault="00FE1F10" w:rsidP="00DE5066">
            <w:pPr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(0.000)</w:t>
            </w:r>
          </w:p>
        </w:tc>
        <w:tc>
          <w:tcPr>
            <w:tcW w:w="1503" w:type="dxa"/>
            <w:vAlign w:val="bottom"/>
            <w:hideMark/>
          </w:tcPr>
          <w:p w:rsidR="00FE1F10" w:rsidRPr="00D1326C" w:rsidRDefault="00FE1F10" w:rsidP="00DE5066">
            <w:pPr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(0.000)</w:t>
            </w:r>
          </w:p>
        </w:tc>
        <w:tc>
          <w:tcPr>
            <w:tcW w:w="1503" w:type="dxa"/>
            <w:vAlign w:val="bottom"/>
            <w:hideMark/>
          </w:tcPr>
          <w:p w:rsidR="00FE1F10" w:rsidRPr="00D1326C" w:rsidRDefault="00FE1F10" w:rsidP="00DE5066">
            <w:pPr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(0.000)</w:t>
            </w:r>
          </w:p>
        </w:tc>
        <w:tc>
          <w:tcPr>
            <w:tcW w:w="1503" w:type="dxa"/>
            <w:vAlign w:val="bottom"/>
          </w:tcPr>
          <w:p w:rsidR="00FE1F10" w:rsidRPr="00EE22B3" w:rsidRDefault="00FE1F10" w:rsidP="00DE5066">
            <w:pPr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(0.001)</w:t>
            </w:r>
          </w:p>
        </w:tc>
        <w:tc>
          <w:tcPr>
            <w:tcW w:w="1503" w:type="dxa"/>
            <w:vAlign w:val="bottom"/>
          </w:tcPr>
          <w:p w:rsidR="00FE1F10" w:rsidRPr="00EE22B3" w:rsidRDefault="00FE1F10" w:rsidP="00DE5066">
            <w:pPr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(0.000)</w:t>
            </w:r>
          </w:p>
        </w:tc>
        <w:tc>
          <w:tcPr>
            <w:tcW w:w="1067" w:type="dxa"/>
            <w:vAlign w:val="bottom"/>
          </w:tcPr>
          <w:p w:rsidR="00FE1F10" w:rsidRPr="00EE22B3" w:rsidRDefault="00FE1F10" w:rsidP="00DE5066">
            <w:pPr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(0.001)</w:t>
            </w:r>
          </w:p>
        </w:tc>
      </w:tr>
      <w:tr w:rsidR="00FE1F10" w:rsidRPr="0010068F" w:rsidTr="00FE1F10">
        <w:trPr>
          <w:trHeight w:val="60"/>
          <w:jc w:val="center"/>
        </w:trPr>
        <w:tc>
          <w:tcPr>
            <w:tcW w:w="4019" w:type="dxa"/>
            <w:vAlign w:val="bottom"/>
            <w:hideMark/>
          </w:tcPr>
          <w:p w:rsidR="00FE1F10" w:rsidRPr="0010068F" w:rsidRDefault="00FE1F10" w:rsidP="00DE5066">
            <w:pPr>
              <w:spacing w:before="60"/>
              <w:rPr>
                <w:sz w:val="20"/>
                <w:szCs w:val="20"/>
              </w:rPr>
            </w:pPr>
            <w:r w:rsidRPr="0010068F">
              <w:rPr>
                <w:color w:val="000000"/>
                <w:sz w:val="20"/>
                <w:szCs w:val="20"/>
              </w:rPr>
              <w:t>Δ(Unemployment Rate)</w:t>
            </w:r>
          </w:p>
        </w:tc>
        <w:tc>
          <w:tcPr>
            <w:tcW w:w="1503" w:type="dxa"/>
            <w:tcBorders>
              <w:left w:val="nil"/>
            </w:tcBorders>
            <w:vAlign w:val="bottom"/>
            <w:hideMark/>
          </w:tcPr>
          <w:p w:rsidR="00FE1F10" w:rsidRPr="00D1326C" w:rsidRDefault="00FE1F10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-0.006</w:t>
            </w:r>
          </w:p>
        </w:tc>
        <w:tc>
          <w:tcPr>
            <w:tcW w:w="1503" w:type="dxa"/>
            <w:vAlign w:val="bottom"/>
            <w:hideMark/>
          </w:tcPr>
          <w:p w:rsidR="00FE1F10" w:rsidRPr="00D1326C" w:rsidRDefault="00FE1F10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-0.005</w:t>
            </w:r>
          </w:p>
        </w:tc>
        <w:tc>
          <w:tcPr>
            <w:tcW w:w="1503" w:type="dxa"/>
            <w:vAlign w:val="bottom"/>
            <w:hideMark/>
          </w:tcPr>
          <w:p w:rsidR="00FE1F10" w:rsidRPr="00D1326C" w:rsidRDefault="00FE1F10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-0.002</w:t>
            </w:r>
          </w:p>
        </w:tc>
        <w:tc>
          <w:tcPr>
            <w:tcW w:w="1503" w:type="dxa"/>
            <w:vAlign w:val="bottom"/>
          </w:tcPr>
          <w:p w:rsidR="00FE1F10" w:rsidRPr="00EE22B3" w:rsidRDefault="00FE1F10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-0.169**</w:t>
            </w:r>
          </w:p>
        </w:tc>
        <w:tc>
          <w:tcPr>
            <w:tcW w:w="1503" w:type="dxa"/>
            <w:vAlign w:val="bottom"/>
          </w:tcPr>
          <w:p w:rsidR="00FE1F10" w:rsidRPr="00EE22B3" w:rsidRDefault="00FE1F10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-0.009</w:t>
            </w:r>
          </w:p>
        </w:tc>
        <w:tc>
          <w:tcPr>
            <w:tcW w:w="1067" w:type="dxa"/>
            <w:vAlign w:val="bottom"/>
          </w:tcPr>
          <w:p w:rsidR="00FE1F10" w:rsidRPr="00EE22B3" w:rsidRDefault="00FE1F10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-0.160***</w:t>
            </w:r>
          </w:p>
        </w:tc>
      </w:tr>
      <w:tr w:rsidR="00FE1F10" w:rsidRPr="0010068F" w:rsidTr="00FE1F10">
        <w:trPr>
          <w:trHeight w:val="60"/>
          <w:jc w:val="center"/>
        </w:trPr>
        <w:tc>
          <w:tcPr>
            <w:tcW w:w="4019" w:type="dxa"/>
            <w:vAlign w:val="bottom"/>
          </w:tcPr>
          <w:p w:rsidR="00FE1F10" w:rsidRPr="0010068F" w:rsidRDefault="00FE1F10" w:rsidP="00DE5066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nil"/>
            </w:tcBorders>
            <w:vAlign w:val="bottom"/>
            <w:hideMark/>
          </w:tcPr>
          <w:p w:rsidR="00FE1F10" w:rsidRPr="00D1326C" w:rsidRDefault="00FE1F10" w:rsidP="00DE5066">
            <w:pPr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(0.021)</w:t>
            </w:r>
          </w:p>
        </w:tc>
        <w:tc>
          <w:tcPr>
            <w:tcW w:w="1503" w:type="dxa"/>
            <w:vAlign w:val="bottom"/>
            <w:hideMark/>
          </w:tcPr>
          <w:p w:rsidR="00FE1F10" w:rsidRPr="00D1326C" w:rsidRDefault="00FE1F10" w:rsidP="00DE5066">
            <w:pPr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(0.008)</w:t>
            </w:r>
          </w:p>
        </w:tc>
        <w:tc>
          <w:tcPr>
            <w:tcW w:w="1503" w:type="dxa"/>
            <w:vAlign w:val="bottom"/>
            <w:hideMark/>
          </w:tcPr>
          <w:p w:rsidR="00FE1F10" w:rsidRPr="00D1326C" w:rsidRDefault="00FE1F10" w:rsidP="00DE5066">
            <w:pPr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(0.016)</w:t>
            </w:r>
          </w:p>
        </w:tc>
        <w:tc>
          <w:tcPr>
            <w:tcW w:w="1503" w:type="dxa"/>
            <w:vAlign w:val="bottom"/>
          </w:tcPr>
          <w:p w:rsidR="00FE1F10" w:rsidRPr="00EE22B3" w:rsidRDefault="00FE1F10" w:rsidP="00DE5066">
            <w:pPr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(0.070)</w:t>
            </w:r>
          </w:p>
        </w:tc>
        <w:tc>
          <w:tcPr>
            <w:tcW w:w="1503" w:type="dxa"/>
            <w:vAlign w:val="bottom"/>
          </w:tcPr>
          <w:p w:rsidR="00FE1F10" w:rsidRPr="00EE22B3" w:rsidRDefault="00FE1F10" w:rsidP="00DE5066">
            <w:pPr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(0.013)</w:t>
            </w:r>
          </w:p>
        </w:tc>
        <w:tc>
          <w:tcPr>
            <w:tcW w:w="1067" w:type="dxa"/>
            <w:vAlign w:val="bottom"/>
          </w:tcPr>
          <w:p w:rsidR="00FE1F10" w:rsidRPr="00EE22B3" w:rsidRDefault="00FE1F10" w:rsidP="00DE5066">
            <w:pPr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(0.062)</w:t>
            </w:r>
          </w:p>
        </w:tc>
      </w:tr>
      <w:tr w:rsidR="00FE1F10" w:rsidRPr="0010068F" w:rsidTr="00FE1F10">
        <w:trPr>
          <w:trHeight w:val="60"/>
          <w:jc w:val="center"/>
        </w:trPr>
        <w:tc>
          <w:tcPr>
            <w:tcW w:w="4019" w:type="dxa"/>
            <w:vAlign w:val="bottom"/>
            <w:hideMark/>
          </w:tcPr>
          <w:p w:rsidR="00FE1F10" w:rsidRPr="0010068F" w:rsidRDefault="00FE1F10" w:rsidP="00DE5066">
            <w:pPr>
              <w:spacing w:before="60"/>
              <w:rPr>
                <w:sz w:val="20"/>
                <w:szCs w:val="20"/>
              </w:rPr>
            </w:pPr>
            <w:r w:rsidRPr="0010068F">
              <w:rPr>
                <w:color w:val="000000"/>
                <w:sz w:val="20"/>
                <w:szCs w:val="20"/>
              </w:rPr>
              <w:t>Δ(Median HH Income in thousands)</w:t>
            </w:r>
          </w:p>
        </w:tc>
        <w:tc>
          <w:tcPr>
            <w:tcW w:w="1503" w:type="dxa"/>
            <w:tcBorders>
              <w:left w:val="nil"/>
            </w:tcBorders>
            <w:vAlign w:val="bottom"/>
            <w:hideMark/>
          </w:tcPr>
          <w:p w:rsidR="00FE1F10" w:rsidRPr="00D1326C" w:rsidRDefault="00FE1F10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-19.791</w:t>
            </w:r>
          </w:p>
        </w:tc>
        <w:tc>
          <w:tcPr>
            <w:tcW w:w="1503" w:type="dxa"/>
            <w:vAlign w:val="bottom"/>
            <w:hideMark/>
          </w:tcPr>
          <w:p w:rsidR="00FE1F10" w:rsidRPr="00D1326C" w:rsidRDefault="00FE1F10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-6.136</w:t>
            </w:r>
          </w:p>
        </w:tc>
        <w:tc>
          <w:tcPr>
            <w:tcW w:w="1503" w:type="dxa"/>
            <w:vAlign w:val="bottom"/>
            <w:hideMark/>
          </w:tcPr>
          <w:p w:rsidR="00FE1F10" w:rsidRPr="00D1326C" w:rsidRDefault="00FE1F10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-13.657</w:t>
            </w:r>
          </w:p>
        </w:tc>
        <w:tc>
          <w:tcPr>
            <w:tcW w:w="1503" w:type="dxa"/>
            <w:vAlign w:val="bottom"/>
          </w:tcPr>
          <w:p w:rsidR="00FE1F10" w:rsidRPr="00EE22B3" w:rsidRDefault="00FE1F10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-30.816</w:t>
            </w:r>
          </w:p>
        </w:tc>
        <w:tc>
          <w:tcPr>
            <w:tcW w:w="1503" w:type="dxa"/>
            <w:vAlign w:val="bottom"/>
          </w:tcPr>
          <w:p w:rsidR="00FE1F10" w:rsidRPr="00EE22B3" w:rsidRDefault="00FE1F10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-9.193**</w:t>
            </w:r>
          </w:p>
        </w:tc>
        <w:tc>
          <w:tcPr>
            <w:tcW w:w="1067" w:type="dxa"/>
            <w:vAlign w:val="bottom"/>
          </w:tcPr>
          <w:p w:rsidR="00FE1F10" w:rsidRPr="00EE22B3" w:rsidRDefault="00FE1F10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-21.623</w:t>
            </w:r>
          </w:p>
        </w:tc>
      </w:tr>
      <w:tr w:rsidR="00FE1F10" w:rsidRPr="0010068F" w:rsidTr="00FE1F10">
        <w:trPr>
          <w:trHeight w:val="60"/>
          <w:jc w:val="center"/>
        </w:trPr>
        <w:tc>
          <w:tcPr>
            <w:tcW w:w="4019" w:type="dxa"/>
            <w:vAlign w:val="bottom"/>
          </w:tcPr>
          <w:p w:rsidR="00FE1F10" w:rsidRPr="0010068F" w:rsidRDefault="00FE1F10" w:rsidP="00DE50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nil"/>
            </w:tcBorders>
            <w:vAlign w:val="bottom"/>
            <w:hideMark/>
          </w:tcPr>
          <w:p w:rsidR="00FE1F10" w:rsidRPr="00D1326C" w:rsidRDefault="00FE1F10" w:rsidP="00DE5066">
            <w:pPr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(16.128)</w:t>
            </w:r>
          </w:p>
        </w:tc>
        <w:tc>
          <w:tcPr>
            <w:tcW w:w="1503" w:type="dxa"/>
            <w:vAlign w:val="bottom"/>
            <w:hideMark/>
          </w:tcPr>
          <w:p w:rsidR="00FE1F10" w:rsidRPr="00D1326C" w:rsidRDefault="00FE1F10" w:rsidP="00DE5066">
            <w:pPr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(4.625)</w:t>
            </w:r>
          </w:p>
        </w:tc>
        <w:tc>
          <w:tcPr>
            <w:tcW w:w="1503" w:type="dxa"/>
            <w:vAlign w:val="bottom"/>
            <w:hideMark/>
          </w:tcPr>
          <w:p w:rsidR="00FE1F10" w:rsidRPr="00D1326C" w:rsidRDefault="00FE1F10" w:rsidP="00DE5066">
            <w:pPr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(12.059)</w:t>
            </w:r>
          </w:p>
        </w:tc>
        <w:tc>
          <w:tcPr>
            <w:tcW w:w="1503" w:type="dxa"/>
            <w:vAlign w:val="bottom"/>
          </w:tcPr>
          <w:p w:rsidR="00FE1F10" w:rsidRPr="00EE22B3" w:rsidRDefault="00FE1F10" w:rsidP="00DE5066">
            <w:pPr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(25.026)</w:t>
            </w:r>
          </w:p>
        </w:tc>
        <w:tc>
          <w:tcPr>
            <w:tcW w:w="1503" w:type="dxa"/>
            <w:vAlign w:val="bottom"/>
          </w:tcPr>
          <w:p w:rsidR="00FE1F10" w:rsidRPr="00EE22B3" w:rsidRDefault="00FE1F10" w:rsidP="00DE5066">
            <w:pPr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(4.392)</w:t>
            </w:r>
          </w:p>
        </w:tc>
        <w:tc>
          <w:tcPr>
            <w:tcW w:w="1067" w:type="dxa"/>
            <w:vAlign w:val="bottom"/>
          </w:tcPr>
          <w:p w:rsidR="00FE1F10" w:rsidRPr="00EE22B3" w:rsidRDefault="00FE1F10" w:rsidP="00DE5066">
            <w:pPr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(22.804)</w:t>
            </w:r>
          </w:p>
        </w:tc>
      </w:tr>
      <w:tr w:rsidR="00FE1F10" w:rsidRPr="0010068F" w:rsidTr="00FE1F10">
        <w:trPr>
          <w:trHeight w:val="60"/>
          <w:jc w:val="center"/>
        </w:trPr>
        <w:tc>
          <w:tcPr>
            <w:tcW w:w="4019" w:type="dxa"/>
            <w:vAlign w:val="bottom"/>
            <w:hideMark/>
          </w:tcPr>
          <w:p w:rsidR="00FE1F10" w:rsidRPr="0010068F" w:rsidRDefault="00FE1F10" w:rsidP="00DE5066">
            <w:pPr>
              <w:spacing w:before="60"/>
              <w:rPr>
                <w:sz w:val="20"/>
                <w:szCs w:val="20"/>
              </w:rPr>
            </w:pPr>
            <w:r w:rsidRPr="0010068F">
              <w:rPr>
                <w:color w:val="000000"/>
                <w:sz w:val="20"/>
                <w:szCs w:val="20"/>
              </w:rPr>
              <w:t>Δ(Poverty Rate)</w:t>
            </w:r>
          </w:p>
        </w:tc>
        <w:tc>
          <w:tcPr>
            <w:tcW w:w="1503" w:type="dxa"/>
            <w:tcBorders>
              <w:left w:val="nil"/>
            </w:tcBorders>
            <w:vAlign w:val="bottom"/>
            <w:hideMark/>
          </w:tcPr>
          <w:p w:rsidR="00FE1F10" w:rsidRPr="00D1326C" w:rsidRDefault="00FE1F10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-0.020</w:t>
            </w:r>
          </w:p>
        </w:tc>
        <w:tc>
          <w:tcPr>
            <w:tcW w:w="1503" w:type="dxa"/>
            <w:vAlign w:val="bottom"/>
            <w:hideMark/>
          </w:tcPr>
          <w:p w:rsidR="00FE1F10" w:rsidRPr="00D1326C" w:rsidRDefault="00FE1F10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-0.007</w:t>
            </w:r>
          </w:p>
        </w:tc>
        <w:tc>
          <w:tcPr>
            <w:tcW w:w="1503" w:type="dxa"/>
            <w:vAlign w:val="bottom"/>
            <w:hideMark/>
          </w:tcPr>
          <w:p w:rsidR="00FE1F10" w:rsidRPr="00D1326C" w:rsidRDefault="00FE1F10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-0.014</w:t>
            </w:r>
          </w:p>
        </w:tc>
        <w:tc>
          <w:tcPr>
            <w:tcW w:w="1503" w:type="dxa"/>
            <w:vAlign w:val="bottom"/>
          </w:tcPr>
          <w:p w:rsidR="00FE1F10" w:rsidRPr="00EE22B3" w:rsidRDefault="00FE1F10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-0.027</w:t>
            </w:r>
          </w:p>
        </w:tc>
        <w:tc>
          <w:tcPr>
            <w:tcW w:w="1503" w:type="dxa"/>
            <w:vAlign w:val="bottom"/>
          </w:tcPr>
          <w:p w:rsidR="00FE1F10" w:rsidRPr="00EE22B3" w:rsidRDefault="00FE1F10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-0.011**</w:t>
            </w:r>
          </w:p>
        </w:tc>
        <w:tc>
          <w:tcPr>
            <w:tcW w:w="1067" w:type="dxa"/>
            <w:vAlign w:val="bottom"/>
          </w:tcPr>
          <w:p w:rsidR="00FE1F10" w:rsidRPr="00EE22B3" w:rsidRDefault="00FE1F10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-0.015</w:t>
            </w:r>
          </w:p>
        </w:tc>
      </w:tr>
      <w:tr w:rsidR="00FE1F10" w:rsidRPr="0010068F" w:rsidTr="00FE1F10">
        <w:trPr>
          <w:trHeight w:val="60"/>
          <w:jc w:val="center"/>
        </w:trPr>
        <w:tc>
          <w:tcPr>
            <w:tcW w:w="4019" w:type="dxa"/>
          </w:tcPr>
          <w:p w:rsidR="00FE1F10" w:rsidRPr="0010068F" w:rsidRDefault="00FE1F10" w:rsidP="00DE5066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nil"/>
            </w:tcBorders>
            <w:vAlign w:val="bottom"/>
            <w:hideMark/>
          </w:tcPr>
          <w:p w:rsidR="00FE1F10" w:rsidRPr="00D1326C" w:rsidRDefault="00FE1F10" w:rsidP="00DE5066">
            <w:pPr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(0.023)</w:t>
            </w:r>
          </w:p>
        </w:tc>
        <w:tc>
          <w:tcPr>
            <w:tcW w:w="1503" w:type="dxa"/>
            <w:vAlign w:val="bottom"/>
            <w:hideMark/>
          </w:tcPr>
          <w:p w:rsidR="00FE1F10" w:rsidRPr="00D1326C" w:rsidRDefault="00FE1F10" w:rsidP="00DE5066">
            <w:pPr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(0.007)</w:t>
            </w:r>
          </w:p>
        </w:tc>
        <w:tc>
          <w:tcPr>
            <w:tcW w:w="1503" w:type="dxa"/>
            <w:vAlign w:val="bottom"/>
            <w:hideMark/>
          </w:tcPr>
          <w:p w:rsidR="00FE1F10" w:rsidRPr="00D1326C" w:rsidRDefault="00FE1F10" w:rsidP="00DE5066">
            <w:pPr>
              <w:jc w:val="center"/>
              <w:rPr>
                <w:b/>
                <w:sz w:val="20"/>
                <w:szCs w:val="20"/>
              </w:rPr>
            </w:pPr>
            <w:r w:rsidRPr="00D1326C">
              <w:rPr>
                <w:sz w:val="20"/>
                <w:szCs w:val="20"/>
              </w:rPr>
              <w:t>(0.017)</w:t>
            </w:r>
          </w:p>
        </w:tc>
        <w:tc>
          <w:tcPr>
            <w:tcW w:w="1503" w:type="dxa"/>
            <w:vAlign w:val="bottom"/>
          </w:tcPr>
          <w:p w:rsidR="00FE1F10" w:rsidRPr="00EE22B3" w:rsidRDefault="00FE1F10" w:rsidP="00DE5066">
            <w:pPr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(0.035)</w:t>
            </w:r>
          </w:p>
        </w:tc>
        <w:tc>
          <w:tcPr>
            <w:tcW w:w="1503" w:type="dxa"/>
            <w:vAlign w:val="bottom"/>
          </w:tcPr>
          <w:p w:rsidR="00FE1F10" w:rsidRPr="00EE22B3" w:rsidRDefault="00FE1F10" w:rsidP="00DE5066">
            <w:pPr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(0.006)</w:t>
            </w:r>
          </w:p>
        </w:tc>
        <w:tc>
          <w:tcPr>
            <w:tcW w:w="1067" w:type="dxa"/>
            <w:vAlign w:val="bottom"/>
          </w:tcPr>
          <w:p w:rsidR="00FE1F10" w:rsidRPr="00EE22B3" w:rsidRDefault="00FE1F10" w:rsidP="00DE5066">
            <w:pPr>
              <w:jc w:val="center"/>
              <w:rPr>
                <w:sz w:val="20"/>
                <w:szCs w:val="20"/>
              </w:rPr>
            </w:pPr>
            <w:r w:rsidRPr="00EE22B3">
              <w:rPr>
                <w:sz w:val="20"/>
                <w:szCs w:val="20"/>
              </w:rPr>
              <w:t>(0.033)</w:t>
            </w:r>
          </w:p>
        </w:tc>
      </w:tr>
      <w:tr w:rsidR="00FE1F10" w:rsidRPr="0010068F" w:rsidTr="00FE1F10">
        <w:trPr>
          <w:trHeight w:val="244"/>
          <w:jc w:val="center"/>
        </w:trPr>
        <w:tc>
          <w:tcPr>
            <w:tcW w:w="4019" w:type="dxa"/>
            <w:hideMark/>
          </w:tcPr>
          <w:p w:rsidR="00FE1F10" w:rsidRPr="0010068F" w:rsidRDefault="00FE1F10" w:rsidP="00DE5066">
            <w:pPr>
              <w:spacing w:before="120"/>
              <w:rPr>
                <w:sz w:val="20"/>
                <w:szCs w:val="20"/>
              </w:rPr>
            </w:pPr>
            <w:r w:rsidRPr="0010068F">
              <w:rPr>
                <w:sz w:val="20"/>
                <w:szCs w:val="20"/>
              </w:rPr>
              <w:t>County Fixed-Effects</w:t>
            </w:r>
          </w:p>
        </w:tc>
        <w:tc>
          <w:tcPr>
            <w:tcW w:w="1503" w:type="dxa"/>
            <w:tcBorders>
              <w:left w:val="nil"/>
            </w:tcBorders>
            <w:vAlign w:val="bottom"/>
            <w:hideMark/>
          </w:tcPr>
          <w:p w:rsidR="00FE1F10" w:rsidRPr="0010068F" w:rsidRDefault="00FE1F10" w:rsidP="00DE5066">
            <w:pPr>
              <w:spacing w:before="120"/>
              <w:jc w:val="center"/>
              <w:rPr>
                <w:sz w:val="20"/>
                <w:szCs w:val="20"/>
              </w:rPr>
            </w:pPr>
            <w:r w:rsidRPr="0010068F">
              <w:rPr>
                <w:sz w:val="20"/>
                <w:szCs w:val="20"/>
              </w:rPr>
              <w:t>Y</w:t>
            </w:r>
          </w:p>
        </w:tc>
        <w:tc>
          <w:tcPr>
            <w:tcW w:w="1503" w:type="dxa"/>
            <w:vAlign w:val="bottom"/>
            <w:hideMark/>
          </w:tcPr>
          <w:p w:rsidR="00FE1F10" w:rsidRPr="0010068F" w:rsidRDefault="00FE1F10" w:rsidP="00DE506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0068F">
              <w:rPr>
                <w:sz w:val="20"/>
                <w:szCs w:val="20"/>
              </w:rPr>
              <w:t>Y</w:t>
            </w:r>
          </w:p>
        </w:tc>
        <w:tc>
          <w:tcPr>
            <w:tcW w:w="1503" w:type="dxa"/>
            <w:vAlign w:val="bottom"/>
            <w:hideMark/>
          </w:tcPr>
          <w:p w:rsidR="00FE1F10" w:rsidRPr="0010068F" w:rsidRDefault="00FE1F10" w:rsidP="00DE506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0068F">
              <w:rPr>
                <w:sz w:val="20"/>
                <w:szCs w:val="20"/>
              </w:rPr>
              <w:t>Y</w:t>
            </w:r>
          </w:p>
        </w:tc>
        <w:tc>
          <w:tcPr>
            <w:tcW w:w="1503" w:type="dxa"/>
            <w:vAlign w:val="bottom"/>
          </w:tcPr>
          <w:p w:rsidR="00FE1F10" w:rsidRPr="0010068F" w:rsidRDefault="00FE1F10" w:rsidP="00DE5066">
            <w:pPr>
              <w:spacing w:before="120"/>
              <w:jc w:val="center"/>
              <w:rPr>
                <w:sz w:val="20"/>
                <w:szCs w:val="20"/>
              </w:rPr>
            </w:pPr>
            <w:r w:rsidRPr="0010068F">
              <w:rPr>
                <w:sz w:val="20"/>
                <w:szCs w:val="20"/>
              </w:rPr>
              <w:t>Y</w:t>
            </w:r>
          </w:p>
        </w:tc>
        <w:tc>
          <w:tcPr>
            <w:tcW w:w="1503" w:type="dxa"/>
            <w:vAlign w:val="bottom"/>
          </w:tcPr>
          <w:p w:rsidR="00FE1F10" w:rsidRPr="0010068F" w:rsidRDefault="00FE1F10" w:rsidP="00DE5066">
            <w:pPr>
              <w:spacing w:before="120"/>
              <w:jc w:val="center"/>
              <w:rPr>
                <w:sz w:val="20"/>
                <w:szCs w:val="20"/>
              </w:rPr>
            </w:pPr>
            <w:r w:rsidRPr="0010068F">
              <w:rPr>
                <w:sz w:val="20"/>
                <w:szCs w:val="20"/>
              </w:rPr>
              <w:t>Y</w:t>
            </w:r>
          </w:p>
        </w:tc>
        <w:tc>
          <w:tcPr>
            <w:tcW w:w="1067" w:type="dxa"/>
            <w:vAlign w:val="bottom"/>
          </w:tcPr>
          <w:p w:rsidR="00FE1F10" w:rsidRPr="0010068F" w:rsidRDefault="00FE1F10" w:rsidP="00DE5066">
            <w:pPr>
              <w:spacing w:before="120"/>
              <w:jc w:val="center"/>
              <w:rPr>
                <w:sz w:val="20"/>
                <w:szCs w:val="20"/>
              </w:rPr>
            </w:pPr>
            <w:r w:rsidRPr="0010068F">
              <w:rPr>
                <w:sz w:val="20"/>
                <w:szCs w:val="20"/>
              </w:rPr>
              <w:t>Y</w:t>
            </w:r>
          </w:p>
        </w:tc>
      </w:tr>
      <w:tr w:rsidR="00FE1F10" w:rsidRPr="0010068F" w:rsidTr="00FE1F10">
        <w:trPr>
          <w:trHeight w:val="244"/>
          <w:jc w:val="center"/>
        </w:trPr>
        <w:tc>
          <w:tcPr>
            <w:tcW w:w="4019" w:type="dxa"/>
            <w:hideMark/>
          </w:tcPr>
          <w:p w:rsidR="00FE1F10" w:rsidRPr="0010068F" w:rsidRDefault="00FE1F10" w:rsidP="00DE5066">
            <w:pPr>
              <w:rPr>
                <w:sz w:val="20"/>
                <w:szCs w:val="20"/>
              </w:rPr>
            </w:pPr>
            <w:r w:rsidRPr="0010068F">
              <w:rPr>
                <w:sz w:val="20"/>
                <w:szCs w:val="20"/>
              </w:rPr>
              <w:t>Year Fixed-Effects</w:t>
            </w:r>
          </w:p>
        </w:tc>
        <w:tc>
          <w:tcPr>
            <w:tcW w:w="1503" w:type="dxa"/>
            <w:tcBorders>
              <w:left w:val="nil"/>
            </w:tcBorders>
            <w:vAlign w:val="bottom"/>
            <w:hideMark/>
          </w:tcPr>
          <w:p w:rsidR="00FE1F10" w:rsidRPr="0010068F" w:rsidRDefault="00FE1F10" w:rsidP="00DE5066">
            <w:pPr>
              <w:jc w:val="center"/>
              <w:rPr>
                <w:sz w:val="20"/>
                <w:szCs w:val="20"/>
              </w:rPr>
            </w:pPr>
            <w:r w:rsidRPr="0010068F">
              <w:rPr>
                <w:sz w:val="20"/>
                <w:szCs w:val="20"/>
              </w:rPr>
              <w:t>Y</w:t>
            </w:r>
          </w:p>
        </w:tc>
        <w:tc>
          <w:tcPr>
            <w:tcW w:w="1503" w:type="dxa"/>
            <w:vAlign w:val="bottom"/>
            <w:hideMark/>
          </w:tcPr>
          <w:p w:rsidR="00FE1F10" w:rsidRPr="0010068F" w:rsidRDefault="00FE1F10" w:rsidP="00DE5066">
            <w:pPr>
              <w:jc w:val="center"/>
              <w:rPr>
                <w:b/>
                <w:sz w:val="20"/>
                <w:szCs w:val="20"/>
              </w:rPr>
            </w:pPr>
            <w:r w:rsidRPr="0010068F">
              <w:rPr>
                <w:sz w:val="20"/>
                <w:szCs w:val="20"/>
              </w:rPr>
              <w:t>Y</w:t>
            </w:r>
          </w:p>
        </w:tc>
        <w:tc>
          <w:tcPr>
            <w:tcW w:w="1503" w:type="dxa"/>
            <w:vAlign w:val="bottom"/>
            <w:hideMark/>
          </w:tcPr>
          <w:p w:rsidR="00FE1F10" w:rsidRPr="0010068F" w:rsidRDefault="00FE1F10" w:rsidP="00DE5066">
            <w:pPr>
              <w:jc w:val="center"/>
              <w:rPr>
                <w:b/>
                <w:sz w:val="20"/>
                <w:szCs w:val="20"/>
              </w:rPr>
            </w:pPr>
            <w:r w:rsidRPr="0010068F">
              <w:rPr>
                <w:sz w:val="20"/>
                <w:szCs w:val="20"/>
              </w:rPr>
              <w:t>Y</w:t>
            </w:r>
          </w:p>
        </w:tc>
        <w:tc>
          <w:tcPr>
            <w:tcW w:w="1503" w:type="dxa"/>
            <w:vAlign w:val="bottom"/>
          </w:tcPr>
          <w:p w:rsidR="00FE1F10" w:rsidRPr="0010068F" w:rsidRDefault="00FE1F10" w:rsidP="00DE5066">
            <w:pPr>
              <w:jc w:val="center"/>
              <w:rPr>
                <w:sz w:val="20"/>
                <w:szCs w:val="20"/>
              </w:rPr>
            </w:pPr>
            <w:r w:rsidRPr="0010068F">
              <w:rPr>
                <w:sz w:val="20"/>
                <w:szCs w:val="20"/>
              </w:rPr>
              <w:t>Y</w:t>
            </w:r>
          </w:p>
        </w:tc>
        <w:tc>
          <w:tcPr>
            <w:tcW w:w="1503" w:type="dxa"/>
            <w:vAlign w:val="bottom"/>
          </w:tcPr>
          <w:p w:rsidR="00FE1F10" w:rsidRPr="0010068F" w:rsidRDefault="00FE1F10" w:rsidP="00DE5066">
            <w:pPr>
              <w:jc w:val="center"/>
              <w:rPr>
                <w:sz w:val="20"/>
                <w:szCs w:val="20"/>
              </w:rPr>
            </w:pPr>
            <w:r w:rsidRPr="0010068F">
              <w:rPr>
                <w:sz w:val="20"/>
                <w:szCs w:val="20"/>
              </w:rPr>
              <w:t>Y</w:t>
            </w:r>
          </w:p>
        </w:tc>
        <w:tc>
          <w:tcPr>
            <w:tcW w:w="1067" w:type="dxa"/>
            <w:vAlign w:val="bottom"/>
          </w:tcPr>
          <w:p w:rsidR="00FE1F10" w:rsidRPr="0010068F" w:rsidRDefault="00FE1F10" w:rsidP="00DE5066">
            <w:pPr>
              <w:jc w:val="center"/>
              <w:rPr>
                <w:sz w:val="20"/>
                <w:szCs w:val="20"/>
              </w:rPr>
            </w:pPr>
            <w:r w:rsidRPr="0010068F">
              <w:rPr>
                <w:sz w:val="20"/>
                <w:szCs w:val="20"/>
              </w:rPr>
              <w:t>Y</w:t>
            </w:r>
          </w:p>
        </w:tc>
      </w:tr>
      <w:tr w:rsidR="00FE1F10" w:rsidRPr="0010068F" w:rsidTr="00FE1F10">
        <w:trPr>
          <w:trHeight w:val="261"/>
          <w:jc w:val="center"/>
        </w:trPr>
        <w:tc>
          <w:tcPr>
            <w:tcW w:w="4019" w:type="dxa"/>
            <w:vAlign w:val="bottom"/>
            <w:hideMark/>
          </w:tcPr>
          <w:p w:rsidR="00FE1F10" w:rsidRPr="0010068F" w:rsidRDefault="00FE1F10" w:rsidP="00DE5066">
            <w:pPr>
              <w:spacing w:before="120"/>
              <w:rPr>
                <w:b/>
                <w:sz w:val="20"/>
                <w:szCs w:val="20"/>
              </w:rPr>
            </w:pPr>
            <w:r w:rsidRPr="0010068F">
              <w:rPr>
                <w:sz w:val="20"/>
                <w:szCs w:val="20"/>
              </w:rPr>
              <w:t>Observations</w:t>
            </w:r>
          </w:p>
        </w:tc>
        <w:tc>
          <w:tcPr>
            <w:tcW w:w="1503" w:type="dxa"/>
            <w:tcBorders>
              <w:left w:val="nil"/>
            </w:tcBorders>
            <w:vAlign w:val="bottom"/>
            <w:hideMark/>
          </w:tcPr>
          <w:p w:rsidR="00FE1F10" w:rsidRPr="0010068F" w:rsidRDefault="00FE1F10" w:rsidP="00DE506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0068F">
              <w:rPr>
                <w:sz w:val="20"/>
                <w:szCs w:val="20"/>
              </w:rPr>
              <w:t>16,995</w:t>
            </w:r>
          </w:p>
        </w:tc>
        <w:tc>
          <w:tcPr>
            <w:tcW w:w="1503" w:type="dxa"/>
            <w:vAlign w:val="bottom"/>
            <w:hideMark/>
          </w:tcPr>
          <w:p w:rsidR="00FE1F10" w:rsidRPr="0010068F" w:rsidRDefault="00FE1F10" w:rsidP="00DE506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0068F">
              <w:rPr>
                <w:sz w:val="20"/>
                <w:szCs w:val="20"/>
              </w:rPr>
              <w:t>16,995</w:t>
            </w:r>
          </w:p>
        </w:tc>
        <w:tc>
          <w:tcPr>
            <w:tcW w:w="1503" w:type="dxa"/>
            <w:vAlign w:val="bottom"/>
            <w:hideMark/>
          </w:tcPr>
          <w:p w:rsidR="00FE1F10" w:rsidRPr="0010068F" w:rsidRDefault="00FE1F10" w:rsidP="00DE506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0068F">
              <w:rPr>
                <w:sz w:val="20"/>
                <w:szCs w:val="20"/>
              </w:rPr>
              <w:t>16,995</w:t>
            </w:r>
          </w:p>
        </w:tc>
        <w:tc>
          <w:tcPr>
            <w:tcW w:w="1503" w:type="dxa"/>
            <w:vAlign w:val="bottom"/>
          </w:tcPr>
          <w:p w:rsidR="00FE1F10" w:rsidRPr="0010068F" w:rsidRDefault="00FE1F10" w:rsidP="00DE5066">
            <w:pPr>
              <w:spacing w:before="120"/>
              <w:jc w:val="center"/>
              <w:rPr>
                <w:sz w:val="20"/>
                <w:szCs w:val="20"/>
              </w:rPr>
            </w:pPr>
            <w:r w:rsidRPr="0010068F">
              <w:rPr>
                <w:sz w:val="20"/>
                <w:szCs w:val="20"/>
              </w:rPr>
              <w:t>16,995</w:t>
            </w:r>
          </w:p>
        </w:tc>
        <w:tc>
          <w:tcPr>
            <w:tcW w:w="1503" w:type="dxa"/>
            <w:vAlign w:val="bottom"/>
          </w:tcPr>
          <w:p w:rsidR="00FE1F10" w:rsidRPr="0010068F" w:rsidRDefault="00FE1F10" w:rsidP="00DE5066">
            <w:pPr>
              <w:spacing w:before="120"/>
              <w:jc w:val="center"/>
              <w:rPr>
                <w:sz w:val="20"/>
                <w:szCs w:val="20"/>
              </w:rPr>
            </w:pPr>
            <w:r w:rsidRPr="0010068F">
              <w:rPr>
                <w:sz w:val="20"/>
                <w:szCs w:val="20"/>
              </w:rPr>
              <w:t>16,995</w:t>
            </w:r>
          </w:p>
        </w:tc>
        <w:tc>
          <w:tcPr>
            <w:tcW w:w="1067" w:type="dxa"/>
            <w:vAlign w:val="bottom"/>
          </w:tcPr>
          <w:p w:rsidR="00FE1F10" w:rsidRPr="0010068F" w:rsidRDefault="00FE1F10" w:rsidP="00DE5066">
            <w:pPr>
              <w:spacing w:before="120"/>
              <w:jc w:val="center"/>
              <w:rPr>
                <w:sz w:val="20"/>
                <w:szCs w:val="20"/>
              </w:rPr>
            </w:pPr>
            <w:r w:rsidRPr="0010068F">
              <w:rPr>
                <w:sz w:val="20"/>
                <w:szCs w:val="20"/>
              </w:rPr>
              <w:t>16,995</w:t>
            </w:r>
          </w:p>
        </w:tc>
      </w:tr>
      <w:tr w:rsidR="00FE1F10" w:rsidRPr="0010068F" w:rsidTr="00FE1F10">
        <w:trPr>
          <w:trHeight w:val="244"/>
          <w:jc w:val="center"/>
        </w:trPr>
        <w:tc>
          <w:tcPr>
            <w:tcW w:w="4019" w:type="dxa"/>
            <w:vAlign w:val="bottom"/>
          </w:tcPr>
          <w:p w:rsidR="00FE1F10" w:rsidRPr="0010068F" w:rsidRDefault="00FE1F10" w:rsidP="00DE5066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nil"/>
            </w:tcBorders>
            <w:vAlign w:val="bottom"/>
          </w:tcPr>
          <w:p w:rsidR="00FE1F10" w:rsidRPr="0010068F" w:rsidRDefault="00FE1F10" w:rsidP="00DE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:rsidR="00FE1F10" w:rsidRPr="0010068F" w:rsidRDefault="00FE1F10" w:rsidP="00DE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:rsidR="00FE1F10" w:rsidRPr="0010068F" w:rsidRDefault="00FE1F10" w:rsidP="00DE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:rsidR="00FE1F10" w:rsidRPr="0010068F" w:rsidRDefault="00FE1F10" w:rsidP="00DE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:rsidR="00FE1F10" w:rsidRPr="0010068F" w:rsidRDefault="00FE1F10" w:rsidP="00DE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vAlign w:val="bottom"/>
          </w:tcPr>
          <w:p w:rsidR="00FE1F10" w:rsidRPr="0010068F" w:rsidRDefault="00FE1F10" w:rsidP="00DE5066">
            <w:pPr>
              <w:jc w:val="center"/>
              <w:rPr>
                <w:sz w:val="20"/>
                <w:szCs w:val="20"/>
              </w:rPr>
            </w:pPr>
          </w:p>
        </w:tc>
      </w:tr>
      <w:tr w:rsidR="00FE1F10" w:rsidRPr="0010068F" w:rsidTr="00FE1F10">
        <w:trPr>
          <w:trHeight w:val="244"/>
          <w:jc w:val="center"/>
        </w:trPr>
        <w:tc>
          <w:tcPr>
            <w:tcW w:w="4019" w:type="dxa"/>
            <w:vAlign w:val="bottom"/>
            <w:hideMark/>
          </w:tcPr>
          <w:p w:rsidR="00FE1F10" w:rsidRPr="0010068F" w:rsidRDefault="00FE1F10" w:rsidP="00DE5066">
            <w:pPr>
              <w:rPr>
                <w:i/>
                <w:sz w:val="20"/>
                <w:szCs w:val="20"/>
              </w:rPr>
            </w:pPr>
            <w:r w:rsidRPr="0010068F">
              <w:rPr>
                <w:i/>
                <w:sz w:val="20"/>
                <w:szCs w:val="20"/>
              </w:rPr>
              <w:t>First-Stage Results</w:t>
            </w:r>
          </w:p>
        </w:tc>
        <w:tc>
          <w:tcPr>
            <w:tcW w:w="1503" w:type="dxa"/>
            <w:vAlign w:val="bottom"/>
          </w:tcPr>
          <w:p w:rsidR="00FE1F10" w:rsidRPr="0010068F" w:rsidRDefault="00FE1F10" w:rsidP="00DE506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:rsidR="00FE1F10" w:rsidRPr="0010068F" w:rsidRDefault="00FE1F10" w:rsidP="00DE506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:rsidR="00FE1F10" w:rsidRPr="0010068F" w:rsidRDefault="00FE1F10" w:rsidP="00DE506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:rsidR="00FE1F10" w:rsidRPr="0010068F" w:rsidRDefault="00FE1F10" w:rsidP="00DE506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:rsidR="00FE1F10" w:rsidRPr="0010068F" w:rsidRDefault="00FE1F10" w:rsidP="00DE506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67" w:type="dxa"/>
            <w:vAlign w:val="bottom"/>
          </w:tcPr>
          <w:p w:rsidR="00FE1F10" w:rsidRPr="0010068F" w:rsidRDefault="00FE1F10" w:rsidP="00DE506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E1F10" w:rsidRPr="0010068F" w:rsidTr="00FE1F10">
        <w:trPr>
          <w:trHeight w:val="266"/>
          <w:jc w:val="center"/>
        </w:trPr>
        <w:tc>
          <w:tcPr>
            <w:tcW w:w="4019" w:type="dxa"/>
            <w:vAlign w:val="bottom"/>
            <w:hideMark/>
          </w:tcPr>
          <w:p w:rsidR="00FE1F10" w:rsidRPr="0010068F" w:rsidRDefault="00FE1F10" w:rsidP="00DE5066">
            <w:pPr>
              <w:rPr>
                <w:sz w:val="20"/>
                <w:szCs w:val="20"/>
              </w:rPr>
            </w:pPr>
            <w:r w:rsidRPr="0010068F">
              <w:rPr>
                <w:sz w:val="20"/>
                <w:szCs w:val="20"/>
              </w:rPr>
              <w:t>IV</w:t>
            </w:r>
          </w:p>
        </w:tc>
        <w:tc>
          <w:tcPr>
            <w:tcW w:w="8582" w:type="dxa"/>
            <w:gridSpan w:val="6"/>
            <w:vAlign w:val="bottom"/>
          </w:tcPr>
          <w:p w:rsidR="00FE1F10" w:rsidRPr="0010068F" w:rsidRDefault="00FE1F10" w:rsidP="00DE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1.1425</w:t>
            </w:r>
            <w:r w:rsidRPr="0010068F">
              <w:rPr>
                <w:sz w:val="20"/>
                <w:szCs w:val="20"/>
              </w:rPr>
              <w:t>***</w:t>
            </w:r>
          </w:p>
        </w:tc>
      </w:tr>
      <w:tr w:rsidR="00FE1F10" w:rsidRPr="0010068F" w:rsidTr="00FE1F10">
        <w:trPr>
          <w:trHeight w:val="60"/>
          <w:jc w:val="center"/>
        </w:trPr>
        <w:tc>
          <w:tcPr>
            <w:tcW w:w="4019" w:type="dxa"/>
            <w:vAlign w:val="bottom"/>
          </w:tcPr>
          <w:p w:rsidR="00FE1F10" w:rsidRPr="0010068F" w:rsidRDefault="00FE1F10" w:rsidP="00DE5066">
            <w:pPr>
              <w:rPr>
                <w:sz w:val="20"/>
                <w:szCs w:val="20"/>
              </w:rPr>
            </w:pPr>
          </w:p>
        </w:tc>
        <w:tc>
          <w:tcPr>
            <w:tcW w:w="8582" w:type="dxa"/>
            <w:gridSpan w:val="6"/>
            <w:vAlign w:val="bottom"/>
          </w:tcPr>
          <w:p w:rsidR="00FE1F10" w:rsidRPr="0010068F" w:rsidRDefault="00FE1F10" w:rsidP="00DE5066">
            <w:pPr>
              <w:jc w:val="center"/>
              <w:rPr>
                <w:sz w:val="20"/>
                <w:szCs w:val="20"/>
              </w:rPr>
            </w:pPr>
            <w:r w:rsidRPr="0010068F">
              <w:rPr>
                <w:sz w:val="20"/>
                <w:szCs w:val="20"/>
              </w:rPr>
              <w:t>(0.</w:t>
            </w:r>
            <w:r>
              <w:rPr>
                <w:sz w:val="20"/>
                <w:szCs w:val="20"/>
              </w:rPr>
              <w:t>3225</w:t>
            </w:r>
            <w:r w:rsidRPr="0010068F">
              <w:rPr>
                <w:sz w:val="20"/>
                <w:szCs w:val="20"/>
              </w:rPr>
              <w:t>)</w:t>
            </w:r>
          </w:p>
        </w:tc>
      </w:tr>
      <w:tr w:rsidR="00FE1F10" w:rsidRPr="0010068F" w:rsidTr="00FE1F10">
        <w:trPr>
          <w:trHeight w:val="266"/>
          <w:jc w:val="center"/>
        </w:trPr>
        <w:tc>
          <w:tcPr>
            <w:tcW w:w="4019" w:type="dxa"/>
            <w:vAlign w:val="bottom"/>
            <w:hideMark/>
          </w:tcPr>
          <w:p w:rsidR="00FE1F10" w:rsidRPr="0010068F" w:rsidRDefault="00FE1F10" w:rsidP="00DE5066">
            <w:pPr>
              <w:spacing w:before="60"/>
              <w:rPr>
                <w:sz w:val="20"/>
                <w:szCs w:val="20"/>
              </w:rPr>
            </w:pPr>
            <w:r w:rsidRPr="0010068F">
              <w:rPr>
                <w:sz w:val="20"/>
                <w:szCs w:val="20"/>
              </w:rPr>
              <w:t>F-stat</w:t>
            </w:r>
          </w:p>
        </w:tc>
        <w:tc>
          <w:tcPr>
            <w:tcW w:w="8582" w:type="dxa"/>
            <w:gridSpan w:val="6"/>
            <w:vAlign w:val="bottom"/>
          </w:tcPr>
          <w:p w:rsidR="00FE1F10" w:rsidRPr="0010068F" w:rsidRDefault="00FE1F10" w:rsidP="00DE5066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12.551</w:t>
            </w:r>
          </w:p>
        </w:tc>
      </w:tr>
      <w:tr w:rsidR="00FE1F10" w:rsidRPr="0010068F" w:rsidTr="00FE1F10">
        <w:trPr>
          <w:trHeight w:val="88"/>
          <w:jc w:val="center"/>
        </w:trPr>
        <w:tc>
          <w:tcPr>
            <w:tcW w:w="4019" w:type="dxa"/>
            <w:tcBorders>
              <w:bottom w:val="single" w:sz="4" w:space="0" w:color="auto"/>
            </w:tcBorders>
            <w:vAlign w:val="bottom"/>
            <w:hideMark/>
          </w:tcPr>
          <w:p w:rsidR="00FE1F10" w:rsidRPr="0010068F" w:rsidRDefault="00FE1F10" w:rsidP="00DE5066">
            <w:pPr>
              <w:spacing w:after="120"/>
              <w:rPr>
                <w:sz w:val="20"/>
                <w:szCs w:val="20"/>
              </w:rPr>
            </w:pPr>
            <w:r w:rsidRPr="0010068F">
              <w:rPr>
                <w:sz w:val="20"/>
                <w:szCs w:val="20"/>
              </w:rPr>
              <w:t>R-squared</w:t>
            </w:r>
          </w:p>
        </w:tc>
        <w:tc>
          <w:tcPr>
            <w:tcW w:w="8582" w:type="dxa"/>
            <w:gridSpan w:val="6"/>
            <w:tcBorders>
              <w:bottom w:val="single" w:sz="4" w:space="0" w:color="auto"/>
            </w:tcBorders>
            <w:vAlign w:val="bottom"/>
          </w:tcPr>
          <w:p w:rsidR="00FE1F10" w:rsidRPr="0010068F" w:rsidRDefault="00FE1F10" w:rsidP="00DE5066">
            <w:pPr>
              <w:spacing w:after="120"/>
              <w:jc w:val="center"/>
              <w:rPr>
                <w:sz w:val="20"/>
                <w:szCs w:val="20"/>
              </w:rPr>
            </w:pPr>
            <w:r w:rsidRPr="0010068F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1292</w:t>
            </w:r>
          </w:p>
        </w:tc>
      </w:tr>
    </w:tbl>
    <w:p w:rsidR="008B224F" w:rsidRPr="00FE1F10" w:rsidRDefault="00FE1F10" w:rsidP="00FE1F10">
      <w:pPr>
        <w:spacing w:before="120"/>
      </w:pPr>
      <w:r w:rsidRPr="0010068F">
        <w:rPr>
          <w:b/>
          <w:sz w:val="20"/>
          <w:szCs w:val="20"/>
        </w:rPr>
        <w:t xml:space="preserve">Notes: </w:t>
      </w:r>
      <w:r w:rsidRPr="0010068F">
        <w:rPr>
          <w:sz w:val="20"/>
          <w:szCs w:val="16"/>
        </w:rPr>
        <w:t xml:space="preserve">All results are population weighted.  </w:t>
      </w:r>
      <w:r w:rsidRPr="0010068F">
        <w:rPr>
          <w:sz w:val="20"/>
          <w:szCs w:val="20"/>
        </w:rPr>
        <w:t xml:space="preserve">Robust standard errors are clustered at the county level and shown in parentheses.  *** p&lt;0.01, ** p&lt;0.05, * p&lt;0.1. </w:t>
      </w:r>
    </w:p>
    <w:sectPr w:rsidR="008B224F" w:rsidRPr="00FE1F10" w:rsidSect="008B224F">
      <w:footerReference w:type="firs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BF4" w:rsidRDefault="00167BF4" w:rsidP="008B224F">
      <w:r>
        <w:separator/>
      </w:r>
    </w:p>
  </w:endnote>
  <w:endnote w:type="continuationSeparator" w:id="0">
    <w:p w:rsidR="00167BF4" w:rsidRDefault="00167BF4" w:rsidP="008B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28" w:rsidRDefault="00167BF4">
    <w:pPr>
      <w:pStyle w:val="Footer"/>
      <w:jc w:val="center"/>
    </w:pPr>
  </w:p>
  <w:p w:rsidR="00E17228" w:rsidRDefault="00167BF4" w:rsidP="00B13D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BF4" w:rsidRDefault="00167BF4" w:rsidP="008B224F">
      <w:r>
        <w:separator/>
      </w:r>
    </w:p>
  </w:footnote>
  <w:footnote w:type="continuationSeparator" w:id="0">
    <w:p w:rsidR="00167BF4" w:rsidRDefault="00167BF4" w:rsidP="008B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D1106"/>
    <w:multiLevelType w:val="hybridMultilevel"/>
    <w:tmpl w:val="19A2B8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7335A"/>
    <w:multiLevelType w:val="hybridMultilevel"/>
    <w:tmpl w:val="1F349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074B3"/>
    <w:multiLevelType w:val="hybridMultilevel"/>
    <w:tmpl w:val="9CE6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0D61"/>
    <w:multiLevelType w:val="multilevel"/>
    <w:tmpl w:val="E816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6935D5"/>
    <w:multiLevelType w:val="hybridMultilevel"/>
    <w:tmpl w:val="F8440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2085C"/>
    <w:multiLevelType w:val="hybridMultilevel"/>
    <w:tmpl w:val="DAC6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F7F29"/>
    <w:multiLevelType w:val="multilevel"/>
    <w:tmpl w:val="420C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702DD3"/>
    <w:multiLevelType w:val="multilevel"/>
    <w:tmpl w:val="50E8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D53D7B"/>
    <w:multiLevelType w:val="multilevel"/>
    <w:tmpl w:val="A060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1F"/>
    <w:rsid w:val="00035940"/>
    <w:rsid w:val="00167BF4"/>
    <w:rsid w:val="001E09AC"/>
    <w:rsid w:val="003D081F"/>
    <w:rsid w:val="007F7331"/>
    <w:rsid w:val="008B224F"/>
    <w:rsid w:val="00966FCA"/>
    <w:rsid w:val="00D14FBE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9BFF9"/>
  <w15:chartTrackingRefBased/>
  <w15:docId w15:val="{BB47E2A5-23AE-4318-8BC5-8A1E9829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D08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81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8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8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0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8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08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08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81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08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081F"/>
    <w:rPr>
      <w:strike w:val="0"/>
      <w:dstrike w:val="0"/>
      <w:color w:val="0072B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D081F"/>
  </w:style>
  <w:style w:type="paragraph" w:styleId="FootnoteText">
    <w:name w:val="footnote text"/>
    <w:aliases w:val="Char Char Char Char Char"/>
    <w:basedOn w:val="Normal"/>
    <w:link w:val="FootnoteTextChar"/>
    <w:uiPriority w:val="99"/>
    <w:unhideWhenUsed/>
    <w:rsid w:val="003D081F"/>
    <w:rPr>
      <w:rFonts w:eastAsiaTheme="minorHAnsi"/>
    </w:rPr>
  </w:style>
  <w:style w:type="character" w:customStyle="1" w:styleId="FootnoteTextChar">
    <w:name w:val="Footnote Text Char"/>
    <w:aliases w:val="Char Char Char Char Char Char"/>
    <w:basedOn w:val="DefaultParagraphFont"/>
    <w:link w:val="FootnoteText"/>
    <w:uiPriority w:val="99"/>
    <w:rsid w:val="003D081F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D081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D0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081F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081F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081F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D081F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D081F"/>
    <w:pPr>
      <w:spacing w:line="480" w:lineRule="auto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3D081F"/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3D081F"/>
    <w:pPr>
      <w:jc w:val="center"/>
    </w:pPr>
    <w:rPr>
      <w:b/>
      <w:bCs/>
      <w:sz w:val="23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3D081F"/>
    <w:rPr>
      <w:rFonts w:ascii="Times New Roman" w:eastAsia="Times New Roman" w:hAnsi="Times New Roman" w:cs="Times New Roman"/>
      <w:b/>
      <w:bCs/>
      <w:sz w:val="2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81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81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81F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D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3D081F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3D081F"/>
    <w:pPr>
      <w:spacing w:line="276" w:lineRule="auto"/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3D081F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3D081F"/>
    <w:rPr>
      <w:rFonts w:ascii="Times New Roman" w:hAnsi="Times New Roman" w:cs="Times New Roman"/>
      <w:sz w:val="24"/>
      <w:szCs w:val="24"/>
    </w:rPr>
  </w:style>
  <w:style w:type="paragraph" w:customStyle="1" w:styleId="suggested-citation">
    <w:name w:val="suggested-citation"/>
    <w:basedOn w:val="Normal"/>
    <w:uiPriority w:val="99"/>
    <w:rsid w:val="003D081F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3D08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D081F"/>
    <w:rPr>
      <w:i/>
      <w:iCs/>
    </w:rPr>
  </w:style>
  <w:style w:type="character" w:customStyle="1" w:styleId="date-display-single">
    <w:name w:val="date-display-single"/>
    <w:basedOn w:val="DefaultParagraphFont"/>
    <w:rsid w:val="003D081F"/>
  </w:style>
  <w:style w:type="character" w:styleId="Strong">
    <w:name w:val="Strong"/>
    <w:basedOn w:val="DefaultParagraphFont"/>
    <w:uiPriority w:val="22"/>
    <w:qFormat/>
    <w:rsid w:val="003D081F"/>
    <w:rPr>
      <w:b/>
      <w:bCs/>
    </w:rPr>
  </w:style>
  <w:style w:type="character" w:customStyle="1" w:styleId="authortext">
    <w:name w:val="authortext"/>
    <w:basedOn w:val="DefaultParagraphFont"/>
    <w:rsid w:val="003D081F"/>
  </w:style>
  <w:style w:type="character" w:customStyle="1" w:styleId="bullet">
    <w:name w:val="bullet"/>
    <w:basedOn w:val="DefaultParagraphFont"/>
    <w:rsid w:val="003D081F"/>
  </w:style>
  <w:style w:type="character" w:customStyle="1" w:styleId="span-aabx0k-0">
    <w:name w:val="span-aabx0k-0"/>
    <w:basedOn w:val="DefaultParagraphFont"/>
    <w:rsid w:val="003D081F"/>
  </w:style>
  <w:style w:type="character" w:customStyle="1" w:styleId="aabx0k-0-span-juoiwt">
    <w:name w:val="aabx0k-0-span-juoiwt"/>
    <w:basedOn w:val="DefaultParagraphFont"/>
    <w:rsid w:val="003D081F"/>
  </w:style>
  <w:style w:type="character" w:customStyle="1" w:styleId="socialsharingcompactmore-swpdqn-0">
    <w:name w:val="socialsharingcompact__more-swpdqn-0"/>
    <w:basedOn w:val="DefaultParagraphFont"/>
    <w:rsid w:val="003D081F"/>
  </w:style>
  <w:style w:type="character" w:customStyle="1" w:styleId="hide-s18sxv0v-0">
    <w:name w:val="hide-s18sxv0v-0"/>
    <w:basedOn w:val="DefaultParagraphFont"/>
    <w:rsid w:val="003D081F"/>
  </w:style>
  <w:style w:type="character" w:customStyle="1" w:styleId="o-mastcaption">
    <w:name w:val="o-mast__caption"/>
    <w:basedOn w:val="DefaultParagraphFont"/>
    <w:rsid w:val="003D081F"/>
  </w:style>
  <w:style w:type="character" w:customStyle="1" w:styleId="o-mastitem-caption">
    <w:name w:val="o-mast__item-caption"/>
    <w:basedOn w:val="DefaultParagraphFont"/>
    <w:rsid w:val="003D081F"/>
  </w:style>
  <w:style w:type="character" w:customStyle="1" w:styleId="o-mastcaption--mobile">
    <w:name w:val="o-mast__caption--mobile"/>
    <w:basedOn w:val="DefaultParagraphFont"/>
    <w:rsid w:val="003D081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D08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D081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D08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D081F"/>
    <w:rPr>
      <w:rFonts w:ascii="Arial" w:eastAsia="Times New Roman" w:hAnsi="Arial" w:cs="Arial"/>
      <w:vanish/>
      <w:sz w:val="16"/>
      <w:szCs w:val="16"/>
    </w:rPr>
  </w:style>
  <w:style w:type="character" w:customStyle="1" w:styleId="page-metadatatext-section">
    <w:name w:val="page-metadata__text-section"/>
    <w:basedOn w:val="DefaultParagraphFont"/>
    <w:rsid w:val="003D081F"/>
  </w:style>
  <w:style w:type="character" w:customStyle="1" w:styleId="taxonomy-item-wrapper">
    <w:name w:val="taxonomy-item-wrapper"/>
    <w:basedOn w:val="DefaultParagraphFont"/>
    <w:rsid w:val="003D081F"/>
  </w:style>
  <w:style w:type="character" w:styleId="FollowedHyperlink">
    <w:name w:val="FollowedHyperlink"/>
    <w:basedOn w:val="DefaultParagraphFont"/>
    <w:uiPriority w:val="99"/>
    <w:semiHidden/>
    <w:unhideWhenUsed/>
    <w:rsid w:val="003D081F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3D081F"/>
  </w:style>
  <w:style w:type="character" w:customStyle="1" w:styleId="FootnoteTextChar1">
    <w:name w:val="Footnote Text Char1"/>
    <w:aliases w:val="Char Char Char Char Char Char1"/>
    <w:basedOn w:val="DefaultParagraphFont"/>
    <w:uiPriority w:val="99"/>
    <w:semiHidden/>
    <w:rsid w:val="003D081F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D081F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081F"/>
    <w:rPr>
      <w:color w:val="605E5C"/>
      <w:shd w:val="clear" w:color="auto" w:fill="E1DFDD"/>
    </w:rPr>
  </w:style>
  <w:style w:type="paragraph" w:customStyle="1" w:styleId="c-dek">
    <w:name w:val="c-dek"/>
    <w:basedOn w:val="Normal"/>
    <w:rsid w:val="003D081F"/>
    <w:pPr>
      <w:spacing w:before="100" w:beforeAutospacing="1" w:after="100" w:afterAutospacing="1"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3D081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D081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-bylineauthor">
    <w:name w:val="c-byline__author"/>
    <w:basedOn w:val="DefaultParagraphFont"/>
    <w:rsid w:val="003D081F"/>
  </w:style>
  <w:style w:type="paragraph" w:customStyle="1" w:styleId="byline-dateline">
    <w:name w:val="byline-dateline"/>
    <w:basedOn w:val="Normal"/>
    <w:rsid w:val="003D081F"/>
    <w:pPr>
      <w:spacing w:before="100" w:beforeAutospacing="1" w:after="100" w:afterAutospacing="1"/>
    </w:pPr>
  </w:style>
  <w:style w:type="character" w:customStyle="1" w:styleId="byline">
    <w:name w:val="byline"/>
    <w:basedOn w:val="DefaultParagraphFont"/>
    <w:rsid w:val="003D081F"/>
  </w:style>
  <w:style w:type="character" w:customStyle="1" w:styleId="byline-author">
    <w:name w:val="byline-author"/>
    <w:basedOn w:val="DefaultParagraphFont"/>
    <w:rsid w:val="003D081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D081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D081F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D0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Amuedo-Dorantes</dc:creator>
  <cp:keywords/>
  <dc:description/>
  <cp:lastModifiedBy>Catalina Amuedo-Dorantes</cp:lastModifiedBy>
  <cp:revision>4</cp:revision>
  <dcterms:created xsi:type="dcterms:W3CDTF">2019-11-28T00:30:00Z</dcterms:created>
  <dcterms:modified xsi:type="dcterms:W3CDTF">2020-02-03T21:45:00Z</dcterms:modified>
</cp:coreProperties>
</file>