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F1" w:rsidRPr="00383370" w:rsidRDefault="000848F1" w:rsidP="000848F1">
      <w:pPr>
        <w:tabs>
          <w:tab w:val="left" w:pos="2985"/>
        </w:tabs>
        <w:rPr>
          <w:b/>
          <w:lang w:val="tr-TR"/>
        </w:rPr>
      </w:pPr>
      <w:proofErr w:type="spellStart"/>
      <w:r w:rsidRPr="00383370">
        <w:rPr>
          <w:b/>
          <w:lang w:val="tr-TR"/>
        </w:rPr>
        <w:t>Appendix</w:t>
      </w:r>
      <w:proofErr w:type="spellEnd"/>
      <w:r w:rsidRPr="00383370">
        <w:rPr>
          <w:b/>
          <w:lang w:val="tr-TR"/>
        </w:rPr>
        <w:t xml:space="preserve"> A</w:t>
      </w:r>
      <w:bookmarkStart w:id="0" w:name="_GoBack"/>
      <w:bookmarkEnd w:id="0"/>
    </w:p>
    <w:p w:rsidR="000848F1" w:rsidRDefault="000848F1" w:rsidP="000848F1">
      <w:pPr>
        <w:tabs>
          <w:tab w:val="left" w:pos="2985"/>
        </w:tabs>
        <w:rPr>
          <w:lang w:val="tr-TR"/>
        </w:rPr>
      </w:pPr>
    </w:p>
    <w:p w:rsidR="000848F1" w:rsidRPr="00383370" w:rsidRDefault="000848F1" w:rsidP="000848F1">
      <w:pPr>
        <w:tabs>
          <w:tab w:val="left" w:pos="2985"/>
        </w:tabs>
        <w:rPr>
          <w:lang w:val="tr-TR"/>
        </w:rPr>
      </w:pPr>
      <w:r w:rsidRPr="00383370">
        <w:rPr>
          <w:lang w:val="tr-TR"/>
        </w:rPr>
        <w:t xml:space="preserve">The </w:t>
      </w:r>
      <w:proofErr w:type="spellStart"/>
      <w:r w:rsidRPr="00383370">
        <w:rPr>
          <w:lang w:val="tr-TR"/>
        </w:rPr>
        <w:t>evidence</w:t>
      </w:r>
      <w:proofErr w:type="spellEnd"/>
      <w:r w:rsidRPr="00383370">
        <w:rPr>
          <w:lang w:val="tr-TR"/>
        </w:rPr>
        <w:t xml:space="preserve"> of </w:t>
      </w:r>
      <w:proofErr w:type="spellStart"/>
      <w:r w:rsidRPr="00383370">
        <w:rPr>
          <w:lang w:val="tr-TR"/>
        </w:rPr>
        <w:t>screening</w:t>
      </w:r>
      <w:proofErr w:type="spellEnd"/>
      <w:r w:rsidRPr="00383370">
        <w:rPr>
          <w:lang w:val="tr-TR"/>
        </w:rPr>
        <w:t xml:space="preserve"> </w:t>
      </w:r>
      <w:proofErr w:type="spellStart"/>
      <w:r w:rsidRPr="00383370">
        <w:rPr>
          <w:lang w:val="tr-TR"/>
        </w:rPr>
        <w:t>results</w:t>
      </w:r>
      <w:proofErr w:type="spellEnd"/>
      <w:r w:rsidRPr="00383370">
        <w:rPr>
          <w:lang w:val="tr-TR"/>
        </w:rPr>
        <w:t xml:space="preserve"> </w:t>
      </w:r>
      <w:proofErr w:type="spellStart"/>
      <w:r w:rsidRPr="00383370">
        <w:rPr>
          <w:lang w:val="tr-TR"/>
        </w:rPr>
        <w:t>for</w:t>
      </w:r>
      <w:proofErr w:type="spellEnd"/>
      <w:r w:rsidRPr="00383370">
        <w:rPr>
          <w:lang w:val="tr-TR"/>
        </w:rPr>
        <w:t xml:space="preserve"> </w:t>
      </w:r>
      <w:proofErr w:type="spellStart"/>
      <w:r w:rsidRPr="00383370">
        <w:rPr>
          <w:lang w:val="tr-TR"/>
        </w:rPr>
        <w:t>included</w:t>
      </w:r>
      <w:proofErr w:type="spellEnd"/>
      <w:r w:rsidRPr="00383370">
        <w:rPr>
          <w:lang w:val="tr-TR"/>
        </w:rPr>
        <w:t xml:space="preserve"> </w:t>
      </w:r>
      <w:proofErr w:type="spellStart"/>
      <w:r w:rsidRPr="00383370">
        <w:rPr>
          <w:lang w:val="tr-TR"/>
        </w:rPr>
        <w:t>studies</w:t>
      </w:r>
      <w:proofErr w:type="spellEnd"/>
      <w:r w:rsidRPr="00383370">
        <w:rPr>
          <w:lang w:val="tr-TR"/>
        </w:rPr>
        <w:t xml:space="preserve"> in </w:t>
      </w:r>
      <w:proofErr w:type="spellStart"/>
      <w:r w:rsidRPr="00383370">
        <w:rPr>
          <w:lang w:val="tr-TR"/>
        </w:rPr>
        <w:t>the</w:t>
      </w:r>
      <w:proofErr w:type="spellEnd"/>
      <w:r w:rsidRPr="00383370">
        <w:rPr>
          <w:lang w:val="tr-TR"/>
        </w:rPr>
        <w:t xml:space="preserve"> meta-</w:t>
      </w:r>
      <w:proofErr w:type="spellStart"/>
      <w:r w:rsidRPr="00383370">
        <w:rPr>
          <w:lang w:val="tr-TR"/>
        </w:rPr>
        <w:t>analysis</w:t>
      </w:r>
      <w:proofErr w:type="spellEnd"/>
      <w:r w:rsidRPr="00383370">
        <w:rPr>
          <w:lang w:val="tr-TR"/>
        </w:rPr>
        <w:t xml:space="preserve"> can be </w:t>
      </w:r>
      <w:proofErr w:type="spellStart"/>
      <w:r w:rsidRPr="00383370">
        <w:rPr>
          <w:lang w:val="tr-TR"/>
        </w:rPr>
        <w:t>found</w:t>
      </w:r>
      <w:proofErr w:type="spellEnd"/>
      <w:r w:rsidRPr="00383370">
        <w:rPr>
          <w:lang w:val="tr-TR"/>
        </w:rPr>
        <w:t xml:space="preserve"> in </w:t>
      </w:r>
      <w:proofErr w:type="spellStart"/>
      <w:r w:rsidRPr="00383370">
        <w:rPr>
          <w:lang w:val="tr-TR"/>
        </w:rPr>
        <w:t>this</w:t>
      </w:r>
      <w:proofErr w:type="spellEnd"/>
      <w:r w:rsidRPr="00383370">
        <w:rPr>
          <w:lang w:val="tr-TR"/>
        </w:rPr>
        <w:t xml:space="preserve"> link.</w:t>
      </w:r>
    </w:p>
    <w:p w:rsidR="000848F1" w:rsidRPr="00383370" w:rsidRDefault="000848F1" w:rsidP="000848F1">
      <w:pPr>
        <w:tabs>
          <w:tab w:val="left" w:pos="2985"/>
        </w:tabs>
        <w:rPr>
          <w:lang w:val="tr-TR"/>
        </w:rPr>
      </w:pPr>
      <w:hyperlink r:id="rId6" w:tgtFrame="_blank" w:history="1">
        <w:r w:rsidRPr="00383370">
          <w:rPr>
            <w:rStyle w:val="Kpr"/>
            <w:lang w:val="tr-TR"/>
          </w:rPr>
          <w:t>https://1drv.ms/f/s!AoOvg402MxCp1Dt8U1RZdyREnuw9</w:t>
        </w:r>
      </w:hyperlink>
    </w:p>
    <w:p w:rsidR="000848F1" w:rsidRPr="00383370" w:rsidRDefault="000848F1" w:rsidP="000848F1">
      <w:pPr>
        <w:tabs>
          <w:tab w:val="left" w:pos="2985"/>
        </w:tabs>
        <w:rPr>
          <w:lang w:val="tr-TR"/>
        </w:rPr>
      </w:pPr>
    </w:p>
    <w:p w:rsidR="000848F1" w:rsidRPr="00383370" w:rsidRDefault="000848F1" w:rsidP="000848F1">
      <w:pPr>
        <w:tabs>
          <w:tab w:val="left" w:pos="2985"/>
        </w:tabs>
        <w:rPr>
          <w:i/>
          <w:lang w:val="en-GB"/>
        </w:rPr>
      </w:pPr>
      <w:r w:rsidRPr="00383370">
        <w:rPr>
          <w:i/>
          <w:lang w:val="en-GB"/>
        </w:rPr>
        <w:t>The example of the ERIC search strategy (July 2018)</w:t>
      </w:r>
    </w:p>
    <w:p w:rsidR="000848F1" w:rsidRPr="00383370" w:rsidRDefault="000848F1" w:rsidP="000848F1">
      <w:pPr>
        <w:tabs>
          <w:tab w:val="left" w:pos="2985"/>
        </w:tabs>
        <w:rPr>
          <w:lang w:val="en-GB"/>
        </w:rPr>
      </w:pPr>
      <w:r w:rsidRPr="00383370">
        <w:rPr>
          <w:lang w:val="en-GB"/>
        </w:rPr>
        <w:t>Database(s): </w:t>
      </w:r>
      <w:r w:rsidRPr="00383370">
        <w:rPr>
          <w:b/>
          <w:bCs/>
          <w:lang w:val="en-GB"/>
        </w:rPr>
        <w:t>ERIC </w:t>
      </w:r>
      <w:r w:rsidRPr="00383370">
        <w:rPr>
          <w:lang w:val="en-GB"/>
        </w:rPr>
        <w:t>2000 to July Week 1 2018</w:t>
      </w:r>
      <w:r w:rsidRPr="00383370">
        <w:rPr>
          <w:lang w:val="en-GB"/>
        </w:rPr>
        <w:br/>
        <w:t>Search result screenshot:</w:t>
      </w:r>
    </w:p>
    <w:p w:rsidR="00214E21" w:rsidRPr="000848F1" w:rsidRDefault="000848F1" w:rsidP="000848F1">
      <w:pPr>
        <w:tabs>
          <w:tab w:val="left" w:pos="2985"/>
        </w:tabs>
        <w:rPr>
          <w:lang w:val="tr-TR"/>
        </w:rPr>
      </w:pPr>
      <w:r w:rsidRPr="00383370">
        <w:rPr>
          <w:noProof/>
          <w:lang w:val="tr-TR" w:eastAsia="tr-TR"/>
        </w:rPr>
        <w:drawing>
          <wp:inline distT="0" distB="0" distL="0" distR="0" wp14:anchorId="057684A0" wp14:editId="2ECA9CE2">
            <wp:extent cx="7365365" cy="4638675"/>
            <wp:effectExtent l="0" t="0" r="6985" b="9525"/>
            <wp:docPr id="3" name="Resim 3" descr="C:\Users\Pau\Pictures\Screenshots\Ekran Görüntüsü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\Pictures\Screenshots\Ekran Görüntüsü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749" cy="465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E21" w:rsidRPr="000848F1" w:rsidSect="000970CA">
      <w:headerReference w:type="default" r:id="rId8"/>
      <w:pgSz w:w="15840" w:h="12240" w:orient="landscape"/>
      <w:pgMar w:top="117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99" w:rsidRDefault="00585699" w:rsidP="000848F1">
      <w:r>
        <w:separator/>
      </w:r>
    </w:p>
  </w:endnote>
  <w:endnote w:type="continuationSeparator" w:id="0">
    <w:p w:rsidR="00585699" w:rsidRDefault="00585699" w:rsidP="0008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99" w:rsidRDefault="00585699" w:rsidP="000848F1">
      <w:r>
        <w:separator/>
      </w:r>
    </w:p>
  </w:footnote>
  <w:footnote w:type="continuationSeparator" w:id="0">
    <w:p w:rsidR="00585699" w:rsidRDefault="00585699" w:rsidP="0008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DC" w:rsidRDefault="00585699" w:rsidP="00A87ADC">
    <w:pPr>
      <w:pStyle w:val="CM2"/>
      <w:ind w:left="1080"/>
      <w:rPr>
        <w:rFonts w:ascii="Times New Roman" w:hAnsi="Times New Roman"/>
        <w:b/>
        <w:bCs/>
      </w:rPr>
    </w:pPr>
    <w:r w:rsidRPr="00191CBD">
      <w:rPr>
        <w:rFonts w:ascii="Times New Roman" w:hAnsi="Times New Roman"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972332E" wp14:editId="1D223179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tr-TR" w:eastAsia="tr-TR"/>
      </w:rPr>
      <w:t>Supplemental File</w:t>
    </w:r>
  </w:p>
  <w:p w:rsidR="00947707" w:rsidRPr="00A87ADC" w:rsidRDefault="00585699" w:rsidP="00A87ADC">
    <w:pPr>
      <w:pStyle w:val="CM2"/>
      <w:ind w:left="1080"/>
      <w:rPr>
        <w:rFonts w:ascii="Times New Roman" w:hAnsi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F1"/>
    <w:rsid w:val="000848F1"/>
    <w:rsid w:val="00214E21"/>
    <w:rsid w:val="005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39C6"/>
  <w15:chartTrackingRefBased/>
  <w15:docId w15:val="{B85CA46C-4126-47D0-9A31-94F747A0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rsid w:val="000848F1"/>
    <w:pPr>
      <w:widowControl w:val="0"/>
      <w:autoSpaceDE w:val="0"/>
      <w:autoSpaceDN w:val="0"/>
      <w:adjustRightInd w:val="0"/>
      <w:spacing w:after="373"/>
    </w:pPr>
    <w:rPr>
      <w:rFonts w:ascii="Calibri" w:hAnsi="Calibri"/>
    </w:rPr>
  </w:style>
  <w:style w:type="character" w:styleId="Kpr">
    <w:name w:val="Hyperlink"/>
    <w:basedOn w:val="VarsaylanParagrafYazTipi"/>
    <w:rsid w:val="000848F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848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48F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AltBilgi">
    <w:name w:val="footer"/>
    <w:basedOn w:val="Normal"/>
    <w:link w:val="AltBilgiChar"/>
    <w:uiPriority w:val="99"/>
    <w:unhideWhenUsed/>
    <w:rsid w:val="000848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48F1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rv.ms/f/s!AoOvg402MxCp1Dt8U1RZdyREnuw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gür</dc:creator>
  <cp:keywords/>
  <dc:description/>
  <cp:lastModifiedBy>fatih gür</cp:lastModifiedBy>
  <cp:revision>1</cp:revision>
  <dcterms:created xsi:type="dcterms:W3CDTF">2019-10-08T07:10:00Z</dcterms:created>
  <dcterms:modified xsi:type="dcterms:W3CDTF">2019-10-08T07:10:00Z</dcterms:modified>
</cp:coreProperties>
</file>