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B12BC" w14:textId="77777777" w:rsidR="00FD197D" w:rsidRDefault="00FD197D" w:rsidP="00FD197D">
      <w:pPr>
        <w:rPr>
          <w:rFonts w:ascii="Arial" w:hAnsi="Arial" w:cs="Arial"/>
          <w:b/>
          <w:sz w:val="22"/>
          <w:szCs w:val="22"/>
        </w:rPr>
      </w:pPr>
    </w:p>
    <w:p w14:paraId="571A8725" w14:textId="77777777" w:rsidR="00FD197D" w:rsidRPr="00A27B36" w:rsidRDefault="00FD197D" w:rsidP="00FD197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Supplemental Table 2: </w:t>
      </w:r>
      <w:r w:rsidRPr="00A27B36">
        <w:rPr>
          <w:rFonts w:ascii="Arial" w:hAnsi="Arial" w:cs="Arial"/>
          <w:b/>
          <w:sz w:val="22"/>
          <w:szCs w:val="22"/>
        </w:rPr>
        <w:t>Procedures considered cleft-related</w:t>
      </w:r>
    </w:p>
    <w:p w14:paraId="2FBF6FE8" w14:textId="77777777" w:rsidR="00FD197D" w:rsidRPr="00A27B36" w:rsidRDefault="00FD197D" w:rsidP="00FD197D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4050" w:type="dxa"/>
        <w:tblInd w:w="-5" w:type="dxa"/>
        <w:tblLook w:val="04A0" w:firstRow="1" w:lastRow="0" w:firstColumn="1" w:lastColumn="0" w:noHBand="0" w:noVBand="1"/>
      </w:tblPr>
      <w:tblGrid>
        <w:gridCol w:w="4050"/>
      </w:tblGrid>
      <w:tr w:rsidR="00FD197D" w:rsidRPr="00FF3880" w14:paraId="2F60CBF4" w14:textId="77777777" w:rsidTr="00D24E4C">
        <w:trPr>
          <w:trHeight w:val="271"/>
        </w:trPr>
        <w:tc>
          <w:tcPr>
            <w:tcW w:w="4050" w:type="dxa"/>
          </w:tcPr>
          <w:p w14:paraId="5E34EC79" w14:textId="77777777" w:rsidR="00FD197D" w:rsidRPr="00A27B36" w:rsidRDefault="00FD197D" w:rsidP="00D24E4C">
            <w:pPr>
              <w:rPr>
                <w:rFonts w:ascii="Arial" w:hAnsi="Arial" w:cs="Arial"/>
                <w:sz w:val="22"/>
                <w:szCs w:val="22"/>
              </w:rPr>
            </w:pPr>
            <w:r w:rsidRPr="00A27B36">
              <w:rPr>
                <w:rFonts w:ascii="Arial" w:hAnsi="Arial" w:cs="Arial"/>
                <w:sz w:val="22"/>
                <w:szCs w:val="22"/>
              </w:rPr>
              <w:t>Procedures</w:t>
            </w:r>
          </w:p>
        </w:tc>
      </w:tr>
      <w:tr w:rsidR="00FD197D" w:rsidRPr="00FF3880" w14:paraId="6FCD8661" w14:textId="77777777" w:rsidTr="00D24E4C">
        <w:trPr>
          <w:trHeight w:val="3212"/>
        </w:trPr>
        <w:tc>
          <w:tcPr>
            <w:tcW w:w="4050" w:type="dxa"/>
          </w:tcPr>
          <w:p w14:paraId="2F7D1BFE" w14:textId="77777777" w:rsidR="00FD197D" w:rsidRPr="00A27B36" w:rsidRDefault="00FD197D" w:rsidP="00D24E4C">
            <w:pPr>
              <w:rPr>
                <w:rFonts w:ascii="Arial" w:hAnsi="Arial" w:cs="Arial"/>
                <w:sz w:val="22"/>
                <w:szCs w:val="22"/>
              </w:rPr>
            </w:pPr>
            <w:r w:rsidRPr="00A27B36">
              <w:rPr>
                <w:rFonts w:ascii="Arial" w:hAnsi="Arial" w:cs="Arial"/>
                <w:sz w:val="22"/>
                <w:szCs w:val="22"/>
              </w:rPr>
              <w:t>Adenoids (full or partial)</w:t>
            </w:r>
          </w:p>
          <w:p w14:paraId="6DA7BCA2" w14:textId="77777777" w:rsidR="00FD197D" w:rsidRPr="00A27B36" w:rsidRDefault="00FD197D" w:rsidP="00D24E4C">
            <w:pPr>
              <w:rPr>
                <w:rFonts w:ascii="Arial" w:hAnsi="Arial" w:cs="Arial"/>
                <w:sz w:val="22"/>
                <w:szCs w:val="22"/>
              </w:rPr>
            </w:pPr>
            <w:r w:rsidRPr="00A27B36">
              <w:rPr>
                <w:rFonts w:ascii="Arial" w:hAnsi="Arial" w:cs="Arial"/>
                <w:sz w:val="22"/>
                <w:szCs w:val="22"/>
              </w:rPr>
              <w:t>Alveolar cleft repair (including associated fistula)</w:t>
            </w:r>
          </w:p>
          <w:p w14:paraId="56FC7921" w14:textId="77777777" w:rsidR="00FD197D" w:rsidRPr="00A27B36" w:rsidRDefault="00FD197D" w:rsidP="00D24E4C">
            <w:pPr>
              <w:rPr>
                <w:rFonts w:ascii="Arial" w:hAnsi="Arial" w:cs="Arial"/>
                <w:sz w:val="22"/>
                <w:szCs w:val="22"/>
              </w:rPr>
            </w:pPr>
            <w:r w:rsidRPr="00A27B36">
              <w:rPr>
                <w:rFonts w:ascii="Arial" w:hAnsi="Arial" w:cs="Arial"/>
                <w:sz w:val="22"/>
                <w:szCs w:val="22"/>
              </w:rPr>
              <w:t xml:space="preserve">Bone Graft </w:t>
            </w:r>
          </w:p>
          <w:p w14:paraId="2EBFBE95" w14:textId="77777777" w:rsidR="00FD197D" w:rsidRPr="00A27B36" w:rsidRDefault="00FD197D" w:rsidP="00D24E4C">
            <w:pPr>
              <w:rPr>
                <w:rFonts w:ascii="Arial" w:hAnsi="Arial" w:cs="Arial"/>
                <w:sz w:val="22"/>
                <w:szCs w:val="22"/>
              </w:rPr>
            </w:pPr>
            <w:r w:rsidRPr="00A27B36">
              <w:rPr>
                <w:rFonts w:ascii="Arial" w:hAnsi="Arial" w:cs="Arial"/>
                <w:sz w:val="22"/>
                <w:szCs w:val="22"/>
              </w:rPr>
              <w:t xml:space="preserve">Buttress </w:t>
            </w:r>
            <w:proofErr w:type="spellStart"/>
            <w:r w:rsidRPr="00A27B36">
              <w:rPr>
                <w:rFonts w:ascii="Arial" w:hAnsi="Arial" w:cs="Arial"/>
                <w:sz w:val="22"/>
                <w:szCs w:val="22"/>
              </w:rPr>
              <w:t>corticotomy</w:t>
            </w:r>
            <w:proofErr w:type="spellEnd"/>
            <w:r w:rsidRPr="00A27B36">
              <w:rPr>
                <w:rFonts w:ascii="Arial" w:hAnsi="Arial" w:cs="Arial"/>
                <w:sz w:val="22"/>
                <w:szCs w:val="22"/>
              </w:rPr>
              <w:t xml:space="preserve">/Surgical palate expansion </w:t>
            </w:r>
          </w:p>
          <w:p w14:paraId="0CFF1A92" w14:textId="77777777" w:rsidR="00FD197D" w:rsidRPr="00A27B36" w:rsidRDefault="00FD197D" w:rsidP="00D24E4C">
            <w:pPr>
              <w:rPr>
                <w:rFonts w:ascii="Arial" w:hAnsi="Arial" w:cs="Arial"/>
                <w:sz w:val="22"/>
                <w:szCs w:val="22"/>
              </w:rPr>
            </w:pPr>
            <w:r w:rsidRPr="00A27B36">
              <w:rPr>
                <w:rFonts w:ascii="Arial" w:hAnsi="Arial" w:cs="Arial"/>
                <w:sz w:val="22"/>
                <w:szCs w:val="22"/>
              </w:rPr>
              <w:t>Fistula repair</w:t>
            </w:r>
          </w:p>
          <w:p w14:paraId="31AB0E9C" w14:textId="77777777" w:rsidR="00FD197D" w:rsidRPr="00A27B36" w:rsidRDefault="00FD197D" w:rsidP="00D24E4C">
            <w:pPr>
              <w:rPr>
                <w:rFonts w:ascii="Arial" w:hAnsi="Arial" w:cs="Arial"/>
                <w:sz w:val="22"/>
                <w:szCs w:val="22"/>
              </w:rPr>
            </w:pPr>
            <w:r w:rsidRPr="00A27B36">
              <w:rPr>
                <w:rFonts w:ascii="Arial" w:hAnsi="Arial" w:cs="Arial"/>
                <w:sz w:val="22"/>
                <w:szCs w:val="22"/>
              </w:rPr>
              <w:t xml:space="preserve">Hard palate repair </w:t>
            </w:r>
          </w:p>
          <w:p w14:paraId="0A5C39A9" w14:textId="77777777" w:rsidR="00FD197D" w:rsidRPr="00A27B36" w:rsidRDefault="00FD197D" w:rsidP="00D24E4C">
            <w:pPr>
              <w:rPr>
                <w:rFonts w:ascii="Arial" w:hAnsi="Arial" w:cs="Arial"/>
                <w:sz w:val="22"/>
                <w:szCs w:val="22"/>
              </w:rPr>
            </w:pPr>
            <w:r w:rsidRPr="00A27B36">
              <w:rPr>
                <w:rFonts w:ascii="Arial" w:hAnsi="Arial" w:cs="Arial"/>
                <w:sz w:val="22"/>
                <w:szCs w:val="22"/>
              </w:rPr>
              <w:t xml:space="preserve">Labial </w:t>
            </w:r>
            <w:proofErr w:type="spellStart"/>
            <w:r w:rsidRPr="00A27B36">
              <w:rPr>
                <w:rFonts w:ascii="Arial" w:hAnsi="Arial" w:cs="Arial"/>
                <w:sz w:val="22"/>
                <w:szCs w:val="22"/>
              </w:rPr>
              <w:t>frenulectomy</w:t>
            </w:r>
            <w:proofErr w:type="spellEnd"/>
            <w:r w:rsidRPr="00A27B3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F1CCAB6" w14:textId="77777777" w:rsidR="00FD197D" w:rsidRPr="00A27B36" w:rsidRDefault="00FD197D" w:rsidP="00D24E4C">
            <w:pPr>
              <w:rPr>
                <w:rFonts w:ascii="Arial" w:hAnsi="Arial" w:cs="Arial"/>
                <w:sz w:val="22"/>
                <w:szCs w:val="22"/>
              </w:rPr>
            </w:pPr>
            <w:r w:rsidRPr="00A27B36">
              <w:rPr>
                <w:rFonts w:ascii="Arial" w:hAnsi="Arial" w:cs="Arial"/>
                <w:sz w:val="22"/>
                <w:szCs w:val="22"/>
              </w:rPr>
              <w:t xml:space="preserve">Le Fort (midface advancement) </w:t>
            </w:r>
          </w:p>
          <w:p w14:paraId="5E995213" w14:textId="77777777" w:rsidR="00FD197D" w:rsidRPr="00A27B36" w:rsidRDefault="00FD197D" w:rsidP="00D24E4C">
            <w:pPr>
              <w:rPr>
                <w:rFonts w:ascii="Arial" w:hAnsi="Arial" w:cs="Arial"/>
                <w:sz w:val="22"/>
                <w:szCs w:val="22"/>
              </w:rPr>
            </w:pPr>
            <w:r w:rsidRPr="00A27B36">
              <w:rPr>
                <w:rFonts w:ascii="Arial" w:hAnsi="Arial" w:cs="Arial"/>
                <w:sz w:val="22"/>
                <w:szCs w:val="22"/>
              </w:rPr>
              <w:t xml:space="preserve">Lingual </w:t>
            </w:r>
            <w:proofErr w:type="spellStart"/>
            <w:r w:rsidRPr="00A27B36">
              <w:rPr>
                <w:rFonts w:ascii="Arial" w:hAnsi="Arial" w:cs="Arial"/>
                <w:sz w:val="22"/>
                <w:szCs w:val="22"/>
              </w:rPr>
              <w:t>frenulectomy</w:t>
            </w:r>
            <w:proofErr w:type="spellEnd"/>
          </w:p>
          <w:p w14:paraId="3AEE9851" w14:textId="77777777" w:rsidR="00FD197D" w:rsidRPr="00A27B36" w:rsidRDefault="00FD197D" w:rsidP="00D24E4C">
            <w:pPr>
              <w:rPr>
                <w:rFonts w:ascii="Arial" w:hAnsi="Arial" w:cs="Arial"/>
                <w:sz w:val="22"/>
                <w:szCs w:val="22"/>
              </w:rPr>
            </w:pPr>
            <w:r w:rsidRPr="00A27B36">
              <w:rPr>
                <w:rFonts w:ascii="Arial" w:hAnsi="Arial" w:cs="Arial"/>
                <w:sz w:val="22"/>
                <w:szCs w:val="22"/>
              </w:rPr>
              <w:t>Lip repair</w:t>
            </w:r>
          </w:p>
          <w:p w14:paraId="6E56271A" w14:textId="77777777" w:rsidR="00FD197D" w:rsidRPr="00A27B36" w:rsidRDefault="00FD197D" w:rsidP="00D24E4C">
            <w:pPr>
              <w:rPr>
                <w:rFonts w:ascii="Arial" w:hAnsi="Arial" w:cs="Arial"/>
                <w:sz w:val="22"/>
                <w:szCs w:val="22"/>
              </w:rPr>
            </w:pPr>
            <w:r w:rsidRPr="00A27B36">
              <w:rPr>
                <w:rFonts w:ascii="Arial" w:hAnsi="Arial" w:cs="Arial"/>
                <w:sz w:val="22"/>
                <w:szCs w:val="22"/>
              </w:rPr>
              <w:t>Lip scar revision</w:t>
            </w:r>
          </w:p>
          <w:p w14:paraId="7A26FBD0" w14:textId="77777777" w:rsidR="00FD197D" w:rsidRDefault="00FD197D" w:rsidP="00D24E4C">
            <w:pPr>
              <w:rPr>
                <w:rFonts w:ascii="Arial" w:hAnsi="Arial" w:cs="Arial"/>
                <w:sz w:val="22"/>
                <w:szCs w:val="22"/>
              </w:rPr>
            </w:pPr>
            <w:r w:rsidRPr="00A27B36">
              <w:rPr>
                <w:rFonts w:ascii="Arial" w:hAnsi="Arial" w:cs="Arial"/>
                <w:sz w:val="22"/>
                <w:szCs w:val="22"/>
              </w:rPr>
              <w:t>Mandibular distraction osteogenesis</w:t>
            </w:r>
          </w:p>
          <w:p w14:paraId="44976601" w14:textId="77777777" w:rsidR="00FD197D" w:rsidRPr="00A27B36" w:rsidRDefault="00FD197D" w:rsidP="00D24E4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Myringotomy</w:t>
            </w:r>
          </w:p>
          <w:p w14:paraId="7F310F8C" w14:textId="77777777" w:rsidR="00FD197D" w:rsidRPr="00A27B36" w:rsidRDefault="00FD197D" w:rsidP="00D24E4C">
            <w:pPr>
              <w:rPr>
                <w:rFonts w:ascii="Arial" w:hAnsi="Arial" w:cs="Arial"/>
                <w:sz w:val="22"/>
                <w:szCs w:val="22"/>
              </w:rPr>
            </w:pPr>
            <w:r w:rsidRPr="00A27B36">
              <w:rPr>
                <w:rFonts w:ascii="Arial" w:hAnsi="Arial" w:cs="Arial"/>
                <w:sz w:val="22"/>
                <w:szCs w:val="22"/>
              </w:rPr>
              <w:t>Pharyngeal flap (for speech)</w:t>
            </w:r>
          </w:p>
          <w:p w14:paraId="182E703D" w14:textId="77777777" w:rsidR="00FD197D" w:rsidRPr="00A27B36" w:rsidRDefault="00FD197D" w:rsidP="00D24E4C">
            <w:pPr>
              <w:rPr>
                <w:rFonts w:ascii="Arial" w:hAnsi="Arial" w:cs="Arial"/>
                <w:sz w:val="22"/>
                <w:szCs w:val="22"/>
              </w:rPr>
            </w:pPr>
            <w:r w:rsidRPr="00A27B36">
              <w:rPr>
                <w:rFonts w:ascii="Arial" w:hAnsi="Arial" w:cs="Arial"/>
                <w:sz w:val="22"/>
                <w:szCs w:val="22"/>
              </w:rPr>
              <w:t>Pre-maxillary setback</w:t>
            </w:r>
          </w:p>
          <w:p w14:paraId="489489BC" w14:textId="77777777" w:rsidR="00FD197D" w:rsidRPr="00A27B36" w:rsidRDefault="00FD197D" w:rsidP="00D24E4C">
            <w:pPr>
              <w:rPr>
                <w:rFonts w:ascii="Arial" w:hAnsi="Arial" w:cs="Arial"/>
                <w:sz w:val="22"/>
                <w:szCs w:val="22"/>
              </w:rPr>
            </w:pPr>
            <w:r w:rsidRPr="00A27B36">
              <w:rPr>
                <w:rFonts w:ascii="Arial" w:hAnsi="Arial" w:cs="Arial"/>
                <w:sz w:val="22"/>
                <w:szCs w:val="22"/>
              </w:rPr>
              <w:t>Prosthesis exchange</w:t>
            </w:r>
          </w:p>
          <w:p w14:paraId="0574C645" w14:textId="77777777" w:rsidR="00FD197D" w:rsidRPr="00A27B36" w:rsidRDefault="00FD197D" w:rsidP="00D24E4C">
            <w:pPr>
              <w:rPr>
                <w:rFonts w:ascii="Arial" w:hAnsi="Arial" w:cs="Arial"/>
                <w:sz w:val="22"/>
                <w:szCs w:val="22"/>
              </w:rPr>
            </w:pPr>
            <w:r w:rsidRPr="00A27B36">
              <w:rPr>
                <w:rFonts w:ascii="Arial" w:hAnsi="Arial" w:cs="Arial"/>
                <w:sz w:val="22"/>
                <w:szCs w:val="22"/>
              </w:rPr>
              <w:t xml:space="preserve">Prosthesis insertion </w:t>
            </w:r>
          </w:p>
          <w:p w14:paraId="6BE6F7CA" w14:textId="77777777" w:rsidR="00FD197D" w:rsidRPr="00A27B36" w:rsidRDefault="00FD197D" w:rsidP="00D24E4C">
            <w:pPr>
              <w:rPr>
                <w:rFonts w:ascii="Arial" w:hAnsi="Arial" w:cs="Arial"/>
                <w:sz w:val="22"/>
                <w:szCs w:val="22"/>
              </w:rPr>
            </w:pPr>
            <w:r w:rsidRPr="00A27B36">
              <w:rPr>
                <w:rFonts w:ascii="Arial" w:hAnsi="Arial" w:cs="Arial"/>
                <w:sz w:val="22"/>
                <w:szCs w:val="22"/>
              </w:rPr>
              <w:t>Prosthesis removal</w:t>
            </w:r>
          </w:p>
          <w:p w14:paraId="16BCFF77" w14:textId="77777777" w:rsidR="00FD197D" w:rsidRPr="00A27B36" w:rsidRDefault="00FD197D" w:rsidP="00D24E4C">
            <w:pPr>
              <w:rPr>
                <w:rFonts w:ascii="Arial" w:hAnsi="Arial" w:cs="Arial"/>
                <w:sz w:val="22"/>
                <w:szCs w:val="22"/>
              </w:rPr>
            </w:pPr>
            <w:r w:rsidRPr="00A27B36">
              <w:rPr>
                <w:rFonts w:ascii="Arial" w:hAnsi="Arial" w:cs="Arial"/>
                <w:sz w:val="22"/>
                <w:szCs w:val="22"/>
              </w:rPr>
              <w:t>Removal of MDO hardware</w:t>
            </w:r>
          </w:p>
          <w:p w14:paraId="6BA12E1A" w14:textId="77777777" w:rsidR="00FD197D" w:rsidRPr="00A27B36" w:rsidRDefault="00FD197D" w:rsidP="00D24E4C">
            <w:pPr>
              <w:rPr>
                <w:rFonts w:ascii="Arial" w:hAnsi="Arial" w:cs="Arial"/>
                <w:sz w:val="22"/>
                <w:szCs w:val="22"/>
              </w:rPr>
            </w:pPr>
            <w:r w:rsidRPr="00A27B36">
              <w:rPr>
                <w:rFonts w:ascii="Arial" w:hAnsi="Arial" w:cs="Arial"/>
                <w:sz w:val="22"/>
                <w:szCs w:val="22"/>
              </w:rPr>
              <w:t>Revision Hard Palate Repair</w:t>
            </w:r>
          </w:p>
          <w:p w14:paraId="21728C4A" w14:textId="77777777" w:rsidR="00FD197D" w:rsidRPr="00A27B36" w:rsidRDefault="00FD197D" w:rsidP="00D24E4C">
            <w:pPr>
              <w:rPr>
                <w:rFonts w:ascii="Arial" w:hAnsi="Arial" w:cs="Arial"/>
                <w:sz w:val="22"/>
                <w:szCs w:val="22"/>
              </w:rPr>
            </w:pPr>
            <w:r w:rsidRPr="00A27B36">
              <w:rPr>
                <w:rFonts w:ascii="Arial" w:hAnsi="Arial" w:cs="Arial"/>
                <w:sz w:val="22"/>
                <w:szCs w:val="22"/>
              </w:rPr>
              <w:t xml:space="preserve">Rhinoplasty </w:t>
            </w:r>
          </w:p>
          <w:p w14:paraId="427CBBA3" w14:textId="77777777" w:rsidR="00FD197D" w:rsidRPr="00A27B36" w:rsidRDefault="00FD197D" w:rsidP="00D24E4C">
            <w:pPr>
              <w:rPr>
                <w:rFonts w:ascii="Arial" w:hAnsi="Arial" w:cs="Arial"/>
                <w:sz w:val="22"/>
                <w:szCs w:val="22"/>
              </w:rPr>
            </w:pPr>
            <w:r w:rsidRPr="00A27B36">
              <w:rPr>
                <w:rFonts w:ascii="Arial" w:hAnsi="Arial" w:cs="Arial"/>
                <w:sz w:val="22"/>
                <w:szCs w:val="22"/>
              </w:rPr>
              <w:t xml:space="preserve">Soft palate adhesion </w:t>
            </w:r>
          </w:p>
          <w:p w14:paraId="4637445D" w14:textId="77777777" w:rsidR="00FD197D" w:rsidRPr="00A27B36" w:rsidRDefault="00FD197D" w:rsidP="00D24E4C">
            <w:pPr>
              <w:rPr>
                <w:rFonts w:ascii="Arial" w:hAnsi="Arial" w:cs="Arial"/>
                <w:sz w:val="22"/>
                <w:szCs w:val="22"/>
              </w:rPr>
            </w:pPr>
            <w:r w:rsidRPr="00A27B36">
              <w:rPr>
                <w:rFonts w:ascii="Arial" w:hAnsi="Arial" w:cs="Arial"/>
                <w:sz w:val="22"/>
                <w:szCs w:val="22"/>
              </w:rPr>
              <w:t xml:space="preserve">Soft Palate Repair (not </w:t>
            </w:r>
            <w:r>
              <w:rPr>
                <w:rFonts w:ascii="Arial" w:hAnsi="Arial" w:cs="Arial"/>
                <w:sz w:val="22"/>
                <w:szCs w:val="22"/>
              </w:rPr>
              <w:t>z</w:t>
            </w:r>
            <w:r w:rsidRPr="00A27B36">
              <w:rPr>
                <w:rFonts w:ascii="Arial" w:hAnsi="Arial" w:cs="Arial"/>
                <w:sz w:val="22"/>
                <w:szCs w:val="22"/>
              </w:rPr>
              <w:t>-</w:t>
            </w:r>
            <w:proofErr w:type="spellStart"/>
            <w:r w:rsidRPr="00A27B36">
              <w:rPr>
                <w:rFonts w:ascii="Arial" w:hAnsi="Arial" w:cs="Arial"/>
                <w:sz w:val="22"/>
                <w:szCs w:val="22"/>
              </w:rPr>
              <w:t>Plasty</w:t>
            </w:r>
            <w:proofErr w:type="spellEnd"/>
            <w:r w:rsidRPr="00A27B36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5146900E" w14:textId="77777777" w:rsidR="00FD197D" w:rsidRPr="00A27B36" w:rsidRDefault="00FD197D" w:rsidP="00D24E4C">
            <w:pPr>
              <w:rPr>
                <w:rFonts w:ascii="Arial" w:hAnsi="Arial" w:cs="Arial"/>
                <w:sz w:val="22"/>
                <w:szCs w:val="22"/>
              </w:rPr>
            </w:pPr>
            <w:r w:rsidRPr="00A27B36">
              <w:rPr>
                <w:rFonts w:ascii="Arial" w:hAnsi="Arial" w:cs="Arial"/>
                <w:sz w:val="22"/>
                <w:szCs w:val="22"/>
              </w:rPr>
              <w:t>Sphincter pharyngoplasty</w:t>
            </w:r>
          </w:p>
          <w:p w14:paraId="1B1154FC" w14:textId="77777777" w:rsidR="00FD197D" w:rsidRPr="00A27B36" w:rsidRDefault="00FD197D" w:rsidP="00D24E4C">
            <w:pPr>
              <w:rPr>
                <w:rFonts w:ascii="Arial" w:hAnsi="Arial" w:cs="Arial"/>
                <w:sz w:val="22"/>
                <w:szCs w:val="22"/>
              </w:rPr>
            </w:pPr>
            <w:r w:rsidRPr="00A27B36">
              <w:rPr>
                <w:rFonts w:ascii="Arial" w:hAnsi="Arial" w:cs="Arial"/>
                <w:sz w:val="22"/>
                <w:szCs w:val="22"/>
              </w:rPr>
              <w:t>Tongue lip adhesion</w:t>
            </w:r>
          </w:p>
          <w:p w14:paraId="02F6109B" w14:textId="77777777" w:rsidR="00FD197D" w:rsidRPr="00A27B36" w:rsidRDefault="00FD197D" w:rsidP="00D24E4C">
            <w:pPr>
              <w:rPr>
                <w:rFonts w:ascii="Arial" w:hAnsi="Arial" w:cs="Arial"/>
                <w:sz w:val="22"/>
                <w:szCs w:val="22"/>
              </w:rPr>
            </w:pPr>
            <w:r w:rsidRPr="00A27B36">
              <w:rPr>
                <w:rFonts w:ascii="Arial" w:hAnsi="Arial" w:cs="Arial"/>
                <w:sz w:val="22"/>
                <w:szCs w:val="22"/>
              </w:rPr>
              <w:t>Tongue lip adhesion release</w:t>
            </w:r>
          </w:p>
          <w:p w14:paraId="34E7C19B" w14:textId="77777777" w:rsidR="00FD197D" w:rsidRPr="00A27B36" w:rsidRDefault="00FD197D" w:rsidP="00D24E4C">
            <w:pPr>
              <w:rPr>
                <w:rFonts w:ascii="Arial" w:hAnsi="Arial" w:cs="Arial"/>
                <w:sz w:val="22"/>
                <w:szCs w:val="22"/>
              </w:rPr>
            </w:pPr>
            <w:r w:rsidRPr="00A27B36">
              <w:rPr>
                <w:rFonts w:ascii="Arial" w:hAnsi="Arial" w:cs="Arial"/>
                <w:sz w:val="22"/>
                <w:szCs w:val="22"/>
              </w:rPr>
              <w:t>Tonsillectomy</w:t>
            </w:r>
          </w:p>
          <w:p w14:paraId="39FB3319" w14:textId="77777777" w:rsidR="00FD197D" w:rsidRPr="00A27B36" w:rsidRDefault="00FD197D" w:rsidP="00D24E4C">
            <w:pPr>
              <w:rPr>
                <w:rFonts w:ascii="Arial" w:hAnsi="Arial" w:cs="Arial"/>
                <w:sz w:val="22"/>
                <w:szCs w:val="22"/>
              </w:rPr>
            </w:pPr>
            <w:r w:rsidRPr="00A27B36">
              <w:rPr>
                <w:rFonts w:ascii="Arial" w:hAnsi="Arial" w:cs="Arial"/>
                <w:sz w:val="22"/>
                <w:szCs w:val="22"/>
              </w:rPr>
              <w:t>Tracheostomy</w:t>
            </w:r>
          </w:p>
          <w:p w14:paraId="74E4241D" w14:textId="77777777" w:rsidR="00FD197D" w:rsidRPr="00A27B36" w:rsidRDefault="00FD197D" w:rsidP="00D24E4C">
            <w:pPr>
              <w:rPr>
                <w:rFonts w:ascii="Arial" w:hAnsi="Arial" w:cs="Arial"/>
                <w:sz w:val="22"/>
                <w:szCs w:val="22"/>
              </w:rPr>
            </w:pPr>
            <w:r w:rsidRPr="00A27B36">
              <w:rPr>
                <w:rFonts w:ascii="Arial" w:hAnsi="Arial" w:cs="Arial"/>
                <w:sz w:val="22"/>
                <w:szCs w:val="22"/>
              </w:rPr>
              <w:t xml:space="preserve">Tympanoplasty </w:t>
            </w:r>
          </w:p>
          <w:p w14:paraId="6F4A6B29" w14:textId="77777777" w:rsidR="00FD197D" w:rsidRPr="00A27B36" w:rsidRDefault="00FD197D" w:rsidP="00D24E4C">
            <w:pPr>
              <w:rPr>
                <w:rFonts w:ascii="Arial" w:hAnsi="Arial" w:cs="Arial"/>
                <w:sz w:val="22"/>
                <w:szCs w:val="22"/>
              </w:rPr>
            </w:pPr>
            <w:r w:rsidRPr="00A27B36">
              <w:rPr>
                <w:rFonts w:ascii="Arial" w:hAnsi="Arial" w:cs="Arial"/>
                <w:sz w:val="22"/>
                <w:szCs w:val="22"/>
              </w:rPr>
              <w:t>Z-</w:t>
            </w:r>
            <w:proofErr w:type="spellStart"/>
            <w:r w:rsidRPr="00A27B36">
              <w:rPr>
                <w:rFonts w:ascii="Arial" w:hAnsi="Arial" w:cs="Arial"/>
                <w:sz w:val="22"/>
                <w:szCs w:val="22"/>
              </w:rPr>
              <w:t>plasty</w:t>
            </w:r>
            <w:proofErr w:type="spellEnd"/>
            <w:r w:rsidRPr="00A27B36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A27B36">
              <w:rPr>
                <w:rFonts w:ascii="Arial" w:hAnsi="Arial" w:cs="Arial"/>
                <w:sz w:val="22"/>
                <w:szCs w:val="22"/>
              </w:rPr>
              <w:t>Furlow</w:t>
            </w:r>
            <w:proofErr w:type="spellEnd"/>
            <w:r w:rsidRPr="00A27B36">
              <w:rPr>
                <w:rFonts w:ascii="Arial" w:hAnsi="Arial" w:cs="Arial"/>
                <w:sz w:val="22"/>
                <w:szCs w:val="22"/>
              </w:rPr>
              <w:t>) of soft palate</w:t>
            </w:r>
          </w:p>
          <w:p w14:paraId="14FE0333" w14:textId="77777777" w:rsidR="00FD197D" w:rsidRPr="00A27B36" w:rsidRDefault="00FD197D" w:rsidP="00D24E4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27B36">
              <w:rPr>
                <w:rFonts w:ascii="Arial" w:hAnsi="Arial" w:cs="Arial"/>
                <w:sz w:val="22"/>
                <w:szCs w:val="22"/>
              </w:rPr>
              <w:t xml:space="preserve">Other cleft-related surgeries </w:t>
            </w:r>
          </w:p>
        </w:tc>
      </w:tr>
    </w:tbl>
    <w:p w14:paraId="3AA922B0" w14:textId="77777777" w:rsidR="00FD197D" w:rsidRPr="00A27B36" w:rsidRDefault="00FD197D" w:rsidP="00FD197D">
      <w:pPr>
        <w:rPr>
          <w:rFonts w:ascii="Arial" w:hAnsi="Arial" w:cs="Arial"/>
          <w:sz w:val="22"/>
          <w:szCs w:val="22"/>
        </w:rPr>
      </w:pPr>
    </w:p>
    <w:p w14:paraId="05A47FB3" w14:textId="77777777" w:rsidR="00FD197D" w:rsidRPr="00A27B36" w:rsidRDefault="00FD197D" w:rsidP="00FD197D">
      <w:pPr>
        <w:rPr>
          <w:rFonts w:ascii="Arial" w:hAnsi="Arial" w:cs="Arial"/>
          <w:b/>
          <w:sz w:val="22"/>
          <w:szCs w:val="22"/>
        </w:rPr>
      </w:pPr>
    </w:p>
    <w:p w14:paraId="12C3ADA1" w14:textId="77777777" w:rsidR="00FD197D" w:rsidRDefault="00FD197D" w:rsidP="00FD197D"/>
    <w:p w14:paraId="77E8A46B" w14:textId="77777777" w:rsidR="00FD197D" w:rsidRDefault="00FD197D" w:rsidP="00FD197D"/>
    <w:p w14:paraId="32F8A026" w14:textId="77777777" w:rsidR="00FD197D" w:rsidRDefault="00FD197D" w:rsidP="00FD197D"/>
    <w:p w14:paraId="07248E47" w14:textId="77777777" w:rsidR="00B13682" w:rsidRDefault="00FD197D">
      <w:bookmarkStart w:id="0" w:name="_GoBack"/>
      <w:bookmarkEnd w:id="0"/>
    </w:p>
    <w:sectPr w:rsidR="00B13682" w:rsidSect="000047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97D"/>
    <w:rsid w:val="00004721"/>
    <w:rsid w:val="00011A9B"/>
    <w:rsid w:val="00015779"/>
    <w:rsid w:val="00024E82"/>
    <w:rsid w:val="00027251"/>
    <w:rsid w:val="00027CA0"/>
    <w:rsid w:val="00036140"/>
    <w:rsid w:val="000378DB"/>
    <w:rsid w:val="0006154A"/>
    <w:rsid w:val="00066F2F"/>
    <w:rsid w:val="00087947"/>
    <w:rsid w:val="000A399A"/>
    <w:rsid w:val="000A73A9"/>
    <w:rsid w:val="00106140"/>
    <w:rsid w:val="00135CA6"/>
    <w:rsid w:val="00170E07"/>
    <w:rsid w:val="00175E68"/>
    <w:rsid w:val="00181A23"/>
    <w:rsid w:val="001A1437"/>
    <w:rsid w:val="001A653D"/>
    <w:rsid w:val="001B26C3"/>
    <w:rsid w:val="00220456"/>
    <w:rsid w:val="00275F65"/>
    <w:rsid w:val="002A4E1B"/>
    <w:rsid w:val="003005E8"/>
    <w:rsid w:val="00300DF7"/>
    <w:rsid w:val="0031515E"/>
    <w:rsid w:val="00333BCD"/>
    <w:rsid w:val="00335838"/>
    <w:rsid w:val="003835CE"/>
    <w:rsid w:val="00390D08"/>
    <w:rsid w:val="00394936"/>
    <w:rsid w:val="003F14A9"/>
    <w:rsid w:val="003F4502"/>
    <w:rsid w:val="003F5C1B"/>
    <w:rsid w:val="003F7F8D"/>
    <w:rsid w:val="004015FC"/>
    <w:rsid w:val="004126A6"/>
    <w:rsid w:val="00435B0E"/>
    <w:rsid w:val="00441FD3"/>
    <w:rsid w:val="00451C65"/>
    <w:rsid w:val="0046068D"/>
    <w:rsid w:val="004711FA"/>
    <w:rsid w:val="004765B8"/>
    <w:rsid w:val="004B12EE"/>
    <w:rsid w:val="004B6E63"/>
    <w:rsid w:val="004E6A7E"/>
    <w:rsid w:val="004E75A0"/>
    <w:rsid w:val="00524395"/>
    <w:rsid w:val="0054665A"/>
    <w:rsid w:val="00554AEC"/>
    <w:rsid w:val="00592E03"/>
    <w:rsid w:val="005F3290"/>
    <w:rsid w:val="00610E1C"/>
    <w:rsid w:val="0065073D"/>
    <w:rsid w:val="00650D23"/>
    <w:rsid w:val="006537B3"/>
    <w:rsid w:val="00661F06"/>
    <w:rsid w:val="00665050"/>
    <w:rsid w:val="00680FB5"/>
    <w:rsid w:val="00687CA1"/>
    <w:rsid w:val="006A5803"/>
    <w:rsid w:val="006C5935"/>
    <w:rsid w:val="006E2585"/>
    <w:rsid w:val="00705F91"/>
    <w:rsid w:val="00710953"/>
    <w:rsid w:val="007120B1"/>
    <w:rsid w:val="007332F4"/>
    <w:rsid w:val="00737FDD"/>
    <w:rsid w:val="00751C0D"/>
    <w:rsid w:val="00770CA7"/>
    <w:rsid w:val="007A2B69"/>
    <w:rsid w:val="007C71AA"/>
    <w:rsid w:val="007D043F"/>
    <w:rsid w:val="007D4079"/>
    <w:rsid w:val="007D4A34"/>
    <w:rsid w:val="008236B0"/>
    <w:rsid w:val="00826A68"/>
    <w:rsid w:val="0085036F"/>
    <w:rsid w:val="00862AA4"/>
    <w:rsid w:val="00925B48"/>
    <w:rsid w:val="00944ACC"/>
    <w:rsid w:val="00950678"/>
    <w:rsid w:val="00954DC8"/>
    <w:rsid w:val="009B5DDA"/>
    <w:rsid w:val="009B7622"/>
    <w:rsid w:val="009F638D"/>
    <w:rsid w:val="00A0281B"/>
    <w:rsid w:val="00A07E81"/>
    <w:rsid w:val="00A14E41"/>
    <w:rsid w:val="00A207C2"/>
    <w:rsid w:val="00A26A2F"/>
    <w:rsid w:val="00A63C9B"/>
    <w:rsid w:val="00A679A0"/>
    <w:rsid w:val="00A77932"/>
    <w:rsid w:val="00AF6E80"/>
    <w:rsid w:val="00B16BF5"/>
    <w:rsid w:val="00B17A74"/>
    <w:rsid w:val="00B270FA"/>
    <w:rsid w:val="00B30D0E"/>
    <w:rsid w:val="00BA0DF0"/>
    <w:rsid w:val="00BB7CA8"/>
    <w:rsid w:val="00C01078"/>
    <w:rsid w:val="00C21952"/>
    <w:rsid w:val="00C30233"/>
    <w:rsid w:val="00C36986"/>
    <w:rsid w:val="00C515DA"/>
    <w:rsid w:val="00C56276"/>
    <w:rsid w:val="00C63A2F"/>
    <w:rsid w:val="00C73CE5"/>
    <w:rsid w:val="00C87B2F"/>
    <w:rsid w:val="00C94508"/>
    <w:rsid w:val="00CE02FC"/>
    <w:rsid w:val="00CE2CB6"/>
    <w:rsid w:val="00CF0BDF"/>
    <w:rsid w:val="00D00774"/>
    <w:rsid w:val="00D1222B"/>
    <w:rsid w:val="00D63089"/>
    <w:rsid w:val="00DC0B7C"/>
    <w:rsid w:val="00DD2903"/>
    <w:rsid w:val="00DD405D"/>
    <w:rsid w:val="00DD61FF"/>
    <w:rsid w:val="00DD6D12"/>
    <w:rsid w:val="00DF43E8"/>
    <w:rsid w:val="00E055A1"/>
    <w:rsid w:val="00E15D29"/>
    <w:rsid w:val="00E24C51"/>
    <w:rsid w:val="00E3294B"/>
    <w:rsid w:val="00E6251E"/>
    <w:rsid w:val="00E6488C"/>
    <w:rsid w:val="00E86C40"/>
    <w:rsid w:val="00E97F19"/>
    <w:rsid w:val="00EB0DA4"/>
    <w:rsid w:val="00EC2BFF"/>
    <w:rsid w:val="00EE6C5F"/>
    <w:rsid w:val="00EE7E9B"/>
    <w:rsid w:val="00F43E9E"/>
    <w:rsid w:val="00F5672A"/>
    <w:rsid w:val="00F7751D"/>
    <w:rsid w:val="00FD197D"/>
    <w:rsid w:val="00FF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84297C"/>
  <w14:defaultImageDpi w14:val="32767"/>
  <w15:chartTrackingRefBased/>
  <w15:docId w15:val="{AAA02167-A165-BE4F-AB0A-C7B6186DD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D197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1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McCrary</dc:creator>
  <cp:keywords/>
  <dc:description/>
  <cp:lastModifiedBy>Hilary McCrary</cp:lastModifiedBy>
  <cp:revision>1</cp:revision>
  <dcterms:created xsi:type="dcterms:W3CDTF">2019-10-08T23:52:00Z</dcterms:created>
  <dcterms:modified xsi:type="dcterms:W3CDTF">2019-10-08T23:52:00Z</dcterms:modified>
</cp:coreProperties>
</file>