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97C1" w14:textId="13E24849" w:rsidR="00524B46" w:rsidRDefault="00A60B31" w:rsidP="00A60B31">
      <w:pPr>
        <w:jc w:val="center"/>
      </w:pPr>
      <w:r w:rsidRPr="00A60B31">
        <w:t>Appendix A</w:t>
      </w:r>
    </w:p>
    <w:p w14:paraId="7BE87AC0" w14:textId="3119D752" w:rsidR="00C23C74" w:rsidRDefault="00C23C74" w:rsidP="00C23C74">
      <w:pPr>
        <w:jc w:val="center"/>
        <w:rPr>
          <w:i/>
        </w:rPr>
      </w:pPr>
      <w:r>
        <w:rPr>
          <w:i/>
        </w:rPr>
        <w:t>Documents Analyzed (accessed 2016)</w:t>
      </w:r>
    </w:p>
    <w:p w14:paraId="7D04C265" w14:textId="3AA293E7" w:rsidR="00A60B31" w:rsidRDefault="00A60B31" w:rsidP="00A60B31"/>
    <w:tbl>
      <w:tblPr>
        <w:tblW w:w="12960" w:type="dxa"/>
        <w:tblInd w:w="-5" w:type="dxa"/>
        <w:tblLayout w:type="fixed"/>
        <w:tblLook w:val="04A0" w:firstRow="1" w:lastRow="0" w:firstColumn="1" w:lastColumn="0" w:noHBand="0" w:noVBand="1"/>
      </w:tblPr>
      <w:tblGrid>
        <w:gridCol w:w="1445"/>
        <w:gridCol w:w="270"/>
        <w:gridCol w:w="1080"/>
        <w:gridCol w:w="1170"/>
        <w:gridCol w:w="2520"/>
        <w:gridCol w:w="630"/>
        <w:gridCol w:w="1530"/>
        <w:gridCol w:w="270"/>
        <w:gridCol w:w="1890"/>
        <w:gridCol w:w="630"/>
        <w:gridCol w:w="1525"/>
      </w:tblGrid>
      <w:tr w:rsidR="0020522F" w:rsidRPr="00F25C09" w14:paraId="73B79BD1" w14:textId="77777777" w:rsidTr="004D50C0">
        <w:tc>
          <w:tcPr>
            <w:tcW w:w="1445" w:type="dxa"/>
            <w:vMerge w:val="restart"/>
            <w:tcBorders>
              <w:top w:val="single" w:sz="4" w:space="0" w:color="000000"/>
            </w:tcBorders>
            <w:shd w:val="clear" w:color="FFFFFF" w:fill="FFFFFF"/>
            <w:noWrap/>
            <w:vAlign w:val="center"/>
          </w:tcPr>
          <w:p w14:paraId="31C5E71F" w14:textId="2CBA7566" w:rsidR="0020522F" w:rsidRPr="00F25C09" w:rsidRDefault="0020522F" w:rsidP="004F4D1F">
            <w:pPr>
              <w:spacing w:before="100" w:after="100"/>
              <w:jc w:val="center"/>
              <w:rPr>
                <w:rFonts w:eastAsia="Times New Roman" w:cs="Times New Roman"/>
                <w:b/>
                <w:bCs/>
                <w:color w:val="000000"/>
                <w:sz w:val="20"/>
                <w:szCs w:val="20"/>
              </w:rPr>
            </w:pPr>
            <w:r w:rsidRPr="00F25C09">
              <w:rPr>
                <w:rFonts w:eastAsia="Times New Roman" w:cs="Times New Roman"/>
                <w:b/>
                <w:bCs/>
                <w:color w:val="000000"/>
                <w:sz w:val="20"/>
                <w:szCs w:val="20"/>
              </w:rPr>
              <w:t>State</w:t>
            </w:r>
          </w:p>
        </w:tc>
        <w:tc>
          <w:tcPr>
            <w:tcW w:w="270" w:type="dxa"/>
            <w:tcBorders>
              <w:top w:val="single" w:sz="4" w:space="0" w:color="000000"/>
            </w:tcBorders>
            <w:shd w:val="clear" w:color="FFFFFF" w:fill="FFFFFF"/>
          </w:tcPr>
          <w:p w14:paraId="23BA49E5" w14:textId="77777777" w:rsidR="0020522F" w:rsidRPr="00F25C09" w:rsidRDefault="0020522F" w:rsidP="004F4D1F">
            <w:pPr>
              <w:spacing w:before="100" w:after="100"/>
              <w:jc w:val="center"/>
              <w:rPr>
                <w:rFonts w:eastAsia="Times New Roman" w:cs="Times New Roman"/>
                <w:b/>
                <w:bCs/>
                <w:color w:val="000000"/>
                <w:sz w:val="20"/>
                <w:szCs w:val="20"/>
              </w:rPr>
            </w:pPr>
          </w:p>
        </w:tc>
        <w:tc>
          <w:tcPr>
            <w:tcW w:w="6930" w:type="dxa"/>
            <w:gridSpan w:val="5"/>
            <w:tcBorders>
              <w:top w:val="single" w:sz="4" w:space="0" w:color="000000"/>
            </w:tcBorders>
            <w:shd w:val="clear" w:color="FFFFFF" w:fill="FFFFFF"/>
          </w:tcPr>
          <w:p w14:paraId="0275C02C" w14:textId="1C8A5505" w:rsidR="0020522F" w:rsidRPr="00F25C09" w:rsidRDefault="0020522F" w:rsidP="004F4D1F">
            <w:pPr>
              <w:spacing w:before="100" w:after="100"/>
              <w:jc w:val="center"/>
              <w:rPr>
                <w:rFonts w:eastAsia="Times New Roman" w:cs="Times New Roman"/>
                <w:b/>
                <w:bCs/>
                <w:sz w:val="20"/>
                <w:szCs w:val="20"/>
              </w:rPr>
            </w:pPr>
            <w:r w:rsidRPr="00F25C09">
              <w:rPr>
                <w:rFonts w:eastAsia="Times New Roman" w:cs="Times New Roman"/>
                <w:b/>
                <w:bCs/>
                <w:color w:val="000000"/>
                <w:sz w:val="20"/>
                <w:szCs w:val="20"/>
              </w:rPr>
              <w:t>Certification</w:t>
            </w:r>
          </w:p>
        </w:tc>
        <w:tc>
          <w:tcPr>
            <w:tcW w:w="270" w:type="dxa"/>
            <w:tcBorders>
              <w:top w:val="single" w:sz="4" w:space="0" w:color="000000"/>
              <w:left w:val="nil"/>
            </w:tcBorders>
          </w:tcPr>
          <w:p w14:paraId="785516A4" w14:textId="77777777" w:rsidR="0020522F" w:rsidRPr="00F25C09" w:rsidRDefault="0020522F" w:rsidP="004F4D1F">
            <w:pPr>
              <w:spacing w:before="100" w:after="100"/>
              <w:jc w:val="center"/>
              <w:rPr>
                <w:rFonts w:eastAsia="Times New Roman" w:cs="Times New Roman"/>
                <w:b/>
                <w:bCs/>
                <w:color w:val="000000"/>
                <w:sz w:val="20"/>
                <w:szCs w:val="20"/>
              </w:rPr>
            </w:pPr>
          </w:p>
        </w:tc>
        <w:tc>
          <w:tcPr>
            <w:tcW w:w="4045" w:type="dxa"/>
            <w:gridSpan w:val="3"/>
            <w:tcBorders>
              <w:top w:val="single" w:sz="4" w:space="0" w:color="000000"/>
              <w:bottom w:val="single" w:sz="4" w:space="0" w:color="000000"/>
            </w:tcBorders>
            <w:shd w:val="clear" w:color="auto" w:fill="auto"/>
            <w:vAlign w:val="bottom"/>
          </w:tcPr>
          <w:p w14:paraId="16EBEB89" w14:textId="3957CCB5" w:rsidR="0020522F" w:rsidRPr="00F25C09" w:rsidRDefault="0020522F" w:rsidP="004F4D1F">
            <w:pPr>
              <w:spacing w:before="100" w:after="100"/>
              <w:jc w:val="center"/>
              <w:rPr>
                <w:rFonts w:eastAsia="Times New Roman" w:cs="Times New Roman"/>
                <w:b/>
                <w:bCs/>
                <w:color w:val="000000"/>
                <w:sz w:val="20"/>
                <w:szCs w:val="20"/>
              </w:rPr>
            </w:pPr>
            <w:r w:rsidRPr="00F25C09">
              <w:rPr>
                <w:rFonts w:eastAsia="Times New Roman" w:cs="Times New Roman"/>
                <w:b/>
                <w:bCs/>
                <w:color w:val="000000"/>
                <w:sz w:val="20"/>
                <w:szCs w:val="20"/>
              </w:rPr>
              <w:t>Early Learning Standards</w:t>
            </w:r>
          </w:p>
        </w:tc>
      </w:tr>
      <w:tr w:rsidR="004F4D1F" w:rsidRPr="00A60B31" w14:paraId="39E3AA74" w14:textId="77777777" w:rsidTr="0008340B">
        <w:tc>
          <w:tcPr>
            <w:tcW w:w="1445" w:type="dxa"/>
            <w:vMerge/>
            <w:tcBorders>
              <w:bottom w:val="single" w:sz="4" w:space="0" w:color="000000"/>
            </w:tcBorders>
            <w:shd w:val="clear" w:color="FFFFFF" w:fill="FFFFFF"/>
            <w:noWrap/>
            <w:vAlign w:val="center"/>
          </w:tcPr>
          <w:p w14:paraId="6E0A62C9" w14:textId="77777777" w:rsidR="004F4D1F" w:rsidRPr="00A60B31" w:rsidRDefault="004F4D1F" w:rsidP="004F4D1F">
            <w:pPr>
              <w:spacing w:before="100" w:after="100"/>
              <w:jc w:val="center"/>
              <w:rPr>
                <w:rFonts w:eastAsia="Times New Roman" w:cs="Times New Roman"/>
                <w:color w:val="000000"/>
                <w:sz w:val="20"/>
                <w:szCs w:val="20"/>
              </w:rPr>
            </w:pPr>
          </w:p>
        </w:tc>
        <w:tc>
          <w:tcPr>
            <w:tcW w:w="270" w:type="dxa"/>
            <w:tcBorders>
              <w:bottom w:val="single" w:sz="4" w:space="0" w:color="000000"/>
            </w:tcBorders>
            <w:shd w:val="clear" w:color="FFFFFF" w:fill="FFFFFF"/>
            <w:vAlign w:val="center"/>
          </w:tcPr>
          <w:p w14:paraId="04FDAB24" w14:textId="77777777" w:rsidR="004F4D1F" w:rsidRDefault="004F4D1F" w:rsidP="004F4D1F">
            <w:pPr>
              <w:spacing w:before="100" w:after="100"/>
              <w:jc w:val="center"/>
              <w:rPr>
                <w:rFonts w:eastAsia="Times New Roman" w:cs="Times New Roman"/>
                <w:color w:val="000000"/>
                <w:sz w:val="20"/>
                <w:szCs w:val="20"/>
              </w:rPr>
            </w:pPr>
          </w:p>
        </w:tc>
        <w:tc>
          <w:tcPr>
            <w:tcW w:w="1080" w:type="dxa"/>
            <w:tcBorders>
              <w:top w:val="single" w:sz="4" w:space="0" w:color="000000"/>
              <w:bottom w:val="single" w:sz="4" w:space="0" w:color="000000"/>
            </w:tcBorders>
            <w:shd w:val="clear" w:color="FFFFFF" w:fill="FFFFFF"/>
            <w:vAlign w:val="center"/>
          </w:tcPr>
          <w:p w14:paraId="1F7C9FC0" w14:textId="3CB19DC0" w:rsidR="004F4D1F" w:rsidRPr="00F25C09" w:rsidRDefault="004F4D1F" w:rsidP="004F4D1F">
            <w:pPr>
              <w:spacing w:before="100" w:after="100"/>
              <w:jc w:val="center"/>
              <w:rPr>
                <w:rFonts w:eastAsia="Times New Roman" w:cs="Times New Roman"/>
                <w:b/>
                <w:bCs/>
                <w:color w:val="000000"/>
                <w:sz w:val="20"/>
                <w:szCs w:val="20"/>
              </w:rPr>
            </w:pPr>
            <w:r w:rsidRPr="00F25C09">
              <w:rPr>
                <w:rFonts w:eastAsia="Times New Roman" w:cs="Times New Roman"/>
                <w:b/>
                <w:bCs/>
                <w:color w:val="000000"/>
                <w:sz w:val="20"/>
                <w:szCs w:val="20"/>
              </w:rPr>
              <w:t>Grade Band</w:t>
            </w:r>
          </w:p>
        </w:tc>
        <w:tc>
          <w:tcPr>
            <w:tcW w:w="1170" w:type="dxa"/>
            <w:tcBorders>
              <w:top w:val="single" w:sz="4" w:space="0" w:color="000000"/>
              <w:bottom w:val="single" w:sz="4" w:space="0" w:color="000000"/>
            </w:tcBorders>
            <w:shd w:val="clear" w:color="FFFFFF" w:fill="FFFFFF"/>
            <w:vAlign w:val="center"/>
          </w:tcPr>
          <w:p w14:paraId="0A58C275" w14:textId="015870C3" w:rsidR="004F4D1F" w:rsidRPr="00F25C09" w:rsidRDefault="004F4D1F" w:rsidP="004F4D1F">
            <w:pPr>
              <w:spacing w:before="100" w:after="100"/>
              <w:jc w:val="center"/>
              <w:rPr>
                <w:rFonts w:eastAsia="Times New Roman" w:cs="Times New Roman"/>
                <w:b/>
                <w:bCs/>
                <w:sz w:val="20"/>
                <w:szCs w:val="20"/>
              </w:rPr>
            </w:pPr>
            <w:r>
              <w:rPr>
                <w:rFonts w:eastAsia="Times New Roman" w:cs="Times New Roman"/>
                <w:b/>
                <w:bCs/>
                <w:sz w:val="20"/>
                <w:szCs w:val="20"/>
              </w:rPr>
              <w:t>Type of Document</w:t>
            </w:r>
          </w:p>
        </w:tc>
        <w:tc>
          <w:tcPr>
            <w:tcW w:w="2520" w:type="dxa"/>
            <w:tcBorders>
              <w:top w:val="single" w:sz="4" w:space="0" w:color="000000"/>
              <w:bottom w:val="single" w:sz="4" w:space="0" w:color="000000"/>
            </w:tcBorders>
            <w:shd w:val="clear" w:color="FFFFFF" w:fill="FFFFFF"/>
            <w:vAlign w:val="center"/>
          </w:tcPr>
          <w:p w14:paraId="7C864CAB" w14:textId="26C42269" w:rsidR="004F4D1F" w:rsidRPr="00F25C09" w:rsidRDefault="004F4D1F" w:rsidP="004F4D1F">
            <w:pPr>
              <w:spacing w:before="100" w:after="100"/>
              <w:jc w:val="center"/>
              <w:rPr>
                <w:rFonts w:eastAsia="Times New Roman" w:cs="Times New Roman"/>
                <w:b/>
                <w:bCs/>
                <w:sz w:val="20"/>
                <w:szCs w:val="20"/>
              </w:rPr>
            </w:pPr>
            <w:r>
              <w:rPr>
                <w:rFonts w:eastAsia="Times New Roman" w:cs="Times New Roman"/>
                <w:b/>
                <w:bCs/>
                <w:sz w:val="20"/>
                <w:szCs w:val="20"/>
              </w:rPr>
              <w:t>Title</w:t>
            </w:r>
          </w:p>
        </w:tc>
        <w:tc>
          <w:tcPr>
            <w:tcW w:w="630" w:type="dxa"/>
            <w:tcBorders>
              <w:top w:val="single" w:sz="4" w:space="0" w:color="000000"/>
              <w:bottom w:val="single" w:sz="4" w:space="0" w:color="000000"/>
            </w:tcBorders>
            <w:shd w:val="clear" w:color="FFFFFF" w:fill="FFFFFF"/>
            <w:vAlign w:val="center"/>
          </w:tcPr>
          <w:p w14:paraId="473846AA" w14:textId="5359DD4B" w:rsidR="004F4D1F" w:rsidRPr="00F25C09" w:rsidRDefault="004F4D1F" w:rsidP="004F4D1F">
            <w:pPr>
              <w:spacing w:before="100" w:after="100"/>
              <w:jc w:val="center"/>
              <w:rPr>
                <w:rFonts w:eastAsia="Times New Roman" w:cs="Times New Roman"/>
                <w:b/>
                <w:bCs/>
                <w:sz w:val="20"/>
                <w:szCs w:val="20"/>
              </w:rPr>
            </w:pPr>
            <w:r w:rsidRPr="00F25C09">
              <w:rPr>
                <w:rFonts w:eastAsia="Times New Roman" w:cs="Times New Roman"/>
                <w:b/>
                <w:bCs/>
                <w:sz w:val="20"/>
                <w:szCs w:val="20"/>
              </w:rPr>
              <w:t>Date</w:t>
            </w:r>
          </w:p>
        </w:tc>
        <w:tc>
          <w:tcPr>
            <w:tcW w:w="1530" w:type="dxa"/>
            <w:tcBorders>
              <w:top w:val="single" w:sz="4" w:space="0" w:color="000000"/>
              <w:bottom w:val="single" w:sz="4" w:space="0" w:color="000000"/>
            </w:tcBorders>
            <w:shd w:val="clear" w:color="FFFFFF" w:fill="FFFFFF"/>
            <w:vAlign w:val="center"/>
          </w:tcPr>
          <w:p w14:paraId="54FBBC0D" w14:textId="32EBBFFE" w:rsidR="004F4D1F" w:rsidRPr="00F25C09" w:rsidRDefault="004F4D1F" w:rsidP="004F4D1F">
            <w:pPr>
              <w:spacing w:before="100" w:after="100"/>
              <w:jc w:val="center"/>
              <w:rPr>
                <w:rFonts w:eastAsia="Times New Roman" w:cs="Times New Roman"/>
                <w:b/>
                <w:bCs/>
                <w:sz w:val="20"/>
                <w:szCs w:val="20"/>
              </w:rPr>
            </w:pPr>
            <w:r>
              <w:rPr>
                <w:rFonts w:eastAsia="Times New Roman" w:cs="Times New Roman"/>
                <w:b/>
                <w:bCs/>
                <w:sz w:val="20"/>
                <w:szCs w:val="20"/>
              </w:rPr>
              <w:t xml:space="preserve">Organizational </w:t>
            </w:r>
            <w:r w:rsidRPr="00F25C09">
              <w:rPr>
                <w:rFonts w:eastAsia="Times New Roman" w:cs="Times New Roman"/>
                <w:b/>
                <w:bCs/>
                <w:sz w:val="20"/>
                <w:szCs w:val="20"/>
              </w:rPr>
              <w:t>Website</w:t>
            </w:r>
          </w:p>
        </w:tc>
        <w:tc>
          <w:tcPr>
            <w:tcW w:w="270" w:type="dxa"/>
            <w:tcBorders>
              <w:bottom w:val="single" w:sz="4" w:space="0" w:color="000000"/>
            </w:tcBorders>
            <w:vAlign w:val="center"/>
          </w:tcPr>
          <w:p w14:paraId="3DD583B0" w14:textId="77777777" w:rsidR="004F4D1F" w:rsidRPr="00F25C09" w:rsidRDefault="004F4D1F" w:rsidP="004F4D1F">
            <w:pPr>
              <w:spacing w:before="100" w:after="100"/>
              <w:jc w:val="center"/>
              <w:rPr>
                <w:rFonts w:eastAsia="Times New Roman" w:cs="Times New Roman"/>
                <w:b/>
                <w:bCs/>
                <w:color w:val="000000"/>
                <w:sz w:val="20"/>
                <w:szCs w:val="20"/>
              </w:rPr>
            </w:pPr>
          </w:p>
        </w:tc>
        <w:tc>
          <w:tcPr>
            <w:tcW w:w="1890" w:type="dxa"/>
            <w:tcBorders>
              <w:top w:val="single" w:sz="4" w:space="0" w:color="000000"/>
              <w:bottom w:val="single" w:sz="4" w:space="0" w:color="000000"/>
            </w:tcBorders>
            <w:shd w:val="clear" w:color="auto" w:fill="auto"/>
            <w:vAlign w:val="center"/>
          </w:tcPr>
          <w:p w14:paraId="586A25D3" w14:textId="586330C4" w:rsidR="004F4D1F" w:rsidRPr="00F25C09" w:rsidRDefault="004F4D1F" w:rsidP="004F4D1F">
            <w:pPr>
              <w:spacing w:before="100" w:after="100"/>
              <w:jc w:val="center"/>
              <w:rPr>
                <w:rFonts w:eastAsia="Times New Roman" w:cs="Times New Roman"/>
                <w:b/>
                <w:bCs/>
                <w:color w:val="000000"/>
                <w:sz w:val="20"/>
                <w:szCs w:val="20"/>
              </w:rPr>
            </w:pPr>
            <w:r>
              <w:rPr>
                <w:rFonts w:eastAsia="Times New Roman" w:cs="Times New Roman"/>
                <w:b/>
                <w:bCs/>
                <w:color w:val="000000"/>
                <w:sz w:val="20"/>
                <w:szCs w:val="20"/>
              </w:rPr>
              <w:t>Title</w:t>
            </w:r>
          </w:p>
        </w:tc>
        <w:tc>
          <w:tcPr>
            <w:tcW w:w="630" w:type="dxa"/>
            <w:tcBorders>
              <w:top w:val="single" w:sz="4" w:space="0" w:color="000000"/>
              <w:bottom w:val="single" w:sz="4" w:space="0" w:color="000000"/>
            </w:tcBorders>
            <w:shd w:val="clear" w:color="auto" w:fill="auto"/>
            <w:vAlign w:val="center"/>
          </w:tcPr>
          <w:p w14:paraId="7B39E717" w14:textId="29360FC6" w:rsidR="004F4D1F" w:rsidRPr="00F25C09" w:rsidRDefault="004F4D1F" w:rsidP="004F4D1F">
            <w:pPr>
              <w:spacing w:before="100" w:after="100"/>
              <w:jc w:val="center"/>
              <w:rPr>
                <w:rFonts w:eastAsia="Times New Roman" w:cs="Times New Roman"/>
                <w:b/>
                <w:bCs/>
                <w:color w:val="000000"/>
                <w:sz w:val="20"/>
                <w:szCs w:val="20"/>
              </w:rPr>
            </w:pPr>
            <w:r w:rsidRPr="00F25C09">
              <w:rPr>
                <w:rFonts w:eastAsia="Times New Roman" w:cs="Times New Roman"/>
                <w:b/>
                <w:bCs/>
                <w:color w:val="000000"/>
                <w:sz w:val="20"/>
                <w:szCs w:val="20"/>
              </w:rPr>
              <w:t>Date</w:t>
            </w:r>
          </w:p>
        </w:tc>
        <w:tc>
          <w:tcPr>
            <w:tcW w:w="1525" w:type="dxa"/>
            <w:tcBorders>
              <w:top w:val="single" w:sz="4" w:space="0" w:color="000000"/>
              <w:bottom w:val="single" w:sz="4" w:space="0" w:color="000000"/>
            </w:tcBorders>
            <w:vAlign w:val="center"/>
          </w:tcPr>
          <w:p w14:paraId="77635C95" w14:textId="5369FD09" w:rsidR="004F4D1F" w:rsidRPr="00F25C09" w:rsidRDefault="004F4D1F" w:rsidP="004F4D1F">
            <w:pPr>
              <w:spacing w:before="100" w:after="100"/>
              <w:jc w:val="center"/>
              <w:rPr>
                <w:rFonts w:eastAsia="Times New Roman" w:cs="Times New Roman"/>
                <w:b/>
                <w:bCs/>
                <w:color w:val="000000"/>
                <w:sz w:val="20"/>
                <w:szCs w:val="20"/>
              </w:rPr>
            </w:pPr>
            <w:r>
              <w:rPr>
                <w:rFonts w:eastAsia="Times New Roman" w:cs="Times New Roman"/>
                <w:b/>
                <w:bCs/>
                <w:sz w:val="20"/>
                <w:szCs w:val="20"/>
              </w:rPr>
              <w:t xml:space="preserve">Organizational </w:t>
            </w:r>
            <w:r w:rsidRPr="00F25C09">
              <w:rPr>
                <w:rFonts w:eastAsia="Times New Roman" w:cs="Times New Roman"/>
                <w:b/>
                <w:bCs/>
                <w:sz w:val="20"/>
                <w:szCs w:val="20"/>
              </w:rPr>
              <w:t>Website</w:t>
            </w:r>
          </w:p>
        </w:tc>
      </w:tr>
      <w:tr w:rsidR="004748F6" w:rsidRPr="00A60B31" w14:paraId="442C2859" w14:textId="2A659E0C" w:rsidTr="0008340B">
        <w:tc>
          <w:tcPr>
            <w:tcW w:w="1445" w:type="dxa"/>
            <w:tcBorders>
              <w:top w:val="single" w:sz="4" w:space="0" w:color="000000"/>
            </w:tcBorders>
            <w:shd w:val="clear" w:color="FFFFFF" w:fill="FFFFFF"/>
            <w:noWrap/>
            <w:hideMark/>
          </w:tcPr>
          <w:p w14:paraId="39BAAB10"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Alabama</w:t>
            </w:r>
          </w:p>
        </w:tc>
        <w:tc>
          <w:tcPr>
            <w:tcW w:w="270" w:type="dxa"/>
            <w:tcBorders>
              <w:top w:val="single" w:sz="4" w:space="0" w:color="000000"/>
            </w:tcBorders>
            <w:shd w:val="clear" w:color="FFFFFF" w:fill="FFFFFF"/>
          </w:tcPr>
          <w:p w14:paraId="677876B6"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single" w:sz="4" w:space="0" w:color="000000"/>
            </w:tcBorders>
            <w:shd w:val="clear" w:color="FFFFFF" w:fill="FFFFFF"/>
            <w:hideMark/>
          </w:tcPr>
          <w:p w14:paraId="49416312" w14:textId="129B3622"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single" w:sz="4" w:space="0" w:color="000000"/>
            </w:tcBorders>
            <w:shd w:val="clear" w:color="FFFFFF" w:fill="FFFFFF"/>
          </w:tcPr>
          <w:p w14:paraId="55F15A54" w14:textId="689FE83D" w:rsidR="004748F6" w:rsidRPr="001017B8" w:rsidRDefault="004748F6" w:rsidP="004F4D1F">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single" w:sz="4" w:space="0" w:color="000000"/>
            </w:tcBorders>
            <w:shd w:val="clear" w:color="FFFFFF" w:fill="FFFFFF"/>
            <w:hideMark/>
          </w:tcPr>
          <w:p w14:paraId="68DC908B" w14:textId="69AD98C5" w:rsidR="004748F6" w:rsidRPr="00A60B31" w:rsidRDefault="004748F6" w:rsidP="004F4D1F">
            <w:pPr>
              <w:spacing w:before="100" w:after="100"/>
              <w:rPr>
                <w:rFonts w:eastAsia="Times New Roman" w:cs="Times New Roman"/>
                <w:sz w:val="20"/>
                <w:szCs w:val="20"/>
              </w:rPr>
            </w:pPr>
            <w:r>
              <w:rPr>
                <w:sz w:val="20"/>
                <w:szCs w:val="20"/>
              </w:rPr>
              <w:t>Rules of the Alabama State Board of Education: Educator Preparation (290-3-3-.05 Early Childhood Education (Grades P-3)</w:t>
            </w:r>
          </w:p>
        </w:tc>
        <w:tc>
          <w:tcPr>
            <w:tcW w:w="630" w:type="dxa"/>
            <w:tcBorders>
              <w:top w:val="single" w:sz="4" w:space="0" w:color="000000"/>
            </w:tcBorders>
            <w:shd w:val="clear" w:color="FFFFFF" w:fill="FFFFFF"/>
            <w:hideMark/>
          </w:tcPr>
          <w:p w14:paraId="70A208D3" w14:textId="56FD35ED" w:rsidR="004748F6" w:rsidRPr="00A60B31" w:rsidRDefault="004748F6" w:rsidP="004F4D1F">
            <w:pPr>
              <w:spacing w:before="100" w:after="100"/>
              <w:jc w:val="center"/>
              <w:rPr>
                <w:rFonts w:eastAsia="Times New Roman" w:cs="Times New Roman"/>
                <w:sz w:val="20"/>
                <w:szCs w:val="20"/>
              </w:rPr>
            </w:pPr>
            <w:r>
              <w:rPr>
                <w:sz w:val="20"/>
                <w:szCs w:val="20"/>
              </w:rPr>
              <w:t>2016</w:t>
            </w:r>
          </w:p>
        </w:tc>
        <w:tc>
          <w:tcPr>
            <w:tcW w:w="1530" w:type="dxa"/>
            <w:tcBorders>
              <w:top w:val="single" w:sz="4" w:space="0" w:color="000000"/>
            </w:tcBorders>
            <w:shd w:val="clear" w:color="FFFFFF" w:fill="FFFFFF"/>
          </w:tcPr>
          <w:p w14:paraId="133968D0" w14:textId="03FB3FDE" w:rsidR="004748F6" w:rsidRPr="00D80731" w:rsidRDefault="004748F6" w:rsidP="004F4D1F">
            <w:pPr>
              <w:spacing w:before="100" w:after="100"/>
              <w:rPr>
                <w:sz w:val="20"/>
                <w:szCs w:val="20"/>
              </w:rPr>
            </w:pPr>
            <w:r>
              <w:rPr>
                <w:sz w:val="20"/>
                <w:szCs w:val="20"/>
              </w:rPr>
              <w:t xml:space="preserve">Alabama State Department of Education </w:t>
            </w:r>
            <w:r w:rsidR="00531D34">
              <w:rPr>
                <w:sz w:val="20"/>
                <w:szCs w:val="20"/>
              </w:rPr>
              <w:t>–</w:t>
            </w:r>
            <w:r>
              <w:rPr>
                <w:sz w:val="20"/>
                <w:szCs w:val="20"/>
              </w:rPr>
              <w:t xml:space="preserve"> Alabama Administrative Code</w:t>
            </w:r>
          </w:p>
        </w:tc>
        <w:tc>
          <w:tcPr>
            <w:tcW w:w="270" w:type="dxa"/>
            <w:tcBorders>
              <w:top w:val="single" w:sz="4" w:space="0" w:color="000000"/>
            </w:tcBorders>
          </w:tcPr>
          <w:p w14:paraId="3549BED4"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single" w:sz="4" w:space="0" w:color="000000"/>
            </w:tcBorders>
            <w:shd w:val="clear" w:color="auto" w:fill="auto"/>
            <w:hideMark/>
          </w:tcPr>
          <w:p w14:paraId="1C76A53E" w14:textId="59292DA6" w:rsidR="004748F6" w:rsidRPr="00A60B31" w:rsidRDefault="004748F6" w:rsidP="004F4D1F">
            <w:pPr>
              <w:spacing w:before="100" w:after="100"/>
              <w:rPr>
                <w:rFonts w:eastAsia="Times New Roman" w:cs="Times New Roman"/>
                <w:color w:val="000000"/>
                <w:sz w:val="20"/>
                <w:szCs w:val="20"/>
              </w:rPr>
            </w:pPr>
            <w:r>
              <w:rPr>
                <w:color w:val="000000"/>
                <w:sz w:val="20"/>
                <w:szCs w:val="20"/>
              </w:rPr>
              <w:t>Alabama Developmental Standards for Prescho</w:t>
            </w:r>
            <w:bookmarkStart w:id="0" w:name="_GoBack"/>
            <w:bookmarkEnd w:id="0"/>
            <w:r>
              <w:rPr>
                <w:color w:val="000000"/>
                <w:sz w:val="20"/>
                <w:szCs w:val="20"/>
              </w:rPr>
              <w:t>ol Children</w:t>
            </w:r>
          </w:p>
        </w:tc>
        <w:tc>
          <w:tcPr>
            <w:tcW w:w="630" w:type="dxa"/>
            <w:tcBorders>
              <w:top w:val="single" w:sz="4" w:space="0" w:color="000000"/>
            </w:tcBorders>
            <w:shd w:val="clear" w:color="auto" w:fill="auto"/>
            <w:hideMark/>
          </w:tcPr>
          <w:p w14:paraId="0EADFF69" w14:textId="0CED38BC"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2012</w:t>
            </w:r>
          </w:p>
        </w:tc>
        <w:tc>
          <w:tcPr>
            <w:tcW w:w="1525" w:type="dxa"/>
            <w:tcBorders>
              <w:top w:val="single" w:sz="4" w:space="0" w:color="000000"/>
            </w:tcBorders>
          </w:tcPr>
          <w:p w14:paraId="176CF772" w14:textId="03A64C4F" w:rsidR="004748F6" w:rsidRPr="000217D2" w:rsidRDefault="004748F6" w:rsidP="004F4D1F">
            <w:pPr>
              <w:spacing w:before="100" w:after="100"/>
              <w:rPr>
                <w:rFonts w:eastAsia="Times New Roman" w:cs="Times New Roman"/>
                <w:sz w:val="20"/>
                <w:szCs w:val="20"/>
              </w:rPr>
            </w:pPr>
            <w:r>
              <w:rPr>
                <w:sz w:val="20"/>
                <w:szCs w:val="20"/>
              </w:rPr>
              <w:t>Alabama State Department of Education</w:t>
            </w:r>
          </w:p>
        </w:tc>
      </w:tr>
      <w:tr w:rsidR="004748F6" w:rsidRPr="00A60B31" w14:paraId="67DC1634" w14:textId="4A5D9606" w:rsidTr="0008340B">
        <w:tc>
          <w:tcPr>
            <w:tcW w:w="1445" w:type="dxa"/>
            <w:tcBorders>
              <w:top w:val="nil"/>
            </w:tcBorders>
            <w:shd w:val="clear" w:color="FFFFFF" w:fill="FFFFFF"/>
            <w:noWrap/>
            <w:hideMark/>
          </w:tcPr>
          <w:p w14:paraId="6D14C9ED"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Alaska</w:t>
            </w:r>
          </w:p>
        </w:tc>
        <w:tc>
          <w:tcPr>
            <w:tcW w:w="270" w:type="dxa"/>
            <w:tcBorders>
              <w:top w:val="nil"/>
            </w:tcBorders>
            <w:shd w:val="clear" w:color="FFFFFF" w:fill="FFFFFF"/>
          </w:tcPr>
          <w:p w14:paraId="29FC4D86"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1938301" w14:textId="136F2572"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nil"/>
            </w:tcBorders>
            <w:shd w:val="clear" w:color="FFFFFF" w:fill="FFFFFF"/>
          </w:tcPr>
          <w:p w14:paraId="0DE08115" w14:textId="5F7885A4" w:rsidR="004748F6" w:rsidRPr="00A60B31" w:rsidRDefault="004748F6" w:rsidP="004F4D1F">
            <w:pPr>
              <w:spacing w:before="100" w:after="100"/>
              <w:rPr>
                <w:rFonts w:eastAsia="Times New Roman" w:cs="Times New Roman"/>
                <w:sz w:val="20"/>
                <w:szCs w:val="20"/>
              </w:rPr>
            </w:pPr>
            <w:r>
              <w:rPr>
                <w:rFonts w:eastAsia="Times New Roman" w:cs="Times New Roman"/>
                <w:sz w:val="20"/>
                <w:szCs w:val="20"/>
              </w:rPr>
              <w:t>Email</w:t>
            </w:r>
          </w:p>
        </w:tc>
        <w:tc>
          <w:tcPr>
            <w:tcW w:w="2520" w:type="dxa"/>
            <w:tcBorders>
              <w:top w:val="nil"/>
            </w:tcBorders>
            <w:shd w:val="clear" w:color="FFFFFF" w:fill="FFFFFF"/>
            <w:hideMark/>
          </w:tcPr>
          <w:p w14:paraId="11645464" w14:textId="1314C6F6" w:rsidR="004748F6" w:rsidRPr="00A15C74" w:rsidRDefault="004748F6" w:rsidP="004F4D1F">
            <w:pPr>
              <w:spacing w:before="100" w:after="100"/>
            </w:pPr>
            <w:r>
              <w:rPr>
                <w:sz w:val="20"/>
                <w:szCs w:val="20"/>
              </w:rPr>
              <w:t>--</w:t>
            </w:r>
          </w:p>
        </w:tc>
        <w:tc>
          <w:tcPr>
            <w:tcW w:w="630" w:type="dxa"/>
            <w:tcBorders>
              <w:top w:val="nil"/>
            </w:tcBorders>
            <w:shd w:val="clear" w:color="FFFFFF" w:fill="FFFFFF"/>
            <w:hideMark/>
          </w:tcPr>
          <w:p w14:paraId="51062AF6" w14:textId="7F5F0499" w:rsidR="004748F6" w:rsidRPr="00A60B31" w:rsidRDefault="004748F6"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74AB06C4" w14:textId="375F3997" w:rsidR="004748F6" w:rsidRPr="009D0F83" w:rsidRDefault="004748F6" w:rsidP="004F4D1F">
            <w:pPr>
              <w:spacing w:before="100" w:after="100"/>
              <w:rPr>
                <w:rFonts w:eastAsia="Times New Roman" w:cs="Times New Roman"/>
                <w:sz w:val="20"/>
                <w:szCs w:val="20"/>
              </w:rPr>
            </w:pPr>
            <w:r>
              <w:rPr>
                <w:sz w:val="20"/>
                <w:szCs w:val="20"/>
              </w:rPr>
              <w:t>Teacher Certification Department</w:t>
            </w:r>
          </w:p>
        </w:tc>
        <w:tc>
          <w:tcPr>
            <w:tcW w:w="270" w:type="dxa"/>
            <w:tcBorders>
              <w:top w:val="nil"/>
            </w:tcBorders>
          </w:tcPr>
          <w:p w14:paraId="24147675"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602F8084" w14:textId="682E4FCC" w:rsidR="004748F6" w:rsidRPr="00A60B31" w:rsidRDefault="004748F6" w:rsidP="004F4D1F">
            <w:pPr>
              <w:spacing w:before="100" w:after="100"/>
              <w:rPr>
                <w:rFonts w:eastAsia="Times New Roman" w:cs="Times New Roman"/>
                <w:color w:val="000000"/>
                <w:sz w:val="20"/>
                <w:szCs w:val="20"/>
              </w:rPr>
            </w:pPr>
            <w:r>
              <w:rPr>
                <w:color w:val="000000"/>
                <w:sz w:val="20"/>
                <w:szCs w:val="20"/>
              </w:rPr>
              <w:t>Early Learning Guidelines</w:t>
            </w:r>
          </w:p>
        </w:tc>
        <w:tc>
          <w:tcPr>
            <w:tcW w:w="630" w:type="dxa"/>
            <w:tcBorders>
              <w:top w:val="nil"/>
            </w:tcBorders>
            <w:shd w:val="clear" w:color="auto" w:fill="auto"/>
            <w:hideMark/>
          </w:tcPr>
          <w:p w14:paraId="196236C6" w14:textId="5E566A99"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2007</w:t>
            </w:r>
          </w:p>
        </w:tc>
        <w:tc>
          <w:tcPr>
            <w:tcW w:w="1525" w:type="dxa"/>
            <w:tcBorders>
              <w:top w:val="nil"/>
            </w:tcBorders>
          </w:tcPr>
          <w:p w14:paraId="03513435" w14:textId="344449DF" w:rsidR="004748F6" w:rsidRPr="000217D2" w:rsidRDefault="004748F6" w:rsidP="004F4D1F">
            <w:pPr>
              <w:spacing w:before="100" w:after="100"/>
              <w:rPr>
                <w:rFonts w:eastAsia="Times New Roman" w:cs="Times New Roman"/>
                <w:sz w:val="20"/>
                <w:szCs w:val="20"/>
              </w:rPr>
            </w:pPr>
            <w:r>
              <w:rPr>
                <w:sz w:val="20"/>
                <w:szCs w:val="20"/>
              </w:rPr>
              <w:t>Alaska Department of Education and Early Development</w:t>
            </w:r>
          </w:p>
        </w:tc>
      </w:tr>
      <w:tr w:rsidR="004748F6" w:rsidRPr="00A60B31" w14:paraId="4F98740F" w14:textId="5D4C886E" w:rsidTr="0008340B">
        <w:tc>
          <w:tcPr>
            <w:tcW w:w="1445" w:type="dxa"/>
            <w:tcBorders>
              <w:top w:val="nil"/>
            </w:tcBorders>
            <w:shd w:val="clear" w:color="FFFFFF" w:fill="FFFFFF"/>
            <w:noWrap/>
            <w:hideMark/>
          </w:tcPr>
          <w:p w14:paraId="014CC5A6"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Arizona</w:t>
            </w:r>
          </w:p>
        </w:tc>
        <w:tc>
          <w:tcPr>
            <w:tcW w:w="270" w:type="dxa"/>
            <w:tcBorders>
              <w:top w:val="nil"/>
            </w:tcBorders>
            <w:shd w:val="clear" w:color="FFFFFF" w:fill="FFFFFF"/>
          </w:tcPr>
          <w:p w14:paraId="04C7B43F"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79473556" w14:textId="4F36CF9E"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A</w:t>
            </w:r>
            <w:r w:rsidRPr="00A60B31">
              <w:rPr>
                <w:rFonts w:eastAsia="Times New Roman" w:cs="Times New Roman"/>
                <w:color w:val="000000"/>
                <w:sz w:val="20"/>
                <w:szCs w:val="20"/>
              </w:rPr>
              <w:t>ge 8</w:t>
            </w:r>
            <w:r>
              <w:rPr>
                <w:rFonts w:eastAsia="Times New Roman" w:cs="Times New Roman"/>
                <w:color w:val="000000"/>
                <w:sz w:val="20"/>
                <w:szCs w:val="20"/>
              </w:rPr>
              <w:t xml:space="preserve"> </w:t>
            </w:r>
            <w:r w:rsidRPr="00A60B31">
              <w:rPr>
                <w:rFonts w:eastAsia="Times New Roman" w:cs="Times New Roman"/>
                <w:color w:val="000000"/>
                <w:sz w:val="20"/>
                <w:szCs w:val="20"/>
              </w:rPr>
              <w:t>/</w:t>
            </w:r>
            <w:r>
              <w:rPr>
                <w:rFonts w:eastAsia="Times New Roman" w:cs="Times New Roman"/>
                <w:color w:val="000000"/>
                <w:sz w:val="20"/>
                <w:szCs w:val="20"/>
              </w:rPr>
              <w:t xml:space="preserve"> Gr. </w:t>
            </w:r>
            <w:r w:rsidRPr="00A60B31">
              <w:rPr>
                <w:rFonts w:eastAsia="Times New Roman" w:cs="Times New Roman"/>
                <w:color w:val="000000"/>
                <w:sz w:val="20"/>
                <w:szCs w:val="20"/>
              </w:rPr>
              <w:t>3</w:t>
            </w:r>
          </w:p>
        </w:tc>
        <w:tc>
          <w:tcPr>
            <w:tcW w:w="1170" w:type="dxa"/>
            <w:tcBorders>
              <w:top w:val="nil"/>
            </w:tcBorders>
            <w:shd w:val="clear" w:color="FFFFFF" w:fill="FFFFFF"/>
          </w:tcPr>
          <w:p w14:paraId="2DEF96F5" w14:textId="416F0543" w:rsidR="004748F6" w:rsidRDefault="004F4D1F" w:rsidP="004F4D1F">
            <w:pPr>
              <w:spacing w:before="100" w:after="100"/>
              <w:rPr>
                <w:rFonts w:eastAsia="Times New Roman" w:cs="Times New Roman"/>
                <w:i/>
                <w:iCs/>
                <w:sz w:val="20"/>
                <w:szCs w:val="20"/>
              </w:rPr>
            </w:pPr>
            <w:proofErr w:type="spellStart"/>
            <w:r>
              <w:rPr>
                <w:rFonts w:eastAsia="Times New Roman" w:cs="Times New Roman"/>
                <w:i/>
                <w:iCs/>
                <w:sz w:val="20"/>
                <w:szCs w:val="20"/>
              </w:rPr>
              <w:t>Certif</w:t>
            </w:r>
            <w:proofErr w:type="spellEnd"/>
            <w:r>
              <w:rPr>
                <w:rFonts w:eastAsia="Times New Roman" w:cs="Times New Roman"/>
                <w:i/>
                <w:iCs/>
                <w:sz w:val="20"/>
                <w:szCs w:val="20"/>
              </w:rPr>
              <w:t xml:space="preserve"> Info / App</w:t>
            </w:r>
          </w:p>
        </w:tc>
        <w:tc>
          <w:tcPr>
            <w:tcW w:w="2520" w:type="dxa"/>
            <w:tcBorders>
              <w:top w:val="nil"/>
            </w:tcBorders>
            <w:shd w:val="clear" w:color="FFFFFF" w:fill="FFFFFF"/>
            <w:hideMark/>
          </w:tcPr>
          <w:p w14:paraId="20D98B5C" w14:textId="4FFC6CFC" w:rsidR="004748F6" w:rsidRPr="00A60B31" w:rsidRDefault="004748F6" w:rsidP="004F4D1F">
            <w:pPr>
              <w:spacing w:before="100" w:after="100"/>
              <w:rPr>
                <w:rFonts w:eastAsia="Times New Roman" w:cs="Times New Roman"/>
                <w:sz w:val="20"/>
                <w:szCs w:val="20"/>
              </w:rPr>
            </w:pPr>
            <w:r>
              <w:rPr>
                <w:sz w:val="20"/>
                <w:szCs w:val="20"/>
              </w:rPr>
              <w:t>Requirements for the Early Childhood Education Certificate: Arizona Department of Education – Certification Unit</w:t>
            </w:r>
          </w:p>
        </w:tc>
        <w:tc>
          <w:tcPr>
            <w:tcW w:w="630" w:type="dxa"/>
            <w:tcBorders>
              <w:top w:val="nil"/>
            </w:tcBorders>
            <w:shd w:val="clear" w:color="FFFFFF" w:fill="FFFFFF"/>
            <w:hideMark/>
          </w:tcPr>
          <w:p w14:paraId="54C3FC45" w14:textId="5CACEBED" w:rsidR="004748F6" w:rsidRPr="00A60B31" w:rsidRDefault="004748F6"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7DB1D794" w14:textId="112C679F" w:rsidR="004748F6" w:rsidRPr="009D0F83" w:rsidRDefault="004748F6" w:rsidP="00D80731">
            <w:pPr>
              <w:spacing w:before="100" w:after="100"/>
              <w:rPr>
                <w:rFonts w:eastAsia="Times New Roman" w:cs="Times New Roman"/>
                <w:sz w:val="20"/>
                <w:szCs w:val="20"/>
              </w:rPr>
            </w:pPr>
            <w:r>
              <w:rPr>
                <w:sz w:val="20"/>
                <w:szCs w:val="20"/>
              </w:rPr>
              <w:t xml:space="preserve">Arizona Department of Education </w:t>
            </w:r>
            <w:r w:rsidR="00531D34">
              <w:rPr>
                <w:sz w:val="20"/>
                <w:szCs w:val="20"/>
              </w:rPr>
              <w:t>–</w:t>
            </w:r>
            <w:r>
              <w:rPr>
                <w:sz w:val="20"/>
                <w:szCs w:val="20"/>
              </w:rPr>
              <w:t xml:space="preserve"> Educator Certification</w:t>
            </w:r>
          </w:p>
        </w:tc>
        <w:tc>
          <w:tcPr>
            <w:tcW w:w="270" w:type="dxa"/>
            <w:tcBorders>
              <w:top w:val="nil"/>
            </w:tcBorders>
          </w:tcPr>
          <w:p w14:paraId="6D186D17"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AA833EA" w14:textId="59BE74B8" w:rsidR="004748F6" w:rsidRPr="00A60B31" w:rsidRDefault="004748F6" w:rsidP="004F4D1F">
            <w:pPr>
              <w:spacing w:before="100" w:after="100"/>
              <w:rPr>
                <w:rFonts w:eastAsia="Times New Roman" w:cs="Times New Roman"/>
                <w:color w:val="000000"/>
                <w:sz w:val="20"/>
                <w:szCs w:val="20"/>
              </w:rPr>
            </w:pPr>
            <w:r>
              <w:rPr>
                <w:color w:val="000000"/>
                <w:sz w:val="20"/>
                <w:szCs w:val="20"/>
              </w:rPr>
              <w:t>Arizona Early Learning Standards</w:t>
            </w:r>
          </w:p>
        </w:tc>
        <w:tc>
          <w:tcPr>
            <w:tcW w:w="630" w:type="dxa"/>
            <w:tcBorders>
              <w:top w:val="nil"/>
            </w:tcBorders>
            <w:shd w:val="clear" w:color="auto" w:fill="auto"/>
            <w:hideMark/>
          </w:tcPr>
          <w:p w14:paraId="11DC6842" w14:textId="17AC5402"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5C1AC020" w14:textId="491F834E" w:rsidR="004748F6" w:rsidRPr="000217D2" w:rsidRDefault="004748F6" w:rsidP="004F4D1F">
            <w:pPr>
              <w:spacing w:before="100" w:after="100"/>
              <w:rPr>
                <w:rFonts w:eastAsia="Times New Roman" w:cs="Times New Roman"/>
                <w:sz w:val="20"/>
                <w:szCs w:val="20"/>
              </w:rPr>
            </w:pPr>
            <w:r>
              <w:rPr>
                <w:sz w:val="20"/>
                <w:szCs w:val="20"/>
              </w:rPr>
              <w:t>Arizona Department of Education</w:t>
            </w:r>
          </w:p>
        </w:tc>
      </w:tr>
      <w:tr w:rsidR="004748F6" w:rsidRPr="00A60B31" w14:paraId="0E4D56EE" w14:textId="09496624" w:rsidTr="0008340B">
        <w:tc>
          <w:tcPr>
            <w:tcW w:w="1445" w:type="dxa"/>
            <w:tcBorders>
              <w:top w:val="nil"/>
            </w:tcBorders>
            <w:shd w:val="clear" w:color="FFFFFF" w:fill="FFFFFF"/>
            <w:noWrap/>
            <w:hideMark/>
          </w:tcPr>
          <w:p w14:paraId="26A93340"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Arkansas</w:t>
            </w:r>
          </w:p>
        </w:tc>
        <w:tc>
          <w:tcPr>
            <w:tcW w:w="270" w:type="dxa"/>
            <w:tcBorders>
              <w:top w:val="nil"/>
            </w:tcBorders>
            <w:shd w:val="clear" w:color="FFFFFF" w:fill="FFFFFF"/>
          </w:tcPr>
          <w:p w14:paraId="39A6B884"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41FE2E2" w14:textId="2F643902"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p>
        </w:tc>
        <w:tc>
          <w:tcPr>
            <w:tcW w:w="1170" w:type="dxa"/>
            <w:tcBorders>
              <w:top w:val="nil"/>
            </w:tcBorders>
            <w:shd w:val="clear" w:color="FFFFFF" w:fill="FFFFFF"/>
          </w:tcPr>
          <w:p w14:paraId="2FFCB919" w14:textId="51FD40E4" w:rsidR="004748F6" w:rsidRPr="001017B8" w:rsidRDefault="004748F6" w:rsidP="004F4D1F">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116942E1" w14:textId="6909E51A" w:rsidR="004748F6" w:rsidRPr="00A60B31" w:rsidRDefault="004748F6" w:rsidP="004F4D1F">
            <w:pPr>
              <w:spacing w:before="100" w:after="100"/>
              <w:rPr>
                <w:rFonts w:eastAsia="Times New Roman" w:cs="Times New Roman"/>
                <w:sz w:val="20"/>
                <w:szCs w:val="20"/>
              </w:rPr>
            </w:pPr>
            <w:r>
              <w:rPr>
                <w:sz w:val="20"/>
                <w:szCs w:val="20"/>
              </w:rPr>
              <w:t>Arkansas Department of Education Policies Governing Programs for Educator Licensure Offered by Institutions of Higher Education in Arkansas</w:t>
            </w:r>
          </w:p>
        </w:tc>
        <w:tc>
          <w:tcPr>
            <w:tcW w:w="630" w:type="dxa"/>
            <w:tcBorders>
              <w:top w:val="nil"/>
            </w:tcBorders>
            <w:shd w:val="clear" w:color="FFFFFF" w:fill="FFFFFF"/>
            <w:hideMark/>
          </w:tcPr>
          <w:p w14:paraId="0E3762AB" w14:textId="323610B9" w:rsidR="004748F6" w:rsidRPr="00A60B31" w:rsidRDefault="004748F6" w:rsidP="004F4D1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7DD1050C" w14:textId="5F2C6644" w:rsidR="004748F6" w:rsidRPr="009D0F83" w:rsidRDefault="004748F6" w:rsidP="004F4D1F">
            <w:pPr>
              <w:spacing w:before="100" w:after="100"/>
              <w:rPr>
                <w:rFonts w:eastAsia="Times New Roman" w:cs="Times New Roman"/>
                <w:sz w:val="20"/>
                <w:szCs w:val="20"/>
              </w:rPr>
            </w:pPr>
            <w:r>
              <w:rPr>
                <w:sz w:val="20"/>
                <w:szCs w:val="20"/>
              </w:rPr>
              <w:t xml:space="preserve">Arkansas Department of Education </w:t>
            </w:r>
          </w:p>
        </w:tc>
        <w:tc>
          <w:tcPr>
            <w:tcW w:w="270" w:type="dxa"/>
            <w:tcBorders>
              <w:top w:val="nil"/>
            </w:tcBorders>
          </w:tcPr>
          <w:p w14:paraId="6526F943"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6BB8FC6" w14:textId="7C95F697" w:rsidR="004748F6" w:rsidRPr="00A60B31" w:rsidRDefault="004748F6" w:rsidP="004F4D1F">
            <w:pPr>
              <w:spacing w:before="100" w:after="100"/>
              <w:rPr>
                <w:rFonts w:eastAsia="Times New Roman" w:cs="Times New Roman"/>
                <w:color w:val="000000"/>
                <w:sz w:val="20"/>
                <w:szCs w:val="20"/>
              </w:rPr>
            </w:pPr>
            <w:r>
              <w:rPr>
                <w:color w:val="000000"/>
                <w:sz w:val="20"/>
                <w:szCs w:val="20"/>
              </w:rPr>
              <w:t>Arkansas Child Development and Early Learning Standards: Birth Through 60 Months</w:t>
            </w:r>
          </w:p>
        </w:tc>
        <w:tc>
          <w:tcPr>
            <w:tcW w:w="630" w:type="dxa"/>
            <w:tcBorders>
              <w:top w:val="nil"/>
            </w:tcBorders>
            <w:shd w:val="clear" w:color="auto" w:fill="auto"/>
            <w:hideMark/>
          </w:tcPr>
          <w:p w14:paraId="748786DA" w14:textId="53EF2C6F"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2016</w:t>
            </w:r>
          </w:p>
        </w:tc>
        <w:tc>
          <w:tcPr>
            <w:tcW w:w="1525" w:type="dxa"/>
            <w:tcBorders>
              <w:top w:val="nil"/>
            </w:tcBorders>
          </w:tcPr>
          <w:p w14:paraId="5FE036BD" w14:textId="198893F7" w:rsidR="004748F6" w:rsidRPr="000217D2" w:rsidRDefault="004748F6" w:rsidP="004F4D1F">
            <w:pPr>
              <w:spacing w:before="100" w:after="100"/>
              <w:rPr>
                <w:rFonts w:eastAsia="Times New Roman" w:cs="Times New Roman"/>
                <w:sz w:val="20"/>
                <w:szCs w:val="20"/>
              </w:rPr>
            </w:pPr>
            <w:r>
              <w:rPr>
                <w:sz w:val="20"/>
                <w:szCs w:val="20"/>
              </w:rPr>
              <w:t>Arkansas Head Start</w:t>
            </w:r>
          </w:p>
        </w:tc>
      </w:tr>
      <w:tr w:rsidR="004748F6" w:rsidRPr="00A60B31" w14:paraId="423DFB63" w14:textId="37A0CB53" w:rsidTr="0008340B">
        <w:tc>
          <w:tcPr>
            <w:tcW w:w="1445" w:type="dxa"/>
            <w:tcBorders>
              <w:top w:val="nil"/>
            </w:tcBorders>
            <w:shd w:val="clear" w:color="FFFFFF" w:fill="FFFFFF"/>
            <w:noWrap/>
            <w:hideMark/>
          </w:tcPr>
          <w:p w14:paraId="480C9425"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California</w:t>
            </w:r>
          </w:p>
        </w:tc>
        <w:tc>
          <w:tcPr>
            <w:tcW w:w="270" w:type="dxa"/>
            <w:tcBorders>
              <w:top w:val="nil"/>
            </w:tcBorders>
            <w:shd w:val="clear" w:color="FFFFFF" w:fill="FFFFFF"/>
          </w:tcPr>
          <w:p w14:paraId="6F3177D9"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259C2550" w14:textId="4C0176A5"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 &amp; self-contained K-12</w:t>
            </w:r>
          </w:p>
        </w:tc>
        <w:tc>
          <w:tcPr>
            <w:tcW w:w="1170" w:type="dxa"/>
            <w:tcBorders>
              <w:top w:val="nil"/>
            </w:tcBorders>
            <w:shd w:val="clear" w:color="FFFFFF" w:fill="FFFFFF"/>
          </w:tcPr>
          <w:p w14:paraId="2BD5D5EE" w14:textId="6A1B5740" w:rsidR="004748F6" w:rsidRPr="001017B8" w:rsidRDefault="004F4D1F" w:rsidP="004F4D1F">
            <w:pPr>
              <w:spacing w:before="100" w:after="100"/>
              <w:rPr>
                <w:rFonts w:eastAsia="Times New Roman" w:cs="Times New Roman"/>
                <w:i/>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080F3234" w14:textId="2A19E2C2" w:rsidR="004748F6" w:rsidRPr="00A60B31" w:rsidRDefault="004748F6" w:rsidP="004F4D1F">
            <w:pPr>
              <w:spacing w:before="100" w:after="100"/>
              <w:rPr>
                <w:rFonts w:eastAsia="Times New Roman" w:cs="Times New Roman"/>
                <w:sz w:val="20"/>
                <w:szCs w:val="20"/>
              </w:rPr>
            </w:pPr>
            <w:r>
              <w:rPr>
                <w:sz w:val="20"/>
                <w:szCs w:val="20"/>
              </w:rPr>
              <w:t>Multiple Subject Teaching Credential: Requirements for Teachers Prepared in California</w:t>
            </w:r>
          </w:p>
        </w:tc>
        <w:tc>
          <w:tcPr>
            <w:tcW w:w="630" w:type="dxa"/>
            <w:tcBorders>
              <w:top w:val="nil"/>
            </w:tcBorders>
            <w:shd w:val="clear" w:color="FFFFFF" w:fill="FFFFFF"/>
            <w:hideMark/>
          </w:tcPr>
          <w:p w14:paraId="4A05AF42" w14:textId="3DEE9FA6" w:rsidR="004748F6" w:rsidRPr="00A60B31" w:rsidRDefault="004748F6" w:rsidP="004F4D1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FFFFFF" w:fill="FFFFFF"/>
          </w:tcPr>
          <w:p w14:paraId="572163EC" w14:textId="066F6CF7" w:rsidR="004748F6" w:rsidRPr="009D0F83" w:rsidRDefault="004748F6" w:rsidP="004F4D1F">
            <w:pPr>
              <w:spacing w:before="100" w:after="100"/>
              <w:rPr>
                <w:rFonts w:eastAsia="Times New Roman" w:cs="Times New Roman"/>
                <w:sz w:val="20"/>
                <w:szCs w:val="20"/>
                <w:u w:val="single"/>
              </w:rPr>
            </w:pPr>
            <w:r>
              <w:rPr>
                <w:sz w:val="20"/>
                <w:szCs w:val="20"/>
              </w:rPr>
              <w:t>California Commission on Teacher Credentialing</w:t>
            </w:r>
          </w:p>
        </w:tc>
        <w:tc>
          <w:tcPr>
            <w:tcW w:w="270" w:type="dxa"/>
            <w:tcBorders>
              <w:top w:val="nil"/>
            </w:tcBorders>
          </w:tcPr>
          <w:p w14:paraId="5473BFCD"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3703329F" w14:textId="3EF3C78B" w:rsidR="004748F6" w:rsidRPr="00A60B31" w:rsidRDefault="004748F6" w:rsidP="004F4D1F">
            <w:pPr>
              <w:spacing w:before="100" w:after="100"/>
              <w:rPr>
                <w:rFonts w:eastAsia="Times New Roman" w:cs="Times New Roman"/>
                <w:color w:val="000000"/>
                <w:sz w:val="20"/>
                <w:szCs w:val="20"/>
              </w:rPr>
            </w:pPr>
            <w:r>
              <w:rPr>
                <w:color w:val="000000"/>
                <w:sz w:val="20"/>
                <w:szCs w:val="20"/>
              </w:rPr>
              <w:t>California Preschool Learning Foundations</w:t>
            </w:r>
          </w:p>
        </w:tc>
        <w:tc>
          <w:tcPr>
            <w:tcW w:w="630" w:type="dxa"/>
            <w:tcBorders>
              <w:top w:val="nil"/>
            </w:tcBorders>
            <w:shd w:val="clear" w:color="auto" w:fill="auto"/>
            <w:hideMark/>
          </w:tcPr>
          <w:p w14:paraId="10B9C818" w14:textId="54208512"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2008</w:t>
            </w:r>
          </w:p>
        </w:tc>
        <w:tc>
          <w:tcPr>
            <w:tcW w:w="1525" w:type="dxa"/>
            <w:tcBorders>
              <w:top w:val="nil"/>
            </w:tcBorders>
          </w:tcPr>
          <w:p w14:paraId="2EA500C0" w14:textId="7E9DF25B" w:rsidR="004748F6" w:rsidRPr="000217D2" w:rsidRDefault="004748F6" w:rsidP="004F4D1F">
            <w:pPr>
              <w:spacing w:before="100" w:after="100"/>
              <w:rPr>
                <w:rFonts w:eastAsia="Times New Roman" w:cs="Times New Roman"/>
                <w:sz w:val="20"/>
                <w:szCs w:val="20"/>
              </w:rPr>
            </w:pPr>
            <w:r>
              <w:rPr>
                <w:sz w:val="20"/>
                <w:szCs w:val="20"/>
              </w:rPr>
              <w:t xml:space="preserve">California Department of Education- Child </w:t>
            </w:r>
            <w:r>
              <w:rPr>
                <w:sz w:val="20"/>
                <w:szCs w:val="20"/>
              </w:rPr>
              <w:lastRenderedPageBreak/>
              <w:t>Development Division</w:t>
            </w:r>
          </w:p>
        </w:tc>
      </w:tr>
      <w:tr w:rsidR="004748F6" w:rsidRPr="00A60B31" w14:paraId="117A076F" w14:textId="0B1A982D" w:rsidTr="0008340B">
        <w:tc>
          <w:tcPr>
            <w:tcW w:w="1445" w:type="dxa"/>
            <w:tcBorders>
              <w:top w:val="nil"/>
            </w:tcBorders>
            <w:shd w:val="clear" w:color="FFFFFF" w:fill="FFFFFF"/>
            <w:noWrap/>
            <w:hideMark/>
          </w:tcPr>
          <w:p w14:paraId="5EE1E76B"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Colorado</w:t>
            </w:r>
          </w:p>
        </w:tc>
        <w:tc>
          <w:tcPr>
            <w:tcW w:w="270" w:type="dxa"/>
            <w:tcBorders>
              <w:top w:val="nil"/>
            </w:tcBorders>
            <w:shd w:val="clear" w:color="FFFFFF" w:fill="FFFFFF"/>
          </w:tcPr>
          <w:p w14:paraId="55270C1F"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B77E7A3" w14:textId="57CFACDA"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A</w:t>
            </w:r>
            <w:r w:rsidRPr="00A60B31">
              <w:rPr>
                <w:rFonts w:eastAsia="Times New Roman" w:cs="Times New Roman"/>
                <w:color w:val="000000"/>
                <w:sz w:val="20"/>
                <w:szCs w:val="20"/>
              </w:rPr>
              <w:t>ge 8</w:t>
            </w:r>
            <w:r>
              <w:rPr>
                <w:rFonts w:eastAsia="Times New Roman" w:cs="Times New Roman"/>
                <w:color w:val="000000"/>
                <w:sz w:val="20"/>
                <w:szCs w:val="20"/>
              </w:rPr>
              <w:t xml:space="preserve"> </w:t>
            </w:r>
            <w:r w:rsidRPr="00A60B31">
              <w:rPr>
                <w:rFonts w:eastAsia="Times New Roman" w:cs="Times New Roman"/>
                <w:color w:val="000000"/>
                <w:sz w:val="20"/>
                <w:szCs w:val="20"/>
              </w:rPr>
              <w:t>/</w:t>
            </w:r>
            <w:r>
              <w:rPr>
                <w:rFonts w:eastAsia="Times New Roman" w:cs="Times New Roman"/>
                <w:color w:val="000000"/>
                <w:sz w:val="20"/>
                <w:szCs w:val="20"/>
              </w:rPr>
              <w:t xml:space="preserve"> Gr. </w:t>
            </w:r>
            <w:r w:rsidRPr="00A60B31">
              <w:rPr>
                <w:rFonts w:eastAsia="Times New Roman" w:cs="Times New Roman"/>
                <w:color w:val="000000"/>
                <w:sz w:val="20"/>
                <w:szCs w:val="20"/>
              </w:rPr>
              <w:t>3</w:t>
            </w:r>
          </w:p>
        </w:tc>
        <w:tc>
          <w:tcPr>
            <w:tcW w:w="1170" w:type="dxa"/>
            <w:tcBorders>
              <w:top w:val="nil"/>
            </w:tcBorders>
            <w:shd w:val="clear" w:color="FFFFFF" w:fill="FFFFFF"/>
          </w:tcPr>
          <w:p w14:paraId="625059D5" w14:textId="33C005B4" w:rsidR="004748F6" w:rsidRPr="001017B8" w:rsidRDefault="004F4D1F" w:rsidP="004F4D1F">
            <w:pPr>
              <w:spacing w:before="100" w:after="100"/>
              <w:rPr>
                <w:rFonts w:eastAsia="Times New Roman" w:cs="Times New Roman"/>
                <w:i/>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6DB98CF0" w14:textId="7671D22B" w:rsidR="004748F6" w:rsidRPr="00A60B31" w:rsidRDefault="004748F6" w:rsidP="004F4D1F">
            <w:pPr>
              <w:spacing w:before="100" w:after="100"/>
              <w:rPr>
                <w:rFonts w:eastAsia="Times New Roman" w:cs="Times New Roman"/>
                <w:sz w:val="20"/>
                <w:szCs w:val="20"/>
              </w:rPr>
            </w:pPr>
            <w:r>
              <w:rPr>
                <w:sz w:val="20"/>
                <w:szCs w:val="20"/>
              </w:rPr>
              <w:t>Early Childhood Education (Ages 0-8) Added Endorsement Content Evaluation Worksheet</w:t>
            </w:r>
          </w:p>
        </w:tc>
        <w:tc>
          <w:tcPr>
            <w:tcW w:w="630" w:type="dxa"/>
            <w:tcBorders>
              <w:top w:val="nil"/>
            </w:tcBorders>
            <w:shd w:val="clear" w:color="FFFFFF" w:fill="FFFFFF"/>
            <w:hideMark/>
          </w:tcPr>
          <w:p w14:paraId="0260D651" w14:textId="42A6CF03" w:rsidR="004748F6" w:rsidRPr="00A60B31" w:rsidRDefault="004748F6" w:rsidP="004F4D1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FFFFFF" w:fill="FFFFFF"/>
          </w:tcPr>
          <w:p w14:paraId="580A901B" w14:textId="7EFA184B" w:rsidR="004748F6" w:rsidRPr="009D0F83" w:rsidRDefault="004748F6" w:rsidP="004F4D1F">
            <w:pPr>
              <w:spacing w:before="100" w:after="100"/>
              <w:rPr>
                <w:rFonts w:eastAsia="Times New Roman" w:cs="Times New Roman"/>
                <w:sz w:val="20"/>
                <w:szCs w:val="20"/>
                <w:u w:val="single"/>
              </w:rPr>
            </w:pPr>
            <w:r>
              <w:rPr>
                <w:sz w:val="20"/>
                <w:szCs w:val="20"/>
              </w:rPr>
              <w:t xml:space="preserve">Colorado Department of Education </w:t>
            </w:r>
            <w:r w:rsidR="00531D34">
              <w:rPr>
                <w:sz w:val="20"/>
                <w:szCs w:val="20"/>
              </w:rPr>
              <w:t>–</w:t>
            </w:r>
            <w:r>
              <w:rPr>
                <w:sz w:val="20"/>
                <w:szCs w:val="20"/>
              </w:rPr>
              <w:t xml:space="preserve"> Educator Licensing</w:t>
            </w:r>
          </w:p>
        </w:tc>
        <w:tc>
          <w:tcPr>
            <w:tcW w:w="270" w:type="dxa"/>
            <w:tcBorders>
              <w:top w:val="nil"/>
            </w:tcBorders>
          </w:tcPr>
          <w:p w14:paraId="34437DD5"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164B2F83" w14:textId="57F5F106" w:rsidR="00D80731" w:rsidRDefault="004748F6" w:rsidP="004F4D1F">
            <w:pPr>
              <w:spacing w:before="100" w:after="100"/>
              <w:rPr>
                <w:color w:val="000000"/>
                <w:sz w:val="20"/>
                <w:szCs w:val="20"/>
              </w:rPr>
            </w:pPr>
            <w:r>
              <w:rPr>
                <w:color w:val="000000"/>
                <w:sz w:val="20"/>
                <w:szCs w:val="20"/>
              </w:rPr>
              <w:t>Preschool Math Academic Standards</w:t>
            </w:r>
            <w:r w:rsidR="00D80731">
              <w:rPr>
                <w:color w:val="000000"/>
                <w:sz w:val="20"/>
                <w:szCs w:val="20"/>
              </w:rPr>
              <w:t xml:space="preserve"> </w:t>
            </w:r>
            <w:r>
              <w:rPr>
                <w:color w:val="000000"/>
                <w:sz w:val="20"/>
                <w:szCs w:val="20"/>
              </w:rPr>
              <w:t>In High Quality Early Childhood Care and Education Settings</w:t>
            </w:r>
            <w:r w:rsidR="00D80731">
              <w:rPr>
                <w:color w:val="000000"/>
                <w:sz w:val="20"/>
                <w:szCs w:val="20"/>
              </w:rPr>
              <w:t xml:space="preserve"> </w:t>
            </w:r>
          </w:p>
          <w:p w14:paraId="28473BDF" w14:textId="1523B7B4" w:rsidR="004748F6" w:rsidRPr="00A60B31" w:rsidRDefault="004748F6" w:rsidP="004F4D1F">
            <w:pPr>
              <w:spacing w:before="100" w:after="100"/>
              <w:rPr>
                <w:rFonts w:eastAsia="Times New Roman" w:cs="Times New Roman"/>
                <w:color w:val="000000"/>
                <w:sz w:val="20"/>
                <w:szCs w:val="20"/>
              </w:rPr>
            </w:pPr>
            <w:r>
              <w:rPr>
                <w:color w:val="000000"/>
                <w:sz w:val="20"/>
                <w:szCs w:val="20"/>
              </w:rPr>
              <w:t>Preschool Reading, Writing, and</w:t>
            </w:r>
            <w:r w:rsidR="00D80731">
              <w:rPr>
                <w:color w:val="000000"/>
                <w:sz w:val="20"/>
                <w:szCs w:val="20"/>
              </w:rPr>
              <w:t xml:space="preserve"> </w:t>
            </w:r>
            <w:r>
              <w:rPr>
                <w:color w:val="000000"/>
                <w:sz w:val="20"/>
                <w:szCs w:val="20"/>
              </w:rPr>
              <w:t>Communicating Academic Standards</w:t>
            </w:r>
            <w:r w:rsidR="00D80731">
              <w:rPr>
                <w:color w:val="000000"/>
                <w:sz w:val="20"/>
                <w:szCs w:val="20"/>
              </w:rPr>
              <w:t xml:space="preserve"> </w:t>
            </w:r>
            <w:r>
              <w:rPr>
                <w:color w:val="000000"/>
                <w:sz w:val="20"/>
                <w:szCs w:val="20"/>
              </w:rPr>
              <w:t>In High Quality Early Childhood Care and Education Settings</w:t>
            </w:r>
          </w:p>
        </w:tc>
        <w:tc>
          <w:tcPr>
            <w:tcW w:w="630" w:type="dxa"/>
            <w:tcBorders>
              <w:top w:val="nil"/>
            </w:tcBorders>
            <w:shd w:val="clear" w:color="auto" w:fill="auto"/>
            <w:hideMark/>
          </w:tcPr>
          <w:p w14:paraId="4FD09F3F" w14:textId="20DC5CDF"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2012</w:t>
            </w:r>
          </w:p>
        </w:tc>
        <w:tc>
          <w:tcPr>
            <w:tcW w:w="1525" w:type="dxa"/>
            <w:tcBorders>
              <w:top w:val="nil"/>
            </w:tcBorders>
          </w:tcPr>
          <w:p w14:paraId="164CA255" w14:textId="6C65F71F" w:rsidR="004748F6" w:rsidRPr="000217D2" w:rsidRDefault="004748F6" w:rsidP="004F4D1F">
            <w:pPr>
              <w:spacing w:before="100" w:after="100"/>
              <w:rPr>
                <w:rFonts w:eastAsia="Times New Roman" w:cs="Times New Roman"/>
                <w:sz w:val="20"/>
                <w:szCs w:val="20"/>
              </w:rPr>
            </w:pPr>
            <w:r>
              <w:rPr>
                <w:sz w:val="20"/>
                <w:szCs w:val="20"/>
              </w:rPr>
              <w:t>Colorado Department of Education</w:t>
            </w:r>
            <w:r w:rsidR="00D80731">
              <w:rPr>
                <w:sz w:val="20"/>
                <w:szCs w:val="20"/>
              </w:rPr>
              <w:t xml:space="preserve"> –</w:t>
            </w:r>
            <w:r>
              <w:rPr>
                <w:sz w:val="20"/>
                <w:szCs w:val="20"/>
              </w:rPr>
              <w:t xml:space="preserve"> Office of Early Learning and School Readiness</w:t>
            </w:r>
          </w:p>
        </w:tc>
      </w:tr>
      <w:tr w:rsidR="004748F6" w:rsidRPr="00A60B31" w14:paraId="1A6A22B8" w14:textId="14FC6242" w:rsidTr="0008340B">
        <w:tc>
          <w:tcPr>
            <w:tcW w:w="1445" w:type="dxa"/>
            <w:tcBorders>
              <w:top w:val="nil"/>
            </w:tcBorders>
            <w:shd w:val="clear" w:color="FFFFFF" w:fill="FFFFFF"/>
            <w:noWrap/>
            <w:hideMark/>
          </w:tcPr>
          <w:p w14:paraId="117BF51C"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Connecticut</w:t>
            </w:r>
          </w:p>
        </w:tc>
        <w:tc>
          <w:tcPr>
            <w:tcW w:w="270" w:type="dxa"/>
            <w:tcBorders>
              <w:top w:val="nil"/>
            </w:tcBorders>
            <w:shd w:val="clear" w:color="FFFFFF" w:fill="FFFFFF"/>
          </w:tcPr>
          <w:p w14:paraId="30A439C2"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1C900DB" w14:textId="2A01D9F1" w:rsidR="004748F6"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p>
          <w:p w14:paraId="5B76E719" w14:textId="57477D64" w:rsidR="004748F6" w:rsidRPr="00A60B31" w:rsidRDefault="004748F6" w:rsidP="00D80731">
            <w:pPr>
              <w:spacing w:before="100" w:after="100"/>
              <w:rPr>
                <w:rFonts w:eastAsia="Times New Roman" w:cs="Times New Roman"/>
                <w:color w:val="000000"/>
                <w:sz w:val="20"/>
                <w:szCs w:val="20"/>
              </w:rPr>
            </w:pPr>
            <w:r w:rsidRPr="00A60B31">
              <w:rPr>
                <w:rFonts w:eastAsia="Times New Roman" w:cs="Times New Roman"/>
                <w:color w:val="000000"/>
                <w:sz w:val="20"/>
                <w:szCs w:val="20"/>
              </w:rPr>
              <w:t>Nursery</w:t>
            </w:r>
            <w:r>
              <w:rPr>
                <w:rFonts w:eastAsia="Times New Roman" w:cs="Times New Roman"/>
                <w:color w:val="000000"/>
                <w:sz w:val="20"/>
                <w:szCs w:val="20"/>
              </w:rPr>
              <w:t xml:space="preserve"> – </w:t>
            </w:r>
            <w:r w:rsidRPr="00A60B31">
              <w:rPr>
                <w:rFonts w:eastAsia="Times New Roman" w:cs="Times New Roman"/>
                <w:color w:val="000000"/>
                <w:sz w:val="20"/>
                <w:szCs w:val="20"/>
              </w:rPr>
              <w:t>G</w:t>
            </w:r>
            <w:r>
              <w:rPr>
                <w:rFonts w:eastAsia="Times New Roman" w:cs="Times New Roman"/>
                <w:color w:val="000000"/>
                <w:sz w:val="20"/>
                <w:szCs w:val="20"/>
              </w:rPr>
              <w:t>r.</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0ED0E96D" w14:textId="194C02DE" w:rsidR="004748F6" w:rsidRPr="001017B8" w:rsidRDefault="004748F6"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57F8AE8D" w14:textId="09EE9974" w:rsidR="004748F6" w:rsidRPr="00A60B31" w:rsidRDefault="004748F6" w:rsidP="004F4D1F">
            <w:pPr>
              <w:spacing w:before="100" w:after="100"/>
              <w:rPr>
                <w:rFonts w:eastAsia="Times New Roman" w:cs="Times New Roman"/>
                <w:sz w:val="20"/>
                <w:szCs w:val="20"/>
              </w:rPr>
            </w:pPr>
            <w:r>
              <w:rPr>
                <w:sz w:val="20"/>
                <w:szCs w:val="20"/>
              </w:rPr>
              <w:t>State of Connecticut Regulation of State Board of Education</w:t>
            </w:r>
          </w:p>
        </w:tc>
        <w:tc>
          <w:tcPr>
            <w:tcW w:w="630" w:type="dxa"/>
            <w:tcBorders>
              <w:top w:val="nil"/>
            </w:tcBorders>
            <w:shd w:val="clear" w:color="FFFFFF" w:fill="FFFFFF"/>
            <w:hideMark/>
          </w:tcPr>
          <w:p w14:paraId="7A4D4E21" w14:textId="4228C638" w:rsidR="004748F6" w:rsidRPr="00A60B31" w:rsidRDefault="004748F6" w:rsidP="004F4D1F">
            <w:pPr>
              <w:spacing w:before="100" w:after="100"/>
              <w:jc w:val="center"/>
              <w:rPr>
                <w:rFonts w:eastAsia="Times New Roman" w:cs="Times New Roman"/>
                <w:sz w:val="20"/>
                <w:szCs w:val="20"/>
              </w:rPr>
            </w:pPr>
            <w:r>
              <w:rPr>
                <w:sz w:val="20"/>
                <w:szCs w:val="20"/>
              </w:rPr>
              <w:t>1998</w:t>
            </w:r>
          </w:p>
        </w:tc>
        <w:tc>
          <w:tcPr>
            <w:tcW w:w="1530" w:type="dxa"/>
            <w:tcBorders>
              <w:top w:val="nil"/>
            </w:tcBorders>
            <w:shd w:val="clear" w:color="FFFFFF" w:fill="FFFFFF"/>
          </w:tcPr>
          <w:p w14:paraId="02BB524F" w14:textId="3149176E" w:rsidR="004748F6" w:rsidRPr="009D0F83" w:rsidRDefault="004748F6" w:rsidP="004F4D1F">
            <w:pPr>
              <w:spacing w:before="100" w:after="100"/>
              <w:rPr>
                <w:rFonts w:eastAsia="Times New Roman" w:cs="Times New Roman"/>
                <w:sz w:val="20"/>
                <w:szCs w:val="20"/>
                <w:u w:val="single"/>
              </w:rPr>
            </w:pPr>
            <w:r>
              <w:rPr>
                <w:sz w:val="20"/>
                <w:szCs w:val="20"/>
              </w:rPr>
              <w:t>Connecticut State Department of Education</w:t>
            </w:r>
          </w:p>
        </w:tc>
        <w:tc>
          <w:tcPr>
            <w:tcW w:w="270" w:type="dxa"/>
            <w:tcBorders>
              <w:top w:val="nil"/>
            </w:tcBorders>
          </w:tcPr>
          <w:p w14:paraId="3D223FEF"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67516029" w14:textId="1DC75D11" w:rsidR="004748F6" w:rsidRPr="00A60B31" w:rsidRDefault="004748F6" w:rsidP="004F4D1F">
            <w:pPr>
              <w:spacing w:before="100" w:after="100"/>
              <w:rPr>
                <w:rFonts w:eastAsia="Times New Roman" w:cs="Times New Roman"/>
                <w:color w:val="000000"/>
                <w:sz w:val="20"/>
                <w:szCs w:val="20"/>
              </w:rPr>
            </w:pPr>
            <w:r>
              <w:rPr>
                <w:color w:val="000000"/>
                <w:sz w:val="20"/>
                <w:szCs w:val="20"/>
              </w:rPr>
              <w:t>Connecticut Early Learning and Development Standards (CT ELDS)</w:t>
            </w:r>
          </w:p>
        </w:tc>
        <w:tc>
          <w:tcPr>
            <w:tcW w:w="630" w:type="dxa"/>
            <w:tcBorders>
              <w:top w:val="nil"/>
            </w:tcBorders>
            <w:shd w:val="clear" w:color="auto" w:fill="auto"/>
            <w:hideMark/>
          </w:tcPr>
          <w:p w14:paraId="37E2FF55" w14:textId="272F40DC"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2014</w:t>
            </w:r>
          </w:p>
        </w:tc>
        <w:tc>
          <w:tcPr>
            <w:tcW w:w="1525" w:type="dxa"/>
            <w:tcBorders>
              <w:top w:val="nil"/>
            </w:tcBorders>
          </w:tcPr>
          <w:p w14:paraId="31524D7A" w14:textId="5AD7FB6E" w:rsidR="004748F6" w:rsidRPr="000217D2" w:rsidRDefault="004748F6" w:rsidP="004F4D1F">
            <w:pPr>
              <w:spacing w:before="100" w:after="100"/>
              <w:rPr>
                <w:rFonts w:eastAsia="Times New Roman" w:cs="Times New Roman"/>
                <w:sz w:val="20"/>
                <w:szCs w:val="20"/>
              </w:rPr>
            </w:pPr>
            <w:r>
              <w:rPr>
                <w:sz w:val="20"/>
                <w:szCs w:val="20"/>
              </w:rPr>
              <w:t>Connecticut Office of Early Childhood</w:t>
            </w:r>
          </w:p>
        </w:tc>
      </w:tr>
      <w:tr w:rsidR="004748F6" w:rsidRPr="00A60B31" w14:paraId="15F5EFA4" w14:textId="0783FEB4" w:rsidTr="0008340B">
        <w:tc>
          <w:tcPr>
            <w:tcW w:w="1445" w:type="dxa"/>
            <w:tcBorders>
              <w:top w:val="nil"/>
            </w:tcBorders>
            <w:shd w:val="clear" w:color="FFFFFF" w:fill="FFFFFF"/>
            <w:noWrap/>
            <w:hideMark/>
          </w:tcPr>
          <w:p w14:paraId="67CA3C44" w14:textId="77777777"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Delaware</w:t>
            </w:r>
          </w:p>
        </w:tc>
        <w:tc>
          <w:tcPr>
            <w:tcW w:w="270" w:type="dxa"/>
            <w:tcBorders>
              <w:top w:val="nil"/>
            </w:tcBorders>
            <w:shd w:val="clear" w:color="FFFFFF" w:fill="FFFFFF"/>
          </w:tcPr>
          <w:p w14:paraId="0B2588FD" w14:textId="77777777" w:rsidR="004748F6" w:rsidRPr="00A60B31" w:rsidRDefault="004748F6"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476DA23" w14:textId="2F77347E" w:rsidR="004748F6" w:rsidRPr="00A60B31" w:rsidRDefault="004748F6"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Gr. 2</w:t>
            </w:r>
          </w:p>
        </w:tc>
        <w:tc>
          <w:tcPr>
            <w:tcW w:w="1170" w:type="dxa"/>
            <w:tcBorders>
              <w:top w:val="nil"/>
            </w:tcBorders>
            <w:shd w:val="clear" w:color="FFFFFF" w:fill="FFFFFF"/>
          </w:tcPr>
          <w:p w14:paraId="78F820D4" w14:textId="46578050" w:rsidR="004748F6" w:rsidRPr="001017B8" w:rsidRDefault="004748F6"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597079C3" w14:textId="07CB91F1" w:rsidR="004748F6" w:rsidRPr="00A60B31" w:rsidRDefault="004748F6" w:rsidP="004F4D1F">
            <w:pPr>
              <w:spacing w:before="100" w:after="100"/>
              <w:rPr>
                <w:rFonts w:eastAsia="Times New Roman" w:cs="Times New Roman"/>
                <w:sz w:val="20"/>
                <w:szCs w:val="20"/>
              </w:rPr>
            </w:pPr>
            <w:r>
              <w:rPr>
                <w:sz w:val="20"/>
                <w:szCs w:val="20"/>
              </w:rPr>
              <w:t>Administrative Code: 1520 Early Childhood Teacher</w:t>
            </w:r>
          </w:p>
        </w:tc>
        <w:tc>
          <w:tcPr>
            <w:tcW w:w="630" w:type="dxa"/>
            <w:tcBorders>
              <w:top w:val="nil"/>
            </w:tcBorders>
            <w:shd w:val="clear" w:color="FFFFFF" w:fill="FFFFFF"/>
            <w:hideMark/>
          </w:tcPr>
          <w:p w14:paraId="4AFC0E1F" w14:textId="5B298FFC" w:rsidR="004748F6" w:rsidRPr="00A60B31" w:rsidRDefault="004748F6" w:rsidP="004F4D1F">
            <w:pPr>
              <w:spacing w:before="100" w:after="100"/>
              <w:jc w:val="center"/>
              <w:rPr>
                <w:rFonts w:eastAsia="Times New Roman" w:cs="Times New Roman"/>
                <w:sz w:val="20"/>
                <w:szCs w:val="20"/>
              </w:rPr>
            </w:pPr>
            <w:r>
              <w:rPr>
                <w:sz w:val="20"/>
                <w:szCs w:val="20"/>
              </w:rPr>
              <w:t>2013</w:t>
            </w:r>
          </w:p>
        </w:tc>
        <w:tc>
          <w:tcPr>
            <w:tcW w:w="1530" w:type="dxa"/>
            <w:tcBorders>
              <w:top w:val="nil"/>
            </w:tcBorders>
            <w:shd w:val="clear" w:color="FFFFFF" w:fill="FFFFFF"/>
          </w:tcPr>
          <w:p w14:paraId="42B6A4C3" w14:textId="2AC37971" w:rsidR="004748F6" w:rsidRPr="009D0F83" w:rsidRDefault="004748F6" w:rsidP="004F4D1F">
            <w:pPr>
              <w:spacing w:before="100" w:after="100"/>
              <w:rPr>
                <w:rFonts w:eastAsia="Times New Roman" w:cs="Times New Roman"/>
                <w:sz w:val="20"/>
                <w:szCs w:val="20"/>
              </w:rPr>
            </w:pPr>
            <w:r>
              <w:rPr>
                <w:sz w:val="20"/>
                <w:szCs w:val="20"/>
              </w:rPr>
              <w:t xml:space="preserve">State of Delaware </w:t>
            </w:r>
            <w:r w:rsidR="00531D34">
              <w:rPr>
                <w:sz w:val="20"/>
                <w:szCs w:val="20"/>
              </w:rPr>
              <w:t>–</w:t>
            </w:r>
            <w:r>
              <w:rPr>
                <w:sz w:val="20"/>
                <w:szCs w:val="20"/>
              </w:rPr>
              <w:t xml:space="preserve"> Delaware Regulations</w:t>
            </w:r>
          </w:p>
        </w:tc>
        <w:tc>
          <w:tcPr>
            <w:tcW w:w="270" w:type="dxa"/>
            <w:tcBorders>
              <w:top w:val="nil"/>
            </w:tcBorders>
          </w:tcPr>
          <w:p w14:paraId="7E569F54" w14:textId="77777777" w:rsidR="004748F6" w:rsidRPr="00A60B31" w:rsidRDefault="004748F6"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73DB9D16" w14:textId="71828642" w:rsidR="004748F6" w:rsidRPr="00A60B31" w:rsidRDefault="004748F6" w:rsidP="004F4D1F">
            <w:pPr>
              <w:spacing w:before="100" w:after="100"/>
              <w:rPr>
                <w:rFonts w:eastAsia="Times New Roman" w:cs="Times New Roman"/>
                <w:color w:val="000000"/>
                <w:sz w:val="20"/>
                <w:szCs w:val="20"/>
              </w:rPr>
            </w:pPr>
            <w:r>
              <w:rPr>
                <w:color w:val="000000"/>
                <w:sz w:val="20"/>
                <w:szCs w:val="20"/>
              </w:rPr>
              <w:t>Delaware Early Learning Foundations</w:t>
            </w:r>
          </w:p>
        </w:tc>
        <w:tc>
          <w:tcPr>
            <w:tcW w:w="630" w:type="dxa"/>
            <w:tcBorders>
              <w:top w:val="nil"/>
            </w:tcBorders>
            <w:shd w:val="clear" w:color="auto" w:fill="auto"/>
            <w:hideMark/>
          </w:tcPr>
          <w:p w14:paraId="4B264370" w14:textId="4C94D841" w:rsidR="004748F6" w:rsidRPr="00A60B31" w:rsidRDefault="004748F6" w:rsidP="004F4D1F">
            <w:pPr>
              <w:spacing w:before="100" w:after="100"/>
              <w:jc w:val="center"/>
              <w:rPr>
                <w:rFonts w:eastAsia="Times New Roman" w:cs="Times New Roman"/>
                <w:color w:val="000000"/>
                <w:sz w:val="20"/>
                <w:szCs w:val="20"/>
              </w:rPr>
            </w:pPr>
            <w:r>
              <w:rPr>
                <w:color w:val="000000"/>
                <w:sz w:val="20"/>
                <w:szCs w:val="20"/>
              </w:rPr>
              <w:t>2010</w:t>
            </w:r>
          </w:p>
        </w:tc>
        <w:tc>
          <w:tcPr>
            <w:tcW w:w="1525" w:type="dxa"/>
            <w:tcBorders>
              <w:top w:val="nil"/>
            </w:tcBorders>
          </w:tcPr>
          <w:p w14:paraId="6DCEFE68" w14:textId="05390CFC" w:rsidR="004748F6" w:rsidRPr="000217D2" w:rsidRDefault="004748F6" w:rsidP="004F4D1F">
            <w:pPr>
              <w:spacing w:before="100" w:after="100"/>
              <w:rPr>
                <w:rFonts w:eastAsia="Times New Roman" w:cs="Times New Roman"/>
                <w:sz w:val="20"/>
                <w:szCs w:val="20"/>
              </w:rPr>
            </w:pPr>
            <w:r>
              <w:rPr>
                <w:sz w:val="20"/>
                <w:szCs w:val="20"/>
              </w:rPr>
              <w:t>Delaware Institute for Excellence in Early Childhood Education</w:t>
            </w:r>
          </w:p>
        </w:tc>
      </w:tr>
      <w:tr w:rsidR="004F4D1F" w:rsidRPr="00A60B31" w14:paraId="6318E4D6" w14:textId="3902C366" w:rsidTr="0008340B">
        <w:tc>
          <w:tcPr>
            <w:tcW w:w="1445" w:type="dxa"/>
            <w:vMerge w:val="restart"/>
            <w:tcBorders>
              <w:top w:val="nil"/>
            </w:tcBorders>
            <w:shd w:val="clear" w:color="FFFFFF" w:fill="FFFFFF"/>
            <w:noWrap/>
            <w:hideMark/>
          </w:tcPr>
          <w:p w14:paraId="16F712CA"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Florida</w:t>
            </w:r>
          </w:p>
        </w:tc>
        <w:tc>
          <w:tcPr>
            <w:tcW w:w="270" w:type="dxa"/>
            <w:tcBorders>
              <w:top w:val="nil"/>
            </w:tcBorders>
            <w:shd w:val="clear" w:color="FFFFFF" w:fill="FFFFFF"/>
          </w:tcPr>
          <w:p w14:paraId="6D47DD29"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F98894E" w14:textId="07E0D491" w:rsidR="004F4D1F" w:rsidRPr="00A60B31" w:rsidRDefault="004F4D1F" w:rsidP="00D80731">
            <w:pPr>
              <w:spacing w:before="100" w:after="100"/>
              <w:rPr>
                <w:rFonts w:eastAsia="Times New Roman" w:cs="Times New Roman"/>
                <w:color w:val="000000"/>
                <w:sz w:val="20"/>
                <w:szCs w:val="20"/>
              </w:rPr>
            </w:pPr>
            <w:r w:rsidRPr="00A60B31">
              <w:rPr>
                <w:rFonts w:eastAsia="Times New Roman" w:cs="Times New Roman"/>
                <w:color w:val="000000"/>
                <w:sz w:val="20"/>
                <w:szCs w:val="20"/>
              </w:rPr>
              <w:t>Age 3</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nil"/>
            </w:tcBorders>
            <w:shd w:val="clear" w:color="FFFFFF" w:fill="FFFFFF"/>
          </w:tcPr>
          <w:p w14:paraId="2B32D9A4" w14:textId="627408BF"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36FB4A35" w14:textId="0BF76913" w:rsidR="004F4D1F" w:rsidRPr="00531D34" w:rsidRDefault="004F4D1F" w:rsidP="004F4D1F">
            <w:pPr>
              <w:spacing w:before="100" w:after="100"/>
              <w:rPr>
                <w:sz w:val="20"/>
                <w:szCs w:val="20"/>
              </w:rPr>
            </w:pPr>
            <w:r>
              <w:rPr>
                <w:sz w:val="20"/>
                <w:szCs w:val="20"/>
              </w:rPr>
              <w:t>Administrative Rules: 6A-4.0142 Specialization Requirements for Certification in the Area of Prekindergarten / Primary Education (Age Three Through Grade Three) – Academic Class</w:t>
            </w:r>
          </w:p>
        </w:tc>
        <w:tc>
          <w:tcPr>
            <w:tcW w:w="630" w:type="dxa"/>
            <w:tcBorders>
              <w:top w:val="nil"/>
            </w:tcBorders>
            <w:shd w:val="clear" w:color="FFFFFF" w:fill="FFFFFF"/>
            <w:hideMark/>
          </w:tcPr>
          <w:p w14:paraId="615A9B55" w14:textId="4B705835" w:rsidR="004F4D1F" w:rsidRPr="00531D34" w:rsidRDefault="004F4D1F" w:rsidP="004F4D1F">
            <w:pPr>
              <w:spacing w:before="100" w:after="100"/>
              <w:jc w:val="center"/>
              <w:rPr>
                <w:sz w:val="20"/>
                <w:szCs w:val="20"/>
              </w:rPr>
            </w:pPr>
            <w:r>
              <w:rPr>
                <w:sz w:val="20"/>
                <w:szCs w:val="20"/>
              </w:rPr>
              <w:t>2000</w:t>
            </w:r>
          </w:p>
        </w:tc>
        <w:tc>
          <w:tcPr>
            <w:tcW w:w="1530" w:type="dxa"/>
            <w:tcBorders>
              <w:top w:val="nil"/>
            </w:tcBorders>
            <w:shd w:val="clear" w:color="FFFFFF" w:fill="FFFFFF"/>
          </w:tcPr>
          <w:p w14:paraId="6C06020A" w14:textId="4B249C6A" w:rsidR="004F4D1F" w:rsidRPr="00531D34" w:rsidRDefault="004F4D1F" w:rsidP="004F4D1F">
            <w:pPr>
              <w:spacing w:before="100" w:after="100"/>
              <w:rPr>
                <w:sz w:val="20"/>
                <w:szCs w:val="20"/>
              </w:rPr>
            </w:pPr>
            <w:r>
              <w:rPr>
                <w:sz w:val="20"/>
                <w:szCs w:val="20"/>
              </w:rPr>
              <w:t>Florida Department of Education – Educator Certification</w:t>
            </w:r>
          </w:p>
        </w:tc>
        <w:tc>
          <w:tcPr>
            <w:tcW w:w="270" w:type="dxa"/>
            <w:tcBorders>
              <w:top w:val="nil"/>
            </w:tcBorders>
          </w:tcPr>
          <w:p w14:paraId="053AA3BC" w14:textId="77777777" w:rsidR="004F4D1F" w:rsidRPr="00A60B31" w:rsidRDefault="004F4D1F" w:rsidP="004F4D1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3D8924A2" w14:textId="2EC0D813" w:rsidR="004F4D1F" w:rsidRPr="00A60B31" w:rsidRDefault="004F4D1F" w:rsidP="004F4D1F">
            <w:pPr>
              <w:spacing w:before="100" w:after="100"/>
              <w:rPr>
                <w:rFonts w:eastAsia="Times New Roman" w:cs="Times New Roman"/>
                <w:color w:val="000000"/>
                <w:sz w:val="20"/>
                <w:szCs w:val="20"/>
              </w:rPr>
            </w:pPr>
            <w:r>
              <w:rPr>
                <w:color w:val="000000"/>
                <w:sz w:val="20"/>
                <w:szCs w:val="20"/>
              </w:rPr>
              <w:t>Florida Early Learning and Development Standards for Four-Year-</w:t>
            </w:r>
            <w:proofErr w:type="spellStart"/>
            <w:r>
              <w:rPr>
                <w:color w:val="000000"/>
                <w:sz w:val="20"/>
                <w:szCs w:val="20"/>
              </w:rPr>
              <w:t>Olds</w:t>
            </w:r>
            <w:proofErr w:type="spellEnd"/>
          </w:p>
        </w:tc>
        <w:tc>
          <w:tcPr>
            <w:tcW w:w="630" w:type="dxa"/>
            <w:vMerge w:val="restart"/>
            <w:tcBorders>
              <w:top w:val="nil"/>
            </w:tcBorders>
            <w:shd w:val="clear" w:color="auto" w:fill="auto"/>
            <w:hideMark/>
          </w:tcPr>
          <w:p w14:paraId="514F1D03" w14:textId="0092338E"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2011</w:t>
            </w:r>
          </w:p>
        </w:tc>
        <w:tc>
          <w:tcPr>
            <w:tcW w:w="1525" w:type="dxa"/>
            <w:vMerge w:val="restart"/>
            <w:tcBorders>
              <w:top w:val="nil"/>
            </w:tcBorders>
          </w:tcPr>
          <w:p w14:paraId="3A0EF2B4" w14:textId="2B74BD88" w:rsidR="004F4D1F" w:rsidRPr="000217D2" w:rsidRDefault="004F4D1F" w:rsidP="004F4D1F">
            <w:pPr>
              <w:spacing w:before="100" w:after="100"/>
              <w:rPr>
                <w:rFonts w:eastAsia="Times New Roman" w:cs="Times New Roman"/>
                <w:sz w:val="20"/>
                <w:szCs w:val="20"/>
              </w:rPr>
            </w:pPr>
            <w:r>
              <w:rPr>
                <w:sz w:val="20"/>
                <w:szCs w:val="20"/>
              </w:rPr>
              <w:t>Florida Department of Education</w:t>
            </w:r>
            <w:r w:rsidR="00D80731">
              <w:rPr>
                <w:sz w:val="20"/>
                <w:szCs w:val="20"/>
              </w:rPr>
              <w:t xml:space="preserve"> –</w:t>
            </w:r>
            <w:r>
              <w:rPr>
                <w:sz w:val="20"/>
                <w:szCs w:val="20"/>
              </w:rPr>
              <w:t xml:space="preserve"> Office of Early Learning</w:t>
            </w:r>
          </w:p>
        </w:tc>
      </w:tr>
      <w:tr w:rsidR="004F4D1F" w:rsidRPr="00A60B31" w14:paraId="3A86429C" w14:textId="77777777" w:rsidTr="0008340B">
        <w:tc>
          <w:tcPr>
            <w:tcW w:w="1445" w:type="dxa"/>
            <w:vMerge/>
            <w:shd w:val="clear" w:color="FFFFFF" w:fill="FFFFFF"/>
            <w:noWrap/>
          </w:tcPr>
          <w:p w14:paraId="6894CC74" w14:textId="77777777" w:rsidR="004F4D1F" w:rsidRPr="00A60B31" w:rsidRDefault="004F4D1F"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2F746A7D" w14:textId="77777777" w:rsidR="004F4D1F" w:rsidRPr="00A60B31" w:rsidRDefault="004F4D1F" w:rsidP="004F4D1F">
            <w:pPr>
              <w:spacing w:before="100" w:after="100"/>
              <w:rPr>
                <w:rFonts w:eastAsia="Times New Roman" w:cs="Times New Roman"/>
                <w:color w:val="000000"/>
                <w:sz w:val="20"/>
                <w:szCs w:val="20"/>
              </w:rPr>
            </w:pPr>
          </w:p>
        </w:tc>
        <w:tc>
          <w:tcPr>
            <w:tcW w:w="1080" w:type="dxa"/>
            <w:vMerge w:val="restart"/>
            <w:tcBorders>
              <w:top w:val="nil"/>
            </w:tcBorders>
            <w:shd w:val="clear" w:color="FFFFFF" w:fill="FFFFFF"/>
          </w:tcPr>
          <w:p w14:paraId="202609EA" w14:textId="37099F2A"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Pr="00A60B31">
              <w:rPr>
                <w:rFonts w:eastAsia="Times New Roman" w:cs="Times New Roman"/>
                <w:color w:val="000000"/>
                <w:sz w:val="20"/>
                <w:szCs w:val="20"/>
              </w:rPr>
              <w:t>Age 4</w:t>
            </w:r>
          </w:p>
        </w:tc>
        <w:tc>
          <w:tcPr>
            <w:tcW w:w="1170" w:type="dxa"/>
            <w:tcBorders>
              <w:top w:val="nil"/>
            </w:tcBorders>
            <w:shd w:val="clear" w:color="FFFFFF" w:fill="FFFFFF"/>
          </w:tcPr>
          <w:p w14:paraId="6E571AF0" w14:textId="1EBF4166" w:rsidR="004F4D1F" w:rsidRPr="00531D34" w:rsidRDefault="004F4D1F" w:rsidP="004F4D1F">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1EB16D97" w14:textId="47D38555" w:rsidR="004F4D1F" w:rsidRPr="001017B8" w:rsidRDefault="004F4D1F" w:rsidP="004F4D1F">
            <w:pPr>
              <w:spacing w:before="100" w:after="100"/>
              <w:rPr>
                <w:rFonts w:eastAsia="Times New Roman" w:cs="Times New Roman"/>
                <w:i/>
                <w:sz w:val="20"/>
                <w:szCs w:val="20"/>
              </w:rPr>
            </w:pPr>
            <w:r>
              <w:rPr>
                <w:sz w:val="20"/>
                <w:szCs w:val="20"/>
              </w:rPr>
              <w:t>Administrative Rules: 6A-4.0141 Specialization Requirements for Certification in the Area of Preschool Education (Birth Through Age Four) – Academic Class</w:t>
            </w:r>
          </w:p>
        </w:tc>
        <w:tc>
          <w:tcPr>
            <w:tcW w:w="630" w:type="dxa"/>
            <w:tcBorders>
              <w:top w:val="nil"/>
            </w:tcBorders>
            <w:shd w:val="clear" w:color="FFFFFF" w:fill="FFFFFF"/>
          </w:tcPr>
          <w:p w14:paraId="17C5EBD6" w14:textId="67AB1AC1" w:rsidR="004F4D1F" w:rsidRPr="00A60B31" w:rsidRDefault="004F4D1F" w:rsidP="004F4D1F">
            <w:pPr>
              <w:spacing w:before="100" w:after="100"/>
              <w:jc w:val="center"/>
              <w:rPr>
                <w:rFonts w:eastAsia="Times New Roman" w:cs="Times New Roman"/>
                <w:sz w:val="20"/>
                <w:szCs w:val="20"/>
              </w:rPr>
            </w:pPr>
            <w:r>
              <w:rPr>
                <w:sz w:val="20"/>
                <w:szCs w:val="20"/>
              </w:rPr>
              <w:t>1994</w:t>
            </w:r>
          </w:p>
        </w:tc>
        <w:tc>
          <w:tcPr>
            <w:tcW w:w="1530" w:type="dxa"/>
            <w:tcBorders>
              <w:top w:val="nil"/>
            </w:tcBorders>
            <w:shd w:val="clear" w:color="FFFFFF" w:fill="FFFFFF"/>
          </w:tcPr>
          <w:p w14:paraId="1EF52A24" w14:textId="53759388" w:rsidR="004F4D1F" w:rsidRPr="009D0F83" w:rsidRDefault="004F4D1F" w:rsidP="004F4D1F">
            <w:pPr>
              <w:spacing w:before="100" w:after="100"/>
              <w:rPr>
                <w:rFonts w:eastAsia="Times New Roman" w:cs="Times New Roman"/>
                <w:color w:val="0000FF"/>
                <w:sz w:val="20"/>
                <w:szCs w:val="20"/>
                <w:u w:val="single"/>
              </w:rPr>
            </w:pPr>
            <w:r>
              <w:rPr>
                <w:sz w:val="20"/>
                <w:szCs w:val="20"/>
              </w:rPr>
              <w:t>Florida Department of Education – Educator Certification</w:t>
            </w:r>
          </w:p>
        </w:tc>
        <w:tc>
          <w:tcPr>
            <w:tcW w:w="270" w:type="dxa"/>
            <w:tcBorders>
              <w:top w:val="nil"/>
            </w:tcBorders>
          </w:tcPr>
          <w:p w14:paraId="3E5E5FCD"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458E0234" w14:textId="77777777" w:rsidR="004F4D1F" w:rsidRPr="00A60B31" w:rsidRDefault="004F4D1F" w:rsidP="004F4D1F">
            <w:pPr>
              <w:spacing w:before="100" w:after="100"/>
              <w:rPr>
                <w:rFonts w:eastAsia="Times New Roman" w:cs="Times New Roman"/>
                <w:color w:val="000000"/>
                <w:sz w:val="20"/>
                <w:szCs w:val="20"/>
              </w:rPr>
            </w:pPr>
          </w:p>
        </w:tc>
        <w:tc>
          <w:tcPr>
            <w:tcW w:w="630" w:type="dxa"/>
            <w:vMerge/>
            <w:shd w:val="clear" w:color="auto" w:fill="auto"/>
          </w:tcPr>
          <w:p w14:paraId="73F770B6" w14:textId="77777777" w:rsidR="004F4D1F" w:rsidRPr="00A60B31" w:rsidRDefault="004F4D1F" w:rsidP="004F4D1F">
            <w:pPr>
              <w:spacing w:before="100" w:after="100"/>
              <w:jc w:val="center"/>
              <w:rPr>
                <w:rFonts w:eastAsia="Times New Roman" w:cs="Times New Roman"/>
                <w:color w:val="000000"/>
                <w:sz w:val="20"/>
                <w:szCs w:val="20"/>
              </w:rPr>
            </w:pPr>
          </w:p>
        </w:tc>
        <w:tc>
          <w:tcPr>
            <w:tcW w:w="1525" w:type="dxa"/>
            <w:vMerge/>
          </w:tcPr>
          <w:p w14:paraId="76ABDE90" w14:textId="77777777" w:rsidR="004F4D1F" w:rsidRPr="000217D2" w:rsidRDefault="004F4D1F" w:rsidP="004F4D1F">
            <w:pPr>
              <w:spacing w:before="100" w:after="100"/>
              <w:rPr>
                <w:rFonts w:eastAsia="Times New Roman" w:cs="Times New Roman"/>
                <w:sz w:val="20"/>
                <w:szCs w:val="20"/>
              </w:rPr>
            </w:pPr>
          </w:p>
        </w:tc>
      </w:tr>
      <w:tr w:rsidR="004F4D1F" w:rsidRPr="00A60B31" w14:paraId="6DA16A74" w14:textId="77777777" w:rsidTr="0008340B">
        <w:tc>
          <w:tcPr>
            <w:tcW w:w="1445" w:type="dxa"/>
            <w:vMerge/>
            <w:shd w:val="clear" w:color="FFFFFF" w:fill="FFFFFF"/>
            <w:noWrap/>
          </w:tcPr>
          <w:p w14:paraId="12219622" w14:textId="77777777" w:rsidR="004F4D1F" w:rsidRPr="00A60B31" w:rsidRDefault="004F4D1F"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2D89500C" w14:textId="77777777" w:rsidR="004F4D1F" w:rsidRPr="00A60B31" w:rsidRDefault="004F4D1F" w:rsidP="004F4D1F">
            <w:pPr>
              <w:spacing w:before="100" w:after="100"/>
              <w:rPr>
                <w:rFonts w:eastAsia="Times New Roman" w:cs="Times New Roman"/>
                <w:color w:val="000000"/>
                <w:sz w:val="20"/>
                <w:szCs w:val="20"/>
              </w:rPr>
            </w:pPr>
          </w:p>
        </w:tc>
        <w:tc>
          <w:tcPr>
            <w:tcW w:w="1080" w:type="dxa"/>
            <w:vMerge/>
            <w:shd w:val="clear" w:color="FFFFFF" w:fill="FFFFFF"/>
          </w:tcPr>
          <w:p w14:paraId="07D0B0F5" w14:textId="77777777" w:rsidR="004F4D1F" w:rsidRPr="00A60B31" w:rsidRDefault="004F4D1F" w:rsidP="004F4D1F">
            <w:pPr>
              <w:spacing w:before="100" w:after="100"/>
              <w:rPr>
                <w:rFonts w:eastAsia="Times New Roman" w:cs="Times New Roman"/>
                <w:color w:val="000000"/>
                <w:sz w:val="20"/>
                <w:szCs w:val="20"/>
              </w:rPr>
            </w:pPr>
          </w:p>
        </w:tc>
        <w:tc>
          <w:tcPr>
            <w:tcW w:w="1170" w:type="dxa"/>
            <w:tcBorders>
              <w:top w:val="nil"/>
            </w:tcBorders>
            <w:shd w:val="clear" w:color="FFFFFF" w:fill="FFFFFF"/>
          </w:tcPr>
          <w:p w14:paraId="6C215D40" w14:textId="192C760F" w:rsidR="004F4D1F" w:rsidRPr="001017B8"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tcPr>
          <w:p w14:paraId="57034D92" w14:textId="0863F660" w:rsidR="004F4D1F" w:rsidRDefault="004F4D1F" w:rsidP="004F4D1F">
            <w:pPr>
              <w:spacing w:before="100" w:after="100"/>
              <w:rPr>
                <w:sz w:val="20"/>
                <w:szCs w:val="20"/>
              </w:rPr>
            </w:pPr>
            <w:r>
              <w:rPr>
                <w:sz w:val="20"/>
                <w:szCs w:val="20"/>
              </w:rPr>
              <w:t>Florida Statutes Related to Early Learning</w:t>
            </w:r>
          </w:p>
        </w:tc>
        <w:tc>
          <w:tcPr>
            <w:tcW w:w="630" w:type="dxa"/>
            <w:tcBorders>
              <w:top w:val="nil"/>
            </w:tcBorders>
            <w:shd w:val="clear" w:color="FFFFFF" w:fill="FFFFFF"/>
          </w:tcPr>
          <w:p w14:paraId="34C3B47B" w14:textId="18613895" w:rsidR="004F4D1F" w:rsidRDefault="004F4D1F" w:rsidP="004F4D1F">
            <w:pPr>
              <w:spacing w:before="100" w:after="100"/>
              <w:jc w:val="center"/>
              <w:rPr>
                <w:sz w:val="20"/>
                <w:szCs w:val="20"/>
              </w:rPr>
            </w:pPr>
            <w:r>
              <w:rPr>
                <w:sz w:val="20"/>
                <w:szCs w:val="20"/>
              </w:rPr>
              <w:t>2014</w:t>
            </w:r>
          </w:p>
        </w:tc>
        <w:tc>
          <w:tcPr>
            <w:tcW w:w="1530" w:type="dxa"/>
            <w:tcBorders>
              <w:top w:val="nil"/>
            </w:tcBorders>
            <w:shd w:val="clear" w:color="FFFFFF" w:fill="FFFFFF"/>
          </w:tcPr>
          <w:p w14:paraId="52EF8F60" w14:textId="02C18EF1" w:rsidR="004F4D1F" w:rsidRPr="009D0F83" w:rsidRDefault="004F4D1F" w:rsidP="004F4D1F">
            <w:pPr>
              <w:spacing w:before="100" w:after="100"/>
              <w:rPr>
                <w:rFonts w:eastAsia="Times New Roman" w:cs="Times New Roman"/>
                <w:color w:val="0000FF"/>
                <w:sz w:val="20"/>
                <w:szCs w:val="20"/>
                <w:u w:val="single"/>
              </w:rPr>
            </w:pPr>
            <w:r>
              <w:rPr>
                <w:sz w:val="20"/>
                <w:szCs w:val="20"/>
              </w:rPr>
              <w:t>Florida Department of Education – Office of Early Learning</w:t>
            </w:r>
          </w:p>
        </w:tc>
        <w:tc>
          <w:tcPr>
            <w:tcW w:w="270" w:type="dxa"/>
            <w:tcBorders>
              <w:top w:val="nil"/>
            </w:tcBorders>
          </w:tcPr>
          <w:p w14:paraId="4B5C34A9"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2B5D089E" w14:textId="77777777" w:rsidR="004F4D1F" w:rsidRPr="00A60B31" w:rsidRDefault="004F4D1F" w:rsidP="004F4D1F">
            <w:pPr>
              <w:spacing w:before="100" w:after="100"/>
              <w:rPr>
                <w:rFonts w:eastAsia="Times New Roman" w:cs="Times New Roman"/>
                <w:color w:val="000000"/>
                <w:sz w:val="20"/>
                <w:szCs w:val="20"/>
              </w:rPr>
            </w:pPr>
          </w:p>
        </w:tc>
        <w:tc>
          <w:tcPr>
            <w:tcW w:w="630" w:type="dxa"/>
            <w:vMerge/>
            <w:shd w:val="clear" w:color="auto" w:fill="auto"/>
          </w:tcPr>
          <w:p w14:paraId="2B206B58" w14:textId="77777777" w:rsidR="004F4D1F" w:rsidRPr="00A60B31" w:rsidRDefault="004F4D1F" w:rsidP="004F4D1F">
            <w:pPr>
              <w:spacing w:before="100" w:after="100"/>
              <w:jc w:val="center"/>
              <w:rPr>
                <w:rFonts w:eastAsia="Times New Roman" w:cs="Times New Roman"/>
                <w:color w:val="000000"/>
                <w:sz w:val="20"/>
                <w:szCs w:val="20"/>
              </w:rPr>
            </w:pPr>
          </w:p>
        </w:tc>
        <w:tc>
          <w:tcPr>
            <w:tcW w:w="1525" w:type="dxa"/>
            <w:vMerge/>
          </w:tcPr>
          <w:p w14:paraId="15C2CF8F" w14:textId="77777777" w:rsidR="004F4D1F" w:rsidRPr="000217D2" w:rsidRDefault="004F4D1F" w:rsidP="004F4D1F">
            <w:pPr>
              <w:spacing w:before="100" w:after="100"/>
              <w:rPr>
                <w:rFonts w:eastAsia="Times New Roman" w:cs="Times New Roman"/>
                <w:sz w:val="20"/>
                <w:szCs w:val="20"/>
              </w:rPr>
            </w:pPr>
          </w:p>
        </w:tc>
      </w:tr>
      <w:tr w:rsidR="00531D34" w:rsidRPr="00A60B31" w14:paraId="71A96229" w14:textId="22D3F19C" w:rsidTr="0008340B">
        <w:tc>
          <w:tcPr>
            <w:tcW w:w="1445" w:type="dxa"/>
            <w:vMerge w:val="restart"/>
            <w:tcBorders>
              <w:top w:val="nil"/>
            </w:tcBorders>
            <w:shd w:val="clear" w:color="FFFFFF" w:fill="FFFFFF"/>
            <w:noWrap/>
            <w:hideMark/>
          </w:tcPr>
          <w:p w14:paraId="21C59DED" w14:textId="77777777" w:rsidR="00531D34" w:rsidRPr="00A60B31" w:rsidRDefault="00531D34"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Georgia</w:t>
            </w:r>
          </w:p>
        </w:tc>
        <w:tc>
          <w:tcPr>
            <w:tcW w:w="270" w:type="dxa"/>
            <w:tcBorders>
              <w:top w:val="nil"/>
            </w:tcBorders>
            <w:shd w:val="clear" w:color="FFFFFF" w:fill="FFFFFF"/>
          </w:tcPr>
          <w:p w14:paraId="06D53396" w14:textId="77777777" w:rsidR="00531D34" w:rsidRPr="00A60B31" w:rsidRDefault="00531D34"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246AAD7A" w14:textId="7D18CDF3" w:rsidR="00531D34" w:rsidRDefault="00531D34"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 Age 5</w:t>
            </w:r>
          </w:p>
          <w:p w14:paraId="35485362" w14:textId="002B6E1B" w:rsidR="00531D34" w:rsidRPr="00A60B31" w:rsidRDefault="00531D34" w:rsidP="004F4D1F">
            <w:pPr>
              <w:spacing w:before="100" w:after="100"/>
              <w:rPr>
                <w:rFonts w:eastAsia="Times New Roman" w:cs="Times New Roman"/>
                <w:color w:val="000000"/>
                <w:sz w:val="20"/>
                <w:szCs w:val="20"/>
              </w:rPr>
            </w:pPr>
          </w:p>
        </w:tc>
        <w:tc>
          <w:tcPr>
            <w:tcW w:w="1170" w:type="dxa"/>
            <w:tcBorders>
              <w:top w:val="nil"/>
            </w:tcBorders>
            <w:shd w:val="clear" w:color="FFFFFF" w:fill="FFFFFF"/>
          </w:tcPr>
          <w:p w14:paraId="6201F4AC" w14:textId="188079A8" w:rsidR="00531D34" w:rsidRPr="001017B8" w:rsidRDefault="00531D34"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4BCECA2C" w14:textId="647AE772" w:rsidR="00531D34" w:rsidRDefault="00531D34" w:rsidP="004F4D1F">
            <w:pPr>
              <w:spacing w:before="100" w:after="100"/>
              <w:rPr>
                <w:sz w:val="20"/>
                <w:szCs w:val="20"/>
              </w:rPr>
            </w:pPr>
            <w:r>
              <w:rPr>
                <w:sz w:val="20"/>
                <w:szCs w:val="20"/>
              </w:rPr>
              <w:t>Educator Preparation Rules: 505-3-.13 Birth through Kindergarten Program</w:t>
            </w:r>
          </w:p>
          <w:p w14:paraId="2EF299DA" w14:textId="6139682A" w:rsidR="00531D34" w:rsidRPr="00A60B31" w:rsidRDefault="00531D34" w:rsidP="004F4D1F">
            <w:pPr>
              <w:spacing w:before="100" w:after="100"/>
              <w:rPr>
                <w:rFonts w:eastAsia="Times New Roman" w:cs="Times New Roman"/>
                <w:sz w:val="20"/>
                <w:szCs w:val="20"/>
              </w:rPr>
            </w:pPr>
          </w:p>
        </w:tc>
        <w:tc>
          <w:tcPr>
            <w:tcW w:w="630" w:type="dxa"/>
            <w:tcBorders>
              <w:top w:val="nil"/>
            </w:tcBorders>
            <w:shd w:val="clear" w:color="FFFFFF" w:fill="FFFFFF"/>
            <w:hideMark/>
          </w:tcPr>
          <w:p w14:paraId="2C04F95E" w14:textId="031113AD" w:rsidR="00531D34" w:rsidRPr="00A60B31" w:rsidRDefault="00531D34" w:rsidP="004F4D1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55DF5554" w14:textId="09DAAEF6" w:rsidR="00531D34" w:rsidRPr="009D0F83" w:rsidRDefault="00531D34" w:rsidP="004F4D1F">
            <w:pPr>
              <w:spacing w:before="100" w:after="100"/>
              <w:rPr>
                <w:rFonts w:eastAsia="Times New Roman" w:cs="Times New Roman"/>
                <w:color w:val="0000FF"/>
                <w:sz w:val="20"/>
                <w:szCs w:val="20"/>
                <w:u w:val="single"/>
              </w:rPr>
            </w:pPr>
            <w:r>
              <w:rPr>
                <w:sz w:val="20"/>
                <w:szCs w:val="20"/>
              </w:rPr>
              <w:t>Georgia Professional Standards Commission</w:t>
            </w:r>
          </w:p>
        </w:tc>
        <w:tc>
          <w:tcPr>
            <w:tcW w:w="270" w:type="dxa"/>
            <w:tcBorders>
              <w:top w:val="nil"/>
            </w:tcBorders>
          </w:tcPr>
          <w:p w14:paraId="62E27EBD" w14:textId="77777777" w:rsidR="00531D34" w:rsidRPr="00A60B31" w:rsidRDefault="00531D34" w:rsidP="004F4D1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73D94A9C" w14:textId="58FD5CFC" w:rsidR="00531D34" w:rsidRPr="00A60B31" w:rsidRDefault="00531D34" w:rsidP="004F4D1F">
            <w:pPr>
              <w:spacing w:before="100" w:after="100"/>
              <w:rPr>
                <w:rFonts w:eastAsia="Times New Roman" w:cs="Times New Roman"/>
                <w:color w:val="000000"/>
                <w:sz w:val="20"/>
                <w:szCs w:val="20"/>
              </w:rPr>
            </w:pPr>
            <w:r>
              <w:rPr>
                <w:color w:val="000000"/>
                <w:sz w:val="20"/>
                <w:szCs w:val="20"/>
              </w:rPr>
              <w:t>Georgia Early Learning and Development Standards</w:t>
            </w:r>
          </w:p>
        </w:tc>
        <w:tc>
          <w:tcPr>
            <w:tcW w:w="630" w:type="dxa"/>
            <w:vMerge w:val="restart"/>
            <w:tcBorders>
              <w:top w:val="nil"/>
            </w:tcBorders>
            <w:shd w:val="clear" w:color="auto" w:fill="auto"/>
            <w:hideMark/>
          </w:tcPr>
          <w:p w14:paraId="72102D5E" w14:textId="105DE45D" w:rsidR="00531D34" w:rsidRPr="00A60B31" w:rsidRDefault="00531D34"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vMerge w:val="restart"/>
            <w:tcBorders>
              <w:top w:val="nil"/>
            </w:tcBorders>
          </w:tcPr>
          <w:p w14:paraId="37E8B23B" w14:textId="205FAC0E" w:rsidR="00531D34" w:rsidRPr="004F4D1F" w:rsidRDefault="00531D34" w:rsidP="00D80731">
            <w:pPr>
              <w:spacing w:before="100" w:after="100"/>
              <w:rPr>
                <w:color w:val="000000"/>
                <w:sz w:val="20"/>
                <w:szCs w:val="20"/>
              </w:rPr>
            </w:pPr>
            <w:r w:rsidRPr="004F4D1F">
              <w:rPr>
                <w:color w:val="000000"/>
                <w:sz w:val="20"/>
                <w:szCs w:val="20"/>
              </w:rPr>
              <w:t>Georgia Department of Early Care and Learning</w:t>
            </w:r>
          </w:p>
        </w:tc>
      </w:tr>
      <w:tr w:rsidR="00531D34" w:rsidRPr="00A60B31" w14:paraId="163D3D9A" w14:textId="77777777" w:rsidTr="0008340B">
        <w:tc>
          <w:tcPr>
            <w:tcW w:w="1445" w:type="dxa"/>
            <w:vMerge/>
            <w:shd w:val="clear" w:color="FFFFFF" w:fill="FFFFFF"/>
            <w:noWrap/>
          </w:tcPr>
          <w:p w14:paraId="1F661C86" w14:textId="77777777" w:rsidR="00531D34" w:rsidRPr="00A60B31" w:rsidRDefault="00531D34"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2B6104B7" w14:textId="77777777" w:rsidR="00531D34" w:rsidRPr="00A60B31" w:rsidRDefault="00531D34" w:rsidP="004F4D1F">
            <w:pPr>
              <w:spacing w:before="100" w:after="100"/>
              <w:rPr>
                <w:rFonts w:eastAsia="Times New Roman" w:cs="Times New Roman"/>
                <w:color w:val="000000"/>
                <w:sz w:val="20"/>
                <w:szCs w:val="20"/>
              </w:rPr>
            </w:pPr>
          </w:p>
        </w:tc>
        <w:tc>
          <w:tcPr>
            <w:tcW w:w="1080" w:type="dxa"/>
            <w:tcBorders>
              <w:top w:val="nil"/>
            </w:tcBorders>
            <w:shd w:val="clear" w:color="FFFFFF" w:fill="FFFFFF"/>
          </w:tcPr>
          <w:p w14:paraId="33A35AE9" w14:textId="77777777" w:rsidR="00531D34" w:rsidRDefault="00531D34"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w:t>
            </w:r>
            <w:r>
              <w:rPr>
                <w:rFonts w:eastAsia="Times New Roman" w:cs="Times New Roman"/>
                <w:color w:val="000000"/>
                <w:sz w:val="20"/>
                <w:szCs w:val="20"/>
              </w:rPr>
              <w:t>K – Gr. 5</w:t>
            </w:r>
          </w:p>
          <w:p w14:paraId="43FEB79F" w14:textId="77777777" w:rsidR="00531D34" w:rsidRPr="00A60B31" w:rsidRDefault="00531D34" w:rsidP="004F4D1F">
            <w:pPr>
              <w:spacing w:before="100" w:after="100"/>
              <w:rPr>
                <w:rFonts w:eastAsia="Times New Roman" w:cs="Times New Roman"/>
                <w:color w:val="000000"/>
                <w:sz w:val="20"/>
                <w:szCs w:val="20"/>
              </w:rPr>
            </w:pPr>
          </w:p>
        </w:tc>
        <w:tc>
          <w:tcPr>
            <w:tcW w:w="1170" w:type="dxa"/>
            <w:tcBorders>
              <w:top w:val="nil"/>
            </w:tcBorders>
            <w:shd w:val="clear" w:color="FFFFFF" w:fill="FFFFFF"/>
          </w:tcPr>
          <w:p w14:paraId="1DD7321E" w14:textId="1CE36793" w:rsidR="00531D34" w:rsidRPr="002B7B52" w:rsidRDefault="00531D34" w:rsidP="004F4D1F">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63AA7D31" w14:textId="635AA02D" w:rsidR="00531D34" w:rsidRDefault="00531D34" w:rsidP="004F4D1F">
            <w:pPr>
              <w:spacing w:before="100" w:after="100"/>
              <w:rPr>
                <w:i/>
                <w:sz w:val="20"/>
                <w:szCs w:val="20"/>
              </w:rPr>
            </w:pPr>
            <w:r>
              <w:rPr>
                <w:sz w:val="20"/>
                <w:szCs w:val="20"/>
              </w:rPr>
              <w:t>Educator Preparation Rules: 505-3-.14 Early Childhood Education Program</w:t>
            </w:r>
          </w:p>
        </w:tc>
        <w:tc>
          <w:tcPr>
            <w:tcW w:w="630" w:type="dxa"/>
            <w:tcBorders>
              <w:top w:val="nil"/>
            </w:tcBorders>
            <w:shd w:val="clear" w:color="FFFFFF" w:fill="FFFFFF"/>
          </w:tcPr>
          <w:p w14:paraId="1E91A7E8" w14:textId="6A4926F6" w:rsidR="00531D34" w:rsidRDefault="00531D34" w:rsidP="004F4D1F">
            <w:pPr>
              <w:spacing w:before="100" w:after="100"/>
              <w:jc w:val="center"/>
              <w:rPr>
                <w:sz w:val="20"/>
                <w:szCs w:val="20"/>
              </w:rPr>
            </w:pPr>
            <w:r>
              <w:rPr>
                <w:sz w:val="20"/>
                <w:szCs w:val="20"/>
              </w:rPr>
              <w:t>2014</w:t>
            </w:r>
          </w:p>
        </w:tc>
        <w:tc>
          <w:tcPr>
            <w:tcW w:w="1530" w:type="dxa"/>
            <w:tcBorders>
              <w:top w:val="nil"/>
            </w:tcBorders>
            <w:shd w:val="clear" w:color="FFFFFF" w:fill="FFFFFF"/>
          </w:tcPr>
          <w:p w14:paraId="54E3205C" w14:textId="55786F39" w:rsidR="00531D34" w:rsidRDefault="00531D34" w:rsidP="004F4D1F">
            <w:pPr>
              <w:spacing w:before="100" w:after="100"/>
              <w:rPr>
                <w:sz w:val="20"/>
                <w:szCs w:val="20"/>
              </w:rPr>
            </w:pPr>
            <w:r>
              <w:rPr>
                <w:sz w:val="20"/>
                <w:szCs w:val="20"/>
              </w:rPr>
              <w:t>Georgia Professional Standards Commission</w:t>
            </w:r>
          </w:p>
        </w:tc>
        <w:tc>
          <w:tcPr>
            <w:tcW w:w="270" w:type="dxa"/>
            <w:tcBorders>
              <w:top w:val="nil"/>
            </w:tcBorders>
          </w:tcPr>
          <w:p w14:paraId="285D424A" w14:textId="77777777" w:rsidR="00531D34" w:rsidRPr="00A60B31" w:rsidRDefault="00531D34" w:rsidP="004F4D1F">
            <w:pPr>
              <w:spacing w:before="100" w:after="100"/>
              <w:rPr>
                <w:rFonts w:eastAsia="Times New Roman" w:cs="Times New Roman"/>
                <w:color w:val="000000"/>
                <w:sz w:val="20"/>
                <w:szCs w:val="20"/>
              </w:rPr>
            </w:pPr>
          </w:p>
        </w:tc>
        <w:tc>
          <w:tcPr>
            <w:tcW w:w="1890" w:type="dxa"/>
            <w:vMerge/>
            <w:shd w:val="clear" w:color="auto" w:fill="auto"/>
          </w:tcPr>
          <w:p w14:paraId="1CC4D4B2" w14:textId="77777777" w:rsidR="00531D34" w:rsidRDefault="00531D34" w:rsidP="004F4D1F">
            <w:pPr>
              <w:spacing w:before="100" w:after="100"/>
              <w:rPr>
                <w:color w:val="000000"/>
                <w:sz w:val="20"/>
                <w:szCs w:val="20"/>
              </w:rPr>
            </w:pPr>
          </w:p>
        </w:tc>
        <w:tc>
          <w:tcPr>
            <w:tcW w:w="630" w:type="dxa"/>
            <w:vMerge/>
            <w:shd w:val="clear" w:color="auto" w:fill="auto"/>
          </w:tcPr>
          <w:p w14:paraId="462072E7" w14:textId="77777777" w:rsidR="00531D34" w:rsidRDefault="00531D34" w:rsidP="004F4D1F">
            <w:pPr>
              <w:spacing w:before="100" w:after="100"/>
              <w:jc w:val="center"/>
              <w:rPr>
                <w:color w:val="000000"/>
                <w:sz w:val="20"/>
                <w:szCs w:val="20"/>
              </w:rPr>
            </w:pPr>
          </w:p>
        </w:tc>
        <w:tc>
          <w:tcPr>
            <w:tcW w:w="1525" w:type="dxa"/>
            <w:vMerge/>
          </w:tcPr>
          <w:p w14:paraId="65E4D145" w14:textId="77777777" w:rsidR="00531D34" w:rsidRPr="004F4D1F" w:rsidRDefault="00531D34" w:rsidP="004F4D1F">
            <w:pPr>
              <w:spacing w:before="100" w:after="100"/>
              <w:rPr>
                <w:color w:val="000000"/>
                <w:sz w:val="20"/>
                <w:szCs w:val="20"/>
              </w:rPr>
            </w:pPr>
          </w:p>
        </w:tc>
      </w:tr>
      <w:tr w:rsidR="004F4D1F" w:rsidRPr="00A60B31" w14:paraId="0EEAF6D8" w14:textId="35E77FA6" w:rsidTr="0008340B">
        <w:tc>
          <w:tcPr>
            <w:tcW w:w="1445" w:type="dxa"/>
            <w:tcBorders>
              <w:top w:val="nil"/>
            </w:tcBorders>
            <w:shd w:val="clear" w:color="FFFFFF" w:fill="FFFFFF"/>
            <w:noWrap/>
            <w:hideMark/>
          </w:tcPr>
          <w:p w14:paraId="00B41432"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Hawaii</w:t>
            </w:r>
          </w:p>
        </w:tc>
        <w:tc>
          <w:tcPr>
            <w:tcW w:w="270" w:type="dxa"/>
            <w:tcBorders>
              <w:top w:val="nil"/>
            </w:tcBorders>
            <w:shd w:val="clear" w:color="FFFFFF" w:fill="FFFFFF"/>
          </w:tcPr>
          <w:p w14:paraId="25C88C99"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8316B0E" w14:textId="77777777" w:rsidR="004F4D1F" w:rsidRPr="00FB1D94" w:rsidRDefault="004F4D1F" w:rsidP="004F4D1F">
            <w:pPr>
              <w:spacing w:before="100" w:after="100"/>
              <w:rPr>
                <w:rFonts w:eastAsia="Times New Roman" w:cs="Times New Roman"/>
                <w:color w:val="000000"/>
                <w:sz w:val="20"/>
                <w:szCs w:val="20"/>
                <w:lang w:val="pl-PL"/>
              </w:rPr>
            </w:pPr>
            <w:proofErr w:type="spellStart"/>
            <w:r w:rsidRPr="00FB1D94">
              <w:rPr>
                <w:rFonts w:eastAsia="Times New Roman" w:cs="Times New Roman"/>
                <w:color w:val="000000"/>
                <w:sz w:val="20"/>
                <w:szCs w:val="20"/>
                <w:lang w:val="pl-PL"/>
              </w:rPr>
              <w:t>PreK</w:t>
            </w:r>
            <w:proofErr w:type="spellEnd"/>
            <w:r w:rsidRPr="00FB1D94">
              <w:rPr>
                <w:rFonts w:eastAsia="Times New Roman" w:cs="Times New Roman"/>
                <w:color w:val="000000"/>
                <w:sz w:val="20"/>
                <w:szCs w:val="20"/>
                <w:lang w:val="pl-PL"/>
              </w:rPr>
              <w:t xml:space="preserve"> – Gr. 3</w:t>
            </w:r>
          </w:p>
          <w:p w14:paraId="17777D49" w14:textId="4BC64142" w:rsidR="004F4D1F" w:rsidRPr="00FB1D94" w:rsidRDefault="004F4D1F" w:rsidP="004F4D1F">
            <w:pPr>
              <w:spacing w:before="100" w:after="100"/>
              <w:rPr>
                <w:rFonts w:eastAsia="Times New Roman" w:cs="Times New Roman"/>
                <w:color w:val="000000"/>
                <w:sz w:val="20"/>
                <w:szCs w:val="20"/>
                <w:lang w:val="pl-PL"/>
              </w:rPr>
            </w:pPr>
            <w:proofErr w:type="spellStart"/>
            <w:r w:rsidRPr="00FB1D94">
              <w:rPr>
                <w:rFonts w:eastAsia="Times New Roman" w:cs="Times New Roman"/>
                <w:color w:val="000000"/>
                <w:sz w:val="20"/>
                <w:szCs w:val="20"/>
                <w:lang w:val="pl-PL"/>
              </w:rPr>
              <w:t>Pre</w:t>
            </w:r>
            <w:proofErr w:type="spellEnd"/>
            <w:r w:rsidRPr="00FB1D94">
              <w:rPr>
                <w:rFonts w:eastAsia="Times New Roman" w:cs="Times New Roman"/>
                <w:color w:val="000000"/>
                <w:sz w:val="20"/>
                <w:szCs w:val="20"/>
                <w:lang w:val="pl-PL"/>
              </w:rPr>
              <w:t xml:space="preserve">-K – </w:t>
            </w:r>
            <w:r w:rsidR="00A15C74" w:rsidRPr="00FB1D94">
              <w:rPr>
                <w:rFonts w:eastAsia="Times New Roman" w:cs="Times New Roman"/>
                <w:color w:val="000000"/>
                <w:sz w:val="20"/>
                <w:szCs w:val="20"/>
                <w:lang w:val="pl-PL"/>
              </w:rPr>
              <w:t>K</w:t>
            </w:r>
          </w:p>
        </w:tc>
        <w:tc>
          <w:tcPr>
            <w:tcW w:w="1170" w:type="dxa"/>
            <w:tcBorders>
              <w:top w:val="nil"/>
            </w:tcBorders>
            <w:shd w:val="clear" w:color="FFFFFF" w:fill="FFFFFF"/>
          </w:tcPr>
          <w:p w14:paraId="251ACF7D" w14:textId="10F06FE0" w:rsidR="004F4D1F" w:rsidRPr="002B7B52"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5DE43AFD" w14:textId="1049EC5E" w:rsidR="004F4D1F" w:rsidRPr="00A60B31" w:rsidRDefault="004F4D1F" w:rsidP="004F4D1F">
            <w:pPr>
              <w:spacing w:before="100" w:after="100"/>
              <w:rPr>
                <w:rFonts w:eastAsia="Times New Roman" w:cs="Times New Roman"/>
                <w:sz w:val="20"/>
                <w:szCs w:val="20"/>
              </w:rPr>
            </w:pPr>
            <w:r>
              <w:rPr>
                <w:sz w:val="20"/>
                <w:szCs w:val="20"/>
              </w:rPr>
              <w:t xml:space="preserve">Hawaii Preparation Program Performance Standards </w:t>
            </w:r>
            <w:r w:rsidR="0020522F">
              <w:rPr>
                <w:sz w:val="20"/>
                <w:szCs w:val="20"/>
              </w:rPr>
              <w:t>–</w:t>
            </w:r>
            <w:r>
              <w:rPr>
                <w:sz w:val="20"/>
                <w:szCs w:val="20"/>
              </w:rPr>
              <w:t xml:space="preserve"> Council for Accreditation of Educator Preparation (CAEP) Standards</w:t>
            </w:r>
          </w:p>
        </w:tc>
        <w:tc>
          <w:tcPr>
            <w:tcW w:w="630" w:type="dxa"/>
            <w:tcBorders>
              <w:top w:val="nil"/>
            </w:tcBorders>
            <w:shd w:val="clear" w:color="FFFFFF" w:fill="FFFFFF"/>
            <w:hideMark/>
          </w:tcPr>
          <w:p w14:paraId="17B7D8AD" w14:textId="442513AB"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03001362" w14:textId="5D706CF2" w:rsidR="004F4D1F" w:rsidRPr="009D0F83" w:rsidRDefault="004F4D1F" w:rsidP="004F4D1F">
            <w:pPr>
              <w:spacing w:before="100" w:after="100"/>
              <w:rPr>
                <w:rFonts w:eastAsia="Times New Roman" w:cs="Times New Roman"/>
                <w:color w:val="0000FF"/>
                <w:sz w:val="20"/>
                <w:szCs w:val="20"/>
                <w:u w:val="single"/>
              </w:rPr>
            </w:pPr>
            <w:r>
              <w:rPr>
                <w:sz w:val="20"/>
                <w:szCs w:val="20"/>
              </w:rPr>
              <w:t>Hawaii Teacher Standards Board</w:t>
            </w:r>
          </w:p>
        </w:tc>
        <w:tc>
          <w:tcPr>
            <w:tcW w:w="270" w:type="dxa"/>
            <w:tcBorders>
              <w:top w:val="nil"/>
            </w:tcBorders>
          </w:tcPr>
          <w:p w14:paraId="78A249F6"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34F4425C" w14:textId="3C327A87" w:rsidR="004F4D1F" w:rsidRPr="00A60B31" w:rsidRDefault="004F4D1F" w:rsidP="004F4D1F">
            <w:pPr>
              <w:spacing w:before="100" w:after="100"/>
              <w:rPr>
                <w:rFonts w:eastAsia="Times New Roman" w:cs="Times New Roman"/>
                <w:color w:val="000000"/>
                <w:sz w:val="20"/>
                <w:szCs w:val="20"/>
              </w:rPr>
            </w:pPr>
            <w:r>
              <w:rPr>
                <w:color w:val="000000"/>
                <w:sz w:val="20"/>
                <w:szCs w:val="20"/>
              </w:rPr>
              <w:t>Hawaii Early Learning and Development Standards (HELDS)</w:t>
            </w:r>
          </w:p>
        </w:tc>
        <w:tc>
          <w:tcPr>
            <w:tcW w:w="630" w:type="dxa"/>
            <w:tcBorders>
              <w:top w:val="nil"/>
            </w:tcBorders>
            <w:shd w:val="clear" w:color="auto" w:fill="auto"/>
            <w:hideMark/>
          </w:tcPr>
          <w:p w14:paraId="19A2A043" w14:textId="6E5D0C92"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2014</w:t>
            </w:r>
          </w:p>
        </w:tc>
        <w:tc>
          <w:tcPr>
            <w:tcW w:w="1525" w:type="dxa"/>
            <w:tcBorders>
              <w:top w:val="nil"/>
            </w:tcBorders>
          </w:tcPr>
          <w:p w14:paraId="0D18D8BA" w14:textId="50CB3FE9" w:rsidR="004F4D1F" w:rsidRPr="004F4D1F" w:rsidRDefault="004F4D1F" w:rsidP="00D80731">
            <w:pPr>
              <w:spacing w:before="100" w:after="100"/>
              <w:rPr>
                <w:color w:val="000000"/>
                <w:sz w:val="20"/>
                <w:szCs w:val="20"/>
              </w:rPr>
            </w:pPr>
            <w:r w:rsidRPr="004F4D1F">
              <w:rPr>
                <w:color w:val="000000"/>
                <w:sz w:val="20"/>
                <w:szCs w:val="20"/>
              </w:rPr>
              <w:t>State of Hawaii Executive Office on Early Learning</w:t>
            </w:r>
          </w:p>
        </w:tc>
      </w:tr>
      <w:tr w:rsidR="004F4D1F" w:rsidRPr="00A60B31" w14:paraId="5CC5D861" w14:textId="4356F95C" w:rsidTr="0008340B">
        <w:tc>
          <w:tcPr>
            <w:tcW w:w="1445" w:type="dxa"/>
            <w:tcBorders>
              <w:top w:val="nil"/>
            </w:tcBorders>
            <w:shd w:val="clear" w:color="FFFFFF" w:fill="FFFFFF"/>
            <w:noWrap/>
            <w:hideMark/>
          </w:tcPr>
          <w:p w14:paraId="2EE818D1"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Idaho</w:t>
            </w:r>
          </w:p>
        </w:tc>
        <w:tc>
          <w:tcPr>
            <w:tcW w:w="270" w:type="dxa"/>
            <w:tcBorders>
              <w:top w:val="nil"/>
            </w:tcBorders>
            <w:shd w:val="clear" w:color="FFFFFF" w:fill="FFFFFF"/>
          </w:tcPr>
          <w:p w14:paraId="0FC37AED"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90CC4E6" w14:textId="342BCF7B"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01F7D0CC" w14:textId="138CA32F"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4F04AAD0" w14:textId="155D0FA1" w:rsidR="004F4D1F" w:rsidRPr="00A60B31" w:rsidRDefault="004F4D1F" w:rsidP="004F4D1F">
            <w:pPr>
              <w:spacing w:before="100" w:after="100"/>
              <w:rPr>
                <w:rFonts w:eastAsia="Times New Roman" w:cs="Times New Roman"/>
                <w:sz w:val="20"/>
                <w:szCs w:val="20"/>
              </w:rPr>
            </w:pPr>
            <w:r>
              <w:rPr>
                <w:sz w:val="20"/>
                <w:szCs w:val="20"/>
              </w:rPr>
              <w:t>Idaho Administrative Code: Education, Board of and Department of (08), Rules Governing Uniformity (08.02.02)...019.Early Childhood / Early Childhood Special Education Blended Certificate</w:t>
            </w:r>
          </w:p>
        </w:tc>
        <w:tc>
          <w:tcPr>
            <w:tcW w:w="630" w:type="dxa"/>
            <w:tcBorders>
              <w:top w:val="nil"/>
            </w:tcBorders>
            <w:shd w:val="clear" w:color="FFFFFF" w:fill="FFFFFF"/>
            <w:hideMark/>
          </w:tcPr>
          <w:p w14:paraId="0119BAE5" w14:textId="2EAFBFF6" w:rsidR="004F4D1F" w:rsidRPr="00A60B31" w:rsidRDefault="004F4D1F" w:rsidP="004F4D1F">
            <w:pPr>
              <w:spacing w:before="100" w:after="100"/>
              <w:jc w:val="center"/>
              <w:rPr>
                <w:rFonts w:eastAsia="Times New Roman" w:cs="Times New Roman"/>
                <w:sz w:val="20"/>
                <w:szCs w:val="20"/>
              </w:rPr>
            </w:pPr>
            <w:r>
              <w:rPr>
                <w:sz w:val="20"/>
                <w:szCs w:val="20"/>
              </w:rPr>
              <w:t>2004</w:t>
            </w:r>
          </w:p>
        </w:tc>
        <w:tc>
          <w:tcPr>
            <w:tcW w:w="1530" w:type="dxa"/>
            <w:tcBorders>
              <w:top w:val="nil"/>
            </w:tcBorders>
            <w:shd w:val="clear" w:color="FFFFFF" w:fill="FFFFFF"/>
          </w:tcPr>
          <w:p w14:paraId="532381B0" w14:textId="6FDF75CA" w:rsidR="004F4D1F" w:rsidRPr="009D0F83" w:rsidRDefault="004F4D1F" w:rsidP="004F4D1F">
            <w:pPr>
              <w:spacing w:before="100" w:after="100"/>
              <w:rPr>
                <w:rFonts w:eastAsia="Times New Roman" w:cs="Times New Roman"/>
                <w:sz w:val="20"/>
                <w:szCs w:val="20"/>
              </w:rPr>
            </w:pPr>
            <w:r>
              <w:rPr>
                <w:sz w:val="20"/>
                <w:szCs w:val="20"/>
              </w:rPr>
              <w:t xml:space="preserve">Idaho Department of Administration </w:t>
            </w:r>
            <w:r w:rsidR="00D80731">
              <w:rPr>
                <w:sz w:val="20"/>
                <w:szCs w:val="20"/>
              </w:rPr>
              <w:t>–</w:t>
            </w:r>
            <w:r>
              <w:rPr>
                <w:sz w:val="20"/>
                <w:szCs w:val="20"/>
              </w:rPr>
              <w:t xml:space="preserve"> Office of the Administrative Rules Coordinator</w:t>
            </w:r>
          </w:p>
        </w:tc>
        <w:tc>
          <w:tcPr>
            <w:tcW w:w="270" w:type="dxa"/>
            <w:tcBorders>
              <w:top w:val="nil"/>
            </w:tcBorders>
          </w:tcPr>
          <w:p w14:paraId="0A9A1A29"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14331402" w14:textId="74F47712" w:rsidR="004F4D1F" w:rsidRPr="00A60B31" w:rsidRDefault="004F4D1F" w:rsidP="004F4D1F">
            <w:pPr>
              <w:spacing w:before="100" w:after="100"/>
              <w:rPr>
                <w:rFonts w:eastAsia="Times New Roman" w:cs="Times New Roman"/>
                <w:color w:val="000000"/>
                <w:sz w:val="20"/>
                <w:szCs w:val="20"/>
              </w:rPr>
            </w:pPr>
            <w:r>
              <w:rPr>
                <w:color w:val="000000"/>
                <w:sz w:val="20"/>
                <w:szCs w:val="20"/>
              </w:rPr>
              <w:t xml:space="preserve">Early Learning </w:t>
            </w:r>
            <w:proofErr w:type="spellStart"/>
            <w:r>
              <w:rPr>
                <w:color w:val="000000"/>
                <w:sz w:val="20"/>
                <w:szCs w:val="20"/>
              </w:rPr>
              <w:t>eGuidelines</w:t>
            </w:r>
            <w:proofErr w:type="spellEnd"/>
          </w:p>
        </w:tc>
        <w:tc>
          <w:tcPr>
            <w:tcW w:w="630" w:type="dxa"/>
            <w:tcBorders>
              <w:top w:val="nil"/>
            </w:tcBorders>
            <w:shd w:val="clear" w:color="auto" w:fill="auto"/>
            <w:hideMark/>
          </w:tcPr>
          <w:p w14:paraId="06935238" w14:textId="59B42AC5"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7AA91A21" w14:textId="330137ED" w:rsidR="004F4D1F" w:rsidRPr="004F4D1F" w:rsidRDefault="004F4D1F" w:rsidP="00D80731">
            <w:pPr>
              <w:spacing w:before="100" w:after="100"/>
              <w:rPr>
                <w:color w:val="000000"/>
                <w:sz w:val="20"/>
                <w:szCs w:val="20"/>
              </w:rPr>
            </w:pPr>
            <w:r w:rsidRPr="004F4D1F">
              <w:rPr>
                <w:color w:val="000000"/>
                <w:sz w:val="20"/>
                <w:szCs w:val="20"/>
              </w:rPr>
              <w:t>Idaho Department of Health and Welfare</w:t>
            </w:r>
          </w:p>
        </w:tc>
      </w:tr>
      <w:tr w:rsidR="004F4D1F" w:rsidRPr="00A60B31" w14:paraId="2629A451" w14:textId="445C70C7" w:rsidTr="0008340B">
        <w:tc>
          <w:tcPr>
            <w:tcW w:w="1445" w:type="dxa"/>
            <w:tcBorders>
              <w:top w:val="nil"/>
            </w:tcBorders>
            <w:shd w:val="clear" w:color="FFFFFF" w:fill="FFFFFF"/>
            <w:noWrap/>
            <w:hideMark/>
          </w:tcPr>
          <w:p w14:paraId="2D0AD742"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Illinois</w:t>
            </w:r>
          </w:p>
        </w:tc>
        <w:tc>
          <w:tcPr>
            <w:tcW w:w="270" w:type="dxa"/>
            <w:tcBorders>
              <w:top w:val="nil"/>
            </w:tcBorders>
            <w:shd w:val="clear" w:color="FFFFFF" w:fill="FFFFFF"/>
          </w:tcPr>
          <w:p w14:paraId="5D4927F5"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3F0C689" w14:textId="594F9663"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1758405E" w14:textId="5BFD8BBE" w:rsidR="004F4D1F" w:rsidRPr="002B7B52"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0BD328A7" w14:textId="28E6E7F8" w:rsidR="004F4D1F" w:rsidRPr="00A60B31" w:rsidRDefault="004F4D1F" w:rsidP="004F4D1F">
            <w:pPr>
              <w:spacing w:before="100" w:after="100"/>
              <w:rPr>
                <w:rFonts w:eastAsia="Times New Roman" w:cs="Times New Roman"/>
                <w:sz w:val="20"/>
                <w:szCs w:val="20"/>
              </w:rPr>
            </w:pPr>
            <w:r>
              <w:rPr>
                <w:sz w:val="20"/>
                <w:szCs w:val="20"/>
              </w:rPr>
              <w:t>Standards for Certification in Early Childhood Education [26.110-26.270]</w:t>
            </w:r>
          </w:p>
        </w:tc>
        <w:tc>
          <w:tcPr>
            <w:tcW w:w="630" w:type="dxa"/>
            <w:tcBorders>
              <w:top w:val="nil"/>
            </w:tcBorders>
            <w:shd w:val="clear" w:color="FFFFFF" w:fill="FFFFFF"/>
            <w:hideMark/>
          </w:tcPr>
          <w:p w14:paraId="3ECB4E35" w14:textId="79E379AB" w:rsidR="004F4D1F" w:rsidRPr="00A60B31" w:rsidRDefault="004F4D1F" w:rsidP="004F4D1F">
            <w:pPr>
              <w:spacing w:before="100" w:after="100"/>
              <w:jc w:val="center"/>
              <w:rPr>
                <w:rFonts w:eastAsia="Times New Roman" w:cs="Times New Roman"/>
                <w:sz w:val="20"/>
                <w:szCs w:val="20"/>
              </w:rPr>
            </w:pPr>
            <w:r>
              <w:rPr>
                <w:sz w:val="20"/>
                <w:szCs w:val="20"/>
              </w:rPr>
              <w:t>2002</w:t>
            </w:r>
          </w:p>
        </w:tc>
        <w:tc>
          <w:tcPr>
            <w:tcW w:w="1530" w:type="dxa"/>
            <w:tcBorders>
              <w:top w:val="nil"/>
            </w:tcBorders>
            <w:shd w:val="clear" w:color="FFFFFF" w:fill="FFFFFF"/>
          </w:tcPr>
          <w:p w14:paraId="1884224B" w14:textId="26BFA104" w:rsidR="004F4D1F" w:rsidRPr="009D0F83" w:rsidRDefault="004F4D1F" w:rsidP="004F4D1F">
            <w:pPr>
              <w:spacing w:before="100" w:after="100"/>
              <w:rPr>
                <w:rFonts w:eastAsia="Times New Roman" w:cs="Times New Roman"/>
                <w:color w:val="0000FF"/>
                <w:sz w:val="20"/>
                <w:szCs w:val="20"/>
                <w:u w:val="single"/>
              </w:rPr>
            </w:pPr>
            <w:r>
              <w:rPr>
                <w:sz w:val="20"/>
                <w:szCs w:val="20"/>
              </w:rPr>
              <w:t>Illinois State Board of Education</w:t>
            </w:r>
          </w:p>
        </w:tc>
        <w:tc>
          <w:tcPr>
            <w:tcW w:w="270" w:type="dxa"/>
            <w:tcBorders>
              <w:top w:val="nil"/>
            </w:tcBorders>
          </w:tcPr>
          <w:p w14:paraId="3D0E3AD8"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0246553" w14:textId="6E5778DA" w:rsidR="004F4D1F" w:rsidRPr="00A60B31" w:rsidRDefault="004F4D1F" w:rsidP="004F4D1F">
            <w:pPr>
              <w:spacing w:before="100" w:after="100"/>
              <w:rPr>
                <w:rFonts w:eastAsia="Times New Roman" w:cs="Times New Roman"/>
                <w:color w:val="000000"/>
                <w:sz w:val="20"/>
                <w:szCs w:val="20"/>
              </w:rPr>
            </w:pPr>
            <w:r>
              <w:rPr>
                <w:color w:val="000000"/>
                <w:sz w:val="20"/>
                <w:szCs w:val="20"/>
              </w:rPr>
              <w:t>Illinois Early Learning &amp; Development Standards</w:t>
            </w:r>
          </w:p>
        </w:tc>
        <w:tc>
          <w:tcPr>
            <w:tcW w:w="630" w:type="dxa"/>
            <w:tcBorders>
              <w:top w:val="nil"/>
            </w:tcBorders>
            <w:shd w:val="clear" w:color="auto" w:fill="auto"/>
            <w:hideMark/>
          </w:tcPr>
          <w:p w14:paraId="2F4FDEF8" w14:textId="01012A4E"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295F67D3" w14:textId="4D904704" w:rsidR="004F4D1F" w:rsidRPr="000217D2" w:rsidRDefault="004F4D1F" w:rsidP="00D80731">
            <w:pPr>
              <w:spacing w:before="100" w:after="100"/>
              <w:rPr>
                <w:rFonts w:eastAsia="Times New Roman" w:cs="Times New Roman"/>
                <w:sz w:val="20"/>
                <w:szCs w:val="20"/>
              </w:rPr>
            </w:pPr>
            <w:r>
              <w:rPr>
                <w:sz w:val="20"/>
                <w:szCs w:val="20"/>
              </w:rPr>
              <w:t>Illinois State Board of Education</w:t>
            </w:r>
          </w:p>
        </w:tc>
      </w:tr>
      <w:tr w:rsidR="004F4D1F" w:rsidRPr="00A60B31" w14:paraId="037F2E98" w14:textId="4C1EC1D9" w:rsidTr="0008340B">
        <w:tc>
          <w:tcPr>
            <w:tcW w:w="1445" w:type="dxa"/>
            <w:tcBorders>
              <w:top w:val="nil"/>
            </w:tcBorders>
            <w:shd w:val="clear" w:color="FFFFFF" w:fill="FFFFFF"/>
            <w:noWrap/>
            <w:hideMark/>
          </w:tcPr>
          <w:p w14:paraId="26917133"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Indiana</w:t>
            </w:r>
          </w:p>
        </w:tc>
        <w:tc>
          <w:tcPr>
            <w:tcW w:w="270" w:type="dxa"/>
            <w:tcBorders>
              <w:top w:val="nil"/>
            </w:tcBorders>
            <w:shd w:val="clear" w:color="FFFFFF" w:fill="FFFFFF"/>
          </w:tcPr>
          <w:p w14:paraId="34585625"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34B066BA" w14:textId="5A8ED398"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nil"/>
            </w:tcBorders>
            <w:shd w:val="clear" w:color="FFFFFF" w:fill="FFFFFF"/>
          </w:tcPr>
          <w:p w14:paraId="28FB13E7" w14:textId="6C37A400" w:rsidR="004F4D1F" w:rsidRPr="002B7B52"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37F81B25" w14:textId="2D9B8465" w:rsidR="004F4D1F" w:rsidRPr="00A60B31" w:rsidRDefault="004F4D1F" w:rsidP="004F4D1F">
            <w:pPr>
              <w:spacing w:before="100" w:after="100"/>
              <w:rPr>
                <w:rFonts w:eastAsia="Times New Roman" w:cs="Times New Roman"/>
                <w:sz w:val="20"/>
                <w:szCs w:val="20"/>
              </w:rPr>
            </w:pPr>
            <w:r>
              <w:rPr>
                <w:sz w:val="20"/>
                <w:szCs w:val="20"/>
              </w:rPr>
              <w:t>Indiana Content Standards for Educators: Early Childhood Generalist</w:t>
            </w:r>
          </w:p>
        </w:tc>
        <w:tc>
          <w:tcPr>
            <w:tcW w:w="630" w:type="dxa"/>
            <w:tcBorders>
              <w:top w:val="nil"/>
            </w:tcBorders>
            <w:shd w:val="clear" w:color="FFFFFF" w:fill="FFFFFF"/>
            <w:hideMark/>
          </w:tcPr>
          <w:p w14:paraId="44363149" w14:textId="15667E87" w:rsidR="004F4D1F" w:rsidRPr="00A60B31" w:rsidRDefault="004F4D1F" w:rsidP="004F4D1F">
            <w:pPr>
              <w:spacing w:before="100" w:after="100"/>
              <w:jc w:val="center"/>
              <w:rPr>
                <w:rFonts w:eastAsia="Times New Roman" w:cs="Times New Roman"/>
                <w:sz w:val="20"/>
                <w:szCs w:val="20"/>
              </w:rPr>
            </w:pPr>
            <w:r>
              <w:rPr>
                <w:sz w:val="20"/>
                <w:szCs w:val="20"/>
              </w:rPr>
              <w:t>2010</w:t>
            </w:r>
          </w:p>
        </w:tc>
        <w:tc>
          <w:tcPr>
            <w:tcW w:w="1530" w:type="dxa"/>
            <w:tcBorders>
              <w:top w:val="nil"/>
            </w:tcBorders>
            <w:shd w:val="clear" w:color="FFFFFF" w:fill="FFFFFF"/>
          </w:tcPr>
          <w:p w14:paraId="6E0D8500" w14:textId="36104519" w:rsidR="004F4D1F" w:rsidRPr="009D0F83" w:rsidRDefault="004F4D1F" w:rsidP="004F4D1F">
            <w:pPr>
              <w:spacing w:before="100" w:after="100"/>
              <w:rPr>
                <w:rFonts w:eastAsia="Times New Roman" w:cs="Times New Roman"/>
                <w:sz w:val="20"/>
                <w:szCs w:val="20"/>
              </w:rPr>
            </w:pPr>
            <w:r>
              <w:rPr>
                <w:sz w:val="20"/>
                <w:szCs w:val="20"/>
              </w:rPr>
              <w:t xml:space="preserve">Indiana Department of Education </w:t>
            </w:r>
            <w:r w:rsidR="00D80731">
              <w:rPr>
                <w:sz w:val="20"/>
                <w:szCs w:val="20"/>
              </w:rPr>
              <w:t>–</w:t>
            </w:r>
            <w:r>
              <w:rPr>
                <w:sz w:val="20"/>
                <w:szCs w:val="20"/>
              </w:rPr>
              <w:t xml:space="preserve"> Licensing</w:t>
            </w:r>
          </w:p>
        </w:tc>
        <w:tc>
          <w:tcPr>
            <w:tcW w:w="270" w:type="dxa"/>
            <w:tcBorders>
              <w:top w:val="nil"/>
            </w:tcBorders>
          </w:tcPr>
          <w:p w14:paraId="695798E9"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17B435C8" w14:textId="777D4CDA" w:rsidR="004F4D1F" w:rsidRPr="00A60B31" w:rsidRDefault="004F4D1F" w:rsidP="004F4D1F">
            <w:pPr>
              <w:spacing w:before="100" w:after="100"/>
              <w:rPr>
                <w:rFonts w:eastAsia="Times New Roman" w:cs="Times New Roman"/>
                <w:color w:val="000000"/>
                <w:sz w:val="20"/>
                <w:szCs w:val="20"/>
              </w:rPr>
            </w:pPr>
            <w:r>
              <w:rPr>
                <w:color w:val="000000"/>
                <w:sz w:val="20"/>
                <w:szCs w:val="20"/>
              </w:rPr>
              <w:t>Foundations to the Indiana Academic Standards for Young Children from Birth to Age 5</w:t>
            </w:r>
          </w:p>
        </w:tc>
        <w:tc>
          <w:tcPr>
            <w:tcW w:w="630" w:type="dxa"/>
            <w:tcBorders>
              <w:top w:val="nil"/>
            </w:tcBorders>
            <w:shd w:val="clear" w:color="auto" w:fill="auto"/>
            <w:hideMark/>
          </w:tcPr>
          <w:p w14:paraId="777FF8F8" w14:textId="496C5BF9"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2012</w:t>
            </w:r>
          </w:p>
        </w:tc>
        <w:tc>
          <w:tcPr>
            <w:tcW w:w="1525" w:type="dxa"/>
            <w:tcBorders>
              <w:top w:val="nil"/>
            </w:tcBorders>
          </w:tcPr>
          <w:p w14:paraId="52FF8483" w14:textId="2482EB79" w:rsidR="004F4D1F" w:rsidRPr="000217D2" w:rsidRDefault="004F4D1F" w:rsidP="00D80731">
            <w:pPr>
              <w:spacing w:before="100" w:after="100"/>
              <w:rPr>
                <w:rFonts w:eastAsia="Times New Roman" w:cs="Times New Roman"/>
                <w:sz w:val="20"/>
                <w:szCs w:val="20"/>
              </w:rPr>
            </w:pPr>
            <w:r>
              <w:rPr>
                <w:sz w:val="20"/>
                <w:szCs w:val="20"/>
              </w:rPr>
              <w:t>Indiana Department of Education</w:t>
            </w:r>
          </w:p>
        </w:tc>
      </w:tr>
      <w:tr w:rsidR="004F4D1F" w:rsidRPr="00A60B31" w14:paraId="1D65D2B3" w14:textId="2F8B77E6" w:rsidTr="0008340B">
        <w:tc>
          <w:tcPr>
            <w:tcW w:w="1445" w:type="dxa"/>
            <w:vMerge w:val="restart"/>
            <w:tcBorders>
              <w:top w:val="nil"/>
            </w:tcBorders>
            <w:shd w:val="clear" w:color="FFFFFF" w:fill="FFFFFF"/>
            <w:noWrap/>
            <w:hideMark/>
          </w:tcPr>
          <w:p w14:paraId="412B314B"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Iowa</w:t>
            </w:r>
          </w:p>
        </w:tc>
        <w:tc>
          <w:tcPr>
            <w:tcW w:w="270" w:type="dxa"/>
            <w:tcBorders>
              <w:top w:val="nil"/>
            </w:tcBorders>
            <w:shd w:val="clear" w:color="FFFFFF" w:fill="FFFFFF"/>
          </w:tcPr>
          <w:p w14:paraId="263EF719" w14:textId="77777777" w:rsidR="004F4D1F" w:rsidRPr="00A60B31" w:rsidRDefault="004F4D1F" w:rsidP="004F4D1F">
            <w:pPr>
              <w:spacing w:before="100" w:after="100"/>
              <w:rPr>
                <w:rFonts w:eastAsia="Times New Roman" w:cs="Times New Roman"/>
                <w:color w:val="000000"/>
                <w:sz w:val="20"/>
                <w:szCs w:val="20"/>
              </w:rPr>
            </w:pPr>
          </w:p>
        </w:tc>
        <w:tc>
          <w:tcPr>
            <w:tcW w:w="1080" w:type="dxa"/>
            <w:vMerge w:val="restart"/>
            <w:tcBorders>
              <w:top w:val="nil"/>
            </w:tcBorders>
            <w:shd w:val="clear" w:color="FFFFFF" w:fill="FFFFFF"/>
            <w:hideMark/>
          </w:tcPr>
          <w:p w14:paraId="310EED4D" w14:textId="300E5F7C"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w:t>
            </w:r>
            <w:r>
              <w:rPr>
                <w:rFonts w:eastAsia="Times New Roman" w:cs="Times New Roman"/>
                <w:color w:val="000000"/>
                <w:sz w:val="20"/>
                <w:szCs w:val="20"/>
              </w:rPr>
              <w:t>re</w:t>
            </w:r>
            <w:r w:rsidRPr="00A60B31">
              <w:rPr>
                <w:rFonts w:eastAsia="Times New Roman" w:cs="Times New Roman"/>
                <w:color w:val="000000"/>
                <w:sz w:val="20"/>
                <w:szCs w:val="20"/>
              </w:rPr>
              <w:t>K</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3BBCE6DC" w14:textId="6355D28F" w:rsidR="004F4D1F" w:rsidRPr="001017B8" w:rsidRDefault="004F4D1F" w:rsidP="004F4D1F">
            <w:pPr>
              <w:spacing w:before="100" w:after="100"/>
              <w:rPr>
                <w:rFonts w:eastAsia="Times New Roman" w:cs="Times New Roman"/>
                <w:i/>
                <w:color w:val="000000"/>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6F28C0B2" w14:textId="772C0710" w:rsidR="004F4D1F" w:rsidRPr="00A60B31" w:rsidRDefault="004F4D1F" w:rsidP="004F4D1F">
            <w:pPr>
              <w:spacing w:before="100" w:after="100"/>
              <w:rPr>
                <w:rFonts w:eastAsia="Times New Roman" w:cs="Times New Roman"/>
                <w:color w:val="000000"/>
                <w:sz w:val="20"/>
                <w:szCs w:val="20"/>
              </w:rPr>
            </w:pPr>
            <w:r>
              <w:rPr>
                <w:color w:val="000000"/>
                <w:sz w:val="20"/>
                <w:szCs w:val="20"/>
              </w:rPr>
              <w:t>Checklist for Adding an Endorsement to a License: Teacher Prekindergarten through Grade Three</w:t>
            </w:r>
          </w:p>
        </w:tc>
        <w:tc>
          <w:tcPr>
            <w:tcW w:w="630" w:type="dxa"/>
            <w:tcBorders>
              <w:top w:val="nil"/>
            </w:tcBorders>
            <w:shd w:val="clear" w:color="FFFFFF" w:fill="FFFFFF"/>
            <w:hideMark/>
          </w:tcPr>
          <w:p w14:paraId="097568F9" w14:textId="66FF6C0C" w:rsidR="004F4D1F" w:rsidRPr="00A60B31" w:rsidRDefault="004F4D1F" w:rsidP="00D80731">
            <w:pPr>
              <w:spacing w:before="100" w:after="100"/>
              <w:jc w:val="center"/>
              <w:rPr>
                <w:rFonts w:eastAsia="Times New Roman" w:cs="Times New Roman"/>
                <w:color w:val="000000"/>
                <w:sz w:val="20"/>
                <w:szCs w:val="20"/>
              </w:rPr>
            </w:pPr>
            <w:r>
              <w:rPr>
                <w:sz w:val="20"/>
                <w:szCs w:val="20"/>
              </w:rPr>
              <w:t>n.d</w:t>
            </w:r>
            <w:r w:rsidR="00D80731">
              <w:rPr>
                <w:sz w:val="20"/>
                <w:szCs w:val="20"/>
              </w:rPr>
              <w:t>.</w:t>
            </w:r>
          </w:p>
        </w:tc>
        <w:tc>
          <w:tcPr>
            <w:tcW w:w="1530" w:type="dxa"/>
            <w:tcBorders>
              <w:top w:val="nil"/>
            </w:tcBorders>
            <w:shd w:val="clear" w:color="FFFFFF" w:fill="FFFFFF"/>
          </w:tcPr>
          <w:p w14:paraId="7848D91E" w14:textId="52FF8DC7" w:rsidR="004F4D1F" w:rsidRPr="009D0F83" w:rsidRDefault="004F4D1F" w:rsidP="006A3A8F">
            <w:pPr>
              <w:spacing w:before="100" w:after="100"/>
              <w:rPr>
                <w:rFonts w:eastAsia="Times New Roman" w:cs="Times New Roman"/>
                <w:sz w:val="20"/>
                <w:szCs w:val="20"/>
              </w:rPr>
            </w:pPr>
            <w:r>
              <w:rPr>
                <w:sz w:val="20"/>
                <w:szCs w:val="20"/>
              </w:rPr>
              <w:t>Iowa Board of Educational Examiners</w:t>
            </w:r>
          </w:p>
        </w:tc>
        <w:tc>
          <w:tcPr>
            <w:tcW w:w="270" w:type="dxa"/>
            <w:tcBorders>
              <w:top w:val="nil"/>
            </w:tcBorders>
          </w:tcPr>
          <w:p w14:paraId="5E5BB284" w14:textId="77777777" w:rsidR="004F4D1F" w:rsidRPr="00A60B31" w:rsidRDefault="004F4D1F" w:rsidP="004F4D1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1DBE4ABD" w14:textId="52411377" w:rsidR="004F4D1F" w:rsidRPr="00A60B31" w:rsidRDefault="004F4D1F" w:rsidP="004F4D1F">
            <w:pPr>
              <w:spacing w:before="100" w:after="100"/>
              <w:rPr>
                <w:rFonts w:eastAsia="Times New Roman" w:cs="Times New Roman"/>
                <w:color w:val="000000"/>
                <w:sz w:val="20"/>
                <w:szCs w:val="20"/>
              </w:rPr>
            </w:pPr>
            <w:r>
              <w:rPr>
                <w:color w:val="000000"/>
                <w:sz w:val="20"/>
                <w:szCs w:val="20"/>
              </w:rPr>
              <w:t>Iowa Early Learning Standards</w:t>
            </w:r>
          </w:p>
        </w:tc>
        <w:tc>
          <w:tcPr>
            <w:tcW w:w="630" w:type="dxa"/>
            <w:vMerge w:val="restart"/>
            <w:tcBorders>
              <w:top w:val="nil"/>
            </w:tcBorders>
            <w:shd w:val="clear" w:color="auto" w:fill="auto"/>
            <w:hideMark/>
          </w:tcPr>
          <w:p w14:paraId="2845EB6F" w14:textId="52A9A70D"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2012</w:t>
            </w:r>
          </w:p>
        </w:tc>
        <w:tc>
          <w:tcPr>
            <w:tcW w:w="1525" w:type="dxa"/>
            <w:vMerge w:val="restart"/>
            <w:tcBorders>
              <w:top w:val="nil"/>
            </w:tcBorders>
          </w:tcPr>
          <w:p w14:paraId="14837206" w14:textId="6FE0F77A" w:rsidR="004F4D1F" w:rsidRPr="000217D2" w:rsidRDefault="004F4D1F" w:rsidP="00D80731">
            <w:pPr>
              <w:spacing w:before="100" w:after="100"/>
              <w:rPr>
                <w:rFonts w:eastAsia="Times New Roman" w:cs="Times New Roman"/>
                <w:sz w:val="20"/>
                <w:szCs w:val="20"/>
              </w:rPr>
            </w:pPr>
            <w:r>
              <w:rPr>
                <w:sz w:val="20"/>
                <w:szCs w:val="20"/>
              </w:rPr>
              <w:t>Iowa Department of Education</w:t>
            </w:r>
          </w:p>
        </w:tc>
      </w:tr>
      <w:tr w:rsidR="004F4D1F" w:rsidRPr="00A60B31" w14:paraId="45A3C7BE" w14:textId="77777777" w:rsidTr="0008340B">
        <w:tc>
          <w:tcPr>
            <w:tcW w:w="1445" w:type="dxa"/>
            <w:vMerge/>
            <w:shd w:val="clear" w:color="FFFFFF" w:fill="FFFFFF"/>
            <w:noWrap/>
          </w:tcPr>
          <w:p w14:paraId="76C20A1C" w14:textId="77777777" w:rsidR="004F4D1F" w:rsidRPr="00A60B31" w:rsidRDefault="004F4D1F" w:rsidP="004F4D1F">
            <w:pPr>
              <w:spacing w:before="100" w:after="100"/>
              <w:rPr>
                <w:rFonts w:eastAsia="Times New Roman" w:cs="Times New Roman"/>
                <w:color w:val="000000"/>
                <w:sz w:val="20"/>
                <w:szCs w:val="20"/>
              </w:rPr>
            </w:pPr>
          </w:p>
        </w:tc>
        <w:tc>
          <w:tcPr>
            <w:tcW w:w="270" w:type="dxa"/>
            <w:shd w:val="clear" w:color="FFFFFF" w:fill="FFFFFF"/>
          </w:tcPr>
          <w:p w14:paraId="0D0AC8D7" w14:textId="77777777" w:rsidR="004F4D1F" w:rsidRPr="00A60B31" w:rsidRDefault="004F4D1F" w:rsidP="004F4D1F">
            <w:pPr>
              <w:spacing w:before="100" w:after="100"/>
              <w:rPr>
                <w:rFonts w:eastAsia="Times New Roman" w:cs="Times New Roman"/>
                <w:color w:val="000000"/>
                <w:sz w:val="20"/>
                <w:szCs w:val="20"/>
              </w:rPr>
            </w:pPr>
          </w:p>
        </w:tc>
        <w:tc>
          <w:tcPr>
            <w:tcW w:w="1080" w:type="dxa"/>
            <w:vMerge/>
            <w:shd w:val="clear" w:color="FFFFFF" w:fill="FFFFFF"/>
          </w:tcPr>
          <w:p w14:paraId="71C78C89" w14:textId="77777777" w:rsidR="004F4D1F" w:rsidRPr="00A60B31" w:rsidRDefault="004F4D1F" w:rsidP="004F4D1F">
            <w:pPr>
              <w:spacing w:before="100" w:after="100"/>
              <w:rPr>
                <w:rFonts w:eastAsia="Times New Roman" w:cs="Times New Roman"/>
                <w:color w:val="000000"/>
                <w:sz w:val="20"/>
                <w:szCs w:val="20"/>
              </w:rPr>
            </w:pPr>
          </w:p>
        </w:tc>
        <w:tc>
          <w:tcPr>
            <w:tcW w:w="1170" w:type="dxa"/>
            <w:shd w:val="clear" w:color="FFFFFF" w:fill="FFFFFF"/>
          </w:tcPr>
          <w:p w14:paraId="0F6758F6" w14:textId="46BBC260" w:rsidR="004F4D1F" w:rsidRPr="002B7B52" w:rsidRDefault="004F4D1F" w:rsidP="004F4D1F">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shd w:val="clear" w:color="FFFFFF" w:fill="FFFFFF"/>
          </w:tcPr>
          <w:p w14:paraId="0ACC8C25" w14:textId="42C6A4B8" w:rsidR="004F4D1F" w:rsidRDefault="004F4D1F" w:rsidP="004F4D1F">
            <w:pPr>
              <w:spacing w:before="100" w:after="100"/>
              <w:rPr>
                <w:i/>
                <w:sz w:val="20"/>
                <w:szCs w:val="20"/>
              </w:rPr>
            </w:pPr>
            <w:r>
              <w:rPr>
                <w:color w:val="000000"/>
                <w:sz w:val="20"/>
                <w:szCs w:val="20"/>
              </w:rPr>
              <w:t>Iowa Administrative Code: 281.79.15 Teacher Candidate Knowledge, Skills and Dispositions Standard</w:t>
            </w:r>
          </w:p>
        </w:tc>
        <w:tc>
          <w:tcPr>
            <w:tcW w:w="630" w:type="dxa"/>
            <w:shd w:val="clear" w:color="FFFFFF" w:fill="FFFFFF"/>
          </w:tcPr>
          <w:p w14:paraId="64291273" w14:textId="715B676D" w:rsidR="004F4D1F" w:rsidRDefault="004F4D1F" w:rsidP="004F4D1F">
            <w:pPr>
              <w:spacing w:before="100" w:after="100"/>
              <w:jc w:val="center"/>
              <w:rPr>
                <w:sz w:val="20"/>
                <w:szCs w:val="20"/>
              </w:rPr>
            </w:pPr>
            <w:r>
              <w:rPr>
                <w:sz w:val="20"/>
                <w:szCs w:val="20"/>
              </w:rPr>
              <w:t>2015</w:t>
            </w:r>
          </w:p>
        </w:tc>
        <w:tc>
          <w:tcPr>
            <w:tcW w:w="1530" w:type="dxa"/>
            <w:shd w:val="clear" w:color="FFFFFF" w:fill="FFFFFF"/>
          </w:tcPr>
          <w:p w14:paraId="16B5A9A9" w14:textId="1FCA06E1" w:rsidR="004F4D1F" w:rsidRDefault="004F4D1F" w:rsidP="004F4D1F">
            <w:pPr>
              <w:spacing w:before="100" w:after="100"/>
              <w:rPr>
                <w:sz w:val="20"/>
                <w:szCs w:val="20"/>
              </w:rPr>
            </w:pPr>
            <w:r>
              <w:rPr>
                <w:sz w:val="20"/>
                <w:szCs w:val="20"/>
              </w:rPr>
              <w:t>Iowa Legislature</w:t>
            </w:r>
          </w:p>
        </w:tc>
        <w:tc>
          <w:tcPr>
            <w:tcW w:w="270" w:type="dxa"/>
          </w:tcPr>
          <w:p w14:paraId="523A70BD"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2703F347" w14:textId="77777777" w:rsidR="004F4D1F" w:rsidRDefault="004F4D1F" w:rsidP="004F4D1F">
            <w:pPr>
              <w:spacing w:before="100" w:after="100"/>
              <w:rPr>
                <w:color w:val="000000"/>
                <w:sz w:val="20"/>
                <w:szCs w:val="20"/>
              </w:rPr>
            </w:pPr>
          </w:p>
        </w:tc>
        <w:tc>
          <w:tcPr>
            <w:tcW w:w="630" w:type="dxa"/>
            <w:vMerge/>
            <w:shd w:val="clear" w:color="auto" w:fill="auto"/>
          </w:tcPr>
          <w:p w14:paraId="5D98C4DB" w14:textId="77777777" w:rsidR="004F4D1F" w:rsidRDefault="004F4D1F" w:rsidP="004F4D1F">
            <w:pPr>
              <w:spacing w:before="100" w:after="100"/>
              <w:jc w:val="center"/>
              <w:rPr>
                <w:color w:val="000000"/>
                <w:sz w:val="20"/>
                <w:szCs w:val="20"/>
              </w:rPr>
            </w:pPr>
          </w:p>
        </w:tc>
        <w:tc>
          <w:tcPr>
            <w:tcW w:w="1525" w:type="dxa"/>
            <w:vMerge/>
          </w:tcPr>
          <w:p w14:paraId="48C4EC23" w14:textId="77777777" w:rsidR="004F4D1F" w:rsidRDefault="004F4D1F" w:rsidP="004F4D1F">
            <w:pPr>
              <w:spacing w:before="100" w:after="100"/>
              <w:rPr>
                <w:sz w:val="20"/>
                <w:szCs w:val="20"/>
              </w:rPr>
            </w:pPr>
          </w:p>
        </w:tc>
      </w:tr>
      <w:tr w:rsidR="004F4D1F" w:rsidRPr="00A60B31" w14:paraId="53440676" w14:textId="11B9FDE4" w:rsidTr="0008340B">
        <w:tc>
          <w:tcPr>
            <w:tcW w:w="1445" w:type="dxa"/>
            <w:shd w:val="clear" w:color="FFFFFF" w:fill="FFFFFF"/>
            <w:noWrap/>
            <w:hideMark/>
          </w:tcPr>
          <w:p w14:paraId="6650DA8B"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Kansas</w:t>
            </w:r>
          </w:p>
        </w:tc>
        <w:tc>
          <w:tcPr>
            <w:tcW w:w="270" w:type="dxa"/>
            <w:shd w:val="clear" w:color="FFFFFF" w:fill="FFFFFF"/>
          </w:tcPr>
          <w:p w14:paraId="30E35551" w14:textId="77777777" w:rsidR="004F4D1F" w:rsidRPr="00A60B31" w:rsidRDefault="004F4D1F" w:rsidP="004F4D1F">
            <w:pPr>
              <w:spacing w:before="100" w:after="100"/>
              <w:rPr>
                <w:rFonts w:eastAsia="Times New Roman" w:cs="Times New Roman"/>
                <w:color w:val="000000"/>
                <w:sz w:val="20"/>
                <w:szCs w:val="20"/>
              </w:rPr>
            </w:pPr>
          </w:p>
        </w:tc>
        <w:tc>
          <w:tcPr>
            <w:tcW w:w="1080" w:type="dxa"/>
            <w:shd w:val="clear" w:color="FFFFFF" w:fill="FFFFFF"/>
            <w:hideMark/>
          </w:tcPr>
          <w:p w14:paraId="46DCE535" w14:textId="5628DC5B"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shd w:val="clear" w:color="FFFFFF" w:fill="FFFFFF"/>
          </w:tcPr>
          <w:p w14:paraId="3E021860" w14:textId="78BF124C" w:rsidR="004F4D1F" w:rsidRPr="002B7B52"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shd w:val="clear" w:color="FFFFFF" w:fill="FFFFFF"/>
            <w:hideMark/>
          </w:tcPr>
          <w:p w14:paraId="18EB114B" w14:textId="27702DCD" w:rsidR="004F4D1F" w:rsidRPr="00A60B31" w:rsidRDefault="004F4D1F" w:rsidP="004F4D1F">
            <w:pPr>
              <w:spacing w:before="100" w:after="100"/>
              <w:rPr>
                <w:rFonts w:eastAsia="Times New Roman" w:cs="Times New Roman"/>
                <w:sz w:val="20"/>
                <w:szCs w:val="20"/>
              </w:rPr>
            </w:pPr>
            <w:r>
              <w:rPr>
                <w:sz w:val="20"/>
                <w:szCs w:val="20"/>
              </w:rPr>
              <w:t>Kansas Licensure Program Standards for Early Childhood Unified B-K Educators</w:t>
            </w:r>
          </w:p>
        </w:tc>
        <w:tc>
          <w:tcPr>
            <w:tcW w:w="630" w:type="dxa"/>
            <w:shd w:val="clear" w:color="FFFFFF" w:fill="FFFFFF"/>
            <w:hideMark/>
          </w:tcPr>
          <w:p w14:paraId="0D032A77" w14:textId="3C3EFE06"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shd w:val="clear" w:color="FFFFFF" w:fill="FFFFFF"/>
          </w:tcPr>
          <w:p w14:paraId="4D80BDE5" w14:textId="57A3F071" w:rsidR="004F4D1F" w:rsidRPr="009D0F83" w:rsidRDefault="004F4D1F" w:rsidP="004F4D1F">
            <w:pPr>
              <w:spacing w:before="100" w:after="100"/>
              <w:rPr>
                <w:rFonts w:eastAsia="Times New Roman" w:cs="Times New Roman"/>
                <w:sz w:val="20"/>
                <w:szCs w:val="20"/>
              </w:rPr>
            </w:pPr>
            <w:r>
              <w:rPr>
                <w:sz w:val="20"/>
                <w:szCs w:val="20"/>
              </w:rPr>
              <w:t>Kansas State Department of Education</w:t>
            </w:r>
          </w:p>
        </w:tc>
        <w:tc>
          <w:tcPr>
            <w:tcW w:w="270" w:type="dxa"/>
          </w:tcPr>
          <w:p w14:paraId="65B60C82" w14:textId="77777777" w:rsidR="004F4D1F" w:rsidRPr="00A60B31" w:rsidRDefault="004F4D1F" w:rsidP="004F4D1F">
            <w:pPr>
              <w:spacing w:before="100" w:after="100"/>
              <w:rPr>
                <w:rFonts w:eastAsia="Times New Roman" w:cs="Times New Roman"/>
                <w:color w:val="000000"/>
                <w:sz w:val="20"/>
                <w:szCs w:val="20"/>
              </w:rPr>
            </w:pPr>
          </w:p>
        </w:tc>
        <w:tc>
          <w:tcPr>
            <w:tcW w:w="1890" w:type="dxa"/>
            <w:vMerge w:val="restart"/>
            <w:shd w:val="clear" w:color="auto" w:fill="auto"/>
            <w:hideMark/>
          </w:tcPr>
          <w:p w14:paraId="5F01C98A" w14:textId="49054F96" w:rsidR="004F4D1F" w:rsidRPr="00A60B31" w:rsidRDefault="004F4D1F" w:rsidP="004F4D1F">
            <w:pPr>
              <w:spacing w:before="100" w:after="100"/>
              <w:rPr>
                <w:rFonts w:eastAsia="Times New Roman" w:cs="Times New Roman"/>
                <w:color w:val="000000"/>
                <w:sz w:val="20"/>
                <w:szCs w:val="20"/>
              </w:rPr>
            </w:pPr>
            <w:r>
              <w:rPr>
                <w:color w:val="000000"/>
                <w:sz w:val="20"/>
                <w:szCs w:val="20"/>
              </w:rPr>
              <w:t>Kansas Early Learning Standards</w:t>
            </w:r>
          </w:p>
        </w:tc>
        <w:tc>
          <w:tcPr>
            <w:tcW w:w="630" w:type="dxa"/>
            <w:vMerge w:val="restart"/>
            <w:shd w:val="clear" w:color="auto" w:fill="auto"/>
            <w:hideMark/>
          </w:tcPr>
          <w:p w14:paraId="629D9AAF" w14:textId="665B1FC2"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vMerge w:val="restart"/>
          </w:tcPr>
          <w:p w14:paraId="274DBFAA" w14:textId="5966B4B6" w:rsidR="004F4D1F" w:rsidRPr="000217D2" w:rsidRDefault="004F4D1F" w:rsidP="00D80731">
            <w:pPr>
              <w:spacing w:before="100" w:after="100"/>
              <w:rPr>
                <w:rFonts w:eastAsia="Times New Roman" w:cs="Times New Roman"/>
                <w:sz w:val="20"/>
                <w:szCs w:val="20"/>
              </w:rPr>
            </w:pPr>
            <w:r>
              <w:rPr>
                <w:sz w:val="20"/>
                <w:szCs w:val="20"/>
              </w:rPr>
              <w:t>Kansas State Department of Education</w:t>
            </w:r>
          </w:p>
        </w:tc>
      </w:tr>
      <w:tr w:rsidR="004F4D1F" w:rsidRPr="00A60B31" w14:paraId="0FB3D866" w14:textId="6CBE9A32" w:rsidTr="0008340B">
        <w:tc>
          <w:tcPr>
            <w:tcW w:w="1445" w:type="dxa"/>
            <w:tcBorders>
              <w:top w:val="nil"/>
            </w:tcBorders>
            <w:shd w:val="clear" w:color="FFFFFF" w:fill="FFFFFF"/>
            <w:noWrap/>
            <w:hideMark/>
          </w:tcPr>
          <w:p w14:paraId="73B8C35E" w14:textId="636A97B5" w:rsidR="004F4D1F" w:rsidRPr="00A60B31" w:rsidRDefault="004F4D1F"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4A065EC0"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22BD993" w14:textId="1C4CD14E"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 xml:space="preserve">– Gr. </w:t>
            </w:r>
            <w:r w:rsidRPr="00A60B31">
              <w:rPr>
                <w:rFonts w:eastAsia="Times New Roman" w:cs="Times New Roman"/>
                <w:color w:val="000000"/>
                <w:sz w:val="20"/>
                <w:szCs w:val="20"/>
              </w:rPr>
              <w:t>3</w:t>
            </w:r>
          </w:p>
        </w:tc>
        <w:tc>
          <w:tcPr>
            <w:tcW w:w="1170" w:type="dxa"/>
            <w:tcBorders>
              <w:top w:val="nil"/>
            </w:tcBorders>
            <w:shd w:val="clear" w:color="FFFFFF" w:fill="FFFFFF"/>
          </w:tcPr>
          <w:p w14:paraId="22632161" w14:textId="12C840F2" w:rsidR="004F4D1F" w:rsidRPr="002B7B52" w:rsidRDefault="004F4D1F" w:rsidP="004F4D1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28190746" w14:textId="1599D98E" w:rsidR="004F4D1F" w:rsidRPr="00A60B31" w:rsidRDefault="004F4D1F" w:rsidP="004F4D1F">
            <w:pPr>
              <w:spacing w:before="100" w:after="100"/>
              <w:rPr>
                <w:rFonts w:eastAsia="Times New Roman" w:cs="Times New Roman"/>
                <w:sz w:val="20"/>
                <w:szCs w:val="20"/>
              </w:rPr>
            </w:pPr>
            <w:r>
              <w:rPr>
                <w:sz w:val="20"/>
                <w:szCs w:val="20"/>
              </w:rPr>
              <w:t>Kansas Licensure Program Standards for Early Childhood Unified B-G3 Educators</w:t>
            </w:r>
          </w:p>
        </w:tc>
        <w:tc>
          <w:tcPr>
            <w:tcW w:w="630" w:type="dxa"/>
            <w:tcBorders>
              <w:top w:val="nil"/>
            </w:tcBorders>
            <w:shd w:val="clear" w:color="FFFFFF" w:fill="FFFFFF"/>
            <w:hideMark/>
          </w:tcPr>
          <w:p w14:paraId="6338E2B7" w14:textId="45E63FAB"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185E81F7" w14:textId="29379312" w:rsidR="004F4D1F" w:rsidRPr="009D0F83" w:rsidRDefault="004F4D1F" w:rsidP="004F4D1F">
            <w:pPr>
              <w:spacing w:before="100" w:after="100"/>
              <w:rPr>
                <w:rFonts w:eastAsia="Times New Roman" w:cs="Times New Roman"/>
                <w:sz w:val="20"/>
                <w:szCs w:val="20"/>
              </w:rPr>
            </w:pPr>
            <w:r>
              <w:rPr>
                <w:sz w:val="20"/>
                <w:szCs w:val="20"/>
              </w:rPr>
              <w:t>Kansas State Department of Education</w:t>
            </w:r>
          </w:p>
        </w:tc>
        <w:tc>
          <w:tcPr>
            <w:tcW w:w="270" w:type="dxa"/>
            <w:tcBorders>
              <w:top w:val="nil"/>
            </w:tcBorders>
          </w:tcPr>
          <w:p w14:paraId="7DAFB75F"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7CACA164" w14:textId="5484F1F4" w:rsidR="004F4D1F" w:rsidRPr="00A60B31" w:rsidRDefault="004F4D1F" w:rsidP="004F4D1F">
            <w:pPr>
              <w:spacing w:before="100" w:after="100"/>
              <w:rPr>
                <w:rFonts w:eastAsia="Times New Roman" w:cs="Times New Roman"/>
                <w:color w:val="000000"/>
                <w:sz w:val="20"/>
                <w:szCs w:val="20"/>
              </w:rPr>
            </w:pPr>
          </w:p>
        </w:tc>
        <w:tc>
          <w:tcPr>
            <w:tcW w:w="630" w:type="dxa"/>
            <w:vMerge/>
            <w:shd w:val="clear" w:color="auto" w:fill="auto"/>
          </w:tcPr>
          <w:p w14:paraId="05B8702B" w14:textId="0B4AED79" w:rsidR="004F4D1F" w:rsidRPr="00A60B31" w:rsidRDefault="004F4D1F" w:rsidP="004F4D1F">
            <w:pPr>
              <w:spacing w:before="100" w:after="100"/>
              <w:jc w:val="center"/>
              <w:rPr>
                <w:rFonts w:eastAsia="Times New Roman" w:cs="Times New Roman"/>
                <w:color w:val="000000"/>
                <w:sz w:val="20"/>
                <w:szCs w:val="20"/>
              </w:rPr>
            </w:pPr>
          </w:p>
        </w:tc>
        <w:tc>
          <w:tcPr>
            <w:tcW w:w="1525" w:type="dxa"/>
            <w:vMerge/>
          </w:tcPr>
          <w:p w14:paraId="672E6E44" w14:textId="77777777" w:rsidR="004F4D1F" w:rsidRPr="000217D2" w:rsidRDefault="004F4D1F" w:rsidP="004F4D1F">
            <w:pPr>
              <w:spacing w:before="100" w:after="100"/>
              <w:rPr>
                <w:rFonts w:eastAsia="Times New Roman" w:cs="Times New Roman"/>
                <w:sz w:val="20"/>
                <w:szCs w:val="20"/>
              </w:rPr>
            </w:pPr>
          </w:p>
        </w:tc>
      </w:tr>
      <w:tr w:rsidR="004F4D1F" w:rsidRPr="00A60B31" w14:paraId="1D78C2B2" w14:textId="7B491B83" w:rsidTr="0008340B">
        <w:tc>
          <w:tcPr>
            <w:tcW w:w="1445" w:type="dxa"/>
            <w:vMerge w:val="restart"/>
            <w:tcBorders>
              <w:top w:val="nil"/>
            </w:tcBorders>
            <w:shd w:val="clear" w:color="FFFFFF" w:fill="FFFFFF"/>
            <w:noWrap/>
            <w:hideMark/>
          </w:tcPr>
          <w:p w14:paraId="01816C11"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Kentucky</w:t>
            </w:r>
          </w:p>
        </w:tc>
        <w:tc>
          <w:tcPr>
            <w:tcW w:w="270" w:type="dxa"/>
            <w:tcBorders>
              <w:top w:val="nil"/>
            </w:tcBorders>
            <w:shd w:val="clear" w:color="FFFFFF" w:fill="FFFFFF"/>
          </w:tcPr>
          <w:p w14:paraId="18CC7FDA" w14:textId="77777777" w:rsidR="004F4D1F" w:rsidRPr="00A60B31" w:rsidRDefault="004F4D1F" w:rsidP="004F4D1F">
            <w:pPr>
              <w:spacing w:before="100" w:after="100"/>
              <w:rPr>
                <w:rFonts w:eastAsia="Times New Roman" w:cs="Times New Roman"/>
                <w:color w:val="000000"/>
                <w:sz w:val="20"/>
                <w:szCs w:val="20"/>
              </w:rPr>
            </w:pPr>
          </w:p>
        </w:tc>
        <w:tc>
          <w:tcPr>
            <w:tcW w:w="1080" w:type="dxa"/>
            <w:vMerge w:val="restart"/>
            <w:tcBorders>
              <w:top w:val="nil"/>
            </w:tcBorders>
            <w:shd w:val="clear" w:color="FFFFFF" w:fill="FFFFFF"/>
            <w:hideMark/>
          </w:tcPr>
          <w:p w14:paraId="5D1B85B1" w14:textId="5658357E"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4F20DC64" w14:textId="59D35B05"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782766CE" w14:textId="0B3121F7" w:rsidR="004F4D1F" w:rsidRPr="00A60B31" w:rsidRDefault="004F4D1F" w:rsidP="004F4D1F">
            <w:pPr>
              <w:spacing w:before="100" w:after="100"/>
              <w:rPr>
                <w:rFonts w:eastAsia="Times New Roman" w:cs="Times New Roman"/>
                <w:sz w:val="20"/>
                <w:szCs w:val="20"/>
              </w:rPr>
            </w:pPr>
            <w:r>
              <w:rPr>
                <w:sz w:val="20"/>
                <w:szCs w:val="20"/>
              </w:rPr>
              <w:t>Kentucky Administrative Regulations – 16 KAR 2:040. Interdisciplinary early childhood education, birth to primary</w:t>
            </w:r>
          </w:p>
        </w:tc>
        <w:tc>
          <w:tcPr>
            <w:tcW w:w="630" w:type="dxa"/>
            <w:tcBorders>
              <w:top w:val="nil"/>
            </w:tcBorders>
            <w:shd w:val="clear" w:color="FFFFFF" w:fill="FFFFFF"/>
            <w:hideMark/>
          </w:tcPr>
          <w:p w14:paraId="1A9FE540" w14:textId="3C8B3614" w:rsidR="004F4D1F" w:rsidRPr="006A3A8F" w:rsidRDefault="004F4D1F" w:rsidP="006A3A8F">
            <w:pPr>
              <w:spacing w:before="100" w:after="100"/>
              <w:jc w:val="center"/>
              <w:rPr>
                <w:sz w:val="20"/>
                <w:szCs w:val="20"/>
              </w:rPr>
            </w:pPr>
            <w:r>
              <w:rPr>
                <w:sz w:val="20"/>
                <w:szCs w:val="20"/>
              </w:rPr>
              <w:t>n.d</w:t>
            </w:r>
            <w:r w:rsidR="006A3A8F">
              <w:rPr>
                <w:sz w:val="20"/>
                <w:szCs w:val="20"/>
              </w:rPr>
              <w:t>.</w:t>
            </w:r>
          </w:p>
        </w:tc>
        <w:tc>
          <w:tcPr>
            <w:tcW w:w="1530" w:type="dxa"/>
            <w:tcBorders>
              <w:top w:val="nil"/>
            </w:tcBorders>
            <w:shd w:val="clear" w:color="FFFFFF" w:fill="FFFFFF"/>
          </w:tcPr>
          <w:p w14:paraId="032A77D5" w14:textId="53619886" w:rsidR="004F4D1F" w:rsidRPr="009D0F83" w:rsidRDefault="004F4D1F" w:rsidP="006A3A8F">
            <w:pPr>
              <w:spacing w:before="100" w:after="100"/>
              <w:rPr>
                <w:rFonts w:eastAsia="Times New Roman" w:cs="Times New Roman"/>
                <w:sz w:val="20"/>
                <w:szCs w:val="20"/>
              </w:rPr>
            </w:pPr>
            <w:r>
              <w:rPr>
                <w:sz w:val="20"/>
                <w:szCs w:val="20"/>
              </w:rPr>
              <w:t>Kentucky General Assembl</w:t>
            </w:r>
            <w:r w:rsidR="006A3A8F">
              <w:rPr>
                <w:sz w:val="20"/>
                <w:szCs w:val="20"/>
              </w:rPr>
              <w:t>y</w:t>
            </w:r>
          </w:p>
        </w:tc>
        <w:tc>
          <w:tcPr>
            <w:tcW w:w="270" w:type="dxa"/>
            <w:tcBorders>
              <w:top w:val="nil"/>
            </w:tcBorders>
          </w:tcPr>
          <w:p w14:paraId="725FA9B5" w14:textId="77777777" w:rsidR="004F4D1F" w:rsidRPr="00A60B31" w:rsidRDefault="004F4D1F" w:rsidP="004F4D1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0F43E6F8" w14:textId="2035712F" w:rsidR="004F4D1F" w:rsidRPr="00A60B31" w:rsidRDefault="004F4D1F" w:rsidP="004F4D1F">
            <w:pPr>
              <w:spacing w:before="100" w:after="100"/>
              <w:rPr>
                <w:rFonts w:eastAsia="Times New Roman" w:cs="Times New Roman"/>
                <w:color w:val="000000"/>
                <w:sz w:val="20"/>
                <w:szCs w:val="20"/>
              </w:rPr>
            </w:pPr>
            <w:r>
              <w:rPr>
                <w:color w:val="000000"/>
                <w:sz w:val="20"/>
                <w:szCs w:val="20"/>
              </w:rPr>
              <w:t>Kentucky</w:t>
            </w:r>
            <w:r w:rsidR="00D80731">
              <w:rPr>
                <w:color w:val="000000"/>
                <w:sz w:val="20"/>
                <w:szCs w:val="20"/>
              </w:rPr>
              <w:t>’</w:t>
            </w:r>
            <w:r>
              <w:rPr>
                <w:color w:val="000000"/>
                <w:sz w:val="20"/>
                <w:szCs w:val="20"/>
              </w:rPr>
              <w:t>s</w:t>
            </w:r>
            <w:r w:rsidR="00D80731">
              <w:rPr>
                <w:color w:val="000000"/>
                <w:sz w:val="20"/>
                <w:szCs w:val="20"/>
              </w:rPr>
              <w:t xml:space="preserve"> </w:t>
            </w:r>
            <w:r>
              <w:rPr>
                <w:color w:val="000000"/>
                <w:sz w:val="20"/>
                <w:szCs w:val="20"/>
              </w:rPr>
              <w:t>Early Childhood Standards</w:t>
            </w:r>
          </w:p>
        </w:tc>
        <w:tc>
          <w:tcPr>
            <w:tcW w:w="630" w:type="dxa"/>
            <w:vMerge w:val="restart"/>
            <w:tcBorders>
              <w:top w:val="nil"/>
            </w:tcBorders>
            <w:shd w:val="clear" w:color="auto" w:fill="auto"/>
            <w:hideMark/>
          </w:tcPr>
          <w:p w14:paraId="3B00819A" w14:textId="4EF89B4F"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vMerge w:val="restart"/>
            <w:tcBorders>
              <w:top w:val="nil"/>
            </w:tcBorders>
          </w:tcPr>
          <w:p w14:paraId="3EB1779C" w14:textId="326AFA5F" w:rsidR="004F4D1F" w:rsidRPr="000217D2" w:rsidRDefault="004F4D1F" w:rsidP="004F4D1F">
            <w:pPr>
              <w:spacing w:before="100" w:after="100"/>
              <w:rPr>
                <w:rFonts w:eastAsia="Times New Roman" w:cs="Times New Roman"/>
                <w:sz w:val="20"/>
                <w:szCs w:val="20"/>
              </w:rPr>
            </w:pPr>
            <w:r>
              <w:rPr>
                <w:sz w:val="20"/>
                <w:szCs w:val="20"/>
              </w:rPr>
              <w:t>Kentucky Governor’s Office of Early Childhood</w:t>
            </w:r>
          </w:p>
        </w:tc>
      </w:tr>
      <w:tr w:rsidR="004F4D1F" w:rsidRPr="00A60B31" w14:paraId="105D044E" w14:textId="77777777" w:rsidTr="0008340B">
        <w:tc>
          <w:tcPr>
            <w:tcW w:w="1445" w:type="dxa"/>
            <w:vMerge/>
            <w:shd w:val="clear" w:color="FFFFFF" w:fill="FFFFFF"/>
            <w:noWrap/>
          </w:tcPr>
          <w:p w14:paraId="1B74A626" w14:textId="77777777" w:rsidR="004F4D1F" w:rsidRPr="00A60B31" w:rsidRDefault="004F4D1F"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6516BEAB" w14:textId="77777777" w:rsidR="004F4D1F" w:rsidRPr="00A60B31" w:rsidRDefault="004F4D1F" w:rsidP="004F4D1F">
            <w:pPr>
              <w:spacing w:before="100" w:after="100"/>
              <w:rPr>
                <w:rFonts w:eastAsia="Times New Roman" w:cs="Times New Roman"/>
                <w:color w:val="000000"/>
                <w:sz w:val="20"/>
                <w:szCs w:val="20"/>
              </w:rPr>
            </w:pPr>
          </w:p>
        </w:tc>
        <w:tc>
          <w:tcPr>
            <w:tcW w:w="1080" w:type="dxa"/>
            <w:vMerge/>
            <w:shd w:val="clear" w:color="FFFFFF" w:fill="FFFFFF"/>
          </w:tcPr>
          <w:p w14:paraId="349D8F2C" w14:textId="77777777" w:rsidR="004F4D1F" w:rsidRPr="00A60B31" w:rsidRDefault="004F4D1F" w:rsidP="004F4D1F">
            <w:pPr>
              <w:spacing w:before="100" w:after="100"/>
              <w:rPr>
                <w:rFonts w:eastAsia="Times New Roman" w:cs="Times New Roman"/>
                <w:color w:val="000000"/>
                <w:sz w:val="20"/>
                <w:szCs w:val="20"/>
              </w:rPr>
            </w:pPr>
          </w:p>
        </w:tc>
        <w:tc>
          <w:tcPr>
            <w:tcW w:w="1170" w:type="dxa"/>
            <w:tcBorders>
              <w:top w:val="nil"/>
            </w:tcBorders>
            <w:shd w:val="clear" w:color="FFFFFF" w:fill="FFFFFF"/>
          </w:tcPr>
          <w:p w14:paraId="1B8A57CA" w14:textId="27FB0654" w:rsidR="004F4D1F" w:rsidRPr="001017B8" w:rsidRDefault="004F4D1F" w:rsidP="004F4D1F">
            <w:pPr>
              <w:spacing w:before="100" w:after="100"/>
              <w:rPr>
                <w:rFonts w:eastAsia="Times New Roman" w:cs="Times New Roman"/>
                <w:i/>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tcPr>
          <w:p w14:paraId="25569AD4" w14:textId="2DA254FC" w:rsidR="004F4D1F" w:rsidRDefault="004F4D1F" w:rsidP="004F4D1F">
            <w:pPr>
              <w:spacing w:before="100" w:after="100"/>
              <w:rPr>
                <w:i/>
                <w:sz w:val="20"/>
                <w:szCs w:val="20"/>
              </w:rPr>
            </w:pPr>
            <w:r>
              <w:rPr>
                <w:sz w:val="20"/>
                <w:szCs w:val="20"/>
              </w:rPr>
              <w:t>Kentucky Teacher Standards for Preparation and Certification: IECE Birth to Primary</w:t>
            </w:r>
          </w:p>
        </w:tc>
        <w:tc>
          <w:tcPr>
            <w:tcW w:w="630" w:type="dxa"/>
            <w:tcBorders>
              <w:top w:val="nil"/>
            </w:tcBorders>
            <w:shd w:val="clear" w:color="FFFFFF" w:fill="FFFFFF"/>
          </w:tcPr>
          <w:p w14:paraId="067E8492" w14:textId="110E4CD9" w:rsidR="004F4D1F" w:rsidRDefault="004F4D1F" w:rsidP="004F4D1F">
            <w:pPr>
              <w:spacing w:before="100" w:after="100"/>
              <w:jc w:val="center"/>
              <w:rPr>
                <w:sz w:val="20"/>
                <w:szCs w:val="20"/>
              </w:rPr>
            </w:pPr>
            <w:r>
              <w:rPr>
                <w:sz w:val="20"/>
                <w:szCs w:val="20"/>
              </w:rPr>
              <w:t>2003</w:t>
            </w:r>
          </w:p>
        </w:tc>
        <w:tc>
          <w:tcPr>
            <w:tcW w:w="1530" w:type="dxa"/>
            <w:tcBorders>
              <w:top w:val="nil"/>
            </w:tcBorders>
            <w:shd w:val="clear" w:color="FFFFFF" w:fill="FFFFFF"/>
          </w:tcPr>
          <w:p w14:paraId="3EB08871" w14:textId="6F68F011" w:rsidR="004F4D1F" w:rsidRDefault="004F4D1F" w:rsidP="004F4D1F">
            <w:pPr>
              <w:spacing w:before="100" w:after="100"/>
              <w:rPr>
                <w:sz w:val="20"/>
                <w:szCs w:val="20"/>
              </w:rPr>
            </w:pPr>
            <w:r>
              <w:rPr>
                <w:sz w:val="20"/>
                <w:szCs w:val="20"/>
              </w:rPr>
              <w:t>Kentucky Education Professional Standards Board</w:t>
            </w:r>
          </w:p>
        </w:tc>
        <w:tc>
          <w:tcPr>
            <w:tcW w:w="270" w:type="dxa"/>
            <w:tcBorders>
              <w:top w:val="nil"/>
            </w:tcBorders>
          </w:tcPr>
          <w:p w14:paraId="156F21C2"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636EC69F" w14:textId="77777777" w:rsidR="004F4D1F" w:rsidRDefault="004F4D1F" w:rsidP="004F4D1F">
            <w:pPr>
              <w:spacing w:before="100" w:after="100"/>
              <w:rPr>
                <w:color w:val="000000"/>
                <w:sz w:val="20"/>
                <w:szCs w:val="20"/>
              </w:rPr>
            </w:pPr>
          </w:p>
        </w:tc>
        <w:tc>
          <w:tcPr>
            <w:tcW w:w="630" w:type="dxa"/>
            <w:vMerge/>
            <w:shd w:val="clear" w:color="auto" w:fill="auto"/>
          </w:tcPr>
          <w:p w14:paraId="2BC6B5FA" w14:textId="77777777" w:rsidR="004F4D1F" w:rsidRDefault="004F4D1F" w:rsidP="004F4D1F">
            <w:pPr>
              <w:spacing w:before="100" w:after="100"/>
              <w:jc w:val="center"/>
              <w:rPr>
                <w:color w:val="000000"/>
                <w:sz w:val="20"/>
                <w:szCs w:val="20"/>
              </w:rPr>
            </w:pPr>
          </w:p>
        </w:tc>
        <w:tc>
          <w:tcPr>
            <w:tcW w:w="1525" w:type="dxa"/>
            <w:vMerge/>
          </w:tcPr>
          <w:p w14:paraId="01400719" w14:textId="77777777" w:rsidR="004F4D1F" w:rsidRDefault="004F4D1F" w:rsidP="004F4D1F">
            <w:pPr>
              <w:spacing w:before="100" w:after="100"/>
              <w:rPr>
                <w:sz w:val="20"/>
                <w:szCs w:val="20"/>
              </w:rPr>
            </w:pPr>
          </w:p>
        </w:tc>
      </w:tr>
      <w:tr w:rsidR="004F4D1F" w:rsidRPr="00A60B31" w14:paraId="3ECA44D8" w14:textId="394681CD" w:rsidTr="0008340B">
        <w:tc>
          <w:tcPr>
            <w:tcW w:w="1445" w:type="dxa"/>
            <w:vMerge w:val="restart"/>
            <w:tcBorders>
              <w:top w:val="nil"/>
            </w:tcBorders>
            <w:shd w:val="clear" w:color="FFFFFF" w:fill="FFFFFF"/>
            <w:noWrap/>
            <w:hideMark/>
          </w:tcPr>
          <w:p w14:paraId="3CD1E0A9"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Louisiana</w:t>
            </w:r>
          </w:p>
        </w:tc>
        <w:tc>
          <w:tcPr>
            <w:tcW w:w="270" w:type="dxa"/>
            <w:tcBorders>
              <w:top w:val="nil"/>
            </w:tcBorders>
            <w:shd w:val="clear" w:color="FFFFFF" w:fill="FFFFFF"/>
          </w:tcPr>
          <w:p w14:paraId="6CDF5303"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AA47D7F" w14:textId="23E38146"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1DA577DD" w14:textId="578832C8"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134DDFF2" w14:textId="76B676E8" w:rsidR="004F4D1F" w:rsidRPr="00A60B31" w:rsidRDefault="004F4D1F" w:rsidP="004F4D1F">
            <w:pPr>
              <w:spacing w:before="100" w:after="100"/>
              <w:rPr>
                <w:rFonts w:eastAsia="Times New Roman" w:cs="Times New Roman"/>
                <w:sz w:val="20"/>
                <w:szCs w:val="20"/>
              </w:rPr>
            </w:pPr>
            <w:r>
              <w:rPr>
                <w:sz w:val="20"/>
                <w:szCs w:val="20"/>
              </w:rPr>
              <w:t>Louisiana Standards for State Certification of School Personnel</w:t>
            </w:r>
            <w:r w:rsidR="00D80731">
              <w:rPr>
                <w:sz w:val="20"/>
                <w:szCs w:val="20"/>
              </w:rPr>
              <w:t xml:space="preserve"> </w:t>
            </w:r>
            <w:r>
              <w:rPr>
                <w:sz w:val="20"/>
                <w:szCs w:val="20"/>
              </w:rPr>
              <w:t xml:space="preserve">(Title 28 </w:t>
            </w:r>
            <w:r w:rsidR="00D80731">
              <w:rPr>
                <w:sz w:val="20"/>
                <w:szCs w:val="20"/>
              </w:rPr>
              <w:t>–</w:t>
            </w:r>
            <w:r>
              <w:rPr>
                <w:sz w:val="20"/>
                <w:szCs w:val="20"/>
              </w:rPr>
              <w:t xml:space="preserve"> Education; Part CXXXI.  Bulletin 746). §204. Minimum Requirements for Approved Regular Education Programs for Birth to Kindergarten</w:t>
            </w:r>
          </w:p>
        </w:tc>
        <w:tc>
          <w:tcPr>
            <w:tcW w:w="630" w:type="dxa"/>
            <w:vMerge w:val="restart"/>
            <w:tcBorders>
              <w:top w:val="nil"/>
            </w:tcBorders>
            <w:shd w:val="clear" w:color="FFFFFF" w:fill="FFFFFF"/>
            <w:hideMark/>
          </w:tcPr>
          <w:p w14:paraId="2D951344" w14:textId="2977BA3A"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vMerge w:val="restart"/>
            <w:tcBorders>
              <w:top w:val="nil"/>
            </w:tcBorders>
            <w:shd w:val="clear" w:color="FFFFFF" w:fill="FFFFFF"/>
          </w:tcPr>
          <w:p w14:paraId="4B10F510" w14:textId="712FF9EA" w:rsidR="004F4D1F" w:rsidRPr="009D0F83" w:rsidRDefault="004F4D1F" w:rsidP="004F4D1F">
            <w:pPr>
              <w:spacing w:before="100" w:after="100"/>
              <w:rPr>
                <w:rFonts w:eastAsia="Times New Roman" w:cs="Times New Roman"/>
                <w:color w:val="006621"/>
                <w:sz w:val="20"/>
                <w:szCs w:val="20"/>
                <w:u w:val="single"/>
              </w:rPr>
            </w:pPr>
            <w:r>
              <w:rPr>
                <w:sz w:val="20"/>
                <w:szCs w:val="20"/>
              </w:rPr>
              <w:t>Louisiana Division of Administration</w:t>
            </w:r>
          </w:p>
        </w:tc>
        <w:tc>
          <w:tcPr>
            <w:tcW w:w="270" w:type="dxa"/>
            <w:tcBorders>
              <w:top w:val="nil"/>
            </w:tcBorders>
          </w:tcPr>
          <w:p w14:paraId="6D1ACC8B" w14:textId="77777777" w:rsidR="004F4D1F" w:rsidRPr="00A60B31" w:rsidRDefault="004F4D1F" w:rsidP="004F4D1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64964D16" w14:textId="7EB5F5D5" w:rsidR="004F4D1F" w:rsidRPr="00A60B31" w:rsidRDefault="004F4D1F" w:rsidP="004F4D1F">
            <w:pPr>
              <w:spacing w:before="100" w:after="100"/>
              <w:rPr>
                <w:rFonts w:eastAsia="Times New Roman" w:cs="Times New Roman"/>
                <w:color w:val="000000"/>
                <w:sz w:val="20"/>
                <w:szCs w:val="20"/>
              </w:rPr>
            </w:pPr>
            <w:r>
              <w:rPr>
                <w:color w:val="000000"/>
                <w:sz w:val="20"/>
                <w:szCs w:val="20"/>
              </w:rPr>
              <w:t>Louisiana</w:t>
            </w:r>
            <w:r w:rsidR="00D80731">
              <w:rPr>
                <w:color w:val="000000"/>
                <w:sz w:val="20"/>
                <w:szCs w:val="20"/>
              </w:rPr>
              <w:t>’</w:t>
            </w:r>
            <w:r>
              <w:rPr>
                <w:color w:val="000000"/>
                <w:sz w:val="20"/>
                <w:szCs w:val="20"/>
              </w:rPr>
              <w:t>s Birth to Five Early Learning &amp; Development Standards (ELDS)</w:t>
            </w:r>
          </w:p>
        </w:tc>
        <w:tc>
          <w:tcPr>
            <w:tcW w:w="630" w:type="dxa"/>
            <w:vMerge w:val="restart"/>
            <w:tcBorders>
              <w:top w:val="nil"/>
            </w:tcBorders>
            <w:shd w:val="clear" w:color="auto" w:fill="auto"/>
            <w:hideMark/>
          </w:tcPr>
          <w:p w14:paraId="751842DE" w14:textId="24BB307E"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2013</w:t>
            </w:r>
          </w:p>
        </w:tc>
        <w:tc>
          <w:tcPr>
            <w:tcW w:w="1525" w:type="dxa"/>
            <w:vMerge w:val="restart"/>
            <w:tcBorders>
              <w:top w:val="nil"/>
            </w:tcBorders>
          </w:tcPr>
          <w:p w14:paraId="60EE5F0D" w14:textId="3C40179B" w:rsidR="004F4D1F" w:rsidRPr="000217D2" w:rsidRDefault="004F4D1F" w:rsidP="004F4D1F">
            <w:pPr>
              <w:spacing w:before="100" w:after="100"/>
              <w:rPr>
                <w:rFonts w:eastAsia="Times New Roman" w:cs="Times New Roman"/>
                <w:sz w:val="20"/>
                <w:szCs w:val="20"/>
              </w:rPr>
            </w:pPr>
            <w:r>
              <w:rPr>
                <w:sz w:val="20"/>
                <w:szCs w:val="20"/>
              </w:rPr>
              <w:t>Louisiana Department of Education</w:t>
            </w:r>
          </w:p>
        </w:tc>
      </w:tr>
      <w:tr w:rsidR="004F4D1F" w:rsidRPr="00A60B31" w14:paraId="1044C144" w14:textId="33C15DCD" w:rsidTr="0008340B">
        <w:tc>
          <w:tcPr>
            <w:tcW w:w="1445" w:type="dxa"/>
            <w:vMerge/>
            <w:shd w:val="clear" w:color="FFFFFF" w:fill="FFFFFF"/>
            <w:noWrap/>
            <w:hideMark/>
          </w:tcPr>
          <w:p w14:paraId="70BFF898" w14:textId="0B4303EC" w:rsidR="004F4D1F" w:rsidRPr="00A60B31" w:rsidRDefault="004F4D1F" w:rsidP="004F4D1F">
            <w:pPr>
              <w:spacing w:before="100" w:after="100"/>
              <w:rPr>
                <w:rFonts w:eastAsia="Times New Roman" w:cs="Times New Roman"/>
                <w:color w:val="000000"/>
                <w:sz w:val="20"/>
                <w:szCs w:val="20"/>
              </w:rPr>
            </w:pPr>
          </w:p>
        </w:tc>
        <w:tc>
          <w:tcPr>
            <w:tcW w:w="270" w:type="dxa"/>
            <w:tcBorders>
              <w:top w:val="nil"/>
            </w:tcBorders>
            <w:shd w:val="clear" w:color="FFFFFF" w:fill="FFFFFF"/>
          </w:tcPr>
          <w:p w14:paraId="348F994F"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FB0CF2A" w14:textId="4E808C34"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nil"/>
            </w:tcBorders>
            <w:shd w:val="clear" w:color="FFFFFF" w:fill="FFFFFF"/>
          </w:tcPr>
          <w:p w14:paraId="0357C6F6" w14:textId="6BF6F154"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1090B224" w14:textId="401D8AB7" w:rsidR="004F4D1F" w:rsidRPr="00A60B31" w:rsidRDefault="004F4D1F" w:rsidP="004F4D1F">
            <w:pPr>
              <w:spacing w:before="100" w:after="100"/>
              <w:rPr>
                <w:rFonts w:eastAsia="Times New Roman" w:cs="Times New Roman"/>
                <w:sz w:val="20"/>
                <w:szCs w:val="20"/>
              </w:rPr>
            </w:pPr>
            <w:r>
              <w:rPr>
                <w:sz w:val="20"/>
                <w:szCs w:val="20"/>
              </w:rPr>
              <w:t>Louisiana Standards for State Certification of School Personnel</w:t>
            </w:r>
            <w:r w:rsidR="00D80731">
              <w:rPr>
                <w:sz w:val="20"/>
                <w:szCs w:val="20"/>
              </w:rPr>
              <w:t xml:space="preserve"> </w:t>
            </w:r>
            <w:r>
              <w:rPr>
                <w:sz w:val="20"/>
                <w:szCs w:val="20"/>
              </w:rPr>
              <w:t xml:space="preserve">(Title 28 </w:t>
            </w:r>
            <w:r w:rsidR="00D80731">
              <w:rPr>
                <w:sz w:val="20"/>
                <w:szCs w:val="20"/>
              </w:rPr>
              <w:t>–</w:t>
            </w:r>
            <w:r>
              <w:rPr>
                <w:sz w:val="20"/>
                <w:szCs w:val="20"/>
              </w:rPr>
              <w:t xml:space="preserve"> Education; Part CXXXI.  Bulletin 746). §205. Minimum Requirements for Approved Regular Education Programs for Grades PK-3</w:t>
            </w:r>
          </w:p>
        </w:tc>
        <w:tc>
          <w:tcPr>
            <w:tcW w:w="630" w:type="dxa"/>
            <w:vMerge/>
            <w:shd w:val="clear" w:color="FFFFFF" w:fill="FFFFFF"/>
            <w:hideMark/>
          </w:tcPr>
          <w:p w14:paraId="1A0ED07E" w14:textId="53D6A3C3" w:rsidR="004F4D1F" w:rsidRPr="00A60B31" w:rsidRDefault="004F4D1F" w:rsidP="004F4D1F">
            <w:pPr>
              <w:spacing w:before="100" w:after="100"/>
              <w:jc w:val="center"/>
              <w:rPr>
                <w:rFonts w:eastAsia="Times New Roman" w:cs="Times New Roman"/>
                <w:sz w:val="20"/>
                <w:szCs w:val="20"/>
              </w:rPr>
            </w:pPr>
          </w:p>
        </w:tc>
        <w:tc>
          <w:tcPr>
            <w:tcW w:w="1530" w:type="dxa"/>
            <w:vMerge/>
            <w:shd w:val="clear" w:color="FFFFFF" w:fill="FFFFFF"/>
          </w:tcPr>
          <w:p w14:paraId="45613B34" w14:textId="02B82177" w:rsidR="004F4D1F" w:rsidRPr="009D0F83" w:rsidRDefault="004F4D1F" w:rsidP="004F4D1F">
            <w:pPr>
              <w:spacing w:before="100" w:after="100"/>
              <w:rPr>
                <w:rFonts w:eastAsia="Times New Roman" w:cs="Times New Roman"/>
                <w:color w:val="006621"/>
                <w:sz w:val="20"/>
                <w:szCs w:val="20"/>
                <w:u w:val="single"/>
              </w:rPr>
            </w:pPr>
          </w:p>
        </w:tc>
        <w:tc>
          <w:tcPr>
            <w:tcW w:w="270" w:type="dxa"/>
            <w:tcBorders>
              <w:top w:val="nil"/>
            </w:tcBorders>
          </w:tcPr>
          <w:p w14:paraId="2281757F" w14:textId="77777777" w:rsidR="004F4D1F" w:rsidRPr="00A60B31" w:rsidRDefault="004F4D1F" w:rsidP="004F4D1F">
            <w:pPr>
              <w:spacing w:before="100" w:after="100"/>
              <w:rPr>
                <w:rFonts w:eastAsia="Times New Roman" w:cs="Times New Roman"/>
                <w:color w:val="000000"/>
                <w:sz w:val="20"/>
                <w:szCs w:val="20"/>
              </w:rPr>
            </w:pPr>
          </w:p>
        </w:tc>
        <w:tc>
          <w:tcPr>
            <w:tcW w:w="1890" w:type="dxa"/>
            <w:vMerge/>
            <w:shd w:val="clear" w:color="auto" w:fill="auto"/>
          </w:tcPr>
          <w:p w14:paraId="3E291408" w14:textId="2B8C554D" w:rsidR="004F4D1F" w:rsidRPr="00A60B31" w:rsidRDefault="004F4D1F" w:rsidP="004F4D1F">
            <w:pPr>
              <w:spacing w:before="100" w:after="100"/>
              <w:rPr>
                <w:rFonts w:eastAsia="Times New Roman" w:cs="Times New Roman"/>
                <w:color w:val="000000"/>
                <w:sz w:val="20"/>
                <w:szCs w:val="20"/>
              </w:rPr>
            </w:pPr>
          </w:p>
        </w:tc>
        <w:tc>
          <w:tcPr>
            <w:tcW w:w="630" w:type="dxa"/>
            <w:vMerge/>
            <w:shd w:val="clear" w:color="auto" w:fill="auto"/>
          </w:tcPr>
          <w:p w14:paraId="48F23E17" w14:textId="24FA25E4" w:rsidR="004F4D1F" w:rsidRPr="00A60B31" w:rsidRDefault="004F4D1F" w:rsidP="004F4D1F">
            <w:pPr>
              <w:spacing w:before="100" w:after="100"/>
              <w:jc w:val="center"/>
              <w:rPr>
                <w:rFonts w:eastAsia="Times New Roman" w:cs="Times New Roman"/>
                <w:color w:val="000000"/>
                <w:sz w:val="20"/>
                <w:szCs w:val="20"/>
              </w:rPr>
            </w:pPr>
          </w:p>
        </w:tc>
        <w:tc>
          <w:tcPr>
            <w:tcW w:w="1525" w:type="dxa"/>
            <w:vMerge/>
          </w:tcPr>
          <w:p w14:paraId="1C38406A" w14:textId="77777777" w:rsidR="004F4D1F" w:rsidRPr="000217D2" w:rsidRDefault="004F4D1F" w:rsidP="004F4D1F">
            <w:pPr>
              <w:spacing w:before="100" w:after="100"/>
              <w:rPr>
                <w:rFonts w:eastAsia="Times New Roman" w:cs="Times New Roman"/>
                <w:sz w:val="20"/>
                <w:szCs w:val="20"/>
              </w:rPr>
            </w:pPr>
          </w:p>
        </w:tc>
      </w:tr>
      <w:tr w:rsidR="004F4D1F" w:rsidRPr="00A60B31" w14:paraId="242223A6" w14:textId="350BEC2A" w:rsidTr="0008340B">
        <w:tc>
          <w:tcPr>
            <w:tcW w:w="1445" w:type="dxa"/>
            <w:tcBorders>
              <w:top w:val="nil"/>
            </w:tcBorders>
            <w:shd w:val="clear" w:color="FFFFFF" w:fill="FFFFFF"/>
            <w:noWrap/>
            <w:hideMark/>
          </w:tcPr>
          <w:p w14:paraId="38B6F710"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Maine</w:t>
            </w:r>
          </w:p>
        </w:tc>
        <w:tc>
          <w:tcPr>
            <w:tcW w:w="270" w:type="dxa"/>
            <w:tcBorders>
              <w:top w:val="nil"/>
            </w:tcBorders>
            <w:shd w:val="clear" w:color="FFFFFF" w:fill="FFFFFF"/>
          </w:tcPr>
          <w:p w14:paraId="09475AD7"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E3104D7" w14:textId="49C9AA39"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 xml:space="preserve">– Age </w:t>
            </w:r>
            <w:r w:rsidRPr="00A60B31">
              <w:rPr>
                <w:rFonts w:eastAsia="Times New Roman" w:cs="Times New Roman"/>
                <w:color w:val="000000"/>
                <w:sz w:val="20"/>
                <w:szCs w:val="20"/>
              </w:rPr>
              <w:t>5</w:t>
            </w:r>
            <w:r>
              <w:rPr>
                <w:rFonts w:eastAsia="Times New Roman" w:cs="Times New Roman"/>
                <w:color w:val="000000"/>
                <w:sz w:val="20"/>
                <w:szCs w:val="20"/>
              </w:rPr>
              <w:t xml:space="preserve"> / </w:t>
            </w:r>
            <w:r w:rsidR="00A15C74">
              <w:rPr>
                <w:rFonts w:eastAsia="Times New Roman" w:cs="Times New Roman"/>
                <w:color w:val="000000"/>
                <w:sz w:val="20"/>
                <w:szCs w:val="20"/>
              </w:rPr>
              <w:t>K</w:t>
            </w:r>
          </w:p>
        </w:tc>
        <w:tc>
          <w:tcPr>
            <w:tcW w:w="1170" w:type="dxa"/>
            <w:tcBorders>
              <w:top w:val="nil"/>
            </w:tcBorders>
            <w:shd w:val="clear" w:color="FFFFFF" w:fill="FFFFFF"/>
          </w:tcPr>
          <w:p w14:paraId="7D65049F" w14:textId="7B77F147" w:rsidR="004F4D1F" w:rsidRPr="001017B8" w:rsidRDefault="004F4D1F" w:rsidP="004F4D1F">
            <w:pPr>
              <w:spacing w:before="100" w:after="100"/>
              <w:rPr>
                <w:rFonts w:eastAsia="Times New Roman" w:cs="Times New Roman"/>
                <w:i/>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4E57E620" w14:textId="43702468" w:rsidR="004F4D1F" w:rsidRPr="00A60B31" w:rsidRDefault="004F4D1F" w:rsidP="004F4D1F">
            <w:pPr>
              <w:spacing w:before="100" w:after="100"/>
              <w:rPr>
                <w:rFonts w:eastAsia="Times New Roman" w:cs="Times New Roman"/>
                <w:sz w:val="20"/>
                <w:szCs w:val="20"/>
              </w:rPr>
            </w:pPr>
            <w:r>
              <w:rPr>
                <w:sz w:val="20"/>
                <w:szCs w:val="20"/>
              </w:rPr>
              <w:t>Requirements for the Early Childhood Teacher Certificate Birth to Age 5 (081)</w:t>
            </w:r>
          </w:p>
        </w:tc>
        <w:tc>
          <w:tcPr>
            <w:tcW w:w="630" w:type="dxa"/>
            <w:tcBorders>
              <w:top w:val="nil"/>
            </w:tcBorders>
            <w:shd w:val="clear" w:color="FFFFFF" w:fill="FFFFFF"/>
            <w:hideMark/>
          </w:tcPr>
          <w:p w14:paraId="1D243471" w14:textId="474C51A2"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10FC8C39" w14:textId="664F7192" w:rsidR="004F4D1F" w:rsidRPr="00D80731" w:rsidRDefault="004F4D1F" w:rsidP="004F4D1F">
            <w:pPr>
              <w:spacing w:before="100" w:after="100"/>
              <w:rPr>
                <w:rFonts w:eastAsia="Times New Roman" w:cs="Times New Roman"/>
                <w:sz w:val="20"/>
                <w:szCs w:val="20"/>
                <w:u w:val="single"/>
              </w:rPr>
            </w:pPr>
            <w:r w:rsidRPr="00D80731">
              <w:rPr>
                <w:sz w:val="20"/>
                <w:szCs w:val="20"/>
              </w:rPr>
              <w:t xml:space="preserve">Maine Department of Education </w:t>
            </w:r>
            <w:r w:rsidR="00D80731">
              <w:rPr>
                <w:sz w:val="20"/>
                <w:szCs w:val="20"/>
              </w:rPr>
              <w:t>–</w:t>
            </w:r>
            <w:r w:rsidRPr="00D80731">
              <w:rPr>
                <w:sz w:val="20"/>
                <w:szCs w:val="20"/>
              </w:rPr>
              <w:t xml:space="preserve"> Certification &amp; Credentialing</w:t>
            </w:r>
          </w:p>
        </w:tc>
        <w:tc>
          <w:tcPr>
            <w:tcW w:w="270" w:type="dxa"/>
            <w:tcBorders>
              <w:top w:val="nil"/>
            </w:tcBorders>
          </w:tcPr>
          <w:p w14:paraId="268F09DE"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439C30E3" w14:textId="6C3740DB" w:rsidR="004F4D1F" w:rsidRPr="00A60B31" w:rsidRDefault="004F4D1F" w:rsidP="004F4D1F">
            <w:pPr>
              <w:spacing w:before="100" w:after="100"/>
              <w:rPr>
                <w:rFonts w:eastAsia="Times New Roman" w:cs="Times New Roman"/>
                <w:color w:val="000000"/>
                <w:sz w:val="20"/>
                <w:szCs w:val="20"/>
              </w:rPr>
            </w:pPr>
            <w:r>
              <w:rPr>
                <w:color w:val="000000"/>
                <w:sz w:val="20"/>
                <w:szCs w:val="20"/>
              </w:rPr>
              <w:t>Maine’s Early Learning and Development Standards</w:t>
            </w:r>
          </w:p>
        </w:tc>
        <w:tc>
          <w:tcPr>
            <w:tcW w:w="630" w:type="dxa"/>
            <w:tcBorders>
              <w:top w:val="nil"/>
            </w:tcBorders>
            <w:shd w:val="clear" w:color="auto" w:fill="auto"/>
            <w:hideMark/>
          </w:tcPr>
          <w:p w14:paraId="5A0C478F" w14:textId="46CA165E"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2015</w:t>
            </w:r>
          </w:p>
        </w:tc>
        <w:tc>
          <w:tcPr>
            <w:tcW w:w="1525" w:type="dxa"/>
            <w:tcBorders>
              <w:top w:val="nil"/>
            </w:tcBorders>
          </w:tcPr>
          <w:p w14:paraId="256FCFF1" w14:textId="51C8E3DF" w:rsidR="004F4D1F" w:rsidRPr="000217D2" w:rsidRDefault="004F4D1F" w:rsidP="004F4D1F">
            <w:pPr>
              <w:spacing w:before="100" w:after="100"/>
              <w:rPr>
                <w:rFonts w:eastAsia="Times New Roman" w:cs="Times New Roman"/>
                <w:sz w:val="20"/>
                <w:szCs w:val="20"/>
              </w:rPr>
            </w:pPr>
            <w:r>
              <w:rPr>
                <w:sz w:val="20"/>
                <w:szCs w:val="20"/>
              </w:rPr>
              <w:t>Maine Department of Education</w:t>
            </w:r>
          </w:p>
        </w:tc>
      </w:tr>
      <w:tr w:rsidR="004F4D1F" w:rsidRPr="00A60B31" w14:paraId="72462846" w14:textId="4D890B5E" w:rsidTr="0008340B">
        <w:tc>
          <w:tcPr>
            <w:tcW w:w="1445" w:type="dxa"/>
            <w:tcBorders>
              <w:top w:val="nil"/>
            </w:tcBorders>
            <w:shd w:val="clear" w:color="FFFFFF" w:fill="FFFFFF"/>
            <w:noWrap/>
            <w:hideMark/>
          </w:tcPr>
          <w:p w14:paraId="4CBE63F5"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Maryland</w:t>
            </w:r>
          </w:p>
        </w:tc>
        <w:tc>
          <w:tcPr>
            <w:tcW w:w="270" w:type="dxa"/>
            <w:tcBorders>
              <w:top w:val="nil"/>
            </w:tcBorders>
            <w:shd w:val="clear" w:color="FFFFFF" w:fill="FFFFFF"/>
          </w:tcPr>
          <w:p w14:paraId="413B9566"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3F0D80E0" w14:textId="117499C3"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3</w:t>
            </w:r>
          </w:p>
        </w:tc>
        <w:tc>
          <w:tcPr>
            <w:tcW w:w="1170" w:type="dxa"/>
            <w:tcBorders>
              <w:top w:val="nil"/>
            </w:tcBorders>
            <w:shd w:val="clear" w:color="FFFFFF" w:fill="FFFFFF"/>
          </w:tcPr>
          <w:p w14:paraId="73455F2E" w14:textId="38B09BAF"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575235A3" w14:textId="6A515F1D" w:rsidR="004F4D1F" w:rsidRPr="00A60B31" w:rsidRDefault="004F4D1F" w:rsidP="004F4D1F">
            <w:pPr>
              <w:spacing w:before="100" w:after="100"/>
              <w:rPr>
                <w:rFonts w:eastAsia="Times New Roman" w:cs="Times New Roman"/>
                <w:sz w:val="20"/>
                <w:szCs w:val="20"/>
              </w:rPr>
            </w:pPr>
            <w:r>
              <w:rPr>
                <w:sz w:val="20"/>
                <w:szCs w:val="20"/>
              </w:rPr>
              <w:t>Code of Maryland Regulations (COMAR): 13A.12.02.03 – .03 Certification in Early Childhood Education (Prekindergarten—Grade 3)</w:t>
            </w:r>
          </w:p>
        </w:tc>
        <w:tc>
          <w:tcPr>
            <w:tcW w:w="630" w:type="dxa"/>
            <w:tcBorders>
              <w:top w:val="nil"/>
            </w:tcBorders>
            <w:shd w:val="clear" w:color="FFFFFF" w:fill="FFFFFF"/>
            <w:hideMark/>
          </w:tcPr>
          <w:p w14:paraId="07E07FF7" w14:textId="2F503E2B" w:rsidR="004F4D1F" w:rsidRPr="00A60B31" w:rsidRDefault="004F4D1F" w:rsidP="004F4D1F">
            <w:pPr>
              <w:spacing w:before="100" w:after="100"/>
              <w:jc w:val="center"/>
              <w:rPr>
                <w:rFonts w:eastAsia="Times New Roman" w:cs="Times New Roman"/>
                <w:sz w:val="20"/>
                <w:szCs w:val="20"/>
              </w:rPr>
            </w:pPr>
            <w:r>
              <w:rPr>
                <w:sz w:val="20"/>
                <w:szCs w:val="20"/>
              </w:rPr>
              <w:t>n.d.</w:t>
            </w:r>
          </w:p>
        </w:tc>
        <w:tc>
          <w:tcPr>
            <w:tcW w:w="1530" w:type="dxa"/>
            <w:tcBorders>
              <w:top w:val="nil"/>
            </w:tcBorders>
            <w:shd w:val="clear" w:color="FFFFFF" w:fill="FFFFFF"/>
          </w:tcPr>
          <w:p w14:paraId="4A99E0BA" w14:textId="0521378C" w:rsidR="004F4D1F" w:rsidRPr="00D80731" w:rsidRDefault="004F4D1F" w:rsidP="004F4D1F">
            <w:pPr>
              <w:spacing w:before="100" w:after="100"/>
              <w:rPr>
                <w:rFonts w:eastAsia="Times New Roman" w:cs="Times New Roman"/>
                <w:sz w:val="20"/>
                <w:szCs w:val="20"/>
                <w:u w:val="single"/>
              </w:rPr>
            </w:pPr>
            <w:r w:rsidRPr="00D80731">
              <w:rPr>
                <w:sz w:val="20"/>
                <w:szCs w:val="20"/>
              </w:rPr>
              <w:t>Maryland Division of State Documents</w:t>
            </w:r>
          </w:p>
        </w:tc>
        <w:tc>
          <w:tcPr>
            <w:tcW w:w="270" w:type="dxa"/>
            <w:tcBorders>
              <w:top w:val="nil"/>
            </w:tcBorders>
          </w:tcPr>
          <w:p w14:paraId="652B9EEC"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0C4F09AE" w14:textId="424F811A" w:rsidR="004F4D1F" w:rsidRPr="00A60B31" w:rsidRDefault="004F4D1F" w:rsidP="004F4D1F">
            <w:pPr>
              <w:spacing w:before="100" w:after="100"/>
              <w:rPr>
                <w:rFonts w:eastAsia="Times New Roman" w:cs="Times New Roman"/>
                <w:color w:val="000000"/>
                <w:sz w:val="20"/>
                <w:szCs w:val="20"/>
              </w:rPr>
            </w:pPr>
            <w:r>
              <w:rPr>
                <w:color w:val="000000"/>
                <w:sz w:val="20"/>
                <w:szCs w:val="20"/>
              </w:rPr>
              <w:t>Maryland Early Learning Standards Birth to 8 Years</w:t>
            </w:r>
          </w:p>
        </w:tc>
        <w:tc>
          <w:tcPr>
            <w:tcW w:w="630" w:type="dxa"/>
            <w:tcBorders>
              <w:top w:val="nil"/>
            </w:tcBorders>
            <w:shd w:val="clear" w:color="auto" w:fill="auto"/>
            <w:hideMark/>
          </w:tcPr>
          <w:p w14:paraId="4F32FDF9" w14:textId="6D337992"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2015</w:t>
            </w:r>
          </w:p>
        </w:tc>
        <w:tc>
          <w:tcPr>
            <w:tcW w:w="1525" w:type="dxa"/>
            <w:tcBorders>
              <w:top w:val="nil"/>
            </w:tcBorders>
          </w:tcPr>
          <w:p w14:paraId="1D86058B" w14:textId="4B1CFD62" w:rsidR="004F4D1F" w:rsidRPr="000217D2" w:rsidRDefault="004F4D1F" w:rsidP="004F4D1F">
            <w:pPr>
              <w:spacing w:before="100" w:after="100"/>
              <w:rPr>
                <w:rFonts w:eastAsia="Times New Roman" w:cs="Times New Roman"/>
                <w:sz w:val="20"/>
                <w:szCs w:val="20"/>
              </w:rPr>
            </w:pPr>
            <w:r>
              <w:rPr>
                <w:sz w:val="20"/>
                <w:szCs w:val="20"/>
              </w:rPr>
              <w:t>Maryland Department of Education</w:t>
            </w:r>
            <w:r w:rsidR="00D80731">
              <w:rPr>
                <w:sz w:val="20"/>
                <w:szCs w:val="20"/>
              </w:rPr>
              <w:t xml:space="preserve"> –</w:t>
            </w:r>
            <w:r>
              <w:rPr>
                <w:sz w:val="20"/>
                <w:szCs w:val="20"/>
              </w:rPr>
              <w:t xml:space="preserve"> Division of Early Childhood</w:t>
            </w:r>
          </w:p>
        </w:tc>
      </w:tr>
      <w:tr w:rsidR="004F4D1F" w:rsidRPr="00A60B31" w14:paraId="1D95DFC0" w14:textId="398F6AA8" w:rsidTr="0008340B">
        <w:tc>
          <w:tcPr>
            <w:tcW w:w="1445" w:type="dxa"/>
            <w:tcBorders>
              <w:top w:val="nil"/>
            </w:tcBorders>
            <w:shd w:val="clear" w:color="FFFFFF" w:fill="FFFFFF"/>
            <w:noWrap/>
            <w:hideMark/>
          </w:tcPr>
          <w:p w14:paraId="0883F813" w14:textId="77777777"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Massachusetts</w:t>
            </w:r>
          </w:p>
        </w:tc>
        <w:tc>
          <w:tcPr>
            <w:tcW w:w="270" w:type="dxa"/>
            <w:tcBorders>
              <w:top w:val="nil"/>
            </w:tcBorders>
            <w:shd w:val="clear" w:color="FFFFFF" w:fill="FFFFFF"/>
          </w:tcPr>
          <w:p w14:paraId="7E2BBD2A" w14:textId="77777777" w:rsidR="004F4D1F" w:rsidRPr="00A60B31" w:rsidRDefault="004F4D1F" w:rsidP="004F4D1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9D0A115" w14:textId="25DF2F71" w:rsidR="004F4D1F" w:rsidRPr="00A60B31" w:rsidRDefault="004F4D1F" w:rsidP="004F4D1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Gr. </w:t>
            </w:r>
            <w:r w:rsidRPr="00A60B31">
              <w:rPr>
                <w:rFonts w:eastAsia="Times New Roman" w:cs="Times New Roman"/>
                <w:color w:val="000000"/>
                <w:sz w:val="20"/>
                <w:szCs w:val="20"/>
              </w:rPr>
              <w:t>2</w:t>
            </w:r>
          </w:p>
        </w:tc>
        <w:tc>
          <w:tcPr>
            <w:tcW w:w="1170" w:type="dxa"/>
            <w:tcBorders>
              <w:top w:val="nil"/>
            </w:tcBorders>
            <w:shd w:val="clear" w:color="FFFFFF" w:fill="FFFFFF"/>
          </w:tcPr>
          <w:p w14:paraId="7F692757" w14:textId="6B726941" w:rsidR="004F4D1F" w:rsidRPr="001017B8" w:rsidRDefault="004F4D1F" w:rsidP="004F4D1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694606D8" w14:textId="1F3CD4E2" w:rsidR="004F4D1F" w:rsidRPr="00A60B31" w:rsidRDefault="004F4D1F" w:rsidP="004F4D1F">
            <w:pPr>
              <w:spacing w:before="100" w:after="100"/>
              <w:rPr>
                <w:rFonts w:eastAsia="Times New Roman" w:cs="Times New Roman"/>
                <w:sz w:val="20"/>
                <w:szCs w:val="20"/>
              </w:rPr>
            </w:pPr>
            <w:r>
              <w:rPr>
                <w:sz w:val="20"/>
                <w:szCs w:val="20"/>
              </w:rPr>
              <w:t>603 CMR 7.00: Regulations for Educator Licensure and Preparation Program Approval</w:t>
            </w:r>
          </w:p>
        </w:tc>
        <w:tc>
          <w:tcPr>
            <w:tcW w:w="630" w:type="dxa"/>
            <w:tcBorders>
              <w:top w:val="nil"/>
            </w:tcBorders>
            <w:shd w:val="clear" w:color="FFFFFF" w:fill="FFFFFF"/>
            <w:hideMark/>
          </w:tcPr>
          <w:p w14:paraId="3E817093" w14:textId="6E432AFC" w:rsidR="004F4D1F" w:rsidRPr="00A60B31" w:rsidRDefault="004F4D1F" w:rsidP="004F4D1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06C884A8" w14:textId="21D4F69E" w:rsidR="004F4D1F" w:rsidRPr="009D0F83" w:rsidRDefault="004F4D1F" w:rsidP="004F4D1F">
            <w:pPr>
              <w:spacing w:before="100" w:after="100"/>
              <w:rPr>
                <w:rFonts w:eastAsia="Times New Roman" w:cs="Times New Roman"/>
                <w:color w:val="0000FF"/>
                <w:sz w:val="20"/>
                <w:szCs w:val="20"/>
                <w:u w:val="single"/>
              </w:rPr>
            </w:pPr>
            <w:r>
              <w:rPr>
                <w:sz w:val="20"/>
                <w:szCs w:val="20"/>
              </w:rPr>
              <w:t>Massachusetts Department of Elementary and Secondary Education</w:t>
            </w:r>
          </w:p>
        </w:tc>
        <w:tc>
          <w:tcPr>
            <w:tcW w:w="270" w:type="dxa"/>
            <w:tcBorders>
              <w:top w:val="nil"/>
            </w:tcBorders>
          </w:tcPr>
          <w:p w14:paraId="2DAF48C9" w14:textId="77777777" w:rsidR="004F4D1F" w:rsidRPr="00A60B31" w:rsidRDefault="004F4D1F" w:rsidP="004F4D1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25336F9" w14:textId="77777777" w:rsidR="00D80731" w:rsidRDefault="004F4D1F" w:rsidP="004F4D1F">
            <w:pPr>
              <w:spacing w:before="100" w:after="100"/>
              <w:rPr>
                <w:color w:val="000000"/>
                <w:sz w:val="20"/>
                <w:szCs w:val="20"/>
              </w:rPr>
            </w:pPr>
            <w:r>
              <w:rPr>
                <w:color w:val="000000"/>
                <w:sz w:val="20"/>
                <w:szCs w:val="20"/>
              </w:rPr>
              <w:t>Prekindergarten Standards in English Language Arts and Literacy</w:t>
            </w:r>
          </w:p>
          <w:p w14:paraId="5595DEEC" w14:textId="6D70C4EC" w:rsidR="004F4D1F" w:rsidRPr="00A60B31" w:rsidRDefault="004F4D1F" w:rsidP="004F4D1F">
            <w:pPr>
              <w:spacing w:before="100" w:after="100"/>
              <w:rPr>
                <w:rFonts w:eastAsia="Times New Roman" w:cs="Times New Roman"/>
                <w:color w:val="000000"/>
                <w:sz w:val="20"/>
                <w:szCs w:val="20"/>
              </w:rPr>
            </w:pPr>
            <w:r>
              <w:rPr>
                <w:color w:val="000000"/>
                <w:sz w:val="20"/>
                <w:szCs w:val="20"/>
              </w:rPr>
              <w:t>Prekindergarten Standards in Mathematics</w:t>
            </w:r>
          </w:p>
        </w:tc>
        <w:tc>
          <w:tcPr>
            <w:tcW w:w="630" w:type="dxa"/>
            <w:tcBorders>
              <w:top w:val="nil"/>
            </w:tcBorders>
            <w:shd w:val="clear" w:color="auto" w:fill="auto"/>
            <w:hideMark/>
          </w:tcPr>
          <w:p w14:paraId="7195DEEB" w14:textId="54F0B71E" w:rsidR="004F4D1F" w:rsidRPr="00A60B31" w:rsidRDefault="004F4D1F" w:rsidP="004F4D1F">
            <w:pPr>
              <w:spacing w:before="100" w:after="100"/>
              <w:jc w:val="center"/>
              <w:rPr>
                <w:rFonts w:eastAsia="Times New Roman" w:cs="Times New Roman"/>
                <w:color w:val="000000"/>
                <w:sz w:val="20"/>
                <w:szCs w:val="20"/>
              </w:rPr>
            </w:pPr>
            <w:r>
              <w:rPr>
                <w:color w:val="000000"/>
                <w:sz w:val="20"/>
                <w:szCs w:val="20"/>
              </w:rPr>
              <w:t>2011</w:t>
            </w:r>
          </w:p>
        </w:tc>
        <w:tc>
          <w:tcPr>
            <w:tcW w:w="1525" w:type="dxa"/>
            <w:tcBorders>
              <w:top w:val="nil"/>
            </w:tcBorders>
          </w:tcPr>
          <w:p w14:paraId="4DFB7B9C" w14:textId="31ADCC65" w:rsidR="004F4D1F" w:rsidRPr="000217D2" w:rsidRDefault="004F4D1F" w:rsidP="004F4D1F">
            <w:pPr>
              <w:spacing w:before="100" w:after="100"/>
              <w:rPr>
                <w:rFonts w:eastAsia="Times New Roman" w:cs="Times New Roman"/>
                <w:sz w:val="20"/>
                <w:szCs w:val="20"/>
              </w:rPr>
            </w:pPr>
            <w:r>
              <w:rPr>
                <w:sz w:val="20"/>
                <w:szCs w:val="20"/>
              </w:rPr>
              <w:t>Massachusetts Executive Office of Education</w:t>
            </w:r>
          </w:p>
        </w:tc>
      </w:tr>
      <w:tr w:rsidR="006A3A8F" w:rsidRPr="00A60B31" w14:paraId="76DECB05" w14:textId="43C1DB93" w:rsidTr="0008340B">
        <w:tc>
          <w:tcPr>
            <w:tcW w:w="1445" w:type="dxa"/>
            <w:tcBorders>
              <w:top w:val="nil"/>
            </w:tcBorders>
            <w:shd w:val="clear" w:color="FFFFFF" w:fill="FFFFFF"/>
            <w:noWrap/>
            <w:hideMark/>
          </w:tcPr>
          <w:p w14:paraId="19B57E54"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Michigan</w:t>
            </w:r>
          </w:p>
        </w:tc>
        <w:tc>
          <w:tcPr>
            <w:tcW w:w="270" w:type="dxa"/>
            <w:tcBorders>
              <w:top w:val="nil"/>
            </w:tcBorders>
            <w:shd w:val="clear" w:color="FFFFFF" w:fill="FFFFFF"/>
          </w:tcPr>
          <w:p w14:paraId="2DF1EFB8"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62BC0B1F" w14:textId="6F050085"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p>
        </w:tc>
        <w:tc>
          <w:tcPr>
            <w:tcW w:w="1170" w:type="dxa"/>
            <w:tcBorders>
              <w:top w:val="nil"/>
            </w:tcBorders>
            <w:shd w:val="clear" w:color="FFFFFF" w:fill="FFFFFF"/>
          </w:tcPr>
          <w:p w14:paraId="13BC6D42" w14:textId="700D5F30"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17ECBE6A" w14:textId="505C4BC4" w:rsidR="006A3A8F" w:rsidRPr="00A60B31" w:rsidRDefault="006A3A8F" w:rsidP="006A3A8F">
            <w:pPr>
              <w:spacing w:before="100" w:after="100"/>
              <w:rPr>
                <w:rFonts w:eastAsia="Times New Roman" w:cs="Times New Roman"/>
                <w:sz w:val="20"/>
                <w:szCs w:val="20"/>
              </w:rPr>
            </w:pPr>
            <w:r>
              <w:rPr>
                <w:sz w:val="20"/>
                <w:szCs w:val="20"/>
              </w:rPr>
              <w:t>Standards for the Preparation of Teachers of Early Childhood ZS (General and Special Education)</w:t>
            </w:r>
          </w:p>
        </w:tc>
        <w:tc>
          <w:tcPr>
            <w:tcW w:w="630" w:type="dxa"/>
            <w:tcBorders>
              <w:top w:val="nil"/>
            </w:tcBorders>
            <w:shd w:val="clear" w:color="FFFFFF" w:fill="FFFFFF"/>
            <w:hideMark/>
          </w:tcPr>
          <w:p w14:paraId="70519E61" w14:textId="398E527F" w:rsidR="006A3A8F" w:rsidRPr="00A60B31" w:rsidRDefault="006A3A8F" w:rsidP="006A3A8F">
            <w:pPr>
              <w:spacing w:before="100" w:after="100"/>
              <w:jc w:val="center"/>
              <w:rPr>
                <w:rFonts w:eastAsia="Times New Roman" w:cs="Times New Roman"/>
                <w:sz w:val="20"/>
                <w:szCs w:val="20"/>
              </w:rPr>
            </w:pPr>
            <w:r>
              <w:rPr>
                <w:sz w:val="20"/>
                <w:szCs w:val="20"/>
              </w:rPr>
              <w:t>2010</w:t>
            </w:r>
          </w:p>
        </w:tc>
        <w:tc>
          <w:tcPr>
            <w:tcW w:w="1530" w:type="dxa"/>
            <w:tcBorders>
              <w:top w:val="nil"/>
            </w:tcBorders>
            <w:shd w:val="clear" w:color="FFFFFF" w:fill="FFFFFF"/>
          </w:tcPr>
          <w:p w14:paraId="0635E016" w14:textId="23FFA4B6" w:rsidR="006A3A8F" w:rsidRPr="009D0F83" w:rsidRDefault="006A3A8F" w:rsidP="006A3A8F">
            <w:pPr>
              <w:spacing w:before="100" w:after="100"/>
              <w:rPr>
                <w:rFonts w:eastAsia="Times New Roman" w:cs="Times New Roman"/>
                <w:color w:val="0000FF"/>
                <w:sz w:val="20"/>
                <w:szCs w:val="20"/>
                <w:u w:val="single"/>
              </w:rPr>
            </w:pPr>
            <w:r>
              <w:rPr>
                <w:sz w:val="20"/>
                <w:szCs w:val="20"/>
              </w:rPr>
              <w:t>Michigan Department of Education</w:t>
            </w:r>
          </w:p>
        </w:tc>
        <w:tc>
          <w:tcPr>
            <w:tcW w:w="270" w:type="dxa"/>
            <w:tcBorders>
              <w:top w:val="nil"/>
            </w:tcBorders>
          </w:tcPr>
          <w:p w14:paraId="55EEF14C"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BE24E62" w14:textId="446206C5" w:rsidR="006A3A8F" w:rsidRPr="00A60B31" w:rsidRDefault="006A3A8F" w:rsidP="006A3A8F">
            <w:pPr>
              <w:spacing w:before="100" w:after="100"/>
              <w:rPr>
                <w:rFonts w:eastAsia="Times New Roman" w:cs="Times New Roman"/>
                <w:color w:val="000000"/>
                <w:sz w:val="20"/>
                <w:szCs w:val="20"/>
              </w:rPr>
            </w:pPr>
            <w:r>
              <w:rPr>
                <w:color w:val="000000"/>
                <w:sz w:val="20"/>
                <w:szCs w:val="20"/>
              </w:rPr>
              <w:t>Early Childhood Standards of Quality for Prekindergarten</w:t>
            </w:r>
          </w:p>
        </w:tc>
        <w:tc>
          <w:tcPr>
            <w:tcW w:w="630" w:type="dxa"/>
            <w:tcBorders>
              <w:top w:val="nil"/>
            </w:tcBorders>
            <w:shd w:val="clear" w:color="auto" w:fill="auto"/>
            <w:hideMark/>
          </w:tcPr>
          <w:p w14:paraId="13E5EDC1" w14:textId="4B8FB102"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7F117050" w14:textId="628669AC" w:rsidR="006A3A8F" w:rsidRPr="000217D2" w:rsidRDefault="006A3A8F" w:rsidP="006A3A8F">
            <w:pPr>
              <w:spacing w:before="100" w:after="100"/>
              <w:rPr>
                <w:rFonts w:eastAsia="Times New Roman" w:cs="Times New Roman"/>
                <w:sz w:val="20"/>
                <w:szCs w:val="20"/>
              </w:rPr>
            </w:pPr>
            <w:r>
              <w:rPr>
                <w:sz w:val="20"/>
                <w:szCs w:val="20"/>
              </w:rPr>
              <w:t>Michigan Department of Education</w:t>
            </w:r>
          </w:p>
        </w:tc>
      </w:tr>
      <w:tr w:rsidR="006A3A8F" w:rsidRPr="00A60B31" w14:paraId="6A6B9B6E" w14:textId="5B0EAC11" w:rsidTr="0008340B">
        <w:tc>
          <w:tcPr>
            <w:tcW w:w="1445" w:type="dxa"/>
            <w:tcBorders>
              <w:top w:val="nil"/>
            </w:tcBorders>
            <w:shd w:val="clear" w:color="FFFFFF" w:fill="FFFFFF"/>
            <w:noWrap/>
            <w:hideMark/>
          </w:tcPr>
          <w:p w14:paraId="5C1F6AB6"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Minnesota</w:t>
            </w:r>
          </w:p>
        </w:tc>
        <w:tc>
          <w:tcPr>
            <w:tcW w:w="270" w:type="dxa"/>
            <w:tcBorders>
              <w:top w:val="nil"/>
            </w:tcBorders>
            <w:shd w:val="clear" w:color="FFFFFF" w:fill="FFFFFF"/>
          </w:tcPr>
          <w:p w14:paraId="7885826B"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3C4DB789" w14:textId="358633FF"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 Gr. 3</w:t>
            </w:r>
          </w:p>
        </w:tc>
        <w:tc>
          <w:tcPr>
            <w:tcW w:w="1170" w:type="dxa"/>
            <w:tcBorders>
              <w:top w:val="nil"/>
            </w:tcBorders>
            <w:shd w:val="clear" w:color="FFFFFF" w:fill="FFFFFF"/>
          </w:tcPr>
          <w:p w14:paraId="3E04B07E" w14:textId="52D01241"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2D5CB7C0" w14:textId="7FD38454" w:rsidR="006A3A8F" w:rsidRPr="00A60B31" w:rsidRDefault="006A3A8F" w:rsidP="006A3A8F">
            <w:pPr>
              <w:spacing w:before="100" w:after="100"/>
              <w:rPr>
                <w:rFonts w:eastAsia="Times New Roman" w:cs="Times New Roman"/>
                <w:sz w:val="20"/>
                <w:szCs w:val="20"/>
              </w:rPr>
            </w:pPr>
            <w:r>
              <w:rPr>
                <w:sz w:val="20"/>
                <w:szCs w:val="20"/>
              </w:rPr>
              <w:t>Minnesota Administrative Rules 8710.3000 Teachers of Early Childhood Education</w:t>
            </w:r>
          </w:p>
        </w:tc>
        <w:tc>
          <w:tcPr>
            <w:tcW w:w="630" w:type="dxa"/>
            <w:tcBorders>
              <w:top w:val="nil"/>
            </w:tcBorders>
            <w:shd w:val="clear" w:color="FFFFFF" w:fill="FFFFFF"/>
            <w:hideMark/>
          </w:tcPr>
          <w:p w14:paraId="590207C8" w14:textId="26406AAB" w:rsidR="006A3A8F" w:rsidRPr="00A60B31" w:rsidRDefault="006A3A8F" w:rsidP="006A3A8F">
            <w:pPr>
              <w:spacing w:before="100" w:after="100"/>
              <w:jc w:val="center"/>
              <w:rPr>
                <w:rFonts w:eastAsia="Times New Roman" w:cs="Times New Roman"/>
                <w:sz w:val="20"/>
                <w:szCs w:val="20"/>
              </w:rPr>
            </w:pPr>
            <w:r>
              <w:rPr>
                <w:sz w:val="20"/>
                <w:szCs w:val="20"/>
              </w:rPr>
              <w:t>2012</w:t>
            </w:r>
          </w:p>
        </w:tc>
        <w:tc>
          <w:tcPr>
            <w:tcW w:w="1530" w:type="dxa"/>
            <w:tcBorders>
              <w:top w:val="nil"/>
            </w:tcBorders>
            <w:shd w:val="clear" w:color="FFFFFF" w:fill="FFFFFF"/>
          </w:tcPr>
          <w:p w14:paraId="3DF164FD" w14:textId="410010F9" w:rsidR="006A3A8F" w:rsidRPr="009D0F83" w:rsidRDefault="006A3A8F" w:rsidP="006A3A8F">
            <w:pPr>
              <w:spacing w:before="100" w:after="100"/>
              <w:rPr>
                <w:rFonts w:eastAsia="Times New Roman" w:cs="Times New Roman"/>
                <w:sz w:val="20"/>
                <w:szCs w:val="20"/>
              </w:rPr>
            </w:pPr>
            <w:r>
              <w:rPr>
                <w:sz w:val="20"/>
                <w:szCs w:val="20"/>
              </w:rPr>
              <w:t xml:space="preserve">Minnesota Legislature </w:t>
            </w:r>
            <w:r w:rsidR="0008340B">
              <w:rPr>
                <w:sz w:val="20"/>
                <w:szCs w:val="20"/>
              </w:rPr>
              <w:t>–</w:t>
            </w:r>
            <w:r>
              <w:rPr>
                <w:sz w:val="20"/>
                <w:szCs w:val="20"/>
              </w:rPr>
              <w:t xml:space="preserve"> Administrative Rules</w:t>
            </w:r>
          </w:p>
        </w:tc>
        <w:tc>
          <w:tcPr>
            <w:tcW w:w="270" w:type="dxa"/>
            <w:tcBorders>
              <w:top w:val="nil"/>
            </w:tcBorders>
          </w:tcPr>
          <w:p w14:paraId="3B5191A6" w14:textId="77777777" w:rsidR="006A3A8F" w:rsidRPr="00A60B31" w:rsidRDefault="006A3A8F"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70BC15E0" w14:textId="260421F7" w:rsidR="006A3A8F" w:rsidRPr="00A60B31" w:rsidRDefault="006A3A8F" w:rsidP="006A3A8F">
            <w:pPr>
              <w:spacing w:before="100" w:after="100"/>
              <w:rPr>
                <w:rFonts w:eastAsia="Times New Roman" w:cs="Times New Roman"/>
                <w:color w:val="000000"/>
                <w:sz w:val="20"/>
                <w:szCs w:val="20"/>
              </w:rPr>
            </w:pPr>
            <w:r>
              <w:rPr>
                <w:color w:val="000000"/>
                <w:sz w:val="20"/>
                <w:szCs w:val="20"/>
              </w:rPr>
              <w:t>Early Childhood Indicators of Progress: Minnesota</w:t>
            </w:r>
            <w:r w:rsidR="0020522F">
              <w:rPr>
                <w:color w:val="000000"/>
                <w:sz w:val="20"/>
                <w:szCs w:val="20"/>
              </w:rPr>
              <w:t>’</w:t>
            </w:r>
            <w:r>
              <w:rPr>
                <w:color w:val="000000"/>
                <w:sz w:val="20"/>
                <w:szCs w:val="20"/>
              </w:rPr>
              <w:t>s Early Learning Standards</w:t>
            </w:r>
          </w:p>
        </w:tc>
        <w:tc>
          <w:tcPr>
            <w:tcW w:w="630" w:type="dxa"/>
            <w:vMerge w:val="restart"/>
            <w:tcBorders>
              <w:top w:val="nil"/>
            </w:tcBorders>
            <w:shd w:val="clear" w:color="auto" w:fill="auto"/>
            <w:hideMark/>
          </w:tcPr>
          <w:p w14:paraId="7AA015A7" w14:textId="029E4D4E"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2005</w:t>
            </w:r>
          </w:p>
        </w:tc>
        <w:tc>
          <w:tcPr>
            <w:tcW w:w="1525" w:type="dxa"/>
            <w:vMerge w:val="restart"/>
            <w:tcBorders>
              <w:top w:val="nil"/>
            </w:tcBorders>
          </w:tcPr>
          <w:p w14:paraId="5CEBDD85" w14:textId="0E086BBA" w:rsidR="006A3A8F" w:rsidRPr="000217D2" w:rsidRDefault="006A3A8F" w:rsidP="006A3A8F">
            <w:pPr>
              <w:spacing w:before="100" w:after="100"/>
              <w:rPr>
                <w:rFonts w:eastAsia="Times New Roman" w:cs="Times New Roman"/>
                <w:sz w:val="20"/>
                <w:szCs w:val="20"/>
              </w:rPr>
            </w:pPr>
            <w:r>
              <w:rPr>
                <w:sz w:val="20"/>
                <w:szCs w:val="20"/>
              </w:rPr>
              <w:t>Minnesota Department of Education</w:t>
            </w:r>
          </w:p>
        </w:tc>
      </w:tr>
      <w:tr w:rsidR="006A3A8F" w:rsidRPr="00A60B31" w14:paraId="756D4659" w14:textId="5F9E0CE2" w:rsidTr="0008340B">
        <w:tc>
          <w:tcPr>
            <w:tcW w:w="1445" w:type="dxa"/>
            <w:tcBorders>
              <w:top w:val="nil"/>
            </w:tcBorders>
            <w:shd w:val="clear" w:color="FFFFFF" w:fill="FFFFFF"/>
            <w:noWrap/>
            <w:hideMark/>
          </w:tcPr>
          <w:p w14:paraId="3D36BD3A" w14:textId="41B12AA9" w:rsidR="006A3A8F" w:rsidRPr="00A60B31" w:rsidRDefault="006A3A8F" w:rsidP="006A3A8F">
            <w:pPr>
              <w:spacing w:before="100" w:after="100"/>
              <w:rPr>
                <w:rFonts w:eastAsia="Times New Roman" w:cs="Times New Roman"/>
                <w:color w:val="000000"/>
                <w:sz w:val="20"/>
                <w:szCs w:val="20"/>
              </w:rPr>
            </w:pPr>
          </w:p>
        </w:tc>
        <w:tc>
          <w:tcPr>
            <w:tcW w:w="270" w:type="dxa"/>
            <w:tcBorders>
              <w:top w:val="nil"/>
            </w:tcBorders>
            <w:shd w:val="clear" w:color="FFFFFF" w:fill="FFFFFF"/>
          </w:tcPr>
          <w:p w14:paraId="72495275"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780633FB" w14:textId="495ABAB8"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Age 3 </w:t>
            </w:r>
            <w:r>
              <w:rPr>
                <w:rFonts w:eastAsia="Times New Roman" w:cs="Times New Roman"/>
                <w:color w:val="000000"/>
                <w:sz w:val="20"/>
                <w:szCs w:val="20"/>
              </w:rPr>
              <w:t xml:space="preserve">– </w:t>
            </w:r>
            <w:r w:rsidR="00A15C74">
              <w:rPr>
                <w:rFonts w:eastAsia="Times New Roman" w:cs="Times New Roman"/>
                <w:color w:val="000000"/>
                <w:sz w:val="20"/>
                <w:szCs w:val="20"/>
              </w:rPr>
              <w:t>K</w:t>
            </w:r>
          </w:p>
        </w:tc>
        <w:tc>
          <w:tcPr>
            <w:tcW w:w="1170" w:type="dxa"/>
            <w:tcBorders>
              <w:top w:val="nil"/>
            </w:tcBorders>
            <w:shd w:val="clear" w:color="FFFFFF" w:fill="FFFFFF"/>
          </w:tcPr>
          <w:p w14:paraId="1FE0DC2E" w14:textId="13593011"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5D23BDC8" w14:textId="70887A75" w:rsidR="006A3A8F" w:rsidRPr="00A60B31" w:rsidRDefault="006A3A8F" w:rsidP="006A3A8F">
            <w:pPr>
              <w:spacing w:before="100" w:after="100"/>
              <w:rPr>
                <w:rFonts w:eastAsia="Times New Roman" w:cs="Times New Roman"/>
                <w:sz w:val="20"/>
                <w:szCs w:val="20"/>
              </w:rPr>
            </w:pPr>
            <w:r>
              <w:rPr>
                <w:sz w:val="20"/>
                <w:szCs w:val="20"/>
              </w:rPr>
              <w:t>Minnesota Administrative Rules 8710.3350 Preprimary Endorsement License</w:t>
            </w:r>
          </w:p>
        </w:tc>
        <w:tc>
          <w:tcPr>
            <w:tcW w:w="630" w:type="dxa"/>
            <w:tcBorders>
              <w:top w:val="nil"/>
            </w:tcBorders>
            <w:shd w:val="clear" w:color="FFFFFF" w:fill="FFFFFF"/>
            <w:hideMark/>
          </w:tcPr>
          <w:p w14:paraId="3F34773A" w14:textId="780E5C62" w:rsidR="006A3A8F" w:rsidRPr="00A60B31" w:rsidRDefault="006A3A8F" w:rsidP="006A3A8F">
            <w:pPr>
              <w:spacing w:before="100" w:after="100"/>
              <w:jc w:val="center"/>
              <w:rPr>
                <w:rFonts w:eastAsia="Times New Roman" w:cs="Times New Roman"/>
                <w:sz w:val="20"/>
                <w:szCs w:val="20"/>
              </w:rPr>
            </w:pPr>
            <w:r>
              <w:rPr>
                <w:sz w:val="20"/>
                <w:szCs w:val="20"/>
              </w:rPr>
              <w:t>2009</w:t>
            </w:r>
          </w:p>
        </w:tc>
        <w:tc>
          <w:tcPr>
            <w:tcW w:w="1530" w:type="dxa"/>
            <w:tcBorders>
              <w:top w:val="nil"/>
            </w:tcBorders>
            <w:shd w:val="clear" w:color="FFFFFF" w:fill="FFFFFF"/>
          </w:tcPr>
          <w:p w14:paraId="5ACEB02E" w14:textId="180A4006" w:rsidR="006A3A8F" w:rsidRPr="009D0F83" w:rsidRDefault="006A3A8F" w:rsidP="006A3A8F">
            <w:pPr>
              <w:spacing w:before="100" w:after="100"/>
              <w:rPr>
                <w:rFonts w:eastAsia="Times New Roman" w:cs="Times New Roman"/>
                <w:sz w:val="20"/>
                <w:szCs w:val="20"/>
              </w:rPr>
            </w:pPr>
            <w:r>
              <w:rPr>
                <w:sz w:val="20"/>
                <w:szCs w:val="20"/>
              </w:rPr>
              <w:t xml:space="preserve">Minnesota Legislature </w:t>
            </w:r>
            <w:r w:rsidR="0020522F">
              <w:rPr>
                <w:sz w:val="20"/>
                <w:szCs w:val="20"/>
              </w:rPr>
              <w:t>–</w:t>
            </w:r>
            <w:r>
              <w:rPr>
                <w:sz w:val="20"/>
                <w:szCs w:val="20"/>
              </w:rPr>
              <w:t xml:space="preserve"> Administrative Rules </w:t>
            </w:r>
          </w:p>
        </w:tc>
        <w:tc>
          <w:tcPr>
            <w:tcW w:w="270" w:type="dxa"/>
            <w:tcBorders>
              <w:top w:val="nil"/>
            </w:tcBorders>
          </w:tcPr>
          <w:p w14:paraId="0A69B467" w14:textId="77777777" w:rsidR="006A3A8F" w:rsidRPr="00A60B31" w:rsidRDefault="006A3A8F" w:rsidP="006A3A8F">
            <w:pPr>
              <w:spacing w:before="100" w:after="100"/>
              <w:rPr>
                <w:rFonts w:eastAsia="Times New Roman" w:cs="Times New Roman"/>
                <w:color w:val="000000"/>
                <w:sz w:val="20"/>
                <w:szCs w:val="20"/>
              </w:rPr>
            </w:pPr>
          </w:p>
        </w:tc>
        <w:tc>
          <w:tcPr>
            <w:tcW w:w="1890" w:type="dxa"/>
            <w:vMerge/>
            <w:shd w:val="clear" w:color="auto" w:fill="auto"/>
          </w:tcPr>
          <w:p w14:paraId="4649B2D2" w14:textId="5B02C858" w:rsidR="006A3A8F" w:rsidRPr="00A60B31" w:rsidRDefault="006A3A8F" w:rsidP="006A3A8F">
            <w:pPr>
              <w:spacing w:before="100" w:after="100"/>
              <w:rPr>
                <w:rFonts w:eastAsia="Times New Roman" w:cs="Times New Roman"/>
                <w:color w:val="000000"/>
                <w:sz w:val="20"/>
                <w:szCs w:val="20"/>
              </w:rPr>
            </w:pPr>
          </w:p>
        </w:tc>
        <w:tc>
          <w:tcPr>
            <w:tcW w:w="630" w:type="dxa"/>
            <w:vMerge/>
            <w:shd w:val="clear" w:color="auto" w:fill="auto"/>
          </w:tcPr>
          <w:p w14:paraId="145E0187" w14:textId="44BE7E5E" w:rsidR="006A3A8F" w:rsidRPr="00A60B31" w:rsidRDefault="006A3A8F" w:rsidP="006A3A8F">
            <w:pPr>
              <w:spacing w:before="100" w:after="100"/>
              <w:jc w:val="center"/>
              <w:rPr>
                <w:rFonts w:eastAsia="Times New Roman" w:cs="Times New Roman"/>
                <w:color w:val="000000"/>
                <w:sz w:val="20"/>
                <w:szCs w:val="20"/>
              </w:rPr>
            </w:pPr>
          </w:p>
        </w:tc>
        <w:tc>
          <w:tcPr>
            <w:tcW w:w="1525" w:type="dxa"/>
            <w:vMerge/>
          </w:tcPr>
          <w:p w14:paraId="4D612493" w14:textId="77777777" w:rsidR="006A3A8F" w:rsidRPr="000217D2" w:rsidRDefault="006A3A8F" w:rsidP="006A3A8F">
            <w:pPr>
              <w:spacing w:before="100" w:after="100"/>
              <w:rPr>
                <w:rFonts w:eastAsia="Times New Roman" w:cs="Times New Roman"/>
                <w:sz w:val="20"/>
                <w:szCs w:val="20"/>
              </w:rPr>
            </w:pPr>
          </w:p>
        </w:tc>
      </w:tr>
      <w:tr w:rsidR="006A3A8F" w:rsidRPr="00A60B31" w14:paraId="4D1C7F8A" w14:textId="22C4F984" w:rsidTr="0008340B">
        <w:tc>
          <w:tcPr>
            <w:tcW w:w="1445" w:type="dxa"/>
            <w:tcBorders>
              <w:top w:val="nil"/>
            </w:tcBorders>
            <w:shd w:val="clear" w:color="FFFFFF" w:fill="FFFFFF"/>
            <w:noWrap/>
            <w:hideMark/>
          </w:tcPr>
          <w:p w14:paraId="7C30A7E9"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Mississippi</w:t>
            </w:r>
          </w:p>
        </w:tc>
        <w:tc>
          <w:tcPr>
            <w:tcW w:w="270" w:type="dxa"/>
            <w:tcBorders>
              <w:top w:val="nil"/>
            </w:tcBorders>
            <w:shd w:val="clear" w:color="FFFFFF" w:fill="FFFFFF"/>
          </w:tcPr>
          <w:p w14:paraId="09511282"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71A67EEB" w14:textId="4FE86E3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PreK</w:t>
            </w:r>
            <w:r>
              <w:rPr>
                <w:rFonts w:eastAsia="Times New Roman" w:cs="Times New Roman"/>
                <w:color w:val="000000"/>
                <w:sz w:val="20"/>
                <w:szCs w:val="20"/>
              </w:rPr>
              <w:t xml:space="preserve">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0958E47D" w14:textId="5F95B798"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4800B6A8" w14:textId="3ECEC2BB" w:rsidR="006A3A8F" w:rsidRPr="00A60B31" w:rsidRDefault="006A3A8F" w:rsidP="006A3A8F">
            <w:pPr>
              <w:spacing w:before="100" w:after="100"/>
              <w:rPr>
                <w:rFonts w:eastAsia="Times New Roman" w:cs="Times New Roman"/>
                <w:sz w:val="20"/>
                <w:szCs w:val="20"/>
              </w:rPr>
            </w:pPr>
            <w:r>
              <w:rPr>
                <w:sz w:val="20"/>
                <w:szCs w:val="20"/>
              </w:rPr>
              <w:t>Mississippi Code of 1972 37-3-2. Certification of teachers and administrators</w:t>
            </w:r>
          </w:p>
        </w:tc>
        <w:tc>
          <w:tcPr>
            <w:tcW w:w="630" w:type="dxa"/>
            <w:tcBorders>
              <w:top w:val="nil"/>
            </w:tcBorders>
            <w:shd w:val="clear" w:color="FFFFFF" w:fill="FFFFFF"/>
            <w:hideMark/>
          </w:tcPr>
          <w:p w14:paraId="5E6C1C8D" w14:textId="5C434D98" w:rsidR="006A3A8F" w:rsidRPr="00A60B31" w:rsidRDefault="006A3A8F" w:rsidP="006A3A8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74903F09" w14:textId="1D0497D0" w:rsidR="006A3A8F" w:rsidRPr="009D0F83" w:rsidRDefault="006A3A8F" w:rsidP="006A3A8F">
            <w:pPr>
              <w:spacing w:before="100" w:after="100"/>
              <w:rPr>
                <w:rFonts w:eastAsia="Times New Roman" w:cs="Times New Roman"/>
                <w:sz w:val="20"/>
                <w:szCs w:val="20"/>
              </w:rPr>
            </w:pPr>
            <w:r>
              <w:rPr>
                <w:sz w:val="20"/>
                <w:szCs w:val="20"/>
              </w:rPr>
              <w:t>Mississippi Department of Education</w:t>
            </w:r>
          </w:p>
        </w:tc>
        <w:tc>
          <w:tcPr>
            <w:tcW w:w="270" w:type="dxa"/>
            <w:tcBorders>
              <w:top w:val="nil"/>
            </w:tcBorders>
          </w:tcPr>
          <w:p w14:paraId="25726410"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CCF3919" w14:textId="541F2CEE" w:rsidR="006A3A8F" w:rsidRPr="00A60B31" w:rsidRDefault="006A3A8F" w:rsidP="006A3A8F">
            <w:pPr>
              <w:spacing w:before="100" w:after="100"/>
              <w:rPr>
                <w:rFonts w:eastAsia="Times New Roman" w:cs="Times New Roman"/>
                <w:color w:val="000000"/>
                <w:sz w:val="20"/>
                <w:szCs w:val="20"/>
              </w:rPr>
            </w:pPr>
            <w:r>
              <w:rPr>
                <w:color w:val="000000"/>
                <w:sz w:val="20"/>
                <w:szCs w:val="20"/>
              </w:rPr>
              <w:t>Early Learning Standards for Classrooms Serving Four-Year-Old Children</w:t>
            </w:r>
          </w:p>
        </w:tc>
        <w:tc>
          <w:tcPr>
            <w:tcW w:w="630" w:type="dxa"/>
            <w:tcBorders>
              <w:top w:val="nil"/>
            </w:tcBorders>
            <w:shd w:val="clear" w:color="auto" w:fill="auto"/>
            <w:hideMark/>
          </w:tcPr>
          <w:p w14:paraId="14CE659A" w14:textId="1598E0E1"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79A4F5D2" w14:textId="24F7C1B3" w:rsidR="006A3A8F" w:rsidRPr="000217D2" w:rsidRDefault="006A3A8F" w:rsidP="006A3A8F">
            <w:pPr>
              <w:spacing w:before="100" w:after="100"/>
              <w:rPr>
                <w:rFonts w:eastAsia="Times New Roman" w:cs="Times New Roman"/>
                <w:sz w:val="20"/>
                <w:szCs w:val="20"/>
              </w:rPr>
            </w:pPr>
            <w:r>
              <w:rPr>
                <w:sz w:val="20"/>
                <w:szCs w:val="20"/>
              </w:rPr>
              <w:t>Mississippi Department of Education</w:t>
            </w:r>
          </w:p>
        </w:tc>
      </w:tr>
      <w:tr w:rsidR="006A3A8F" w:rsidRPr="00A60B31" w14:paraId="14BA2294" w14:textId="48777452" w:rsidTr="0008340B">
        <w:tc>
          <w:tcPr>
            <w:tcW w:w="1445" w:type="dxa"/>
            <w:tcBorders>
              <w:top w:val="nil"/>
            </w:tcBorders>
            <w:shd w:val="clear" w:color="FFFFFF" w:fill="FFFFFF"/>
            <w:noWrap/>
            <w:hideMark/>
          </w:tcPr>
          <w:p w14:paraId="5955AC9E"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Missouri</w:t>
            </w:r>
          </w:p>
        </w:tc>
        <w:tc>
          <w:tcPr>
            <w:tcW w:w="270" w:type="dxa"/>
            <w:tcBorders>
              <w:top w:val="nil"/>
            </w:tcBorders>
            <w:shd w:val="clear" w:color="FFFFFF" w:fill="FFFFFF"/>
          </w:tcPr>
          <w:p w14:paraId="532DF61E"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6CC2149" w14:textId="063FA873"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w:t>
            </w:r>
            <w:r w:rsidRPr="00A60B31">
              <w:rPr>
                <w:rFonts w:eastAsia="Times New Roman" w:cs="Times New Roman"/>
                <w:color w:val="000000"/>
                <w:sz w:val="20"/>
                <w:szCs w:val="20"/>
              </w:rPr>
              <w:t xml:space="preserve"> 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36096DBD" w14:textId="0CC7EAB2"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6235FEEC" w14:textId="75D0E612" w:rsidR="006A3A8F" w:rsidRPr="00A60B31" w:rsidRDefault="006A3A8F" w:rsidP="006A3A8F">
            <w:pPr>
              <w:spacing w:before="100" w:after="100"/>
              <w:rPr>
                <w:rFonts w:eastAsia="Times New Roman" w:cs="Times New Roman"/>
                <w:sz w:val="20"/>
                <w:szCs w:val="20"/>
              </w:rPr>
            </w:pPr>
            <w:r>
              <w:rPr>
                <w:sz w:val="20"/>
                <w:szCs w:val="20"/>
              </w:rPr>
              <w:t xml:space="preserve">Missouri Rules of Department of Elementary and Secondary Education: 5 CSR 20-400.510 Certification Requirements for Teacher of Early Childhood Education (Birth </w:t>
            </w:r>
            <w:r w:rsidR="0008340B">
              <w:rPr>
                <w:sz w:val="20"/>
                <w:szCs w:val="20"/>
              </w:rPr>
              <w:t>–</w:t>
            </w:r>
            <w:r>
              <w:rPr>
                <w:sz w:val="20"/>
                <w:szCs w:val="20"/>
              </w:rPr>
              <w:t xml:space="preserve"> Grade 3)</w:t>
            </w:r>
          </w:p>
        </w:tc>
        <w:tc>
          <w:tcPr>
            <w:tcW w:w="630" w:type="dxa"/>
            <w:tcBorders>
              <w:top w:val="nil"/>
            </w:tcBorders>
            <w:shd w:val="clear" w:color="FFFFFF" w:fill="FFFFFF"/>
            <w:hideMark/>
          </w:tcPr>
          <w:p w14:paraId="4C81951A" w14:textId="154061ED" w:rsidR="006A3A8F" w:rsidRPr="00A60B31" w:rsidRDefault="006A3A8F" w:rsidP="006A3A8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2241D978" w14:textId="61F97FBC" w:rsidR="006A3A8F" w:rsidRPr="009D0F83" w:rsidRDefault="006A3A8F" w:rsidP="006A3A8F">
            <w:pPr>
              <w:spacing w:before="100" w:after="100"/>
              <w:rPr>
                <w:rFonts w:eastAsia="Times New Roman" w:cs="Times New Roman"/>
                <w:color w:val="000000"/>
                <w:sz w:val="20"/>
                <w:szCs w:val="20"/>
                <w:u w:val="single"/>
              </w:rPr>
            </w:pPr>
            <w:r>
              <w:rPr>
                <w:sz w:val="20"/>
                <w:szCs w:val="20"/>
              </w:rPr>
              <w:t>Missouri Secretary of State</w:t>
            </w:r>
          </w:p>
        </w:tc>
        <w:tc>
          <w:tcPr>
            <w:tcW w:w="270" w:type="dxa"/>
            <w:tcBorders>
              <w:top w:val="nil"/>
            </w:tcBorders>
          </w:tcPr>
          <w:p w14:paraId="25F6CA26"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3408DF6" w14:textId="756A3CFF" w:rsidR="006A3A8F" w:rsidRPr="00A60B31" w:rsidRDefault="006A3A8F" w:rsidP="006A3A8F">
            <w:pPr>
              <w:spacing w:before="100" w:after="100"/>
              <w:rPr>
                <w:rFonts w:eastAsia="Times New Roman" w:cs="Times New Roman"/>
                <w:color w:val="000000"/>
                <w:sz w:val="20"/>
                <w:szCs w:val="20"/>
              </w:rPr>
            </w:pPr>
            <w:r>
              <w:rPr>
                <w:color w:val="000000"/>
                <w:sz w:val="20"/>
                <w:szCs w:val="20"/>
              </w:rPr>
              <w:t>Missouri Early Learning Goals: Birth to Kindergarten Entry</w:t>
            </w:r>
          </w:p>
        </w:tc>
        <w:tc>
          <w:tcPr>
            <w:tcW w:w="630" w:type="dxa"/>
            <w:tcBorders>
              <w:top w:val="nil"/>
            </w:tcBorders>
            <w:shd w:val="clear" w:color="auto" w:fill="auto"/>
            <w:hideMark/>
          </w:tcPr>
          <w:p w14:paraId="6E92E723" w14:textId="7A60F9C3"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29B65185" w14:textId="755AA606" w:rsidR="006A3A8F" w:rsidRPr="000217D2" w:rsidRDefault="006A3A8F" w:rsidP="006A3A8F">
            <w:pPr>
              <w:spacing w:before="100" w:after="100"/>
              <w:rPr>
                <w:rFonts w:eastAsia="Times New Roman" w:cs="Times New Roman"/>
                <w:sz w:val="20"/>
                <w:szCs w:val="20"/>
              </w:rPr>
            </w:pPr>
            <w:r>
              <w:rPr>
                <w:sz w:val="20"/>
                <w:szCs w:val="20"/>
              </w:rPr>
              <w:t>Missouri Department of Elementary and Secondary Education</w:t>
            </w:r>
          </w:p>
        </w:tc>
      </w:tr>
      <w:tr w:rsidR="006A3A8F" w:rsidRPr="00A60B31" w14:paraId="4479F3A1" w14:textId="52622C17" w:rsidTr="0008340B">
        <w:tc>
          <w:tcPr>
            <w:tcW w:w="1445" w:type="dxa"/>
            <w:tcBorders>
              <w:top w:val="nil"/>
            </w:tcBorders>
            <w:shd w:val="clear" w:color="FFFFFF" w:fill="FFFFFF"/>
            <w:noWrap/>
            <w:hideMark/>
          </w:tcPr>
          <w:p w14:paraId="43CD3ACB"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Montana</w:t>
            </w:r>
          </w:p>
        </w:tc>
        <w:tc>
          <w:tcPr>
            <w:tcW w:w="270" w:type="dxa"/>
            <w:tcBorders>
              <w:top w:val="nil"/>
            </w:tcBorders>
            <w:shd w:val="clear" w:color="FFFFFF" w:fill="FFFFFF"/>
          </w:tcPr>
          <w:p w14:paraId="4F0CAA52"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33554BF9" w14:textId="2547D03E"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B</w:t>
            </w:r>
            <w:r w:rsidRPr="00A60B31">
              <w:rPr>
                <w:rFonts w:eastAsia="Times New Roman" w:cs="Times New Roman"/>
                <w:color w:val="000000"/>
                <w:sz w:val="20"/>
                <w:szCs w:val="20"/>
              </w:rPr>
              <w:t>irth</w:t>
            </w:r>
            <w:r>
              <w:rPr>
                <w:rFonts w:eastAsia="Times New Roman" w:cs="Times New Roman"/>
                <w:color w:val="000000"/>
                <w:sz w:val="20"/>
                <w:szCs w:val="20"/>
              </w:rPr>
              <w:t xml:space="preserve"> – A</w:t>
            </w:r>
            <w:r w:rsidRPr="00A60B31">
              <w:rPr>
                <w:rFonts w:eastAsia="Times New Roman" w:cs="Times New Roman"/>
                <w:color w:val="000000"/>
                <w:sz w:val="20"/>
                <w:szCs w:val="20"/>
              </w:rPr>
              <w:t>ge 8</w:t>
            </w:r>
            <w:r>
              <w:rPr>
                <w:rFonts w:eastAsia="Times New Roman" w:cs="Times New Roman"/>
                <w:color w:val="000000"/>
                <w:sz w:val="20"/>
                <w:szCs w:val="20"/>
              </w:rPr>
              <w:t xml:space="preserve"> / Gr. 3</w:t>
            </w:r>
          </w:p>
        </w:tc>
        <w:tc>
          <w:tcPr>
            <w:tcW w:w="1170" w:type="dxa"/>
            <w:tcBorders>
              <w:top w:val="nil"/>
            </w:tcBorders>
            <w:shd w:val="clear" w:color="FFFFFF" w:fill="FFFFFF"/>
          </w:tcPr>
          <w:p w14:paraId="481E37F8" w14:textId="6C836FED"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27C7F299" w14:textId="7A3CBA51" w:rsidR="006A3A8F" w:rsidRPr="006A3A8F" w:rsidRDefault="006A3A8F" w:rsidP="006A3A8F">
            <w:pPr>
              <w:spacing w:before="100" w:after="100"/>
              <w:rPr>
                <w:sz w:val="20"/>
                <w:szCs w:val="20"/>
              </w:rPr>
            </w:pPr>
            <w:r>
              <w:rPr>
                <w:sz w:val="20"/>
                <w:szCs w:val="20"/>
              </w:rPr>
              <w:t xml:space="preserve">Administrative Rules of Montana – Chapter 58 Professional Educator Preparation Program Standards (10.58.531 Early Childhood Education) </w:t>
            </w:r>
          </w:p>
        </w:tc>
        <w:tc>
          <w:tcPr>
            <w:tcW w:w="630" w:type="dxa"/>
            <w:tcBorders>
              <w:top w:val="nil"/>
            </w:tcBorders>
            <w:shd w:val="clear" w:color="FFFFFF" w:fill="FFFFFF"/>
            <w:hideMark/>
          </w:tcPr>
          <w:p w14:paraId="3CB2921A" w14:textId="0F1993FE" w:rsidR="006A3A8F" w:rsidRPr="00A60B31" w:rsidRDefault="006A3A8F" w:rsidP="006A3A8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299BC3F7" w14:textId="634F3816" w:rsidR="006A3A8F" w:rsidRPr="009D0F83" w:rsidRDefault="006A3A8F" w:rsidP="006A3A8F">
            <w:pPr>
              <w:spacing w:before="100" w:after="100"/>
              <w:rPr>
                <w:rFonts w:eastAsia="Times New Roman" w:cs="Times New Roman"/>
                <w:color w:val="0000FF"/>
                <w:sz w:val="20"/>
                <w:szCs w:val="20"/>
                <w:u w:val="single"/>
              </w:rPr>
            </w:pPr>
            <w:r>
              <w:rPr>
                <w:sz w:val="20"/>
                <w:szCs w:val="20"/>
              </w:rPr>
              <w:t>Montana Office of Public Instruction</w:t>
            </w:r>
          </w:p>
        </w:tc>
        <w:tc>
          <w:tcPr>
            <w:tcW w:w="270" w:type="dxa"/>
            <w:tcBorders>
              <w:top w:val="nil"/>
            </w:tcBorders>
          </w:tcPr>
          <w:p w14:paraId="66CCE2BE"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7B9B05F" w14:textId="13C27E2A" w:rsidR="006A3A8F" w:rsidRPr="00A60B31" w:rsidRDefault="006A3A8F" w:rsidP="006A3A8F">
            <w:pPr>
              <w:spacing w:before="100" w:after="100"/>
              <w:rPr>
                <w:rFonts w:eastAsia="Times New Roman" w:cs="Times New Roman"/>
                <w:color w:val="000000"/>
                <w:sz w:val="20"/>
                <w:szCs w:val="20"/>
              </w:rPr>
            </w:pPr>
            <w:r>
              <w:rPr>
                <w:color w:val="000000"/>
                <w:sz w:val="20"/>
                <w:szCs w:val="20"/>
              </w:rPr>
              <w:t>Montana Early Learning Standards</w:t>
            </w:r>
          </w:p>
        </w:tc>
        <w:tc>
          <w:tcPr>
            <w:tcW w:w="630" w:type="dxa"/>
            <w:tcBorders>
              <w:top w:val="nil"/>
            </w:tcBorders>
            <w:shd w:val="clear" w:color="auto" w:fill="auto"/>
            <w:hideMark/>
          </w:tcPr>
          <w:p w14:paraId="09B01DF5" w14:textId="620214FF"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2014</w:t>
            </w:r>
          </w:p>
        </w:tc>
        <w:tc>
          <w:tcPr>
            <w:tcW w:w="1525" w:type="dxa"/>
            <w:tcBorders>
              <w:top w:val="nil"/>
            </w:tcBorders>
          </w:tcPr>
          <w:p w14:paraId="1B4240DB" w14:textId="04EC77FF" w:rsidR="006A3A8F" w:rsidRPr="000217D2" w:rsidRDefault="006A3A8F" w:rsidP="006A3A8F">
            <w:pPr>
              <w:spacing w:before="100" w:after="100"/>
              <w:rPr>
                <w:rFonts w:eastAsia="Times New Roman" w:cs="Times New Roman"/>
                <w:sz w:val="20"/>
                <w:szCs w:val="20"/>
              </w:rPr>
            </w:pPr>
            <w:r>
              <w:rPr>
                <w:sz w:val="20"/>
                <w:szCs w:val="20"/>
              </w:rPr>
              <w:t>Montana Office of Public Instruction</w:t>
            </w:r>
          </w:p>
        </w:tc>
      </w:tr>
      <w:tr w:rsidR="006A3A8F" w:rsidRPr="00A60B31" w14:paraId="4A1CB00E" w14:textId="57BEC482" w:rsidTr="0008340B">
        <w:tc>
          <w:tcPr>
            <w:tcW w:w="1445" w:type="dxa"/>
            <w:tcBorders>
              <w:top w:val="nil"/>
            </w:tcBorders>
            <w:shd w:val="clear" w:color="FFFFFF" w:fill="FFFFFF"/>
            <w:noWrap/>
            <w:hideMark/>
          </w:tcPr>
          <w:p w14:paraId="1584471A"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Nebraska</w:t>
            </w:r>
          </w:p>
        </w:tc>
        <w:tc>
          <w:tcPr>
            <w:tcW w:w="270" w:type="dxa"/>
            <w:tcBorders>
              <w:top w:val="nil"/>
            </w:tcBorders>
            <w:shd w:val="clear" w:color="FFFFFF" w:fill="FFFFFF"/>
          </w:tcPr>
          <w:p w14:paraId="717E658B" w14:textId="77777777" w:rsidR="006A3A8F" w:rsidRPr="00A60B31" w:rsidRDefault="006A3A8F" w:rsidP="006A3A8F">
            <w:pPr>
              <w:spacing w:before="100" w:after="100"/>
              <w:rPr>
                <w:rFonts w:eastAsia="Times New Roman" w:cs="Times New Roman"/>
                <w:sz w:val="20"/>
                <w:szCs w:val="20"/>
              </w:rPr>
            </w:pPr>
          </w:p>
        </w:tc>
        <w:tc>
          <w:tcPr>
            <w:tcW w:w="1080" w:type="dxa"/>
            <w:tcBorders>
              <w:top w:val="nil"/>
            </w:tcBorders>
            <w:shd w:val="clear" w:color="FFFFFF" w:fill="FFFFFF"/>
            <w:hideMark/>
          </w:tcPr>
          <w:p w14:paraId="0EA85B3C" w14:textId="33EEF6CA" w:rsidR="006A3A8F" w:rsidRPr="00A60B31" w:rsidRDefault="006A3A8F" w:rsidP="006A3A8F">
            <w:pPr>
              <w:spacing w:before="100" w:after="100"/>
              <w:rPr>
                <w:rFonts w:eastAsia="Times New Roman" w:cs="Times New Roman"/>
                <w:sz w:val="20"/>
                <w:szCs w:val="20"/>
              </w:rPr>
            </w:pPr>
            <w:r w:rsidRPr="00A60B31">
              <w:rPr>
                <w:rFonts w:eastAsia="Times New Roman" w:cs="Times New Roman"/>
                <w:sz w:val="20"/>
                <w:szCs w:val="20"/>
              </w:rPr>
              <w:t>PreK</w:t>
            </w:r>
            <w:r>
              <w:rPr>
                <w:rFonts w:eastAsia="Times New Roman" w:cs="Times New Roman"/>
                <w:sz w:val="20"/>
                <w:szCs w:val="20"/>
              </w:rPr>
              <w:t xml:space="preserve"> – Gr. </w:t>
            </w:r>
            <w:r w:rsidRPr="00A60B31">
              <w:rPr>
                <w:rFonts w:eastAsia="Times New Roman" w:cs="Times New Roman"/>
                <w:sz w:val="20"/>
                <w:szCs w:val="20"/>
              </w:rPr>
              <w:t>3</w:t>
            </w:r>
          </w:p>
        </w:tc>
        <w:tc>
          <w:tcPr>
            <w:tcW w:w="1170" w:type="dxa"/>
            <w:tcBorders>
              <w:top w:val="nil"/>
            </w:tcBorders>
            <w:shd w:val="clear" w:color="FFFFFF" w:fill="FFFFFF"/>
          </w:tcPr>
          <w:p w14:paraId="615E1A45" w14:textId="0969B8F5"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37AC1D36" w14:textId="77777777" w:rsidR="006A3A8F" w:rsidRDefault="006A3A8F" w:rsidP="006A3A8F">
            <w:pPr>
              <w:spacing w:before="100" w:after="100"/>
              <w:rPr>
                <w:sz w:val="20"/>
                <w:szCs w:val="20"/>
              </w:rPr>
            </w:pPr>
            <w:r>
              <w:rPr>
                <w:sz w:val="20"/>
                <w:szCs w:val="20"/>
              </w:rPr>
              <w:t>Title 92, Nebraska Administrative Code, Chapter 24 – Rule 20: Regulations for the Approval of Teacher Education Programs</w:t>
            </w:r>
          </w:p>
          <w:p w14:paraId="5AFC41DA" w14:textId="022D7F09" w:rsidR="006A3A8F" w:rsidRPr="00A60B31" w:rsidRDefault="006A3A8F" w:rsidP="006A3A8F">
            <w:pPr>
              <w:spacing w:before="100" w:after="100"/>
              <w:rPr>
                <w:rFonts w:eastAsia="Times New Roman" w:cs="Times New Roman"/>
                <w:sz w:val="20"/>
                <w:szCs w:val="20"/>
              </w:rPr>
            </w:pPr>
            <w:r>
              <w:rPr>
                <w:sz w:val="20"/>
                <w:szCs w:val="20"/>
              </w:rPr>
              <w:t>Rule 24: Regulations for Certification Endorsements</w:t>
            </w:r>
          </w:p>
        </w:tc>
        <w:tc>
          <w:tcPr>
            <w:tcW w:w="630" w:type="dxa"/>
            <w:tcBorders>
              <w:top w:val="nil"/>
            </w:tcBorders>
            <w:shd w:val="clear" w:color="FFFFFF" w:fill="FFFFFF"/>
            <w:hideMark/>
          </w:tcPr>
          <w:p w14:paraId="1A7737C4" w14:textId="04A4B22C" w:rsidR="006A3A8F" w:rsidRPr="00A60B31" w:rsidRDefault="006A3A8F" w:rsidP="006A3A8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6AA31F6F" w14:textId="45058CC5" w:rsidR="006A3A8F" w:rsidRPr="009D0F83" w:rsidRDefault="006A3A8F" w:rsidP="006A3A8F">
            <w:pPr>
              <w:spacing w:before="100" w:after="100"/>
              <w:rPr>
                <w:rFonts w:eastAsia="Times New Roman" w:cs="Times New Roman"/>
                <w:sz w:val="20"/>
                <w:szCs w:val="20"/>
              </w:rPr>
            </w:pPr>
            <w:r>
              <w:rPr>
                <w:sz w:val="20"/>
                <w:szCs w:val="20"/>
              </w:rPr>
              <w:t xml:space="preserve">Nebraska Department of Education </w:t>
            </w:r>
            <w:r w:rsidR="0008340B">
              <w:rPr>
                <w:sz w:val="20"/>
                <w:szCs w:val="20"/>
              </w:rPr>
              <w:t>–</w:t>
            </w:r>
            <w:r>
              <w:rPr>
                <w:sz w:val="20"/>
                <w:szCs w:val="20"/>
              </w:rPr>
              <w:t xml:space="preserve"> Legal</w:t>
            </w:r>
          </w:p>
        </w:tc>
        <w:tc>
          <w:tcPr>
            <w:tcW w:w="270" w:type="dxa"/>
            <w:tcBorders>
              <w:top w:val="nil"/>
            </w:tcBorders>
          </w:tcPr>
          <w:p w14:paraId="38EDC894"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0EF9DF3C" w14:textId="2EA48194" w:rsidR="006A3A8F" w:rsidRPr="00A60B31" w:rsidRDefault="006A3A8F" w:rsidP="006A3A8F">
            <w:pPr>
              <w:spacing w:before="100" w:after="100"/>
              <w:rPr>
                <w:rFonts w:eastAsia="Times New Roman" w:cs="Times New Roman"/>
                <w:color w:val="000000"/>
                <w:sz w:val="20"/>
                <w:szCs w:val="20"/>
              </w:rPr>
            </w:pPr>
            <w:r>
              <w:rPr>
                <w:color w:val="000000"/>
                <w:sz w:val="20"/>
                <w:szCs w:val="20"/>
              </w:rPr>
              <w:t>Nebraska Early Learning Guidelines for Ages 3-5</w:t>
            </w:r>
          </w:p>
        </w:tc>
        <w:tc>
          <w:tcPr>
            <w:tcW w:w="630" w:type="dxa"/>
            <w:tcBorders>
              <w:top w:val="nil"/>
            </w:tcBorders>
            <w:shd w:val="clear" w:color="auto" w:fill="auto"/>
            <w:hideMark/>
          </w:tcPr>
          <w:p w14:paraId="22F5C895" w14:textId="76C4943A"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4C859CD9" w14:textId="6E775DE4" w:rsidR="006A3A8F" w:rsidRPr="000217D2" w:rsidRDefault="006A3A8F" w:rsidP="006A3A8F">
            <w:pPr>
              <w:spacing w:before="100" w:after="100"/>
              <w:rPr>
                <w:rFonts w:eastAsia="Times New Roman" w:cs="Times New Roman"/>
                <w:sz w:val="20"/>
                <w:szCs w:val="20"/>
              </w:rPr>
            </w:pPr>
            <w:r>
              <w:rPr>
                <w:sz w:val="20"/>
                <w:szCs w:val="20"/>
              </w:rPr>
              <w:t>Nebraska Department of Education</w:t>
            </w:r>
          </w:p>
        </w:tc>
      </w:tr>
      <w:tr w:rsidR="006A3A8F" w:rsidRPr="00A60B31" w14:paraId="6EBA501A" w14:textId="3CDF00B5" w:rsidTr="0008340B">
        <w:tc>
          <w:tcPr>
            <w:tcW w:w="1445" w:type="dxa"/>
            <w:tcBorders>
              <w:top w:val="nil"/>
            </w:tcBorders>
            <w:shd w:val="clear" w:color="FFFFFF" w:fill="FFFFFF"/>
            <w:noWrap/>
            <w:hideMark/>
          </w:tcPr>
          <w:p w14:paraId="499ADE34"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Nevada</w:t>
            </w:r>
          </w:p>
        </w:tc>
        <w:tc>
          <w:tcPr>
            <w:tcW w:w="270" w:type="dxa"/>
            <w:tcBorders>
              <w:top w:val="nil"/>
            </w:tcBorders>
            <w:shd w:val="clear" w:color="FFFFFF" w:fill="FFFFFF"/>
          </w:tcPr>
          <w:p w14:paraId="40343E54"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54B57EB" w14:textId="190A6E40"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w:t>
            </w:r>
            <w:r w:rsidRPr="00A60B31">
              <w:rPr>
                <w:rFonts w:eastAsia="Times New Roman" w:cs="Times New Roman"/>
                <w:color w:val="000000"/>
                <w:sz w:val="20"/>
                <w:szCs w:val="20"/>
              </w:rPr>
              <w:t xml:space="preserve"> Gr</w:t>
            </w:r>
            <w:r>
              <w:rPr>
                <w:rFonts w:eastAsia="Times New Roman" w:cs="Times New Roman"/>
                <w:color w:val="000000"/>
                <w:sz w:val="20"/>
                <w:szCs w:val="20"/>
              </w:rPr>
              <w:t>.</w:t>
            </w:r>
            <w:r w:rsidRPr="00A60B31">
              <w:rPr>
                <w:rFonts w:eastAsia="Times New Roman" w:cs="Times New Roman"/>
                <w:color w:val="000000"/>
                <w:sz w:val="20"/>
                <w:szCs w:val="20"/>
              </w:rPr>
              <w:t xml:space="preserve"> 2</w:t>
            </w:r>
          </w:p>
        </w:tc>
        <w:tc>
          <w:tcPr>
            <w:tcW w:w="1170" w:type="dxa"/>
            <w:tcBorders>
              <w:top w:val="nil"/>
            </w:tcBorders>
            <w:shd w:val="clear" w:color="FFFFFF" w:fill="FFFFFF"/>
          </w:tcPr>
          <w:p w14:paraId="36CD6493" w14:textId="70BDA0E6" w:rsidR="006A3A8F" w:rsidRPr="001017B8" w:rsidRDefault="006A3A8F" w:rsidP="006A3A8F">
            <w:pPr>
              <w:spacing w:before="100" w:after="100"/>
              <w:rPr>
                <w:rFonts w:eastAsia="Times New Roman" w:cs="Times New Roman"/>
                <w:i/>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1D0C1575" w14:textId="266F4088" w:rsidR="006A3A8F" w:rsidRPr="00A60B31" w:rsidRDefault="006A3A8F" w:rsidP="006A3A8F">
            <w:pPr>
              <w:spacing w:before="100" w:after="100"/>
              <w:rPr>
                <w:rFonts w:eastAsia="Times New Roman" w:cs="Times New Roman"/>
                <w:sz w:val="20"/>
                <w:szCs w:val="20"/>
              </w:rPr>
            </w:pPr>
            <w:r>
              <w:rPr>
                <w:sz w:val="20"/>
                <w:szCs w:val="20"/>
              </w:rPr>
              <w:t>Nevada Early Childhood License Requirements</w:t>
            </w:r>
          </w:p>
        </w:tc>
        <w:tc>
          <w:tcPr>
            <w:tcW w:w="630" w:type="dxa"/>
            <w:tcBorders>
              <w:top w:val="nil"/>
            </w:tcBorders>
            <w:shd w:val="clear" w:color="FFFFFF" w:fill="FFFFFF"/>
            <w:hideMark/>
          </w:tcPr>
          <w:p w14:paraId="739FECF0" w14:textId="2C1AC08B" w:rsidR="006A3A8F" w:rsidRPr="00A60B31" w:rsidRDefault="006A3A8F" w:rsidP="006A3A8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auto" w:fill="auto"/>
          </w:tcPr>
          <w:p w14:paraId="59519F4F" w14:textId="136A0056" w:rsidR="006A3A8F" w:rsidRPr="009D0F83" w:rsidRDefault="006A3A8F" w:rsidP="006A3A8F">
            <w:pPr>
              <w:spacing w:before="100" w:after="100"/>
              <w:rPr>
                <w:rFonts w:eastAsia="Times New Roman" w:cs="Times New Roman"/>
                <w:sz w:val="20"/>
                <w:szCs w:val="20"/>
              </w:rPr>
            </w:pPr>
            <w:r>
              <w:rPr>
                <w:sz w:val="20"/>
                <w:szCs w:val="20"/>
              </w:rPr>
              <w:t xml:space="preserve">Nevada Department of Education </w:t>
            </w:r>
            <w:r w:rsidR="0008340B">
              <w:rPr>
                <w:sz w:val="20"/>
                <w:szCs w:val="20"/>
              </w:rPr>
              <w:t>–</w:t>
            </w:r>
            <w:r>
              <w:rPr>
                <w:sz w:val="20"/>
                <w:szCs w:val="20"/>
              </w:rPr>
              <w:t xml:space="preserve"> Educator Licensure</w:t>
            </w:r>
          </w:p>
        </w:tc>
        <w:tc>
          <w:tcPr>
            <w:tcW w:w="270" w:type="dxa"/>
            <w:tcBorders>
              <w:top w:val="nil"/>
            </w:tcBorders>
          </w:tcPr>
          <w:p w14:paraId="21613D8F"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B5977BC" w14:textId="0B2D965F" w:rsidR="006A3A8F" w:rsidRPr="00A60B31" w:rsidRDefault="006A3A8F" w:rsidP="006A3A8F">
            <w:pPr>
              <w:spacing w:before="100" w:after="100"/>
              <w:rPr>
                <w:rFonts w:eastAsia="Times New Roman" w:cs="Times New Roman"/>
                <w:color w:val="000000"/>
                <w:sz w:val="20"/>
                <w:szCs w:val="20"/>
              </w:rPr>
            </w:pPr>
            <w:r>
              <w:rPr>
                <w:color w:val="000000"/>
                <w:sz w:val="20"/>
                <w:szCs w:val="20"/>
              </w:rPr>
              <w:t>Nevada Pre-Kindergarten Standards</w:t>
            </w:r>
          </w:p>
        </w:tc>
        <w:tc>
          <w:tcPr>
            <w:tcW w:w="630" w:type="dxa"/>
            <w:tcBorders>
              <w:top w:val="nil"/>
            </w:tcBorders>
            <w:shd w:val="clear" w:color="auto" w:fill="auto"/>
            <w:hideMark/>
          </w:tcPr>
          <w:p w14:paraId="22533F91" w14:textId="4EC73482" w:rsidR="006A3A8F" w:rsidRPr="00A60B31" w:rsidRDefault="006A3A8F" w:rsidP="006A3A8F">
            <w:pPr>
              <w:spacing w:before="100" w:after="100"/>
              <w:jc w:val="center"/>
              <w:rPr>
                <w:rFonts w:eastAsia="Times New Roman" w:cs="Times New Roman"/>
                <w:sz w:val="20"/>
                <w:szCs w:val="20"/>
              </w:rPr>
            </w:pPr>
            <w:r>
              <w:rPr>
                <w:sz w:val="20"/>
                <w:szCs w:val="20"/>
              </w:rPr>
              <w:t>2010</w:t>
            </w:r>
          </w:p>
        </w:tc>
        <w:tc>
          <w:tcPr>
            <w:tcW w:w="1525" w:type="dxa"/>
            <w:tcBorders>
              <w:top w:val="nil"/>
              <w:right w:val="nil"/>
            </w:tcBorders>
          </w:tcPr>
          <w:p w14:paraId="522AEB5B" w14:textId="4B36468D" w:rsidR="006A3A8F" w:rsidRPr="000217D2" w:rsidRDefault="006A3A8F" w:rsidP="006A3A8F">
            <w:pPr>
              <w:spacing w:before="100" w:after="100"/>
              <w:rPr>
                <w:rFonts w:eastAsia="Times New Roman" w:cs="Times New Roman"/>
                <w:sz w:val="20"/>
                <w:szCs w:val="20"/>
              </w:rPr>
            </w:pPr>
            <w:r>
              <w:rPr>
                <w:sz w:val="20"/>
                <w:szCs w:val="20"/>
              </w:rPr>
              <w:t>Nevada Department of Education</w:t>
            </w:r>
          </w:p>
        </w:tc>
      </w:tr>
      <w:tr w:rsidR="006A3A8F" w:rsidRPr="00A60B31" w14:paraId="5558F77D" w14:textId="5393E676" w:rsidTr="0008340B">
        <w:tc>
          <w:tcPr>
            <w:tcW w:w="1445" w:type="dxa"/>
            <w:tcBorders>
              <w:top w:val="nil"/>
            </w:tcBorders>
            <w:shd w:val="clear" w:color="FFFFFF" w:fill="FFFFFF"/>
            <w:noWrap/>
            <w:hideMark/>
          </w:tcPr>
          <w:p w14:paraId="7C9FD8A6"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New Hampshire</w:t>
            </w:r>
          </w:p>
        </w:tc>
        <w:tc>
          <w:tcPr>
            <w:tcW w:w="270" w:type="dxa"/>
            <w:tcBorders>
              <w:top w:val="nil"/>
            </w:tcBorders>
            <w:shd w:val="clear" w:color="FFFFFF" w:fill="FFFFFF"/>
          </w:tcPr>
          <w:p w14:paraId="769D7469"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1B474507" w14:textId="2F47F562"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B</w:t>
            </w:r>
            <w:r w:rsidRPr="00A60B31">
              <w:rPr>
                <w:rFonts w:eastAsia="Times New Roman" w:cs="Times New Roman"/>
                <w:color w:val="000000"/>
                <w:sz w:val="20"/>
                <w:szCs w:val="20"/>
              </w:rPr>
              <w:t>irth</w:t>
            </w:r>
            <w:r>
              <w:rPr>
                <w:rFonts w:eastAsia="Times New Roman" w:cs="Times New Roman"/>
                <w:color w:val="000000"/>
                <w:sz w:val="20"/>
                <w:szCs w:val="20"/>
              </w:rPr>
              <w:t xml:space="preserve"> – G</w:t>
            </w:r>
            <w:r w:rsidRPr="00A60B31">
              <w:rPr>
                <w:rFonts w:eastAsia="Times New Roman" w:cs="Times New Roman"/>
                <w:color w:val="000000"/>
                <w:sz w:val="20"/>
                <w:szCs w:val="20"/>
              </w:rPr>
              <w:t>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6798FBB7" w14:textId="3544A8EC"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00AE593F" w14:textId="284C080D" w:rsidR="006A3A8F" w:rsidRPr="00A60B31" w:rsidRDefault="006A3A8F" w:rsidP="006A3A8F">
            <w:pPr>
              <w:spacing w:before="100" w:after="100"/>
              <w:rPr>
                <w:rFonts w:eastAsia="Times New Roman" w:cs="Times New Roman"/>
                <w:sz w:val="20"/>
                <w:szCs w:val="20"/>
              </w:rPr>
            </w:pPr>
            <w:r>
              <w:rPr>
                <w:sz w:val="20"/>
                <w:szCs w:val="20"/>
              </w:rPr>
              <w:t>New Hampshire Administrative Rules – Chapter Ed 500  Certification Standards for Education Personnel (Ed 507.18  Early Childhood Education Teacher)</w:t>
            </w:r>
          </w:p>
        </w:tc>
        <w:tc>
          <w:tcPr>
            <w:tcW w:w="630" w:type="dxa"/>
            <w:tcBorders>
              <w:top w:val="nil"/>
            </w:tcBorders>
            <w:shd w:val="clear" w:color="FFFFFF" w:fill="FFFFFF"/>
            <w:hideMark/>
          </w:tcPr>
          <w:p w14:paraId="3BA27B50" w14:textId="517D0581" w:rsidR="006A3A8F" w:rsidRPr="00A60B31" w:rsidRDefault="006A3A8F" w:rsidP="006A3A8F">
            <w:pPr>
              <w:spacing w:before="100" w:after="100"/>
              <w:jc w:val="center"/>
              <w:rPr>
                <w:rFonts w:eastAsia="Times New Roman" w:cs="Times New Roman"/>
                <w:sz w:val="20"/>
                <w:szCs w:val="20"/>
              </w:rPr>
            </w:pPr>
            <w:r>
              <w:rPr>
                <w:sz w:val="20"/>
                <w:szCs w:val="20"/>
              </w:rPr>
              <w:t>2012</w:t>
            </w:r>
          </w:p>
        </w:tc>
        <w:tc>
          <w:tcPr>
            <w:tcW w:w="1530" w:type="dxa"/>
            <w:tcBorders>
              <w:top w:val="nil"/>
            </w:tcBorders>
            <w:shd w:val="clear" w:color="FFFFFF" w:fill="FFFFFF"/>
          </w:tcPr>
          <w:p w14:paraId="63617318" w14:textId="167356D2" w:rsidR="006A3A8F" w:rsidRPr="009D0F83" w:rsidRDefault="006A3A8F" w:rsidP="006A3A8F">
            <w:pPr>
              <w:spacing w:before="100" w:after="100"/>
              <w:rPr>
                <w:rFonts w:eastAsia="Times New Roman" w:cs="Times New Roman"/>
                <w:sz w:val="20"/>
                <w:szCs w:val="20"/>
              </w:rPr>
            </w:pPr>
            <w:r>
              <w:rPr>
                <w:sz w:val="20"/>
                <w:szCs w:val="20"/>
              </w:rPr>
              <w:t xml:space="preserve">New Hampshire General Court </w:t>
            </w:r>
            <w:r w:rsidR="0008340B">
              <w:rPr>
                <w:sz w:val="20"/>
                <w:szCs w:val="20"/>
              </w:rPr>
              <w:t>–</w:t>
            </w:r>
            <w:r>
              <w:rPr>
                <w:sz w:val="20"/>
                <w:szCs w:val="20"/>
              </w:rPr>
              <w:t xml:space="preserve"> State Laws and Rules</w:t>
            </w:r>
          </w:p>
        </w:tc>
        <w:tc>
          <w:tcPr>
            <w:tcW w:w="270" w:type="dxa"/>
            <w:tcBorders>
              <w:top w:val="nil"/>
            </w:tcBorders>
          </w:tcPr>
          <w:p w14:paraId="0E6E33DC"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C894C84" w14:textId="5234D6E9" w:rsidR="006A3A8F" w:rsidRPr="00A60B31" w:rsidRDefault="006A3A8F" w:rsidP="006A3A8F">
            <w:pPr>
              <w:spacing w:before="100" w:after="100"/>
              <w:rPr>
                <w:rFonts w:eastAsia="Times New Roman" w:cs="Times New Roman"/>
                <w:color w:val="000000"/>
                <w:sz w:val="20"/>
                <w:szCs w:val="20"/>
              </w:rPr>
            </w:pPr>
            <w:r>
              <w:rPr>
                <w:color w:val="000000"/>
                <w:sz w:val="20"/>
                <w:szCs w:val="20"/>
              </w:rPr>
              <w:t>New Hampshire Early Learning Guidelines: Birth through Five</w:t>
            </w:r>
          </w:p>
        </w:tc>
        <w:tc>
          <w:tcPr>
            <w:tcW w:w="630" w:type="dxa"/>
            <w:tcBorders>
              <w:top w:val="nil"/>
            </w:tcBorders>
            <w:shd w:val="clear" w:color="auto" w:fill="auto"/>
            <w:noWrap/>
            <w:hideMark/>
          </w:tcPr>
          <w:p w14:paraId="2A4933E7" w14:textId="4AEBD6A2" w:rsidR="006A3A8F" w:rsidRPr="00A60B31" w:rsidRDefault="006A3A8F" w:rsidP="006A3A8F">
            <w:pPr>
              <w:spacing w:before="100" w:after="100"/>
              <w:jc w:val="center"/>
              <w:rPr>
                <w:rFonts w:eastAsia="Times New Roman" w:cs="Times New Roman"/>
                <w:sz w:val="20"/>
                <w:szCs w:val="20"/>
              </w:rPr>
            </w:pPr>
            <w:r>
              <w:rPr>
                <w:sz w:val="20"/>
                <w:szCs w:val="20"/>
              </w:rPr>
              <w:t>2016</w:t>
            </w:r>
          </w:p>
        </w:tc>
        <w:tc>
          <w:tcPr>
            <w:tcW w:w="1525" w:type="dxa"/>
            <w:tcBorders>
              <w:top w:val="nil"/>
              <w:right w:val="nil"/>
            </w:tcBorders>
          </w:tcPr>
          <w:p w14:paraId="6BFD25FD" w14:textId="5495CFB4" w:rsidR="006A3A8F" w:rsidRPr="000217D2" w:rsidRDefault="006A3A8F" w:rsidP="006A3A8F">
            <w:pPr>
              <w:spacing w:before="100" w:after="100"/>
              <w:rPr>
                <w:rFonts w:eastAsia="Times New Roman" w:cs="Times New Roman"/>
                <w:sz w:val="20"/>
                <w:szCs w:val="20"/>
              </w:rPr>
            </w:pPr>
            <w:r>
              <w:rPr>
                <w:sz w:val="20"/>
                <w:szCs w:val="20"/>
              </w:rPr>
              <w:t>New Hampshire Department of Education</w:t>
            </w:r>
          </w:p>
        </w:tc>
      </w:tr>
      <w:tr w:rsidR="006A3A8F" w:rsidRPr="00A60B31" w14:paraId="0FD46BB9" w14:textId="69A7550B" w:rsidTr="0008340B">
        <w:tc>
          <w:tcPr>
            <w:tcW w:w="1445" w:type="dxa"/>
            <w:shd w:val="clear" w:color="FFFFFF" w:fill="FFFFFF"/>
            <w:noWrap/>
            <w:hideMark/>
          </w:tcPr>
          <w:p w14:paraId="511B56B1"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New Jersey</w:t>
            </w:r>
          </w:p>
        </w:tc>
        <w:tc>
          <w:tcPr>
            <w:tcW w:w="270" w:type="dxa"/>
            <w:shd w:val="clear" w:color="FFFFFF" w:fill="FFFFFF"/>
          </w:tcPr>
          <w:p w14:paraId="212D10BE" w14:textId="77777777" w:rsidR="006A3A8F" w:rsidRDefault="006A3A8F" w:rsidP="006A3A8F">
            <w:pPr>
              <w:spacing w:before="100" w:after="100"/>
              <w:rPr>
                <w:rFonts w:eastAsia="Times New Roman" w:cs="Times New Roman"/>
                <w:color w:val="000000"/>
                <w:sz w:val="20"/>
                <w:szCs w:val="20"/>
              </w:rPr>
            </w:pPr>
          </w:p>
        </w:tc>
        <w:tc>
          <w:tcPr>
            <w:tcW w:w="1080" w:type="dxa"/>
            <w:shd w:val="clear" w:color="FFFFFF" w:fill="FFFFFF"/>
            <w:hideMark/>
          </w:tcPr>
          <w:p w14:paraId="20D9ADCD" w14:textId="1187C8BF"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PreK – Gr. 3</w:t>
            </w:r>
          </w:p>
        </w:tc>
        <w:tc>
          <w:tcPr>
            <w:tcW w:w="1170" w:type="dxa"/>
            <w:shd w:val="clear" w:color="FFFFFF" w:fill="FFFFFF"/>
          </w:tcPr>
          <w:p w14:paraId="027ED16D" w14:textId="26112606"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shd w:val="clear" w:color="FFFFFF" w:fill="FFFFFF"/>
            <w:hideMark/>
          </w:tcPr>
          <w:p w14:paraId="58F558B6" w14:textId="07DD91CC" w:rsidR="006A3A8F" w:rsidRDefault="006A3A8F" w:rsidP="006A3A8F">
            <w:pPr>
              <w:spacing w:before="100" w:after="100"/>
              <w:rPr>
                <w:sz w:val="20"/>
                <w:szCs w:val="20"/>
              </w:rPr>
            </w:pPr>
            <w:r>
              <w:rPr>
                <w:sz w:val="20"/>
                <w:szCs w:val="20"/>
              </w:rPr>
              <w:t>New Jersey Administrative Code and Statutes – N.J.A.C. 6A:9A, New Jersey Educator Preparation Programs</w:t>
            </w:r>
          </w:p>
          <w:p w14:paraId="57593481" w14:textId="3B8A8F04" w:rsidR="006A3A8F" w:rsidRDefault="006A3A8F" w:rsidP="006A3A8F">
            <w:pPr>
              <w:spacing w:before="100" w:after="100"/>
              <w:rPr>
                <w:sz w:val="20"/>
                <w:szCs w:val="20"/>
              </w:rPr>
            </w:pPr>
            <w:r>
              <w:rPr>
                <w:sz w:val="20"/>
                <w:szCs w:val="20"/>
              </w:rPr>
              <w:t>N.J.A.C. 6A:9, Professional Standards</w:t>
            </w:r>
          </w:p>
          <w:p w14:paraId="02CABE4B" w14:textId="2B6431AB" w:rsidR="006A3A8F" w:rsidRPr="00A60B31" w:rsidRDefault="006A3A8F" w:rsidP="006A3A8F">
            <w:pPr>
              <w:spacing w:before="100" w:after="100"/>
              <w:rPr>
                <w:rFonts w:eastAsia="Times New Roman" w:cs="Times New Roman"/>
                <w:sz w:val="20"/>
                <w:szCs w:val="20"/>
              </w:rPr>
            </w:pPr>
            <w:r>
              <w:rPr>
                <w:sz w:val="20"/>
                <w:szCs w:val="20"/>
              </w:rPr>
              <w:lastRenderedPageBreak/>
              <w:t>N.J.A.C. 6A:9B, State Board of Examiners and Certification</w:t>
            </w:r>
          </w:p>
        </w:tc>
        <w:tc>
          <w:tcPr>
            <w:tcW w:w="630" w:type="dxa"/>
            <w:shd w:val="clear" w:color="FFFFFF" w:fill="FFFFFF"/>
            <w:hideMark/>
          </w:tcPr>
          <w:p w14:paraId="36F2ECAF" w14:textId="790ED594" w:rsidR="006A3A8F" w:rsidRPr="00A60B31" w:rsidRDefault="006A3A8F" w:rsidP="006A3A8F">
            <w:pPr>
              <w:spacing w:before="100" w:after="100"/>
              <w:jc w:val="center"/>
              <w:rPr>
                <w:rFonts w:eastAsia="Times New Roman" w:cs="Times New Roman"/>
                <w:sz w:val="20"/>
                <w:szCs w:val="20"/>
              </w:rPr>
            </w:pPr>
            <w:r>
              <w:rPr>
                <w:sz w:val="20"/>
                <w:szCs w:val="20"/>
              </w:rPr>
              <w:lastRenderedPageBreak/>
              <w:t>n.d.</w:t>
            </w:r>
          </w:p>
        </w:tc>
        <w:tc>
          <w:tcPr>
            <w:tcW w:w="1530" w:type="dxa"/>
            <w:shd w:val="clear" w:color="FFFFFF" w:fill="FFFFFF"/>
          </w:tcPr>
          <w:p w14:paraId="206EBA37" w14:textId="492478A4" w:rsidR="006A3A8F" w:rsidRPr="009D0F83" w:rsidRDefault="006A3A8F" w:rsidP="006A3A8F">
            <w:pPr>
              <w:spacing w:before="100" w:after="100"/>
              <w:rPr>
                <w:rFonts w:eastAsia="Times New Roman" w:cs="Times New Roman"/>
                <w:sz w:val="20"/>
                <w:szCs w:val="20"/>
              </w:rPr>
            </w:pPr>
            <w:r>
              <w:rPr>
                <w:sz w:val="20"/>
                <w:szCs w:val="20"/>
              </w:rPr>
              <w:t>New Jersey Department of Education</w:t>
            </w:r>
          </w:p>
        </w:tc>
        <w:tc>
          <w:tcPr>
            <w:tcW w:w="270" w:type="dxa"/>
          </w:tcPr>
          <w:p w14:paraId="02D73B7A" w14:textId="77777777" w:rsidR="006A3A8F" w:rsidRPr="00A60B31" w:rsidRDefault="006A3A8F" w:rsidP="006A3A8F">
            <w:pPr>
              <w:spacing w:before="100" w:after="100"/>
              <w:rPr>
                <w:rFonts w:eastAsia="Times New Roman" w:cs="Times New Roman"/>
                <w:color w:val="000000"/>
                <w:sz w:val="20"/>
                <w:szCs w:val="20"/>
              </w:rPr>
            </w:pPr>
          </w:p>
        </w:tc>
        <w:tc>
          <w:tcPr>
            <w:tcW w:w="1890" w:type="dxa"/>
            <w:shd w:val="clear" w:color="auto" w:fill="auto"/>
            <w:hideMark/>
          </w:tcPr>
          <w:p w14:paraId="52EA82C8" w14:textId="6629820B" w:rsidR="006A3A8F" w:rsidRPr="00A60B31" w:rsidRDefault="006A3A8F" w:rsidP="006A3A8F">
            <w:pPr>
              <w:spacing w:before="100" w:after="100"/>
              <w:rPr>
                <w:rFonts w:eastAsia="Times New Roman" w:cs="Times New Roman"/>
                <w:color w:val="000000"/>
                <w:sz w:val="20"/>
                <w:szCs w:val="20"/>
              </w:rPr>
            </w:pPr>
            <w:r>
              <w:rPr>
                <w:color w:val="000000"/>
                <w:sz w:val="20"/>
                <w:szCs w:val="20"/>
              </w:rPr>
              <w:t>Preschool Teaching and Learning Standards</w:t>
            </w:r>
          </w:p>
        </w:tc>
        <w:tc>
          <w:tcPr>
            <w:tcW w:w="630" w:type="dxa"/>
            <w:shd w:val="clear" w:color="auto" w:fill="auto"/>
            <w:hideMark/>
          </w:tcPr>
          <w:p w14:paraId="09A81258" w14:textId="73C46B68"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2014</w:t>
            </w:r>
          </w:p>
        </w:tc>
        <w:tc>
          <w:tcPr>
            <w:tcW w:w="1525" w:type="dxa"/>
          </w:tcPr>
          <w:p w14:paraId="537663D5" w14:textId="2B91BD59" w:rsidR="006A3A8F" w:rsidRPr="000217D2" w:rsidRDefault="006A3A8F" w:rsidP="006A3A8F">
            <w:pPr>
              <w:spacing w:before="100" w:after="100"/>
              <w:rPr>
                <w:rFonts w:eastAsia="Times New Roman" w:cs="Times New Roman"/>
                <w:sz w:val="20"/>
                <w:szCs w:val="20"/>
              </w:rPr>
            </w:pPr>
            <w:r>
              <w:rPr>
                <w:sz w:val="20"/>
                <w:szCs w:val="20"/>
              </w:rPr>
              <w:t>State of New Jersey Department of Education</w:t>
            </w:r>
            <w:r w:rsidR="0008340B">
              <w:rPr>
                <w:sz w:val="20"/>
                <w:szCs w:val="20"/>
              </w:rPr>
              <w:t xml:space="preserve"> –</w:t>
            </w:r>
            <w:r>
              <w:rPr>
                <w:sz w:val="20"/>
                <w:szCs w:val="20"/>
              </w:rPr>
              <w:t xml:space="preserve"> Division of Early Childhood Education</w:t>
            </w:r>
          </w:p>
        </w:tc>
      </w:tr>
      <w:tr w:rsidR="006A3A8F" w:rsidRPr="00A60B31" w14:paraId="7C7CF659" w14:textId="7FE0BE3D" w:rsidTr="0008340B">
        <w:tc>
          <w:tcPr>
            <w:tcW w:w="1445" w:type="dxa"/>
            <w:tcBorders>
              <w:top w:val="nil"/>
            </w:tcBorders>
            <w:shd w:val="clear" w:color="FFFFFF" w:fill="FFFFFF"/>
            <w:noWrap/>
            <w:hideMark/>
          </w:tcPr>
          <w:p w14:paraId="6335630F"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New Mexico</w:t>
            </w:r>
          </w:p>
        </w:tc>
        <w:tc>
          <w:tcPr>
            <w:tcW w:w="270" w:type="dxa"/>
            <w:tcBorders>
              <w:top w:val="nil"/>
            </w:tcBorders>
            <w:shd w:val="clear" w:color="FFFFFF" w:fill="FFFFFF"/>
          </w:tcPr>
          <w:p w14:paraId="5B8E7577"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tcPr>
          <w:p w14:paraId="122621E6" w14:textId="37043D29"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 xml:space="preserve">Birth </w:t>
            </w:r>
            <w:r>
              <w:rPr>
                <w:rFonts w:eastAsia="Times New Roman" w:cs="Times New Roman"/>
                <w:color w:val="000000"/>
                <w:sz w:val="20"/>
                <w:szCs w:val="20"/>
              </w:rPr>
              <w:t>–</w:t>
            </w:r>
            <w:r w:rsidRPr="00A60B31">
              <w:rPr>
                <w:rFonts w:eastAsia="Times New Roman" w:cs="Times New Roman"/>
                <w:color w:val="000000"/>
                <w:sz w:val="20"/>
                <w:szCs w:val="20"/>
              </w:rPr>
              <w:t xml:space="preserve"> PreK</w:t>
            </w:r>
          </w:p>
        </w:tc>
        <w:tc>
          <w:tcPr>
            <w:tcW w:w="1170" w:type="dxa"/>
            <w:tcBorders>
              <w:top w:val="nil"/>
            </w:tcBorders>
            <w:shd w:val="clear" w:color="FFFFFF" w:fill="FFFFFF"/>
          </w:tcPr>
          <w:p w14:paraId="495542A1" w14:textId="7AEC882C"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03972D49" w14:textId="27FA7D1C" w:rsidR="006A3A8F" w:rsidRPr="00A60B31" w:rsidRDefault="006A3A8F" w:rsidP="006A3A8F">
            <w:pPr>
              <w:spacing w:before="100" w:after="100"/>
              <w:rPr>
                <w:rFonts w:eastAsia="Times New Roman" w:cs="Times New Roman"/>
                <w:sz w:val="20"/>
                <w:szCs w:val="20"/>
              </w:rPr>
            </w:pPr>
            <w:r>
              <w:rPr>
                <w:sz w:val="20"/>
                <w:szCs w:val="20"/>
              </w:rPr>
              <w:t xml:space="preserve">New Mexico Administrative Code </w:t>
            </w:r>
            <w:r w:rsidR="0008340B">
              <w:rPr>
                <w:sz w:val="20"/>
                <w:szCs w:val="20"/>
              </w:rPr>
              <w:t>–</w:t>
            </w:r>
            <w:r>
              <w:rPr>
                <w:sz w:val="20"/>
                <w:szCs w:val="20"/>
              </w:rPr>
              <w:t xml:space="preserve"> 6.61.11</w:t>
            </w:r>
          </w:p>
        </w:tc>
        <w:tc>
          <w:tcPr>
            <w:tcW w:w="630" w:type="dxa"/>
            <w:tcBorders>
              <w:top w:val="nil"/>
            </w:tcBorders>
            <w:shd w:val="clear" w:color="FFFFFF" w:fill="FFFFFF"/>
            <w:hideMark/>
          </w:tcPr>
          <w:p w14:paraId="59B0FCB2" w14:textId="60148574" w:rsidR="006A3A8F" w:rsidRPr="00A60B31" w:rsidRDefault="006A3A8F" w:rsidP="006A3A8F">
            <w:pPr>
              <w:spacing w:before="100" w:after="100"/>
              <w:jc w:val="center"/>
              <w:rPr>
                <w:rFonts w:eastAsia="Times New Roman" w:cs="Times New Roman"/>
                <w:sz w:val="20"/>
                <w:szCs w:val="20"/>
              </w:rPr>
            </w:pPr>
            <w:r>
              <w:rPr>
                <w:sz w:val="20"/>
                <w:szCs w:val="20"/>
              </w:rPr>
              <w:t>2010</w:t>
            </w:r>
          </w:p>
        </w:tc>
        <w:tc>
          <w:tcPr>
            <w:tcW w:w="1530" w:type="dxa"/>
            <w:tcBorders>
              <w:top w:val="nil"/>
            </w:tcBorders>
            <w:shd w:val="clear" w:color="FFFFFF" w:fill="FFFFFF"/>
          </w:tcPr>
          <w:p w14:paraId="75DB14D3" w14:textId="459ED814" w:rsidR="006A3A8F" w:rsidRPr="009D0F83" w:rsidRDefault="006A3A8F" w:rsidP="006A3A8F">
            <w:pPr>
              <w:spacing w:before="100" w:after="100"/>
              <w:rPr>
                <w:rFonts w:eastAsia="Times New Roman" w:cs="Times New Roman"/>
                <w:sz w:val="20"/>
                <w:szCs w:val="20"/>
              </w:rPr>
            </w:pPr>
            <w:r>
              <w:rPr>
                <w:sz w:val="20"/>
                <w:szCs w:val="20"/>
              </w:rPr>
              <w:t>New Mexico Public Education Department</w:t>
            </w:r>
          </w:p>
        </w:tc>
        <w:tc>
          <w:tcPr>
            <w:tcW w:w="270" w:type="dxa"/>
            <w:tcBorders>
              <w:top w:val="nil"/>
            </w:tcBorders>
          </w:tcPr>
          <w:p w14:paraId="339FD847" w14:textId="77777777" w:rsidR="006A3A8F" w:rsidRPr="00A60B31" w:rsidRDefault="006A3A8F"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70BACC86" w14:textId="7BD54273" w:rsidR="006A3A8F" w:rsidRPr="00A60B31" w:rsidRDefault="006A3A8F" w:rsidP="006A3A8F">
            <w:pPr>
              <w:spacing w:before="100" w:after="100"/>
              <w:rPr>
                <w:rFonts w:eastAsia="Times New Roman" w:cs="Times New Roman"/>
                <w:color w:val="000000"/>
                <w:sz w:val="20"/>
                <w:szCs w:val="20"/>
              </w:rPr>
            </w:pPr>
            <w:r>
              <w:rPr>
                <w:color w:val="000000"/>
                <w:sz w:val="20"/>
                <w:szCs w:val="20"/>
              </w:rPr>
              <w:t>New Mexico Early Learning Guidelines: Birth through Kindergarten</w:t>
            </w:r>
          </w:p>
        </w:tc>
        <w:tc>
          <w:tcPr>
            <w:tcW w:w="630" w:type="dxa"/>
            <w:vMerge w:val="restart"/>
            <w:tcBorders>
              <w:top w:val="nil"/>
            </w:tcBorders>
            <w:shd w:val="clear" w:color="auto" w:fill="auto"/>
            <w:hideMark/>
          </w:tcPr>
          <w:p w14:paraId="494523D8" w14:textId="5A01280A"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2014</w:t>
            </w:r>
          </w:p>
        </w:tc>
        <w:tc>
          <w:tcPr>
            <w:tcW w:w="1525" w:type="dxa"/>
            <w:vMerge w:val="restart"/>
            <w:tcBorders>
              <w:top w:val="nil"/>
            </w:tcBorders>
          </w:tcPr>
          <w:p w14:paraId="6BEF1E85" w14:textId="7969E464" w:rsidR="006A3A8F" w:rsidRPr="000217D2" w:rsidRDefault="006A3A8F" w:rsidP="006A3A8F">
            <w:pPr>
              <w:spacing w:before="100" w:after="100"/>
              <w:rPr>
                <w:rFonts w:eastAsia="Times New Roman" w:cs="Times New Roman"/>
                <w:sz w:val="20"/>
                <w:szCs w:val="20"/>
              </w:rPr>
            </w:pPr>
            <w:r>
              <w:rPr>
                <w:sz w:val="20"/>
                <w:szCs w:val="20"/>
              </w:rPr>
              <w:t>Early Learning New Mexico</w:t>
            </w:r>
          </w:p>
        </w:tc>
      </w:tr>
      <w:tr w:rsidR="006A3A8F" w:rsidRPr="00A60B31" w14:paraId="1EBBE086" w14:textId="77777777" w:rsidTr="0008340B">
        <w:tc>
          <w:tcPr>
            <w:tcW w:w="1445" w:type="dxa"/>
            <w:tcBorders>
              <w:top w:val="nil"/>
            </w:tcBorders>
            <w:shd w:val="clear" w:color="FFFFFF" w:fill="FFFFFF"/>
            <w:noWrap/>
          </w:tcPr>
          <w:p w14:paraId="78FDBDDB" w14:textId="77777777" w:rsidR="006A3A8F" w:rsidRPr="00A60B31" w:rsidRDefault="006A3A8F" w:rsidP="006A3A8F">
            <w:pPr>
              <w:spacing w:before="100" w:after="100"/>
              <w:rPr>
                <w:rFonts w:eastAsia="Times New Roman" w:cs="Times New Roman"/>
                <w:color w:val="000000"/>
                <w:sz w:val="20"/>
                <w:szCs w:val="20"/>
              </w:rPr>
            </w:pPr>
          </w:p>
        </w:tc>
        <w:tc>
          <w:tcPr>
            <w:tcW w:w="270" w:type="dxa"/>
            <w:tcBorders>
              <w:top w:val="nil"/>
            </w:tcBorders>
            <w:shd w:val="clear" w:color="FFFFFF" w:fill="FFFFFF"/>
          </w:tcPr>
          <w:p w14:paraId="39698540"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tcPr>
          <w:p w14:paraId="2029CA7C" w14:textId="47BF4515"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PreK – Gr. 3</w:t>
            </w:r>
          </w:p>
        </w:tc>
        <w:tc>
          <w:tcPr>
            <w:tcW w:w="1170" w:type="dxa"/>
            <w:tcBorders>
              <w:top w:val="nil"/>
            </w:tcBorders>
            <w:shd w:val="clear" w:color="FFFFFF" w:fill="FFFFFF"/>
          </w:tcPr>
          <w:p w14:paraId="3646C399" w14:textId="5F30F193"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7E49AF8A" w14:textId="2AC65B0A" w:rsidR="006A3A8F" w:rsidRPr="001017B8" w:rsidRDefault="006A3A8F" w:rsidP="006A3A8F">
            <w:pPr>
              <w:spacing w:before="100" w:after="100"/>
              <w:rPr>
                <w:rFonts w:eastAsia="Times New Roman" w:cs="Times New Roman"/>
                <w:i/>
                <w:sz w:val="20"/>
                <w:szCs w:val="20"/>
              </w:rPr>
            </w:pPr>
            <w:r>
              <w:rPr>
                <w:sz w:val="20"/>
                <w:szCs w:val="20"/>
              </w:rPr>
              <w:t xml:space="preserve">New Mexico Administrative Code </w:t>
            </w:r>
            <w:r w:rsidR="0008340B">
              <w:rPr>
                <w:sz w:val="20"/>
                <w:szCs w:val="20"/>
              </w:rPr>
              <w:t>–</w:t>
            </w:r>
            <w:r>
              <w:rPr>
                <w:sz w:val="20"/>
                <w:szCs w:val="20"/>
              </w:rPr>
              <w:t xml:space="preserve"> 6.61.12</w:t>
            </w:r>
          </w:p>
        </w:tc>
        <w:tc>
          <w:tcPr>
            <w:tcW w:w="630" w:type="dxa"/>
            <w:tcBorders>
              <w:top w:val="nil"/>
            </w:tcBorders>
            <w:shd w:val="clear" w:color="FFFFFF" w:fill="FFFFFF"/>
          </w:tcPr>
          <w:p w14:paraId="6BE03FAF" w14:textId="70C342D0" w:rsidR="006A3A8F" w:rsidRPr="00A60B31" w:rsidRDefault="006A3A8F" w:rsidP="006A3A8F">
            <w:pPr>
              <w:spacing w:before="100" w:after="100"/>
              <w:jc w:val="center"/>
              <w:rPr>
                <w:rFonts w:eastAsia="Times New Roman" w:cs="Times New Roman"/>
                <w:sz w:val="20"/>
                <w:szCs w:val="20"/>
              </w:rPr>
            </w:pPr>
            <w:r>
              <w:rPr>
                <w:sz w:val="20"/>
                <w:szCs w:val="20"/>
              </w:rPr>
              <w:t>2010</w:t>
            </w:r>
          </w:p>
        </w:tc>
        <w:tc>
          <w:tcPr>
            <w:tcW w:w="1530" w:type="dxa"/>
            <w:tcBorders>
              <w:top w:val="nil"/>
            </w:tcBorders>
            <w:shd w:val="clear" w:color="FFFFFF" w:fill="FFFFFF"/>
          </w:tcPr>
          <w:p w14:paraId="14F814D6" w14:textId="607362B6" w:rsidR="006A3A8F" w:rsidRPr="009D0F83" w:rsidRDefault="006A3A8F" w:rsidP="006A3A8F">
            <w:pPr>
              <w:spacing w:before="100" w:after="100"/>
              <w:rPr>
                <w:rFonts w:cs="Times New Roman"/>
                <w:sz w:val="20"/>
                <w:szCs w:val="20"/>
              </w:rPr>
            </w:pPr>
            <w:r>
              <w:rPr>
                <w:sz w:val="20"/>
                <w:szCs w:val="20"/>
              </w:rPr>
              <w:t>New Mexico Public Education Department</w:t>
            </w:r>
          </w:p>
        </w:tc>
        <w:tc>
          <w:tcPr>
            <w:tcW w:w="270" w:type="dxa"/>
            <w:tcBorders>
              <w:top w:val="nil"/>
            </w:tcBorders>
          </w:tcPr>
          <w:p w14:paraId="0C441DC0" w14:textId="77777777" w:rsidR="006A3A8F" w:rsidRPr="00A60B31" w:rsidRDefault="006A3A8F" w:rsidP="006A3A8F">
            <w:pPr>
              <w:spacing w:before="100" w:after="100"/>
              <w:rPr>
                <w:rFonts w:eastAsia="Times New Roman" w:cs="Times New Roman"/>
                <w:color w:val="000000"/>
                <w:sz w:val="20"/>
                <w:szCs w:val="20"/>
              </w:rPr>
            </w:pPr>
          </w:p>
        </w:tc>
        <w:tc>
          <w:tcPr>
            <w:tcW w:w="1890" w:type="dxa"/>
            <w:vMerge/>
            <w:shd w:val="clear" w:color="auto" w:fill="auto"/>
          </w:tcPr>
          <w:p w14:paraId="2C361795" w14:textId="77777777" w:rsidR="006A3A8F" w:rsidRPr="00A60B31" w:rsidRDefault="006A3A8F" w:rsidP="006A3A8F">
            <w:pPr>
              <w:spacing w:before="100" w:after="100"/>
              <w:rPr>
                <w:rFonts w:eastAsia="Times New Roman" w:cs="Times New Roman"/>
                <w:color w:val="000000"/>
                <w:sz w:val="20"/>
                <w:szCs w:val="20"/>
              </w:rPr>
            </w:pPr>
          </w:p>
        </w:tc>
        <w:tc>
          <w:tcPr>
            <w:tcW w:w="630" w:type="dxa"/>
            <w:vMerge/>
            <w:shd w:val="clear" w:color="auto" w:fill="auto"/>
          </w:tcPr>
          <w:p w14:paraId="323377E3" w14:textId="77777777" w:rsidR="006A3A8F" w:rsidRPr="00A60B31" w:rsidRDefault="006A3A8F" w:rsidP="006A3A8F">
            <w:pPr>
              <w:spacing w:before="100" w:after="100"/>
              <w:jc w:val="center"/>
              <w:rPr>
                <w:rFonts w:eastAsia="Times New Roman" w:cs="Times New Roman"/>
                <w:color w:val="000000"/>
                <w:sz w:val="20"/>
                <w:szCs w:val="20"/>
              </w:rPr>
            </w:pPr>
          </w:p>
        </w:tc>
        <w:tc>
          <w:tcPr>
            <w:tcW w:w="1525" w:type="dxa"/>
            <w:vMerge/>
          </w:tcPr>
          <w:p w14:paraId="7B8B0140" w14:textId="77777777" w:rsidR="006A3A8F" w:rsidRPr="000217D2" w:rsidRDefault="006A3A8F" w:rsidP="006A3A8F">
            <w:pPr>
              <w:spacing w:before="100" w:after="100"/>
              <w:rPr>
                <w:rFonts w:eastAsia="Times New Roman" w:cs="Times New Roman"/>
                <w:sz w:val="20"/>
                <w:szCs w:val="20"/>
              </w:rPr>
            </w:pPr>
          </w:p>
        </w:tc>
      </w:tr>
      <w:tr w:rsidR="006A3A8F" w:rsidRPr="00A60B31" w14:paraId="735A1BD5" w14:textId="76C88123" w:rsidTr="0008340B">
        <w:tc>
          <w:tcPr>
            <w:tcW w:w="1445" w:type="dxa"/>
            <w:tcBorders>
              <w:top w:val="nil"/>
            </w:tcBorders>
            <w:shd w:val="clear" w:color="FFFFFF" w:fill="FFFFFF"/>
            <w:noWrap/>
            <w:hideMark/>
          </w:tcPr>
          <w:p w14:paraId="77CEFDAF"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New York</w:t>
            </w:r>
          </w:p>
        </w:tc>
        <w:tc>
          <w:tcPr>
            <w:tcW w:w="270" w:type="dxa"/>
            <w:tcBorders>
              <w:top w:val="nil"/>
            </w:tcBorders>
            <w:shd w:val="clear" w:color="FFFFFF" w:fill="FFFFFF"/>
          </w:tcPr>
          <w:p w14:paraId="49875BEF"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AE71C7B" w14:textId="5014D049"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w:t>
            </w:r>
            <w:r w:rsidRPr="00A60B31">
              <w:rPr>
                <w:rFonts w:eastAsia="Times New Roman" w:cs="Times New Roman"/>
                <w:color w:val="000000"/>
                <w:sz w:val="20"/>
                <w:szCs w:val="20"/>
              </w:rPr>
              <w:t xml:space="preserve"> Gr</w:t>
            </w:r>
            <w:r>
              <w:rPr>
                <w:rFonts w:eastAsia="Times New Roman" w:cs="Times New Roman"/>
                <w:color w:val="000000"/>
                <w:sz w:val="20"/>
                <w:szCs w:val="20"/>
              </w:rPr>
              <w:t>.</w:t>
            </w:r>
            <w:r w:rsidRPr="00A60B31">
              <w:rPr>
                <w:rFonts w:eastAsia="Times New Roman" w:cs="Times New Roman"/>
                <w:color w:val="000000"/>
                <w:sz w:val="20"/>
                <w:szCs w:val="20"/>
              </w:rPr>
              <w:t xml:space="preserve"> 2</w:t>
            </w:r>
          </w:p>
        </w:tc>
        <w:tc>
          <w:tcPr>
            <w:tcW w:w="1170" w:type="dxa"/>
            <w:tcBorders>
              <w:top w:val="nil"/>
            </w:tcBorders>
            <w:shd w:val="clear" w:color="FFFFFF" w:fill="FFFFFF"/>
          </w:tcPr>
          <w:p w14:paraId="1BE7EC8B" w14:textId="01243E79"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005CE72E" w14:textId="4AF0E454" w:rsidR="006A3A8F" w:rsidRPr="00A60B31" w:rsidRDefault="006A3A8F" w:rsidP="006A3A8F">
            <w:pPr>
              <w:spacing w:before="100" w:after="100"/>
              <w:rPr>
                <w:rFonts w:eastAsia="Times New Roman" w:cs="Times New Roman"/>
                <w:sz w:val="20"/>
                <w:szCs w:val="20"/>
              </w:rPr>
            </w:pPr>
            <w:r>
              <w:rPr>
                <w:sz w:val="20"/>
                <w:szCs w:val="20"/>
              </w:rPr>
              <w:t>Official Compilation of Codes, Rules, and Regulations of the State of New York Title 8. Education Department Chapter II. Regulations of the Commissioner Subchapter A. Higher Education and Professional Education 52.21 Registration of curricula in teacher education</w:t>
            </w:r>
          </w:p>
        </w:tc>
        <w:tc>
          <w:tcPr>
            <w:tcW w:w="630" w:type="dxa"/>
            <w:tcBorders>
              <w:top w:val="nil"/>
            </w:tcBorders>
            <w:shd w:val="clear" w:color="FFFFFF" w:fill="FFFFFF"/>
            <w:hideMark/>
          </w:tcPr>
          <w:p w14:paraId="071D7A80" w14:textId="581E75C2" w:rsidR="006A3A8F" w:rsidRPr="00A60B31" w:rsidRDefault="006A3A8F" w:rsidP="006A3A8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auto" w:fill="auto"/>
          </w:tcPr>
          <w:p w14:paraId="10F1291E" w14:textId="23986E71" w:rsidR="006A3A8F" w:rsidRPr="009D0F83" w:rsidRDefault="006A3A8F" w:rsidP="006A3A8F">
            <w:pPr>
              <w:spacing w:before="100" w:after="100"/>
              <w:rPr>
                <w:rFonts w:eastAsia="Times New Roman" w:cs="Times New Roman"/>
                <w:sz w:val="20"/>
                <w:szCs w:val="20"/>
              </w:rPr>
            </w:pPr>
            <w:r>
              <w:rPr>
                <w:sz w:val="20"/>
                <w:szCs w:val="20"/>
              </w:rPr>
              <w:t>Thompson Reuters Westlaw - New York Codes, Rules and Regulations</w:t>
            </w:r>
          </w:p>
        </w:tc>
        <w:tc>
          <w:tcPr>
            <w:tcW w:w="270" w:type="dxa"/>
            <w:tcBorders>
              <w:top w:val="nil"/>
            </w:tcBorders>
          </w:tcPr>
          <w:p w14:paraId="7BF6727D"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0EC310A0" w14:textId="6BC662D4" w:rsidR="006A3A8F" w:rsidRPr="00A60B31" w:rsidRDefault="006A3A8F" w:rsidP="006A3A8F">
            <w:pPr>
              <w:spacing w:before="100" w:after="100"/>
              <w:rPr>
                <w:rFonts w:eastAsia="Times New Roman" w:cs="Times New Roman"/>
                <w:color w:val="000000"/>
                <w:sz w:val="20"/>
                <w:szCs w:val="20"/>
              </w:rPr>
            </w:pPr>
            <w:r>
              <w:rPr>
                <w:color w:val="000000"/>
                <w:sz w:val="20"/>
                <w:szCs w:val="20"/>
              </w:rPr>
              <w:t>New York State Prekindergarten Common Core Learning Standards</w:t>
            </w:r>
          </w:p>
        </w:tc>
        <w:tc>
          <w:tcPr>
            <w:tcW w:w="630" w:type="dxa"/>
            <w:tcBorders>
              <w:top w:val="nil"/>
            </w:tcBorders>
            <w:shd w:val="clear" w:color="auto" w:fill="auto"/>
            <w:hideMark/>
          </w:tcPr>
          <w:p w14:paraId="6C617F36" w14:textId="51CDC370"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2011</w:t>
            </w:r>
          </w:p>
        </w:tc>
        <w:tc>
          <w:tcPr>
            <w:tcW w:w="1525" w:type="dxa"/>
            <w:tcBorders>
              <w:top w:val="nil"/>
            </w:tcBorders>
          </w:tcPr>
          <w:p w14:paraId="050F1D6B" w14:textId="5DCF7075" w:rsidR="006A3A8F" w:rsidRPr="000217D2" w:rsidRDefault="006A3A8F" w:rsidP="006A3A8F">
            <w:pPr>
              <w:spacing w:before="100" w:after="100"/>
              <w:rPr>
                <w:rFonts w:eastAsia="Times New Roman" w:cs="Times New Roman"/>
                <w:sz w:val="20"/>
                <w:szCs w:val="20"/>
              </w:rPr>
            </w:pPr>
            <w:r>
              <w:rPr>
                <w:sz w:val="20"/>
                <w:szCs w:val="20"/>
              </w:rPr>
              <w:t>New York State Education Department</w:t>
            </w:r>
          </w:p>
        </w:tc>
      </w:tr>
      <w:tr w:rsidR="006A3A8F" w:rsidRPr="00A60B31" w14:paraId="26571675" w14:textId="2FE85588" w:rsidTr="0008340B">
        <w:tc>
          <w:tcPr>
            <w:tcW w:w="1445" w:type="dxa"/>
            <w:tcBorders>
              <w:top w:val="nil"/>
            </w:tcBorders>
            <w:shd w:val="clear" w:color="FFFFFF" w:fill="FFFFFF"/>
            <w:noWrap/>
            <w:hideMark/>
          </w:tcPr>
          <w:p w14:paraId="62EAC179"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North Carolina</w:t>
            </w:r>
          </w:p>
        </w:tc>
        <w:tc>
          <w:tcPr>
            <w:tcW w:w="270" w:type="dxa"/>
            <w:tcBorders>
              <w:top w:val="nil"/>
            </w:tcBorders>
            <w:shd w:val="clear" w:color="FFFFFF" w:fill="FFFFFF"/>
          </w:tcPr>
          <w:p w14:paraId="413B1AD0"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630D2BFA" w14:textId="7C3EBF98"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w:t>
            </w:r>
            <w:r w:rsidRPr="00A60B31">
              <w:rPr>
                <w:rFonts w:eastAsia="Times New Roman" w:cs="Times New Roman"/>
                <w:color w:val="000000"/>
                <w:sz w:val="20"/>
                <w:szCs w:val="20"/>
              </w:rPr>
              <w:t xml:space="preserve">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282B88B5" w14:textId="003E7245"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0909850F" w14:textId="0CEAABBC" w:rsidR="006A3A8F" w:rsidRPr="00A60B31" w:rsidRDefault="006A3A8F" w:rsidP="006A3A8F">
            <w:pPr>
              <w:spacing w:before="100" w:after="100"/>
              <w:rPr>
                <w:rFonts w:eastAsia="Times New Roman" w:cs="Times New Roman"/>
                <w:sz w:val="20"/>
                <w:szCs w:val="20"/>
              </w:rPr>
            </w:pPr>
            <w:r>
              <w:rPr>
                <w:sz w:val="20"/>
                <w:szCs w:val="20"/>
              </w:rPr>
              <w:t>Standards for Birth-Kindergarten Teacher Candidates</w:t>
            </w:r>
          </w:p>
        </w:tc>
        <w:tc>
          <w:tcPr>
            <w:tcW w:w="630" w:type="dxa"/>
            <w:tcBorders>
              <w:top w:val="nil"/>
            </w:tcBorders>
            <w:shd w:val="clear" w:color="FFFFFF" w:fill="FFFFFF"/>
            <w:hideMark/>
          </w:tcPr>
          <w:p w14:paraId="4D424B7E" w14:textId="0422A3BB" w:rsidR="006A3A8F" w:rsidRPr="00A60B31" w:rsidRDefault="006A3A8F" w:rsidP="006A3A8F">
            <w:pPr>
              <w:spacing w:before="100" w:after="100"/>
              <w:jc w:val="center"/>
              <w:rPr>
                <w:rFonts w:eastAsia="Times New Roman" w:cs="Times New Roman"/>
                <w:sz w:val="20"/>
                <w:szCs w:val="20"/>
              </w:rPr>
            </w:pPr>
            <w:r>
              <w:rPr>
                <w:sz w:val="20"/>
                <w:szCs w:val="20"/>
              </w:rPr>
              <w:t>2009</w:t>
            </w:r>
          </w:p>
        </w:tc>
        <w:tc>
          <w:tcPr>
            <w:tcW w:w="1530" w:type="dxa"/>
            <w:tcBorders>
              <w:top w:val="nil"/>
            </w:tcBorders>
            <w:shd w:val="clear" w:color="FFFFFF" w:fill="FFFFFF"/>
          </w:tcPr>
          <w:p w14:paraId="0356FFB6" w14:textId="3FEFF102" w:rsidR="006A3A8F" w:rsidRPr="009D0F83" w:rsidRDefault="006A3A8F" w:rsidP="006A3A8F">
            <w:pPr>
              <w:spacing w:before="100" w:after="100"/>
              <w:rPr>
                <w:rFonts w:eastAsia="Times New Roman" w:cs="Times New Roman"/>
                <w:sz w:val="20"/>
                <w:szCs w:val="20"/>
              </w:rPr>
            </w:pPr>
            <w:r>
              <w:rPr>
                <w:sz w:val="20"/>
                <w:szCs w:val="20"/>
              </w:rPr>
              <w:t>North Carolina Division of Child Development and Early Education</w:t>
            </w:r>
          </w:p>
        </w:tc>
        <w:tc>
          <w:tcPr>
            <w:tcW w:w="270" w:type="dxa"/>
            <w:tcBorders>
              <w:top w:val="nil"/>
            </w:tcBorders>
          </w:tcPr>
          <w:p w14:paraId="0033887E"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3B9CA1EA" w14:textId="0B402372" w:rsidR="006A3A8F" w:rsidRPr="00A60B31" w:rsidRDefault="006A3A8F" w:rsidP="006A3A8F">
            <w:pPr>
              <w:spacing w:before="100" w:after="100"/>
              <w:rPr>
                <w:rFonts w:eastAsia="Times New Roman" w:cs="Times New Roman"/>
                <w:color w:val="000000"/>
                <w:sz w:val="20"/>
                <w:szCs w:val="20"/>
              </w:rPr>
            </w:pPr>
            <w:r>
              <w:rPr>
                <w:color w:val="000000"/>
                <w:sz w:val="20"/>
                <w:szCs w:val="20"/>
              </w:rPr>
              <w:t>North Carolina Foundations for Early Learning and Development</w:t>
            </w:r>
          </w:p>
        </w:tc>
        <w:tc>
          <w:tcPr>
            <w:tcW w:w="630" w:type="dxa"/>
            <w:tcBorders>
              <w:top w:val="nil"/>
            </w:tcBorders>
            <w:shd w:val="clear" w:color="auto" w:fill="auto"/>
            <w:hideMark/>
          </w:tcPr>
          <w:p w14:paraId="02FC5BB6" w14:textId="2B9B6E3F"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7F261D11" w14:textId="45217615" w:rsidR="006A3A8F" w:rsidRPr="000217D2" w:rsidRDefault="006A3A8F" w:rsidP="006A3A8F">
            <w:pPr>
              <w:spacing w:before="100" w:after="100"/>
              <w:rPr>
                <w:rFonts w:eastAsia="Times New Roman" w:cs="Times New Roman"/>
                <w:sz w:val="20"/>
                <w:szCs w:val="20"/>
              </w:rPr>
            </w:pPr>
            <w:r>
              <w:rPr>
                <w:sz w:val="20"/>
                <w:szCs w:val="20"/>
              </w:rPr>
              <w:t>North Carolina Department of Health and Human Services</w:t>
            </w:r>
            <w:r w:rsidR="0008340B">
              <w:rPr>
                <w:sz w:val="20"/>
                <w:szCs w:val="20"/>
              </w:rPr>
              <w:t xml:space="preserve"> – </w:t>
            </w:r>
            <w:r>
              <w:rPr>
                <w:sz w:val="20"/>
                <w:szCs w:val="20"/>
              </w:rPr>
              <w:t>Division of Child Development and Early Education</w:t>
            </w:r>
          </w:p>
        </w:tc>
      </w:tr>
      <w:tr w:rsidR="006A3A8F" w:rsidRPr="00A60B31" w14:paraId="24F7AA65" w14:textId="74360D22" w:rsidTr="0008340B">
        <w:tc>
          <w:tcPr>
            <w:tcW w:w="1445" w:type="dxa"/>
            <w:tcBorders>
              <w:top w:val="nil"/>
            </w:tcBorders>
            <w:shd w:val="clear" w:color="FFFFFF" w:fill="FFFFFF"/>
            <w:noWrap/>
            <w:hideMark/>
          </w:tcPr>
          <w:p w14:paraId="760548F7"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North Dakota</w:t>
            </w:r>
          </w:p>
        </w:tc>
        <w:tc>
          <w:tcPr>
            <w:tcW w:w="270" w:type="dxa"/>
            <w:tcBorders>
              <w:top w:val="nil"/>
            </w:tcBorders>
            <w:shd w:val="clear" w:color="FFFFFF" w:fill="FFFFFF"/>
          </w:tcPr>
          <w:p w14:paraId="41E1C28E"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3CD20FE" w14:textId="138073A8"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Birth</w:t>
            </w:r>
            <w:r>
              <w:rPr>
                <w:rFonts w:eastAsia="Times New Roman" w:cs="Times New Roman"/>
                <w:color w:val="000000"/>
                <w:sz w:val="20"/>
                <w:szCs w:val="20"/>
              </w:rPr>
              <w:t xml:space="preserve">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0971E138" w14:textId="7984A550"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1986FA5D" w14:textId="35720439" w:rsidR="006A3A8F" w:rsidRPr="00A60B31" w:rsidRDefault="006A3A8F" w:rsidP="006A3A8F">
            <w:pPr>
              <w:spacing w:before="100" w:after="100"/>
              <w:rPr>
                <w:rFonts w:eastAsia="Times New Roman" w:cs="Times New Roman"/>
                <w:sz w:val="20"/>
                <w:szCs w:val="20"/>
              </w:rPr>
            </w:pPr>
            <w:r>
              <w:rPr>
                <w:sz w:val="20"/>
                <w:szCs w:val="20"/>
              </w:rPr>
              <w:t>North Dakota Education Standards and Practices Board</w:t>
            </w:r>
            <w:r w:rsidR="00B174BB">
              <w:rPr>
                <w:sz w:val="20"/>
                <w:szCs w:val="20"/>
              </w:rPr>
              <w:t xml:space="preserve"> –</w:t>
            </w:r>
            <w:r>
              <w:rPr>
                <w:sz w:val="20"/>
                <w:szCs w:val="20"/>
              </w:rPr>
              <w:t xml:space="preserve"> Program Approval Standards (INTASC 2011)</w:t>
            </w:r>
          </w:p>
        </w:tc>
        <w:tc>
          <w:tcPr>
            <w:tcW w:w="630" w:type="dxa"/>
            <w:tcBorders>
              <w:top w:val="nil"/>
            </w:tcBorders>
            <w:shd w:val="clear" w:color="FFFFFF" w:fill="FFFFFF"/>
            <w:hideMark/>
          </w:tcPr>
          <w:p w14:paraId="6A3F7B8D" w14:textId="6D97FFBF" w:rsidR="006A3A8F" w:rsidRPr="00A60B31" w:rsidRDefault="006A3A8F" w:rsidP="006A3A8F">
            <w:pPr>
              <w:spacing w:before="100" w:after="100"/>
              <w:jc w:val="center"/>
              <w:rPr>
                <w:rFonts w:eastAsia="Times New Roman" w:cs="Times New Roman"/>
                <w:sz w:val="20"/>
                <w:szCs w:val="20"/>
              </w:rPr>
            </w:pPr>
            <w:r>
              <w:rPr>
                <w:sz w:val="20"/>
                <w:szCs w:val="20"/>
              </w:rPr>
              <w:t>2012</w:t>
            </w:r>
          </w:p>
        </w:tc>
        <w:tc>
          <w:tcPr>
            <w:tcW w:w="1530" w:type="dxa"/>
            <w:tcBorders>
              <w:top w:val="nil"/>
            </w:tcBorders>
            <w:shd w:val="clear" w:color="FFFFFF" w:fill="FFFFFF"/>
          </w:tcPr>
          <w:p w14:paraId="2073D227" w14:textId="7B3B33E6" w:rsidR="006A3A8F" w:rsidRPr="009D0F83" w:rsidRDefault="006A3A8F" w:rsidP="006A3A8F">
            <w:pPr>
              <w:spacing w:before="100" w:after="100"/>
              <w:rPr>
                <w:rFonts w:eastAsia="Times New Roman" w:cs="Times New Roman"/>
                <w:color w:val="0000FF"/>
                <w:sz w:val="20"/>
                <w:szCs w:val="20"/>
                <w:u w:val="single"/>
              </w:rPr>
            </w:pPr>
            <w:r>
              <w:rPr>
                <w:sz w:val="20"/>
                <w:szCs w:val="20"/>
              </w:rPr>
              <w:t>North Dakota Education Standards and Practices Board</w:t>
            </w:r>
          </w:p>
        </w:tc>
        <w:tc>
          <w:tcPr>
            <w:tcW w:w="270" w:type="dxa"/>
            <w:tcBorders>
              <w:top w:val="nil"/>
            </w:tcBorders>
          </w:tcPr>
          <w:p w14:paraId="52182B96"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1651D44C" w14:textId="0B481DD0" w:rsidR="006A3A8F" w:rsidRPr="00A60B31" w:rsidRDefault="006A3A8F" w:rsidP="006A3A8F">
            <w:pPr>
              <w:spacing w:before="100" w:after="100"/>
              <w:rPr>
                <w:rFonts w:eastAsia="Times New Roman" w:cs="Times New Roman"/>
                <w:color w:val="000000"/>
                <w:sz w:val="20"/>
                <w:szCs w:val="20"/>
              </w:rPr>
            </w:pPr>
            <w:r>
              <w:rPr>
                <w:color w:val="000000"/>
                <w:sz w:val="20"/>
                <w:szCs w:val="20"/>
              </w:rPr>
              <w:t>North Dakota Pre-Kindergarten Content Standards</w:t>
            </w:r>
          </w:p>
        </w:tc>
        <w:tc>
          <w:tcPr>
            <w:tcW w:w="630" w:type="dxa"/>
            <w:tcBorders>
              <w:top w:val="nil"/>
            </w:tcBorders>
            <w:shd w:val="clear" w:color="auto" w:fill="auto"/>
            <w:hideMark/>
          </w:tcPr>
          <w:p w14:paraId="5C4A2EF1" w14:textId="384E42BF"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58A2CA36" w14:textId="2D636CB5" w:rsidR="006A3A8F" w:rsidRPr="000217D2" w:rsidRDefault="006A3A8F" w:rsidP="006A3A8F">
            <w:pPr>
              <w:spacing w:before="100" w:after="100"/>
              <w:rPr>
                <w:rFonts w:eastAsia="Times New Roman" w:cs="Times New Roman"/>
                <w:sz w:val="20"/>
                <w:szCs w:val="20"/>
              </w:rPr>
            </w:pPr>
            <w:r>
              <w:rPr>
                <w:sz w:val="20"/>
                <w:szCs w:val="20"/>
              </w:rPr>
              <w:t>North Dakota Department of Public Instruction</w:t>
            </w:r>
          </w:p>
        </w:tc>
      </w:tr>
      <w:tr w:rsidR="006A3A8F" w:rsidRPr="00A60B31" w14:paraId="71F56B7C" w14:textId="78345301" w:rsidTr="0008340B">
        <w:tc>
          <w:tcPr>
            <w:tcW w:w="1445" w:type="dxa"/>
            <w:tcBorders>
              <w:top w:val="nil"/>
            </w:tcBorders>
            <w:shd w:val="clear" w:color="FFFFFF" w:fill="FFFFFF"/>
            <w:noWrap/>
            <w:hideMark/>
          </w:tcPr>
          <w:p w14:paraId="4C50AC2C"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Ohio</w:t>
            </w:r>
          </w:p>
        </w:tc>
        <w:tc>
          <w:tcPr>
            <w:tcW w:w="270" w:type="dxa"/>
            <w:tcBorders>
              <w:top w:val="nil"/>
            </w:tcBorders>
            <w:shd w:val="clear" w:color="FFFFFF" w:fill="FFFFFF"/>
          </w:tcPr>
          <w:p w14:paraId="2DF55E7A"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DE9F8C3" w14:textId="0CF1A937" w:rsidR="006A3A8F" w:rsidRPr="00A60B31" w:rsidRDefault="006A3A8F" w:rsidP="006A3A8F">
            <w:pPr>
              <w:spacing w:before="100" w:after="100"/>
              <w:rPr>
                <w:rFonts w:eastAsia="Times New Roman" w:cs="Times New Roman"/>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6FA0EFA4" w14:textId="53B583DD"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2AAA7295" w14:textId="687206FD" w:rsidR="006A3A8F" w:rsidRPr="00A60B31" w:rsidRDefault="00B174BB" w:rsidP="006A3A8F">
            <w:pPr>
              <w:spacing w:before="100" w:after="100"/>
              <w:rPr>
                <w:rFonts w:eastAsia="Times New Roman" w:cs="Times New Roman"/>
                <w:sz w:val="20"/>
                <w:szCs w:val="20"/>
              </w:rPr>
            </w:pPr>
            <w:r>
              <w:rPr>
                <w:sz w:val="20"/>
                <w:szCs w:val="20"/>
              </w:rPr>
              <w:t xml:space="preserve">Ohio Administrative Code: </w:t>
            </w:r>
            <w:r w:rsidR="006A3A8F">
              <w:rPr>
                <w:sz w:val="20"/>
                <w:szCs w:val="20"/>
              </w:rPr>
              <w:t>Ohio Teacher Education and Licensure Standards</w:t>
            </w:r>
          </w:p>
        </w:tc>
        <w:tc>
          <w:tcPr>
            <w:tcW w:w="630" w:type="dxa"/>
            <w:tcBorders>
              <w:top w:val="nil"/>
            </w:tcBorders>
            <w:shd w:val="clear" w:color="FFFFFF" w:fill="FFFFFF"/>
            <w:hideMark/>
          </w:tcPr>
          <w:p w14:paraId="67FA7653" w14:textId="7D028A17" w:rsidR="006A3A8F" w:rsidRPr="00A60B31" w:rsidRDefault="006A3A8F" w:rsidP="006A3A8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0E9A30D6" w14:textId="657885F2" w:rsidR="006A3A8F" w:rsidRPr="009D0F83" w:rsidRDefault="006A3A8F" w:rsidP="006A3A8F">
            <w:pPr>
              <w:spacing w:before="100" w:after="100"/>
              <w:rPr>
                <w:rFonts w:eastAsia="Times New Roman" w:cs="Times New Roman"/>
                <w:sz w:val="20"/>
                <w:szCs w:val="20"/>
              </w:rPr>
            </w:pPr>
            <w:r>
              <w:rPr>
                <w:sz w:val="20"/>
                <w:szCs w:val="20"/>
              </w:rPr>
              <w:t>Ohio Department of Education</w:t>
            </w:r>
          </w:p>
        </w:tc>
        <w:tc>
          <w:tcPr>
            <w:tcW w:w="270" w:type="dxa"/>
            <w:tcBorders>
              <w:top w:val="nil"/>
            </w:tcBorders>
          </w:tcPr>
          <w:p w14:paraId="17B26EF5" w14:textId="77777777" w:rsidR="006A3A8F" w:rsidRPr="00A60B31" w:rsidRDefault="006A3A8F"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4C503DAF" w14:textId="293D1B79" w:rsidR="006A3A8F" w:rsidRPr="00A60B31" w:rsidRDefault="006A3A8F" w:rsidP="006A3A8F">
            <w:pPr>
              <w:spacing w:before="100" w:after="100"/>
              <w:rPr>
                <w:rFonts w:eastAsia="Times New Roman" w:cs="Times New Roman"/>
                <w:color w:val="000000"/>
                <w:sz w:val="20"/>
                <w:szCs w:val="20"/>
              </w:rPr>
            </w:pPr>
            <w:r>
              <w:rPr>
                <w:color w:val="000000"/>
                <w:sz w:val="20"/>
                <w:szCs w:val="20"/>
              </w:rPr>
              <w:t>Ohio’s Early Learning and Development Standards in All Essential Domains of School Readiness (Birth – Age 5)</w:t>
            </w:r>
          </w:p>
        </w:tc>
        <w:tc>
          <w:tcPr>
            <w:tcW w:w="630" w:type="dxa"/>
            <w:vMerge w:val="restart"/>
            <w:tcBorders>
              <w:top w:val="nil"/>
            </w:tcBorders>
            <w:shd w:val="clear" w:color="auto" w:fill="auto"/>
            <w:hideMark/>
          </w:tcPr>
          <w:p w14:paraId="3D5B4867" w14:textId="3067137E"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2012</w:t>
            </w:r>
          </w:p>
        </w:tc>
        <w:tc>
          <w:tcPr>
            <w:tcW w:w="1525" w:type="dxa"/>
            <w:vMerge w:val="restart"/>
            <w:tcBorders>
              <w:top w:val="nil"/>
            </w:tcBorders>
          </w:tcPr>
          <w:p w14:paraId="0A6141F5" w14:textId="7D638AA2" w:rsidR="006A3A8F" w:rsidRPr="000217D2" w:rsidRDefault="006A3A8F" w:rsidP="006A3A8F">
            <w:pPr>
              <w:spacing w:before="100" w:after="100"/>
              <w:rPr>
                <w:rFonts w:eastAsia="Times New Roman" w:cs="Times New Roman"/>
                <w:sz w:val="20"/>
                <w:szCs w:val="20"/>
              </w:rPr>
            </w:pPr>
            <w:r>
              <w:rPr>
                <w:sz w:val="20"/>
                <w:szCs w:val="20"/>
              </w:rPr>
              <w:t>Ohio Department of Education</w:t>
            </w:r>
          </w:p>
        </w:tc>
      </w:tr>
      <w:tr w:rsidR="006A3A8F" w:rsidRPr="00A60B31" w14:paraId="0C93BE60" w14:textId="502BF964" w:rsidTr="0008340B">
        <w:tc>
          <w:tcPr>
            <w:tcW w:w="1445" w:type="dxa"/>
            <w:tcBorders>
              <w:top w:val="nil"/>
            </w:tcBorders>
            <w:shd w:val="clear" w:color="FFFFFF" w:fill="FFFFFF"/>
            <w:noWrap/>
            <w:hideMark/>
          </w:tcPr>
          <w:p w14:paraId="6F296C9B" w14:textId="5558444E" w:rsidR="006A3A8F" w:rsidRPr="00A60B31" w:rsidRDefault="006A3A8F" w:rsidP="006A3A8F">
            <w:pPr>
              <w:spacing w:before="100" w:after="100"/>
              <w:rPr>
                <w:rFonts w:eastAsia="Times New Roman" w:cs="Times New Roman"/>
                <w:color w:val="000000"/>
                <w:sz w:val="20"/>
                <w:szCs w:val="20"/>
              </w:rPr>
            </w:pPr>
          </w:p>
        </w:tc>
        <w:tc>
          <w:tcPr>
            <w:tcW w:w="270" w:type="dxa"/>
            <w:tcBorders>
              <w:top w:val="nil"/>
            </w:tcBorders>
            <w:shd w:val="clear" w:color="FFFFFF" w:fill="FFFFFF"/>
          </w:tcPr>
          <w:p w14:paraId="6E031209" w14:textId="77777777" w:rsidR="006A3A8F" w:rsidRDefault="006A3A8F" w:rsidP="006A3A8F">
            <w:pPr>
              <w:spacing w:before="100" w:after="100"/>
              <w:rPr>
                <w:rFonts w:eastAsia="Times New Roman" w:cs="Times New Roman"/>
                <w:sz w:val="20"/>
                <w:szCs w:val="20"/>
              </w:rPr>
            </w:pPr>
          </w:p>
        </w:tc>
        <w:tc>
          <w:tcPr>
            <w:tcW w:w="1080" w:type="dxa"/>
            <w:tcBorders>
              <w:top w:val="nil"/>
            </w:tcBorders>
            <w:shd w:val="clear" w:color="FFFFFF" w:fill="FFFFFF"/>
            <w:hideMark/>
          </w:tcPr>
          <w:p w14:paraId="23385A31" w14:textId="39362A57" w:rsidR="006A3A8F" w:rsidRPr="00A60B31" w:rsidRDefault="006A3A8F" w:rsidP="006A3A8F">
            <w:pPr>
              <w:spacing w:before="100" w:after="100"/>
              <w:rPr>
                <w:rFonts w:eastAsia="Times New Roman" w:cs="Times New Roman"/>
                <w:sz w:val="20"/>
                <w:szCs w:val="20"/>
              </w:rPr>
            </w:pPr>
            <w:r>
              <w:rPr>
                <w:rFonts w:eastAsia="Times New Roman" w:cs="Times New Roman"/>
                <w:sz w:val="20"/>
                <w:szCs w:val="20"/>
              </w:rPr>
              <w:t>PreK (Ages 3-5</w:t>
            </w:r>
            <w:r w:rsidRPr="00A60B31">
              <w:rPr>
                <w:rFonts w:eastAsia="Times New Roman" w:cs="Times New Roman"/>
                <w:sz w:val="20"/>
                <w:szCs w:val="20"/>
              </w:rPr>
              <w:t>)</w:t>
            </w:r>
          </w:p>
        </w:tc>
        <w:tc>
          <w:tcPr>
            <w:tcW w:w="1170" w:type="dxa"/>
            <w:tcBorders>
              <w:top w:val="nil"/>
            </w:tcBorders>
            <w:shd w:val="clear" w:color="FFFFFF" w:fill="FFFFFF"/>
          </w:tcPr>
          <w:p w14:paraId="4EEB4103" w14:textId="30C46B76"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536FD5EE" w14:textId="17666FFB" w:rsidR="006A3A8F" w:rsidRPr="00A60B31" w:rsidRDefault="006A3A8F" w:rsidP="006A3A8F">
            <w:pPr>
              <w:spacing w:before="100" w:after="100"/>
              <w:rPr>
                <w:rFonts w:eastAsia="Times New Roman" w:cs="Times New Roman"/>
                <w:sz w:val="20"/>
                <w:szCs w:val="20"/>
              </w:rPr>
            </w:pPr>
            <w:r>
              <w:rPr>
                <w:sz w:val="20"/>
                <w:szCs w:val="20"/>
              </w:rPr>
              <w:t>Pre-Kindergarten Endorsement: 2008 Ohio/NAEYC/Ohio’s Early Learning Content Standards Ages 3-5</w:t>
            </w:r>
          </w:p>
        </w:tc>
        <w:tc>
          <w:tcPr>
            <w:tcW w:w="630" w:type="dxa"/>
            <w:tcBorders>
              <w:top w:val="nil"/>
            </w:tcBorders>
            <w:shd w:val="clear" w:color="FFFFFF" w:fill="FFFFFF"/>
            <w:hideMark/>
          </w:tcPr>
          <w:p w14:paraId="046EE168" w14:textId="64328F98" w:rsidR="006A3A8F" w:rsidRPr="00A60B31" w:rsidRDefault="006A3A8F" w:rsidP="006A3A8F">
            <w:pPr>
              <w:spacing w:before="100" w:after="100"/>
              <w:jc w:val="center"/>
              <w:rPr>
                <w:rFonts w:eastAsia="Times New Roman" w:cs="Times New Roman"/>
                <w:sz w:val="20"/>
                <w:szCs w:val="20"/>
              </w:rPr>
            </w:pPr>
            <w:r>
              <w:rPr>
                <w:sz w:val="20"/>
                <w:szCs w:val="20"/>
              </w:rPr>
              <w:t>2010</w:t>
            </w:r>
          </w:p>
        </w:tc>
        <w:tc>
          <w:tcPr>
            <w:tcW w:w="1530" w:type="dxa"/>
            <w:tcBorders>
              <w:top w:val="nil"/>
            </w:tcBorders>
            <w:shd w:val="clear" w:color="FFFFFF" w:fill="FFFFFF"/>
          </w:tcPr>
          <w:p w14:paraId="2CCA135F" w14:textId="02BBB973" w:rsidR="006A3A8F" w:rsidRPr="009D0F83" w:rsidRDefault="006A3A8F" w:rsidP="006A3A8F">
            <w:pPr>
              <w:spacing w:before="100" w:after="100"/>
              <w:rPr>
                <w:rFonts w:eastAsia="Times New Roman" w:cs="Times New Roman"/>
                <w:sz w:val="20"/>
                <w:szCs w:val="20"/>
              </w:rPr>
            </w:pPr>
            <w:r>
              <w:rPr>
                <w:sz w:val="20"/>
                <w:szCs w:val="20"/>
              </w:rPr>
              <w:t>Ohio Department of Education</w:t>
            </w:r>
          </w:p>
        </w:tc>
        <w:tc>
          <w:tcPr>
            <w:tcW w:w="270" w:type="dxa"/>
            <w:tcBorders>
              <w:top w:val="nil"/>
            </w:tcBorders>
          </w:tcPr>
          <w:p w14:paraId="3D0B5E9A" w14:textId="77777777" w:rsidR="006A3A8F" w:rsidRPr="00A60B31" w:rsidRDefault="006A3A8F" w:rsidP="006A3A8F">
            <w:pPr>
              <w:spacing w:before="100" w:after="100"/>
              <w:rPr>
                <w:rFonts w:eastAsia="Times New Roman" w:cs="Times New Roman"/>
                <w:color w:val="000000"/>
                <w:sz w:val="20"/>
                <w:szCs w:val="20"/>
              </w:rPr>
            </w:pPr>
          </w:p>
        </w:tc>
        <w:tc>
          <w:tcPr>
            <w:tcW w:w="1890" w:type="dxa"/>
            <w:vMerge/>
            <w:shd w:val="clear" w:color="auto" w:fill="auto"/>
          </w:tcPr>
          <w:p w14:paraId="5F55ED04" w14:textId="00D2AC53" w:rsidR="006A3A8F" w:rsidRPr="00A60B31" w:rsidRDefault="006A3A8F" w:rsidP="006A3A8F">
            <w:pPr>
              <w:spacing w:before="100" w:after="100"/>
              <w:rPr>
                <w:rFonts w:eastAsia="Times New Roman" w:cs="Times New Roman"/>
                <w:color w:val="000000"/>
                <w:sz w:val="20"/>
                <w:szCs w:val="20"/>
              </w:rPr>
            </w:pPr>
          </w:p>
        </w:tc>
        <w:tc>
          <w:tcPr>
            <w:tcW w:w="630" w:type="dxa"/>
            <w:vMerge/>
            <w:shd w:val="clear" w:color="auto" w:fill="auto"/>
          </w:tcPr>
          <w:p w14:paraId="7E72938F" w14:textId="364143CC" w:rsidR="006A3A8F" w:rsidRPr="00A60B31" w:rsidRDefault="006A3A8F" w:rsidP="006A3A8F">
            <w:pPr>
              <w:spacing w:before="100" w:after="100"/>
              <w:jc w:val="center"/>
              <w:rPr>
                <w:rFonts w:eastAsia="Times New Roman" w:cs="Times New Roman"/>
                <w:color w:val="000000"/>
                <w:sz w:val="20"/>
                <w:szCs w:val="20"/>
              </w:rPr>
            </w:pPr>
          </w:p>
        </w:tc>
        <w:tc>
          <w:tcPr>
            <w:tcW w:w="1525" w:type="dxa"/>
            <w:vMerge/>
          </w:tcPr>
          <w:p w14:paraId="420B63AB" w14:textId="77777777" w:rsidR="006A3A8F" w:rsidRPr="000217D2" w:rsidRDefault="006A3A8F" w:rsidP="006A3A8F">
            <w:pPr>
              <w:spacing w:before="100" w:after="100"/>
              <w:rPr>
                <w:rFonts w:eastAsia="Times New Roman" w:cs="Times New Roman"/>
                <w:sz w:val="20"/>
                <w:szCs w:val="20"/>
              </w:rPr>
            </w:pPr>
          </w:p>
        </w:tc>
      </w:tr>
      <w:tr w:rsidR="006A3A8F" w:rsidRPr="00A60B31" w14:paraId="512685DD" w14:textId="49FB7801" w:rsidTr="0008340B">
        <w:tc>
          <w:tcPr>
            <w:tcW w:w="1445" w:type="dxa"/>
            <w:tcBorders>
              <w:top w:val="nil"/>
            </w:tcBorders>
            <w:shd w:val="clear" w:color="FFFFFF" w:fill="FFFFFF"/>
            <w:noWrap/>
            <w:hideMark/>
          </w:tcPr>
          <w:p w14:paraId="1AFB323B"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Oklahoma</w:t>
            </w:r>
          </w:p>
        </w:tc>
        <w:tc>
          <w:tcPr>
            <w:tcW w:w="270" w:type="dxa"/>
            <w:tcBorders>
              <w:top w:val="nil"/>
            </w:tcBorders>
            <w:shd w:val="clear" w:color="FFFFFF" w:fill="FFFFFF"/>
          </w:tcPr>
          <w:p w14:paraId="21C2FBC7"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noWrap/>
            <w:hideMark/>
          </w:tcPr>
          <w:p w14:paraId="31C2D49B" w14:textId="06D7D996" w:rsidR="006A3A8F" w:rsidRPr="00A60B31" w:rsidRDefault="006A3A8F" w:rsidP="006A3A8F">
            <w:pPr>
              <w:spacing w:before="100" w:after="100"/>
              <w:rPr>
                <w:rFonts w:eastAsia="Times New Roman" w:cs="Times New Roman"/>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3</w:t>
            </w:r>
          </w:p>
        </w:tc>
        <w:tc>
          <w:tcPr>
            <w:tcW w:w="1170" w:type="dxa"/>
            <w:tcBorders>
              <w:top w:val="nil"/>
            </w:tcBorders>
            <w:shd w:val="clear" w:color="FFFFFF" w:fill="FFFFFF"/>
          </w:tcPr>
          <w:p w14:paraId="0C6D87BB" w14:textId="392BE8DA"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64749490" w14:textId="4FE2BBB6" w:rsidR="006A3A8F" w:rsidRPr="00A60B31" w:rsidRDefault="006A3A8F" w:rsidP="006A3A8F">
            <w:pPr>
              <w:spacing w:before="100" w:after="100"/>
              <w:rPr>
                <w:rFonts w:eastAsia="Times New Roman" w:cs="Times New Roman"/>
                <w:sz w:val="20"/>
                <w:szCs w:val="20"/>
              </w:rPr>
            </w:pPr>
            <w:r>
              <w:rPr>
                <w:sz w:val="20"/>
                <w:szCs w:val="20"/>
              </w:rPr>
              <w:t>Oklahoma Administrative Code: 210:20-9-172. Full (subject matter) competencies for licensure and certification</w:t>
            </w:r>
          </w:p>
        </w:tc>
        <w:tc>
          <w:tcPr>
            <w:tcW w:w="630" w:type="dxa"/>
            <w:tcBorders>
              <w:top w:val="nil"/>
            </w:tcBorders>
            <w:shd w:val="clear" w:color="FFFFFF" w:fill="FFFFFF"/>
            <w:hideMark/>
          </w:tcPr>
          <w:p w14:paraId="677451EB" w14:textId="19A04427" w:rsidR="006A3A8F" w:rsidRPr="00A60B31" w:rsidRDefault="006A3A8F" w:rsidP="006A3A8F">
            <w:pPr>
              <w:spacing w:before="100" w:after="100"/>
              <w:jc w:val="center"/>
              <w:rPr>
                <w:rFonts w:eastAsia="Times New Roman" w:cs="Times New Roman"/>
                <w:sz w:val="20"/>
                <w:szCs w:val="20"/>
              </w:rPr>
            </w:pPr>
            <w:r>
              <w:rPr>
                <w:sz w:val="20"/>
                <w:szCs w:val="20"/>
              </w:rPr>
              <w:t>2001</w:t>
            </w:r>
          </w:p>
        </w:tc>
        <w:tc>
          <w:tcPr>
            <w:tcW w:w="1530" w:type="dxa"/>
            <w:tcBorders>
              <w:top w:val="nil"/>
            </w:tcBorders>
            <w:shd w:val="clear" w:color="FFFFFF" w:fill="FFFFFF"/>
          </w:tcPr>
          <w:p w14:paraId="74779D01" w14:textId="7F688C2F" w:rsidR="006A3A8F" w:rsidRPr="009D0F83" w:rsidRDefault="006A3A8F" w:rsidP="006A3A8F">
            <w:pPr>
              <w:spacing w:before="100" w:after="100"/>
              <w:rPr>
                <w:rFonts w:eastAsia="Times New Roman" w:cs="Times New Roman"/>
                <w:sz w:val="20"/>
                <w:szCs w:val="20"/>
              </w:rPr>
            </w:pPr>
            <w:r>
              <w:rPr>
                <w:sz w:val="20"/>
                <w:szCs w:val="20"/>
              </w:rPr>
              <w:t xml:space="preserve">Oklahoma Secretary of State </w:t>
            </w:r>
            <w:r w:rsidR="0008340B">
              <w:rPr>
                <w:sz w:val="20"/>
                <w:szCs w:val="20"/>
              </w:rPr>
              <w:t>–</w:t>
            </w:r>
            <w:r>
              <w:rPr>
                <w:sz w:val="20"/>
                <w:szCs w:val="20"/>
              </w:rPr>
              <w:t xml:space="preserve"> Office of Administrative Rules</w:t>
            </w:r>
          </w:p>
        </w:tc>
        <w:tc>
          <w:tcPr>
            <w:tcW w:w="270" w:type="dxa"/>
            <w:tcBorders>
              <w:top w:val="nil"/>
            </w:tcBorders>
          </w:tcPr>
          <w:p w14:paraId="4070FAED"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BCF1A23" w14:textId="197EB93D" w:rsidR="006A3A8F" w:rsidRPr="00A60B31" w:rsidRDefault="006A3A8F" w:rsidP="006A3A8F">
            <w:pPr>
              <w:spacing w:before="100" w:after="100"/>
              <w:rPr>
                <w:rFonts w:eastAsia="Times New Roman" w:cs="Times New Roman"/>
                <w:color w:val="000000"/>
                <w:sz w:val="20"/>
                <w:szCs w:val="20"/>
              </w:rPr>
            </w:pPr>
            <w:r>
              <w:rPr>
                <w:color w:val="000000"/>
                <w:sz w:val="20"/>
                <w:szCs w:val="20"/>
              </w:rPr>
              <w:t>Oklahoma Early Learning Guidelines for Children Ages 3 Through 5</w:t>
            </w:r>
          </w:p>
        </w:tc>
        <w:tc>
          <w:tcPr>
            <w:tcW w:w="630" w:type="dxa"/>
            <w:tcBorders>
              <w:top w:val="nil"/>
            </w:tcBorders>
            <w:shd w:val="clear" w:color="auto" w:fill="auto"/>
            <w:hideMark/>
          </w:tcPr>
          <w:p w14:paraId="432A8469" w14:textId="4D42F628"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2010</w:t>
            </w:r>
          </w:p>
        </w:tc>
        <w:tc>
          <w:tcPr>
            <w:tcW w:w="1525" w:type="dxa"/>
            <w:tcBorders>
              <w:top w:val="nil"/>
            </w:tcBorders>
          </w:tcPr>
          <w:p w14:paraId="4F3792E2" w14:textId="1CEA48CE" w:rsidR="006A3A8F" w:rsidRPr="000217D2" w:rsidRDefault="006A3A8F" w:rsidP="006A3A8F">
            <w:pPr>
              <w:spacing w:before="100" w:after="100"/>
              <w:rPr>
                <w:rFonts w:eastAsia="Times New Roman" w:cs="Times New Roman"/>
                <w:sz w:val="20"/>
                <w:szCs w:val="20"/>
              </w:rPr>
            </w:pPr>
            <w:r>
              <w:rPr>
                <w:sz w:val="20"/>
                <w:szCs w:val="20"/>
              </w:rPr>
              <w:t>Oklahoma State Department of Education</w:t>
            </w:r>
          </w:p>
        </w:tc>
      </w:tr>
      <w:tr w:rsidR="00B174BB" w:rsidRPr="00A60B31" w14:paraId="05EADEE0" w14:textId="220ABDBF" w:rsidTr="0008340B">
        <w:tc>
          <w:tcPr>
            <w:tcW w:w="1445" w:type="dxa"/>
            <w:vMerge w:val="restart"/>
            <w:tcBorders>
              <w:top w:val="nil"/>
            </w:tcBorders>
            <w:shd w:val="clear" w:color="FFFFFF" w:fill="FFFFFF"/>
            <w:noWrap/>
            <w:hideMark/>
          </w:tcPr>
          <w:p w14:paraId="4DEA4155" w14:textId="77777777" w:rsidR="00B174BB" w:rsidRPr="00A60B31" w:rsidRDefault="00B174BB"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Oregon</w:t>
            </w:r>
          </w:p>
        </w:tc>
        <w:tc>
          <w:tcPr>
            <w:tcW w:w="270" w:type="dxa"/>
            <w:tcBorders>
              <w:top w:val="nil"/>
            </w:tcBorders>
            <w:shd w:val="clear" w:color="FFFFFF" w:fill="FFFFFF"/>
          </w:tcPr>
          <w:p w14:paraId="05C34418" w14:textId="77777777" w:rsidR="00B174BB" w:rsidRDefault="00B174BB" w:rsidP="006A3A8F">
            <w:pPr>
              <w:spacing w:before="100" w:after="100"/>
              <w:rPr>
                <w:rFonts w:eastAsia="Times New Roman" w:cs="Times New Roman"/>
                <w:color w:val="000000"/>
                <w:sz w:val="20"/>
                <w:szCs w:val="20"/>
              </w:rPr>
            </w:pPr>
          </w:p>
        </w:tc>
        <w:tc>
          <w:tcPr>
            <w:tcW w:w="1080" w:type="dxa"/>
            <w:vMerge w:val="restart"/>
            <w:tcBorders>
              <w:top w:val="nil"/>
            </w:tcBorders>
            <w:shd w:val="clear" w:color="FFFFFF" w:fill="FFFFFF"/>
            <w:hideMark/>
          </w:tcPr>
          <w:p w14:paraId="2ED92FC0" w14:textId="5041C22E" w:rsidR="00B174BB" w:rsidRPr="00A60B31" w:rsidRDefault="00B174BB"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4</w:t>
            </w:r>
          </w:p>
        </w:tc>
        <w:tc>
          <w:tcPr>
            <w:tcW w:w="1170" w:type="dxa"/>
            <w:tcBorders>
              <w:top w:val="nil"/>
            </w:tcBorders>
            <w:shd w:val="clear" w:color="FFFFFF" w:fill="FFFFFF"/>
          </w:tcPr>
          <w:p w14:paraId="5EB6C2E8" w14:textId="290A8B34" w:rsidR="00B174BB" w:rsidRPr="00A60B31" w:rsidRDefault="00B174BB" w:rsidP="00D80731">
            <w:pPr>
              <w:spacing w:before="100" w:after="100"/>
              <w:rPr>
                <w:rFonts w:eastAsia="Times New Roman" w:cs="Times New Roman"/>
                <w:sz w:val="20"/>
                <w:szCs w:val="20"/>
              </w:rPr>
            </w:pPr>
            <w:r>
              <w:rPr>
                <w:rFonts w:eastAsia="Times New Roman" w:cs="Times New Roman"/>
                <w:sz w:val="20"/>
                <w:szCs w:val="20"/>
              </w:rPr>
              <w:t>Email</w:t>
            </w:r>
          </w:p>
        </w:tc>
        <w:tc>
          <w:tcPr>
            <w:tcW w:w="2520" w:type="dxa"/>
            <w:tcBorders>
              <w:top w:val="nil"/>
            </w:tcBorders>
            <w:shd w:val="clear" w:color="FFFFFF" w:fill="FFFFFF"/>
            <w:hideMark/>
          </w:tcPr>
          <w:p w14:paraId="53411423" w14:textId="6178B646" w:rsidR="00B174BB" w:rsidRPr="00B174BB" w:rsidRDefault="00B174BB" w:rsidP="006A3A8F">
            <w:pPr>
              <w:spacing w:before="100" w:after="100"/>
              <w:rPr>
                <w:sz w:val="20"/>
                <w:szCs w:val="20"/>
              </w:rPr>
            </w:pPr>
            <w:r>
              <w:rPr>
                <w:sz w:val="20"/>
                <w:szCs w:val="20"/>
              </w:rPr>
              <w:t>--</w:t>
            </w:r>
          </w:p>
        </w:tc>
        <w:tc>
          <w:tcPr>
            <w:tcW w:w="630" w:type="dxa"/>
            <w:tcBorders>
              <w:top w:val="nil"/>
            </w:tcBorders>
            <w:shd w:val="clear" w:color="FFFFFF" w:fill="FFFFFF"/>
            <w:hideMark/>
          </w:tcPr>
          <w:p w14:paraId="02AE6374" w14:textId="58BCE3B7" w:rsidR="00B174BB" w:rsidRPr="00B174BB" w:rsidRDefault="00B174BB" w:rsidP="00B174BB">
            <w:pPr>
              <w:spacing w:before="100" w:after="100"/>
              <w:jc w:val="center"/>
              <w:rPr>
                <w:sz w:val="20"/>
                <w:szCs w:val="20"/>
              </w:rPr>
            </w:pPr>
            <w:r>
              <w:rPr>
                <w:sz w:val="20"/>
                <w:szCs w:val="20"/>
              </w:rPr>
              <w:t>2015</w:t>
            </w:r>
          </w:p>
        </w:tc>
        <w:tc>
          <w:tcPr>
            <w:tcW w:w="1530" w:type="dxa"/>
            <w:tcBorders>
              <w:top w:val="nil"/>
            </w:tcBorders>
            <w:shd w:val="clear" w:color="auto" w:fill="auto"/>
          </w:tcPr>
          <w:p w14:paraId="7729F95B" w14:textId="5F54F160" w:rsidR="00B174BB" w:rsidRPr="00B174BB" w:rsidRDefault="00B174BB" w:rsidP="006A3A8F">
            <w:pPr>
              <w:spacing w:before="100" w:after="100"/>
              <w:rPr>
                <w:sz w:val="20"/>
                <w:szCs w:val="20"/>
              </w:rPr>
            </w:pPr>
            <w:r>
              <w:rPr>
                <w:sz w:val="20"/>
                <w:szCs w:val="20"/>
              </w:rPr>
              <w:t>Teacher Standards and Practices Commission</w:t>
            </w:r>
          </w:p>
        </w:tc>
        <w:tc>
          <w:tcPr>
            <w:tcW w:w="270" w:type="dxa"/>
            <w:tcBorders>
              <w:top w:val="nil"/>
            </w:tcBorders>
          </w:tcPr>
          <w:p w14:paraId="2EF9B154" w14:textId="77777777" w:rsidR="00B174BB" w:rsidRPr="00A60B31" w:rsidRDefault="00B174BB"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20501C50" w14:textId="39006D71" w:rsidR="00B174BB" w:rsidRPr="00A60B31" w:rsidRDefault="00B174BB" w:rsidP="006A3A8F">
            <w:pPr>
              <w:spacing w:before="100" w:after="100"/>
              <w:rPr>
                <w:rFonts w:eastAsia="Times New Roman" w:cs="Times New Roman"/>
                <w:color w:val="000000"/>
                <w:sz w:val="20"/>
                <w:szCs w:val="20"/>
              </w:rPr>
            </w:pPr>
            <w:r>
              <w:rPr>
                <w:color w:val="000000"/>
                <w:sz w:val="20"/>
                <w:szCs w:val="20"/>
              </w:rPr>
              <w:t>Head Start Early Learning</w:t>
            </w:r>
            <w:r w:rsidR="00D80731">
              <w:rPr>
                <w:color w:val="000000"/>
                <w:sz w:val="20"/>
                <w:szCs w:val="20"/>
              </w:rPr>
              <w:t xml:space="preserve"> </w:t>
            </w:r>
            <w:r>
              <w:rPr>
                <w:color w:val="000000"/>
                <w:sz w:val="20"/>
                <w:szCs w:val="20"/>
              </w:rPr>
              <w:t>Outcomes Framework: Ages Birth to Five</w:t>
            </w:r>
          </w:p>
        </w:tc>
        <w:tc>
          <w:tcPr>
            <w:tcW w:w="630" w:type="dxa"/>
            <w:vMerge w:val="restart"/>
            <w:tcBorders>
              <w:top w:val="nil"/>
            </w:tcBorders>
            <w:shd w:val="clear" w:color="auto" w:fill="auto"/>
            <w:hideMark/>
          </w:tcPr>
          <w:p w14:paraId="3C5AE408" w14:textId="6CA82D31" w:rsidR="00B174BB" w:rsidRPr="00A60B31" w:rsidRDefault="00B174BB" w:rsidP="006A3A8F">
            <w:pPr>
              <w:spacing w:before="100" w:after="100"/>
              <w:jc w:val="center"/>
              <w:rPr>
                <w:rFonts w:eastAsia="Times New Roman" w:cs="Times New Roman"/>
                <w:color w:val="000000"/>
                <w:sz w:val="20"/>
                <w:szCs w:val="20"/>
              </w:rPr>
            </w:pPr>
            <w:r>
              <w:rPr>
                <w:sz w:val="20"/>
                <w:szCs w:val="20"/>
              </w:rPr>
              <w:t>2015</w:t>
            </w:r>
          </w:p>
        </w:tc>
        <w:tc>
          <w:tcPr>
            <w:tcW w:w="1525" w:type="dxa"/>
            <w:vMerge w:val="restart"/>
            <w:tcBorders>
              <w:top w:val="nil"/>
            </w:tcBorders>
          </w:tcPr>
          <w:p w14:paraId="111E1378" w14:textId="689EE3E1" w:rsidR="00B174BB" w:rsidRPr="000217D2" w:rsidRDefault="00B174BB" w:rsidP="006A3A8F">
            <w:pPr>
              <w:spacing w:before="100" w:after="100"/>
              <w:rPr>
                <w:rFonts w:eastAsia="Times New Roman" w:cs="Times New Roman"/>
                <w:sz w:val="20"/>
                <w:szCs w:val="20"/>
              </w:rPr>
            </w:pPr>
            <w:r>
              <w:rPr>
                <w:sz w:val="20"/>
                <w:szCs w:val="20"/>
              </w:rPr>
              <w:t>Oregon Department of Education</w:t>
            </w:r>
            <w:r w:rsidR="0008340B">
              <w:rPr>
                <w:sz w:val="20"/>
                <w:szCs w:val="20"/>
              </w:rPr>
              <w:t xml:space="preserve"> –</w:t>
            </w:r>
            <w:r>
              <w:rPr>
                <w:sz w:val="20"/>
                <w:szCs w:val="20"/>
              </w:rPr>
              <w:t xml:space="preserve"> Early Learning Division</w:t>
            </w:r>
          </w:p>
        </w:tc>
      </w:tr>
      <w:tr w:rsidR="00B174BB" w:rsidRPr="00A60B31" w14:paraId="14EC9668" w14:textId="77777777" w:rsidTr="0008340B">
        <w:tc>
          <w:tcPr>
            <w:tcW w:w="1445" w:type="dxa"/>
            <w:vMerge/>
            <w:shd w:val="clear" w:color="FFFFFF" w:fill="FFFFFF"/>
            <w:noWrap/>
          </w:tcPr>
          <w:p w14:paraId="5FDBEF54" w14:textId="77777777" w:rsidR="00B174BB" w:rsidRPr="00A60B31" w:rsidRDefault="00B174BB" w:rsidP="006A3A8F">
            <w:pPr>
              <w:spacing w:before="100" w:after="100"/>
              <w:rPr>
                <w:rFonts w:eastAsia="Times New Roman" w:cs="Times New Roman"/>
                <w:color w:val="000000"/>
                <w:sz w:val="20"/>
                <w:szCs w:val="20"/>
              </w:rPr>
            </w:pPr>
          </w:p>
        </w:tc>
        <w:tc>
          <w:tcPr>
            <w:tcW w:w="270" w:type="dxa"/>
            <w:tcBorders>
              <w:top w:val="nil"/>
            </w:tcBorders>
            <w:shd w:val="clear" w:color="FFFFFF" w:fill="FFFFFF"/>
          </w:tcPr>
          <w:p w14:paraId="1379509F" w14:textId="77777777" w:rsidR="00B174BB" w:rsidRDefault="00B174BB" w:rsidP="006A3A8F">
            <w:pPr>
              <w:spacing w:before="100" w:after="100"/>
              <w:rPr>
                <w:rFonts w:eastAsia="Times New Roman" w:cs="Times New Roman"/>
                <w:color w:val="000000"/>
                <w:sz w:val="20"/>
                <w:szCs w:val="20"/>
              </w:rPr>
            </w:pPr>
          </w:p>
        </w:tc>
        <w:tc>
          <w:tcPr>
            <w:tcW w:w="1080" w:type="dxa"/>
            <w:vMerge/>
            <w:shd w:val="clear" w:color="FFFFFF" w:fill="FFFFFF"/>
          </w:tcPr>
          <w:p w14:paraId="301694D7" w14:textId="77777777" w:rsidR="00B174BB" w:rsidRDefault="00B174BB" w:rsidP="006A3A8F">
            <w:pPr>
              <w:spacing w:before="100" w:after="100"/>
              <w:rPr>
                <w:rFonts w:eastAsia="Times New Roman" w:cs="Times New Roman"/>
                <w:color w:val="000000"/>
                <w:sz w:val="20"/>
                <w:szCs w:val="20"/>
              </w:rPr>
            </w:pPr>
          </w:p>
        </w:tc>
        <w:tc>
          <w:tcPr>
            <w:tcW w:w="1170" w:type="dxa"/>
            <w:tcBorders>
              <w:top w:val="nil"/>
            </w:tcBorders>
            <w:shd w:val="clear" w:color="FFFFFF" w:fill="FFFFFF"/>
          </w:tcPr>
          <w:p w14:paraId="6D58D4F8" w14:textId="794DCEA0" w:rsidR="00B174BB" w:rsidRDefault="00B174BB" w:rsidP="006A3A8F">
            <w:pPr>
              <w:spacing w:before="100" w:after="100"/>
              <w:rPr>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03EF1845" w14:textId="7D43CE71" w:rsidR="00B174BB" w:rsidRDefault="00B174BB" w:rsidP="006A3A8F">
            <w:pPr>
              <w:spacing w:before="100" w:after="100"/>
              <w:rPr>
                <w:i/>
                <w:sz w:val="20"/>
                <w:szCs w:val="20"/>
              </w:rPr>
            </w:pPr>
            <w:r>
              <w:rPr>
                <w:sz w:val="20"/>
                <w:szCs w:val="20"/>
              </w:rPr>
              <w:t>Oregon Revised Statutes: 342.121 Teacher and Administrator Licensing</w:t>
            </w:r>
          </w:p>
        </w:tc>
        <w:tc>
          <w:tcPr>
            <w:tcW w:w="630" w:type="dxa"/>
            <w:tcBorders>
              <w:top w:val="nil"/>
            </w:tcBorders>
            <w:shd w:val="clear" w:color="FFFFFF" w:fill="FFFFFF"/>
          </w:tcPr>
          <w:p w14:paraId="0682D162" w14:textId="5B494572" w:rsidR="00B174BB" w:rsidRDefault="00B174BB" w:rsidP="00D80731">
            <w:pPr>
              <w:spacing w:before="100" w:after="100"/>
              <w:jc w:val="center"/>
              <w:rPr>
                <w:sz w:val="20"/>
                <w:szCs w:val="20"/>
              </w:rPr>
            </w:pPr>
            <w:r>
              <w:rPr>
                <w:sz w:val="20"/>
                <w:szCs w:val="20"/>
              </w:rPr>
              <w:t>2015</w:t>
            </w:r>
          </w:p>
        </w:tc>
        <w:tc>
          <w:tcPr>
            <w:tcW w:w="1530" w:type="dxa"/>
            <w:tcBorders>
              <w:top w:val="nil"/>
            </w:tcBorders>
            <w:shd w:val="clear" w:color="FFFFFF" w:fill="FFFFFF"/>
          </w:tcPr>
          <w:p w14:paraId="63A7468F" w14:textId="526DF4CB" w:rsidR="00B174BB" w:rsidRDefault="00B174BB" w:rsidP="006A3A8F">
            <w:pPr>
              <w:spacing w:before="100" w:after="100"/>
              <w:rPr>
                <w:sz w:val="20"/>
                <w:szCs w:val="20"/>
              </w:rPr>
            </w:pPr>
            <w:r>
              <w:rPr>
                <w:sz w:val="20"/>
                <w:szCs w:val="20"/>
              </w:rPr>
              <w:t>Oregon Legislature</w:t>
            </w:r>
          </w:p>
        </w:tc>
        <w:tc>
          <w:tcPr>
            <w:tcW w:w="270" w:type="dxa"/>
            <w:tcBorders>
              <w:top w:val="nil"/>
            </w:tcBorders>
          </w:tcPr>
          <w:p w14:paraId="234AD15D" w14:textId="77777777" w:rsidR="00B174BB" w:rsidRPr="00A60B31" w:rsidRDefault="00B174BB" w:rsidP="006A3A8F">
            <w:pPr>
              <w:spacing w:before="100" w:after="100"/>
              <w:rPr>
                <w:rFonts w:eastAsia="Times New Roman" w:cs="Times New Roman"/>
                <w:color w:val="000000"/>
                <w:sz w:val="20"/>
                <w:szCs w:val="20"/>
              </w:rPr>
            </w:pPr>
          </w:p>
        </w:tc>
        <w:tc>
          <w:tcPr>
            <w:tcW w:w="1890" w:type="dxa"/>
            <w:vMerge/>
            <w:shd w:val="clear" w:color="auto" w:fill="auto"/>
          </w:tcPr>
          <w:p w14:paraId="084EA877" w14:textId="77777777" w:rsidR="00B174BB" w:rsidRDefault="00B174BB" w:rsidP="006A3A8F">
            <w:pPr>
              <w:spacing w:before="100" w:after="100"/>
              <w:rPr>
                <w:color w:val="000000"/>
                <w:sz w:val="20"/>
                <w:szCs w:val="20"/>
              </w:rPr>
            </w:pPr>
          </w:p>
        </w:tc>
        <w:tc>
          <w:tcPr>
            <w:tcW w:w="630" w:type="dxa"/>
            <w:vMerge/>
            <w:shd w:val="clear" w:color="auto" w:fill="auto"/>
          </w:tcPr>
          <w:p w14:paraId="4CA1A23D" w14:textId="77777777" w:rsidR="00B174BB" w:rsidRDefault="00B174BB" w:rsidP="006A3A8F">
            <w:pPr>
              <w:spacing w:before="100" w:after="100"/>
              <w:jc w:val="center"/>
              <w:rPr>
                <w:color w:val="000000"/>
                <w:sz w:val="20"/>
                <w:szCs w:val="20"/>
              </w:rPr>
            </w:pPr>
          </w:p>
        </w:tc>
        <w:tc>
          <w:tcPr>
            <w:tcW w:w="1525" w:type="dxa"/>
            <w:vMerge/>
          </w:tcPr>
          <w:p w14:paraId="6FD9E329" w14:textId="77777777" w:rsidR="00B174BB" w:rsidRDefault="00B174BB" w:rsidP="006A3A8F">
            <w:pPr>
              <w:spacing w:before="100" w:after="100"/>
              <w:rPr>
                <w:sz w:val="20"/>
                <w:szCs w:val="20"/>
              </w:rPr>
            </w:pPr>
          </w:p>
        </w:tc>
      </w:tr>
      <w:tr w:rsidR="006A3A8F" w:rsidRPr="00A60B31" w14:paraId="453D8234" w14:textId="49DD9638" w:rsidTr="0008340B">
        <w:tc>
          <w:tcPr>
            <w:tcW w:w="1445" w:type="dxa"/>
            <w:tcBorders>
              <w:top w:val="nil"/>
            </w:tcBorders>
            <w:shd w:val="clear" w:color="FFFFFF" w:fill="FFFFFF"/>
            <w:noWrap/>
            <w:hideMark/>
          </w:tcPr>
          <w:p w14:paraId="1E74F44B"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Pennsylvania</w:t>
            </w:r>
          </w:p>
        </w:tc>
        <w:tc>
          <w:tcPr>
            <w:tcW w:w="270" w:type="dxa"/>
            <w:tcBorders>
              <w:top w:val="nil"/>
            </w:tcBorders>
            <w:shd w:val="clear" w:color="FFFFFF" w:fill="FFFFFF"/>
          </w:tcPr>
          <w:p w14:paraId="456ABFBE"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7CCAE93" w14:textId="2F17F6FB"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4</w:t>
            </w:r>
          </w:p>
        </w:tc>
        <w:tc>
          <w:tcPr>
            <w:tcW w:w="1170" w:type="dxa"/>
            <w:tcBorders>
              <w:top w:val="nil"/>
            </w:tcBorders>
            <w:shd w:val="clear" w:color="FFFFFF" w:fill="FFFFFF"/>
          </w:tcPr>
          <w:p w14:paraId="1758FA1D" w14:textId="7703F330"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2F2D9B68" w14:textId="23FF7B82" w:rsidR="006A3A8F" w:rsidRPr="00A60B31" w:rsidRDefault="006A3A8F" w:rsidP="006A3A8F">
            <w:pPr>
              <w:spacing w:before="100" w:after="100"/>
              <w:rPr>
                <w:rFonts w:eastAsia="Times New Roman" w:cs="Times New Roman"/>
                <w:sz w:val="20"/>
                <w:szCs w:val="20"/>
              </w:rPr>
            </w:pPr>
            <w:r>
              <w:rPr>
                <w:sz w:val="20"/>
                <w:szCs w:val="20"/>
              </w:rPr>
              <w:t>The Framework for Grades PreK-4 Program Guidelines</w:t>
            </w:r>
          </w:p>
        </w:tc>
        <w:tc>
          <w:tcPr>
            <w:tcW w:w="630" w:type="dxa"/>
            <w:tcBorders>
              <w:top w:val="nil"/>
            </w:tcBorders>
            <w:shd w:val="clear" w:color="FFFFFF" w:fill="FFFFFF"/>
            <w:hideMark/>
          </w:tcPr>
          <w:p w14:paraId="03AFC12C" w14:textId="7357B6AC" w:rsidR="006A3A8F" w:rsidRPr="00A60B31" w:rsidRDefault="006A3A8F" w:rsidP="006A3A8F">
            <w:pPr>
              <w:spacing w:before="100" w:after="100"/>
              <w:jc w:val="center"/>
              <w:rPr>
                <w:rFonts w:eastAsia="Times New Roman" w:cs="Times New Roman"/>
                <w:sz w:val="20"/>
                <w:szCs w:val="20"/>
              </w:rPr>
            </w:pPr>
            <w:r>
              <w:rPr>
                <w:sz w:val="20"/>
                <w:szCs w:val="20"/>
              </w:rPr>
              <w:t>2009</w:t>
            </w:r>
          </w:p>
        </w:tc>
        <w:tc>
          <w:tcPr>
            <w:tcW w:w="1530" w:type="dxa"/>
            <w:tcBorders>
              <w:top w:val="nil"/>
            </w:tcBorders>
            <w:shd w:val="clear" w:color="FFFFFF" w:fill="FFFFFF"/>
          </w:tcPr>
          <w:p w14:paraId="0892670A" w14:textId="0707E3B7" w:rsidR="006A3A8F" w:rsidRPr="009D0F83" w:rsidRDefault="006A3A8F" w:rsidP="006A3A8F">
            <w:pPr>
              <w:spacing w:before="100" w:after="100"/>
              <w:rPr>
                <w:rFonts w:eastAsia="Times New Roman" w:cs="Times New Roman"/>
                <w:color w:val="0000FF"/>
                <w:sz w:val="20"/>
                <w:szCs w:val="20"/>
                <w:u w:val="single"/>
              </w:rPr>
            </w:pPr>
            <w:r>
              <w:rPr>
                <w:sz w:val="20"/>
                <w:szCs w:val="20"/>
              </w:rPr>
              <w:t>Pennsylvania Department of Education</w:t>
            </w:r>
          </w:p>
        </w:tc>
        <w:tc>
          <w:tcPr>
            <w:tcW w:w="270" w:type="dxa"/>
            <w:tcBorders>
              <w:top w:val="nil"/>
            </w:tcBorders>
          </w:tcPr>
          <w:p w14:paraId="01A8A9A2"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7387AAFE" w14:textId="249F6A3A" w:rsidR="006A3A8F" w:rsidRPr="00A60B31" w:rsidRDefault="006A3A8F" w:rsidP="006A3A8F">
            <w:pPr>
              <w:spacing w:before="100" w:after="100"/>
              <w:rPr>
                <w:rFonts w:eastAsia="Times New Roman" w:cs="Times New Roman"/>
                <w:color w:val="000000"/>
                <w:sz w:val="20"/>
                <w:szCs w:val="20"/>
              </w:rPr>
            </w:pPr>
            <w:r>
              <w:rPr>
                <w:color w:val="000000"/>
                <w:sz w:val="20"/>
                <w:szCs w:val="20"/>
              </w:rPr>
              <w:t>Pennsylvania Learning Standards for Early Childhood: Pre-Kindergarten</w:t>
            </w:r>
          </w:p>
        </w:tc>
        <w:tc>
          <w:tcPr>
            <w:tcW w:w="630" w:type="dxa"/>
            <w:tcBorders>
              <w:top w:val="nil"/>
            </w:tcBorders>
            <w:shd w:val="clear" w:color="auto" w:fill="auto"/>
            <w:hideMark/>
          </w:tcPr>
          <w:p w14:paraId="36B7D39A" w14:textId="293682FF"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2014</w:t>
            </w:r>
          </w:p>
        </w:tc>
        <w:tc>
          <w:tcPr>
            <w:tcW w:w="1525" w:type="dxa"/>
            <w:tcBorders>
              <w:top w:val="nil"/>
            </w:tcBorders>
          </w:tcPr>
          <w:p w14:paraId="54D8C1F4" w14:textId="2B4C34E6" w:rsidR="006A3A8F" w:rsidRPr="000217D2" w:rsidRDefault="006A3A8F" w:rsidP="006A3A8F">
            <w:pPr>
              <w:spacing w:before="100" w:after="100"/>
              <w:rPr>
                <w:rFonts w:eastAsia="Times New Roman" w:cs="Times New Roman"/>
                <w:sz w:val="20"/>
                <w:szCs w:val="20"/>
              </w:rPr>
            </w:pPr>
            <w:r>
              <w:rPr>
                <w:sz w:val="20"/>
                <w:szCs w:val="20"/>
              </w:rPr>
              <w:t>Office of Child Development and Early Learning</w:t>
            </w:r>
          </w:p>
        </w:tc>
      </w:tr>
      <w:tr w:rsidR="006A3A8F" w:rsidRPr="00A60B31" w14:paraId="0CFC3CEC" w14:textId="1A957ECA" w:rsidTr="0008340B">
        <w:tc>
          <w:tcPr>
            <w:tcW w:w="1445" w:type="dxa"/>
            <w:tcBorders>
              <w:top w:val="nil"/>
            </w:tcBorders>
            <w:shd w:val="clear" w:color="FFFFFF" w:fill="FFFFFF"/>
            <w:noWrap/>
            <w:hideMark/>
          </w:tcPr>
          <w:p w14:paraId="63B8D4C3"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Rhode Island</w:t>
            </w:r>
          </w:p>
        </w:tc>
        <w:tc>
          <w:tcPr>
            <w:tcW w:w="270" w:type="dxa"/>
            <w:tcBorders>
              <w:top w:val="nil"/>
            </w:tcBorders>
            <w:shd w:val="clear" w:color="FFFFFF" w:fill="FFFFFF"/>
          </w:tcPr>
          <w:p w14:paraId="6D57C3A2" w14:textId="77777777" w:rsidR="006A3A8F" w:rsidRPr="00A60B31" w:rsidRDefault="006A3A8F" w:rsidP="006A3A8F">
            <w:pPr>
              <w:spacing w:before="100" w:after="100"/>
              <w:rPr>
                <w:rFonts w:eastAsia="Times New Roman" w:cs="Times New Roman"/>
                <w:sz w:val="20"/>
                <w:szCs w:val="20"/>
              </w:rPr>
            </w:pPr>
          </w:p>
        </w:tc>
        <w:tc>
          <w:tcPr>
            <w:tcW w:w="1080" w:type="dxa"/>
            <w:tcBorders>
              <w:top w:val="nil"/>
            </w:tcBorders>
            <w:shd w:val="clear" w:color="FFFFFF" w:fill="FFFFFF"/>
            <w:noWrap/>
            <w:hideMark/>
          </w:tcPr>
          <w:p w14:paraId="44C72ECE" w14:textId="2B4ABD95" w:rsidR="006A3A8F" w:rsidRPr="00A60B31" w:rsidRDefault="006A3A8F" w:rsidP="006A3A8F">
            <w:pPr>
              <w:spacing w:before="100" w:after="100"/>
              <w:rPr>
                <w:rFonts w:eastAsia="Times New Roman" w:cs="Times New Roman"/>
                <w:sz w:val="20"/>
                <w:szCs w:val="20"/>
              </w:rPr>
            </w:pPr>
            <w:r w:rsidRPr="00A60B31">
              <w:rPr>
                <w:rFonts w:eastAsia="Times New Roman" w:cs="Times New Roman"/>
                <w:sz w:val="20"/>
                <w:szCs w:val="20"/>
              </w:rPr>
              <w:t>PreK</w:t>
            </w:r>
            <w:r>
              <w:rPr>
                <w:rFonts w:eastAsia="Times New Roman" w:cs="Times New Roman"/>
                <w:sz w:val="20"/>
                <w:szCs w:val="20"/>
              </w:rPr>
              <w:t xml:space="preserve"> –</w:t>
            </w:r>
            <w:r w:rsidRPr="00A60B31">
              <w:rPr>
                <w:rFonts w:eastAsia="Times New Roman" w:cs="Times New Roman"/>
                <w:sz w:val="20"/>
                <w:szCs w:val="20"/>
              </w:rPr>
              <w:t xml:space="preserve"> Gr</w:t>
            </w:r>
            <w:r>
              <w:rPr>
                <w:rFonts w:eastAsia="Times New Roman" w:cs="Times New Roman"/>
                <w:sz w:val="20"/>
                <w:szCs w:val="20"/>
              </w:rPr>
              <w:t>.</w:t>
            </w:r>
            <w:r w:rsidRPr="00A60B31">
              <w:rPr>
                <w:rFonts w:eastAsia="Times New Roman" w:cs="Times New Roman"/>
                <w:sz w:val="20"/>
                <w:szCs w:val="20"/>
              </w:rPr>
              <w:t xml:space="preserve"> 2</w:t>
            </w:r>
          </w:p>
        </w:tc>
        <w:tc>
          <w:tcPr>
            <w:tcW w:w="1170" w:type="dxa"/>
            <w:tcBorders>
              <w:top w:val="nil"/>
            </w:tcBorders>
            <w:shd w:val="clear" w:color="FFFFFF" w:fill="FFFFFF"/>
          </w:tcPr>
          <w:p w14:paraId="07715CDB" w14:textId="1EE90C82"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58470249" w14:textId="1B31EF9D" w:rsidR="006A3A8F" w:rsidRPr="00A60B31" w:rsidRDefault="006A3A8F" w:rsidP="006A3A8F">
            <w:pPr>
              <w:spacing w:before="100" w:after="100"/>
              <w:rPr>
                <w:rFonts w:eastAsia="Times New Roman" w:cs="Times New Roman"/>
                <w:sz w:val="20"/>
                <w:szCs w:val="20"/>
              </w:rPr>
            </w:pPr>
            <w:r>
              <w:rPr>
                <w:sz w:val="20"/>
                <w:szCs w:val="20"/>
              </w:rPr>
              <w:t xml:space="preserve">Regulations Governing the Certification of Educators in Rhode Island: 9.1.1 Early </w:t>
            </w:r>
            <w:r>
              <w:rPr>
                <w:sz w:val="20"/>
                <w:szCs w:val="20"/>
              </w:rPr>
              <w:lastRenderedPageBreak/>
              <w:t>Childhood Education Teacher, Grades PK ‐ 2</w:t>
            </w:r>
          </w:p>
        </w:tc>
        <w:tc>
          <w:tcPr>
            <w:tcW w:w="630" w:type="dxa"/>
            <w:tcBorders>
              <w:top w:val="nil"/>
            </w:tcBorders>
            <w:shd w:val="clear" w:color="FFFFFF" w:fill="FFFFFF"/>
            <w:hideMark/>
          </w:tcPr>
          <w:p w14:paraId="372F7E4A" w14:textId="2D8DC596" w:rsidR="006A3A8F" w:rsidRPr="00A60B31" w:rsidRDefault="006A3A8F" w:rsidP="006A3A8F">
            <w:pPr>
              <w:spacing w:before="100" w:after="100"/>
              <w:jc w:val="center"/>
              <w:rPr>
                <w:rFonts w:eastAsia="Times New Roman" w:cs="Times New Roman"/>
                <w:sz w:val="20"/>
                <w:szCs w:val="20"/>
              </w:rPr>
            </w:pPr>
            <w:r>
              <w:rPr>
                <w:sz w:val="20"/>
                <w:szCs w:val="20"/>
              </w:rPr>
              <w:lastRenderedPageBreak/>
              <w:t>2012</w:t>
            </w:r>
          </w:p>
        </w:tc>
        <w:tc>
          <w:tcPr>
            <w:tcW w:w="1530" w:type="dxa"/>
            <w:tcBorders>
              <w:top w:val="nil"/>
            </w:tcBorders>
            <w:shd w:val="clear" w:color="FFFFFF" w:fill="FFFFFF"/>
          </w:tcPr>
          <w:p w14:paraId="340CB992" w14:textId="32E1E808" w:rsidR="006A3A8F" w:rsidRPr="009D0F83" w:rsidRDefault="006A3A8F" w:rsidP="006A3A8F">
            <w:pPr>
              <w:spacing w:before="100" w:after="100"/>
              <w:rPr>
                <w:rFonts w:eastAsia="Times New Roman" w:cs="Times New Roman"/>
                <w:color w:val="0000FF"/>
                <w:sz w:val="20"/>
                <w:szCs w:val="20"/>
                <w:u w:val="single"/>
              </w:rPr>
            </w:pPr>
            <w:r>
              <w:rPr>
                <w:sz w:val="20"/>
                <w:szCs w:val="20"/>
              </w:rPr>
              <w:t xml:space="preserve">Rhode Island Secretary of State - Rhode </w:t>
            </w:r>
            <w:r>
              <w:rPr>
                <w:sz w:val="20"/>
                <w:szCs w:val="20"/>
              </w:rPr>
              <w:lastRenderedPageBreak/>
              <w:t>Island Code of Regulations</w:t>
            </w:r>
          </w:p>
        </w:tc>
        <w:tc>
          <w:tcPr>
            <w:tcW w:w="270" w:type="dxa"/>
            <w:tcBorders>
              <w:top w:val="nil"/>
            </w:tcBorders>
          </w:tcPr>
          <w:p w14:paraId="5D1833B9"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6737E3F6" w14:textId="54D341AD" w:rsidR="006A3A8F" w:rsidRPr="00A60B31" w:rsidRDefault="006A3A8F" w:rsidP="006A3A8F">
            <w:pPr>
              <w:spacing w:before="100" w:after="100"/>
              <w:rPr>
                <w:rFonts w:eastAsia="Times New Roman" w:cs="Times New Roman"/>
                <w:color w:val="000000"/>
                <w:sz w:val="20"/>
                <w:szCs w:val="20"/>
              </w:rPr>
            </w:pPr>
            <w:r>
              <w:rPr>
                <w:color w:val="000000"/>
                <w:sz w:val="20"/>
                <w:szCs w:val="20"/>
              </w:rPr>
              <w:t>Rhode Island Early Learning and Development Standards</w:t>
            </w:r>
          </w:p>
        </w:tc>
        <w:tc>
          <w:tcPr>
            <w:tcW w:w="630" w:type="dxa"/>
            <w:tcBorders>
              <w:top w:val="nil"/>
            </w:tcBorders>
            <w:shd w:val="clear" w:color="auto" w:fill="auto"/>
            <w:hideMark/>
          </w:tcPr>
          <w:p w14:paraId="663150F9" w14:textId="49C40560"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742DDA5B" w14:textId="000F1955" w:rsidR="006A3A8F" w:rsidRPr="000217D2" w:rsidRDefault="006A3A8F" w:rsidP="006A3A8F">
            <w:pPr>
              <w:spacing w:before="100" w:after="100"/>
              <w:rPr>
                <w:rFonts w:eastAsia="Times New Roman" w:cs="Times New Roman"/>
                <w:sz w:val="20"/>
                <w:szCs w:val="20"/>
              </w:rPr>
            </w:pPr>
            <w:r>
              <w:rPr>
                <w:sz w:val="20"/>
                <w:szCs w:val="20"/>
              </w:rPr>
              <w:t>Rhode Island Department of Education</w:t>
            </w:r>
          </w:p>
        </w:tc>
      </w:tr>
      <w:tr w:rsidR="006A3A8F" w:rsidRPr="00A60B31" w14:paraId="5534E06C" w14:textId="1E1EC022" w:rsidTr="0008340B">
        <w:tc>
          <w:tcPr>
            <w:tcW w:w="1445" w:type="dxa"/>
            <w:tcBorders>
              <w:top w:val="nil"/>
            </w:tcBorders>
            <w:shd w:val="clear" w:color="FFFFFF" w:fill="FFFFFF"/>
            <w:noWrap/>
            <w:hideMark/>
          </w:tcPr>
          <w:p w14:paraId="43B9E2C1"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South Carolina</w:t>
            </w:r>
          </w:p>
        </w:tc>
        <w:tc>
          <w:tcPr>
            <w:tcW w:w="270" w:type="dxa"/>
            <w:tcBorders>
              <w:top w:val="nil"/>
            </w:tcBorders>
            <w:shd w:val="clear" w:color="FFFFFF" w:fill="FFFFFF"/>
          </w:tcPr>
          <w:p w14:paraId="2192B5CE"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4D3CE8B8" w14:textId="5AF91B21"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3</w:t>
            </w:r>
          </w:p>
        </w:tc>
        <w:tc>
          <w:tcPr>
            <w:tcW w:w="1170" w:type="dxa"/>
            <w:tcBorders>
              <w:top w:val="nil"/>
            </w:tcBorders>
            <w:shd w:val="clear" w:color="FFFFFF" w:fill="FFFFFF"/>
          </w:tcPr>
          <w:p w14:paraId="686B21A3" w14:textId="71CF3187"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2D31ECA9" w14:textId="65C21527" w:rsidR="006A3A8F" w:rsidRPr="00A60B31" w:rsidRDefault="006A3A8F" w:rsidP="006A3A8F">
            <w:pPr>
              <w:spacing w:before="100" w:after="100"/>
              <w:rPr>
                <w:rFonts w:eastAsia="Times New Roman" w:cs="Times New Roman"/>
                <w:sz w:val="20"/>
                <w:szCs w:val="20"/>
              </w:rPr>
            </w:pPr>
            <w:r>
              <w:rPr>
                <w:sz w:val="20"/>
                <w:szCs w:val="20"/>
              </w:rPr>
              <w:t>South Carolina Educator Licensure Manual</w:t>
            </w:r>
          </w:p>
        </w:tc>
        <w:tc>
          <w:tcPr>
            <w:tcW w:w="630" w:type="dxa"/>
            <w:tcBorders>
              <w:top w:val="nil"/>
            </w:tcBorders>
            <w:shd w:val="clear" w:color="FFFFFF" w:fill="FFFFFF"/>
            <w:hideMark/>
          </w:tcPr>
          <w:p w14:paraId="6F50E316" w14:textId="7A39153D" w:rsidR="006A3A8F" w:rsidRPr="00A60B31" w:rsidRDefault="006A3A8F" w:rsidP="006A3A8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0D24BF14" w14:textId="7AF0B0C1" w:rsidR="006A3A8F" w:rsidRPr="009D0F83" w:rsidRDefault="006A3A8F" w:rsidP="006A3A8F">
            <w:pPr>
              <w:spacing w:before="100" w:after="100"/>
              <w:rPr>
                <w:rFonts w:eastAsia="Times New Roman" w:cs="Times New Roman"/>
                <w:color w:val="0000FF"/>
                <w:sz w:val="20"/>
                <w:szCs w:val="20"/>
                <w:u w:val="single"/>
              </w:rPr>
            </w:pPr>
            <w:r>
              <w:rPr>
                <w:sz w:val="20"/>
                <w:szCs w:val="20"/>
              </w:rPr>
              <w:t>South Carolina Department of Education</w:t>
            </w:r>
          </w:p>
        </w:tc>
        <w:tc>
          <w:tcPr>
            <w:tcW w:w="270" w:type="dxa"/>
            <w:tcBorders>
              <w:top w:val="nil"/>
            </w:tcBorders>
          </w:tcPr>
          <w:p w14:paraId="036FD713"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5C30DF3" w14:textId="0CFD23EF" w:rsidR="006A3A8F" w:rsidRPr="00A60B31" w:rsidRDefault="006A3A8F" w:rsidP="006A3A8F">
            <w:pPr>
              <w:spacing w:before="100" w:after="100"/>
              <w:rPr>
                <w:rFonts w:eastAsia="Times New Roman" w:cs="Times New Roman"/>
                <w:color w:val="000000"/>
                <w:sz w:val="20"/>
                <w:szCs w:val="20"/>
              </w:rPr>
            </w:pPr>
            <w:r>
              <w:rPr>
                <w:color w:val="000000"/>
                <w:sz w:val="20"/>
                <w:szCs w:val="20"/>
              </w:rPr>
              <w:t>South Carolina Early Learning Standards for 3-, 4-, and 5-</w:t>
            </w:r>
            <w:r w:rsidR="0008340B">
              <w:rPr>
                <w:color w:val="000000"/>
                <w:sz w:val="20"/>
                <w:szCs w:val="20"/>
              </w:rPr>
              <w:t>Y</w:t>
            </w:r>
            <w:r>
              <w:rPr>
                <w:color w:val="000000"/>
                <w:sz w:val="20"/>
                <w:szCs w:val="20"/>
              </w:rPr>
              <w:t>ear-</w:t>
            </w:r>
            <w:r w:rsidR="0008340B">
              <w:rPr>
                <w:color w:val="000000"/>
                <w:sz w:val="20"/>
                <w:szCs w:val="20"/>
              </w:rPr>
              <w:t>O</w:t>
            </w:r>
            <w:r>
              <w:rPr>
                <w:color w:val="000000"/>
                <w:sz w:val="20"/>
                <w:szCs w:val="20"/>
              </w:rPr>
              <w:t>ld Children</w:t>
            </w:r>
          </w:p>
        </w:tc>
        <w:tc>
          <w:tcPr>
            <w:tcW w:w="630" w:type="dxa"/>
            <w:tcBorders>
              <w:top w:val="nil"/>
            </w:tcBorders>
            <w:shd w:val="clear" w:color="auto" w:fill="auto"/>
            <w:hideMark/>
          </w:tcPr>
          <w:p w14:paraId="36FAF925" w14:textId="3FEFC9E9"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2009</w:t>
            </w:r>
          </w:p>
        </w:tc>
        <w:tc>
          <w:tcPr>
            <w:tcW w:w="1525" w:type="dxa"/>
            <w:tcBorders>
              <w:top w:val="nil"/>
            </w:tcBorders>
          </w:tcPr>
          <w:p w14:paraId="1CBDA18F" w14:textId="6D21D2EC" w:rsidR="006A3A8F" w:rsidRPr="000217D2" w:rsidRDefault="006A3A8F" w:rsidP="006A3A8F">
            <w:pPr>
              <w:spacing w:before="100" w:after="100"/>
              <w:rPr>
                <w:rFonts w:eastAsia="Times New Roman" w:cs="Times New Roman"/>
                <w:sz w:val="20"/>
                <w:szCs w:val="20"/>
              </w:rPr>
            </w:pPr>
            <w:r>
              <w:rPr>
                <w:sz w:val="20"/>
                <w:szCs w:val="20"/>
              </w:rPr>
              <w:t>South Carolina Department of Education</w:t>
            </w:r>
          </w:p>
        </w:tc>
      </w:tr>
      <w:tr w:rsidR="00D80731" w:rsidRPr="00A60B31" w14:paraId="460728D1" w14:textId="31EBB02F" w:rsidTr="0008340B">
        <w:tc>
          <w:tcPr>
            <w:tcW w:w="1445" w:type="dxa"/>
            <w:tcBorders>
              <w:top w:val="nil"/>
            </w:tcBorders>
            <w:shd w:val="clear" w:color="FFFFFF" w:fill="FFFFFF"/>
            <w:noWrap/>
            <w:hideMark/>
          </w:tcPr>
          <w:p w14:paraId="68928339" w14:textId="77777777" w:rsidR="00D80731" w:rsidRPr="00A60B31" w:rsidRDefault="00D80731"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South Dakota</w:t>
            </w:r>
          </w:p>
        </w:tc>
        <w:tc>
          <w:tcPr>
            <w:tcW w:w="270" w:type="dxa"/>
            <w:tcBorders>
              <w:top w:val="nil"/>
            </w:tcBorders>
            <w:shd w:val="clear" w:color="FFFFFF" w:fill="FFFFFF"/>
          </w:tcPr>
          <w:p w14:paraId="296F89F8" w14:textId="77777777" w:rsidR="00D80731" w:rsidRDefault="00D80731"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7C10270" w14:textId="14555A22" w:rsidR="00D80731" w:rsidRPr="00A60B31" w:rsidRDefault="00D80731"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Birth – PreK </w:t>
            </w:r>
          </w:p>
        </w:tc>
        <w:tc>
          <w:tcPr>
            <w:tcW w:w="1170" w:type="dxa"/>
            <w:tcBorders>
              <w:top w:val="nil"/>
            </w:tcBorders>
            <w:shd w:val="clear" w:color="FFFFFF" w:fill="FFFFFF"/>
          </w:tcPr>
          <w:p w14:paraId="389F7992" w14:textId="34ABF930" w:rsidR="00D80731" w:rsidRPr="001017B8" w:rsidRDefault="00D80731"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40D277BD" w14:textId="67A19628" w:rsidR="00D80731" w:rsidRPr="00A60B31" w:rsidRDefault="00D80731" w:rsidP="006A3A8F">
            <w:pPr>
              <w:spacing w:before="100" w:after="100"/>
              <w:rPr>
                <w:rFonts w:eastAsia="Times New Roman" w:cs="Times New Roman"/>
                <w:sz w:val="20"/>
                <w:szCs w:val="20"/>
              </w:rPr>
            </w:pPr>
            <w:r>
              <w:rPr>
                <w:sz w:val="20"/>
                <w:szCs w:val="20"/>
              </w:rPr>
              <w:t xml:space="preserve">South Dakota Rules (Requirements for Basic Teaching Programs): 24:53:07:01 Birth through </w:t>
            </w:r>
            <w:r w:rsidR="0008340B">
              <w:rPr>
                <w:sz w:val="20"/>
                <w:szCs w:val="20"/>
              </w:rPr>
              <w:t>P</w:t>
            </w:r>
            <w:r>
              <w:rPr>
                <w:sz w:val="20"/>
                <w:szCs w:val="20"/>
              </w:rPr>
              <w:t xml:space="preserve">reschool </w:t>
            </w:r>
            <w:r w:rsidR="0008340B">
              <w:rPr>
                <w:sz w:val="20"/>
                <w:szCs w:val="20"/>
              </w:rPr>
              <w:t>E</w:t>
            </w:r>
            <w:r>
              <w:rPr>
                <w:sz w:val="20"/>
                <w:szCs w:val="20"/>
              </w:rPr>
              <w:t xml:space="preserve">ducation </w:t>
            </w:r>
            <w:r w:rsidR="0008340B">
              <w:rPr>
                <w:sz w:val="20"/>
                <w:szCs w:val="20"/>
              </w:rPr>
              <w:t>P</w:t>
            </w:r>
            <w:r>
              <w:rPr>
                <w:sz w:val="20"/>
                <w:szCs w:val="20"/>
              </w:rPr>
              <w:t>rogram</w:t>
            </w:r>
          </w:p>
        </w:tc>
        <w:tc>
          <w:tcPr>
            <w:tcW w:w="630" w:type="dxa"/>
            <w:vMerge w:val="restart"/>
            <w:tcBorders>
              <w:top w:val="nil"/>
            </w:tcBorders>
            <w:shd w:val="clear" w:color="FFFFFF" w:fill="FFFFFF"/>
            <w:hideMark/>
          </w:tcPr>
          <w:p w14:paraId="654857FD" w14:textId="5AA21EC9" w:rsidR="00D80731" w:rsidRPr="00A60B31" w:rsidRDefault="00D80731" w:rsidP="00D80731">
            <w:pPr>
              <w:spacing w:before="100" w:after="100"/>
              <w:jc w:val="center"/>
              <w:rPr>
                <w:rFonts w:eastAsia="Times New Roman" w:cs="Times New Roman"/>
                <w:sz w:val="20"/>
                <w:szCs w:val="20"/>
              </w:rPr>
            </w:pPr>
            <w:r>
              <w:rPr>
                <w:sz w:val="20"/>
                <w:szCs w:val="20"/>
              </w:rPr>
              <w:t>2006</w:t>
            </w:r>
          </w:p>
        </w:tc>
        <w:tc>
          <w:tcPr>
            <w:tcW w:w="1530" w:type="dxa"/>
            <w:vMerge w:val="restart"/>
            <w:tcBorders>
              <w:top w:val="nil"/>
            </w:tcBorders>
            <w:shd w:val="clear" w:color="FFFFFF" w:fill="FFFFFF"/>
          </w:tcPr>
          <w:p w14:paraId="236465F2" w14:textId="21A4B194" w:rsidR="00D80731" w:rsidRPr="009D0F83" w:rsidRDefault="00D80731" w:rsidP="006A3A8F">
            <w:pPr>
              <w:spacing w:before="100" w:after="100"/>
              <w:rPr>
                <w:rFonts w:eastAsia="Times New Roman" w:cs="Times New Roman"/>
                <w:sz w:val="20"/>
                <w:szCs w:val="20"/>
              </w:rPr>
            </w:pPr>
            <w:r>
              <w:rPr>
                <w:sz w:val="20"/>
                <w:szCs w:val="20"/>
              </w:rPr>
              <w:t>South Dakota Legislature</w:t>
            </w:r>
          </w:p>
        </w:tc>
        <w:tc>
          <w:tcPr>
            <w:tcW w:w="270" w:type="dxa"/>
            <w:tcBorders>
              <w:top w:val="nil"/>
            </w:tcBorders>
          </w:tcPr>
          <w:p w14:paraId="6D8C94F7" w14:textId="77777777" w:rsidR="00D80731" w:rsidRPr="00A60B31" w:rsidRDefault="00D80731"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5DA7B101" w14:textId="3603DC99" w:rsidR="00D80731" w:rsidRPr="00A60B31" w:rsidRDefault="00D80731" w:rsidP="006A3A8F">
            <w:pPr>
              <w:spacing w:before="100" w:after="100"/>
              <w:rPr>
                <w:rFonts w:eastAsia="Times New Roman" w:cs="Times New Roman"/>
                <w:color w:val="000000"/>
                <w:sz w:val="20"/>
                <w:szCs w:val="20"/>
              </w:rPr>
            </w:pPr>
            <w:r>
              <w:rPr>
                <w:color w:val="000000"/>
                <w:sz w:val="20"/>
                <w:szCs w:val="20"/>
              </w:rPr>
              <w:t>South Dakota Early Learning Guidelines</w:t>
            </w:r>
          </w:p>
        </w:tc>
        <w:tc>
          <w:tcPr>
            <w:tcW w:w="630" w:type="dxa"/>
            <w:vMerge w:val="restart"/>
            <w:tcBorders>
              <w:top w:val="nil"/>
            </w:tcBorders>
            <w:shd w:val="clear" w:color="auto" w:fill="auto"/>
            <w:hideMark/>
          </w:tcPr>
          <w:p w14:paraId="053E6722" w14:textId="2D61E4AD" w:rsidR="00D80731" w:rsidRPr="00A60B31" w:rsidRDefault="00D80731" w:rsidP="006A3A8F">
            <w:pPr>
              <w:spacing w:before="100" w:after="100"/>
              <w:jc w:val="center"/>
              <w:rPr>
                <w:rFonts w:eastAsia="Times New Roman" w:cs="Times New Roman"/>
                <w:color w:val="000000"/>
                <w:sz w:val="20"/>
                <w:szCs w:val="20"/>
              </w:rPr>
            </w:pPr>
            <w:r>
              <w:rPr>
                <w:color w:val="000000"/>
                <w:sz w:val="20"/>
                <w:szCs w:val="20"/>
              </w:rPr>
              <w:t>2008</w:t>
            </w:r>
          </w:p>
        </w:tc>
        <w:tc>
          <w:tcPr>
            <w:tcW w:w="1525" w:type="dxa"/>
            <w:vMerge w:val="restart"/>
            <w:tcBorders>
              <w:top w:val="nil"/>
            </w:tcBorders>
          </w:tcPr>
          <w:p w14:paraId="39D2CE9F" w14:textId="1F8E7FF1" w:rsidR="00D80731" w:rsidRPr="000217D2" w:rsidRDefault="00D80731" w:rsidP="006A3A8F">
            <w:pPr>
              <w:spacing w:before="100" w:after="100"/>
              <w:rPr>
                <w:rFonts w:eastAsia="Times New Roman" w:cs="Times New Roman"/>
                <w:sz w:val="20"/>
                <w:szCs w:val="20"/>
              </w:rPr>
            </w:pPr>
            <w:r>
              <w:rPr>
                <w:sz w:val="20"/>
                <w:szCs w:val="20"/>
              </w:rPr>
              <w:t>South Dakota Department of Social Services</w:t>
            </w:r>
          </w:p>
        </w:tc>
      </w:tr>
      <w:tr w:rsidR="00D80731" w:rsidRPr="00A60B31" w14:paraId="598F084C" w14:textId="674D718A" w:rsidTr="0008340B">
        <w:tc>
          <w:tcPr>
            <w:tcW w:w="1445" w:type="dxa"/>
            <w:tcBorders>
              <w:top w:val="nil"/>
            </w:tcBorders>
            <w:shd w:val="clear" w:color="FFFFFF" w:fill="FFFFFF"/>
            <w:noWrap/>
            <w:hideMark/>
          </w:tcPr>
          <w:p w14:paraId="1BB5ACE0" w14:textId="2D299D02" w:rsidR="00D80731" w:rsidRPr="00A60B31" w:rsidRDefault="00D80731" w:rsidP="006A3A8F">
            <w:pPr>
              <w:spacing w:before="100" w:after="100"/>
              <w:rPr>
                <w:rFonts w:eastAsia="Times New Roman" w:cs="Times New Roman"/>
                <w:color w:val="000000"/>
                <w:sz w:val="20"/>
                <w:szCs w:val="20"/>
              </w:rPr>
            </w:pPr>
          </w:p>
        </w:tc>
        <w:tc>
          <w:tcPr>
            <w:tcW w:w="270" w:type="dxa"/>
            <w:tcBorders>
              <w:top w:val="nil"/>
            </w:tcBorders>
            <w:shd w:val="clear" w:color="FFFFFF" w:fill="FFFFFF"/>
          </w:tcPr>
          <w:p w14:paraId="7BFEDE9C" w14:textId="77777777" w:rsidR="00D80731" w:rsidRDefault="00D80731"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23B5C3C6" w14:textId="370CAABD" w:rsidR="00D80731" w:rsidRPr="00A60B31" w:rsidRDefault="00D80731" w:rsidP="006A3A8F">
            <w:pPr>
              <w:spacing w:before="100" w:after="100"/>
              <w:rPr>
                <w:rFonts w:eastAsia="Times New Roman" w:cs="Times New Roman"/>
                <w:color w:val="000000"/>
                <w:sz w:val="20"/>
                <w:szCs w:val="20"/>
              </w:rPr>
            </w:pPr>
            <w:r>
              <w:rPr>
                <w:rFonts w:eastAsia="Times New Roman" w:cs="Times New Roman"/>
                <w:color w:val="000000"/>
                <w:sz w:val="20"/>
                <w:szCs w:val="20"/>
              </w:rPr>
              <w:t>PreK – Age 8 / Gr. 3</w:t>
            </w:r>
          </w:p>
        </w:tc>
        <w:tc>
          <w:tcPr>
            <w:tcW w:w="1170" w:type="dxa"/>
            <w:tcBorders>
              <w:top w:val="nil"/>
            </w:tcBorders>
            <w:shd w:val="clear" w:color="FFFFFF" w:fill="FFFFFF"/>
          </w:tcPr>
          <w:p w14:paraId="142FFC3A" w14:textId="448364B4" w:rsidR="00D80731" w:rsidRPr="001017B8" w:rsidRDefault="00D80731"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004A0BC7" w14:textId="54EEBDAD" w:rsidR="00D80731" w:rsidRPr="00A60B31" w:rsidRDefault="00D80731" w:rsidP="006A3A8F">
            <w:pPr>
              <w:spacing w:before="100" w:after="100"/>
              <w:rPr>
                <w:rFonts w:eastAsia="Times New Roman" w:cs="Times New Roman"/>
                <w:sz w:val="20"/>
                <w:szCs w:val="20"/>
              </w:rPr>
            </w:pPr>
            <w:r>
              <w:rPr>
                <w:sz w:val="20"/>
                <w:szCs w:val="20"/>
              </w:rPr>
              <w:t xml:space="preserve">South Dakota Rules (Requirements for Basic Teaching Programs): 24:53:07:02 Birth through </w:t>
            </w:r>
            <w:r w:rsidR="0008340B">
              <w:rPr>
                <w:sz w:val="20"/>
                <w:szCs w:val="20"/>
              </w:rPr>
              <w:t>A</w:t>
            </w:r>
            <w:r>
              <w:rPr>
                <w:sz w:val="20"/>
                <w:szCs w:val="20"/>
              </w:rPr>
              <w:t xml:space="preserve">ge </w:t>
            </w:r>
            <w:r w:rsidR="0008340B">
              <w:rPr>
                <w:sz w:val="20"/>
                <w:szCs w:val="20"/>
              </w:rPr>
              <w:t>E</w:t>
            </w:r>
            <w:r>
              <w:rPr>
                <w:sz w:val="20"/>
                <w:szCs w:val="20"/>
              </w:rPr>
              <w:t xml:space="preserve">ight </w:t>
            </w:r>
            <w:r w:rsidR="0008340B">
              <w:rPr>
                <w:sz w:val="20"/>
                <w:szCs w:val="20"/>
              </w:rPr>
              <w:t>E</w:t>
            </w:r>
            <w:r>
              <w:rPr>
                <w:sz w:val="20"/>
                <w:szCs w:val="20"/>
              </w:rPr>
              <w:t xml:space="preserve">arly </w:t>
            </w:r>
            <w:r w:rsidR="0008340B">
              <w:rPr>
                <w:sz w:val="20"/>
                <w:szCs w:val="20"/>
              </w:rPr>
              <w:t>C</w:t>
            </w:r>
            <w:r>
              <w:rPr>
                <w:sz w:val="20"/>
                <w:szCs w:val="20"/>
              </w:rPr>
              <w:t xml:space="preserve">hildhood </w:t>
            </w:r>
            <w:r w:rsidR="0008340B">
              <w:rPr>
                <w:sz w:val="20"/>
                <w:szCs w:val="20"/>
              </w:rPr>
              <w:t>P</w:t>
            </w:r>
            <w:r>
              <w:rPr>
                <w:sz w:val="20"/>
                <w:szCs w:val="20"/>
              </w:rPr>
              <w:t>rogram</w:t>
            </w:r>
          </w:p>
        </w:tc>
        <w:tc>
          <w:tcPr>
            <w:tcW w:w="630" w:type="dxa"/>
            <w:vMerge/>
            <w:shd w:val="clear" w:color="FFFFFF" w:fill="FFFFFF"/>
            <w:hideMark/>
          </w:tcPr>
          <w:p w14:paraId="33B287C4" w14:textId="365AA1FF" w:rsidR="00D80731" w:rsidRPr="00A60B31" w:rsidRDefault="00D80731" w:rsidP="006A3A8F">
            <w:pPr>
              <w:spacing w:before="100" w:after="100"/>
              <w:jc w:val="center"/>
              <w:rPr>
                <w:rFonts w:eastAsia="Times New Roman" w:cs="Times New Roman"/>
                <w:sz w:val="20"/>
                <w:szCs w:val="20"/>
              </w:rPr>
            </w:pPr>
          </w:p>
        </w:tc>
        <w:tc>
          <w:tcPr>
            <w:tcW w:w="1530" w:type="dxa"/>
            <w:vMerge/>
            <w:shd w:val="clear" w:color="FFFFFF" w:fill="FFFFFF"/>
          </w:tcPr>
          <w:p w14:paraId="630F4611" w14:textId="1883D891" w:rsidR="00D80731" w:rsidRPr="009D0F83" w:rsidRDefault="00D80731" w:rsidP="006A3A8F">
            <w:pPr>
              <w:spacing w:before="100" w:after="100"/>
              <w:rPr>
                <w:rFonts w:eastAsia="Times New Roman" w:cs="Times New Roman"/>
                <w:sz w:val="20"/>
                <w:szCs w:val="20"/>
              </w:rPr>
            </w:pPr>
          </w:p>
        </w:tc>
        <w:tc>
          <w:tcPr>
            <w:tcW w:w="270" w:type="dxa"/>
            <w:tcBorders>
              <w:top w:val="nil"/>
            </w:tcBorders>
          </w:tcPr>
          <w:p w14:paraId="20F93301" w14:textId="77777777" w:rsidR="00D80731" w:rsidRPr="00A60B31" w:rsidRDefault="00D80731" w:rsidP="006A3A8F">
            <w:pPr>
              <w:spacing w:before="100" w:after="100"/>
              <w:rPr>
                <w:rFonts w:eastAsia="Times New Roman" w:cs="Times New Roman"/>
                <w:color w:val="000000"/>
                <w:sz w:val="20"/>
                <w:szCs w:val="20"/>
              </w:rPr>
            </w:pPr>
          </w:p>
        </w:tc>
        <w:tc>
          <w:tcPr>
            <w:tcW w:w="1890" w:type="dxa"/>
            <w:vMerge/>
            <w:shd w:val="clear" w:color="auto" w:fill="auto"/>
          </w:tcPr>
          <w:p w14:paraId="5BFFD690" w14:textId="30DB509D" w:rsidR="00D80731" w:rsidRPr="00A60B31" w:rsidRDefault="00D80731" w:rsidP="006A3A8F">
            <w:pPr>
              <w:spacing w:before="100" w:after="100"/>
              <w:rPr>
                <w:rFonts w:eastAsia="Times New Roman" w:cs="Times New Roman"/>
                <w:color w:val="000000"/>
                <w:sz w:val="20"/>
                <w:szCs w:val="20"/>
              </w:rPr>
            </w:pPr>
          </w:p>
        </w:tc>
        <w:tc>
          <w:tcPr>
            <w:tcW w:w="630" w:type="dxa"/>
            <w:vMerge/>
            <w:shd w:val="clear" w:color="auto" w:fill="auto"/>
          </w:tcPr>
          <w:p w14:paraId="00D72ABB" w14:textId="307919B0" w:rsidR="00D80731" w:rsidRPr="00A60B31" w:rsidRDefault="00D80731" w:rsidP="006A3A8F">
            <w:pPr>
              <w:spacing w:before="100" w:after="100"/>
              <w:jc w:val="center"/>
              <w:rPr>
                <w:rFonts w:eastAsia="Times New Roman" w:cs="Times New Roman"/>
                <w:color w:val="000000"/>
                <w:sz w:val="20"/>
                <w:szCs w:val="20"/>
              </w:rPr>
            </w:pPr>
          </w:p>
        </w:tc>
        <w:tc>
          <w:tcPr>
            <w:tcW w:w="1525" w:type="dxa"/>
            <w:vMerge/>
          </w:tcPr>
          <w:p w14:paraId="2109BBC9" w14:textId="77777777" w:rsidR="00D80731" w:rsidRPr="000217D2" w:rsidRDefault="00D80731" w:rsidP="006A3A8F">
            <w:pPr>
              <w:spacing w:before="100" w:after="100"/>
              <w:rPr>
                <w:rFonts w:eastAsia="Times New Roman" w:cs="Times New Roman"/>
                <w:sz w:val="20"/>
                <w:szCs w:val="20"/>
              </w:rPr>
            </w:pPr>
          </w:p>
        </w:tc>
      </w:tr>
      <w:tr w:rsidR="006A3A8F" w:rsidRPr="00A60B31" w14:paraId="3633B69F" w14:textId="0D75E324" w:rsidTr="0008340B">
        <w:tc>
          <w:tcPr>
            <w:tcW w:w="1445" w:type="dxa"/>
            <w:tcBorders>
              <w:top w:val="nil"/>
            </w:tcBorders>
            <w:shd w:val="clear" w:color="FFFFFF" w:fill="FFFFFF"/>
            <w:noWrap/>
            <w:hideMark/>
          </w:tcPr>
          <w:p w14:paraId="5F3E2692"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Tennessee</w:t>
            </w:r>
          </w:p>
        </w:tc>
        <w:tc>
          <w:tcPr>
            <w:tcW w:w="270" w:type="dxa"/>
            <w:tcBorders>
              <w:top w:val="nil"/>
            </w:tcBorders>
            <w:shd w:val="clear" w:color="FFFFFF" w:fill="FFFFFF"/>
          </w:tcPr>
          <w:p w14:paraId="06429EB5"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BF0D67D" w14:textId="77777777" w:rsidR="006A3A8F"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3</w:t>
            </w:r>
          </w:p>
          <w:p w14:paraId="6E5AA7F9" w14:textId="290CB60D" w:rsidR="006A3A8F" w:rsidRPr="00A60B31" w:rsidRDefault="006A3A8F" w:rsidP="006A3A8F">
            <w:pPr>
              <w:spacing w:before="100" w:after="100"/>
              <w:rPr>
                <w:rFonts w:eastAsia="Times New Roman" w:cs="Times New Roman"/>
                <w:sz w:val="20"/>
                <w:szCs w:val="20"/>
              </w:rPr>
            </w:pPr>
            <w:r>
              <w:rPr>
                <w:rFonts w:eastAsia="Times New Roman" w:cs="Times New Roman"/>
                <w:sz w:val="20"/>
                <w:szCs w:val="20"/>
              </w:rPr>
              <w:t xml:space="preserve">PreK – </w:t>
            </w:r>
            <w:r w:rsidR="00A15C74">
              <w:rPr>
                <w:rFonts w:eastAsia="Times New Roman" w:cs="Times New Roman"/>
                <w:sz w:val="20"/>
                <w:szCs w:val="20"/>
              </w:rPr>
              <w:t>K</w:t>
            </w:r>
          </w:p>
        </w:tc>
        <w:tc>
          <w:tcPr>
            <w:tcW w:w="1170" w:type="dxa"/>
            <w:tcBorders>
              <w:top w:val="nil"/>
            </w:tcBorders>
            <w:shd w:val="clear" w:color="FFFFFF" w:fill="FFFFFF"/>
          </w:tcPr>
          <w:p w14:paraId="6BD9611D" w14:textId="3D80FC55"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1AFCCB3D" w14:textId="7B14E288" w:rsidR="006A3A8F" w:rsidRPr="00A60B31" w:rsidRDefault="006A3A8F" w:rsidP="006A3A8F">
            <w:pPr>
              <w:spacing w:before="100" w:after="100"/>
              <w:rPr>
                <w:rFonts w:eastAsia="Times New Roman" w:cs="Times New Roman"/>
                <w:sz w:val="20"/>
                <w:szCs w:val="20"/>
              </w:rPr>
            </w:pPr>
            <w:r>
              <w:rPr>
                <w:sz w:val="20"/>
                <w:szCs w:val="20"/>
              </w:rPr>
              <w:t>Tennessee Licensure Standards and Induction Guidelines</w:t>
            </w:r>
          </w:p>
        </w:tc>
        <w:tc>
          <w:tcPr>
            <w:tcW w:w="630" w:type="dxa"/>
            <w:tcBorders>
              <w:top w:val="nil"/>
            </w:tcBorders>
            <w:shd w:val="clear" w:color="FFFFFF" w:fill="FFFFFF"/>
            <w:hideMark/>
          </w:tcPr>
          <w:p w14:paraId="6F0D9403" w14:textId="5441D0CB" w:rsidR="006A3A8F" w:rsidRPr="00A60B31" w:rsidRDefault="006A3A8F" w:rsidP="006A3A8F">
            <w:pPr>
              <w:spacing w:before="100" w:after="100"/>
              <w:jc w:val="center"/>
              <w:rPr>
                <w:rFonts w:eastAsia="Times New Roman" w:cs="Times New Roman"/>
                <w:sz w:val="20"/>
                <w:szCs w:val="20"/>
              </w:rPr>
            </w:pPr>
            <w:r>
              <w:rPr>
                <w:sz w:val="20"/>
                <w:szCs w:val="20"/>
              </w:rPr>
              <w:t>2004</w:t>
            </w:r>
          </w:p>
        </w:tc>
        <w:tc>
          <w:tcPr>
            <w:tcW w:w="1530" w:type="dxa"/>
            <w:tcBorders>
              <w:top w:val="nil"/>
            </w:tcBorders>
            <w:shd w:val="clear" w:color="FFFFFF" w:fill="FFFFFF"/>
          </w:tcPr>
          <w:p w14:paraId="76F42169" w14:textId="7BF3EB16" w:rsidR="006A3A8F" w:rsidRPr="009D0F83" w:rsidRDefault="006A3A8F" w:rsidP="006A3A8F">
            <w:pPr>
              <w:spacing w:before="100" w:after="100"/>
              <w:rPr>
                <w:rFonts w:cs="Times New Roman"/>
                <w:sz w:val="20"/>
                <w:szCs w:val="20"/>
              </w:rPr>
            </w:pPr>
            <w:r>
              <w:rPr>
                <w:sz w:val="20"/>
                <w:szCs w:val="20"/>
              </w:rPr>
              <w:t>Tennessee Department of Education</w:t>
            </w:r>
          </w:p>
        </w:tc>
        <w:tc>
          <w:tcPr>
            <w:tcW w:w="270" w:type="dxa"/>
            <w:tcBorders>
              <w:top w:val="nil"/>
            </w:tcBorders>
          </w:tcPr>
          <w:p w14:paraId="46491CA4"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0EB2AFC2" w14:textId="4283F48B" w:rsidR="006A3A8F" w:rsidRPr="00A60B31" w:rsidRDefault="006A3A8F" w:rsidP="006A3A8F">
            <w:pPr>
              <w:spacing w:before="100" w:after="100"/>
              <w:rPr>
                <w:rFonts w:eastAsia="Times New Roman" w:cs="Times New Roman"/>
                <w:color w:val="000000"/>
                <w:sz w:val="20"/>
                <w:szCs w:val="20"/>
              </w:rPr>
            </w:pPr>
            <w:r>
              <w:rPr>
                <w:color w:val="000000"/>
                <w:sz w:val="20"/>
                <w:szCs w:val="20"/>
              </w:rPr>
              <w:t>Revised Tennessee Early</w:t>
            </w:r>
            <w:r w:rsidR="00D80731">
              <w:rPr>
                <w:color w:val="000000"/>
                <w:sz w:val="20"/>
                <w:szCs w:val="20"/>
              </w:rPr>
              <w:t xml:space="preserve"> </w:t>
            </w:r>
            <w:r>
              <w:rPr>
                <w:color w:val="000000"/>
                <w:sz w:val="20"/>
                <w:szCs w:val="20"/>
              </w:rPr>
              <w:t>Learning Developmental</w:t>
            </w:r>
            <w:r w:rsidR="00D80731">
              <w:rPr>
                <w:color w:val="000000"/>
                <w:sz w:val="20"/>
                <w:szCs w:val="20"/>
              </w:rPr>
              <w:t xml:space="preserve"> </w:t>
            </w:r>
            <w:r>
              <w:rPr>
                <w:color w:val="000000"/>
                <w:sz w:val="20"/>
                <w:szCs w:val="20"/>
              </w:rPr>
              <w:t>Standards for Four-Year-</w:t>
            </w:r>
            <w:proofErr w:type="spellStart"/>
            <w:r>
              <w:rPr>
                <w:color w:val="000000"/>
                <w:sz w:val="20"/>
                <w:szCs w:val="20"/>
              </w:rPr>
              <w:t>Olds</w:t>
            </w:r>
            <w:proofErr w:type="spellEnd"/>
          </w:p>
        </w:tc>
        <w:tc>
          <w:tcPr>
            <w:tcW w:w="630" w:type="dxa"/>
            <w:tcBorders>
              <w:top w:val="nil"/>
            </w:tcBorders>
            <w:shd w:val="clear" w:color="auto" w:fill="auto"/>
            <w:hideMark/>
          </w:tcPr>
          <w:p w14:paraId="780D6DA1" w14:textId="57ACE4F3"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2012</w:t>
            </w:r>
          </w:p>
        </w:tc>
        <w:tc>
          <w:tcPr>
            <w:tcW w:w="1525" w:type="dxa"/>
            <w:tcBorders>
              <w:top w:val="nil"/>
            </w:tcBorders>
          </w:tcPr>
          <w:p w14:paraId="7E979CBD" w14:textId="79421B1F" w:rsidR="006A3A8F" w:rsidRPr="000217D2" w:rsidRDefault="006A3A8F" w:rsidP="00D80731">
            <w:pPr>
              <w:spacing w:before="100" w:after="100"/>
              <w:rPr>
                <w:rFonts w:eastAsia="Times New Roman" w:cs="Times New Roman"/>
                <w:sz w:val="20"/>
                <w:szCs w:val="20"/>
              </w:rPr>
            </w:pPr>
            <w:r>
              <w:rPr>
                <w:sz w:val="20"/>
                <w:szCs w:val="20"/>
              </w:rPr>
              <w:t>Tennessee Department of Education</w:t>
            </w:r>
          </w:p>
        </w:tc>
      </w:tr>
      <w:tr w:rsidR="006A3A8F" w:rsidRPr="00A60B31" w14:paraId="1055B622" w14:textId="75D0DCCD" w:rsidTr="0008340B">
        <w:tc>
          <w:tcPr>
            <w:tcW w:w="1445" w:type="dxa"/>
            <w:tcBorders>
              <w:top w:val="nil"/>
            </w:tcBorders>
            <w:shd w:val="clear" w:color="FFFFFF" w:fill="FFFFFF"/>
            <w:noWrap/>
            <w:hideMark/>
          </w:tcPr>
          <w:p w14:paraId="081D9720"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Texas</w:t>
            </w:r>
          </w:p>
        </w:tc>
        <w:tc>
          <w:tcPr>
            <w:tcW w:w="270" w:type="dxa"/>
            <w:tcBorders>
              <w:top w:val="nil"/>
            </w:tcBorders>
            <w:shd w:val="clear" w:color="FFFFFF" w:fill="FFFFFF"/>
          </w:tcPr>
          <w:p w14:paraId="755F30F0"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723B6869" w14:textId="7AB463A2"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PreK (Ages 3 &amp; 4) – Gr. 6</w:t>
            </w:r>
          </w:p>
        </w:tc>
        <w:tc>
          <w:tcPr>
            <w:tcW w:w="1170" w:type="dxa"/>
            <w:tcBorders>
              <w:top w:val="nil"/>
            </w:tcBorders>
            <w:shd w:val="clear" w:color="FFFFFF" w:fill="FFFFFF"/>
          </w:tcPr>
          <w:p w14:paraId="084CB966" w14:textId="356BBE61"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4FDFBB63" w14:textId="65EF7920" w:rsidR="00D80731" w:rsidRDefault="006A3A8F" w:rsidP="006A3A8F">
            <w:pPr>
              <w:spacing w:before="100" w:after="100"/>
              <w:rPr>
                <w:sz w:val="20"/>
                <w:szCs w:val="20"/>
              </w:rPr>
            </w:pPr>
            <w:r>
              <w:rPr>
                <w:sz w:val="20"/>
                <w:szCs w:val="20"/>
              </w:rPr>
              <w:t xml:space="preserve">Mathematics Generalist </w:t>
            </w:r>
            <w:r w:rsidR="0008340B">
              <w:rPr>
                <w:sz w:val="20"/>
                <w:szCs w:val="20"/>
              </w:rPr>
              <w:br/>
            </w:r>
            <w:r>
              <w:rPr>
                <w:sz w:val="20"/>
                <w:szCs w:val="20"/>
              </w:rPr>
              <w:t xml:space="preserve">EC-6 Standards </w:t>
            </w:r>
          </w:p>
          <w:p w14:paraId="59E27E7A" w14:textId="55249BE1" w:rsidR="006A3A8F" w:rsidRPr="00A60B31" w:rsidRDefault="006A3A8F" w:rsidP="006A3A8F">
            <w:pPr>
              <w:spacing w:before="100" w:after="100"/>
              <w:rPr>
                <w:rFonts w:eastAsia="Times New Roman" w:cs="Times New Roman"/>
                <w:sz w:val="20"/>
                <w:szCs w:val="20"/>
              </w:rPr>
            </w:pPr>
            <w:r>
              <w:rPr>
                <w:sz w:val="20"/>
                <w:szCs w:val="20"/>
              </w:rPr>
              <w:t>English Language Arts and Reading Generalist EC-6 Standards</w:t>
            </w:r>
          </w:p>
        </w:tc>
        <w:tc>
          <w:tcPr>
            <w:tcW w:w="630" w:type="dxa"/>
            <w:tcBorders>
              <w:top w:val="nil"/>
            </w:tcBorders>
            <w:shd w:val="clear" w:color="FFFFFF" w:fill="FFFFFF"/>
            <w:hideMark/>
          </w:tcPr>
          <w:p w14:paraId="611B04C8" w14:textId="54FB07E4" w:rsidR="006A3A8F" w:rsidRPr="00A60B31" w:rsidRDefault="006A3A8F" w:rsidP="006A3A8F">
            <w:pPr>
              <w:spacing w:before="100" w:after="100"/>
              <w:jc w:val="center"/>
              <w:rPr>
                <w:rFonts w:eastAsia="Times New Roman" w:cs="Times New Roman"/>
                <w:sz w:val="20"/>
                <w:szCs w:val="20"/>
              </w:rPr>
            </w:pPr>
            <w:r>
              <w:rPr>
                <w:sz w:val="20"/>
                <w:szCs w:val="20"/>
              </w:rPr>
              <w:t>n.d.</w:t>
            </w:r>
          </w:p>
        </w:tc>
        <w:tc>
          <w:tcPr>
            <w:tcW w:w="1530" w:type="dxa"/>
            <w:tcBorders>
              <w:top w:val="nil"/>
            </w:tcBorders>
            <w:shd w:val="clear" w:color="FFFFFF" w:fill="FFFFFF"/>
          </w:tcPr>
          <w:p w14:paraId="64934D29" w14:textId="3D6A9849" w:rsidR="006A3A8F" w:rsidRPr="009D0F83" w:rsidRDefault="006A3A8F" w:rsidP="006A3A8F">
            <w:pPr>
              <w:spacing w:before="100" w:after="100"/>
              <w:rPr>
                <w:rFonts w:eastAsia="Times New Roman" w:cs="Times New Roman"/>
                <w:sz w:val="20"/>
                <w:szCs w:val="20"/>
              </w:rPr>
            </w:pPr>
            <w:r>
              <w:rPr>
                <w:sz w:val="20"/>
                <w:szCs w:val="20"/>
              </w:rPr>
              <w:t>Texas Education Agency</w:t>
            </w:r>
          </w:p>
        </w:tc>
        <w:tc>
          <w:tcPr>
            <w:tcW w:w="270" w:type="dxa"/>
            <w:tcBorders>
              <w:top w:val="nil"/>
            </w:tcBorders>
          </w:tcPr>
          <w:p w14:paraId="638F9644"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02041C4D" w14:textId="4BC72A90" w:rsidR="006A3A8F" w:rsidRPr="00A60B31" w:rsidRDefault="006A3A8F" w:rsidP="006A3A8F">
            <w:pPr>
              <w:spacing w:before="100" w:after="100"/>
              <w:rPr>
                <w:rFonts w:eastAsia="Times New Roman" w:cs="Times New Roman"/>
                <w:color w:val="000000"/>
                <w:sz w:val="20"/>
                <w:szCs w:val="20"/>
              </w:rPr>
            </w:pPr>
            <w:r>
              <w:rPr>
                <w:color w:val="000000"/>
                <w:sz w:val="20"/>
                <w:szCs w:val="20"/>
              </w:rPr>
              <w:t>Texas Prekindergarten Guidelines</w:t>
            </w:r>
          </w:p>
        </w:tc>
        <w:tc>
          <w:tcPr>
            <w:tcW w:w="630" w:type="dxa"/>
            <w:tcBorders>
              <w:top w:val="nil"/>
            </w:tcBorders>
            <w:shd w:val="clear" w:color="auto" w:fill="auto"/>
            <w:hideMark/>
          </w:tcPr>
          <w:p w14:paraId="72BE79DB" w14:textId="714225BC"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2015</w:t>
            </w:r>
          </w:p>
        </w:tc>
        <w:tc>
          <w:tcPr>
            <w:tcW w:w="1525" w:type="dxa"/>
            <w:tcBorders>
              <w:top w:val="nil"/>
            </w:tcBorders>
          </w:tcPr>
          <w:p w14:paraId="68B3885A" w14:textId="11AE988F" w:rsidR="006A3A8F" w:rsidRPr="000217D2" w:rsidRDefault="006A3A8F" w:rsidP="006A3A8F">
            <w:pPr>
              <w:spacing w:before="100" w:after="100"/>
              <w:rPr>
                <w:rFonts w:eastAsia="Times New Roman" w:cs="Times New Roman"/>
                <w:sz w:val="20"/>
                <w:szCs w:val="20"/>
              </w:rPr>
            </w:pPr>
            <w:r>
              <w:rPr>
                <w:sz w:val="20"/>
                <w:szCs w:val="20"/>
              </w:rPr>
              <w:t>Texas Education Agency</w:t>
            </w:r>
          </w:p>
        </w:tc>
      </w:tr>
      <w:tr w:rsidR="006A3A8F" w:rsidRPr="00A60B31" w14:paraId="04D7AF31" w14:textId="4A82C37B" w:rsidTr="0008340B">
        <w:tc>
          <w:tcPr>
            <w:tcW w:w="1445" w:type="dxa"/>
            <w:tcBorders>
              <w:top w:val="nil"/>
            </w:tcBorders>
            <w:shd w:val="clear" w:color="FFFFFF" w:fill="FFFFFF"/>
            <w:noWrap/>
            <w:hideMark/>
          </w:tcPr>
          <w:p w14:paraId="4338EC3A"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Utah</w:t>
            </w:r>
          </w:p>
        </w:tc>
        <w:tc>
          <w:tcPr>
            <w:tcW w:w="270" w:type="dxa"/>
            <w:tcBorders>
              <w:top w:val="nil"/>
            </w:tcBorders>
            <w:shd w:val="clear" w:color="FFFFFF" w:fill="FFFFFF"/>
          </w:tcPr>
          <w:p w14:paraId="7EBC3912" w14:textId="77777777" w:rsidR="006A3A8F" w:rsidRPr="00A60B31"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79CB378C" w14:textId="5FE56763"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N/A</w:t>
            </w:r>
          </w:p>
        </w:tc>
        <w:tc>
          <w:tcPr>
            <w:tcW w:w="1170" w:type="dxa"/>
            <w:tcBorders>
              <w:top w:val="nil"/>
            </w:tcBorders>
            <w:shd w:val="clear" w:color="FFFFFF" w:fill="FFFFFF"/>
          </w:tcPr>
          <w:p w14:paraId="4D8E48AB" w14:textId="6DCB30E1" w:rsidR="006A3A8F" w:rsidRPr="00A60B31" w:rsidRDefault="00D80731" w:rsidP="006A3A8F">
            <w:pPr>
              <w:spacing w:before="100" w:after="100"/>
              <w:rPr>
                <w:rFonts w:eastAsia="Times New Roman" w:cs="Times New Roman"/>
                <w:sz w:val="20"/>
                <w:szCs w:val="20"/>
              </w:rPr>
            </w:pPr>
            <w:r>
              <w:rPr>
                <w:rFonts w:eastAsia="Times New Roman" w:cs="Times New Roman"/>
                <w:sz w:val="20"/>
                <w:szCs w:val="20"/>
              </w:rPr>
              <w:t>--</w:t>
            </w:r>
          </w:p>
        </w:tc>
        <w:tc>
          <w:tcPr>
            <w:tcW w:w="2520" w:type="dxa"/>
            <w:tcBorders>
              <w:top w:val="nil"/>
            </w:tcBorders>
            <w:shd w:val="clear" w:color="FFFFFF" w:fill="FFFFFF"/>
            <w:hideMark/>
          </w:tcPr>
          <w:p w14:paraId="303D734E" w14:textId="27E1C405" w:rsidR="006A3A8F" w:rsidRPr="00A60B31" w:rsidRDefault="00D80731" w:rsidP="006A3A8F">
            <w:pPr>
              <w:spacing w:before="100" w:after="100"/>
              <w:rPr>
                <w:rFonts w:eastAsia="Times New Roman" w:cs="Times New Roman"/>
                <w:sz w:val="20"/>
                <w:szCs w:val="20"/>
              </w:rPr>
            </w:pPr>
            <w:r>
              <w:rPr>
                <w:sz w:val="20"/>
                <w:szCs w:val="20"/>
              </w:rPr>
              <w:t>--</w:t>
            </w:r>
          </w:p>
        </w:tc>
        <w:tc>
          <w:tcPr>
            <w:tcW w:w="630" w:type="dxa"/>
            <w:tcBorders>
              <w:top w:val="nil"/>
            </w:tcBorders>
            <w:shd w:val="clear" w:color="FFFFFF" w:fill="FFFFFF"/>
            <w:hideMark/>
          </w:tcPr>
          <w:p w14:paraId="407D4C74" w14:textId="7EBC0B9B" w:rsidR="006A3A8F" w:rsidRPr="00A60B31" w:rsidRDefault="006A3A8F" w:rsidP="006A3A8F">
            <w:pPr>
              <w:spacing w:before="100" w:after="100"/>
              <w:jc w:val="center"/>
              <w:rPr>
                <w:rFonts w:eastAsia="Times New Roman" w:cs="Times New Roman"/>
                <w:sz w:val="20"/>
                <w:szCs w:val="20"/>
              </w:rPr>
            </w:pPr>
            <w:r>
              <w:rPr>
                <w:sz w:val="20"/>
                <w:szCs w:val="20"/>
              </w:rPr>
              <w:t>--</w:t>
            </w:r>
          </w:p>
        </w:tc>
        <w:tc>
          <w:tcPr>
            <w:tcW w:w="1530" w:type="dxa"/>
            <w:tcBorders>
              <w:top w:val="nil"/>
            </w:tcBorders>
            <w:shd w:val="clear" w:color="FFFFFF" w:fill="FFFFFF"/>
          </w:tcPr>
          <w:p w14:paraId="21EAE52B" w14:textId="0F162E0D" w:rsidR="006A3A8F" w:rsidRPr="009D0F83" w:rsidRDefault="006A3A8F" w:rsidP="006A3A8F">
            <w:pPr>
              <w:spacing w:before="100" w:after="100"/>
              <w:rPr>
                <w:rFonts w:eastAsia="Times New Roman" w:cs="Times New Roman"/>
                <w:color w:val="000000"/>
                <w:sz w:val="20"/>
                <w:szCs w:val="20"/>
                <w:u w:val="single"/>
              </w:rPr>
            </w:pPr>
            <w:r>
              <w:rPr>
                <w:sz w:val="20"/>
                <w:szCs w:val="20"/>
              </w:rPr>
              <w:t>Utah State Board of Education</w:t>
            </w:r>
          </w:p>
        </w:tc>
        <w:tc>
          <w:tcPr>
            <w:tcW w:w="270" w:type="dxa"/>
            <w:tcBorders>
              <w:top w:val="nil"/>
            </w:tcBorders>
          </w:tcPr>
          <w:p w14:paraId="76238668"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4B667318" w14:textId="3FE84DE1" w:rsidR="006A3A8F" w:rsidRPr="00A60B31" w:rsidRDefault="006A3A8F" w:rsidP="006A3A8F">
            <w:pPr>
              <w:spacing w:before="100" w:after="100"/>
              <w:rPr>
                <w:rFonts w:eastAsia="Times New Roman" w:cs="Times New Roman"/>
                <w:color w:val="000000"/>
                <w:sz w:val="20"/>
                <w:szCs w:val="20"/>
              </w:rPr>
            </w:pPr>
            <w:r>
              <w:rPr>
                <w:color w:val="000000"/>
                <w:sz w:val="20"/>
                <w:szCs w:val="20"/>
              </w:rPr>
              <w:t>Utah</w:t>
            </w:r>
            <w:r w:rsidR="0008340B">
              <w:rPr>
                <w:color w:val="000000"/>
                <w:sz w:val="20"/>
                <w:szCs w:val="20"/>
              </w:rPr>
              <w:t>’</w:t>
            </w:r>
            <w:r>
              <w:rPr>
                <w:color w:val="000000"/>
                <w:sz w:val="20"/>
                <w:szCs w:val="20"/>
              </w:rPr>
              <w:t xml:space="preserve">s Early Childhood Core Standards </w:t>
            </w:r>
          </w:p>
        </w:tc>
        <w:tc>
          <w:tcPr>
            <w:tcW w:w="630" w:type="dxa"/>
            <w:tcBorders>
              <w:top w:val="nil"/>
            </w:tcBorders>
            <w:shd w:val="clear" w:color="auto" w:fill="auto"/>
            <w:hideMark/>
          </w:tcPr>
          <w:p w14:paraId="345A3CB5" w14:textId="2CF4E099"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159216E9" w14:textId="49591956" w:rsidR="006A3A8F" w:rsidRPr="000217D2" w:rsidRDefault="006A3A8F" w:rsidP="006A3A8F">
            <w:pPr>
              <w:spacing w:before="100" w:after="100"/>
              <w:rPr>
                <w:rFonts w:eastAsia="Times New Roman" w:cs="Times New Roman"/>
                <w:sz w:val="20"/>
                <w:szCs w:val="20"/>
              </w:rPr>
            </w:pPr>
            <w:r>
              <w:rPr>
                <w:sz w:val="20"/>
                <w:szCs w:val="20"/>
              </w:rPr>
              <w:t>Utah State Office of Education</w:t>
            </w:r>
          </w:p>
        </w:tc>
      </w:tr>
      <w:tr w:rsidR="006A3A8F" w:rsidRPr="00A60B31" w14:paraId="4E9F1D9E" w14:textId="2085983A" w:rsidTr="0008340B">
        <w:tc>
          <w:tcPr>
            <w:tcW w:w="1445" w:type="dxa"/>
            <w:tcBorders>
              <w:top w:val="nil"/>
            </w:tcBorders>
            <w:shd w:val="clear" w:color="FFFFFF" w:fill="FFFFFF"/>
            <w:noWrap/>
            <w:hideMark/>
          </w:tcPr>
          <w:p w14:paraId="6168B08F"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lastRenderedPageBreak/>
              <w:t>Vermont</w:t>
            </w:r>
          </w:p>
        </w:tc>
        <w:tc>
          <w:tcPr>
            <w:tcW w:w="270" w:type="dxa"/>
            <w:tcBorders>
              <w:top w:val="nil"/>
            </w:tcBorders>
            <w:shd w:val="clear" w:color="FFFFFF" w:fill="FFFFFF"/>
          </w:tcPr>
          <w:p w14:paraId="4420CA98"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84A3BEA" w14:textId="05D92DE1"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Birth – PreK, </w:t>
            </w:r>
            <w:r w:rsidR="00A15C74">
              <w:rPr>
                <w:rFonts w:eastAsia="Times New Roman" w:cs="Times New Roman"/>
                <w:color w:val="000000"/>
                <w:sz w:val="20"/>
                <w:szCs w:val="20"/>
              </w:rPr>
              <w:t>K</w:t>
            </w:r>
            <w:r>
              <w:rPr>
                <w:rFonts w:eastAsia="Times New Roman" w:cs="Times New Roman"/>
                <w:color w:val="000000"/>
                <w:sz w:val="20"/>
                <w:szCs w:val="20"/>
              </w:rPr>
              <w:t xml:space="preserve"> – Gr. 3, or Birth – Gr. 3</w:t>
            </w:r>
          </w:p>
        </w:tc>
        <w:tc>
          <w:tcPr>
            <w:tcW w:w="1170" w:type="dxa"/>
            <w:tcBorders>
              <w:top w:val="nil"/>
            </w:tcBorders>
            <w:shd w:val="clear" w:color="FFFFFF" w:fill="FFFFFF"/>
          </w:tcPr>
          <w:p w14:paraId="59223EF5" w14:textId="6FD6170E"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66213C76" w14:textId="1B29AECA" w:rsidR="006A3A8F" w:rsidRPr="00A60B31" w:rsidRDefault="006A3A8F" w:rsidP="006A3A8F">
            <w:pPr>
              <w:spacing w:before="100" w:after="100"/>
              <w:rPr>
                <w:rFonts w:eastAsia="Times New Roman" w:cs="Times New Roman"/>
                <w:sz w:val="20"/>
                <w:szCs w:val="20"/>
              </w:rPr>
            </w:pPr>
            <w:r>
              <w:rPr>
                <w:sz w:val="20"/>
                <w:szCs w:val="20"/>
              </w:rPr>
              <w:t>Rule 5440 – Licensing Endorsements: Supplement A</w:t>
            </w:r>
          </w:p>
        </w:tc>
        <w:tc>
          <w:tcPr>
            <w:tcW w:w="630" w:type="dxa"/>
            <w:tcBorders>
              <w:top w:val="nil"/>
            </w:tcBorders>
            <w:shd w:val="clear" w:color="FFFFFF" w:fill="FFFFFF"/>
            <w:hideMark/>
          </w:tcPr>
          <w:p w14:paraId="24195DB3" w14:textId="0DB07AAB" w:rsidR="006A3A8F" w:rsidRPr="00A60B31" w:rsidRDefault="006A3A8F" w:rsidP="006A3A8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FFFFFF" w:fill="FFFFFF"/>
          </w:tcPr>
          <w:p w14:paraId="7C2C65E7" w14:textId="465EA85E" w:rsidR="006A3A8F" w:rsidRPr="009D0F83" w:rsidRDefault="006A3A8F" w:rsidP="006A3A8F">
            <w:pPr>
              <w:spacing w:before="100" w:after="100"/>
              <w:rPr>
                <w:rFonts w:eastAsia="Times New Roman" w:cs="Times New Roman"/>
                <w:sz w:val="20"/>
                <w:szCs w:val="20"/>
              </w:rPr>
            </w:pPr>
            <w:r>
              <w:rPr>
                <w:sz w:val="20"/>
                <w:szCs w:val="20"/>
              </w:rPr>
              <w:t>Vermont Agency of Education</w:t>
            </w:r>
          </w:p>
        </w:tc>
        <w:tc>
          <w:tcPr>
            <w:tcW w:w="270" w:type="dxa"/>
            <w:tcBorders>
              <w:top w:val="nil"/>
            </w:tcBorders>
          </w:tcPr>
          <w:p w14:paraId="25E44A8F"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4E4E52DE" w14:textId="70BAD4F4" w:rsidR="006A3A8F" w:rsidRPr="00A60B31" w:rsidRDefault="006A3A8F" w:rsidP="006A3A8F">
            <w:pPr>
              <w:spacing w:before="100" w:after="100"/>
              <w:rPr>
                <w:rFonts w:eastAsia="Times New Roman" w:cs="Times New Roman"/>
                <w:color w:val="000000"/>
                <w:sz w:val="20"/>
                <w:szCs w:val="20"/>
              </w:rPr>
            </w:pPr>
            <w:r>
              <w:rPr>
                <w:color w:val="000000"/>
                <w:sz w:val="20"/>
                <w:szCs w:val="20"/>
              </w:rPr>
              <w:t>Vermont Early Learning Standards</w:t>
            </w:r>
          </w:p>
        </w:tc>
        <w:tc>
          <w:tcPr>
            <w:tcW w:w="630" w:type="dxa"/>
            <w:tcBorders>
              <w:top w:val="nil"/>
            </w:tcBorders>
            <w:shd w:val="clear" w:color="auto" w:fill="auto"/>
            <w:hideMark/>
          </w:tcPr>
          <w:p w14:paraId="2DCDE38B" w14:textId="75193055"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2015</w:t>
            </w:r>
          </w:p>
        </w:tc>
        <w:tc>
          <w:tcPr>
            <w:tcW w:w="1525" w:type="dxa"/>
            <w:tcBorders>
              <w:top w:val="nil"/>
            </w:tcBorders>
          </w:tcPr>
          <w:p w14:paraId="402DA9A9" w14:textId="43BB0881" w:rsidR="006A3A8F" w:rsidRPr="000217D2" w:rsidRDefault="006A3A8F" w:rsidP="00D80731">
            <w:pPr>
              <w:spacing w:before="100" w:after="100"/>
              <w:rPr>
                <w:rFonts w:eastAsia="Times New Roman" w:cs="Times New Roman"/>
                <w:sz w:val="20"/>
                <w:szCs w:val="20"/>
              </w:rPr>
            </w:pPr>
            <w:r>
              <w:rPr>
                <w:sz w:val="20"/>
                <w:szCs w:val="20"/>
              </w:rPr>
              <w:t>State of Vermont Agency of Education</w:t>
            </w:r>
          </w:p>
        </w:tc>
      </w:tr>
      <w:tr w:rsidR="006A3A8F" w:rsidRPr="00A60B31" w14:paraId="63C15AB3" w14:textId="32D281E6" w:rsidTr="0008340B">
        <w:tc>
          <w:tcPr>
            <w:tcW w:w="1445" w:type="dxa"/>
            <w:tcBorders>
              <w:top w:val="nil"/>
            </w:tcBorders>
            <w:shd w:val="clear" w:color="FFFFFF" w:fill="FFFFFF"/>
            <w:noWrap/>
            <w:hideMark/>
          </w:tcPr>
          <w:p w14:paraId="4940133C"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Virginia</w:t>
            </w:r>
          </w:p>
        </w:tc>
        <w:tc>
          <w:tcPr>
            <w:tcW w:w="270" w:type="dxa"/>
            <w:tcBorders>
              <w:top w:val="nil"/>
            </w:tcBorders>
            <w:shd w:val="clear" w:color="FFFFFF" w:fill="FFFFFF"/>
          </w:tcPr>
          <w:p w14:paraId="29CFC7BC" w14:textId="77777777" w:rsidR="006A3A8F" w:rsidRDefault="006A3A8F" w:rsidP="006A3A8F">
            <w:pPr>
              <w:spacing w:before="100" w:after="100"/>
              <w:rPr>
                <w:rFonts w:eastAsia="Times New Roman" w:cs="Times New Roman"/>
                <w:sz w:val="20"/>
                <w:szCs w:val="20"/>
              </w:rPr>
            </w:pPr>
          </w:p>
        </w:tc>
        <w:tc>
          <w:tcPr>
            <w:tcW w:w="1080" w:type="dxa"/>
            <w:tcBorders>
              <w:top w:val="nil"/>
            </w:tcBorders>
            <w:shd w:val="clear" w:color="FFFFFF" w:fill="FFFFFF"/>
            <w:hideMark/>
          </w:tcPr>
          <w:p w14:paraId="0E5E9ECD" w14:textId="77777777" w:rsidR="006A3A8F" w:rsidRDefault="006A3A8F" w:rsidP="006A3A8F">
            <w:pPr>
              <w:spacing w:before="100" w:after="100"/>
              <w:rPr>
                <w:rFonts w:eastAsia="Times New Roman" w:cs="Times New Roman"/>
                <w:sz w:val="20"/>
                <w:szCs w:val="20"/>
              </w:rPr>
            </w:pPr>
            <w:r>
              <w:rPr>
                <w:rFonts w:eastAsia="Times New Roman" w:cs="Times New Roman"/>
                <w:sz w:val="20"/>
                <w:szCs w:val="20"/>
              </w:rPr>
              <w:t>PreK (Ages 3 &amp; 4)</w:t>
            </w:r>
          </w:p>
          <w:p w14:paraId="24E786B1" w14:textId="77777777" w:rsidR="006A3A8F"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3</w:t>
            </w:r>
          </w:p>
          <w:p w14:paraId="3B0F283C" w14:textId="77777777" w:rsidR="006A3A8F"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6</w:t>
            </w:r>
          </w:p>
          <w:p w14:paraId="3A2EC0A9" w14:textId="49B8367D" w:rsidR="006A3A8F" w:rsidRPr="00A60B31" w:rsidRDefault="006A3A8F" w:rsidP="006A3A8F">
            <w:pPr>
              <w:spacing w:before="100" w:after="100"/>
              <w:rPr>
                <w:rFonts w:eastAsia="Times New Roman" w:cs="Times New Roman"/>
                <w:sz w:val="20"/>
                <w:szCs w:val="20"/>
              </w:rPr>
            </w:pPr>
          </w:p>
        </w:tc>
        <w:tc>
          <w:tcPr>
            <w:tcW w:w="1170" w:type="dxa"/>
            <w:tcBorders>
              <w:top w:val="nil"/>
            </w:tcBorders>
            <w:shd w:val="clear" w:color="FFFFFF" w:fill="FFFFFF"/>
          </w:tcPr>
          <w:p w14:paraId="61B4FA69" w14:textId="033F568C"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1350BCE8" w14:textId="29232CFD" w:rsidR="006A3A8F" w:rsidRPr="00A60B31" w:rsidRDefault="006A3A8F" w:rsidP="006A3A8F">
            <w:pPr>
              <w:spacing w:before="100" w:after="100"/>
              <w:rPr>
                <w:rFonts w:eastAsia="Times New Roman" w:cs="Times New Roman"/>
                <w:sz w:val="20"/>
                <w:szCs w:val="20"/>
              </w:rPr>
            </w:pPr>
            <w:r>
              <w:rPr>
                <w:sz w:val="20"/>
                <w:szCs w:val="20"/>
              </w:rPr>
              <w:t>Virginia State Board of Education: 8VAC20-22. Licensure Regulations for School Personnel</w:t>
            </w:r>
          </w:p>
        </w:tc>
        <w:tc>
          <w:tcPr>
            <w:tcW w:w="630" w:type="dxa"/>
            <w:tcBorders>
              <w:top w:val="nil"/>
            </w:tcBorders>
            <w:shd w:val="clear" w:color="FFFFFF" w:fill="FFFFFF"/>
            <w:hideMark/>
          </w:tcPr>
          <w:p w14:paraId="1B6BC243" w14:textId="30890F89" w:rsidR="006A3A8F" w:rsidRPr="00A60B31" w:rsidRDefault="006A3A8F" w:rsidP="006A3A8F">
            <w:pPr>
              <w:spacing w:before="100" w:after="100"/>
              <w:jc w:val="center"/>
              <w:rPr>
                <w:rFonts w:eastAsia="Times New Roman" w:cs="Times New Roman"/>
                <w:sz w:val="20"/>
                <w:szCs w:val="20"/>
              </w:rPr>
            </w:pPr>
            <w:r>
              <w:rPr>
                <w:sz w:val="20"/>
                <w:szCs w:val="20"/>
              </w:rPr>
              <w:t>2015</w:t>
            </w:r>
          </w:p>
        </w:tc>
        <w:tc>
          <w:tcPr>
            <w:tcW w:w="1530" w:type="dxa"/>
            <w:tcBorders>
              <w:top w:val="nil"/>
            </w:tcBorders>
            <w:shd w:val="clear" w:color="FFFFFF" w:fill="FFFFFF"/>
          </w:tcPr>
          <w:p w14:paraId="10083DBD" w14:textId="1525D8F5" w:rsidR="006A3A8F" w:rsidRPr="009D0F83" w:rsidRDefault="006A3A8F" w:rsidP="006A3A8F">
            <w:pPr>
              <w:spacing w:before="100" w:after="100"/>
              <w:rPr>
                <w:rFonts w:eastAsia="Times New Roman" w:cs="Times New Roman"/>
                <w:sz w:val="20"/>
                <w:szCs w:val="20"/>
              </w:rPr>
            </w:pPr>
            <w:r>
              <w:rPr>
                <w:sz w:val="20"/>
                <w:szCs w:val="20"/>
              </w:rPr>
              <w:t>Virginia Register of Regulations</w:t>
            </w:r>
          </w:p>
        </w:tc>
        <w:tc>
          <w:tcPr>
            <w:tcW w:w="270" w:type="dxa"/>
            <w:tcBorders>
              <w:top w:val="nil"/>
            </w:tcBorders>
          </w:tcPr>
          <w:p w14:paraId="0A0C89F8"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27353462" w14:textId="06D7A505" w:rsidR="006A3A8F" w:rsidRPr="00A60B31" w:rsidRDefault="006A3A8F" w:rsidP="006A3A8F">
            <w:pPr>
              <w:spacing w:before="100" w:after="100"/>
              <w:rPr>
                <w:rFonts w:eastAsia="Times New Roman" w:cs="Times New Roman"/>
                <w:color w:val="000000"/>
                <w:sz w:val="20"/>
                <w:szCs w:val="20"/>
              </w:rPr>
            </w:pPr>
            <w:r>
              <w:rPr>
                <w:color w:val="000000"/>
                <w:sz w:val="20"/>
                <w:szCs w:val="20"/>
              </w:rPr>
              <w:t>Virginia’s Foundation Blocks for Early Learning Standards: Comprehensive Standards for Four-Year-</w:t>
            </w:r>
            <w:proofErr w:type="spellStart"/>
            <w:r>
              <w:rPr>
                <w:color w:val="000000"/>
                <w:sz w:val="20"/>
                <w:szCs w:val="20"/>
              </w:rPr>
              <w:t>Olds</w:t>
            </w:r>
            <w:proofErr w:type="spellEnd"/>
          </w:p>
        </w:tc>
        <w:tc>
          <w:tcPr>
            <w:tcW w:w="630" w:type="dxa"/>
            <w:tcBorders>
              <w:top w:val="nil"/>
            </w:tcBorders>
            <w:shd w:val="clear" w:color="auto" w:fill="auto"/>
            <w:hideMark/>
          </w:tcPr>
          <w:p w14:paraId="3F275A56" w14:textId="1EB27176"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tcBorders>
              <w:top w:val="nil"/>
            </w:tcBorders>
          </w:tcPr>
          <w:p w14:paraId="50CE35A9" w14:textId="3EB78200" w:rsidR="006A3A8F" w:rsidRPr="000217D2" w:rsidRDefault="006A3A8F" w:rsidP="006A3A8F">
            <w:pPr>
              <w:spacing w:before="100" w:after="100"/>
              <w:rPr>
                <w:rFonts w:eastAsia="Times New Roman" w:cs="Times New Roman"/>
                <w:sz w:val="20"/>
                <w:szCs w:val="20"/>
              </w:rPr>
            </w:pPr>
            <w:r>
              <w:rPr>
                <w:sz w:val="20"/>
                <w:szCs w:val="20"/>
              </w:rPr>
              <w:t>Virginia Department of Education</w:t>
            </w:r>
          </w:p>
        </w:tc>
      </w:tr>
      <w:tr w:rsidR="006A3A8F" w:rsidRPr="00A60B31" w14:paraId="1F8773C7" w14:textId="32B46E6F" w:rsidTr="0008340B">
        <w:trPr>
          <w:trHeight w:val="1143"/>
        </w:trPr>
        <w:tc>
          <w:tcPr>
            <w:tcW w:w="1445" w:type="dxa"/>
            <w:tcBorders>
              <w:top w:val="nil"/>
            </w:tcBorders>
            <w:shd w:val="clear" w:color="FFFFFF" w:fill="FFFFFF"/>
            <w:noWrap/>
            <w:hideMark/>
          </w:tcPr>
          <w:p w14:paraId="1C72FCD7"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Washington</w:t>
            </w:r>
          </w:p>
        </w:tc>
        <w:tc>
          <w:tcPr>
            <w:tcW w:w="270" w:type="dxa"/>
            <w:tcBorders>
              <w:top w:val="nil"/>
            </w:tcBorders>
            <w:shd w:val="clear" w:color="FFFFFF" w:fill="FFFFFF"/>
          </w:tcPr>
          <w:p w14:paraId="1F4E1568"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025A829A" w14:textId="0C39C52D"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Pr="00A60B31">
              <w:rPr>
                <w:rFonts w:eastAsia="Times New Roman" w:cs="Times New Roman"/>
                <w:color w:val="000000"/>
                <w:sz w:val="20"/>
                <w:szCs w:val="20"/>
              </w:rPr>
              <w:t>Gr</w:t>
            </w:r>
            <w:r>
              <w:rPr>
                <w:rFonts w:eastAsia="Times New Roman" w:cs="Times New Roman"/>
                <w:color w:val="000000"/>
                <w:sz w:val="20"/>
                <w:szCs w:val="20"/>
              </w:rPr>
              <w:t>.</w:t>
            </w:r>
            <w:r w:rsidRPr="00A60B31">
              <w:rPr>
                <w:rFonts w:eastAsia="Times New Roman" w:cs="Times New Roman"/>
                <w:color w:val="000000"/>
                <w:sz w:val="20"/>
                <w:szCs w:val="20"/>
              </w:rPr>
              <w:t xml:space="preserve"> </w:t>
            </w:r>
            <w:r>
              <w:rPr>
                <w:rFonts w:eastAsia="Times New Roman" w:cs="Times New Roman"/>
                <w:color w:val="000000"/>
                <w:sz w:val="20"/>
                <w:szCs w:val="20"/>
              </w:rPr>
              <w:t>4</w:t>
            </w:r>
          </w:p>
        </w:tc>
        <w:tc>
          <w:tcPr>
            <w:tcW w:w="1170" w:type="dxa"/>
            <w:tcBorders>
              <w:top w:val="nil"/>
            </w:tcBorders>
            <w:shd w:val="clear" w:color="FFFFFF" w:fill="FFFFFF"/>
          </w:tcPr>
          <w:p w14:paraId="0C79BEEE" w14:textId="1665FCB4" w:rsidR="006A3A8F" w:rsidRPr="002B7B52" w:rsidRDefault="006A3A8F" w:rsidP="006A3A8F">
            <w:pPr>
              <w:spacing w:before="100" w:after="100"/>
              <w:rPr>
                <w:rFonts w:eastAsia="Times New Roman" w:cs="Times New Roman"/>
                <w:i/>
                <w:iCs/>
                <w:sz w:val="20"/>
                <w:szCs w:val="20"/>
              </w:rPr>
            </w:pPr>
            <w:r>
              <w:rPr>
                <w:i/>
                <w:sz w:val="20"/>
                <w:szCs w:val="20"/>
              </w:rPr>
              <w:t xml:space="preserve">Program / </w:t>
            </w:r>
            <w:proofErr w:type="spellStart"/>
            <w:r>
              <w:rPr>
                <w:i/>
                <w:sz w:val="20"/>
                <w:szCs w:val="20"/>
              </w:rPr>
              <w:t>Certif</w:t>
            </w:r>
            <w:proofErr w:type="spellEnd"/>
            <w:r>
              <w:rPr>
                <w:i/>
                <w:sz w:val="20"/>
                <w:szCs w:val="20"/>
              </w:rPr>
              <w:t xml:space="preserve"> Standards</w:t>
            </w:r>
          </w:p>
        </w:tc>
        <w:tc>
          <w:tcPr>
            <w:tcW w:w="2520" w:type="dxa"/>
            <w:tcBorders>
              <w:top w:val="nil"/>
            </w:tcBorders>
            <w:shd w:val="clear" w:color="FFFFFF" w:fill="FFFFFF"/>
            <w:hideMark/>
          </w:tcPr>
          <w:p w14:paraId="6CBF3FCA" w14:textId="4581A2D4" w:rsidR="006A3A8F" w:rsidRPr="00A60B31" w:rsidRDefault="006A3A8F" w:rsidP="006A3A8F">
            <w:pPr>
              <w:spacing w:before="100" w:after="100"/>
              <w:rPr>
                <w:rFonts w:eastAsia="Times New Roman" w:cs="Times New Roman"/>
                <w:sz w:val="20"/>
                <w:szCs w:val="20"/>
              </w:rPr>
            </w:pPr>
            <w:r>
              <w:rPr>
                <w:sz w:val="20"/>
                <w:szCs w:val="20"/>
              </w:rPr>
              <w:t>Early Childhood Education Endorsement Competencies – Grades P-3</w:t>
            </w:r>
          </w:p>
        </w:tc>
        <w:tc>
          <w:tcPr>
            <w:tcW w:w="630" w:type="dxa"/>
            <w:tcBorders>
              <w:top w:val="nil"/>
            </w:tcBorders>
            <w:shd w:val="clear" w:color="FFFFFF" w:fill="FFFFFF"/>
            <w:hideMark/>
          </w:tcPr>
          <w:p w14:paraId="7FFF1E51" w14:textId="79812ACE" w:rsidR="006A3A8F" w:rsidRPr="00A60B31" w:rsidRDefault="006A3A8F" w:rsidP="006A3A8F">
            <w:pPr>
              <w:spacing w:before="100" w:after="100"/>
              <w:jc w:val="center"/>
              <w:rPr>
                <w:rFonts w:eastAsia="Times New Roman" w:cs="Times New Roman"/>
                <w:sz w:val="20"/>
                <w:szCs w:val="20"/>
              </w:rPr>
            </w:pPr>
            <w:r>
              <w:rPr>
                <w:sz w:val="20"/>
                <w:szCs w:val="20"/>
              </w:rPr>
              <w:t>2014</w:t>
            </w:r>
          </w:p>
        </w:tc>
        <w:tc>
          <w:tcPr>
            <w:tcW w:w="1530" w:type="dxa"/>
            <w:tcBorders>
              <w:top w:val="nil"/>
            </w:tcBorders>
            <w:shd w:val="clear" w:color="FFFFFF" w:fill="FFFFFF"/>
          </w:tcPr>
          <w:p w14:paraId="793B0607" w14:textId="6B54186B" w:rsidR="006A3A8F" w:rsidRPr="009D0F83" w:rsidRDefault="006A3A8F" w:rsidP="006A3A8F">
            <w:pPr>
              <w:spacing w:before="100" w:after="100"/>
              <w:rPr>
                <w:rFonts w:eastAsia="Times New Roman" w:cs="Times New Roman"/>
                <w:color w:val="0000FF"/>
                <w:sz w:val="20"/>
                <w:szCs w:val="20"/>
                <w:u w:val="single"/>
              </w:rPr>
            </w:pPr>
            <w:r>
              <w:rPr>
                <w:sz w:val="20"/>
                <w:szCs w:val="20"/>
              </w:rPr>
              <w:t>State of Washington Professional Educator Standards Board</w:t>
            </w:r>
          </w:p>
        </w:tc>
        <w:tc>
          <w:tcPr>
            <w:tcW w:w="270" w:type="dxa"/>
            <w:tcBorders>
              <w:top w:val="nil"/>
            </w:tcBorders>
          </w:tcPr>
          <w:p w14:paraId="7D2D256C"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68633D71" w14:textId="061B4E61" w:rsidR="006A3A8F" w:rsidRPr="00A60B31" w:rsidRDefault="006A3A8F" w:rsidP="006A3A8F">
            <w:pPr>
              <w:spacing w:before="100" w:after="100"/>
              <w:rPr>
                <w:rFonts w:eastAsia="Times New Roman" w:cs="Times New Roman"/>
                <w:color w:val="000000"/>
                <w:sz w:val="20"/>
                <w:szCs w:val="20"/>
              </w:rPr>
            </w:pPr>
            <w:r>
              <w:rPr>
                <w:color w:val="000000"/>
                <w:sz w:val="20"/>
                <w:szCs w:val="20"/>
              </w:rPr>
              <w:t>Washington State Early Learning and Development Guidelines: Birth through 3rd Grade</w:t>
            </w:r>
          </w:p>
        </w:tc>
        <w:tc>
          <w:tcPr>
            <w:tcW w:w="630" w:type="dxa"/>
            <w:tcBorders>
              <w:top w:val="nil"/>
            </w:tcBorders>
            <w:shd w:val="clear" w:color="auto" w:fill="auto"/>
            <w:hideMark/>
          </w:tcPr>
          <w:p w14:paraId="4238FE7A" w14:textId="2393F852"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2012</w:t>
            </w:r>
          </w:p>
        </w:tc>
        <w:tc>
          <w:tcPr>
            <w:tcW w:w="1525" w:type="dxa"/>
            <w:tcBorders>
              <w:top w:val="nil"/>
            </w:tcBorders>
          </w:tcPr>
          <w:p w14:paraId="4EFD6F17" w14:textId="01EB8787" w:rsidR="006A3A8F" w:rsidRPr="00D80731" w:rsidRDefault="006A3A8F" w:rsidP="006A3A8F">
            <w:pPr>
              <w:spacing w:before="100" w:after="100"/>
              <w:rPr>
                <w:sz w:val="20"/>
                <w:szCs w:val="20"/>
              </w:rPr>
            </w:pPr>
            <w:r>
              <w:rPr>
                <w:sz w:val="20"/>
                <w:szCs w:val="20"/>
              </w:rPr>
              <w:t>State of Washington Office of the Superintendent of Public Instruction</w:t>
            </w:r>
          </w:p>
        </w:tc>
      </w:tr>
      <w:tr w:rsidR="006A3A8F" w:rsidRPr="00A60B31" w14:paraId="5D3084A2" w14:textId="6B9BAC3B" w:rsidTr="0008340B">
        <w:tc>
          <w:tcPr>
            <w:tcW w:w="1445" w:type="dxa"/>
            <w:tcBorders>
              <w:top w:val="nil"/>
            </w:tcBorders>
            <w:shd w:val="clear" w:color="FFFFFF" w:fill="FFFFFF"/>
            <w:noWrap/>
            <w:hideMark/>
          </w:tcPr>
          <w:p w14:paraId="2A714A86"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West Virginia</w:t>
            </w:r>
          </w:p>
        </w:tc>
        <w:tc>
          <w:tcPr>
            <w:tcW w:w="270" w:type="dxa"/>
            <w:tcBorders>
              <w:top w:val="nil"/>
            </w:tcBorders>
            <w:shd w:val="clear" w:color="FFFFFF" w:fill="FFFFFF"/>
          </w:tcPr>
          <w:p w14:paraId="10CE206E" w14:textId="77777777" w:rsidR="006A3A8F" w:rsidRDefault="006A3A8F" w:rsidP="006A3A8F">
            <w:pPr>
              <w:spacing w:before="100" w:after="100"/>
              <w:rPr>
                <w:rFonts w:eastAsia="Times New Roman" w:cs="Times New Roman"/>
                <w:color w:val="000000"/>
                <w:sz w:val="20"/>
                <w:szCs w:val="20"/>
              </w:rPr>
            </w:pPr>
          </w:p>
        </w:tc>
        <w:tc>
          <w:tcPr>
            <w:tcW w:w="1080" w:type="dxa"/>
            <w:tcBorders>
              <w:top w:val="nil"/>
            </w:tcBorders>
            <w:shd w:val="clear" w:color="FFFFFF" w:fill="FFFFFF"/>
            <w:hideMark/>
          </w:tcPr>
          <w:p w14:paraId="5744B71E" w14:textId="623A8500" w:rsidR="006A3A8F" w:rsidRPr="00A60B31"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 xml:space="preserve">PreK – </w:t>
            </w:r>
            <w:r w:rsidR="00A15C74">
              <w:rPr>
                <w:rFonts w:eastAsia="Times New Roman" w:cs="Times New Roman"/>
                <w:color w:val="000000"/>
                <w:sz w:val="20"/>
                <w:szCs w:val="20"/>
              </w:rPr>
              <w:t>K</w:t>
            </w:r>
            <w:r>
              <w:rPr>
                <w:rFonts w:eastAsia="Times New Roman" w:cs="Times New Roman"/>
                <w:color w:val="000000"/>
                <w:sz w:val="20"/>
                <w:szCs w:val="20"/>
              </w:rPr>
              <w:t xml:space="preserve"> </w:t>
            </w:r>
          </w:p>
        </w:tc>
        <w:tc>
          <w:tcPr>
            <w:tcW w:w="1170" w:type="dxa"/>
            <w:tcBorders>
              <w:top w:val="nil"/>
            </w:tcBorders>
            <w:shd w:val="clear" w:color="FFFFFF" w:fill="FFFFFF"/>
          </w:tcPr>
          <w:p w14:paraId="17EE458D" w14:textId="51E9DED4"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hideMark/>
          </w:tcPr>
          <w:p w14:paraId="4D648E0D" w14:textId="19506C58" w:rsidR="006A3A8F" w:rsidRDefault="006A3A8F" w:rsidP="006A3A8F">
            <w:pPr>
              <w:spacing w:before="100" w:after="100"/>
              <w:rPr>
                <w:sz w:val="20"/>
                <w:szCs w:val="20"/>
              </w:rPr>
            </w:pPr>
            <w:r>
              <w:rPr>
                <w:sz w:val="20"/>
                <w:szCs w:val="20"/>
              </w:rPr>
              <w:t>Title 126, Legislative Rule Board of Education, Series 114 – Approval of Educator Preparation Programs (5100)</w:t>
            </w:r>
          </w:p>
          <w:p w14:paraId="4DCB3D5D" w14:textId="4E008927" w:rsidR="006A3A8F" w:rsidRPr="00A60B31" w:rsidRDefault="006A3A8F" w:rsidP="006A3A8F">
            <w:pPr>
              <w:spacing w:before="100" w:after="100"/>
              <w:rPr>
                <w:rFonts w:eastAsia="Times New Roman" w:cs="Times New Roman"/>
                <w:sz w:val="20"/>
                <w:szCs w:val="20"/>
              </w:rPr>
            </w:pPr>
            <w:r>
              <w:rPr>
                <w:sz w:val="20"/>
                <w:szCs w:val="20"/>
              </w:rPr>
              <w:t>Title 126, Legislative Rule Board of Education, Series 136 – Minimum Requirements for the Licensure of Professional/</w:t>
            </w:r>
            <w:r w:rsidR="0008340B">
              <w:rPr>
                <w:sz w:val="20"/>
                <w:szCs w:val="20"/>
              </w:rPr>
              <w:t xml:space="preserve"> </w:t>
            </w:r>
            <w:r>
              <w:rPr>
                <w:sz w:val="20"/>
                <w:szCs w:val="20"/>
              </w:rPr>
              <w:t>Paraprofessional Personnel and Advanced Salary Classifications (5202)</w:t>
            </w:r>
          </w:p>
        </w:tc>
        <w:tc>
          <w:tcPr>
            <w:tcW w:w="630" w:type="dxa"/>
            <w:tcBorders>
              <w:top w:val="nil"/>
            </w:tcBorders>
            <w:shd w:val="clear" w:color="FFFFFF" w:fill="FFFFFF"/>
            <w:hideMark/>
          </w:tcPr>
          <w:p w14:paraId="08FE0177" w14:textId="1457A2B4" w:rsidR="006A3A8F" w:rsidRPr="00A60B31" w:rsidRDefault="006A3A8F" w:rsidP="006A3A8F">
            <w:pPr>
              <w:spacing w:before="100" w:after="100"/>
              <w:jc w:val="center"/>
              <w:rPr>
                <w:rFonts w:eastAsia="Times New Roman" w:cs="Times New Roman"/>
                <w:sz w:val="20"/>
                <w:szCs w:val="20"/>
              </w:rPr>
            </w:pPr>
            <w:r>
              <w:rPr>
                <w:sz w:val="20"/>
                <w:szCs w:val="20"/>
              </w:rPr>
              <w:t>2016</w:t>
            </w:r>
          </w:p>
        </w:tc>
        <w:tc>
          <w:tcPr>
            <w:tcW w:w="1530" w:type="dxa"/>
            <w:tcBorders>
              <w:top w:val="nil"/>
            </w:tcBorders>
            <w:shd w:val="clear" w:color="auto" w:fill="auto"/>
          </w:tcPr>
          <w:p w14:paraId="138AF332" w14:textId="0109903D" w:rsidR="006A3A8F" w:rsidRPr="009D0F83" w:rsidRDefault="006A3A8F" w:rsidP="006A3A8F">
            <w:pPr>
              <w:spacing w:before="100" w:after="100"/>
              <w:rPr>
                <w:rFonts w:eastAsia="Times New Roman" w:cs="Times New Roman"/>
                <w:color w:val="0000FF"/>
                <w:sz w:val="20"/>
                <w:szCs w:val="20"/>
                <w:u w:val="single"/>
              </w:rPr>
            </w:pPr>
            <w:r>
              <w:rPr>
                <w:sz w:val="20"/>
                <w:szCs w:val="20"/>
              </w:rPr>
              <w:t>West Virginia Department of Education</w:t>
            </w:r>
          </w:p>
        </w:tc>
        <w:tc>
          <w:tcPr>
            <w:tcW w:w="270" w:type="dxa"/>
            <w:tcBorders>
              <w:top w:val="nil"/>
            </w:tcBorders>
          </w:tcPr>
          <w:p w14:paraId="7F49F377"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top w:val="nil"/>
            </w:tcBorders>
            <w:shd w:val="clear" w:color="auto" w:fill="auto"/>
            <w:hideMark/>
          </w:tcPr>
          <w:p w14:paraId="54A08B25" w14:textId="7CE50B82" w:rsidR="006A3A8F" w:rsidRPr="00A60B31" w:rsidRDefault="006A3A8F" w:rsidP="006A3A8F">
            <w:pPr>
              <w:spacing w:before="100" w:after="100"/>
              <w:rPr>
                <w:rFonts w:eastAsia="Times New Roman" w:cs="Times New Roman"/>
                <w:color w:val="000000"/>
                <w:sz w:val="20"/>
                <w:szCs w:val="20"/>
              </w:rPr>
            </w:pPr>
            <w:r>
              <w:rPr>
                <w:color w:val="000000"/>
                <w:sz w:val="20"/>
                <w:szCs w:val="20"/>
              </w:rPr>
              <w:t>West Virginia Early Learning Standards Framework</w:t>
            </w:r>
          </w:p>
        </w:tc>
        <w:tc>
          <w:tcPr>
            <w:tcW w:w="630" w:type="dxa"/>
            <w:tcBorders>
              <w:top w:val="nil"/>
            </w:tcBorders>
            <w:shd w:val="clear" w:color="auto" w:fill="auto"/>
            <w:hideMark/>
          </w:tcPr>
          <w:p w14:paraId="2E06FD4F" w14:textId="275FB16E"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2015</w:t>
            </w:r>
          </w:p>
        </w:tc>
        <w:tc>
          <w:tcPr>
            <w:tcW w:w="1525" w:type="dxa"/>
            <w:tcBorders>
              <w:top w:val="nil"/>
            </w:tcBorders>
          </w:tcPr>
          <w:p w14:paraId="4E2B3C55" w14:textId="1D268CEC" w:rsidR="006A3A8F" w:rsidRPr="000217D2" w:rsidRDefault="006A3A8F" w:rsidP="006A3A8F">
            <w:pPr>
              <w:spacing w:before="100" w:after="100"/>
              <w:rPr>
                <w:rFonts w:eastAsia="Times New Roman" w:cs="Times New Roman"/>
                <w:sz w:val="20"/>
                <w:szCs w:val="20"/>
              </w:rPr>
            </w:pPr>
            <w:r>
              <w:rPr>
                <w:sz w:val="20"/>
                <w:szCs w:val="20"/>
              </w:rPr>
              <w:t>West Virginia Department of Education</w:t>
            </w:r>
          </w:p>
        </w:tc>
      </w:tr>
      <w:tr w:rsidR="00D80731" w:rsidRPr="00A60B31" w14:paraId="384BA754" w14:textId="6BB66E1B" w:rsidTr="0008340B">
        <w:tc>
          <w:tcPr>
            <w:tcW w:w="1445" w:type="dxa"/>
            <w:vMerge w:val="restart"/>
            <w:tcBorders>
              <w:top w:val="nil"/>
            </w:tcBorders>
            <w:shd w:val="clear" w:color="FFFFFF" w:fill="FFFFFF"/>
            <w:noWrap/>
            <w:hideMark/>
          </w:tcPr>
          <w:p w14:paraId="295D18E3" w14:textId="77777777" w:rsidR="00D80731" w:rsidRPr="00A60B31" w:rsidRDefault="00D80731"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Wisconsin</w:t>
            </w:r>
          </w:p>
        </w:tc>
        <w:tc>
          <w:tcPr>
            <w:tcW w:w="270" w:type="dxa"/>
            <w:tcBorders>
              <w:top w:val="nil"/>
            </w:tcBorders>
          </w:tcPr>
          <w:p w14:paraId="09D82579" w14:textId="77777777" w:rsidR="00D80731" w:rsidRDefault="00D80731" w:rsidP="006A3A8F">
            <w:pPr>
              <w:spacing w:before="100" w:after="100"/>
              <w:rPr>
                <w:rFonts w:eastAsia="Times New Roman" w:cs="Times New Roman"/>
                <w:color w:val="000000"/>
                <w:sz w:val="20"/>
                <w:szCs w:val="20"/>
              </w:rPr>
            </w:pPr>
          </w:p>
        </w:tc>
        <w:tc>
          <w:tcPr>
            <w:tcW w:w="1080" w:type="dxa"/>
            <w:vMerge w:val="restart"/>
            <w:tcBorders>
              <w:top w:val="nil"/>
            </w:tcBorders>
            <w:shd w:val="clear" w:color="auto" w:fill="auto"/>
            <w:hideMark/>
          </w:tcPr>
          <w:p w14:paraId="739094BA" w14:textId="4EBED402" w:rsidR="00D80731" w:rsidRPr="00A60B31" w:rsidRDefault="00D80731" w:rsidP="006A3A8F">
            <w:pPr>
              <w:spacing w:before="100" w:after="100"/>
              <w:rPr>
                <w:rFonts w:eastAsia="Times New Roman" w:cs="Times New Roman"/>
                <w:color w:val="000000"/>
                <w:sz w:val="20"/>
                <w:szCs w:val="20"/>
              </w:rPr>
            </w:pPr>
            <w:r>
              <w:rPr>
                <w:rFonts w:eastAsia="Times New Roman" w:cs="Times New Roman"/>
                <w:color w:val="000000"/>
                <w:sz w:val="20"/>
                <w:szCs w:val="20"/>
              </w:rPr>
              <w:t>Birth – Age 8 / Gr. 3</w:t>
            </w:r>
          </w:p>
        </w:tc>
        <w:tc>
          <w:tcPr>
            <w:tcW w:w="1170" w:type="dxa"/>
            <w:tcBorders>
              <w:top w:val="nil"/>
            </w:tcBorders>
          </w:tcPr>
          <w:p w14:paraId="2E0AE65E" w14:textId="65279439" w:rsidR="00D80731" w:rsidRPr="001017B8" w:rsidRDefault="00D80731" w:rsidP="006A3A8F">
            <w:pPr>
              <w:spacing w:before="100" w:after="100"/>
              <w:rPr>
                <w:rFonts w:eastAsia="Times New Roman" w:cs="Times New Roman"/>
                <w:i/>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FFFFFF" w:fill="FFFFFF"/>
            <w:hideMark/>
          </w:tcPr>
          <w:p w14:paraId="6FBD767C" w14:textId="13FE023E" w:rsidR="00D80731" w:rsidRPr="00D80731" w:rsidRDefault="00D80731" w:rsidP="006A3A8F">
            <w:pPr>
              <w:spacing w:before="100" w:after="100"/>
              <w:rPr>
                <w:sz w:val="20"/>
                <w:szCs w:val="20"/>
              </w:rPr>
            </w:pPr>
            <w:r>
              <w:rPr>
                <w:sz w:val="20"/>
                <w:szCs w:val="20"/>
              </w:rPr>
              <w:t xml:space="preserve">Wisconsin Content Guidelines for Early Childhood (EC) Regular </w:t>
            </w:r>
            <w:r>
              <w:rPr>
                <w:sz w:val="20"/>
                <w:szCs w:val="20"/>
              </w:rPr>
              <w:lastRenderedPageBreak/>
              <w:t>Education Licensure Programs Ages Birth – 8</w:t>
            </w:r>
          </w:p>
        </w:tc>
        <w:tc>
          <w:tcPr>
            <w:tcW w:w="630" w:type="dxa"/>
            <w:tcBorders>
              <w:top w:val="nil"/>
            </w:tcBorders>
            <w:shd w:val="clear" w:color="FFFFFF" w:fill="FFFFFF"/>
            <w:hideMark/>
          </w:tcPr>
          <w:p w14:paraId="4E0A1CA9" w14:textId="12A8CFE8" w:rsidR="00D80731" w:rsidRDefault="00D80731" w:rsidP="00D80731">
            <w:pPr>
              <w:spacing w:before="100" w:after="100"/>
              <w:jc w:val="center"/>
              <w:rPr>
                <w:sz w:val="20"/>
                <w:szCs w:val="20"/>
              </w:rPr>
            </w:pPr>
            <w:r>
              <w:rPr>
                <w:sz w:val="20"/>
                <w:szCs w:val="20"/>
              </w:rPr>
              <w:lastRenderedPageBreak/>
              <w:t>2001</w:t>
            </w:r>
          </w:p>
          <w:p w14:paraId="527766BC" w14:textId="4F408537" w:rsidR="00D80731" w:rsidRPr="00A60B31" w:rsidRDefault="00D80731" w:rsidP="006A3A8F">
            <w:pPr>
              <w:spacing w:before="100" w:after="100"/>
              <w:jc w:val="center"/>
              <w:rPr>
                <w:rFonts w:eastAsia="Times New Roman" w:cs="Times New Roman"/>
                <w:sz w:val="20"/>
                <w:szCs w:val="20"/>
              </w:rPr>
            </w:pPr>
          </w:p>
        </w:tc>
        <w:tc>
          <w:tcPr>
            <w:tcW w:w="1530" w:type="dxa"/>
            <w:tcBorders>
              <w:top w:val="nil"/>
            </w:tcBorders>
            <w:shd w:val="clear" w:color="FFFFFF" w:fill="FFFFFF"/>
          </w:tcPr>
          <w:p w14:paraId="49AD2585" w14:textId="3DE2F7FF" w:rsidR="00D80731" w:rsidRPr="009D0F83" w:rsidRDefault="00D80731" w:rsidP="00D80731">
            <w:pPr>
              <w:spacing w:before="100" w:after="100"/>
              <w:rPr>
                <w:rFonts w:eastAsia="Times New Roman" w:cs="Times New Roman"/>
                <w:sz w:val="20"/>
                <w:szCs w:val="20"/>
              </w:rPr>
            </w:pPr>
            <w:r>
              <w:rPr>
                <w:sz w:val="20"/>
                <w:szCs w:val="20"/>
              </w:rPr>
              <w:t>Wisconsin Department of Public Instruction</w:t>
            </w:r>
          </w:p>
        </w:tc>
        <w:tc>
          <w:tcPr>
            <w:tcW w:w="270" w:type="dxa"/>
            <w:tcBorders>
              <w:top w:val="nil"/>
            </w:tcBorders>
          </w:tcPr>
          <w:p w14:paraId="5FE13A95" w14:textId="77777777" w:rsidR="00D80731" w:rsidRPr="00A60B31" w:rsidRDefault="00D80731" w:rsidP="006A3A8F">
            <w:pPr>
              <w:spacing w:before="100" w:after="100"/>
              <w:rPr>
                <w:rFonts w:eastAsia="Times New Roman" w:cs="Times New Roman"/>
                <w:color w:val="000000"/>
                <w:sz w:val="20"/>
                <w:szCs w:val="20"/>
              </w:rPr>
            </w:pPr>
          </w:p>
        </w:tc>
        <w:tc>
          <w:tcPr>
            <w:tcW w:w="1890" w:type="dxa"/>
            <w:vMerge w:val="restart"/>
            <w:tcBorders>
              <w:top w:val="nil"/>
            </w:tcBorders>
            <w:shd w:val="clear" w:color="auto" w:fill="auto"/>
            <w:hideMark/>
          </w:tcPr>
          <w:p w14:paraId="12853663" w14:textId="4D96959C" w:rsidR="00D80731" w:rsidRPr="00A60B31" w:rsidRDefault="00D80731" w:rsidP="006A3A8F">
            <w:pPr>
              <w:spacing w:before="100" w:after="100"/>
              <w:rPr>
                <w:rFonts w:eastAsia="Times New Roman" w:cs="Times New Roman"/>
                <w:color w:val="000000"/>
                <w:sz w:val="20"/>
                <w:szCs w:val="20"/>
              </w:rPr>
            </w:pPr>
            <w:r>
              <w:rPr>
                <w:color w:val="000000"/>
                <w:sz w:val="20"/>
                <w:szCs w:val="20"/>
              </w:rPr>
              <w:t>Wisconsin Model Early Learning Standards: Birth to First Grade</w:t>
            </w:r>
          </w:p>
        </w:tc>
        <w:tc>
          <w:tcPr>
            <w:tcW w:w="630" w:type="dxa"/>
            <w:vMerge w:val="restart"/>
            <w:tcBorders>
              <w:top w:val="nil"/>
            </w:tcBorders>
            <w:shd w:val="clear" w:color="auto" w:fill="auto"/>
            <w:hideMark/>
          </w:tcPr>
          <w:p w14:paraId="1B8429FE" w14:textId="18D41144" w:rsidR="00D80731" w:rsidRPr="00A60B31" w:rsidRDefault="00D80731" w:rsidP="006A3A8F">
            <w:pPr>
              <w:spacing w:before="100" w:after="100"/>
              <w:jc w:val="center"/>
              <w:rPr>
                <w:rFonts w:eastAsia="Times New Roman" w:cs="Times New Roman"/>
                <w:color w:val="000000"/>
                <w:sz w:val="20"/>
                <w:szCs w:val="20"/>
              </w:rPr>
            </w:pPr>
            <w:r>
              <w:rPr>
                <w:color w:val="000000"/>
                <w:sz w:val="20"/>
                <w:szCs w:val="20"/>
              </w:rPr>
              <w:t>2013</w:t>
            </w:r>
          </w:p>
        </w:tc>
        <w:tc>
          <w:tcPr>
            <w:tcW w:w="1525" w:type="dxa"/>
            <w:vMerge w:val="restart"/>
            <w:tcBorders>
              <w:top w:val="nil"/>
            </w:tcBorders>
          </w:tcPr>
          <w:p w14:paraId="50AAEADB" w14:textId="1AA7226A" w:rsidR="00D80731" w:rsidRPr="000217D2" w:rsidRDefault="00D80731" w:rsidP="006A3A8F">
            <w:pPr>
              <w:spacing w:before="100" w:after="100"/>
              <w:rPr>
                <w:rFonts w:eastAsia="Times New Roman" w:cs="Times New Roman"/>
                <w:sz w:val="20"/>
                <w:szCs w:val="20"/>
              </w:rPr>
            </w:pPr>
            <w:r>
              <w:rPr>
                <w:sz w:val="20"/>
                <w:szCs w:val="20"/>
              </w:rPr>
              <w:t>Wisconsin Department of Public Instruction</w:t>
            </w:r>
          </w:p>
        </w:tc>
      </w:tr>
      <w:tr w:rsidR="00D80731" w:rsidRPr="00A60B31" w14:paraId="68FEACDE" w14:textId="77777777" w:rsidTr="0008340B">
        <w:tc>
          <w:tcPr>
            <w:tcW w:w="1445" w:type="dxa"/>
            <w:vMerge/>
            <w:shd w:val="clear" w:color="FFFFFF" w:fill="FFFFFF"/>
            <w:noWrap/>
          </w:tcPr>
          <w:p w14:paraId="231863FE" w14:textId="77777777" w:rsidR="00D80731" w:rsidRPr="00A60B31" w:rsidRDefault="00D80731" w:rsidP="006A3A8F">
            <w:pPr>
              <w:spacing w:before="100" w:after="100"/>
              <w:rPr>
                <w:rFonts w:eastAsia="Times New Roman" w:cs="Times New Roman"/>
                <w:color w:val="000000"/>
                <w:sz w:val="20"/>
                <w:szCs w:val="20"/>
              </w:rPr>
            </w:pPr>
          </w:p>
        </w:tc>
        <w:tc>
          <w:tcPr>
            <w:tcW w:w="270" w:type="dxa"/>
            <w:tcBorders>
              <w:top w:val="nil"/>
            </w:tcBorders>
          </w:tcPr>
          <w:p w14:paraId="79C0BFC4" w14:textId="77777777" w:rsidR="00D80731" w:rsidRDefault="00D80731" w:rsidP="006A3A8F">
            <w:pPr>
              <w:spacing w:before="100" w:after="100"/>
              <w:rPr>
                <w:rFonts w:eastAsia="Times New Roman" w:cs="Times New Roman"/>
                <w:color w:val="000000"/>
                <w:sz w:val="20"/>
                <w:szCs w:val="20"/>
              </w:rPr>
            </w:pPr>
          </w:p>
        </w:tc>
        <w:tc>
          <w:tcPr>
            <w:tcW w:w="1080" w:type="dxa"/>
            <w:vMerge/>
            <w:shd w:val="clear" w:color="auto" w:fill="auto"/>
          </w:tcPr>
          <w:p w14:paraId="7289C0C1" w14:textId="77777777" w:rsidR="00D80731" w:rsidRDefault="00D80731" w:rsidP="006A3A8F">
            <w:pPr>
              <w:spacing w:before="100" w:after="100"/>
              <w:rPr>
                <w:rFonts w:eastAsia="Times New Roman" w:cs="Times New Roman"/>
                <w:color w:val="000000"/>
                <w:sz w:val="20"/>
                <w:szCs w:val="20"/>
              </w:rPr>
            </w:pPr>
          </w:p>
        </w:tc>
        <w:tc>
          <w:tcPr>
            <w:tcW w:w="1170" w:type="dxa"/>
            <w:tcBorders>
              <w:top w:val="nil"/>
            </w:tcBorders>
          </w:tcPr>
          <w:p w14:paraId="29B4A460" w14:textId="6F3E9EBB" w:rsidR="00D80731" w:rsidRDefault="00D80731" w:rsidP="006A3A8F">
            <w:pPr>
              <w:spacing w:before="100" w:after="100"/>
              <w:rPr>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auto" w:fill="auto"/>
          </w:tcPr>
          <w:p w14:paraId="1212BEE2" w14:textId="05170185" w:rsidR="00D80731" w:rsidRPr="00FB1D94" w:rsidRDefault="00D80731" w:rsidP="006A3A8F">
            <w:pPr>
              <w:spacing w:before="100" w:after="100"/>
              <w:rPr>
                <w:i/>
                <w:color w:val="000000"/>
                <w:sz w:val="20"/>
                <w:szCs w:val="20"/>
                <w:lang w:val="pt-BR"/>
              </w:rPr>
            </w:pPr>
            <w:r w:rsidRPr="00FB1D94">
              <w:rPr>
                <w:sz w:val="20"/>
                <w:szCs w:val="20"/>
                <w:lang w:val="pt-BR"/>
              </w:rPr>
              <w:t xml:space="preserve">Wisconsin </w:t>
            </w:r>
            <w:proofErr w:type="spellStart"/>
            <w:r w:rsidRPr="00FB1D94">
              <w:rPr>
                <w:sz w:val="20"/>
                <w:szCs w:val="20"/>
                <w:lang w:val="pt-BR"/>
              </w:rPr>
              <w:t>Administrative</w:t>
            </w:r>
            <w:proofErr w:type="spellEnd"/>
            <w:r w:rsidRPr="00FB1D94">
              <w:rPr>
                <w:sz w:val="20"/>
                <w:szCs w:val="20"/>
                <w:lang w:val="pt-BR"/>
              </w:rPr>
              <w:t xml:space="preserve"> </w:t>
            </w:r>
            <w:proofErr w:type="spellStart"/>
            <w:r w:rsidRPr="00FB1D94">
              <w:rPr>
                <w:sz w:val="20"/>
                <w:szCs w:val="20"/>
                <w:lang w:val="pt-BR"/>
              </w:rPr>
              <w:t>Code</w:t>
            </w:r>
            <w:proofErr w:type="spellEnd"/>
            <w:r w:rsidRPr="00FB1D94">
              <w:rPr>
                <w:sz w:val="20"/>
                <w:szCs w:val="20"/>
                <w:lang w:val="pt-BR"/>
              </w:rPr>
              <w:t xml:space="preserve">: PI 34 </w:t>
            </w:r>
            <w:r w:rsidR="0008340B" w:rsidRPr="00FB1D94">
              <w:rPr>
                <w:sz w:val="20"/>
                <w:szCs w:val="20"/>
                <w:lang w:val="pt-BR"/>
              </w:rPr>
              <w:t>–</w:t>
            </w:r>
            <w:r w:rsidRPr="00FB1D94">
              <w:rPr>
                <w:sz w:val="20"/>
                <w:szCs w:val="20"/>
                <w:lang w:val="pt-BR"/>
              </w:rPr>
              <w:t xml:space="preserve"> </w:t>
            </w:r>
            <w:proofErr w:type="spellStart"/>
            <w:r w:rsidRPr="00FB1D94">
              <w:rPr>
                <w:sz w:val="20"/>
                <w:szCs w:val="20"/>
                <w:lang w:val="pt-BR"/>
              </w:rPr>
              <w:t>Educator</w:t>
            </w:r>
            <w:proofErr w:type="spellEnd"/>
            <w:r w:rsidRPr="00FB1D94">
              <w:rPr>
                <w:sz w:val="20"/>
                <w:szCs w:val="20"/>
                <w:lang w:val="pt-BR"/>
              </w:rPr>
              <w:t xml:space="preserve"> </w:t>
            </w:r>
            <w:proofErr w:type="spellStart"/>
            <w:r w:rsidRPr="00FB1D94">
              <w:rPr>
                <w:sz w:val="20"/>
                <w:szCs w:val="20"/>
                <w:lang w:val="pt-BR"/>
              </w:rPr>
              <w:t>Licenses</w:t>
            </w:r>
            <w:proofErr w:type="spellEnd"/>
          </w:p>
        </w:tc>
        <w:tc>
          <w:tcPr>
            <w:tcW w:w="630" w:type="dxa"/>
            <w:tcBorders>
              <w:top w:val="nil"/>
            </w:tcBorders>
            <w:shd w:val="clear" w:color="auto" w:fill="auto"/>
          </w:tcPr>
          <w:p w14:paraId="7431ACEE" w14:textId="794373AE" w:rsidR="00D80731" w:rsidRDefault="00D80731" w:rsidP="006A3A8F">
            <w:pPr>
              <w:spacing w:before="100" w:after="100"/>
              <w:jc w:val="center"/>
              <w:rPr>
                <w:sz w:val="20"/>
                <w:szCs w:val="20"/>
              </w:rPr>
            </w:pPr>
            <w:r>
              <w:rPr>
                <w:sz w:val="20"/>
                <w:szCs w:val="20"/>
              </w:rPr>
              <w:t>n.d.</w:t>
            </w:r>
          </w:p>
        </w:tc>
        <w:tc>
          <w:tcPr>
            <w:tcW w:w="1530" w:type="dxa"/>
            <w:tcBorders>
              <w:top w:val="nil"/>
            </w:tcBorders>
            <w:shd w:val="clear" w:color="auto" w:fill="auto"/>
          </w:tcPr>
          <w:p w14:paraId="30C41595" w14:textId="4241FCE8" w:rsidR="00D80731" w:rsidRDefault="00D80731" w:rsidP="006A3A8F">
            <w:pPr>
              <w:spacing w:before="100" w:after="100"/>
              <w:rPr>
                <w:sz w:val="20"/>
                <w:szCs w:val="20"/>
              </w:rPr>
            </w:pPr>
            <w:r>
              <w:rPr>
                <w:sz w:val="20"/>
                <w:szCs w:val="20"/>
              </w:rPr>
              <w:t>Wisconsin State Legislature</w:t>
            </w:r>
          </w:p>
        </w:tc>
        <w:tc>
          <w:tcPr>
            <w:tcW w:w="270" w:type="dxa"/>
            <w:tcBorders>
              <w:top w:val="nil"/>
            </w:tcBorders>
          </w:tcPr>
          <w:p w14:paraId="6D7CB6FD" w14:textId="77777777" w:rsidR="00D80731" w:rsidRPr="00A60B31" w:rsidRDefault="00D80731" w:rsidP="006A3A8F">
            <w:pPr>
              <w:spacing w:before="100" w:after="100"/>
              <w:rPr>
                <w:rFonts w:eastAsia="Times New Roman" w:cs="Times New Roman"/>
                <w:color w:val="000000"/>
                <w:sz w:val="20"/>
                <w:szCs w:val="20"/>
              </w:rPr>
            </w:pPr>
          </w:p>
        </w:tc>
        <w:tc>
          <w:tcPr>
            <w:tcW w:w="1890" w:type="dxa"/>
            <w:vMerge/>
            <w:shd w:val="clear" w:color="auto" w:fill="auto"/>
          </w:tcPr>
          <w:p w14:paraId="6484FB26" w14:textId="77777777" w:rsidR="00D80731" w:rsidRPr="00A60B31" w:rsidRDefault="00D80731" w:rsidP="006A3A8F">
            <w:pPr>
              <w:spacing w:before="100" w:after="100"/>
              <w:rPr>
                <w:rFonts w:eastAsia="Times New Roman" w:cs="Times New Roman"/>
                <w:color w:val="000000"/>
                <w:sz w:val="20"/>
                <w:szCs w:val="20"/>
              </w:rPr>
            </w:pPr>
          </w:p>
        </w:tc>
        <w:tc>
          <w:tcPr>
            <w:tcW w:w="630" w:type="dxa"/>
            <w:vMerge/>
            <w:shd w:val="clear" w:color="auto" w:fill="auto"/>
          </w:tcPr>
          <w:p w14:paraId="5CA3C8BB" w14:textId="77777777" w:rsidR="00D80731" w:rsidRPr="00A60B31" w:rsidRDefault="00D80731" w:rsidP="006A3A8F">
            <w:pPr>
              <w:spacing w:before="100" w:after="100"/>
              <w:jc w:val="center"/>
              <w:rPr>
                <w:rFonts w:eastAsia="Times New Roman" w:cs="Times New Roman"/>
                <w:color w:val="000000"/>
                <w:sz w:val="20"/>
                <w:szCs w:val="20"/>
              </w:rPr>
            </w:pPr>
          </w:p>
        </w:tc>
        <w:tc>
          <w:tcPr>
            <w:tcW w:w="1525" w:type="dxa"/>
            <w:vMerge/>
          </w:tcPr>
          <w:p w14:paraId="1258854E" w14:textId="77777777" w:rsidR="00D80731" w:rsidRPr="000217D2" w:rsidRDefault="00D80731" w:rsidP="006A3A8F">
            <w:pPr>
              <w:spacing w:before="100" w:after="100"/>
              <w:rPr>
                <w:rFonts w:eastAsia="Times New Roman" w:cs="Times New Roman"/>
                <w:sz w:val="20"/>
                <w:szCs w:val="20"/>
              </w:rPr>
            </w:pPr>
          </w:p>
        </w:tc>
      </w:tr>
      <w:tr w:rsidR="00D80731" w:rsidRPr="00A60B31" w14:paraId="1D6A0B93" w14:textId="4800C6E0" w:rsidTr="0008340B">
        <w:tc>
          <w:tcPr>
            <w:tcW w:w="1445" w:type="dxa"/>
            <w:vMerge/>
            <w:shd w:val="clear" w:color="FFFFFF" w:fill="FFFFFF"/>
            <w:noWrap/>
            <w:hideMark/>
          </w:tcPr>
          <w:p w14:paraId="495F01E1" w14:textId="74E83D51" w:rsidR="00D80731" w:rsidRPr="00A60B31" w:rsidRDefault="00D80731" w:rsidP="006A3A8F">
            <w:pPr>
              <w:spacing w:before="100" w:after="100"/>
              <w:rPr>
                <w:rFonts w:eastAsia="Times New Roman" w:cs="Times New Roman"/>
                <w:color w:val="000000"/>
                <w:sz w:val="20"/>
                <w:szCs w:val="20"/>
              </w:rPr>
            </w:pPr>
          </w:p>
        </w:tc>
        <w:tc>
          <w:tcPr>
            <w:tcW w:w="270" w:type="dxa"/>
            <w:tcBorders>
              <w:top w:val="nil"/>
            </w:tcBorders>
          </w:tcPr>
          <w:p w14:paraId="7475E527" w14:textId="77777777" w:rsidR="00D80731" w:rsidRDefault="00D80731" w:rsidP="006A3A8F">
            <w:pPr>
              <w:spacing w:before="100" w:after="100"/>
              <w:rPr>
                <w:rFonts w:eastAsia="Times New Roman" w:cs="Times New Roman"/>
                <w:color w:val="000000"/>
                <w:sz w:val="20"/>
                <w:szCs w:val="20"/>
              </w:rPr>
            </w:pPr>
          </w:p>
        </w:tc>
        <w:tc>
          <w:tcPr>
            <w:tcW w:w="1080" w:type="dxa"/>
            <w:vMerge w:val="restart"/>
            <w:tcBorders>
              <w:top w:val="nil"/>
            </w:tcBorders>
            <w:shd w:val="clear" w:color="auto" w:fill="auto"/>
            <w:hideMark/>
          </w:tcPr>
          <w:p w14:paraId="5CD7EFB3" w14:textId="44225724" w:rsidR="00D80731" w:rsidRPr="00A60B31" w:rsidRDefault="00D80731" w:rsidP="006A3A8F">
            <w:pPr>
              <w:spacing w:before="100" w:after="100"/>
              <w:rPr>
                <w:rFonts w:eastAsia="Times New Roman" w:cs="Times New Roman"/>
                <w:color w:val="000000"/>
                <w:sz w:val="20"/>
                <w:szCs w:val="20"/>
              </w:rPr>
            </w:pPr>
            <w:r>
              <w:rPr>
                <w:rFonts w:eastAsia="Times New Roman" w:cs="Times New Roman"/>
                <w:color w:val="000000"/>
                <w:sz w:val="20"/>
                <w:szCs w:val="20"/>
              </w:rPr>
              <w:t>Birth – Age 11 / Gr. 5</w:t>
            </w:r>
          </w:p>
        </w:tc>
        <w:tc>
          <w:tcPr>
            <w:tcW w:w="1170" w:type="dxa"/>
            <w:tcBorders>
              <w:top w:val="nil"/>
            </w:tcBorders>
          </w:tcPr>
          <w:p w14:paraId="3DEF3A4F" w14:textId="0BA78E1E" w:rsidR="00D80731" w:rsidRPr="001017B8" w:rsidRDefault="00D80731" w:rsidP="006A3A8F">
            <w:pPr>
              <w:spacing w:before="100" w:after="100"/>
              <w:rPr>
                <w:rFonts w:eastAsia="Times New Roman" w:cs="Times New Roman"/>
                <w:i/>
                <w:color w:val="000000"/>
                <w:sz w:val="20"/>
                <w:szCs w:val="20"/>
              </w:rPr>
            </w:pPr>
            <w:proofErr w:type="spellStart"/>
            <w:r>
              <w:rPr>
                <w:i/>
                <w:sz w:val="20"/>
                <w:szCs w:val="20"/>
              </w:rPr>
              <w:t>Certif</w:t>
            </w:r>
            <w:proofErr w:type="spellEnd"/>
            <w:r>
              <w:rPr>
                <w:i/>
                <w:sz w:val="20"/>
                <w:szCs w:val="20"/>
              </w:rPr>
              <w:t xml:space="preserve"> Info / App</w:t>
            </w:r>
          </w:p>
        </w:tc>
        <w:tc>
          <w:tcPr>
            <w:tcW w:w="2520" w:type="dxa"/>
            <w:tcBorders>
              <w:top w:val="nil"/>
            </w:tcBorders>
            <w:shd w:val="clear" w:color="auto" w:fill="auto"/>
            <w:hideMark/>
          </w:tcPr>
          <w:p w14:paraId="654522D7" w14:textId="3BDDBD58" w:rsidR="00D80731" w:rsidRDefault="00D80731" w:rsidP="006A3A8F">
            <w:pPr>
              <w:spacing w:before="100" w:after="100"/>
              <w:rPr>
                <w:i/>
                <w:color w:val="000000"/>
                <w:sz w:val="20"/>
                <w:szCs w:val="20"/>
              </w:rPr>
            </w:pPr>
            <w:r>
              <w:rPr>
                <w:color w:val="000000"/>
                <w:sz w:val="20"/>
                <w:szCs w:val="20"/>
              </w:rPr>
              <w:t xml:space="preserve">Wisconsin </w:t>
            </w:r>
            <w:r>
              <w:rPr>
                <w:sz w:val="20"/>
                <w:szCs w:val="20"/>
              </w:rPr>
              <w:t>Content</w:t>
            </w:r>
            <w:r>
              <w:rPr>
                <w:color w:val="000000"/>
                <w:sz w:val="20"/>
                <w:szCs w:val="20"/>
              </w:rPr>
              <w:t xml:space="preserve"> Guidelines for Early Childhood-Middle Childhood (EC-MC) Regular Education Licensure Programs Ages Birth </w:t>
            </w:r>
            <w:r w:rsidR="0008340B">
              <w:rPr>
                <w:color w:val="000000"/>
                <w:sz w:val="20"/>
                <w:szCs w:val="20"/>
              </w:rPr>
              <w:t>–</w:t>
            </w:r>
            <w:r>
              <w:rPr>
                <w:color w:val="000000"/>
                <w:sz w:val="20"/>
                <w:szCs w:val="20"/>
              </w:rPr>
              <w:t xml:space="preserve"> Age 11</w:t>
            </w:r>
            <w:r>
              <w:rPr>
                <w:color w:val="000000"/>
                <w:sz w:val="20"/>
                <w:szCs w:val="20"/>
              </w:rPr>
              <w:br/>
            </w:r>
          </w:p>
          <w:p w14:paraId="010E5771" w14:textId="08FBE4B6" w:rsidR="00D80731" w:rsidRPr="00A60B31" w:rsidRDefault="00D80731" w:rsidP="006A3A8F">
            <w:pPr>
              <w:spacing w:before="100" w:after="100"/>
              <w:rPr>
                <w:rFonts w:eastAsia="Times New Roman" w:cs="Times New Roman"/>
                <w:color w:val="000000"/>
                <w:sz w:val="20"/>
                <w:szCs w:val="20"/>
              </w:rPr>
            </w:pPr>
          </w:p>
        </w:tc>
        <w:tc>
          <w:tcPr>
            <w:tcW w:w="630" w:type="dxa"/>
            <w:tcBorders>
              <w:top w:val="nil"/>
            </w:tcBorders>
            <w:shd w:val="clear" w:color="auto" w:fill="auto"/>
            <w:hideMark/>
          </w:tcPr>
          <w:p w14:paraId="1E3D3789" w14:textId="717903B6" w:rsidR="00D80731" w:rsidRPr="00D80731" w:rsidRDefault="00D80731" w:rsidP="00D80731">
            <w:pPr>
              <w:spacing w:before="100" w:after="100"/>
              <w:jc w:val="center"/>
              <w:rPr>
                <w:sz w:val="20"/>
                <w:szCs w:val="20"/>
              </w:rPr>
            </w:pPr>
            <w:r>
              <w:rPr>
                <w:sz w:val="20"/>
                <w:szCs w:val="20"/>
              </w:rPr>
              <w:t>2001</w:t>
            </w:r>
          </w:p>
        </w:tc>
        <w:tc>
          <w:tcPr>
            <w:tcW w:w="1530" w:type="dxa"/>
            <w:tcBorders>
              <w:top w:val="nil"/>
            </w:tcBorders>
            <w:shd w:val="clear" w:color="auto" w:fill="auto"/>
          </w:tcPr>
          <w:p w14:paraId="2D884010" w14:textId="1EE029F8" w:rsidR="00D80731" w:rsidRPr="00D80731" w:rsidRDefault="00D80731" w:rsidP="006A3A8F">
            <w:pPr>
              <w:spacing w:before="100" w:after="100"/>
              <w:rPr>
                <w:sz w:val="20"/>
                <w:szCs w:val="20"/>
              </w:rPr>
            </w:pPr>
            <w:r>
              <w:rPr>
                <w:sz w:val="20"/>
                <w:szCs w:val="20"/>
              </w:rPr>
              <w:t>Wisconsin Department of Public Instruction</w:t>
            </w:r>
          </w:p>
        </w:tc>
        <w:tc>
          <w:tcPr>
            <w:tcW w:w="270" w:type="dxa"/>
            <w:tcBorders>
              <w:top w:val="nil"/>
            </w:tcBorders>
          </w:tcPr>
          <w:p w14:paraId="0985CE46" w14:textId="77777777" w:rsidR="00D80731" w:rsidRPr="00A60B31" w:rsidRDefault="00D80731" w:rsidP="006A3A8F">
            <w:pPr>
              <w:spacing w:before="100" w:after="100"/>
              <w:rPr>
                <w:rFonts w:eastAsia="Times New Roman" w:cs="Times New Roman"/>
                <w:color w:val="000000"/>
                <w:sz w:val="20"/>
                <w:szCs w:val="20"/>
              </w:rPr>
            </w:pPr>
          </w:p>
        </w:tc>
        <w:tc>
          <w:tcPr>
            <w:tcW w:w="1890" w:type="dxa"/>
            <w:vMerge/>
            <w:shd w:val="clear" w:color="auto" w:fill="auto"/>
          </w:tcPr>
          <w:p w14:paraId="5F0E7B1E" w14:textId="36B57595" w:rsidR="00D80731" w:rsidRPr="00A60B31" w:rsidRDefault="00D80731" w:rsidP="006A3A8F">
            <w:pPr>
              <w:spacing w:before="100" w:after="100"/>
              <w:rPr>
                <w:rFonts w:eastAsia="Times New Roman" w:cs="Times New Roman"/>
                <w:color w:val="000000"/>
                <w:sz w:val="20"/>
                <w:szCs w:val="20"/>
              </w:rPr>
            </w:pPr>
          </w:p>
        </w:tc>
        <w:tc>
          <w:tcPr>
            <w:tcW w:w="630" w:type="dxa"/>
            <w:vMerge/>
            <w:shd w:val="clear" w:color="auto" w:fill="auto"/>
          </w:tcPr>
          <w:p w14:paraId="4996132A" w14:textId="25E0A8B9" w:rsidR="00D80731" w:rsidRPr="00A60B31" w:rsidRDefault="00D80731" w:rsidP="006A3A8F">
            <w:pPr>
              <w:spacing w:before="100" w:after="100"/>
              <w:jc w:val="center"/>
              <w:rPr>
                <w:rFonts w:eastAsia="Times New Roman" w:cs="Times New Roman"/>
                <w:color w:val="000000"/>
                <w:sz w:val="20"/>
                <w:szCs w:val="20"/>
              </w:rPr>
            </w:pPr>
          </w:p>
        </w:tc>
        <w:tc>
          <w:tcPr>
            <w:tcW w:w="1525" w:type="dxa"/>
            <w:vMerge/>
          </w:tcPr>
          <w:p w14:paraId="60DA47C1" w14:textId="77777777" w:rsidR="00D80731" w:rsidRPr="000217D2" w:rsidRDefault="00D80731" w:rsidP="006A3A8F">
            <w:pPr>
              <w:spacing w:before="100" w:after="100"/>
              <w:rPr>
                <w:rFonts w:eastAsia="Times New Roman" w:cs="Times New Roman"/>
                <w:sz w:val="20"/>
                <w:szCs w:val="20"/>
              </w:rPr>
            </w:pPr>
          </w:p>
        </w:tc>
      </w:tr>
      <w:tr w:rsidR="00D80731" w:rsidRPr="00A60B31" w14:paraId="1751A509" w14:textId="77777777" w:rsidTr="0008340B">
        <w:tc>
          <w:tcPr>
            <w:tcW w:w="1445" w:type="dxa"/>
            <w:vMerge/>
            <w:shd w:val="clear" w:color="FFFFFF" w:fill="FFFFFF"/>
            <w:noWrap/>
          </w:tcPr>
          <w:p w14:paraId="59F49608" w14:textId="77777777" w:rsidR="00D80731" w:rsidRPr="00A60B31" w:rsidRDefault="00D80731" w:rsidP="00D80731">
            <w:pPr>
              <w:spacing w:before="100" w:after="100"/>
              <w:rPr>
                <w:rFonts w:eastAsia="Times New Roman" w:cs="Times New Roman"/>
                <w:color w:val="000000"/>
                <w:sz w:val="20"/>
                <w:szCs w:val="20"/>
              </w:rPr>
            </w:pPr>
          </w:p>
        </w:tc>
        <w:tc>
          <w:tcPr>
            <w:tcW w:w="270" w:type="dxa"/>
            <w:tcBorders>
              <w:top w:val="nil"/>
            </w:tcBorders>
          </w:tcPr>
          <w:p w14:paraId="172CA2BA" w14:textId="77777777" w:rsidR="00D80731" w:rsidRDefault="00D80731" w:rsidP="00D80731">
            <w:pPr>
              <w:spacing w:before="100" w:after="100"/>
              <w:rPr>
                <w:rFonts w:eastAsia="Times New Roman" w:cs="Times New Roman"/>
                <w:color w:val="000000"/>
                <w:sz w:val="20"/>
                <w:szCs w:val="20"/>
              </w:rPr>
            </w:pPr>
          </w:p>
        </w:tc>
        <w:tc>
          <w:tcPr>
            <w:tcW w:w="1080" w:type="dxa"/>
            <w:vMerge/>
            <w:shd w:val="clear" w:color="auto" w:fill="auto"/>
          </w:tcPr>
          <w:p w14:paraId="266B69AD" w14:textId="77777777" w:rsidR="00D80731" w:rsidRDefault="00D80731" w:rsidP="00D80731">
            <w:pPr>
              <w:spacing w:before="100" w:after="100"/>
              <w:rPr>
                <w:rFonts w:eastAsia="Times New Roman" w:cs="Times New Roman"/>
                <w:color w:val="000000"/>
                <w:sz w:val="20"/>
                <w:szCs w:val="20"/>
              </w:rPr>
            </w:pPr>
          </w:p>
        </w:tc>
        <w:tc>
          <w:tcPr>
            <w:tcW w:w="1170" w:type="dxa"/>
            <w:tcBorders>
              <w:top w:val="nil"/>
            </w:tcBorders>
          </w:tcPr>
          <w:p w14:paraId="01C1DCDB" w14:textId="606BB9AA" w:rsidR="00D80731" w:rsidRPr="001017B8" w:rsidRDefault="00D80731" w:rsidP="00D80731">
            <w:pPr>
              <w:spacing w:before="100" w:after="100"/>
              <w:rPr>
                <w:rFonts w:eastAsia="Times New Roman" w:cs="Times New Roman"/>
                <w:i/>
                <w:iCs/>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top w:val="nil"/>
            </w:tcBorders>
            <w:shd w:val="clear" w:color="FFFFFF" w:fill="FFFFFF"/>
          </w:tcPr>
          <w:p w14:paraId="05426A38" w14:textId="0E74AF37" w:rsidR="00D80731" w:rsidRPr="00FB1D94" w:rsidRDefault="00D80731" w:rsidP="00D80731">
            <w:pPr>
              <w:spacing w:before="100" w:after="100"/>
              <w:rPr>
                <w:i/>
                <w:sz w:val="20"/>
                <w:szCs w:val="20"/>
                <w:lang w:val="pt-BR"/>
              </w:rPr>
            </w:pPr>
            <w:r w:rsidRPr="00FB1D94">
              <w:rPr>
                <w:sz w:val="20"/>
                <w:szCs w:val="20"/>
                <w:lang w:val="pt-BR"/>
              </w:rPr>
              <w:t xml:space="preserve">Wisconsin </w:t>
            </w:r>
            <w:proofErr w:type="spellStart"/>
            <w:r w:rsidRPr="00FB1D94">
              <w:rPr>
                <w:sz w:val="20"/>
                <w:szCs w:val="20"/>
                <w:lang w:val="pt-BR"/>
              </w:rPr>
              <w:t>Administrative</w:t>
            </w:r>
            <w:proofErr w:type="spellEnd"/>
            <w:r w:rsidRPr="00FB1D94">
              <w:rPr>
                <w:sz w:val="20"/>
                <w:szCs w:val="20"/>
                <w:lang w:val="pt-BR"/>
              </w:rPr>
              <w:t xml:space="preserve"> </w:t>
            </w:r>
            <w:proofErr w:type="spellStart"/>
            <w:r w:rsidRPr="00FB1D94">
              <w:rPr>
                <w:sz w:val="20"/>
                <w:szCs w:val="20"/>
                <w:lang w:val="pt-BR"/>
              </w:rPr>
              <w:t>Code</w:t>
            </w:r>
            <w:proofErr w:type="spellEnd"/>
            <w:r w:rsidRPr="00FB1D94">
              <w:rPr>
                <w:sz w:val="20"/>
                <w:szCs w:val="20"/>
                <w:lang w:val="pt-BR"/>
              </w:rPr>
              <w:t xml:space="preserve">: PI 34 </w:t>
            </w:r>
            <w:r w:rsidR="0008340B" w:rsidRPr="00FB1D94">
              <w:rPr>
                <w:sz w:val="20"/>
                <w:szCs w:val="20"/>
                <w:lang w:val="pt-BR"/>
              </w:rPr>
              <w:t>–</w:t>
            </w:r>
            <w:r w:rsidRPr="00FB1D94">
              <w:rPr>
                <w:sz w:val="20"/>
                <w:szCs w:val="20"/>
                <w:lang w:val="pt-BR"/>
              </w:rPr>
              <w:t xml:space="preserve"> </w:t>
            </w:r>
            <w:proofErr w:type="spellStart"/>
            <w:r w:rsidRPr="00FB1D94">
              <w:rPr>
                <w:sz w:val="20"/>
                <w:szCs w:val="20"/>
                <w:lang w:val="pt-BR"/>
              </w:rPr>
              <w:t>Educator</w:t>
            </w:r>
            <w:proofErr w:type="spellEnd"/>
            <w:r w:rsidRPr="00FB1D94">
              <w:rPr>
                <w:sz w:val="20"/>
                <w:szCs w:val="20"/>
                <w:lang w:val="pt-BR"/>
              </w:rPr>
              <w:t xml:space="preserve"> </w:t>
            </w:r>
            <w:proofErr w:type="spellStart"/>
            <w:r w:rsidRPr="00FB1D94">
              <w:rPr>
                <w:sz w:val="20"/>
                <w:szCs w:val="20"/>
                <w:lang w:val="pt-BR"/>
              </w:rPr>
              <w:t>Licenses</w:t>
            </w:r>
            <w:proofErr w:type="spellEnd"/>
          </w:p>
        </w:tc>
        <w:tc>
          <w:tcPr>
            <w:tcW w:w="630" w:type="dxa"/>
            <w:tcBorders>
              <w:top w:val="nil"/>
            </w:tcBorders>
            <w:shd w:val="clear" w:color="FFFFFF" w:fill="FFFFFF"/>
          </w:tcPr>
          <w:p w14:paraId="5FF1A3B6" w14:textId="6BDBA3A1" w:rsidR="00D80731" w:rsidRDefault="00D80731" w:rsidP="00D80731">
            <w:pPr>
              <w:spacing w:before="100" w:after="100"/>
              <w:jc w:val="center"/>
              <w:rPr>
                <w:sz w:val="20"/>
                <w:szCs w:val="20"/>
              </w:rPr>
            </w:pPr>
            <w:r>
              <w:rPr>
                <w:sz w:val="20"/>
                <w:szCs w:val="20"/>
              </w:rPr>
              <w:t>n.d.</w:t>
            </w:r>
          </w:p>
        </w:tc>
        <w:tc>
          <w:tcPr>
            <w:tcW w:w="1530" w:type="dxa"/>
            <w:tcBorders>
              <w:top w:val="nil"/>
            </w:tcBorders>
            <w:shd w:val="clear" w:color="FFFFFF" w:fill="FFFFFF"/>
          </w:tcPr>
          <w:p w14:paraId="542264E2" w14:textId="642156F0" w:rsidR="00D80731" w:rsidRDefault="00D80731" w:rsidP="00D80731">
            <w:pPr>
              <w:spacing w:before="100" w:after="100"/>
              <w:rPr>
                <w:sz w:val="20"/>
                <w:szCs w:val="20"/>
              </w:rPr>
            </w:pPr>
            <w:r>
              <w:rPr>
                <w:sz w:val="20"/>
                <w:szCs w:val="20"/>
              </w:rPr>
              <w:t>Wisconsin State Legislature</w:t>
            </w:r>
          </w:p>
        </w:tc>
        <w:tc>
          <w:tcPr>
            <w:tcW w:w="270" w:type="dxa"/>
            <w:tcBorders>
              <w:top w:val="nil"/>
            </w:tcBorders>
          </w:tcPr>
          <w:p w14:paraId="4685129C" w14:textId="77777777" w:rsidR="00D80731" w:rsidRPr="00A60B31" w:rsidRDefault="00D80731" w:rsidP="00D80731">
            <w:pPr>
              <w:spacing w:before="100" w:after="100"/>
              <w:rPr>
                <w:rFonts w:eastAsia="Times New Roman" w:cs="Times New Roman"/>
                <w:color w:val="000000"/>
                <w:sz w:val="20"/>
                <w:szCs w:val="20"/>
              </w:rPr>
            </w:pPr>
          </w:p>
        </w:tc>
        <w:tc>
          <w:tcPr>
            <w:tcW w:w="1890" w:type="dxa"/>
            <w:vMerge/>
            <w:shd w:val="clear" w:color="auto" w:fill="auto"/>
          </w:tcPr>
          <w:p w14:paraId="7A27C2B6" w14:textId="77777777" w:rsidR="00D80731" w:rsidRDefault="00D80731" w:rsidP="00D80731">
            <w:pPr>
              <w:spacing w:before="100" w:after="100"/>
              <w:rPr>
                <w:color w:val="000000"/>
                <w:sz w:val="20"/>
                <w:szCs w:val="20"/>
              </w:rPr>
            </w:pPr>
          </w:p>
        </w:tc>
        <w:tc>
          <w:tcPr>
            <w:tcW w:w="630" w:type="dxa"/>
            <w:vMerge/>
            <w:shd w:val="clear" w:color="auto" w:fill="auto"/>
          </w:tcPr>
          <w:p w14:paraId="6265AA5D" w14:textId="77777777" w:rsidR="00D80731" w:rsidRDefault="00D80731" w:rsidP="00D80731">
            <w:pPr>
              <w:spacing w:before="100" w:after="100"/>
              <w:jc w:val="center"/>
              <w:rPr>
                <w:color w:val="000000"/>
                <w:sz w:val="20"/>
                <w:szCs w:val="20"/>
              </w:rPr>
            </w:pPr>
          </w:p>
        </w:tc>
        <w:tc>
          <w:tcPr>
            <w:tcW w:w="1525" w:type="dxa"/>
            <w:vMerge/>
          </w:tcPr>
          <w:p w14:paraId="7145A180" w14:textId="77777777" w:rsidR="00D80731" w:rsidRDefault="00D80731" w:rsidP="00D80731">
            <w:pPr>
              <w:spacing w:before="100" w:after="100"/>
              <w:rPr>
                <w:sz w:val="20"/>
                <w:szCs w:val="20"/>
              </w:rPr>
            </w:pPr>
          </w:p>
        </w:tc>
      </w:tr>
      <w:tr w:rsidR="006A3A8F" w:rsidRPr="00A60B31" w14:paraId="2FE57D8E" w14:textId="30FFA2C9" w:rsidTr="0008340B">
        <w:tc>
          <w:tcPr>
            <w:tcW w:w="1445" w:type="dxa"/>
            <w:tcBorders>
              <w:bottom w:val="single" w:sz="4" w:space="0" w:color="auto"/>
            </w:tcBorders>
            <w:shd w:val="clear" w:color="FFFFFF" w:fill="FFFFFF"/>
            <w:noWrap/>
            <w:hideMark/>
          </w:tcPr>
          <w:p w14:paraId="084ACDAA" w14:textId="77777777" w:rsidR="006A3A8F" w:rsidRPr="00A60B31" w:rsidRDefault="006A3A8F" w:rsidP="006A3A8F">
            <w:pPr>
              <w:spacing w:before="100" w:after="100"/>
              <w:rPr>
                <w:rFonts w:eastAsia="Times New Roman" w:cs="Times New Roman"/>
                <w:color w:val="000000"/>
                <w:sz w:val="20"/>
                <w:szCs w:val="20"/>
              </w:rPr>
            </w:pPr>
            <w:r w:rsidRPr="00A60B31">
              <w:rPr>
                <w:rFonts w:eastAsia="Times New Roman" w:cs="Times New Roman"/>
                <w:color w:val="000000"/>
                <w:sz w:val="20"/>
                <w:szCs w:val="20"/>
              </w:rPr>
              <w:t>Wyoming</w:t>
            </w:r>
          </w:p>
        </w:tc>
        <w:tc>
          <w:tcPr>
            <w:tcW w:w="270" w:type="dxa"/>
            <w:tcBorders>
              <w:bottom w:val="single" w:sz="4" w:space="0" w:color="auto"/>
            </w:tcBorders>
          </w:tcPr>
          <w:p w14:paraId="12D630FD" w14:textId="77777777" w:rsidR="006A3A8F" w:rsidRDefault="006A3A8F" w:rsidP="006A3A8F">
            <w:pPr>
              <w:spacing w:before="100" w:after="100"/>
              <w:rPr>
                <w:rFonts w:eastAsia="Times New Roman" w:cs="Times New Roman"/>
                <w:color w:val="000000"/>
                <w:sz w:val="20"/>
                <w:szCs w:val="20"/>
              </w:rPr>
            </w:pPr>
          </w:p>
        </w:tc>
        <w:tc>
          <w:tcPr>
            <w:tcW w:w="1080" w:type="dxa"/>
            <w:tcBorders>
              <w:bottom w:val="single" w:sz="4" w:space="0" w:color="auto"/>
            </w:tcBorders>
            <w:shd w:val="clear" w:color="auto" w:fill="auto"/>
            <w:hideMark/>
          </w:tcPr>
          <w:p w14:paraId="40BF12FB" w14:textId="50BD796F" w:rsidR="006A3A8F" w:rsidRDefault="006A3A8F" w:rsidP="006A3A8F">
            <w:pPr>
              <w:spacing w:before="100" w:after="100"/>
              <w:rPr>
                <w:rFonts w:eastAsia="Times New Roman" w:cs="Times New Roman"/>
                <w:color w:val="000000"/>
                <w:sz w:val="20"/>
                <w:szCs w:val="20"/>
              </w:rPr>
            </w:pPr>
            <w:r>
              <w:rPr>
                <w:rFonts w:eastAsia="Times New Roman" w:cs="Times New Roman"/>
                <w:color w:val="000000"/>
                <w:sz w:val="20"/>
                <w:szCs w:val="20"/>
              </w:rPr>
              <w:t>Birth – Age 5</w:t>
            </w:r>
          </w:p>
          <w:p w14:paraId="38C09C45" w14:textId="7D4810E7" w:rsidR="006A3A8F" w:rsidRPr="00A60B31" w:rsidRDefault="006A3A8F" w:rsidP="006A3A8F">
            <w:pPr>
              <w:spacing w:before="100" w:after="100"/>
              <w:rPr>
                <w:rFonts w:eastAsia="Times New Roman" w:cs="Times New Roman"/>
                <w:color w:val="000000"/>
                <w:sz w:val="20"/>
                <w:szCs w:val="20"/>
              </w:rPr>
            </w:pPr>
            <w:r>
              <w:rPr>
                <w:rFonts w:eastAsia="Times New Roman" w:cs="Times New Roman"/>
                <w:sz w:val="20"/>
                <w:szCs w:val="20"/>
              </w:rPr>
              <w:t>Birth – Age 8 / Gr. 3</w:t>
            </w:r>
          </w:p>
        </w:tc>
        <w:tc>
          <w:tcPr>
            <w:tcW w:w="1170" w:type="dxa"/>
            <w:tcBorders>
              <w:bottom w:val="single" w:sz="4" w:space="0" w:color="auto"/>
            </w:tcBorders>
          </w:tcPr>
          <w:p w14:paraId="22197738" w14:textId="5FDF2C17" w:rsidR="006A3A8F" w:rsidRPr="001017B8" w:rsidRDefault="006A3A8F" w:rsidP="006A3A8F">
            <w:pPr>
              <w:spacing w:before="100" w:after="100"/>
              <w:rPr>
                <w:rFonts w:eastAsia="Times New Roman" w:cs="Times New Roman"/>
                <w:i/>
                <w:sz w:val="20"/>
                <w:szCs w:val="20"/>
              </w:rPr>
            </w:pPr>
            <w:r w:rsidRPr="001017B8">
              <w:rPr>
                <w:rFonts w:eastAsia="Times New Roman" w:cs="Times New Roman"/>
                <w:i/>
                <w:iCs/>
                <w:sz w:val="20"/>
                <w:szCs w:val="20"/>
              </w:rPr>
              <w:t>State Board of Ed Rules</w:t>
            </w:r>
            <w:r>
              <w:rPr>
                <w:rFonts w:eastAsia="Times New Roman" w:cs="Times New Roman"/>
                <w:i/>
                <w:iCs/>
                <w:sz w:val="20"/>
                <w:szCs w:val="20"/>
              </w:rPr>
              <w:t xml:space="preserve"> / Reg</w:t>
            </w:r>
          </w:p>
        </w:tc>
        <w:tc>
          <w:tcPr>
            <w:tcW w:w="2520" w:type="dxa"/>
            <w:tcBorders>
              <w:bottom w:val="single" w:sz="4" w:space="0" w:color="auto"/>
            </w:tcBorders>
            <w:shd w:val="clear" w:color="FFFFFF" w:fill="FFFFFF"/>
            <w:hideMark/>
          </w:tcPr>
          <w:p w14:paraId="08005A87" w14:textId="2FB67DA2" w:rsidR="006A3A8F" w:rsidRPr="00A60B31" w:rsidRDefault="006A3A8F" w:rsidP="006A3A8F">
            <w:pPr>
              <w:spacing w:before="100" w:after="100"/>
              <w:rPr>
                <w:rFonts w:eastAsia="Times New Roman" w:cs="Times New Roman"/>
                <w:sz w:val="20"/>
                <w:szCs w:val="20"/>
              </w:rPr>
            </w:pPr>
            <w:r>
              <w:rPr>
                <w:sz w:val="20"/>
                <w:szCs w:val="20"/>
              </w:rPr>
              <w:t>Chapter 4: Program Approval Standards for Endorsement Areas</w:t>
            </w:r>
          </w:p>
        </w:tc>
        <w:tc>
          <w:tcPr>
            <w:tcW w:w="630" w:type="dxa"/>
            <w:tcBorders>
              <w:bottom w:val="single" w:sz="4" w:space="0" w:color="auto"/>
            </w:tcBorders>
            <w:shd w:val="clear" w:color="FFFFFF" w:fill="FFFFFF"/>
            <w:hideMark/>
          </w:tcPr>
          <w:p w14:paraId="109DAFCF" w14:textId="4FF57237" w:rsidR="006A3A8F" w:rsidRPr="00A60B31" w:rsidRDefault="006A3A8F" w:rsidP="006A3A8F">
            <w:pPr>
              <w:spacing w:before="100" w:after="100"/>
              <w:jc w:val="center"/>
              <w:rPr>
                <w:rFonts w:eastAsia="Times New Roman" w:cs="Times New Roman"/>
                <w:sz w:val="20"/>
                <w:szCs w:val="20"/>
              </w:rPr>
            </w:pPr>
            <w:r>
              <w:rPr>
                <w:sz w:val="20"/>
                <w:szCs w:val="20"/>
              </w:rPr>
              <w:t>2015</w:t>
            </w:r>
          </w:p>
        </w:tc>
        <w:tc>
          <w:tcPr>
            <w:tcW w:w="1530" w:type="dxa"/>
            <w:tcBorders>
              <w:bottom w:val="single" w:sz="4" w:space="0" w:color="auto"/>
            </w:tcBorders>
            <w:shd w:val="clear" w:color="FFFFFF" w:fill="FFFFFF"/>
          </w:tcPr>
          <w:p w14:paraId="162B89C4" w14:textId="77777777" w:rsidR="006A3A8F" w:rsidRDefault="006A3A8F" w:rsidP="006A3A8F">
            <w:pPr>
              <w:spacing w:before="100" w:after="100"/>
              <w:rPr>
                <w:sz w:val="20"/>
                <w:szCs w:val="20"/>
              </w:rPr>
            </w:pPr>
            <w:r>
              <w:rPr>
                <w:sz w:val="20"/>
                <w:szCs w:val="20"/>
              </w:rPr>
              <w:t>Wyoming Professional Teaching Standards Board</w:t>
            </w:r>
          </w:p>
          <w:p w14:paraId="0C6E459C" w14:textId="70E885EF" w:rsidR="006A3A8F" w:rsidRPr="009D0F83" w:rsidRDefault="006A3A8F" w:rsidP="006A3A8F">
            <w:pPr>
              <w:spacing w:before="100" w:after="100"/>
              <w:rPr>
                <w:rFonts w:eastAsia="Times New Roman" w:cs="Times New Roman"/>
                <w:sz w:val="20"/>
                <w:szCs w:val="20"/>
              </w:rPr>
            </w:pPr>
          </w:p>
        </w:tc>
        <w:tc>
          <w:tcPr>
            <w:tcW w:w="270" w:type="dxa"/>
            <w:tcBorders>
              <w:bottom w:val="single" w:sz="4" w:space="0" w:color="auto"/>
            </w:tcBorders>
          </w:tcPr>
          <w:p w14:paraId="572EB77B" w14:textId="77777777" w:rsidR="006A3A8F" w:rsidRPr="00A60B31" w:rsidRDefault="006A3A8F" w:rsidP="006A3A8F">
            <w:pPr>
              <w:spacing w:before="100" w:after="100"/>
              <w:rPr>
                <w:rFonts w:eastAsia="Times New Roman" w:cs="Times New Roman"/>
                <w:color w:val="000000"/>
                <w:sz w:val="20"/>
                <w:szCs w:val="20"/>
              </w:rPr>
            </w:pPr>
          </w:p>
        </w:tc>
        <w:tc>
          <w:tcPr>
            <w:tcW w:w="1890" w:type="dxa"/>
            <w:tcBorders>
              <w:bottom w:val="single" w:sz="4" w:space="0" w:color="auto"/>
            </w:tcBorders>
            <w:shd w:val="clear" w:color="auto" w:fill="auto"/>
            <w:hideMark/>
          </w:tcPr>
          <w:p w14:paraId="7D7127FE" w14:textId="7F1DD576" w:rsidR="006A3A8F" w:rsidRPr="00A60B31" w:rsidRDefault="006A3A8F" w:rsidP="006A3A8F">
            <w:pPr>
              <w:spacing w:before="100" w:after="100"/>
              <w:rPr>
                <w:rFonts w:eastAsia="Times New Roman" w:cs="Times New Roman"/>
                <w:color w:val="000000"/>
                <w:sz w:val="20"/>
                <w:szCs w:val="20"/>
              </w:rPr>
            </w:pPr>
            <w:r>
              <w:rPr>
                <w:color w:val="000000"/>
                <w:sz w:val="20"/>
                <w:szCs w:val="20"/>
              </w:rPr>
              <w:t xml:space="preserve">Wyoming Early Learning Foundations: For Children Ages 3-5 </w:t>
            </w:r>
          </w:p>
        </w:tc>
        <w:tc>
          <w:tcPr>
            <w:tcW w:w="630" w:type="dxa"/>
            <w:tcBorders>
              <w:bottom w:val="single" w:sz="4" w:space="0" w:color="auto"/>
            </w:tcBorders>
            <w:shd w:val="clear" w:color="auto" w:fill="auto"/>
            <w:hideMark/>
          </w:tcPr>
          <w:p w14:paraId="79182F8F" w14:textId="41722495" w:rsidR="006A3A8F" w:rsidRPr="00A60B31" w:rsidRDefault="006A3A8F" w:rsidP="006A3A8F">
            <w:pPr>
              <w:spacing w:before="100" w:after="100"/>
              <w:jc w:val="center"/>
              <w:rPr>
                <w:rFonts w:eastAsia="Times New Roman" w:cs="Times New Roman"/>
                <w:color w:val="000000"/>
                <w:sz w:val="20"/>
                <w:szCs w:val="20"/>
              </w:rPr>
            </w:pPr>
            <w:r>
              <w:rPr>
                <w:color w:val="000000"/>
                <w:sz w:val="20"/>
                <w:szCs w:val="20"/>
              </w:rPr>
              <w:t>201</w:t>
            </w:r>
            <w:r>
              <w:rPr>
                <w:sz w:val="20"/>
                <w:szCs w:val="20"/>
              </w:rPr>
              <w:t>3</w:t>
            </w:r>
          </w:p>
        </w:tc>
        <w:tc>
          <w:tcPr>
            <w:tcW w:w="1525" w:type="dxa"/>
            <w:tcBorders>
              <w:bottom w:val="single" w:sz="4" w:space="0" w:color="auto"/>
            </w:tcBorders>
          </w:tcPr>
          <w:p w14:paraId="5A14D388" w14:textId="52F236A7" w:rsidR="006A3A8F" w:rsidRPr="000217D2" w:rsidRDefault="006A3A8F" w:rsidP="006A3A8F">
            <w:pPr>
              <w:spacing w:before="100" w:after="100"/>
              <w:rPr>
                <w:rFonts w:eastAsia="Times New Roman" w:cs="Times New Roman"/>
                <w:sz w:val="20"/>
                <w:szCs w:val="20"/>
              </w:rPr>
            </w:pPr>
            <w:r>
              <w:rPr>
                <w:sz w:val="20"/>
                <w:szCs w:val="20"/>
              </w:rPr>
              <w:t>Wyoming Department of Education</w:t>
            </w:r>
          </w:p>
        </w:tc>
      </w:tr>
    </w:tbl>
    <w:p w14:paraId="0A10DE76" w14:textId="3B604BCB" w:rsidR="00A60B31" w:rsidRPr="00A15C74" w:rsidRDefault="00A15C74" w:rsidP="00A60B31">
      <w:pPr>
        <w:rPr>
          <w:sz w:val="20"/>
          <w:szCs w:val="18"/>
        </w:rPr>
      </w:pPr>
      <w:r w:rsidRPr="00A15C74">
        <w:rPr>
          <w:sz w:val="20"/>
          <w:szCs w:val="18"/>
        </w:rPr>
        <w:t>Note:</w:t>
      </w:r>
      <w:r>
        <w:rPr>
          <w:sz w:val="20"/>
          <w:szCs w:val="18"/>
        </w:rPr>
        <w:t xml:space="preserve"> In the table, the columns titled “organizational website” name the organizations whose websites housed the documents we analyzed. The two dashes (--) mean “not applicable” or “none.”  Finally, “K” refers to “kindergarten.”</w:t>
      </w:r>
    </w:p>
    <w:sectPr w:rsidR="00A60B31" w:rsidRPr="00A15C74" w:rsidSect="00A60B3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6B86" w14:textId="77777777" w:rsidR="004577A7" w:rsidRDefault="004577A7" w:rsidP="00A60B31">
      <w:r>
        <w:separator/>
      </w:r>
    </w:p>
  </w:endnote>
  <w:endnote w:type="continuationSeparator" w:id="0">
    <w:p w14:paraId="2419B456" w14:textId="77777777" w:rsidR="004577A7" w:rsidRDefault="004577A7" w:rsidP="00A6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35EF" w14:textId="77777777" w:rsidR="004577A7" w:rsidRDefault="004577A7" w:rsidP="00A60B31">
      <w:r>
        <w:separator/>
      </w:r>
    </w:p>
  </w:footnote>
  <w:footnote w:type="continuationSeparator" w:id="0">
    <w:p w14:paraId="30D3CFAD" w14:textId="77777777" w:rsidR="004577A7" w:rsidRDefault="004577A7" w:rsidP="00A6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6A2F" w14:textId="77777777" w:rsidR="004F4D1F" w:rsidRDefault="004F4D1F" w:rsidP="00A60B31">
    <w:pPr>
      <w:pStyle w:val="Header"/>
      <w:tabs>
        <w:tab w:val="clear" w:pos="4680"/>
        <w:tab w:val="clear" w:pos="9360"/>
        <w:tab w:val="right" w:pos="12960"/>
      </w:tabs>
    </w:pPr>
    <w:r>
      <w:rPr>
        <w:rFonts w:eastAsia="Times New Roman"/>
      </w:rPr>
      <w:t>CERTIFICATION REQUIREMENTS IN EARLY MATH AND LITERACY</w:t>
    </w:r>
    <w:r>
      <w:t xml:space="preserve"> </w:t>
    </w:r>
    <w:r>
      <w:tab/>
    </w:r>
    <w:sdt>
      <w:sdtPr>
        <w:id w:val="-6165968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651A7B2" w14:textId="77777777" w:rsidR="004F4D1F" w:rsidRDefault="004F4D1F" w:rsidP="00A60B31">
    <w:pPr>
      <w:pStyle w:val="Header"/>
      <w:tabs>
        <w:tab w:val="clear" w:pos="4680"/>
        <w:tab w:val="clear" w:pos="9360"/>
        <w:tab w:val="right" w:pos="12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31"/>
    <w:rsid w:val="000217D2"/>
    <w:rsid w:val="00070315"/>
    <w:rsid w:val="0008340B"/>
    <w:rsid w:val="000D7FD6"/>
    <w:rsid w:val="001017B8"/>
    <w:rsid w:val="00122923"/>
    <w:rsid w:val="0020522F"/>
    <w:rsid w:val="0022633D"/>
    <w:rsid w:val="002B7B52"/>
    <w:rsid w:val="003A4A94"/>
    <w:rsid w:val="003E72EA"/>
    <w:rsid w:val="00406B59"/>
    <w:rsid w:val="004577A7"/>
    <w:rsid w:val="004748F6"/>
    <w:rsid w:val="004F4D1F"/>
    <w:rsid w:val="00524B46"/>
    <w:rsid w:val="00531D34"/>
    <w:rsid w:val="005D0084"/>
    <w:rsid w:val="005E22F2"/>
    <w:rsid w:val="005E3257"/>
    <w:rsid w:val="006A3A8F"/>
    <w:rsid w:val="00794B59"/>
    <w:rsid w:val="00990646"/>
    <w:rsid w:val="009D0F83"/>
    <w:rsid w:val="00A15C74"/>
    <w:rsid w:val="00A54AF7"/>
    <w:rsid w:val="00A60B31"/>
    <w:rsid w:val="00AD78B5"/>
    <w:rsid w:val="00B174BB"/>
    <w:rsid w:val="00C16553"/>
    <w:rsid w:val="00C23C74"/>
    <w:rsid w:val="00D80731"/>
    <w:rsid w:val="00F25C09"/>
    <w:rsid w:val="00FB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A560"/>
  <w15:chartTrackingRefBased/>
  <w15:docId w15:val="{3D508F32-8A97-4AB3-A723-BED5E58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B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31"/>
    <w:pPr>
      <w:tabs>
        <w:tab w:val="center" w:pos="4680"/>
        <w:tab w:val="right" w:pos="9360"/>
      </w:tabs>
    </w:pPr>
  </w:style>
  <w:style w:type="character" w:customStyle="1" w:styleId="HeaderChar">
    <w:name w:val="Header Char"/>
    <w:basedOn w:val="DefaultParagraphFont"/>
    <w:link w:val="Header"/>
    <w:uiPriority w:val="99"/>
    <w:rsid w:val="00A60B31"/>
    <w:rPr>
      <w:rFonts w:ascii="Times New Roman" w:hAnsi="Times New Roman"/>
      <w:sz w:val="24"/>
    </w:rPr>
  </w:style>
  <w:style w:type="paragraph" w:styleId="Footer">
    <w:name w:val="footer"/>
    <w:basedOn w:val="Normal"/>
    <w:link w:val="FooterChar"/>
    <w:uiPriority w:val="99"/>
    <w:unhideWhenUsed/>
    <w:rsid w:val="00A60B31"/>
    <w:pPr>
      <w:tabs>
        <w:tab w:val="center" w:pos="4680"/>
        <w:tab w:val="right" w:pos="9360"/>
      </w:tabs>
    </w:pPr>
  </w:style>
  <w:style w:type="character" w:customStyle="1" w:styleId="FooterChar">
    <w:name w:val="Footer Char"/>
    <w:basedOn w:val="DefaultParagraphFont"/>
    <w:link w:val="Footer"/>
    <w:uiPriority w:val="99"/>
    <w:rsid w:val="00A60B31"/>
    <w:rPr>
      <w:rFonts w:ascii="Times New Roman" w:hAnsi="Times New Roman"/>
      <w:sz w:val="24"/>
    </w:rPr>
  </w:style>
  <w:style w:type="character" w:styleId="CommentReference">
    <w:name w:val="annotation reference"/>
    <w:basedOn w:val="DefaultParagraphFont"/>
    <w:uiPriority w:val="99"/>
    <w:semiHidden/>
    <w:unhideWhenUsed/>
    <w:rsid w:val="00F25C09"/>
    <w:rPr>
      <w:sz w:val="16"/>
      <w:szCs w:val="16"/>
    </w:rPr>
  </w:style>
  <w:style w:type="paragraph" w:styleId="CommentText">
    <w:name w:val="annotation text"/>
    <w:basedOn w:val="Normal"/>
    <w:link w:val="CommentTextChar"/>
    <w:uiPriority w:val="99"/>
    <w:semiHidden/>
    <w:unhideWhenUsed/>
    <w:rsid w:val="00F25C09"/>
    <w:rPr>
      <w:sz w:val="20"/>
      <w:szCs w:val="20"/>
    </w:rPr>
  </w:style>
  <w:style w:type="character" w:customStyle="1" w:styleId="CommentTextChar">
    <w:name w:val="Comment Text Char"/>
    <w:basedOn w:val="DefaultParagraphFont"/>
    <w:link w:val="CommentText"/>
    <w:uiPriority w:val="99"/>
    <w:semiHidden/>
    <w:rsid w:val="00F25C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5C09"/>
    <w:rPr>
      <w:b/>
      <w:bCs/>
    </w:rPr>
  </w:style>
  <w:style w:type="character" w:customStyle="1" w:styleId="CommentSubjectChar">
    <w:name w:val="Comment Subject Char"/>
    <w:basedOn w:val="CommentTextChar"/>
    <w:link w:val="CommentSubject"/>
    <w:uiPriority w:val="99"/>
    <w:semiHidden/>
    <w:rsid w:val="00F25C09"/>
    <w:rPr>
      <w:rFonts w:ascii="Times New Roman" w:hAnsi="Times New Roman"/>
      <w:b/>
      <w:bCs/>
      <w:sz w:val="20"/>
      <w:szCs w:val="20"/>
    </w:rPr>
  </w:style>
  <w:style w:type="paragraph" w:styleId="BalloonText">
    <w:name w:val="Balloon Text"/>
    <w:basedOn w:val="Normal"/>
    <w:link w:val="BalloonTextChar"/>
    <w:uiPriority w:val="99"/>
    <w:semiHidden/>
    <w:unhideWhenUsed/>
    <w:rsid w:val="00F25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09"/>
    <w:rPr>
      <w:rFonts w:ascii="Segoe UI" w:hAnsi="Segoe UI" w:cs="Segoe UI"/>
      <w:sz w:val="18"/>
      <w:szCs w:val="18"/>
    </w:rPr>
  </w:style>
  <w:style w:type="character" w:styleId="Hyperlink">
    <w:name w:val="Hyperlink"/>
    <w:basedOn w:val="DefaultParagraphFont"/>
    <w:uiPriority w:val="99"/>
    <w:unhideWhenUsed/>
    <w:rsid w:val="00990646"/>
    <w:rPr>
      <w:color w:val="0563C1"/>
      <w:u w:val="single"/>
    </w:rPr>
  </w:style>
  <w:style w:type="character" w:styleId="UnresolvedMention">
    <w:name w:val="Unresolved Mention"/>
    <w:basedOn w:val="DefaultParagraphFont"/>
    <w:uiPriority w:val="99"/>
    <w:semiHidden/>
    <w:unhideWhenUsed/>
    <w:rsid w:val="009D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835">
      <w:bodyDiv w:val="1"/>
      <w:marLeft w:val="0"/>
      <w:marRight w:val="0"/>
      <w:marTop w:val="0"/>
      <w:marBottom w:val="0"/>
      <w:divBdr>
        <w:top w:val="none" w:sz="0" w:space="0" w:color="auto"/>
        <w:left w:val="none" w:sz="0" w:space="0" w:color="auto"/>
        <w:bottom w:val="none" w:sz="0" w:space="0" w:color="auto"/>
        <w:right w:val="none" w:sz="0" w:space="0" w:color="auto"/>
      </w:divBdr>
    </w:div>
    <w:div w:id="284895555">
      <w:bodyDiv w:val="1"/>
      <w:marLeft w:val="0"/>
      <w:marRight w:val="0"/>
      <w:marTop w:val="0"/>
      <w:marBottom w:val="0"/>
      <w:divBdr>
        <w:top w:val="none" w:sz="0" w:space="0" w:color="auto"/>
        <w:left w:val="none" w:sz="0" w:space="0" w:color="auto"/>
        <w:bottom w:val="none" w:sz="0" w:space="0" w:color="auto"/>
        <w:right w:val="none" w:sz="0" w:space="0" w:color="auto"/>
      </w:divBdr>
    </w:div>
    <w:div w:id="455104925">
      <w:bodyDiv w:val="1"/>
      <w:marLeft w:val="0"/>
      <w:marRight w:val="0"/>
      <w:marTop w:val="0"/>
      <w:marBottom w:val="0"/>
      <w:divBdr>
        <w:top w:val="none" w:sz="0" w:space="0" w:color="auto"/>
        <w:left w:val="none" w:sz="0" w:space="0" w:color="auto"/>
        <w:bottom w:val="none" w:sz="0" w:space="0" w:color="auto"/>
        <w:right w:val="none" w:sz="0" w:space="0" w:color="auto"/>
      </w:divBdr>
    </w:div>
    <w:div w:id="691230254">
      <w:bodyDiv w:val="1"/>
      <w:marLeft w:val="0"/>
      <w:marRight w:val="0"/>
      <w:marTop w:val="0"/>
      <w:marBottom w:val="0"/>
      <w:divBdr>
        <w:top w:val="none" w:sz="0" w:space="0" w:color="auto"/>
        <w:left w:val="none" w:sz="0" w:space="0" w:color="auto"/>
        <w:bottom w:val="none" w:sz="0" w:space="0" w:color="auto"/>
        <w:right w:val="none" w:sz="0" w:space="0" w:color="auto"/>
      </w:divBdr>
    </w:div>
    <w:div w:id="753550368">
      <w:bodyDiv w:val="1"/>
      <w:marLeft w:val="0"/>
      <w:marRight w:val="0"/>
      <w:marTop w:val="0"/>
      <w:marBottom w:val="0"/>
      <w:divBdr>
        <w:top w:val="none" w:sz="0" w:space="0" w:color="auto"/>
        <w:left w:val="none" w:sz="0" w:space="0" w:color="auto"/>
        <w:bottom w:val="none" w:sz="0" w:space="0" w:color="auto"/>
        <w:right w:val="none" w:sz="0" w:space="0" w:color="auto"/>
      </w:divBdr>
    </w:div>
    <w:div w:id="831021322">
      <w:bodyDiv w:val="1"/>
      <w:marLeft w:val="0"/>
      <w:marRight w:val="0"/>
      <w:marTop w:val="0"/>
      <w:marBottom w:val="0"/>
      <w:divBdr>
        <w:top w:val="none" w:sz="0" w:space="0" w:color="auto"/>
        <w:left w:val="none" w:sz="0" w:space="0" w:color="auto"/>
        <w:bottom w:val="none" w:sz="0" w:space="0" w:color="auto"/>
        <w:right w:val="none" w:sz="0" w:space="0" w:color="auto"/>
      </w:divBdr>
    </w:div>
    <w:div w:id="917254219">
      <w:bodyDiv w:val="1"/>
      <w:marLeft w:val="0"/>
      <w:marRight w:val="0"/>
      <w:marTop w:val="0"/>
      <w:marBottom w:val="0"/>
      <w:divBdr>
        <w:top w:val="none" w:sz="0" w:space="0" w:color="auto"/>
        <w:left w:val="none" w:sz="0" w:space="0" w:color="auto"/>
        <w:bottom w:val="none" w:sz="0" w:space="0" w:color="auto"/>
        <w:right w:val="none" w:sz="0" w:space="0" w:color="auto"/>
      </w:divBdr>
    </w:div>
    <w:div w:id="1107506473">
      <w:bodyDiv w:val="1"/>
      <w:marLeft w:val="0"/>
      <w:marRight w:val="0"/>
      <w:marTop w:val="0"/>
      <w:marBottom w:val="0"/>
      <w:divBdr>
        <w:top w:val="none" w:sz="0" w:space="0" w:color="auto"/>
        <w:left w:val="none" w:sz="0" w:space="0" w:color="auto"/>
        <w:bottom w:val="none" w:sz="0" w:space="0" w:color="auto"/>
        <w:right w:val="none" w:sz="0" w:space="0" w:color="auto"/>
      </w:divBdr>
    </w:div>
    <w:div w:id="1134249395">
      <w:bodyDiv w:val="1"/>
      <w:marLeft w:val="0"/>
      <w:marRight w:val="0"/>
      <w:marTop w:val="0"/>
      <w:marBottom w:val="0"/>
      <w:divBdr>
        <w:top w:val="none" w:sz="0" w:space="0" w:color="auto"/>
        <w:left w:val="none" w:sz="0" w:space="0" w:color="auto"/>
        <w:bottom w:val="none" w:sz="0" w:space="0" w:color="auto"/>
        <w:right w:val="none" w:sz="0" w:space="0" w:color="auto"/>
      </w:divBdr>
    </w:div>
    <w:div w:id="1186745463">
      <w:bodyDiv w:val="1"/>
      <w:marLeft w:val="0"/>
      <w:marRight w:val="0"/>
      <w:marTop w:val="0"/>
      <w:marBottom w:val="0"/>
      <w:divBdr>
        <w:top w:val="none" w:sz="0" w:space="0" w:color="auto"/>
        <w:left w:val="none" w:sz="0" w:space="0" w:color="auto"/>
        <w:bottom w:val="none" w:sz="0" w:space="0" w:color="auto"/>
        <w:right w:val="none" w:sz="0" w:space="0" w:color="auto"/>
      </w:divBdr>
    </w:div>
    <w:div w:id="1342391971">
      <w:bodyDiv w:val="1"/>
      <w:marLeft w:val="0"/>
      <w:marRight w:val="0"/>
      <w:marTop w:val="0"/>
      <w:marBottom w:val="0"/>
      <w:divBdr>
        <w:top w:val="none" w:sz="0" w:space="0" w:color="auto"/>
        <w:left w:val="none" w:sz="0" w:space="0" w:color="auto"/>
        <w:bottom w:val="none" w:sz="0" w:space="0" w:color="auto"/>
        <w:right w:val="none" w:sz="0" w:space="0" w:color="auto"/>
      </w:divBdr>
    </w:div>
    <w:div w:id="1395009816">
      <w:bodyDiv w:val="1"/>
      <w:marLeft w:val="0"/>
      <w:marRight w:val="0"/>
      <w:marTop w:val="0"/>
      <w:marBottom w:val="0"/>
      <w:divBdr>
        <w:top w:val="none" w:sz="0" w:space="0" w:color="auto"/>
        <w:left w:val="none" w:sz="0" w:space="0" w:color="auto"/>
        <w:bottom w:val="none" w:sz="0" w:space="0" w:color="auto"/>
        <w:right w:val="none" w:sz="0" w:space="0" w:color="auto"/>
      </w:divBdr>
    </w:div>
    <w:div w:id="1477987977">
      <w:bodyDiv w:val="1"/>
      <w:marLeft w:val="0"/>
      <w:marRight w:val="0"/>
      <w:marTop w:val="0"/>
      <w:marBottom w:val="0"/>
      <w:divBdr>
        <w:top w:val="none" w:sz="0" w:space="0" w:color="auto"/>
        <w:left w:val="none" w:sz="0" w:space="0" w:color="auto"/>
        <w:bottom w:val="none" w:sz="0" w:space="0" w:color="auto"/>
        <w:right w:val="none" w:sz="0" w:space="0" w:color="auto"/>
      </w:divBdr>
    </w:div>
    <w:div w:id="1733045489">
      <w:bodyDiv w:val="1"/>
      <w:marLeft w:val="0"/>
      <w:marRight w:val="0"/>
      <w:marTop w:val="0"/>
      <w:marBottom w:val="0"/>
      <w:divBdr>
        <w:top w:val="none" w:sz="0" w:space="0" w:color="auto"/>
        <w:left w:val="none" w:sz="0" w:space="0" w:color="auto"/>
        <w:bottom w:val="none" w:sz="0" w:space="0" w:color="auto"/>
        <w:right w:val="none" w:sz="0" w:space="0" w:color="auto"/>
      </w:divBdr>
    </w:div>
    <w:div w:id="1859806472">
      <w:bodyDiv w:val="1"/>
      <w:marLeft w:val="0"/>
      <w:marRight w:val="0"/>
      <w:marTop w:val="0"/>
      <w:marBottom w:val="0"/>
      <w:divBdr>
        <w:top w:val="none" w:sz="0" w:space="0" w:color="auto"/>
        <w:left w:val="none" w:sz="0" w:space="0" w:color="auto"/>
        <w:bottom w:val="none" w:sz="0" w:space="0" w:color="auto"/>
        <w:right w:val="none" w:sz="0" w:space="0" w:color="auto"/>
      </w:divBdr>
    </w:div>
    <w:div w:id="2110853746">
      <w:bodyDiv w:val="1"/>
      <w:marLeft w:val="0"/>
      <w:marRight w:val="0"/>
      <w:marTop w:val="0"/>
      <w:marBottom w:val="0"/>
      <w:divBdr>
        <w:top w:val="none" w:sz="0" w:space="0" w:color="auto"/>
        <w:left w:val="none" w:sz="0" w:space="0" w:color="auto"/>
        <w:bottom w:val="none" w:sz="0" w:space="0" w:color="auto"/>
        <w:right w:val="none" w:sz="0" w:space="0" w:color="auto"/>
      </w:divBdr>
    </w:div>
    <w:div w:id="21118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2703</Words>
  <Characters>15978</Characters>
  <Application>Microsoft Office Word</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Wright, Tanya</cp:lastModifiedBy>
  <cp:revision>2</cp:revision>
  <dcterms:created xsi:type="dcterms:W3CDTF">2019-08-30T17:49:00Z</dcterms:created>
  <dcterms:modified xsi:type="dcterms:W3CDTF">2019-08-30T17:49:00Z</dcterms:modified>
</cp:coreProperties>
</file>