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11B98" w14:textId="072E7269" w:rsidR="006513BA" w:rsidRDefault="00AD0ABC" w:rsidP="006513BA">
      <w:pPr>
        <w:pStyle w:val="Heading1"/>
        <w:rPr>
          <w:lang w:val="en-GB"/>
        </w:rPr>
      </w:pPr>
      <w:r>
        <w:rPr>
          <w:lang w:val="en-GB"/>
        </w:rPr>
        <w:t xml:space="preserve">Supplementary File </w:t>
      </w:r>
      <w:r w:rsidR="00313CC6">
        <w:rPr>
          <w:lang w:val="en-GB"/>
        </w:rPr>
        <w:t>2</w:t>
      </w:r>
      <w:r>
        <w:rPr>
          <w:lang w:val="en-GB"/>
        </w:rPr>
        <w:t xml:space="preserve">: </w:t>
      </w:r>
      <w:r w:rsidR="00BD549F">
        <w:rPr>
          <w:lang w:val="en-GB"/>
        </w:rPr>
        <w:t xml:space="preserve">Mathematical </w:t>
      </w:r>
      <w:r>
        <w:rPr>
          <w:lang w:val="en-GB"/>
        </w:rPr>
        <w:t>proofs</w:t>
      </w:r>
    </w:p>
    <w:p w14:paraId="387BE81D" w14:textId="6FFE54B7" w:rsidR="00034376" w:rsidRDefault="00034376" w:rsidP="00034376">
      <w:pPr>
        <w:rPr>
          <w:lang w:val="en-US"/>
        </w:rPr>
      </w:pPr>
      <w:r>
        <w:rPr>
          <w:lang w:val="en-US"/>
        </w:rPr>
        <w:t xml:space="preserve">First, we provide proof that the weights obtained with </w:t>
      </w:r>
      <w:r w:rsidR="00544E08">
        <w:rPr>
          <w:lang w:val="en-US"/>
        </w:rPr>
        <w:t>a traditional non-response analysis</w:t>
      </w:r>
      <w:r>
        <w:rPr>
          <w:lang w:val="en-US"/>
        </w:rPr>
        <w:t xml:space="preserve"> and Alt. 1 are equivalent in expectation </w:t>
      </w:r>
      <w:r w:rsidRPr="00CB3269">
        <w:rPr>
          <w:lang w:val="en-US"/>
        </w:rPr>
        <w:t>if</w:t>
      </w:r>
      <w:r w:rsidRPr="00126166">
        <w:rPr>
          <w:lang w:val="en-US"/>
        </w:rPr>
        <w:t xml:space="preserve"> the invited individuals constitute a random sample of the target population</w:t>
      </w:r>
      <w:r>
        <w:rPr>
          <w:lang w:val="en-US"/>
        </w:rPr>
        <w:t xml:space="preserve">. To re-weight the participant data so that it matches the distribution of </w:t>
      </w:r>
      <w:r w:rsidRPr="00A91A1A">
        <w:rPr>
          <w:i/>
          <w:lang w:val="en-US"/>
        </w:rPr>
        <w:t>Z</w:t>
      </w:r>
      <w:r>
        <w:rPr>
          <w:lang w:val="en-US"/>
        </w:rPr>
        <w:t xml:space="preserve"> in the population, we exploit the following expressions, which follow from Bayes’ theorem. Under the </w:t>
      </w:r>
      <w:r w:rsidR="00544E08">
        <w:rPr>
          <w:lang w:val="en-US"/>
        </w:rPr>
        <w:t>traditional non-response</w:t>
      </w:r>
      <w:r>
        <w:rPr>
          <w:lang w:val="en-US"/>
        </w:rPr>
        <w:t xml:space="preserve"> scenario, we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082"/>
        <w:gridCol w:w="650"/>
      </w:tblGrid>
      <w:tr w:rsidR="00ED5F71" w14:paraId="1A4BEB0E" w14:textId="77777777" w:rsidTr="002E175E">
        <w:tc>
          <w:tcPr>
            <w:tcW w:w="284" w:type="dxa"/>
          </w:tcPr>
          <w:p w14:paraId="18144D67" w14:textId="77777777" w:rsidR="00ED5F71" w:rsidRDefault="00ED5F71" w:rsidP="00034376">
            <w:pPr>
              <w:rPr>
                <w:lang w:val="en-US"/>
              </w:rPr>
            </w:pPr>
          </w:p>
        </w:tc>
        <w:tc>
          <w:tcPr>
            <w:tcW w:w="8082" w:type="dxa"/>
            <w:vAlign w:val="center"/>
          </w:tcPr>
          <w:p w14:paraId="5DEA227C" w14:textId="49B0425A" w:rsidR="00ED5F71" w:rsidRDefault="00ED5F71" w:rsidP="00ED5F71">
            <w:pPr>
              <w:ind w:left="360"/>
              <w:jc w:val="center"/>
              <w:rPr>
                <w:lang w:val="en-US"/>
              </w:rPr>
            </w:pPr>
            <m:oMath>
              <m:r>
                <m:rPr>
                  <m:sty m:val="p"/>
                </m:rPr>
                <w:rPr>
                  <w:rFonts w:ascii="Cambria Math" w:hAnsi="Cambria Math"/>
                  <w:lang w:val="en-US"/>
                </w:rPr>
                <m:t>Pr</m:t>
              </m:r>
              <m:d>
                <m:dPr>
                  <m:ctrlPr>
                    <w:rPr>
                      <w:rFonts w:ascii="Cambria Math" w:hAnsi="Cambria Math"/>
                      <w:lang w:val="en-US"/>
                    </w:rPr>
                  </m:ctrlPr>
                </m:dPr>
                <m:e>
                  <m:r>
                    <m:rPr>
                      <m:sty m:val="p"/>
                    </m:rPr>
                    <w:rPr>
                      <w:rFonts w:ascii="Cambria Math" w:hAnsi="Cambria Math"/>
                      <w:lang w:val="en-US"/>
                    </w:rPr>
                    <m:t>Z</m:t>
                  </m:r>
                </m:e>
              </m:d>
              <m:r>
                <m:rPr>
                  <m:sty m:val="p"/>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r>
                        <m:rPr>
                          <m:sty m:val="p"/>
                        </m:rPr>
                        <w:rPr>
                          <w:rFonts w:ascii="Cambria Math" w:hAnsi="Cambria Math"/>
                          <w:lang w:val="en-US"/>
                        </w:rPr>
                        <m:t>Z</m:t>
                      </m:r>
                    </m:e>
                    <m:e>
                      <m:r>
                        <m:rPr>
                          <m:sty m:val="p"/>
                        </m:rPr>
                        <w:rPr>
                          <w:rFonts w:ascii="Cambria Math" w:hAnsi="Cambria Math"/>
                          <w:lang w:val="en-US"/>
                        </w:rPr>
                        <m:t>S,I</m:t>
                      </m:r>
                    </m:e>
                  </m:d>
                </m:e>
              </m:func>
              <m:f>
                <m:fPr>
                  <m:ctrlPr>
                    <w:rPr>
                      <w:rFonts w:ascii="Cambria Math" w:hAnsi="Cambria Math"/>
                      <w:lang w:val="en-US"/>
                    </w:rPr>
                  </m:ctrlPr>
                </m:fPr>
                <m:num>
                  <m:r>
                    <m:rPr>
                      <m:sty m:val="p"/>
                    </m:rPr>
                    <w:rPr>
                      <w:rFonts w:ascii="Cambria Math" w:hAnsi="Cambria Math"/>
                      <w:lang w:val="en-US"/>
                    </w:rPr>
                    <m:t>Pr⁡</m:t>
                  </m:r>
                  <m:r>
                    <w:rPr>
                      <w:rFonts w:ascii="Cambria Math" w:hAnsi="Cambria Math"/>
                      <w:lang w:val="en-US"/>
                    </w:rPr>
                    <m:t>(</m:t>
                  </m:r>
                  <m:r>
                    <m:rPr>
                      <m:sty m:val="p"/>
                    </m:rPr>
                    <w:rPr>
                      <w:rFonts w:ascii="Cambria Math" w:hAnsi="Cambria Math"/>
                      <w:lang w:val="en-US"/>
                    </w:rPr>
                    <m:t>S|I</m:t>
                  </m:r>
                  <m:r>
                    <w:rPr>
                      <w:rFonts w:ascii="Cambria Math" w:hAnsi="Cambria Math"/>
                      <w:lang w:val="en-US"/>
                    </w:rPr>
                    <m:t>)</m:t>
                  </m:r>
                </m:num>
                <m:den>
                  <m:func>
                    <m:funcPr>
                      <m:ctrlPr>
                        <w:rPr>
                          <w:rFonts w:ascii="Cambria Math" w:hAnsi="Cambria Math"/>
                          <w:lang w:val="en-US"/>
                        </w:rPr>
                      </m:ctrlPr>
                    </m:funcPr>
                    <m:fName>
                      <m:r>
                        <m:rPr>
                          <m:sty m:val="p"/>
                        </m:rPr>
                        <w:rPr>
                          <w:rFonts w:ascii="Cambria Math" w:hAnsi="Cambria Math"/>
                          <w:lang w:val="en-US"/>
                        </w:rPr>
                        <m:t>Pr</m:t>
                      </m:r>
                    </m:fName>
                    <m:e>
                      <m:r>
                        <m:rPr>
                          <m:sty m:val="p"/>
                        </m:rPr>
                        <w:rPr>
                          <w:rFonts w:ascii="Cambria Math" w:hAnsi="Cambria Math"/>
                          <w:lang w:val="en-US"/>
                        </w:rPr>
                        <m:t>(S|Z,I)</m:t>
                      </m:r>
                    </m:e>
                  </m:func>
                </m:den>
              </m:f>
            </m:oMath>
            <w:r w:rsidRPr="00520570">
              <w:rPr>
                <w:rFonts w:eastAsiaTheme="minorEastAsia"/>
                <w:lang w:val="en-US"/>
              </w:rPr>
              <w:t>,</w:t>
            </w:r>
          </w:p>
        </w:tc>
        <w:tc>
          <w:tcPr>
            <w:tcW w:w="650" w:type="dxa"/>
            <w:vAlign w:val="center"/>
          </w:tcPr>
          <w:p w14:paraId="7A39E67B" w14:textId="276C4E2D" w:rsidR="00ED5F71" w:rsidRDefault="00ED5F71" w:rsidP="00ED5F71">
            <w:pPr>
              <w:jc w:val="center"/>
              <w:rPr>
                <w:lang w:val="en-US"/>
              </w:rPr>
            </w:pPr>
            <w:r>
              <w:rPr>
                <w:lang w:val="en-US"/>
              </w:rPr>
              <w:t>(S.1)</w:t>
            </w:r>
          </w:p>
        </w:tc>
      </w:tr>
    </w:tbl>
    <w:p w14:paraId="679CDA76" w14:textId="665ACA2B" w:rsidR="00034376" w:rsidRDefault="00034376" w:rsidP="00034376">
      <w:pPr>
        <w:rPr>
          <w:rFonts w:eastAsiaTheme="minorEastAsia"/>
          <w:lang w:val="en-US"/>
        </w:rPr>
      </w:pPr>
      <w:proofErr w:type="gramStart"/>
      <w:r>
        <w:rPr>
          <w:rFonts w:eastAsiaTheme="minorEastAsia"/>
          <w:lang w:val="en-US"/>
        </w:rPr>
        <w:t>where</w:t>
      </w:r>
      <w:proofErr w:type="gramEnd"/>
      <w:r>
        <w:rPr>
          <w:rFonts w:eastAsiaTheme="minorEastAsia"/>
          <w:lang w:val="en-US"/>
        </w:rPr>
        <w:t xml:space="preserve"> </w:t>
      </w:r>
      <w:r w:rsidRPr="00895EBA">
        <w:rPr>
          <w:rFonts w:eastAsiaTheme="minorEastAsia"/>
          <w:i/>
          <w:lang w:val="en-US"/>
        </w:rPr>
        <w:t>I</w:t>
      </w:r>
      <w:r>
        <w:rPr>
          <w:rFonts w:eastAsiaTheme="minorEastAsia"/>
          <w:lang w:val="en-US"/>
        </w:rPr>
        <w:t xml:space="preserve"> denotes invitation to participate. Random invitation implies that </w:t>
      </w:r>
      <w:r w:rsidRPr="00126166">
        <w:rPr>
          <w:rFonts w:eastAsiaTheme="minorEastAsia"/>
          <w:i/>
          <w:lang w:val="en-US"/>
        </w:rPr>
        <w:t>Z</w:t>
      </w:r>
      <w:r>
        <w:rPr>
          <w:rFonts w:eastAsiaTheme="minorEastAsia"/>
          <w:lang w:val="en-US"/>
        </w:rPr>
        <w:t xml:space="preserve"> is independent of </w:t>
      </w:r>
      <w:r w:rsidRPr="00126166">
        <w:rPr>
          <w:rFonts w:eastAsiaTheme="minorEastAsia"/>
          <w:i/>
          <w:lang w:val="en-US"/>
        </w:rPr>
        <w:t>I</w:t>
      </w:r>
      <w:r>
        <w:rPr>
          <w:rFonts w:eastAsiaTheme="minorEastAsia"/>
          <w:lang w:val="en-US"/>
        </w:rPr>
        <w:t>,</w:t>
      </w:r>
      <w:r>
        <w:rPr>
          <w:rFonts w:eastAsiaTheme="minorEastAsia"/>
          <w:i/>
          <w:lang w:val="en-US"/>
        </w:rPr>
        <w:t xml:space="preserve"> </w:t>
      </w:r>
      <w:r w:rsidRPr="00126166">
        <w:rPr>
          <w:rFonts w:eastAsiaTheme="minorEastAsia"/>
          <w:lang w:val="en-US"/>
        </w:rPr>
        <w:t>and therefore</w:t>
      </w:r>
      <m:oMath>
        <m:r>
          <w:rPr>
            <w:rFonts w:ascii="Cambria Math" w:eastAsiaTheme="minorEastAsia" w:hAnsi="Cambria Math"/>
            <w:lang w:val="en-US"/>
          </w:rPr>
          <m:t xml:space="preserve"> </m:t>
        </m:r>
        <m:r>
          <m:rPr>
            <m:sty m:val="p"/>
          </m:rPr>
          <w:rPr>
            <w:rFonts w:ascii="Cambria Math" w:eastAsiaTheme="minorEastAsia" w:hAnsi="Cambria Math"/>
            <w:lang w:val="en-US"/>
          </w:rPr>
          <m:t>Pr</m:t>
        </m:r>
        <m:r>
          <w:rPr>
            <w:rFonts w:ascii="Cambria Math" w:eastAsiaTheme="minorEastAsia" w:hAnsi="Cambria Math"/>
            <w:lang w:val="en-US"/>
          </w:rPr>
          <m:t>(Z|I)=</m:t>
        </m:r>
        <m:r>
          <m:rPr>
            <m:sty m:val="p"/>
          </m:rPr>
          <w:rPr>
            <w:rFonts w:ascii="Cambria Math" w:eastAsiaTheme="minorEastAsia" w:hAnsi="Cambria Math"/>
            <w:lang w:val="en-US"/>
          </w:rPr>
          <m:t>Pr</m:t>
        </m:r>
        <m:r>
          <w:rPr>
            <w:rFonts w:ascii="Cambria Math" w:eastAsiaTheme="minorEastAsia" w:hAnsi="Cambria Math"/>
            <w:lang w:val="en-US"/>
          </w:rPr>
          <m:t>(Z)</m:t>
        </m:r>
      </m:oMath>
      <w:r>
        <w:rPr>
          <w:rFonts w:eastAsiaTheme="minorEastAsia"/>
          <w:lang w:val="en-US"/>
        </w:rPr>
        <w:t xml:space="preserve">. As </w:t>
      </w:r>
      <w:r>
        <w:rPr>
          <w:rFonts w:eastAsiaTheme="minorEastAsia"/>
          <w:i/>
          <w:lang w:val="en-US"/>
        </w:rPr>
        <w:t xml:space="preserve">S </w:t>
      </w:r>
      <w:r>
        <w:rPr>
          <w:rFonts w:eastAsiaTheme="minorEastAsia"/>
          <w:lang w:val="en-US"/>
        </w:rPr>
        <w:t xml:space="preserve">implies </w:t>
      </w:r>
      <w:r w:rsidRPr="00126166">
        <w:rPr>
          <w:rFonts w:eastAsiaTheme="minorEastAsia"/>
          <w:i/>
          <w:lang w:val="en-US"/>
        </w:rPr>
        <w:t>I</w:t>
      </w:r>
      <w:r>
        <w:rPr>
          <w:rFonts w:eastAsiaTheme="minorEastAsia"/>
          <w:lang w:val="en-US"/>
        </w:rPr>
        <w:t xml:space="preserve">, we also have </w:t>
      </w:r>
      <w:proofErr w:type="gramStart"/>
      <w:r>
        <w:rPr>
          <w:rFonts w:eastAsiaTheme="minorEastAsia"/>
          <w:lang w:val="en-US"/>
        </w:rPr>
        <w:t>that</w:t>
      </w:r>
      <w:r w:rsidRPr="00126166">
        <w:rPr>
          <w:rFonts w:eastAsiaTheme="minorEastAsia"/>
          <w:i/>
          <w:lang w:val="en-US"/>
        </w:rPr>
        <w:t xml:space="preserve"> </w:t>
      </w:r>
      <w:proofErr w:type="gramEnd"/>
      <m:oMath>
        <m:r>
          <m:rPr>
            <m:sty m:val="p"/>
          </m:rPr>
          <w:rPr>
            <w:rFonts w:ascii="Cambria Math" w:eastAsiaTheme="minorEastAsia" w:hAnsi="Cambria Math"/>
            <w:lang w:val="en-US"/>
          </w:rPr>
          <m:t>Pr</m:t>
        </m:r>
        <m:r>
          <w:rPr>
            <w:rFonts w:ascii="Cambria Math" w:eastAsiaTheme="minorEastAsia" w:hAnsi="Cambria Math"/>
            <w:lang w:val="en-US"/>
          </w:rPr>
          <m:t>(S, I)=</m:t>
        </m:r>
        <m:r>
          <m:rPr>
            <m:sty m:val="p"/>
          </m:rPr>
          <w:rPr>
            <w:rFonts w:ascii="Cambria Math" w:eastAsiaTheme="minorEastAsia" w:hAnsi="Cambria Math"/>
            <w:lang w:val="en-US"/>
          </w:rPr>
          <m:t>Pr</m:t>
        </m:r>
        <m:r>
          <w:rPr>
            <w:rFonts w:ascii="Cambria Math" w:eastAsiaTheme="minorEastAsia" w:hAnsi="Cambria Math"/>
            <w:lang w:val="en-US"/>
          </w:rPr>
          <m:t>(S)</m:t>
        </m:r>
      </m:oMath>
      <w:r>
        <w:rPr>
          <w:rFonts w:eastAsiaTheme="minorEastAsia"/>
          <w:lang w:val="en-US"/>
        </w:rPr>
        <w:t xml:space="preserve">, and </w:t>
      </w:r>
      <m:oMath>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r>
                  <m:rPr>
                    <m:sty m:val="p"/>
                  </m:rPr>
                  <w:rPr>
                    <w:rFonts w:ascii="Cambria Math" w:hAnsi="Cambria Math"/>
                    <w:lang w:val="en-US"/>
                  </w:rPr>
                  <m:t>Z</m:t>
                </m:r>
              </m:e>
              <m:e>
                <m:r>
                  <m:rPr>
                    <m:sty m:val="p"/>
                  </m:rPr>
                  <w:rPr>
                    <w:rFonts w:ascii="Cambria Math" w:hAnsi="Cambria Math"/>
                    <w:lang w:val="en-US"/>
                  </w:rPr>
                  <m:t>S,I</m:t>
                </m:r>
              </m:e>
            </m:d>
          </m:e>
        </m:func>
        <m:r>
          <w:rPr>
            <w:rFonts w:ascii="Cambria Math" w:hAnsi="Cambria Math"/>
            <w:lang w:val="en-US"/>
          </w:rPr>
          <m:t>=</m:t>
        </m:r>
        <m:r>
          <m:rPr>
            <m:sty m:val="p"/>
          </m:rPr>
          <w:rPr>
            <w:rFonts w:ascii="Cambria Math" w:hAnsi="Cambria Math"/>
            <w:lang w:val="en-US"/>
          </w:rPr>
          <m:t>Pr⁡</m:t>
        </m:r>
        <m:r>
          <w:rPr>
            <w:rFonts w:ascii="Cambria Math" w:hAnsi="Cambria Math"/>
            <w:lang w:val="en-US"/>
          </w:rPr>
          <m:t>(Z|S)</m:t>
        </m:r>
      </m:oMath>
      <w:r>
        <w:rPr>
          <w:rFonts w:eastAsiaTheme="minorEastAsia"/>
          <w:lang w:val="en-US"/>
        </w:rPr>
        <w:t>.</w:t>
      </w:r>
      <w:r w:rsidR="00ED5F71">
        <w:rPr>
          <w:rFonts w:eastAsiaTheme="minorEastAsia"/>
          <w:lang w:val="en-US"/>
        </w:rPr>
        <w:t xml:space="preserve"> </w:t>
      </w:r>
      <w:r>
        <w:rPr>
          <w:rFonts w:eastAsiaTheme="minorEastAsia"/>
          <w:lang w:val="en-US"/>
        </w:rPr>
        <w:t xml:space="preserve">Thus, the expression in </w:t>
      </w:r>
      <w:r w:rsidR="00ED5F71">
        <w:rPr>
          <w:rFonts w:eastAsiaTheme="minorEastAsia"/>
          <w:lang w:val="en-US"/>
        </w:rPr>
        <w:t xml:space="preserve">Eq. </w:t>
      </w:r>
      <w:r>
        <w:rPr>
          <w:rFonts w:eastAsiaTheme="minorEastAsia"/>
          <w:lang w:val="en-US"/>
        </w:rPr>
        <w:t>(</w:t>
      </w:r>
      <w:r w:rsidR="00ED5F71">
        <w:rPr>
          <w:rFonts w:eastAsiaTheme="minorEastAsia"/>
          <w:lang w:val="en-US"/>
        </w:rPr>
        <w:t>S.</w:t>
      </w:r>
      <w:r>
        <w:rPr>
          <w:rFonts w:eastAsiaTheme="minorEastAsia"/>
          <w:lang w:val="en-US"/>
        </w:rPr>
        <w:t xml:space="preserve">1) is equivalent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082"/>
        <w:gridCol w:w="650"/>
      </w:tblGrid>
      <w:tr w:rsidR="00ED5F71" w14:paraId="3F333A38" w14:textId="77777777" w:rsidTr="002E175E">
        <w:tc>
          <w:tcPr>
            <w:tcW w:w="284" w:type="dxa"/>
          </w:tcPr>
          <w:p w14:paraId="41B7A452" w14:textId="77777777" w:rsidR="00ED5F71" w:rsidRDefault="00ED5F71" w:rsidP="00520570">
            <w:pPr>
              <w:rPr>
                <w:lang w:val="en-US"/>
              </w:rPr>
            </w:pPr>
          </w:p>
        </w:tc>
        <w:tc>
          <w:tcPr>
            <w:tcW w:w="8082" w:type="dxa"/>
            <w:vAlign w:val="center"/>
          </w:tcPr>
          <w:p w14:paraId="3D27B023" w14:textId="54BB4DEE" w:rsidR="00ED5F71" w:rsidRDefault="00ED5F71" w:rsidP="00ED5F71">
            <w:pPr>
              <w:ind w:left="360"/>
              <w:jc w:val="center"/>
              <w:rPr>
                <w:lang w:val="en-US"/>
              </w:rPr>
            </w:pPr>
            <m:oMathPara>
              <m:oMath>
                <m:r>
                  <m:rPr>
                    <m:sty m:val="p"/>
                  </m:rPr>
                  <w:rPr>
                    <w:rFonts w:ascii="Cambria Math" w:hAnsi="Cambria Math"/>
                    <w:lang w:val="en-US"/>
                  </w:rPr>
                  <m:t>Pr</m:t>
                </m:r>
                <m:d>
                  <m:dPr>
                    <m:ctrlPr>
                      <w:rPr>
                        <w:rFonts w:ascii="Cambria Math" w:hAnsi="Cambria Math"/>
                        <w:lang w:val="en-US"/>
                      </w:rPr>
                    </m:ctrlPr>
                  </m:dPr>
                  <m:e>
                    <m:r>
                      <m:rPr>
                        <m:sty m:val="p"/>
                      </m:rPr>
                      <w:rPr>
                        <w:rFonts w:ascii="Cambria Math" w:hAnsi="Cambria Math"/>
                        <w:lang w:val="en-US"/>
                      </w:rPr>
                      <m:t>Z</m:t>
                    </m:r>
                  </m:e>
                </m:d>
                <m:r>
                  <m:rPr>
                    <m:sty m:val="p"/>
                    <m:aln/>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r>
                          <m:rPr>
                            <m:sty m:val="p"/>
                          </m:rPr>
                          <w:rPr>
                            <w:rFonts w:ascii="Cambria Math" w:hAnsi="Cambria Math"/>
                            <w:lang w:val="en-US"/>
                          </w:rPr>
                          <m:t>Z</m:t>
                        </m:r>
                      </m:e>
                      <m:e>
                        <m:r>
                          <m:rPr>
                            <m:sty m:val="p"/>
                          </m:rPr>
                          <w:rPr>
                            <w:rFonts w:ascii="Cambria Math" w:hAnsi="Cambria Math"/>
                            <w:lang w:val="en-US"/>
                          </w:rPr>
                          <m:t>S,I</m:t>
                        </m:r>
                      </m:e>
                    </m:d>
                  </m:e>
                </m:func>
                <m:f>
                  <m:fPr>
                    <m:ctrlPr>
                      <w:rPr>
                        <w:rFonts w:ascii="Cambria Math" w:hAnsi="Cambria Math"/>
                        <w:lang w:val="en-US"/>
                      </w:rPr>
                    </m:ctrlPr>
                  </m:fPr>
                  <m:num>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i/>
                                <w:lang w:val="en-US"/>
                              </w:rPr>
                            </m:ctrlPr>
                          </m:dPr>
                          <m:e>
                            <m:r>
                              <m:rPr>
                                <m:sty m:val="p"/>
                              </m:rPr>
                              <w:rPr>
                                <w:rFonts w:ascii="Cambria Math" w:hAnsi="Cambria Math"/>
                                <w:lang w:val="en-US"/>
                              </w:rPr>
                              <m:t>S</m:t>
                            </m:r>
                            <m:ctrlPr>
                              <w:rPr>
                                <w:rFonts w:ascii="Cambria Math" w:hAnsi="Cambria Math"/>
                                <w:lang w:val="en-US"/>
                              </w:rPr>
                            </m:ctrlPr>
                          </m:e>
                          <m:e>
                            <m:r>
                              <m:rPr>
                                <m:sty m:val="p"/>
                              </m:rPr>
                              <w:rPr>
                                <w:rFonts w:ascii="Cambria Math" w:hAnsi="Cambria Math"/>
                                <w:lang w:val="en-US"/>
                              </w:rPr>
                              <m:t>I</m:t>
                            </m:r>
                          </m:e>
                        </m:d>
                      </m:e>
                    </m:func>
                  </m:num>
                  <m:den>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r>
                              <m:rPr>
                                <m:sty m:val="p"/>
                              </m:rPr>
                              <w:rPr>
                                <w:rFonts w:ascii="Cambria Math" w:hAnsi="Cambria Math"/>
                                <w:lang w:val="en-US"/>
                              </w:rPr>
                              <m:t>S</m:t>
                            </m:r>
                          </m:e>
                          <m:e>
                            <m:r>
                              <m:rPr>
                                <m:sty m:val="p"/>
                              </m:rPr>
                              <w:rPr>
                                <w:rFonts w:ascii="Cambria Math" w:hAnsi="Cambria Math"/>
                                <w:lang w:val="en-US"/>
                              </w:rPr>
                              <m:t>Z,I</m:t>
                            </m:r>
                          </m:e>
                        </m:d>
                      </m:e>
                    </m:func>
                  </m:den>
                </m:f>
                <m:r>
                  <m:rPr>
                    <m:sty m:val="p"/>
                  </m:rPr>
                  <w:rPr>
                    <w:rFonts w:eastAsiaTheme="minorEastAsia"/>
                    <w:lang w:val="en-US"/>
                  </w:rPr>
                  <w:br/>
                </m:r>
              </m:oMath>
              <m:oMath>
                <m:r>
                  <m:rPr>
                    <m:aln/>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r>
                          <m:rPr>
                            <m:sty m:val="p"/>
                          </m:rPr>
                          <w:rPr>
                            <w:rFonts w:ascii="Cambria Math" w:hAnsi="Cambria Math"/>
                            <w:lang w:val="en-US"/>
                          </w:rPr>
                          <m:t>Z</m:t>
                        </m:r>
                      </m:e>
                      <m:e>
                        <m:r>
                          <m:rPr>
                            <m:sty m:val="p"/>
                          </m:rPr>
                          <w:rPr>
                            <w:rFonts w:ascii="Cambria Math" w:hAnsi="Cambria Math"/>
                            <w:lang w:val="en-US"/>
                          </w:rPr>
                          <m:t>S</m:t>
                        </m:r>
                      </m:e>
                    </m:d>
                  </m:e>
                </m:func>
                <m:f>
                  <m:fPr>
                    <m:ctrlPr>
                      <w:rPr>
                        <w:rFonts w:ascii="Cambria Math" w:hAnsi="Cambria Math"/>
                        <w:lang w:val="en-US"/>
                      </w:rPr>
                    </m:ctrlPr>
                  </m:fPr>
                  <m:num>
                    <m:f>
                      <m:fPr>
                        <m:ctrlPr>
                          <w:rPr>
                            <w:rFonts w:ascii="Cambria Math" w:hAnsi="Cambria Math"/>
                            <w:i/>
                            <w:lang w:val="en-US"/>
                          </w:rPr>
                        </m:ctrlPr>
                      </m:fPr>
                      <m:num>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i/>
                                    <w:lang w:val="en-US"/>
                                  </w:rPr>
                                </m:ctrlPr>
                              </m:dPr>
                              <m:e>
                                <m:r>
                                  <m:rPr>
                                    <m:sty m:val="p"/>
                                  </m:rPr>
                                  <w:rPr>
                                    <w:rFonts w:ascii="Cambria Math" w:hAnsi="Cambria Math"/>
                                    <w:lang w:val="en-US"/>
                                  </w:rPr>
                                  <m:t>S,I</m:t>
                                </m:r>
                              </m:e>
                            </m:d>
                          </m:e>
                        </m:func>
                      </m:num>
                      <m:den>
                        <m:func>
                          <m:funcPr>
                            <m:ctrlPr>
                              <w:rPr>
                                <w:rFonts w:ascii="Cambria Math" w:hAnsi="Cambria Math"/>
                                <w:lang w:val="en-US"/>
                              </w:rPr>
                            </m:ctrlPr>
                          </m:funcPr>
                          <m:fName>
                            <m:r>
                              <m:rPr>
                                <m:sty m:val="p"/>
                              </m:rPr>
                              <w:rPr>
                                <w:rFonts w:ascii="Cambria Math" w:hAnsi="Cambria Math"/>
                                <w:lang w:val="en-US"/>
                              </w:rPr>
                              <m:t>Pr</m:t>
                            </m:r>
                            <m:ctrlPr>
                              <w:rPr>
                                <w:rFonts w:ascii="Cambria Math" w:hAnsi="Cambria Math"/>
                                <w:i/>
                                <w:lang w:val="en-US"/>
                              </w:rPr>
                            </m:ctrlPr>
                          </m:fName>
                          <m:e>
                            <m:d>
                              <m:dPr>
                                <m:ctrlPr>
                                  <w:rPr>
                                    <w:rFonts w:ascii="Cambria Math" w:hAnsi="Cambria Math"/>
                                    <w:i/>
                                    <w:lang w:val="en-US"/>
                                  </w:rPr>
                                </m:ctrlPr>
                              </m:dPr>
                              <m:e>
                                <m:r>
                                  <m:rPr>
                                    <m:sty m:val="p"/>
                                  </m:rPr>
                                  <w:rPr>
                                    <w:rFonts w:ascii="Cambria Math" w:hAnsi="Cambria Math"/>
                                    <w:lang w:val="en-US"/>
                                  </w:rPr>
                                  <m:t>I</m:t>
                                </m:r>
                              </m:e>
                            </m:d>
                          </m:e>
                        </m:func>
                      </m:den>
                    </m:f>
                  </m:num>
                  <m:den>
                    <m:f>
                      <m:fPr>
                        <m:ctrlPr>
                          <w:rPr>
                            <w:rFonts w:ascii="Cambria Math" w:hAnsi="Cambria Math"/>
                            <w:i/>
                            <w:lang w:val="en-US"/>
                          </w:rPr>
                        </m:ctrlPr>
                      </m:fPr>
                      <m:num>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i/>
                                    <w:lang w:val="en-US"/>
                                  </w:rPr>
                                </m:ctrlPr>
                              </m:dPr>
                              <m:e>
                                <m:r>
                                  <m:rPr>
                                    <m:sty m:val="p"/>
                                  </m:rPr>
                                  <w:rPr>
                                    <w:rFonts w:ascii="Cambria Math" w:hAnsi="Cambria Math"/>
                                    <w:lang w:val="en-US"/>
                                  </w:rPr>
                                  <m:t>S,I</m:t>
                                </m:r>
                                <m:ctrlPr>
                                  <w:rPr>
                                    <w:rFonts w:ascii="Cambria Math" w:hAnsi="Cambria Math"/>
                                    <w:lang w:val="en-US"/>
                                  </w:rPr>
                                </m:ctrlPr>
                              </m:e>
                              <m:e>
                                <m:r>
                                  <m:rPr>
                                    <m:sty m:val="p"/>
                                  </m:rPr>
                                  <w:rPr>
                                    <w:rFonts w:ascii="Cambria Math" w:hAnsi="Cambria Math"/>
                                    <w:lang w:val="en-US"/>
                                  </w:rPr>
                                  <m:t>Z</m:t>
                                </m:r>
                              </m:e>
                            </m:d>
                          </m:e>
                        </m:func>
                      </m:num>
                      <m:den>
                        <m:func>
                          <m:funcPr>
                            <m:ctrlPr>
                              <w:rPr>
                                <w:rFonts w:ascii="Cambria Math" w:hAnsi="Cambria Math"/>
                                <w:lang w:val="en-US"/>
                              </w:rPr>
                            </m:ctrlPr>
                          </m:funcPr>
                          <m:fName>
                            <m:r>
                              <m:rPr>
                                <m:sty m:val="p"/>
                              </m:rPr>
                              <w:rPr>
                                <w:rFonts w:ascii="Cambria Math" w:hAnsi="Cambria Math"/>
                                <w:lang w:val="en-US"/>
                              </w:rPr>
                              <m:t>Pr</m:t>
                            </m:r>
                            <m:ctrlPr>
                              <w:rPr>
                                <w:rFonts w:ascii="Cambria Math" w:hAnsi="Cambria Math"/>
                                <w:i/>
                                <w:lang w:val="en-US"/>
                              </w:rPr>
                            </m:ctrlPr>
                          </m:fName>
                          <m:e>
                            <m:d>
                              <m:dPr>
                                <m:ctrlPr>
                                  <w:rPr>
                                    <w:rFonts w:ascii="Cambria Math" w:hAnsi="Cambria Math"/>
                                    <w:i/>
                                    <w:lang w:val="en-US"/>
                                  </w:rPr>
                                </m:ctrlPr>
                              </m:dPr>
                              <m:e>
                                <m:r>
                                  <m:rPr>
                                    <m:sty m:val="p"/>
                                  </m:rPr>
                                  <w:rPr>
                                    <w:rFonts w:ascii="Cambria Math" w:hAnsi="Cambria Math"/>
                                    <w:lang w:val="en-US"/>
                                  </w:rPr>
                                  <m:t>I</m:t>
                                </m:r>
                                <m:ctrlPr>
                                  <w:rPr>
                                    <w:rFonts w:ascii="Cambria Math" w:hAnsi="Cambria Math"/>
                                    <w:lang w:val="en-US"/>
                                  </w:rPr>
                                </m:ctrlPr>
                              </m:e>
                              <m:e>
                                <m:r>
                                  <m:rPr>
                                    <m:sty m:val="p"/>
                                  </m:rPr>
                                  <w:rPr>
                                    <w:rFonts w:ascii="Cambria Math" w:hAnsi="Cambria Math"/>
                                    <w:lang w:val="en-US"/>
                                  </w:rPr>
                                  <m:t>Z</m:t>
                                </m:r>
                              </m:e>
                            </m:d>
                          </m:e>
                        </m:func>
                      </m:den>
                    </m:f>
                  </m:den>
                </m:f>
                <m:r>
                  <m:rPr>
                    <m:sty m:val="p"/>
                  </m:rPr>
                  <w:rPr>
                    <w:rFonts w:eastAsiaTheme="minorEastAsia"/>
                    <w:lang w:val="en-US"/>
                  </w:rPr>
                  <w:br/>
                </m:r>
              </m:oMath>
              <m:oMath>
                <m:r>
                  <m:rPr>
                    <m:sty m:val="p"/>
                    <m:brk/>
                    <m:aln/>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r>
                          <m:rPr>
                            <m:sty m:val="p"/>
                          </m:rPr>
                          <w:rPr>
                            <w:rFonts w:ascii="Cambria Math" w:hAnsi="Cambria Math"/>
                            <w:lang w:val="en-US"/>
                          </w:rPr>
                          <m:t>Z</m:t>
                        </m:r>
                      </m:e>
                      <m:e>
                        <m:r>
                          <m:rPr>
                            <m:sty m:val="p"/>
                          </m:rPr>
                          <w:rPr>
                            <w:rFonts w:ascii="Cambria Math" w:hAnsi="Cambria Math"/>
                            <w:lang w:val="en-US"/>
                          </w:rPr>
                          <m:t>S</m:t>
                        </m:r>
                      </m:e>
                    </m:d>
                  </m:e>
                </m:func>
                <m:f>
                  <m:fPr>
                    <m:ctrlPr>
                      <w:rPr>
                        <w:rFonts w:ascii="Cambria Math" w:hAnsi="Cambria Math"/>
                        <w:lang w:val="en-US"/>
                      </w:rPr>
                    </m:ctrlPr>
                  </m:fPr>
                  <m:num>
                    <m:f>
                      <m:fPr>
                        <m:ctrlPr>
                          <w:rPr>
                            <w:rFonts w:ascii="Cambria Math" w:hAnsi="Cambria Math"/>
                            <w:i/>
                            <w:lang w:val="en-US"/>
                          </w:rPr>
                        </m:ctrlPr>
                      </m:fPr>
                      <m:num>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i/>
                                    <w:lang w:val="en-US"/>
                                  </w:rPr>
                                </m:ctrlPr>
                              </m:dPr>
                              <m:e>
                                <m:r>
                                  <m:rPr>
                                    <m:sty m:val="p"/>
                                  </m:rPr>
                                  <w:rPr>
                                    <w:rFonts w:ascii="Cambria Math" w:hAnsi="Cambria Math"/>
                                    <w:lang w:val="en-US"/>
                                  </w:rPr>
                                  <m:t>S</m:t>
                                </m:r>
                              </m:e>
                            </m:d>
                          </m:e>
                        </m:func>
                      </m:num>
                      <m:den>
                        <m:func>
                          <m:funcPr>
                            <m:ctrlPr>
                              <w:rPr>
                                <w:rFonts w:ascii="Cambria Math" w:hAnsi="Cambria Math"/>
                                <w:lang w:val="en-US"/>
                              </w:rPr>
                            </m:ctrlPr>
                          </m:funcPr>
                          <m:fName>
                            <m:r>
                              <m:rPr>
                                <m:sty m:val="p"/>
                              </m:rPr>
                              <w:rPr>
                                <w:rFonts w:ascii="Cambria Math" w:hAnsi="Cambria Math"/>
                                <w:lang w:val="en-US"/>
                              </w:rPr>
                              <m:t>Pr</m:t>
                            </m:r>
                            <m:ctrlPr>
                              <w:rPr>
                                <w:rFonts w:ascii="Cambria Math" w:hAnsi="Cambria Math"/>
                                <w:i/>
                                <w:lang w:val="en-US"/>
                              </w:rPr>
                            </m:ctrlPr>
                          </m:fName>
                          <m:e>
                            <m:d>
                              <m:dPr>
                                <m:ctrlPr>
                                  <w:rPr>
                                    <w:rFonts w:ascii="Cambria Math" w:hAnsi="Cambria Math"/>
                                    <w:i/>
                                    <w:lang w:val="en-US"/>
                                  </w:rPr>
                                </m:ctrlPr>
                              </m:dPr>
                              <m:e>
                                <m:r>
                                  <m:rPr>
                                    <m:sty m:val="p"/>
                                  </m:rPr>
                                  <w:rPr>
                                    <w:rFonts w:ascii="Cambria Math" w:hAnsi="Cambria Math"/>
                                    <w:lang w:val="en-US"/>
                                  </w:rPr>
                                  <m:t>I</m:t>
                                </m:r>
                              </m:e>
                            </m:d>
                          </m:e>
                        </m:func>
                      </m:den>
                    </m:f>
                  </m:num>
                  <m:den>
                    <m:f>
                      <m:fPr>
                        <m:ctrlPr>
                          <w:rPr>
                            <w:rFonts w:ascii="Cambria Math" w:hAnsi="Cambria Math"/>
                            <w:i/>
                            <w:lang w:val="en-US"/>
                          </w:rPr>
                        </m:ctrlPr>
                      </m:fPr>
                      <m:num>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i/>
                                    <w:lang w:val="en-US"/>
                                  </w:rPr>
                                </m:ctrlPr>
                              </m:dPr>
                              <m:e>
                                <m:r>
                                  <m:rPr>
                                    <m:sty m:val="p"/>
                                  </m:rPr>
                                  <w:rPr>
                                    <w:rFonts w:ascii="Cambria Math" w:hAnsi="Cambria Math"/>
                                    <w:lang w:val="en-US"/>
                                  </w:rPr>
                                  <m:t>S</m:t>
                                </m:r>
                                <m:ctrlPr>
                                  <w:rPr>
                                    <w:rFonts w:ascii="Cambria Math" w:hAnsi="Cambria Math"/>
                                    <w:lang w:val="en-US"/>
                                  </w:rPr>
                                </m:ctrlPr>
                              </m:e>
                              <m:e>
                                <m:r>
                                  <m:rPr>
                                    <m:sty m:val="p"/>
                                  </m:rPr>
                                  <w:rPr>
                                    <w:rFonts w:ascii="Cambria Math" w:hAnsi="Cambria Math"/>
                                    <w:lang w:val="en-US"/>
                                  </w:rPr>
                                  <m:t>Z</m:t>
                                </m:r>
                              </m:e>
                            </m:d>
                          </m:e>
                        </m:func>
                      </m:num>
                      <m:den>
                        <m:func>
                          <m:funcPr>
                            <m:ctrlPr>
                              <w:rPr>
                                <w:rFonts w:ascii="Cambria Math" w:hAnsi="Cambria Math"/>
                                <w:lang w:val="en-US"/>
                              </w:rPr>
                            </m:ctrlPr>
                          </m:funcPr>
                          <m:fName>
                            <m:r>
                              <m:rPr>
                                <m:sty m:val="p"/>
                              </m:rPr>
                              <w:rPr>
                                <w:rFonts w:ascii="Cambria Math" w:hAnsi="Cambria Math"/>
                                <w:lang w:val="en-US"/>
                              </w:rPr>
                              <m:t>Pr</m:t>
                            </m:r>
                            <m:ctrlPr>
                              <w:rPr>
                                <w:rFonts w:ascii="Cambria Math" w:hAnsi="Cambria Math"/>
                                <w:i/>
                                <w:lang w:val="en-US"/>
                              </w:rPr>
                            </m:ctrlPr>
                          </m:fName>
                          <m:e>
                            <m:d>
                              <m:dPr>
                                <m:ctrlPr>
                                  <w:rPr>
                                    <w:rFonts w:ascii="Cambria Math" w:hAnsi="Cambria Math"/>
                                    <w:i/>
                                    <w:lang w:val="en-US"/>
                                  </w:rPr>
                                </m:ctrlPr>
                              </m:dPr>
                              <m:e>
                                <m:r>
                                  <m:rPr>
                                    <m:sty m:val="p"/>
                                  </m:rPr>
                                  <w:rPr>
                                    <w:rFonts w:ascii="Cambria Math" w:hAnsi="Cambria Math"/>
                                    <w:lang w:val="en-US"/>
                                  </w:rPr>
                                  <m:t>I</m:t>
                                </m:r>
                              </m:e>
                            </m:d>
                          </m:e>
                        </m:func>
                      </m:den>
                    </m:f>
                  </m:den>
                </m:f>
                <m:r>
                  <m:rPr>
                    <m:sty m:val="p"/>
                  </m:rPr>
                  <w:rPr>
                    <w:rFonts w:eastAsiaTheme="minorEastAsia"/>
                    <w:lang w:val="en-US"/>
                  </w:rPr>
                  <w:br/>
                </m:r>
              </m:oMath>
              <m:oMath>
                <m:r>
                  <m:rPr>
                    <m:sty m:val="p"/>
                    <m:aln/>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r>
                          <m:rPr>
                            <m:sty m:val="p"/>
                          </m:rPr>
                          <w:rPr>
                            <w:rFonts w:ascii="Cambria Math" w:hAnsi="Cambria Math"/>
                            <w:lang w:val="en-US"/>
                          </w:rPr>
                          <m:t>Z</m:t>
                        </m:r>
                      </m:e>
                      <m:e>
                        <m:r>
                          <m:rPr>
                            <m:sty m:val="p"/>
                          </m:rPr>
                          <w:rPr>
                            <w:rFonts w:ascii="Cambria Math" w:hAnsi="Cambria Math"/>
                            <w:lang w:val="en-US"/>
                          </w:rPr>
                          <m:t>S</m:t>
                        </m:r>
                      </m:e>
                    </m:d>
                  </m:e>
                </m:func>
                <m:f>
                  <m:fPr>
                    <m:ctrlPr>
                      <w:rPr>
                        <w:rFonts w:ascii="Cambria Math" w:hAnsi="Cambria Math"/>
                        <w:lang w:val="en-US"/>
                      </w:rPr>
                    </m:ctrlPr>
                  </m:fPr>
                  <m:num>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r>
                              <m:rPr>
                                <m:sty m:val="p"/>
                              </m:rPr>
                              <w:rPr>
                                <w:rFonts w:ascii="Cambria Math" w:hAnsi="Cambria Math"/>
                                <w:lang w:val="en-US"/>
                              </w:rPr>
                              <m:t>S</m:t>
                            </m:r>
                          </m:e>
                        </m:d>
                      </m:e>
                    </m:func>
                  </m:num>
                  <m:den>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r>
                              <m:rPr>
                                <m:sty m:val="p"/>
                              </m:rPr>
                              <w:rPr>
                                <w:rFonts w:ascii="Cambria Math" w:hAnsi="Cambria Math"/>
                                <w:lang w:val="en-US"/>
                              </w:rPr>
                              <m:t>S</m:t>
                            </m:r>
                          </m:e>
                          <m:e>
                            <m:r>
                              <m:rPr>
                                <m:sty m:val="p"/>
                              </m:rPr>
                              <w:rPr>
                                <w:rFonts w:ascii="Cambria Math" w:hAnsi="Cambria Math"/>
                                <w:lang w:val="en-US"/>
                              </w:rPr>
                              <m:t>Z</m:t>
                            </m:r>
                          </m:e>
                        </m:d>
                      </m:e>
                    </m:func>
                  </m:den>
                </m:f>
              </m:oMath>
            </m:oMathPara>
          </w:p>
        </w:tc>
        <w:tc>
          <w:tcPr>
            <w:tcW w:w="650" w:type="dxa"/>
            <w:vAlign w:val="center"/>
          </w:tcPr>
          <w:p w14:paraId="369CFA18" w14:textId="27002D3C" w:rsidR="00ED5F71" w:rsidRDefault="00ED5F71" w:rsidP="00ED5F71">
            <w:pPr>
              <w:jc w:val="center"/>
              <w:rPr>
                <w:lang w:val="en-US"/>
              </w:rPr>
            </w:pPr>
            <w:r>
              <w:rPr>
                <w:lang w:val="en-US"/>
              </w:rPr>
              <w:t>(S.2)</w:t>
            </w:r>
          </w:p>
        </w:tc>
      </w:tr>
    </w:tbl>
    <w:p w14:paraId="0307AE23" w14:textId="4D966040" w:rsidR="00BD549F" w:rsidRPr="008B08AB" w:rsidRDefault="00034376" w:rsidP="008B08AB">
      <w:pPr>
        <w:rPr>
          <w:lang w:val="en-GB"/>
        </w:rPr>
      </w:pPr>
      <w:proofErr w:type="gramStart"/>
      <w:r>
        <w:rPr>
          <w:rFonts w:eastAsiaTheme="minorEastAsia"/>
          <w:lang w:val="en-US"/>
        </w:rPr>
        <w:t>where</w:t>
      </w:r>
      <w:proofErr w:type="gramEnd"/>
      <w:r>
        <w:rPr>
          <w:rFonts w:eastAsiaTheme="minorEastAsia"/>
          <w:lang w:val="en-US"/>
        </w:rPr>
        <w:t xml:space="preserve"> the last expression is what we obtain with Alt. 1.</w:t>
      </w:r>
    </w:p>
    <w:p w14:paraId="3D1AC4F4" w14:textId="2181BBE3" w:rsidR="00FB06FA" w:rsidRDefault="00034376" w:rsidP="00FB06FA">
      <w:pPr>
        <w:rPr>
          <w:lang w:val="en-US"/>
        </w:rPr>
      </w:pPr>
      <w:r>
        <w:rPr>
          <w:rFonts w:eastAsiaTheme="minorEastAsia"/>
          <w:lang w:val="en-US"/>
        </w:rPr>
        <w:t xml:space="preserve">Next, we provide proof </w:t>
      </w:r>
      <w:r w:rsidR="00FB06FA">
        <w:rPr>
          <w:rFonts w:eastAsiaTheme="minorEastAsia"/>
          <w:lang w:val="en-US"/>
        </w:rPr>
        <w:t>that the odds-form weights suggested for Alt. 2</w:t>
      </w:r>
      <w:r w:rsidR="00A601F0">
        <w:rPr>
          <w:rFonts w:eastAsiaTheme="minorEastAsia"/>
          <w:lang w:val="en-US"/>
        </w:rPr>
        <w:t>A</w:t>
      </w:r>
      <w:r w:rsidR="00FB06FA">
        <w:rPr>
          <w:rFonts w:eastAsiaTheme="minorEastAsia"/>
          <w:lang w:val="en-US"/>
        </w:rPr>
        <w:t xml:space="preserve"> are equal to the probability-form weights for the other alternatives. First,</w:t>
      </w:r>
      <w:r>
        <w:rPr>
          <w:rFonts w:eastAsiaTheme="minorEastAsia"/>
          <w:lang w:val="en-US"/>
        </w:rPr>
        <w:t xml:space="preserve"> note </w:t>
      </w:r>
      <w:proofErr w:type="gramStart"/>
      <w:r>
        <w:rPr>
          <w:rFonts w:eastAsiaTheme="minorEastAsia"/>
          <w:lang w:val="en-US"/>
        </w:rPr>
        <w:t xml:space="preserve">that </w:t>
      </w:r>
      <w:proofErr w:type="gramEnd"/>
      <m:oMath>
        <m:func>
          <m:funcPr>
            <m:ctrlPr>
              <w:rPr>
                <w:rFonts w:ascii="Cambria Math" w:eastAsiaTheme="minorEastAsia" w:hAnsi="Cambria Math"/>
                <w:i/>
                <w:lang w:val="en-US"/>
              </w:rPr>
            </m:ctrlPr>
          </m:funcPr>
          <m:fName>
            <m:r>
              <m:rPr>
                <m:sty m:val="p"/>
              </m:rPr>
              <w:rPr>
                <w:rFonts w:ascii="Cambria Math" w:eastAsiaTheme="minorEastAsia" w:hAnsi="Cambria Math"/>
                <w:lang w:val="en-US"/>
              </w:rPr>
              <m:t>Pr</m:t>
            </m:r>
          </m:fName>
          <m:e>
            <m:r>
              <w:rPr>
                <w:rFonts w:ascii="Cambria Math" w:eastAsiaTheme="minorEastAsia" w:hAnsi="Cambria Math"/>
                <w:lang w:val="en-US"/>
              </w:rPr>
              <m:t>(S)</m:t>
            </m:r>
          </m:e>
        </m:func>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S</m:t>
            </m:r>
          </m:sub>
        </m:sSub>
        <m:r>
          <w:rPr>
            <w:rFonts w:ascii="Cambria Math" w:eastAsiaTheme="minorEastAsia" w:hAnsi="Cambria Math"/>
            <w:lang w:val="en-US"/>
          </w:rPr>
          <m:t>/N</m:t>
        </m:r>
      </m:oMath>
      <w:r w:rsidR="00EB07F2">
        <w:rPr>
          <w:rFonts w:eastAsiaTheme="minorEastAsia"/>
          <w:lang w:val="en-US"/>
        </w:rPr>
        <w:t xml:space="preserve">, where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S</m:t>
            </m:r>
          </m:sub>
        </m:sSub>
      </m:oMath>
      <w:r w:rsidR="00EB07F2">
        <w:rPr>
          <w:rFonts w:eastAsiaTheme="minorEastAsia"/>
          <w:lang w:val="en-US"/>
        </w:rPr>
        <w:t xml:space="preserve"> is the number of cohort participants and </w:t>
      </w:r>
      <w:r w:rsidR="00EB07F2" w:rsidRPr="00EB07F2">
        <w:rPr>
          <w:rFonts w:eastAsiaTheme="minorEastAsia"/>
          <w:i/>
          <w:lang w:val="en-US"/>
        </w:rPr>
        <w:t>N</w:t>
      </w:r>
      <w:r w:rsidR="00EB07F2">
        <w:rPr>
          <w:rFonts w:eastAsiaTheme="minorEastAsia"/>
          <w:lang w:val="en-US"/>
        </w:rPr>
        <w:t xml:space="preserve"> is the population size</w:t>
      </w:r>
      <w:r w:rsidR="00FB06FA">
        <w:rPr>
          <w:rFonts w:eastAsiaTheme="minorEastAsia"/>
          <w:lang w:val="en-US"/>
        </w:rPr>
        <w:t xml:space="preserve">. Let </w:t>
      </w:r>
      <w:r w:rsidR="000A6AC7">
        <w:rPr>
          <w:rFonts w:eastAsiaTheme="minorEastAsia"/>
          <w:i/>
          <w:lang w:val="en-US"/>
        </w:rPr>
        <w:t>S</w:t>
      </w:r>
      <w:r w:rsidR="00FB06FA" w:rsidRPr="00B13DF0">
        <w:rPr>
          <w:rFonts w:eastAsiaTheme="minorEastAsia"/>
          <w:i/>
          <w:lang w:val="en-US"/>
        </w:rPr>
        <w:t>*=1</w:t>
      </w:r>
      <w:r w:rsidR="00FB06FA">
        <w:rPr>
          <w:rFonts w:eastAsiaTheme="minorEastAsia"/>
          <w:lang w:val="en-US"/>
        </w:rPr>
        <w:t xml:space="preserve"> denote the known cohort members and </w:t>
      </w:r>
      <w:r w:rsidR="000A6AC7">
        <w:rPr>
          <w:rFonts w:eastAsiaTheme="minorEastAsia"/>
          <w:i/>
          <w:lang w:val="en-US"/>
        </w:rPr>
        <w:t>S</w:t>
      </w:r>
      <w:r w:rsidR="00FB06FA" w:rsidRPr="00C36CEA">
        <w:rPr>
          <w:rFonts w:eastAsiaTheme="minorEastAsia"/>
          <w:i/>
          <w:lang w:val="en-US"/>
        </w:rPr>
        <w:t>*=0</w:t>
      </w:r>
      <w:r w:rsidR="00FB06FA">
        <w:rPr>
          <w:rFonts w:eastAsiaTheme="minorEastAsia"/>
          <w:lang w:val="en-US"/>
        </w:rPr>
        <w:t xml:space="preserve"> the population </w:t>
      </w:r>
      <w:r w:rsidR="00FB06FA">
        <w:rPr>
          <w:rFonts w:eastAsiaTheme="minorEastAsia"/>
          <w:i/>
          <w:lang w:val="en-US"/>
        </w:rPr>
        <w:t>including</w:t>
      </w:r>
      <w:r w:rsidR="00FB06FA">
        <w:rPr>
          <w:rFonts w:eastAsiaTheme="minorEastAsia"/>
          <w:lang w:val="en-US"/>
        </w:rPr>
        <w:t xml:space="preserve"> duplicates of the cohort members</w:t>
      </w:r>
      <w:r w:rsidR="00EB07F2">
        <w:rPr>
          <w:rFonts w:eastAsiaTheme="minorEastAsia"/>
          <w:lang w:val="en-US"/>
        </w:rPr>
        <w:t xml:space="preserve"> under the data scenarios described in Alt. 2 (see main text)</w:t>
      </w:r>
      <w:r w:rsidR="00FB06FA">
        <w:rPr>
          <w:rFonts w:eastAsiaTheme="minorEastAsia"/>
          <w:lang w:val="en-US"/>
        </w:rPr>
        <w:t xml:space="preserve">. For the moment, let </w:t>
      </w:r>
      <m:oMath>
        <m:acc>
          <m:accPr>
            <m:chr m:val="̃"/>
            <m:ctrlPr>
              <w:rPr>
                <w:rFonts w:ascii="Cambria Math" w:eastAsiaTheme="minorEastAsia" w:hAnsi="Cambria Math"/>
                <w:lang w:val="en-US"/>
              </w:rPr>
            </m:ctrlPr>
          </m:accPr>
          <m:e>
            <m:r>
              <m:rPr>
                <m:sty m:val="p"/>
              </m:rPr>
              <w:rPr>
                <w:rFonts w:ascii="Cambria Math" w:eastAsiaTheme="minorEastAsia" w:hAnsi="Cambria Math"/>
                <w:lang w:val="en-US"/>
              </w:rPr>
              <m:t>Pr</m:t>
            </m:r>
          </m:e>
        </m:acc>
      </m:oMath>
      <w:r w:rsidR="00FB06FA">
        <w:rPr>
          <w:rFonts w:eastAsiaTheme="minorEastAsia"/>
          <w:lang w:val="en-US"/>
        </w:rPr>
        <w:t xml:space="preserve"> denote probabilities from an event space that includes duplicates of the participants. </w:t>
      </w:r>
      <w:r w:rsidR="00FB06FA" w:rsidRPr="00B56D51">
        <w:rPr>
          <w:rFonts w:eastAsiaTheme="minorEastAsia"/>
          <w:lang w:val="en-US"/>
        </w:rPr>
        <w:t>The</w:t>
      </w:r>
      <w:r w:rsidR="00FB06FA">
        <w:rPr>
          <w:rFonts w:eastAsiaTheme="minorEastAsia"/>
          <w:lang w:val="en-US"/>
        </w:rPr>
        <w:t xml:space="preserve"> probability we estimate is then </w:t>
      </w:r>
      <w:proofErr w:type="gramStart"/>
      <w:r w:rsidR="00FB06FA">
        <w:rPr>
          <w:rFonts w:eastAsiaTheme="minorEastAsia"/>
          <w:lang w:val="en-US"/>
        </w:rPr>
        <w:t xml:space="preserve">instead </w:t>
      </w:r>
      <w:proofErr w:type="gramEnd"/>
      <m:oMath>
        <m:acc>
          <m:accPr>
            <m:chr m:val="̃"/>
            <m:ctrlPr>
              <w:rPr>
                <w:rFonts w:ascii="Cambria Math" w:eastAsiaTheme="minorEastAsia" w:hAnsi="Cambria Math"/>
                <w:lang w:val="en-US"/>
              </w:rPr>
            </m:ctrlPr>
          </m:accPr>
          <m:e>
            <m:r>
              <m:rPr>
                <m:sty m:val="p"/>
              </m:rPr>
              <w:rPr>
                <w:rFonts w:ascii="Cambria Math" w:eastAsiaTheme="minorEastAsia" w:hAnsi="Cambria Math"/>
                <w:lang w:val="en-US"/>
              </w:rPr>
              <m:t>Pr</m:t>
            </m:r>
          </m:e>
        </m:acc>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S</m:t>
            </m:r>
          </m:sub>
        </m:sSub>
        <m:r>
          <w:rPr>
            <w:rFonts w:ascii="Cambria Math" w:eastAsiaTheme="minorEastAsia"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S</m:t>
            </m:r>
          </m:sub>
        </m:sSub>
        <m:r>
          <w:rPr>
            <w:rFonts w:ascii="Cambria Math" w:eastAsiaTheme="minorEastAsia" w:hAnsi="Cambria Math"/>
            <w:lang w:val="en-US"/>
          </w:rPr>
          <m:t>)</m:t>
        </m:r>
      </m:oMath>
      <w:r w:rsidR="00FB06FA">
        <w:rPr>
          <w:rFonts w:eastAsiaTheme="minorEastAsia"/>
          <w:lang w:val="en-US"/>
        </w:rPr>
        <w:t xml:space="preserve">, </w:t>
      </w:r>
      <w:r w:rsidR="00FB06FA">
        <w:rPr>
          <w:rFonts w:eastAsiaTheme="minorEastAsia"/>
          <w:lang w:val="en-US"/>
        </w:rPr>
        <w:lastRenderedPageBreak/>
        <w:t xml:space="preserve">which may be approximately equal to the desired </w:t>
      </w:r>
      <m:oMath>
        <m:func>
          <m:funcPr>
            <m:ctrlPr>
              <w:rPr>
                <w:rFonts w:ascii="Cambria Math" w:eastAsiaTheme="minorEastAsia" w:hAnsi="Cambria Math"/>
                <w:i/>
                <w:lang w:val="en-US"/>
              </w:rPr>
            </m:ctrlPr>
          </m:funcPr>
          <m:fName>
            <m:r>
              <m:rPr>
                <m:sty m:val="p"/>
              </m:rPr>
              <w:rPr>
                <w:rFonts w:ascii="Cambria Math" w:eastAsiaTheme="minorEastAsia" w:hAnsi="Cambria Math"/>
                <w:lang w:val="en-US"/>
              </w:rPr>
              <m:t>Pr</m:t>
            </m:r>
          </m:fName>
          <m:e>
            <m:r>
              <w:rPr>
                <w:rFonts w:ascii="Cambria Math" w:eastAsiaTheme="minorEastAsia" w:hAnsi="Cambria Math"/>
                <w:lang w:val="en-US"/>
              </w:rPr>
              <m:t>(S)</m:t>
            </m:r>
          </m:e>
        </m:func>
      </m:oMath>
      <w:r w:rsidR="00FB06FA">
        <w:rPr>
          <w:rFonts w:eastAsiaTheme="minorEastAsia"/>
          <w:lang w:val="en-US"/>
        </w:rPr>
        <w:t xml:space="preserve"> if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S</m:t>
            </m:r>
          </m:sub>
        </m:sSub>
        <m:r>
          <w:rPr>
            <w:rFonts w:ascii="Cambria Math" w:eastAsiaTheme="minorEastAsia" w:hAnsi="Cambria Math"/>
            <w:lang w:val="en-US"/>
          </w:rPr>
          <m:t>≪N</m:t>
        </m:r>
      </m:oMath>
      <w:r w:rsidR="00FB06FA">
        <w:rPr>
          <w:rFonts w:eastAsiaTheme="minorEastAsia"/>
          <w:lang w:val="en-US"/>
        </w:rPr>
        <w:t xml:space="preserve">, but otherwise not. However, it is not necessary to rely on this assumption, because transforming </w:t>
      </w:r>
      <m:oMath>
        <m:acc>
          <m:accPr>
            <m:chr m:val="̃"/>
            <m:ctrlPr>
              <w:rPr>
                <w:rFonts w:ascii="Cambria Math" w:eastAsiaTheme="minorEastAsia" w:hAnsi="Cambria Math"/>
                <w:lang w:val="en-US"/>
              </w:rPr>
            </m:ctrlPr>
          </m:accPr>
          <m:e>
            <m:r>
              <m:rPr>
                <m:sty m:val="p"/>
              </m:rPr>
              <w:rPr>
                <w:rFonts w:ascii="Cambria Math" w:eastAsiaTheme="minorEastAsia" w:hAnsi="Cambria Math"/>
                <w:lang w:val="en-US"/>
              </w:rPr>
              <m:t>Pr</m:t>
            </m:r>
          </m:e>
        </m:acc>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m:t>
        </m:r>
      </m:oMath>
      <w:r w:rsidR="00FB06FA">
        <w:rPr>
          <w:rFonts w:eastAsiaTheme="minorEastAsia"/>
          <w:lang w:val="en-US"/>
        </w:rPr>
        <w:t xml:space="preserve"> to </w:t>
      </w:r>
      <m:oMath>
        <m:acc>
          <m:accPr>
            <m:chr m:val="̃"/>
            <m:ctrlPr>
              <w:rPr>
                <w:rFonts w:ascii="Cambria Math" w:eastAsiaTheme="minorEastAsia" w:hAnsi="Cambria Math"/>
                <w:lang w:val="en-US"/>
              </w:rPr>
            </m:ctrlPr>
          </m:accPr>
          <m:e>
            <m:r>
              <m:rPr>
                <m:sty m:val="p"/>
              </m:rPr>
              <w:rPr>
                <w:rFonts w:ascii="Cambria Math" w:eastAsiaTheme="minorEastAsia" w:hAnsi="Cambria Math"/>
                <w:lang w:val="en-US"/>
              </w:rPr>
              <m:t>Odds</m:t>
            </m:r>
          </m:e>
        </m:acc>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m:t>
        </m:r>
      </m:oMath>
      <w:r w:rsidR="00FB06FA">
        <w:rPr>
          <w:rFonts w:eastAsiaTheme="minorEastAsia"/>
          <w:lang w:val="en-US"/>
        </w:rPr>
        <w:t xml:space="preserve"> gives the desired probability. We illustrate this point in </w:t>
      </w:r>
      <w:r w:rsidR="00DD5253">
        <w:rPr>
          <w:rFonts w:eastAsiaTheme="minorEastAsia"/>
          <w:lang w:val="en-US"/>
        </w:rPr>
        <w:t xml:space="preserve">the left plot of </w:t>
      </w:r>
      <w:r w:rsidR="00FB06FA">
        <w:rPr>
          <w:rFonts w:eastAsiaTheme="minorEastAsia"/>
          <w:lang w:val="en-US"/>
        </w:rPr>
        <w:t xml:space="preserve">Figure </w:t>
      </w:r>
      <w:r w:rsidR="00FA6F25">
        <w:rPr>
          <w:rFonts w:eastAsiaTheme="minorEastAsia"/>
          <w:lang w:val="en-US"/>
        </w:rPr>
        <w:t>S</w:t>
      </w:r>
      <w:r w:rsidR="00FB06FA">
        <w:rPr>
          <w:rFonts w:eastAsiaTheme="minorEastAsia"/>
          <w:lang w:val="en-US"/>
        </w:rPr>
        <w:t xml:space="preserve">1, in which the top row shows the true participation status for the subpopulations </w:t>
      </w:r>
      <w:r w:rsidR="000A6AC7">
        <w:rPr>
          <w:rFonts w:eastAsiaTheme="minorEastAsia"/>
          <w:lang w:val="en-US"/>
        </w:rPr>
        <w:t>A and B</w:t>
      </w:r>
      <w:r w:rsidR="00FB06FA">
        <w:rPr>
          <w:rFonts w:eastAsiaTheme="minorEastAsia"/>
          <w:lang w:val="en-US"/>
        </w:rPr>
        <w:t xml:space="preserve">, where </w:t>
      </w:r>
      <w:r w:rsidR="00FB06FA" w:rsidRPr="000A6AC7">
        <w:rPr>
          <w:rFonts w:eastAsiaTheme="minorEastAsia"/>
          <w:lang w:val="en-US"/>
        </w:rPr>
        <w:t>A</w:t>
      </w:r>
      <w:r w:rsidR="00FB06FA">
        <w:rPr>
          <w:rFonts w:eastAsiaTheme="minorEastAsia"/>
          <w:lang w:val="en-US"/>
        </w:rPr>
        <w:t xml:space="preserve"> represents the </w:t>
      </w:r>
      <w:r w:rsidR="00F83D6A">
        <w:rPr>
          <w:rFonts w:eastAsiaTheme="minorEastAsia"/>
          <w:lang w:val="en-US"/>
        </w:rPr>
        <w:t>participants and</w:t>
      </w:r>
      <w:r w:rsidR="00FB06FA">
        <w:rPr>
          <w:rFonts w:eastAsiaTheme="minorEastAsia"/>
          <w:lang w:val="en-US"/>
        </w:rPr>
        <w:t xml:space="preserve"> B represents </w:t>
      </w:r>
      <w:r w:rsidR="00F83D6A">
        <w:rPr>
          <w:rFonts w:eastAsiaTheme="minorEastAsia"/>
          <w:lang w:val="en-US"/>
        </w:rPr>
        <w:t xml:space="preserve">the </w:t>
      </w:r>
      <w:r w:rsidR="00FB06FA">
        <w:rPr>
          <w:rFonts w:eastAsiaTheme="minorEastAsia"/>
          <w:lang w:val="en-US"/>
        </w:rPr>
        <w:t>rest of the population.</w:t>
      </w:r>
      <w:r w:rsidR="00F83D6A">
        <w:rPr>
          <w:rFonts w:eastAsiaTheme="minorEastAsia"/>
          <w:lang w:val="en-US"/>
        </w:rPr>
        <w:t xml:space="preserve"> We observe </w:t>
      </w:r>
      <w:r w:rsidR="00F83D6A" w:rsidRPr="007025FC">
        <w:rPr>
          <w:rFonts w:eastAsiaTheme="minorEastAsia"/>
          <w:lang w:val="en-US"/>
        </w:rPr>
        <w:t>A</w:t>
      </w:r>
      <w:r w:rsidR="00F83D6A">
        <w:rPr>
          <w:rFonts w:eastAsiaTheme="minorEastAsia"/>
          <w:lang w:val="en-US"/>
        </w:rPr>
        <w:t xml:space="preserve"> twice, and falsely code the duplicates as non-participants.</w:t>
      </w:r>
      <w:r w:rsidR="00FB06FA">
        <w:rPr>
          <w:rFonts w:eastAsiaTheme="minorEastAsia"/>
          <w:lang w:val="en-US"/>
        </w:rPr>
        <w:t xml:space="preserve"> Together, these</w:t>
      </w:r>
      <w:r w:rsidR="00562EEC">
        <w:rPr>
          <w:rFonts w:eastAsiaTheme="minorEastAsia"/>
          <w:lang w:val="en-US"/>
        </w:rPr>
        <w:t xml:space="preserve"> subpopulations</w:t>
      </w:r>
      <w:r w:rsidR="00FB06FA">
        <w:rPr>
          <w:rFonts w:eastAsiaTheme="minorEastAsia"/>
          <w:lang w:val="en-US"/>
        </w:rPr>
        <w:t xml:space="preserve"> sum to one in our data, i.e.</w:t>
      </w:r>
      <w:proofErr w:type="gramStart"/>
      <w:r w:rsidR="00FB06FA">
        <w:rPr>
          <w:rFonts w:eastAsiaTheme="minorEastAsia"/>
          <w:lang w:val="en-US"/>
        </w:rPr>
        <w:t xml:space="preserve">, </w:t>
      </w:r>
      <w:proofErr w:type="gramEnd"/>
      <m:oMath>
        <m:r>
          <w:rPr>
            <w:rFonts w:ascii="Cambria Math" w:eastAsiaTheme="minorEastAsia" w:hAnsi="Cambria Math"/>
            <w:lang w:val="en-US"/>
          </w:rPr>
          <m:t>2A+B=1</m:t>
        </m:r>
      </m:oMath>
      <w:r w:rsidR="00FB06FA">
        <w:rPr>
          <w:rFonts w:eastAsiaTheme="minorEastAsia"/>
          <w:lang w:val="en-US"/>
        </w:rPr>
        <w:t>. The bottom row then shows how these subpopulations are observed (</w:t>
      </w:r>
      <w:r w:rsidR="00EB07F2">
        <w:rPr>
          <w:rFonts w:eastAsiaTheme="minorEastAsia"/>
          <w:lang w:val="en-US"/>
        </w:rPr>
        <w:t xml:space="preserve">and </w:t>
      </w:r>
      <w:r w:rsidR="00FB06FA">
        <w:rPr>
          <w:rFonts w:eastAsiaTheme="minorEastAsia"/>
          <w:lang w:val="en-US"/>
        </w:rPr>
        <w:t>coded) in the data. Using this notation,</w:t>
      </w:r>
      <w:r w:rsidR="007025FC">
        <w:rPr>
          <w:rFonts w:eastAsiaTheme="minorEastAsia"/>
          <w:lang w:val="en-US"/>
        </w:rPr>
        <w:t xml:space="preserve"> we can express</w:t>
      </w:r>
      <w:r w:rsidR="00FB06FA">
        <w:rPr>
          <w:rFonts w:eastAsiaTheme="minorEastAsia"/>
          <w:lang w:val="en-US"/>
        </w:rPr>
        <w:t xml:space="preserve"> </w:t>
      </w:r>
      <m:oMath>
        <m:func>
          <m:funcPr>
            <m:ctrlPr>
              <w:rPr>
                <w:rFonts w:ascii="Cambria Math" w:eastAsiaTheme="minorEastAsia" w:hAnsi="Cambria Math"/>
                <w:i/>
                <w:lang w:val="en-US"/>
              </w:rPr>
            </m:ctrlPr>
          </m:funcPr>
          <m:fName>
            <m:r>
              <m:rPr>
                <m:sty m:val="p"/>
              </m:rPr>
              <w:rPr>
                <w:rFonts w:ascii="Cambria Math" w:eastAsiaTheme="minorEastAsia" w:hAnsi="Cambria Math"/>
                <w:lang w:val="en-US"/>
              </w:rPr>
              <m:t>Pr</m:t>
            </m:r>
          </m:fName>
          <m:e>
            <m:r>
              <w:rPr>
                <w:rFonts w:ascii="Cambria Math" w:eastAsiaTheme="minorEastAsia" w:hAnsi="Cambria Math"/>
                <w:lang w:val="en-US"/>
              </w:rPr>
              <m:t>(S)</m:t>
            </m:r>
          </m:e>
        </m:func>
      </m:oMath>
      <w:r w:rsidR="007025FC">
        <w:rPr>
          <w:rFonts w:eastAsiaTheme="minorEastAsia"/>
          <w:lang w:val="en-US"/>
        </w:rPr>
        <w:t xml:space="preserve"> </w:t>
      </w:r>
      <w:proofErr w:type="gramStart"/>
      <w:r w:rsidR="007025FC">
        <w:rPr>
          <w:rFonts w:eastAsiaTheme="minorEastAsia"/>
          <w:lang w:val="en-US"/>
        </w:rPr>
        <w:t xml:space="preserve">as </w:t>
      </w:r>
      <w:proofErr w:type="gramEnd"/>
      <m:oMath>
        <m:f>
          <m:fPr>
            <m:ctrlPr>
              <w:rPr>
                <w:rFonts w:ascii="Cambria Math" w:eastAsiaTheme="minorEastAsia" w:hAnsi="Cambria Math"/>
                <w:i/>
                <w:lang w:val="en-US"/>
              </w:rPr>
            </m:ctrlPr>
          </m:fPr>
          <m:num>
            <m:r>
              <w:rPr>
                <w:rFonts w:ascii="Cambria Math" w:eastAsiaTheme="minorEastAsia" w:hAnsi="Cambria Math"/>
                <w:lang w:val="en-US"/>
              </w:rPr>
              <m:t>A</m:t>
            </m:r>
          </m:num>
          <m:den>
            <m:r>
              <w:rPr>
                <w:rFonts w:ascii="Cambria Math" w:eastAsiaTheme="minorEastAsia" w:hAnsi="Cambria Math"/>
                <w:lang w:val="en-US"/>
              </w:rPr>
              <m:t>A+B</m:t>
            </m:r>
          </m:den>
        </m:f>
      </m:oMath>
      <w:r w:rsidR="007025FC">
        <w:rPr>
          <w:rFonts w:eastAsiaTheme="minorEastAsia"/>
          <w:lang w:val="en-US"/>
        </w:rPr>
        <w:t>, w</w:t>
      </w:r>
      <w:r w:rsidR="00562EEC">
        <w:rPr>
          <w:rFonts w:eastAsiaTheme="minorEastAsia"/>
          <w:lang w:val="en-US"/>
        </w:rPr>
        <w:t xml:space="preserve">hich is our target. </w:t>
      </w:r>
      <w:r w:rsidR="007025FC">
        <w:rPr>
          <w:rFonts w:eastAsiaTheme="minorEastAsia"/>
          <w:lang w:val="en-US"/>
        </w:rPr>
        <w:t>However</w:t>
      </w:r>
      <w:r w:rsidR="00562EEC">
        <w:rPr>
          <w:rFonts w:eastAsiaTheme="minorEastAsia"/>
          <w:lang w:val="en-US"/>
        </w:rPr>
        <w:t>, we</w:t>
      </w:r>
      <w:r w:rsidR="007025FC">
        <w:rPr>
          <w:rFonts w:eastAsiaTheme="minorEastAsia"/>
          <w:lang w:val="en-US"/>
        </w:rPr>
        <w:t xml:space="preserve"> instead</w:t>
      </w:r>
      <w:r w:rsidR="00562EEC">
        <w:rPr>
          <w:rFonts w:eastAsiaTheme="minorEastAsia"/>
          <w:lang w:val="en-US"/>
        </w:rPr>
        <w:t xml:space="preserve"> </w:t>
      </w:r>
      <w:proofErr w:type="gramStart"/>
      <w:r w:rsidR="00562EEC">
        <w:rPr>
          <w:rFonts w:eastAsiaTheme="minorEastAsia"/>
          <w:lang w:val="en-US"/>
        </w:rPr>
        <w:t xml:space="preserve">observe </w:t>
      </w:r>
      <w:proofErr w:type="gramEnd"/>
      <m:oMath>
        <m:f>
          <m:fPr>
            <m:ctrlPr>
              <w:rPr>
                <w:rFonts w:ascii="Cambria Math" w:eastAsiaTheme="minorEastAsia" w:hAnsi="Cambria Math"/>
                <w:i/>
                <w:lang w:val="en-US"/>
              </w:rPr>
            </m:ctrlPr>
          </m:fPr>
          <m:num>
            <m:r>
              <w:rPr>
                <w:rFonts w:ascii="Cambria Math" w:eastAsiaTheme="minorEastAsia" w:hAnsi="Cambria Math"/>
                <w:lang w:val="en-US"/>
              </w:rPr>
              <m:t>A</m:t>
            </m:r>
          </m:num>
          <m:den>
            <m:r>
              <w:rPr>
                <w:rFonts w:ascii="Cambria Math" w:eastAsiaTheme="minorEastAsia" w:hAnsi="Cambria Math"/>
                <w:lang w:val="en-US"/>
              </w:rPr>
              <m:t>2A+B</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A</m:t>
            </m:r>
          </m:num>
          <m:den>
            <m:r>
              <w:rPr>
                <w:rFonts w:ascii="Cambria Math" w:eastAsiaTheme="minorEastAsia" w:hAnsi="Cambria Math"/>
                <w:lang w:val="en-US"/>
              </w:rPr>
              <m:t>1</m:t>
            </m:r>
          </m:den>
        </m:f>
      </m:oMath>
      <w:r w:rsidR="00562EEC">
        <w:rPr>
          <w:rFonts w:eastAsiaTheme="minorEastAsia"/>
          <w:lang w:val="en-US"/>
        </w:rPr>
        <w:t xml:space="preserve">. To recover </w:t>
      </w:r>
      <m:oMath>
        <m:func>
          <m:funcPr>
            <m:ctrlPr>
              <w:rPr>
                <w:rFonts w:ascii="Cambria Math" w:eastAsiaTheme="minorEastAsia" w:hAnsi="Cambria Math"/>
                <w:i/>
                <w:lang w:val="en-US"/>
              </w:rPr>
            </m:ctrlPr>
          </m:funcPr>
          <m:fName>
            <m:r>
              <m:rPr>
                <m:sty m:val="p"/>
              </m:rPr>
              <w:rPr>
                <w:rFonts w:ascii="Cambria Math" w:eastAsiaTheme="minorEastAsia" w:hAnsi="Cambria Math"/>
                <w:lang w:val="en-US"/>
              </w:rPr>
              <m:t>Pr</m:t>
            </m:r>
          </m:fName>
          <m:e>
            <m:r>
              <w:rPr>
                <w:rFonts w:ascii="Cambria Math" w:eastAsiaTheme="minorEastAsia" w:hAnsi="Cambria Math"/>
                <w:lang w:val="en-US"/>
              </w:rPr>
              <m:t>(P)</m:t>
            </m:r>
          </m:e>
        </m:func>
      </m:oMath>
      <w:r w:rsidR="007025FC">
        <w:rPr>
          <w:rFonts w:eastAsiaTheme="minorEastAsia"/>
          <w:lang w:val="en-US"/>
        </w:rPr>
        <w:t xml:space="preserve"> </w:t>
      </w:r>
      <w:r w:rsidR="00906A6D">
        <w:rPr>
          <w:rFonts w:eastAsiaTheme="minorEastAsia"/>
          <w:lang w:val="en-US"/>
        </w:rPr>
        <w:t xml:space="preserve">in this case, we re-write the expression </w:t>
      </w:r>
      <w:proofErr w:type="gramStart"/>
      <w:r w:rsidR="00906A6D">
        <w:rPr>
          <w:rFonts w:eastAsiaTheme="minorEastAsia"/>
          <w:lang w:val="en-US"/>
        </w:rPr>
        <w:t>as</w:t>
      </w:r>
      <w:r w:rsidR="00562EEC">
        <w:rPr>
          <w:rFonts w:eastAsiaTheme="minorEastAsia"/>
          <w:lang w:val="en-US"/>
        </w:rPr>
        <w:t xml:space="preserve"> </w:t>
      </w:r>
      <w:proofErr w:type="gramEnd"/>
      <m:oMath>
        <m:r>
          <w:rPr>
            <w:rFonts w:ascii="Cambria Math" w:eastAsiaTheme="minorEastAsia" w:hAnsi="Cambria Math"/>
            <w:lang w:val="en-US"/>
          </w:rPr>
          <m:t>P</m:t>
        </m:r>
        <m:d>
          <m:dPr>
            <m:ctrlPr>
              <w:rPr>
                <w:rFonts w:ascii="Cambria Math" w:eastAsiaTheme="minorEastAsia" w:hAnsi="Cambria Math"/>
                <w:i/>
                <w:lang w:val="en-US"/>
              </w:rPr>
            </m:ctrlPr>
          </m:dPr>
          <m:e>
            <m:r>
              <w:rPr>
                <w:rFonts w:ascii="Cambria Math" w:eastAsiaTheme="minorEastAsia" w:hAnsi="Cambria Math"/>
                <w:lang w:val="en-US"/>
              </w:rPr>
              <m:t>S</m:t>
            </m:r>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A</m:t>
            </m:r>
          </m:num>
          <m:den>
            <m:r>
              <w:rPr>
                <w:rFonts w:ascii="Cambria Math" w:eastAsiaTheme="minorEastAsia" w:hAnsi="Cambria Math"/>
                <w:lang w:val="en-US"/>
              </w:rPr>
              <m:t>A+B</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A</m:t>
            </m:r>
          </m:num>
          <m:den>
            <m:r>
              <w:rPr>
                <w:rFonts w:ascii="Cambria Math" w:eastAsiaTheme="minorEastAsia" w:hAnsi="Cambria Math"/>
                <w:lang w:val="en-US"/>
              </w:rPr>
              <m:t>2A+B-A</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A</m:t>
            </m:r>
          </m:num>
          <m:den>
            <m:r>
              <w:rPr>
                <w:rFonts w:ascii="Cambria Math" w:eastAsiaTheme="minorEastAsia" w:hAnsi="Cambria Math"/>
                <w:lang w:val="en-US"/>
              </w:rPr>
              <m:t>1-A</m:t>
            </m:r>
          </m:den>
        </m:f>
        <m:r>
          <w:rPr>
            <w:rFonts w:ascii="Cambria Math" w:eastAsiaTheme="minorEastAsia" w:hAnsi="Cambria Math"/>
            <w:lang w:val="en-US"/>
          </w:rPr>
          <m:t>=</m:t>
        </m:r>
        <m:acc>
          <m:accPr>
            <m:chr m:val="̃"/>
            <m:ctrlPr>
              <w:rPr>
                <w:rFonts w:ascii="Cambria Math" w:eastAsiaTheme="minorEastAsia" w:hAnsi="Cambria Math"/>
                <w:i/>
                <w:lang w:val="en-US"/>
              </w:rPr>
            </m:ctrlPr>
          </m:accPr>
          <m:e>
            <m:r>
              <w:rPr>
                <w:rFonts w:ascii="Cambria Math" w:eastAsiaTheme="minorEastAsia" w:hAnsi="Cambria Math"/>
                <w:lang w:val="en-US"/>
              </w:rPr>
              <m:t>Odds</m:t>
            </m:r>
          </m:e>
        </m:acc>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m:t>
        </m:r>
      </m:oMath>
      <w:r w:rsidR="00562EEC">
        <w:rPr>
          <w:rFonts w:eastAsiaTheme="minorEastAsia"/>
          <w:lang w:val="en-US"/>
        </w:rPr>
        <w:t>.</w:t>
      </w:r>
      <w:r w:rsidR="00FB06FA">
        <w:rPr>
          <w:rFonts w:eastAsiaTheme="minorEastAsia"/>
          <w:lang w:val="en-US"/>
        </w:rPr>
        <w:t xml:space="preserve"> </w:t>
      </w:r>
      <w:r w:rsidR="00FB06FA">
        <w:rPr>
          <w:lang w:val="en-US"/>
        </w:rPr>
        <w:t>Thus, we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082"/>
        <w:gridCol w:w="650"/>
      </w:tblGrid>
      <w:tr w:rsidR="00824BAC" w14:paraId="63E6C0F9" w14:textId="77777777" w:rsidTr="002E175E">
        <w:tc>
          <w:tcPr>
            <w:tcW w:w="284" w:type="dxa"/>
          </w:tcPr>
          <w:p w14:paraId="366E5DB9" w14:textId="77777777" w:rsidR="00824BAC" w:rsidRDefault="00824BAC" w:rsidP="00520570">
            <w:pPr>
              <w:rPr>
                <w:lang w:val="en-US"/>
              </w:rPr>
            </w:pPr>
          </w:p>
        </w:tc>
        <w:tc>
          <w:tcPr>
            <w:tcW w:w="8082" w:type="dxa"/>
            <w:vAlign w:val="center"/>
          </w:tcPr>
          <w:p w14:paraId="430E49C4" w14:textId="70997F68" w:rsidR="00824BAC" w:rsidRDefault="00824BAC" w:rsidP="00544E08">
            <w:pPr>
              <w:pStyle w:val="ListParagraph"/>
              <w:rPr>
                <w:lang w:val="en-US"/>
              </w:rPr>
            </w:pPr>
            <m:oMathPara>
              <m:oMath>
                <m:r>
                  <m:rPr>
                    <m:sty m:val="p"/>
                  </m:rPr>
                  <w:rPr>
                    <w:rFonts w:ascii="Cambria Math" w:hAnsi="Cambria Math"/>
                    <w:lang w:val="en-US"/>
                  </w:rPr>
                  <m:t>Pr</m:t>
                </m:r>
                <m:d>
                  <m:dPr>
                    <m:ctrlPr>
                      <w:rPr>
                        <w:rFonts w:ascii="Cambria Math" w:hAnsi="Cambria Math"/>
                        <w:lang w:val="en-US"/>
                      </w:rPr>
                    </m:ctrlPr>
                  </m:dPr>
                  <m:e>
                    <m:r>
                      <m:rPr>
                        <m:sty m:val="p"/>
                      </m:rPr>
                      <w:rPr>
                        <w:rFonts w:ascii="Cambria Math" w:hAnsi="Cambria Math"/>
                        <w:lang w:val="en-US"/>
                      </w:rPr>
                      <m:t>Z</m:t>
                    </m:r>
                  </m:e>
                </m:d>
                <m:r>
                  <m:rPr>
                    <m:sty m:val="p"/>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r>
                          <m:rPr>
                            <m:sty m:val="p"/>
                          </m:rPr>
                          <w:rPr>
                            <w:rFonts w:ascii="Cambria Math" w:hAnsi="Cambria Math"/>
                            <w:lang w:val="en-US"/>
                          </w:rPr>
                          <m:t>Z</m:t>
                        </m:r>
                      </m:e>
                      <m:e>
                        <m:r>
                          <m:rPr>
                            <m:sty m:val="p"/>
                          </m:rPr>
                          <w:rPr>
                            <w:rFonts w:ascii="Cambria Math" w:hAnsi="Cambria Math"/>
                            <w:lang w:val="en-US"/>
                          </w:rPr>
                          <m:t>P</m:t>
                        </m:r>
                      </m:e>
                    </m:d>
                  </m:e>
                </m:func>
                <m:f>
                  <m:fPr>
                    <m:ctrlPr>
                      <w:rPr>
                        <w:rFonts w:ascii="Cambria Math" w:hAnsi="Cambria Math"/>
                        <w:lang w:val="en-US"/>
                      </w:rPr>
                    </m:ctrlPr>
                  </m:fPr>
                  <m:num>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i/>
                                <w:lang w:val="en-US"/>
                              </w:rPr>
                            </m:ctrlPr>
                          </m:dPr>
                          <m:e>
                            <m:r>
                              <w:rPr>
                                <w:rFonts w:ascii="Cambria Math" w:hAnsi="Cambria Math"/>
                                <w:lang w:val="en-US"/>
                              </w:rPr>
                              <m:t>S</m:t>
                            </m:r>
                          </m:e>
                        </m:d>
                      </m:e>
                    </m:func>
                  </m:num>
                  <m:den>
                    <m:r>
                      <m:rPr>
                        <m:sty m:val="p"/>
                      </m:rPr>
                      <w:rPr>
                        <w:rFonts w:ascii="Cambria Math" w:hAnsi="Cambria Math"/>
                        <w:lang w:val="en-US"/>
                      </w:rPr>
                      <m:t>Pr⁡(S|Z)</m:t>
                    </m:r>
                  </m:den>
                </m:f>
                <m: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r>
                          <m:rPr>
                            <m:sty m:val="p"/>
                          </m:rPr>
                          <w:rPr>
                            <w:rFonts w:ascii="Cambria Math" w:hAnsi="Cambria Math"/>
                            <w:lang w:val="en-US"/>
                          </w:rPr>
                          <m:t>Z</m:t>
                        </m:r>
                      </m:e>
                      <m:e>
                        <m:r>
                          <m:rPr>
                            <m:sty m:val="p"/>
                          </m:rPr>
                          <w:rPr>
                            <w:rFonts w:ascii="Cambria Math" w:hAnsi="Cambria Math"/>
                            <w:lang w:val="en-US"/>
                          </w:rPr>
                          <m:t>P</m:t>
                        </m:r>
                      </m:e>
                    </m:d>
                  </m:e>
                </m:func>
                <m:f>
                  <m:fPr>
                    <m:ctrlPr>
                      <w:rPr>
                        <w:rFonts w:ascii="Cambria Math" w:hAnsi="Cambria Math"/>
                        <w:i/>
                        <w:lang w:val="en-US"/>
                      </w:rPr>
                    </m:ctrlPr>
                  </m:fPr>
                  <m:num>
                    <m:acc>
                      <m:accPr>
                        <m:chr m:val="̃"/>
                        <m:ctrlPr>
                          <w:rPr>
                            <w:rFonts w:ascii="Cambria Math" w:eastAsiaTheme="minorEastAsia" w:hAnsi="Cambria Math"/>
                            <w:lang w:val="en-US"/>
                          </w:rPr>
                        </m:ctrlPr>
                      </m:accPr>
                      <m:e>
                        <m:r>
                          <m:rPr>
                            <m:sty m:val="p"/>
                          </m:rPr>
                          <w:rPr>
                            <w:rFonts w:ascii="Cambria Math" w:eastAsiaTheme="minorEastAsia" w:hAnsi="Cambria Math"/>
                            <w:lang w:val="en-US"/>
                          </w:rPr>
                          <m:t>Odds</m:t>
                        </m:r>
                      </m:e>
                    </m:acc>
                    <m:r>
                      <w:rPr>
                        <w:rFonts w:ascii="Cambria Math" w:hAnsi="Cambria Math"/>
                        <w:lang w:val="en-US"/>
                      </w:rPr>
                      <m:t>(</m:t>
                    </m:r>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sup>
                    </m:sSup>
                    <m:r>
                      <w:rPr>
                        <w:rFonts w:ascii="Cambria Math" w:hAnsi="Cambria Math"/>
                        <w:lang w:val="en-US"/>
                      </w:rPr>
                      <m:t>)</m:t>
                    </m:r>
                  </m:num>
                  <m:den>
                    <m:acc>
                      <m:accPr>
                        <m:chr m:val="̃"/>
                        <m:ctrlPr>
                          <w:rPr>
                            <w:rFonts w:ascii="Cambria Math" w:eastAsiaTheme="minorEastAsia" w:hAnsi="Cambria Math"/>
                            <w:lang w:val="en-US"/>
                          </w:rPr>
                        </m:ctrlPr>
                      </m:accPr>
                      <m:e>
                        <m:r>
                          <m:rPr>
                            <m:sty m:val="p"/>
                          </m:rPr>
                          <w:rPr>
                            <w:rFonts w:ascii="Cambria Math" w:eastAsiaTheme="minorEastAsia" w:hAnsi="Cambria Math"/>
                            <w:lang w:val="en-US"/>
                          </w:rPr>
                          <m:t>Odds</m:t>
                        </m:r>
                      </m:e>
                    </m:acc>
                    <m:r>
                      <w:rPr>
                        <w:rFonts w:ascii="Cambria Math" w:hAnsi="Cambria Math"/>
                        <w:lang w:val="en-US"/>
                      </w:rPr>
                      <m:t>(</m:t>
                    </m:r>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sup>
                    </m:sSup>
                    <m:r>
                      <w:rPr>
                        <w:rFonts w:ascii="Cambria Math" w:hAnsi="Cambria Math"/>
                        <w:lang w:val="en-US"/>
                      </w:rPr>
                      <m:t>|Z)</m:t>
                    </m:r>
                  </m:den>
                </m:f>
              </m:oMath>
            </m:oMathPara>
          </w:p>
        </w:tc>
        <w:tc>
          <w:tcPr>
            <w:tcW w:w="650" w:type="dxa"/>
            <w:vAlign w:val="center"/>
          </w:tcPr>
          <w:p w14:paraId="1630A997" w14:textId="6D2B257D" w:rsidR="00824BAC" w:rsidRDefault="00824BAC" w:rsidP="00824BAC">
            <w:pPr>
              <w:jc w:val="center"/>
              <w:rPr>
                <w:lang w:val="en-US"/>
              </w:rPr>
            </w:pPr>
            <w:r>
              <w:rPr>
                <w:lang w:val="en-US"/>
              </w:rPr>
              <w:t>(S.3)</w:t>
            </w:r>
          </w:p>
        </w:tc>
      </w:tr>
    </w:tbl>
    <w:p w14:paraId="4AF9A12F" w14:textId="105FCA09" w:rsidR="00FB06FA" w:rsidRDefault="00FB06FA" w:rsidP="00FB06FA">
      <w:pPr>
        <w:rPr>
          <w:rFonts w:eastAsiaTheme="minorEastAsia"/>
          <w:lang w:val="en-US"/>
        </w:rPr>
      </w:pPr>
      <w:proofErr w:type="gramStart"/>
      <w:r>
        <w:rPr>
          <w:rFonts w:eastAsiaTheme="minorEastAsia"/>
          <w:lang w:val="en-US"/>
        </w:rPr>
        <w:t>wh</w:t>
      </w:r>
      <w:bookmarkStart w:id="0" w:name="_GoBack"/>
      <w:bookmarkEnd w:id="0"/>
      <w:r>
        <w:rPr>
          <w:rFonts w:eastAsiaTheme="minorEastAsia"/>
          <w:lang w:val="en-US"/>
        </w:rPr>
        <w:t>ere</w:t>
      </w:r>
      <w:proofErr w:type="gramEnd"/>
      <w:r>
        <w:rPr>
          <w:rFonts w:eastAsiaTheme="minorEastAsia"/>
          <w:lang w:val="en-US"/>
        </w:rPr>
        <w:t xml:space="preserve"> </w:t>
      </w:r>
      <m:oMath>
        <m:acc>
          <m:accPr>
            <m:chr m:val="̃"/>
            <m:ctrlPr>
              <w:rPr>
                <w:rFonts w:ascii="Cambria Math" w:eastAsiaTheme="minorEastAsia" w:hAnsi="Cambria Math"/>
                <w:lang w:val="en-US"/>
              </w:rPr>
            </m:ctrlPr>
          </m:accPr>
          <m:e>
            <m:r>
              <m:rPr>
                <m:sty m:val="p"/>
              </m:rPr>
              <w:rPr>
                <w:rFonts w:ascii="Cambria Math" w:eastAsiaTheme="minorEastAsia" w:hAnsi="Cambria Math"/>
                <w:lang w:val="en-US"/>
              </w:rPr>
              <m:t>Odds</m:t>
            </m:r>
          </m:e>
        </m:acc>
        <m:r>
          <w:rPr>
            <w:rFonts w:ascii="Cambria Math" w:hAnsi="Cambria Math"/>
            <w:lang w:val="en-US"/>
          </w:rPr>
          <m:t>(</m:t>
        </m:r>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sup>
        </m:sSup>
        <m:r>
          <w:rPr>
            <w:rFonts w:ascii="Cambria Math" w:hAnsi="Cambria Math"/>
            <w:lang w:val="en-US"/>
          </w:rPr>
          <m:t>)/</m:t>
        </m:r>
        <m:r>
          <m:rPr>
            <m:sty m:val="p"/>
          </m:rPr>
          <w:rPr>
            <w:rFonts w:ascii="Cambria Math" w:hAnsi="Cambria Math"/>
            <w:lang w:val="en-US"/>
          </w:rPr>
          <m:t xml:space="preserve"> </m:t>
        </m:r>
        <m:acc>
          <m:accPr>
            <m:chr m:val="̃"/>
            <m:ctrlPr>
              <w:rPr>
                <w:rFonts w:ascii="Cambria Math" w:eastAsiaTheme="minorEastAsia" w:hAnsi="Cambria Math"/>
                <w:lang w:val="en-US"/>
              </w:rPr>
            </m:ctrlPr>
          </m:accPr>
          <m:e>
            <m:r>
              <m:rPr>
                <m:sty m:val="p"/>
              </m:rPr>
              <w:rPr>
                <w:rFonts w:ascii="Cambria Math" w:eastAsiaTheme="minorEastAsia" w:hAnsi="Cambria Math"/>
                <w:lang w:val="en-US"/>
              </w:rPr>
              <m:t>Odds</m:t>
            </m:r>
          </m:e>
        </m:acc>
        <m:r>
          <w:rPr>
            <w:rFonts w:ascii="Cambria Math" w:hAnsi="Cambria Math"/>
            <w:lang w:val="en-US"/>
          </w:rPr>
          <m:t>(</m:t>
        </m:r>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sup>
        </m:sSup>
        <m:r>
          <w:rPr>
            <w:rFonts w:ascii="Cambria Math" w:hAnsi="Cambria Math"/>
            <w:lang w:val="en-US"/>
          </w:rPr>
          <m:t>|Z)</m:t>
        </m:r>
      </m:oMath>
      <w:r>
        <w:rPr>
          <w:rFonts w:eastAsiaTheme="minorEastAsia"/>
          <w:lang w:val="en-US"/>
        </w:rPr>
        <w:t xml:space="preserve"> constitutes the generalization weight under Alt. 2</w:t>
      </w:r>
      <w:r w:rsidR="00A601F0">
        <w:rPr>
          <w:rFonts w:eastAsiaTheme="minorEastAsia"/>
          <w:lang w:val="en-US"/>
        </w:rPr>
        <w:t>A</w:t>
      </w:r>
      <w:r>
        <w:rPr>
          <w:rFonts w:eastAsiaTheme="minorEastAsia"/>
          <w:lang w:val="en-US"/>
        </w:rPr>
        <w:t>.</w:t>
      </w:r>
    </w:p>
    <w:p w14:paraId="495335E8" w14:textId="77777777" w:rsidR="007B4B1A" w:rsidRDefault="007B4B1A" w:rsidP="00FB06FA">
      <w:pPr>
        <w:rPr>
          <w:rFonts w:eastAsiaTheme="minorEastAsia"/>
          <w:lang w:val="en-US"/>
        </w:rPr>
      </w:pPr>
    </w:p>
    <w:p w14:paraId="6A5CC178" w14:textId="6DD91384" w:rsidR="00FB06FA" w:rsidRPr="000709C2" w:rsidRDefault="00544E08" w:rsidP="00FB06FA">
      <w:pPr>
        <w:rPr>
          <w:lang w:val="en-US"/>
        </w:rPr>
      </w:pPr>
      <w:r>
        <w:rPr>
          <w:lang w:val="en-US"/>
        </w:rPr>
        <w:pict w14:anchorId="1B535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136.5pt">
            <v:imagedata r:id="rId10" o:title="Antons A1"/>
          </v:shape>
        </w:pict>
      </w:r>
    </w:p>
    <w:p w14:paraId="0377011F" w14:textId="68329BFE" w:rsidR="00FB06FA" w:rsidRPr="00A65106" w:rsidRDefault="00FB06FA" w:rsidP="00FB06FA">
      <w:pPr>
        <w:pStyle w:val="Caption"/>
        <w:rPr>
          <w:rFonts w:eastAsiaTheme="minorEastAsia"/>
          <w:lang w:val="en-US"/>
        </w:rPr>
      </w:pPr>
      <w:r w:rsidRPr="00A65106">
        <w:rPr>
          <w:b/>
          <w:i w:val="0"/>
          <w:color w:val="auto"/>
          <w:lang w:val="en-US"/>
        </w:rPr>
        <w:t xml:space="preserve">Figure </w:t>
      </w:r>
      <w:r w:rsidR="00FA6F25">
        <w:rPr>
          <w:b/>
          <w:i w:val="0"/>
          <w:color w:val="auto"/>
          <w:lang w:val="en-US"/>
        </w:rPr>
        <w:t>S</w:t>
      </w:r>
      <w:r>
        <w:rPr>
          <w:b/>
          <w:i w:val="0"/>
          <w:color w:val="auto"/>
          <w:lang w:val="en-US"/>
        </w:rPr>
        <w:t>1</w:t>
      </w:r>
      <w:r w:rsidRPr="00A65106">
        <w:rPr>
          <w:b/>
          <w:i w:val="0"/>
          <w:color w:val="auto"/>
          <w:lang w:val="en-US"/>
        </w:rPr>
        <w:t>.</w:t>
      </w:r>
      <w:r w:rsidRPr="00A65106">
        <w:rPr>
          <w:i w:val="0"/>
          <w:color w:val="auto"/>
          <w:lang w:val="en-US"/>
        </w:rPr>
        <w:t xml:space="preserve"> </w:t>
      </w:r>
      <w:r>
        <w:rPr>
          <w:i w:val="0"/>
          <w:color w:val="auto"/>
          <w:lang w:val="en-US"/>
        </w:rPr>
        <w:t>T</w:t>
      </w:r>
      <w:r w:rsidRPr="00A65106">
        <w:rPr>
          <w:i w:val="0"/>
          <w:color w:val="auto"/>
          <w:lang w:val="en-US"/>
        </w:rPr>
        <w:t xml:space="preserve">he event space and subpopulations when the analysis contains duplicates of the </w:t>
      </w:r>
      <w:r w:rsidR="00313CC6">
        <w:rPr>
          <w:i w:val="0"/>
          <w:color w:val="auto"/>
          <w:lang w:val="en-US"/>
        </w:rPr>
        <w:t>participants</w:t>
      </w:r>
      <w:r w:rsidRPr="00A65106">
        <w:rPr>
          <w:i w:val="0"/>
          <w:color w:val="auto"/>
          <w:lang w:val="en-US"/>
        </w:rPr>
        <w:t xml:space="preserve"> (</w:t>
      </w:r>
      <w:r w:rsidR="00313CC6">
        <w:rPr>
          <w:i w:val="0"/>
          <w:color w:val="auto"/>
          <w:lang w:val="en-US"/>
        </w:rPr>
        <w:t>S</w:t>
      </w:r>
      <w:r w:rsidRPr="00A65106">
        <w:rPr>
          <w:i w:val="0"/>
          <w:color w:val="auto"/>
          <w:lang w:val="en-US"/>
        </w:rPr>
        <w:t>=1)</w:t>
      </w:r>
      <w:r>
        <w:rPr>
          <w:i w:val="0"/>
          <w:color w:val="auto"/>
          <w:lang w:val="en-US"/>
        </w:rPr>
        <w:t xml:space="preserve"> under (1) and a version based on a random sample with probability </w:t>
      </w:r>
      <w:r w:rsidRPr="000709C2">
        <w:rPr>
          <w:color w:val="auto"/>
          <w:lang w:val="en-US"/>
        </w:rPr>
        <w:t>s</w:t>
      </w:r>
      <w:r>
        <w:rPr>
          <w:i w:val="0"/>
          <w:color w:val="auto"/>
          <w:lang w:val="en-US"/>
        </w:rPr>
        <w:t xml:space="preserve"> under (2)</w:t>
      </w:r>
      <w:r w:rsidRPr="00A65106">
        <w:rPr>
          <w:i w:val="0"/>
          <w:color w:val="auto"/>
          <w:lang w:val="en-US"/>
        </w:rPr>
        <w:t>. The top row shows the true underlying data, and the bottom row shows the data as observed by the investigator.</w:t>
      </w:r>
      <w:r>
        <w:rPr>
          <w:i w:val="0"/>
          <w:color w:val="auto"/>
          <w:lang w:val="en-US"/>
        </w:rPr>
        <w:t xml:space="preserve"> The sample sizes (n) for each subpopulation are shown at the margins (</w:t>
      </w:r>
      <w:r w:rsidR="00562EEC">
        <w:rPr>
          <w:i w:val="0"/>
          <w:color w:val="auto"/>
          <w:lang w:val="en-US"/>
        </w:rPr>
        <w:t>S</w:t>
      </w:r>
      <w:r>
        <w:rPr>
          <w:i w:val="0"/>
          <w:color w:val="auto"/>
          <w:lang w:val="en-US"/>
        </w:rPr>
        <w:t xml:space="preserve">=Participants, </w:t>
      </w:r>
      <w:r w:rsidR="00562EEC">
        <w:rPr>
          <w:i w:val="0"/>
          <w:color w:val="auto"/>
          <w:lang w:val="en-US"/>
        </w:rPr>
        <w:t>S’</w:t>
      </w:r>
      <w:r>
        <w:rPr>
          <w:i w:val="0"/>
          <w:color w:val="auto"/>
          <w:lang w:val="en-US"/>
        </w:rPr>
        <w:t>=Non-participants, U=Uninvited).</w:t>
      </w:r>
    </w:p>
    <w:p w14:paraId="4E02B670" w14:textId="77777777" w:rsidR="00FB06FA" w:rsidRDefault="00FB06FA" w:rsidP="006513BA">
      <w:pPr>
        <w:rPr>
          <w:b/>
          <w:iCs/>
          <w:sz w:val="18"/>
          <w:szCs w:val="18"/>
          <w:lang w:val="en-US"/>
        </w:rPr>
      </w:pPr>
    </w:p>
    <w:p w14:paraId="335AB90C" w14:textId="6A248002" w:rsidR="005F1326" w:rsidRDefault="00FB06FA" w:rsidP="006513BA">
      <w:pPr>
        <w:rPr>
          <w:lang w:val="en-US"/>
        </w:rPr>
      </w:pPr>
      <w:r>
        <w:rPr>
          <w:lang w:val="en-GB"/>
        </w:rPr>
        <w:t>These results extend to the use of</w:t>
      </w:r>
      <w:r w:rsidR="006513BA">
        <w:rPr>
          <w:lang w:val="en-GB"/>
        </w:rPr>
        <w:t xml:space="preserve"> random samples of the population </w:t>
      </w:r>
      <w:r>
        <w:rPr>
          <w:lang w:val="en-GB"/>
        </w:rPr>
        <w:t>under Alt. 2</w:t>
      </w:r>
      <w:r w:rsidR="00A601F0">
        <w:rPr>
          <w:lang w:val="en-GB"/>
        </w:rPr>
        <w:t>B</w:t>
      </w:r>
      <w:r>
        <w:rPr>
          <w:lang w:val="en-GB"/>
        </w:rPr>
        <w:t xml:space="preserve">. The right plot in Figure </w:t>
      </w:r>
      <w:r w:rsidR="00FA6F25">
        <w:rPr>
          <w:lang w:val="en-GB"/>
        </w:rPr>
        <w:t>S</w:t>
      </w:r>
      <w:r>
        <w:rPr>
          <w:lang w:val="en-GB"/>
        </w:rPr>
        <w:t>1</w:t>
      </w:r>
      <w:r w:rsidR="006513BA">
        <w:rPr>
          <w:lang w:val="en-GB"/>
        </w:rPr>
        <w:t xml:space="preserve"> shows a random sample of the population instead of the entire population in the boxes </w:t>
      </w:r>
      <w:proofErr w:type="gramStart"/>
      <w:r w:rsidR="00562EEC">
        <w:rPr>
          <w:i/>
          <w:lang w:val="en-GB"/>
        </w:rPr>
        <w:t>a</w:t>
      </w:r>
      <w:r w:rsidR="006513BA">
        <w:rPr>
          <w:lang w:val="en-GB"/>
        </w:rPr>
        <w:t xml:space="preserve"> and</w:t>
      </w:r>
      <w:proofErr w:type="gramEnd"/>
      <w:r w:rsidR="006513BA">
        <w:rPr>
          <w:lang w:val="en-GB"/>
        </w:rPr>
        <w:t xml:space="preserve"> </w:t>
      </w:r>
      <w:r w:rsidR="006513BA" w:rsidRPr="000709C2">
        <w:rPr>
          <w:i/>
          <w:lang w:val="en-GB"/>
        </w:rPr>
        <w:t>c</w:t>
      </w:r>
      <w:r w:rsidR="006513BA">
        <w:rPr>
          <w:lang w:val="en-GB"/>
        </w:rPr>
        <w:t>. The sampling probability (for the random sample</w:t>
      </w:r>
      <w:r w:rsidR="002E175E">
        <w:rPr>
          <w:lang w:val="en-GB"/>
        </w:rPr>
        <w:t xml:space="preserve"> of the population</w:t>
      </w:r>
      <w:r w:rsidR="006513BA">
        <w:rPr>
          <w:lang w:val="en-GB"/>
        </w:rPr>
        <w:t xml:space="preserve">) is </w:t>
      </w:r>
      <m:oMath>
        <m:r>
          <w:rPr>
            <w:rFonts w:ascii="Cambria Math" w:hAnsi="Cambria Math"/>
            <w:lang w:val="en-GB"/>
          </w:rPr>
          <m:t>s=</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R</m:t>
            </m:r>
          </m:sub>
        </m:sSub>
        <m:r>
          <w:rPr>
            <w:rFonts w:ascii="Cambria Math" w:hAnsi="Cambria Math"/>
            <w:lang w:val="en-GB"/>
          </w:rPr>
          <m:t>/N</m:t>
        </m:r>
      </m:oMath>
      <w:r w:rsidR="006513BA">
        <w:rPr>
          <w:lang w:val="en-GB"/>
        </w:rPr>
        <w:t xml:space="preserve">. In this case, </w:t>
      </w:r>
      <w:r w:rsidR="006513BA">
        <w:rPr>
          <w:lang w:val="en-GB"/>
        </w:rPr>
        <w:lastRenderedPageBreak/>
        <w:t xml:space="preserve">we have that A + </w:t>
      </w:r>
      <w:r w:rsidR="00562EEC">
        <w:rPr>
          <w:lang w:val="en-GB"/>
        </w:rPr>
        <w:t>a</w:t>
      </w:r>
      <w:r w:rsidR="006513BA">
        <w:rPr>
          <w:lang w:val="en-GB"/>
        </w:rPr>
        <w:t xml:space="preserve"> + </w:t>
      </w:r>
      <w:r w:rsidR="00324A29">
        <w:rPr>
          <w:lang w:val="en-GB"/>
        </w:rPr>
        <w:t xml:space="preserve">b </w:t>
      </w:r>
      <w:r w:rsidR="006513BA">
        <w:rPr>
          <w:lang w:val="en-GB"/>
        </w:rPr>
        <w:t xml:space="preserve">= 1, </w:t>
      </w:r>
      <w:r w:rsidR="00324A29">
        <w:rPr>
          <w:lang w:val="en-GB"/>
        </w:rPr>
        <w:t xml:space="preserve">where </w:t>
      </w:r>
      <w:r w:rsidR="00562EEC">
        <w:rPr>
          <w:lang w:val="en-GB"/>
        </w:rPr>
        <w:t>a</w:t>
      </w:r>
      <w:r w:rsidR="006513BA">
        <w:rPr>
          <w:lang w:val="en-GB"/>
        </w:rPr>
        <w:t xml:space="preserve"> = s*</w:t>
      </w:r>
      <w:r w:rsidR="00562EEC">
        <w:rPr>
          <w:lang w:val="en-GB"/>
        </w:rPr>
        <w:t>A</w:t>
      </w:r>
      <w:r w:rsidR="006513BA">
        <w:rPr>
          <w:lang w:val="en-GB"/>
        </w:rPr>
        <w:t xml:space="preserve"> and </w:t>
      </w:r>
      <w:r w:rsidR="00562EEC">
        <w:rPr>
          <w:lang w:val="en-GB"/>
        </w:rPr>
        <w:t>b</w:t>
      </w:r>
      <w:r w:rsidR="006513BA">
        <w:rPr>
          <w:lang w:val="en-GB"/>
        </w:rPr>
        <w:t xml:space="preserve"> = s*</w:t>
      </w:r>
      <w:r w:rsidR="00562EEC">
        <w:rPr>
          <w:lang w:val="en-GB"/>
        </w:rPr>
        <w:t>B</w:t>
      </w:r>
      <w:r w:rsidR="006513BA">
        <w:rPr>
          <w:lang w:val="en-GB"/>
        </w:rPr>
        <w:t xml:space="preserve">. We use the </w:t>
      </w:r>
      <w:r w:rsidR="00124D0A">
        <w:rPr>
          <w:lang w:val="en-GB"/>
        </w:rPr>
        <w:t xml:space="preserve">subscript </w:t>
      </w:r>
      <w:r w:rsidR="006513BA" w:rsidRPr="000709C2">
        <w:rPr>
          <w:i/>
          <w:lang w:val="en-GB"/>
        </w:rPr>
        <w:t>R</w:t>
      </w:r>
      <w:r w:rsidR="006513BA">
        <w:rPr>
          <w:lang w:val="en-GB"/>
        </w:rPr>
        <w:t xml:space="preserve"> denote the event space under the random sampling version of Alt. 2. In this case, </w:t>
      </w:r>
      <m:oMath>
        <m:sSub>
          <m:sSubPr>
            <m:ctrlPr>
              <w:rPr>
                <w:rFonts w:ascii="Cambria Math" w:eastAsiaTheme="minorEastAsia" w:hAnsi="Cambria Math"/>
                <w:i/>
                <w:lang w:val="en-US"/>
              </w:rPr>
            </m:ctrlPr>
          </m:sSubPr>
          <m:e>
            <m:acc>
              <m:accPr>
                <m:chr m:val="̃"/>
                <m:ctrlPr>
                  <w:rPr>
                    <w:rFonts w:ascii="Cambria Math" w:eastAsiaTheme="minorEastAsia" w:hAnsi="Cambria Math"/>
                    <w:lang w:val="en-US"/>
                  </w:rPr>
                </m:ctrlPr>
              </m:accPr>
              <m:e>
                <m:r>
                  <m:rPr>
                    <m:sty m:val="p"/>
                  </m:rPr>
                  <w:rPr>
                    <w:rFonts w:ascii="Cambria Math" w:eastAsiaTheme="minorEastAsia" w:hAnsi="Cambria Math"/>
                    <w:lang w:val="en-US"/>
                  </w:rPr>
                  <m:t>Odds</m:t>
                </m:r>
              </m:e>
            </m:acc>
          </m:e>
          <m:sub>
            <m:r>
              <w:rPr>
                <w:rFonts w:ascii="Cambria Math" w:eastAsiaTheme="minorEastAsia" w:hAnsi="Cambria Math"/>
                <w:lang w:val="en-US"/>
              </w:rPr>
              <m:t>R</m:t>
            </m:r>
          </m:sub>
        </m:sSub>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m:t>
        </m:r>
        <m:r>
          <m:rPr>
            <m:sty m:val="p"/>
          </m:rPr>
          <w:rPr>
            <w:rFonts w:ascii="Cambria Math" w:hAnsi="Cambria Math"/>
            <w:lang w:val="en-US"/>
          </w:rPr>
          <m:t>= A/(1-A) = A/(a+b) = 1/s*A/(A+B)</m:t>
        </m:r>
      </m:oMath>
      <w:r w:rsidR="006513BA">
        <w:rPr>
          <w:lang w:val="en-US"/>
        </w:rPr>
        <w:t xml:space="preserve">, i.e., </w:t>
      </w:r>
      <w:r w:rsidR="00191616">
        <w:rPr>
          <w:lang w:val="en-US"/>
        </w:rPr>
        <w:t xml:space="preserve">the expression from before </w:t>
      </w:r>
      <w:r w:rsidR="006513BA">
        <w:rPr>
          <w:lang w:val="en-US"/>
        </w:rPr>
        <w:t xml:space="preserve">is multiplied by a scaling factor equal to </w:t>
      </w:r>
      <w:r w:rsidR="006513BA" w:rsidRPr="000709C2">
        <w:rPr>
          <w:i/>
          <w:lang w:val="en-US"/>
        </w:rPr>
        <w:t>1/s</w:t>
      </w:r>
      <w:r w:rsidR="006513BA">
        <w:rPr>
          <w:lang w:val="en-US"/>
        </w:rPr>
        <w:t>. However, this does not matter for the construction of the generalization weights, since the scaling factor occurs in both the numerator and denominator of the weight (and therefore cancels out). To see this, let A</w:t>
      </w:r>
      <w:r w:rsidR="006513BA" w:rsidRPr="000709C2">
        <w:rPr>
          <w:vertAlign w:val="subscript"/>
          <w:lang w:val="en-US"/>
        </w:rPr>
        <w:t>z</w:t>
      </w:r>
      <w:r w:rsidR="006513BA">
        <w:rPr>
          <w:lang w:val="en-US"/>
        </w:rPr>
        <w:t>/(</w:t>
      </w:r>
      <w:r w:rsidR="00562EEC">
        <w:rPr>
          <w:lang w:val="en-US"/>
        </w:rPr>
        <w:t>A</w:t>
      </w:r>
      <w:r w:rsidR="006513BA" w:rsidRPr="000709C2">
        <w:rPr>
          <w:vertAlign w:val="subscript"/>
          <w:lang w:val="en-US"/>
        </w:rPr>
        <w:t>z</w:t>
      </w:r>
      <w:r w:rsidR="006513BA">
        <w:rPr>
          <w:lang w:val="en-US"/>
        </w:rPr>
        <w:t>+</w:t>
      </w:r>
      <w:r w:rsidR="00562EEC">
        <w:rPr>
          <w:lang w:val="en-US"/>
        </w:rPr>
        <w:t>B</w:t>
      </w:r>
      <w:r w:rsidR="006513BA" w:rsidRPr="000709C2">
        <w:rPr>
          <w:vertAlign w:val="subscript"/>
          <w:lang w:val="en-US"/>
        </w:rPr>
        <w:t>z</w:t>
      </w:r>
      <w:r w:rsidR="006513BA">
        <w:rPr>
          <w:lang w:val="en-US"/>
        </w:rPr>
        <w:t xml:space="preserve">) denote the propensity score for participation given covariate value(s) </w:t>
      </w:r>
      <w:r w:rsidR="006513BA" w:rsidRPr="000709C2">
        <w:rPr>
          <w:i/>
          <w:lang w:val="en-US"/>
        </w:rPr>
        <w:t>Z=z</w:t>
      </w:r>
      <w:r w:rsidR="006513BA">
        <w:rPr>
          <w:lang w:val="en-US"/>
        </w:rPr>
        <w:t>, where, e.g., A</w:t>
      </w:r>
      <w:r w:rsidR="006513BA" w:rsidRPr="000709C2">
        <w:rPr>
          <w:vertAlign w:val="subscript"/>
          <w:lang w:val="en-US"/>
        </w:rPr>
        <w:t>z</w:t>
      </w:r>
      <w:r w:rsidR="006513BA">
        <w:rPr>
          <w:lang w:val="en-US"/>
        </w:rPr>
        <w:t xml:space="preserve"> denotes the share of individuals in the </w:t>
      </w:r>
      <w:r w:rsidR="007015A9">
        <w:rPr>
          <w:lang w:val="en-US"/>
        </w:rPr>
        <w:t xml:space="preserve">population </w:t>
      </w:r>
      <w:r w:rsidR="006513BA">
        <w:rPr>
          <w:lang w:val="en-US"/>
        </w:rPr>
        <w:t>data with a particular covariate value combination. We then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082"/>
        <w:gridCol w:w="650"/>
      </w:tblGrid>
      <w:tr w:rsidR="00824BAC" w14:paraId="725961D5" w14:textId="77777777" w:rsidTr="002E175E">
        <w:tc>
          <w:tcPr>
            <w:tcW w:w="284" w:type="dxa"/>
          </w:tcPr>
          <w:p w14:paraId="399D3FD3" w14:textId="77777777" w:rsidR="00824BAC" w:rsidRDefault="00824BAC" w:rsidP="00520570">
            <w:pPr>
              <w:rPr>
                <w:lang w:val="en-US"/>
              </w:rPr>
            </w:pPr>
          </w:p>
        </w:tc>
        <w:tc>
          <w:tcPr>
            <w:tcW w:w="8082" w:type="dxa"/>
            <w:vAlign w:val="center"/>
          </w:tcPr>
          <w:p w14:paraId="60A6580B" w14:textId="3FC77D6D" w:rsidR="00824BAC" w:rsidRDefault="00824BAC" w:rsidP="00544E08">
            <w:pPr>
              <w:rPr>
                <w:lang w:val="en-US"/>
              </w:rPr>
            </w:pPr>
            <m:oMathPara>
              <m:oMath>
                <m:r>
                  <m:rPr>
                    <m:sty m:val="p"/>
                  </m:rPr>
                  <w:rPr>
                    <w:rFonts w:ascii="Cambria Math" w:hAnsi="Cambria Math"/>
                    <w:lang w:val="en-US"/>
                  </w:rPr>
                  <m:t>Pr</m:t>
                </m:r>
                <m:d>
                  <m:dPr>
                    <m:ctrlPr>
                      <w:rPr>
                        <w:rFonts w:ascii="Cambria Math" w:hAnsi="Cambria Math"/>
                        <w:lang w:val="en-US"/>
                      </w:rPr>
                    </m:ctrlPr>
                  </m:dPr>
                  <m:e>
                    <m:r>
                      <m:rPr>
                        <m:sty m:val="p"/>
                      </m:rPr>
                      <w:rPr>
                        <w:rFonts w:ascii="Cambria Math" w:hAnsi="Cambria Math"/>
                        <w:lang w:val="en-US"/>
                      </w:rPr>
                      <m:t>Z</m:t>
                    </m:r>
                  </m:e>
                </m:d>
                <m:r>
                  <m:rPr>
                    <m:aln/>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lang w:val="en-US"/>
                          </w:rPr>
                        </m:ctrlPr>
                      </m:dPr>
                      <m:e>
                        <m:r>
                          <m:rPr>
                            <m:sty m:val="p"/>
                          </m:rPr>
                          <w:rPr>
                            <w:rFonts w:ascii="Cambria Math" w:hAnsi="Cambria Math"/>
                            <w:lang w:val="en-US"/>
                          </w:rPr>
                          <m:t>Z</m:t>
                        </m:r>
                      </m:e>
                      <m:e>
                        <m:r>
                          <m:rPr>
                            <m:sty m:val="p"/>
                          </m:rPr>
                          <w:rPr>
                            <w:rFonts w:ascii="Cambria Math" w:hAnsi="Cambria Math"/>
                            <w:lang w:val="en-US"/>
                          </w:rPr>
                          <m:t>S</m:t>
                        </m:r>
                      </m:e>
                    </m:d>
                  </m:e>
                </m:func>
                <m:f>
                  <m:fPr>
                    <m:ctrlPr>
                      <w:rPr>
                        <w:rFonts w:ascii="Cambria Math" w:hAnsi="Cambria Math"/>
                        <w:i/>
                        <w:lang w:val="en-US"/>
                      </w:rPr>
                    </m:ctrlPr>
                  </m:fPr>
                  <m:num>
                    <m:acc>
                      <m:accPr>
                        <m:chr m:val="̃"/>
                        <m:ctrlPr>
                          <w:rPr>
                            <w:rFonts w:ascii="Cambria Math" w:eastAsiaTheme="minorEastAsia" w:hAnsi="Cambria Math"/>
                            <w:lang w:val="en-US"/>
                          </w:rPr>
                        </m:ctrlPr>
                      </m:accPr>
                      <m:e>
                        <m:r>
                          <m:rPr>
                            <m:sty m:val="p"/>
                          </m:rPr>
                          <w:rPr>
                            <w:rFonts w:ascii="Cambria Math" w:eastAsiaTheme="minorEastAsia" w:hAnsi="Cambria Math"/>
                            <w:lang w:val="en-US"/>
                          </w:rPr>
                          <m:t>Odds</m:t>
                        </m:r>
                      </m:e>
                    </m:acc>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sup>
                        </m:sSup>
                      </m:e>
                    </m:d>
                  </m:num>
                  <m:den>
                    <m:acc>
                      <m:accPr>
                        <m:chr m:val="̃"/>
                        <m:ctrlPr>
                          <w:rPr>
                            <w:rFonts w:ascii="Cambria Math" w:eastAsiaTheme="minorEastAsia" w:hAnsi="Cambria Math"/>
                            <w:lang w:val="en-US"/>
                          </w:rPr>
                        </m:ctrlPr>
                      </m:accPr>
                      <m:e>
                        <m:r>
                          <m:rPr>
                            <m:sty m:val="p"/>
                          </m:rPr>
                          <w:rPr>
                            <w:rFonts w:ascii="Cambria Math" w:eastAsiaTheme="minorEastAsia" w:hAnsi="Cambria Math"/>
                            <w:lang w:val="en-US"/>
                          </w:rPr>
                          <m:t>Odds</m:t>
                        </m:r>
                      </m:e>
                    </m:acc>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sup>
                        </m:sSup>
                      </m:e>
                      <m:e>
                        <m:r>
                          <w:rPr>
                            <w:rFonts w:ascii="Cambria Math" w:hAnsi="Cambria Math"/>
                            <w:lang w:val="en-US"/>
                          </w:rPr>
                          <m:t>Z</m:t>
                        </m:r>
                      </m:e>
                    </m:d>
                  </m:den>
                </m:f>
                <m:r>
                  <m:rPr>
                    <m:sty m:val="p"/>
                  </m:rPr>
                  <w:rPr>
                    <w:rFonts w:ascii="Cambria Math" w:eastAsiaTheme="minorEastAsia" w:hAnsi="Cambria Math"/>
                    <w:lang w:val="en-US"/>
                  </w:rPr>
                  <w:br/>
                </m:r>
              </m:oMath>
              <m:oMath>
                <m:r>
                  <m:rPr>
                    <m:aln/>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i/>
                            <w:lang w:val="en-US"/>
                          </w:rPr>
                        </m:ctrlPr>
                      </m:dPr>
                      <m:e>
                        <m:r>
                          <w:rPr>
                            <w:rFonts w:ascii="Cambria Math" w:hAnsi="Cambria Math"/>
                            <w:lang w:val="en-US"/>
                          </w:rPr>
                          <m:t>Z</m:t>
                        </m:r>
                      </m:e>
                      <m:e>
                        <m:r>
                          <w:rPr>
                            <w:rFonts w:ascii="Cambria Math" w:hAnsi="Cambria Math"/>
                            <w:lang w:val="en-US"/>
                          </w:rPr>
                          <m:t>S</m:t>
                        </m:r>
                      </m:e>
                    </m:d>
                  </m:e>
                </m:func>
                <m:f>
                  <m:fPr>
                    <m:ctrlPr>
                      <w:rPr>
                        <w:rFonts w:ascii="Cambria Math" w:hAnsi="Cambria Math"/>
                        <w:lang w:val="en-US"/>
                      </w:rPr>
                    </m:ctrlPr>
                  </m:fPr>
                  <m:num>
                    <m:f>
                      <m:fPr>
                        <m:ctrlPr>
                          <w:rPr>
                            <w:rFonts w:ascii="Cambria Math" w:hAnsi="Cambria Math"/>
                            <w:i/>
                            <w:lang w:val="en-US"/>
                          </w:rPr>
                        </m:ctrlPr>
                      </m:fPr>
                      <m:num>
                        <m:r>
                          <w:rPr>
                            <w:rFonts w:ascii="Cambria Math" w:hAnsi="Cambria Math"/>
                            <w:lang w:val="en-US"/>
                          </w:rPr>
                          <m:t>A</m:t>
                        </m:r>
                      </m:num>
                      <m:den>
                        <m:r>
                          <w:rPr>
                            <w:rFonts w:ascii="Cambria Math" w:hAnsi="Cambria Math"/>
                            <w:lang w:val="en-US"/>
                          </w:rPr>
                          <m:t>A+B</m:t>
                        </m:r>
                      </m:den>
                    </m:f>
                  </m:num>
                  <m:den>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z</m:t>
                            </m:r>
                          </m:sub>
                        </m:sSub>
                      </m:num>
                      <m:den>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z</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z</m:t>
                            </m:r>
                          </m:sub>
                        </m:sSub>
                      </m:den>
                    </m:f>
                  </m:den>
                </m:f>
                <m:r>
                  <m:rPr>
                    <m:sty m:val="p"/>
                  </m:rPr>
                  <w:rPr>
                    <w:rFonts w:ascii="Cambria Math" w:eastAsiaTheme="minorEastAsia" w:hAnsi="Cambria Math"/>
                    <w:lang w:val="en-US"/>
                  </w:rPr>
                  <w:br/>
                </m:r>
              </m:oMath>
              <m:oMath>
                <m:r>
                  <m:rPr>
                    <m:aln/>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i/>
                            <w:lang w:val="en-US"/>
                          </w:rPr>
                        </m:ctrlPr>
                      </m:dPr>
                      <m:e>
                        <m:r>
                          <w:rPr>
                            <w:rFonts w:ascii="Cambria Math" w:hAnsi="Cambria Math"/>
                            <w:lang w:val="en-US"/>
                          </w:rPr>
                          <m:t>Z</m:t>
                        </m:r>
                      </m:e>
                      <m:e>
                        <m:r>
                          <w:rPr>
                            <w:rFonts w:ascii="Cambria Math" w:hAnsi="Cambria Math"/>
                            <w:lang w:val="en-US"/>
                          </w:rPr>
                          <m:t>S</m:t>
                        </m:r>
                      </m:e>
                    </m:d>
                  </m:e>
                </m:func>
                <m:f>
                  <m:fPr>
                    <m:ctrlPr>
                      <w:rPr>
                        <w:rFonts w:ascii="Cambria Math" w:hAnsi="Cambria Math"/>
                        <w:lang w:val="en-US"/>
                      </w:rPr>
                    </m:ctrlPr>
                  </m:fPr>
                  <m:num>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1</m:t>
                            </m:r>
                          </m:num>
                          <m:den>
                            <m:r>
                              <w:rPr>
                                <w:rFonts w:ascii="Cambria Math" w:hAnsi="Cambria Math"/>
                                <w:lang w:val="en-US"/>
                              </w:rPr>
                              <m:t>s</m:t>
                            </m:r>
                          </m:den>
                        </m:f>
                        <m:r>
                          <w:rPr>
                            <w:rFonts w:ascii="Cambria Math" w:hAnsi="Cambria Math"/>
                            <w:lang w:val="en-US"/>
                          </w:rPr>
                          <m:t>A</m:t>
                        </m:r>
                      </m:num>
                      <m:den>
                        <m:r>
                          <w:rPr>
                            <w:rFonts w:ascii="Cambria Math" w:hAnsi="Cambria Math"/>
                            <w:lang w:val="en-US"/>
                          </w:rPr>
                          <m:t>A+B</m:t>
                        </m:r>
                      </m:den>
                    </m:f>
                  </m:num>
                  <m:den>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1</m:t>
                            </m:r>
                          </m:num>
                          <m:den>
                            <m:r>
                              <w:rPr>
                                <w:rFonts w:ascii="Cambria Math" w:hAnsi="Cambria Math"/>
                                <w:lang w:val="en-US"/>
                              </w:rPr>
                              <m:t>s</m:t>
                            </m:r>
                          </m:den>
                        </m:f>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z</m:t>
                            </m:r>
                          </m:sub>
                        </m:sSub>
                      </m:num>
                      <m:den>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z</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z</m:t>
                            </m:r>
                          </m:sub>
                        </m:sSub>
                      </m:den>
                    </m:f>
                  </m:den>
                </m:f>
                <m:r>
                  <m:rPr>
                    <m:sty m:val="p"/>
                  </m:rPr>
                  <w:rPr>
                    <w:rFonts w:ascii="Cambria Math" w:eastAsiaTheme="minorEastAsia" w:hAnsi="Cambria Math"/>
                    <w:lang w:val="en-US"/>
                  </w:rPr>
                  <w:br/>
                </m:r>
              </m:oMath>
              <m:oMath>
                <m:r>
                  <m:rPr>
                    <m:aln/>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Pr</m:t>
                    </m:r>
                  </m:fName>
                  <m:e>
                    <m:d>
                      <m:dPr>
                        <m:ctrlPr>
                          <w:rPr>
                            <w:rFonts w:ascii="Cambria Math" w:hAnsi="Cambria Math"/>
                            <w:i/>
                            <w:lang w:val="en-US"/>
                          </w:rPr>
                        </m:ctrlPr>
                      </m:dPr>
                      <m:e>
                        <m:r>
                          <w:rPr>
                            <w:rFonts w:ascii="Cambria Math" w:hAnsi="Cambria Math"/>
                            <w:lang w:val="en-US"/>
                          </w:rPr>
                          <m:t>Z</m:t>
                        </m:r>
                      </m:e>
                      <m:e>
                        <m:r>
                          <w:rPr>
                            <w:rFonts w:ascii="Cambria Math" w:hAnsi="Cambria Math"/>
                            <w:lang w:val="en-US"/>
                          </w:rPr>
                          <m:t>S</m:t>
                        </m:r>
                      </m:e>
                    </m:d>
                  </m:e>
                </m:func>
                <m:f>
                  <m:fPr>
                    <m:ctrlPr>
                      <w:rPr>
                        <w:rFonts w:ascii="Cambria Math" w:hAnsi="Cambria Math"/>
                        <w:i/>
                        <w:lang w:val="en-US"/>
                      </w:rPr>
                    </m:ctrlPr>
                  </m:fPr>
                  <m:num>
                    <m:sSub>
                      <m:sSubPr>
                        <m:ctrlPr>
                          <w:rPr>
                            <w:rFonts w:ascii="Cambria Math" w:eastAsiaTheme="minorEastAsia" w:hAnsi="Cambria Math"/>
                            <w:i/>
                            <w:lang w:val="en-US"/>
                          </w:rPr>
                        </m:ctrlPr>
                      </m:sSubPr>
                      <m:e>
                        <m:acc>
                          <m:accPr>
                            <m:chr m:val="̃"/>
                            <m:ctrlPr>
                              <w:rPr>
                                <w:rFonts w:ascii="Cambria Math" w:eastAsiaTheme="minorEastAsia" w:hAnsi="Cambria Math"/>
                                <w:lang w:val="en-US"/>
                              </w:rPr>
                            </m:ctrlPr>
                          </m:accPr>
                          <m:e>
                            <m:r>
                              <m:rPr>
                                <m:sty m:val="p"/>
                              </m:rPr>
                              <w:rPr>
                                <w:rFonts w:ascii="Cambria Math" w:eastAsiaTheme="minorEastAsia" w:hAnsi="Cambria Math"/>
                                <w:lang w:val="en-US"/>
                              </w:rPr>
                              <m:t>Odds</m:t>
                            </m:r>
                          </m:e>
                        </m:acc>
                      </m:e>
                      <m:sub>
                        <m:r>
                          <w:rPr>
                            <w:rFonts w:ascii="Cambria Math" w:eastAsiaTheme="minorEastAsia" w:hAnsi="Cambria Math"/>
                            <w:lang w:val="en-US"/>
                          </w:rPr>
                          <m:t>R</m:t>
                        </m:r>
                      </m:sub>
                    </m:sSub>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m:t>
                    </m:r>
                  </m:num>
                  <m:den>
                    <m:sSub>
                      <m:sSubPr>
                        <m:ctrlPr>
                          <w:rPr>
                            <w:rFonts w:ascii="Cambria Math" w:eastAsiaTheme="minorEastAsia" w:hAnsi="Cambria Math"/>
                            <w:i/>
                            <w:lang w:val="en-US"/>
                          </w:rPr>
                        </m:ctrlPr>
                      </m:sSubPr>
                      <m:e>
                        <m:acc>
                          <m:accPr>
                            <m:chr m:val="̃"/>
                            <m:ctrlPr>
                              <w:rPr>
                                <w:rFonts w:ascii="Cambria Math" w:eastAsiaTheme="minorEastAsia" w:hAnsi="Cambria Math"/>
                                <w:lang w:val="en-US"/>
                              </w:rPr>
                            </m:ctrlPr>
                          </m:accPr>
                          <m:e>
                            <m:r>
                              <m:rPr>
                                <m:sty m:val="p"/>
                              </m:rPr>
                              <w:rPr>
                                <w:rFonts w:ascii="Cambria Math" w:eastAsiaTheme="minorEastAsia" w:hAnsi="Cambria Math"/>
                                <w:lang w:val="en-US"/>
                              </w:rPr>
                              <m:t>Odds</m:t>
                            </m:r>
                          </m:e>
                        </m:acc>
                      </m:e>
                      <m:sub>
                        <m:r>
                          <w:rPr>
                            <w:rFonts w:ascii="Cambria Math" w:eastAsiaTheme="minorEastAsia" w:hAnsi="Cambria Math"/>
                            <w:lang w:val="en-US"/>
                          </w:rPr>
                          <m:t>R</m:t>
                        </m:r>
                      </m:sub>
                    </m:sSub>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|Z)</m:t>
                    </m:r>
                  </m:den>
                </m:f>
              </m:oMath>
            </m:oMathPara>
          </w:p>
        </w:tc>
        <w:tc>
          <w:tcPr>
            <w:tcW w:w="650" w:type="dxa"/>
            <w:vAlign w:val="center"/>
          </w:tcPr>
          <w:p w14:paraId="688C8864" w14:textId="5529BE56" w:rsidR="00824BAC" w:rsidRDefault="00824BAC" w:rsidP="00824BAC">
            <w:pPr>
              <w:jc w:val="center"/>
              <w:rPr>
                <w:lang w:val="en-US"/>
              </w:rPr>
            </w:pPr>
            <w:r>
              <w:rPr>
                <w:lang w:val="en-US"/>
              </w:rPr>
              <w:t>(S.4)</w:t>
            </w:r>
          </w:p>
        </w:tc>
      </w:tr>
    </w:tbl>
    <w:p w14:paraId="0731EA17" w14:textId="683019EA" w:rsidR="007B2A68" w:rsidRPr="006513BA" w:rsidRDefault="006513BA">
      <w:pPr>
        <w:rPr>
          <w:lang w:val="en-US"/>
        </w:rPr>
      </w:pPr>
      <w:r>
        <w:rPr>
          <w:lang w:val="en-US"/>
        </w:rPr>
        <w:t>Hence, using random samples of the population as the comparison group under Alt. 2</w:t>
      </w:r>
      <w:r w:rsidR="00A601F0">
        <w:rPr>
          <w:lang w:val="en-US"/>
        </w:rPr>
        <w:t>B</w:t>
      </w:r>
      <w:r>
        <w:rPr>
          <w:lang w:val="en-US"/>
        </w:rPr>
        <w:t xml:space="preserve">, together with odds-form weights, will lead to the same result as using the entire population (in expectation; realized samples will </w:t>
      </w:r>
      <w:r w:rsidR="00562EEC">
        <w:rPr>
          <w:lang w:val="en-US"/>
        </w:rPr>
        <w:t xml:space="preserve">suffer from </w:t>
      </w:r>
      <w:r>
        <w:rPr>
          <w:lang w:val="en-US"/>
        </w:rPr>
        <w:t>sampling error that decreases with larger sample sizes).</w:t>
      </w:r>
    </w:p>
    <w:sectPr w:rsidR="007B2A68" w:rsidRPr="006513B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E9A7E" w14:textId="77777777" w:rsidR="003B39AA" w:rsidRDefault="003B39AA" w:rsidP="007B4B1A">
      <w:pPr>
        <w:spacing w:after="0" w:line="240" w:lineRule="auto"/>
      </w:pPr>
      <w:r>
        <w:separator/>
      </w:r>
    </w:p>
  </w:endnote>
  <w:endnote w:type="continuationSeparator" w:id="0">
    <w:p w14:paraId="642890F2" w14:textId="77777777" w:rsidR="003B39AA" w:rsidRDefault="003B39AA" w:rsidP="007B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182994"/>
      <w:docPartObj>
        <w:docPartGallery w:val="Page Numbers (Bottom of Page)"/>
        <w:docPartUnique/>
      </w:docPartObj>
    </w:sdtPr>
    <w:sdtEndPr/>
    <w:sdtContent>
      <w:p w14:paraId="7524022D" w14:textId="05CE912F" w:rsidR="007B4B1A" w:rsidRDefault="007B4B1A">
        <w:pPr>
          <w:pStyle w:val="Footer"/>
          <w:jc w:val="center"/>
        </w:pPr>
        <w:r>
          <w:fldChar w:fldCharType="begin"/>
        </w:r>
        <w:r>
          <w:instrText>PAGE   \* MERGEFORMAT</w:instrText>
        </w:r>
        <w:r>
          <w:fldChar w:fldCharType="separate"/>
        </w:r>
        <w:r w:rsidR="00544E08">
          <w:rPr>
            <w:noProof/>
          </w:rPr>
          <w:t>3</w:t>
        </w:r>
        <w:r>
          <w:fldChar w:fldCharType="end"/>
        </w:r>
      </w:p>
    </w:sdtContent>
  </w:sdt>
  <w:p w14:paraId="3AB6F97B" w14:textId="77777777" w:rsidR="007B4B1A" w:rsidRDefault="007B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91D56" w14:textId="77777777" w:rsidR="003B39AA" w:rsidRDefault="003B39AA" w:rsidP="007B4B1A">
      <w:pPr>
        <w:spacing w:after="0" w:line="240" w:lineRule="auto"/>
      </w:pPr>
      <w:r>
        <w:separator/>
      </w:r>
    </w:p>
  </w:footnote>
  <w:footnote w:type="continuationSeparator" w:id="0">
    <w:p w14:paraId="60268897" w14:textId="77777777" w:rsidR="003B39AA" w:rsidRDefault="003B39AA" w:rsidP="007B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8AE"/>
    <w:multiLevelType w:val="hybridMultilevel"/>
    <w:tmpl w:val="B33EF68E"/>
    <w:lvl w:ilvl="0" w:tplc="3676B5D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1FA5588"/>
    <w:multiLevelType w:val="hybridMultilevel"/>
    <w:tmpl w:val="B33EF68E"/>
    <w:lvl w:ilvl="0" w:tplc="3676B5D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BA"/>
    <w:rsid w:val="00005544"/>
    <w:rsid w:val="00034376"/>
    <w:rsid w:val="000A6AC7"/>
    <w:rsid w:val="000D4ECA"/>
    <w:rsid w:val="00124D0A"/>
    <w:rsid w:val="00191616"/>
    <w:rsid w:val="001B1076"/>
    <w:rsid w:val="0024484D"/>
    <w:rsid w:val="0024708F"/>
    <w:rsid w:val="002E175E"/>
    <w:rsid w:val="00313CC6"/>
    <w:rsid w:val="00324A29"/>
    <w:rsid w:val="003B39AA"/>
    <w:rsid w:val="003C44FC"/>
    <w:rsid w:val="00464926"/>
    <w:rsid w:val="0047347C"/>
    <w:rsid w:val="004B3DB0"/>
    <w:rsid w:val="00522B8D"/>
    <w:rsid w:val="00544E08"/>
    <w:rsid w:val="005530C0"/>
    <w:rsid w:val="00554C33"/>
    <w:rsid w:val="00562EEC"/>
    <w:rsid w:val="005F1326"/>
    <w:rsid w:val="006513BA"/>
    <w:rsid w:val="007015A9"/>
    <w:rsid w:val="007025FC"/>
    <w:rsid w:val="007B2A68"/>
    <w:rsid w:val="007B4B1A"/>
    <w:rsid w:val="00824BAC"/>
    <w:rsid w:val="008B08AB"/>
    <w:rsid w:val="00906A6D"/>
    <w:rsid w:val="00921FAD"/>
    <w:rsid w:val="00A601F0"/>
    <w:rsid w:val="00AD0ABC"/>
    <w:rsid w:val="00B916B1"/>
    <w:rsid w:val="00BA1789"/>
    <w:rsid w:val="00BB7A13"/>
    <w:rsid w:val="00BD549F"/>
    <w:rsid w:val="00C373C2"/>
    <w:rsid w:val="00CA4DF7"/>
    <w:rsid w:val="00CB65C0"/>
    <w:rsid w:val="00CC4F69"/>
    <w:rsid w:val="00D244E1"/>
    <w:rsid w:val="00DD5253"/>
    <w:rsid w:val="00DE284E"/>
    <w:rsid w:val="00E30478"/>
    <w:rsid w:val="00E7478A"/>
    <w:rsid w:val="00EB07F2"/>
    <w:rsid w:val="00ED5F71"/>
    <w:rsid w:val="00F00F99"/>
    <w:rsid w:val="00F83D6A"/>
    <w:rsid w:val="00FA6F25"/>
    <w:rsid w:val="00FB06FA"/>
    <w:rsid w:val="00FD4F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9412"/>
  <w15:chartTrackingRefBased/>
  <w15:docId w15:val="{17B3C5D5-EA6B-4589-8AE4-951B6CAB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1A"/>
    <w:pPr>
      <w:spacing w:line="480" w:lineRule="auto"/>
    </w:pPr>
    <w:rPr>
      <w:rFonts w:ascii="Times New Roman" w:hAnsi="Times New Roman"/>
    </w:rPr>
  </w:style>
  <w:style w:type="paragraph" w:styleId="Heading1">
    <w:name w:val="heading 1"/>
    <w:basedOn w:val="Normal"/>
    <w:next w:val="Normal"/>
    <w:link w:val="Heading1Char"/>
    <w:uiPriority w:val="9"/>
    <w:qFormat/>
    <w:rsid w:val="006513BA"/>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3BA"/>
    <w:rPr>
      <w:rFonts w:ascii="Times New Roman" w:eastAsiaTheme="majorEastAsia" w:hAnsi="Times New Roman" w:cstheme="majorBidi"/>
      <w:b/>
      <w:sz w:val="32"/>
      <w:szCs w:val="32"/>
    </w:rPr>
  </w:style>
  <w:style w:type="paragraph" w:styleId="Caption">
    <w:name w:val="caption"/>
    <w:basedOn w:val="Normal"/>
    <w:next w:val="Normal"/>
    <w:uiPriority w:val="35"/>
    <w:unhideWhenUsed/>
    <w:qFormat/>
    <w:rsid w:val="006513B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015A9"/>
    <w:rPr>
      <w:sz w:val="16"/>
      <w:szCs w:val="16"/>
    </w:rPr>
  </w:style>
  <w:style w:type="paragraph" w:styleId="CommentText">
    <w:name w:val="annotation text"/>
    <w:basedOn w:val="Normal"/>
    <w:link w:val="CommentTextChar"/>
    <w:uiPriority w:val="99"/>
    <w:semiHidden/>
    <w:unhideWhenUsed/>
    <w:rsid w:val="007015A9"/>
    <w:pPr>
      <w:spacing w:line="240" w:lineRule="auto"/>
    </w:pPr>
    <w:rPr>
      <w:sz w:val="20"/>
      <w:szCs w:val="20"/>
    </w:rPr>
  </w:style>
  <w:style w:type="character" w:customStyle="1" w:styleId="CommentTextChar">
    <w:name w:val="Comment Text Char"/>
    <w:basedOn w:val="DefaultParagraphFont"/>
    <w:link w:val="CommentText"/>
    <w:uiPriority w:val="99"/>
    <w:semiHidden/>
    <w:rsid w:val="007015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15A9"/>
    <w:rPr>
      <w:b/>
      <w:bCs/>
    </w:rPr>
  </w:style>
  <w:style w:type="character" w:customStyle="1" w:styleId="CommentSubjectChar">
    <w:name w:val="Comment Subject Char"/>
    <w:basedOn w:val="CommentTextChar"/>
    <w:link w:val="CommentSubject"/>
    <w:uiPriority w:val="99"/>
    <w:semiHidden/>
    <w:rsid w:val="007015A9"/>
    <w:rPr>
      <w:rFonts w:ascii="Times New Roman" w:hAnsi="Times New Roman"/>
      <w:b/>
      <w:bCs/>
      <w:sz w:val="20"/>
      <w:szCs w:val="20"/>
    </w:rPr>
  </w:style>
  <w:style w:type="paragraph" w:styleId="BalloonText">
    <w:name w:val="Balloon Text"/>
    <w:basedOn w:val="Normal"/>
    <w:link w:val="BalloonTextChar"/>
    <w:uiPriority w:val="99"/>
    <w:semiHidden/>
    <w:unhideWhenUsed/>
    <w:rsid w:val="0070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A9"/>
    <w:rPr>
      <w:rFonts w:ascii="Segoe UI" w:hAnsi="Segoe UI" w:cs="Segoe UI"/>
      <w:sz w:val="18"/>
      <w:szCs w:val="18"/>
    </w:rPr>
  </w:style>
  <w:style w:type="paragraph" w:styleId="ListParagraph">
    <w:name w:val="List Paragraph"/>
    <w:basedOn w:val="Normal"/>
    <w:uiPriority w:val="34"/>
    <w:qFormat/>
    <w:rsid w:val="00FB06FA"/>
    <w:pPr>
      <w:ind w:left="720"/>
      <w:contextualSpacing/>
    </w:pPr>
  </w:style>
  <w:style w:type="paragraph" w:styleId="Header">
    <w:name w:val="header"/>
    <w:basedOn w:val="Normal"/>
    <w:link w:val="HeaderChar"/>
    <w:uiPriority w:val="99"/>
    <w:unhideWhenUsed/>
    <w:rsid w:val="007B4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B1A"/>
    <w:rPr>
      <w:rFonts w:ascii="Times New Roman" w:hAnsi="Times New Roman"/>
    </w:rPr>
  </w:style>
  <w:style w:type="paragraph" w:styleId="Footer">
    <w:name w:val="footer"/>
    <w:basedOn w:val="Normal"/>
    <w:link w:val="FooterChar"/>
    <w:uiPriority w:val="99"/>
    <w:unhideWhenUsed/>
    <w:rsid w:val="007B4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B1A"/>
    <w:rPr>
      <w:rFonts w:ascii="Times New Roman" w:hAnsi="Times New Roman"/>
    </w:rPr>
  </w:style>
  <w:style w:type="character" w:styleId="PlaceholderText">
    <w:name w:val="Placeholder Text"/>
    <w:basedOn w:val="DefaultParagraphFont"/>
    <w:uiPriority w:val="99"/>
    <w:semiHidden/>
    <w:rsid w:val="00562EEC"/>
    <w:rPr>
      <w:color w:val="808080"/>
    </w:rPr>
  </w:style>
  <w:style w:type="table" w:styleId="TableGrid">
    <w:name w:val="Table Grid"/>
    <w:basedOn w:val="TableNormal"/>
    <w:uiPriority w:val="39"/>
    <w:rsid w:val="00ED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78A9D197D1384FA4A6D38FD2BE103B" ma:contentTypeVersion="8" ma:contentTypeDescription="Skapa ett nytt dokument." ma:contentTypeScope="" ma:versionID="e4d29355a06f696696d99d9afe582b15">
  <xsd:schema xmlns:xsd="http://www.w3.org/2001/XMLSchema" xmlns:xs="http://www.w3.org/2001/XMLSchema" xmlns:p="http://schemas.microsoft.com/office/2006/metadata/properties" xmlns:ns3="96c54f91-3c34-4e27-a750-e868e6341d4e" targetNamespace="http://schemas.microsoft.com/office/2006/metadata/properties" ma:root="true" ma:fieldsID="6cb5d6726cd9bfa86027b9297125c8a5" ns3:_="">
    <xsd:import namespace="96c54f91-3c34-4e27-a750-e868e6341d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54f91-3c34-4e27-a750-e868e6341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AC746-017B-46FA-8395-439779A22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54f91-3c34-4e27-a750-e868e6341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B5974-00E9-4BA4-AF6F-BA3B237FDC5B}">
  <ds:schemaRefs>
    <ds:schemaRef ds:uri="http://schemas.microsoft.com/sharepoint/v3/contenttype/forms"/>
  </ds:schemaRefs>
</ds:datastoreItem>
</file>

<file path=customXml/itemProps3.xml><?xml version="1.0" encoding="utf-8"?>
<ds:datastoreItem xmlns:ds="http://schemas.openxmlformats.org/officeDocument/2006/customXml" ds:itemID="{A9C8B6C3-79B2-4962-B220-0A18544B0A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669</Words>
  <Characters>4117</Characters>
  <Application>Microsoft Office Word</Application>
  <DocSecurity>0</DocSecurity>
  <Lines>108</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Gothenburg</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Bonander</dc:creator>
  <cp:keywords/>
  <dc:description/>
  <cp:lastModifiedBy>Carl Bonander</cp:lastModifiedBy>
  <cp:revision>8</cp:revision>
  <dcterms:created xsi:type="dcterms:W3CDTF">2019-09-06T09:30:00Z</dcterms:created>
  <dcterms:modified xsi:type="dcterms:W3CDTF">2019-10-05T08:14:00Z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0x0101001278A9D197D1384FA4A6D38FD2BE103B</vt:lpwstr>
  </property>
</Properties>
</file>