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FF975" w14:textId="5B710A45" w:rsidR="00431F73" w:rsidRPr="009E76D0" w:rsidRDefault="00431F73" w:rsidP="0090639F">
      <w:pPr>
        <w:keepNext/>
        <w:keepLines/>
        <w:spacing w:after="0" w:line="480" w:lineRule="auto"/>
        <w:jc w:val="center"/>
        <w:outlineLvl w:val="2"/>
        <w:rPr>
          <w:rFonts w:ascii="Times New Roman" w:eastAsia="Times New Roman" w:hAnsi="Times New Roman" w:cs="Times New Roman"/>
          <w:b/>
          <w:sz w:val="28"/>
          <w:szCs w:val="24"/>
          <w:lang w:eastAsia="en-US"/>
        </w:rPr>
      </w:pPr>
      <w:r w:rsidRPr="009E76D0">
        <w:rPr>
          <w:rFonts w:ascii="Times New Roman" w:eastAsia="Times New Roman" w:hAnsi="Times New Roman" w:cs="Times New Roman"/>
          <w:b/>
          <w:sz w:val="28"/>
          <w:szCs w:val="24"/>
          <w:lang w:eastAsia="en-US"/>
        </w:rPr>
        <w:t>Web Appendi</w:t>
      </w:r>
      <w:r w:rsidR="00730DA9">
        <w:rPr>
          <w:rFonts w:ascii="Times New Roman" w:eastAsia="Times New Roman" w:hAnsi="Times New Roman" w:cs="Times New Roman"/>
          <w:b/>
          <w:sz w:val="28"/>
          <w:szCs w:val="24"/>
          <w:lang w:eastAsia="en-US"/>
        </w:rPr>
        <w:t>x</w:t>
      </w:r>
      <w:r w:rsidRPr="009E76D0">
        <w:rPr>
          <w:rFonts w:ascii="Times New Roman" w:eastAsia="Times New Roman" w:hAnsi="Times New Roman" w:cs="Times New Roman"/>
          <w:b/>
          <w:sz w:val="28"/>
          <w:szCs w:val="24"/>
          <w:lang w:eastAsia="en-US"/>
        </w:rPr>
        <w:t xml:space="preserve">es </w:t>
      </w:r>
    </w:p>
    <w:p w14:paraId="74F1DABF" w14:textId="77777777" w:rsidR="00431F73" w:rsidRPr="00094196" w:rsidRDefault="00431F73" w:rsidP="0090639F">
      <w:pPr>
        <w:keepNext/>
        <w:keepLines/>
        <w:spacing w:after="0" w:line="480" w:lineRule="auto"/>
        <w:jc w:val="center"/>
        <w:outlineLvl w:val="2"/>
        <w:rPr>
          <w:rFonts w:ascii="Times New Roman" w:eastAsia="Times New Roman" w:hAnsi="Times New Roman" w:cs="Times New Roman"/>
          <w:b/>
          <w:sz w:val="28"/>
          <w:szCs w:val="28"/>
          <w:lang w:eastAsia="en-US"/>
        </w:rPr>
      </w:pPr>
    </w:p>
    <w:p w14:paraId="1E14AE35" w14:textId="3CC0D45E" w:rsidR="0090639F" w:rsidRPr="00094196" w:rsidRDefault="0090639F" w:rsidP="0090639F">
      <w:pPr>
        <w:keepNext/>
        <w:keepLines/>
        <w:spacing w:after="0" w:line="480" w:lineRule="auto"/>
        <w:jc w:val="center"/>
        <w:outlineLvl w:val="2"/>
        <w:rPr>
          <w:rFonts w:ascii="Times New Roman" w:eastAsia="Times New Roman" w:hAnsi="Times New Roman" w:cs="Times New Roman"/>
          <w:b/>
          <w:sz w:val="28"/>
          <w:szCs w:val="28"/>
          <w:lang w:eastAsia="en-US"/>
        </w:rPr>
      </w:pPr>
      <w:r w:rsidRPr="00094196">
        <w:rPr>
          <w:rFonts w:ascii="Times New Roman" w:eastAsia="Times New Roman" w:hAnsi="Times New Roman" w:cs="Times New Roman"/>
          <w:b/>
          <w:sz w:val="28"/>
          <w:szCs w:val="28"/>
          <w:lang w:eastAsia="en-US"/>
        </w:rPr>
        <w:t>The Differential Effect of Local–Global Identity Among Males and Females:</w:t>
      </w:r>
    </w:p>
    <w:p w14:paraId="1A6BDAA8" w14:textId="77777777" w:rsidR="0090639F" w:rsidRPr="00094196" w:rsidRDefault="0090639F" w:rsidP="0090639F">
      <w:pPr>
        <w:keepNext/>
        <w:keepLines/>
        <w:spacing w:after="0" w:line="480" w:lineRule="auto"/>
        <w:jc w:val="center"/>
        <w:outlineLvl w:val="2"/>
        <w:rPr>
          <w:rFonts w:ascii="Times New Roman" w:eastAsia="Times New Roman" w:hAnsi="Times New Roman" w:cs="Times New Roman"/>
          <w:b/>
          <w:sz w:val="28"/>
          <w:szCs w:val="28"/>
          <w:lang w:eastAsia="en-US"/>
        </w:rPr>
      </w:pPr>
      <w:r w:rsidRPr="00094196">
        <w:rPr>
          <w:rFonts w:ascii="Times New Roman" w:eastAsia="Times New Roman" w:hAnsi="Times New Roman" w:cs="Times New Roman"/>
          <w:b/>
          <w:sz w:val="28"/>
          <w:szCs w:val="28"/>
          <w:lang w:eastAsia="en-US"/>
        </w:rPr>
        <w:t>The Case of Price Sensitivity</w:t>
      </w:r>
    </w:p>
    <w:p w14:paraId="5EAB4FA1" w14:textId="77777777" w:rsidR="0090639F" w:rsidRDefault="0090639F" w:rsidP="00FE4BFE">
      <w:pPr>
        <w:jc w:val="center"/>
        <w:rPr>
          <w:rFonts w:ascii="Times New Roman" w:hAnsi="Times New Roman" w:cs="Times New Roman"/>
          <w:sz w:val="24"/>
        </w:rPr>
      </w:pPr>
    </w:p>
    <w:p w14:paraId="1B2FD734" w14:textId="1B9282A9" w:rsidR="0090639F" w:rsidRDefault="0090639F" w:rsidP="00FE4BFE">
      <w:pPr>
        <w:jc w:val="center"/>
        <w:rPr>
          <w:rFonts w:ascii="Times New Roman" w:hAnsi="Times New Roman" w:cs="Times New Roman"/>
          <w:sz w:val="24"/>
        </w:rPr>
      </w:pPr>
      <w:r>
        <w:rPr>
          <w:rFonts w:ascii="Times New Roman" w:hAnsi="Times New Roman" w:cs="Times New Roman"/>
          <w:sz w:val="24"/>
        </w:rPr>
        <w:t>Huachao Gao</w:t>
      </w:r>
    </w:p>
    <w:p w14:paraId="2A528AF5" w14:textId="41ED2414" w:rsidR="0090639F" w:rsidRDefault="0090639F" w:rsidP="00FE4BFE">
      <w:pPr>
        <w:jc w:val="center"/>
        <w:rPr>
          <w:rFonts w:ascii="Times New Roman" w:hAnsi="Times New Roman" w:cs="Times New Roman"/>
          <w:sz w:val="24"/>
        </w:rPr>
      </w:pPr>
      <w:r>
        <w:rPr>
          <w:rFonts w:ascii="Times New Roman" w:hAnsi="Times New Roman" w:cs="Times New Roman"/>
          <w:sz w:val="24"/>
        </w:rPr>
        <w:t>Vikas Mittal</w:t>
      </w:r>
    </w:p>
    <w:p w14:paraId="418DE743" w14:textId="594889C9" w:rsidR="0090639F" w:rsidRDefault="0090639F" w:rsidP="00FE4BFE">
      <w:pPr>
        <w:jc w:val="center"/>
        <w:rPr>
          <w:rFonts w:ascii="Times New Roman" w:hAnsi="Times New Roman" w:cs="Times New Roman"/>
          <w:sz w:val="24"/>
        </w:rPr>
      </w:pPr>
      <w:r>
        <w:rPr>
          <w:rFonts w:ascii="Times New Roman" w:hAnsi="Times New Roman" w:cs="Times New Roman"/>
          <w:sz w:val="24"/>
        </w:rPr>
        <w:t>Yinlong Zhang</w:t>
      </w:r>
    </w:p>
    <w:p w14:paraId="4EDAD503" w14:textId="77777777" w:rsidR="0090639F" w:rsidRDefault="0090639F">
      <w:pPr>
        <w:rPr>
          <w:rFonts w:ascii="Times New Roman" w:hAnsi="Times New Roman" w:cs="Times New Roman"/>
          <w:sz w:val="24"/>
        </w:rPr>
      </w:pPr>
      <w:r>
        <w:rPr>
          <w:rFonts w:ascii="Times New Roman" w:hAnsi="Times New Roman" w:cs="Times New Roman"/>
          <w:sz w:val="24"/>
        </w:rPr>
        <w:br w:type="page"/>
      </w:r>
    </w:p>
    <w:p w14:paraId="2A64AB39" w14:textId="77777777" w:rsidR="00431F73" w:rsidRDefault="00431F73" w:rsidP="00FE4BFE">
      <w:pPr>
        <w:jc w:val="center"/>
        <w:rPr>
          <w:rFonts w:ascii="Times New Roman" w:hAnsi="Times New Roman" w:cs="Times New Roman"/>
          <w:b/>
          <w:sz w:val="28"/>
        </w:rPr>
        <w:sectPr w:rsidR="00431F73" w:rsidSect="00431F73">
          <w:headerReference w:type="default" r:id="rId8"/>
          <w:pgSz w:w="12240" w:h="15840"/>
          <w:pgMar w:top="1440" w:right="1440" w:bottom="1440" w:left="1440" w:header="709" w:footer="709" w:gutter="0"/>
          <w:cols w:space="708"/>
          <w:docGrid w:linePitch="360"/>
        </w:sectPr>
      </w:pPr>
    </w:p>
    <w:p w14:paraId="53F937C5" w14:textId="6DA6930F" w:rsidR="00FE4BFE" w:rsidRPr="0090639F" w:rsidRDefault="00842355" w:rsidP="00FE4BFE">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FE4BFE" w:rsidRPr="0090639F">
        <w:rPr>
          <w:rFonts w:ascii="Times New Roman" w:hAnsi="Times New Roman" w:cs="Times New Roman"/>
          <w:b/>
          <w:sz w:val="28"/>
        </w:rPr>
        <w:t>A</w:t>
      </w:r>
    </w:p>
    <w:p w14:paraId="7EA3BAED" w14:textId="77777777" w:rsidR="00FC7487" w:rsidRPr="00FA54E6" w:rsidRDefault="00FE4BFE" w:rsidP="00FE4BFE">
      <w:pPr>
        <w:jc w:val="center"/>
        <w:rPr>
          <w:rFonts w:ascii="Times New Roman" w:hAnsi="Times New Roman" w:cs="Times New Roman"/>
          <w:i/>
          <w:sz w:val="24"/>
        </w:rPr>
      </w:pPr>
      <w:r w:rsidRPr="00FA54E6">
        <w:rPr>
          <w:rFonts w:ascii="Times New Roman" w:hAnsi="Times New Roman" w:cs="Times New Roman"/>
          <w:i/>
          <w:sz w:val="24"/>
        </w:rPr>
        <w:t xml:space="preserve">REVIEW OF </w:t>
      </w:r>
      <w:r w:rsidR="00FC7487" w:rsidRPr="00FA54E6">
        <w:rPr>
          <w:rFonts w:ascii="Times New Roman" w:hAnsi="Times New Roman" w:cs="Times New Roman"/>
          <w:i/>
          <w:sz w:val="24"/>
        </w:rPr>
        <w:t xml:space="preserve">SELECT </w:t>
      </w:r>
      <w:r w:rsidRPr="00FA54E6">
        <w:rPr>
          <w:rFonts w:ascii="Times New Roman" w:hAnsi="Times New Roman" w:cs="Times New Roman"/>
          <w:i/>
          <w:sz w:val="24"/>
        </w:rPr>
        <w:t>LITERATURE</w:t>
      </w:r>
      <w:r w:rsidR="00FC7487" w:rsidRPr="00FA54E6">
        <w:rPr>
          <w:rFonts w:ascii="Times New Roman" w:hAnsi="Times New Roman" w:cs="Times New Roman"/>
          <w:i/>
          <w:sz w:val="24"/>
        </w:rPr>
        <w:t xml:space="preserve"> </w:t>
      </w:r>
    </w:p>
    <w:p w14:paraId="08172711" w14:textId="4528B3CD" w:rsidR="00FE4BFE" w:rsidRPr="00FA54E6" w:rsidRDefault="00FC7487" w:rsidP="00FE4BFE">
      <w:pPr>
        <w:jc w:val="center"/>
        <w:rPr>
          <w:rFonts w:ascii="Times New Roman" w:hAnsi="Times New Roman" w:cs="Times New Roman"/>
          <w:i/>
          <w:sz w:val="24"/>
        </w:rPr>
      </w:pPr>
      <w:r w:rsidRPr="00FA54E6">
        <w:rPr>
          <w:rFonts w:ascii="Times New Roman" w:hAnsi="Times New Roman" w:cs="Times New Roman"/>
          <w:i/>
          <w:sz w:val="24"/>
        </w:rPr>
        <w:t>(PRICE SENSITIVITY, LOCAL</w:t>
      </w:r>
      <w:r w:rsidR="005C76B6" w:rsidRPr="00FA54E6">
        <w:rPr>
          <w:rFonts w:ascii="Times New Roman" w:hAnsi="Times New Roman" w:cs="Times New Roman"/>
          <w:i/>
          <w:sz w:val="24"/>
        </w:rPr>
        <w:t>–</w:t>
      </w:r>
      <w:r w:rsidRPr="00FA54E6">
        <w:rPr>
          <w:rFonts w:ascii="Times New Roman" w:hAnsi="Times New Roman" w:cs="Times New Roman"/>
          <w:i/>
          <w:sz w:val="24"/>
        </w:rPr>
        <w:t>GLOBAL IDENTITY, GENDER IDENTITY</w:t>
      </w:r>
      <w:r w:rsidR="000707CF" w:rsidRPr="00FA54E6">
        <w:rPr>
          <w:rFonts w:ascii="Times New Roman" w:hAnsi="Times New Roman" w:cs="Times New Roman"/>
          <w:i/>
          <w:sz w:val="24"/>
        </w:rPr>
        <w:t>, AND MULTIPLE IDENTITIES</w:t>
      </w:r>
      <w:r w:rsidRPr="00FA54E6">
        <w:rPr>
          <w:rFonts w:ascii="Times New Roman" w:hAnsi="Times New Roman" w:cs="Times New Roman"/>
          <w:i/>
          <w:sz w:val="24"/>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1"/>
        <w:gridCol w:w="1248"/>
        <w:gridCol w:w="1559"/>
        <w:gridCol w:w="992"/>
        <w:gridCol w:w="992"/>
        <w:gridCol w:w="1134"/>
        <w:gridCol w:w="1139"/>
        <w:gridCol w:w="4445"/>
      </w:tblGrid>
      <w:tr w:rsidR="00C051EA" w:rsidRPr="008F099A" w14:paraId="7C2DDBBF" w14:textId="77777777" w:rsidTr="00075034">
        <w:tc>
          <w:tcPr>
            <w:tcW w:w="1441" w:type="dxa"/>
            <w:tcBorders>
              <w:top w:val="double" w:sz="12" w:space="0" w:color="auto"/>
              <w:bottom w:val="single" w:sz="12" w:space="0" w:color="auto"/>
            </w:tcBorders>
            <w:vAlign w:val="center"/>
          </w:tcPr>
          <w:p w14:paraId="24246E90" w14:textId="77777777" w:rsidR="00C051EA" w:rsidRPr="00BC0E9A" w:rsidRDefault="00C051EA" w:rsidP="00D01E2C">
            <w:pPr>
              <w:jc w:val="center"/>
              <w:rPr>
                <w:rFonts w:ascii="Times New Roman" w:hAnsi="Times New Roman" w:cs="Times New Roman"/>
                <w:i/>
              </w:rPr>
            </w:pPr>
            <w:r w:rsidRPr="00BC0E9A">
              <w:rPr>
                <w:rFonts w:ascii="Times New Roman" w:hAnsi="Times New Roman" w:cs="Times New Roman"/>
                <w:i/>
              </w:rPr>
              <w:t>Study</w:t>
            </w:r>
          </w:p>
        </w:tc>
        <w:tc>
          <w:tcPr>
            <w:tcW w:w="1248" w:type="dxa"/>
            <w:tcBorders>
              <w:top w:val="double" w:sz="12" w:space="0" w:color="auto"/>
              <w:bottom w:val="single" w:sz="12" w:space="0" w:color="auto"/>
            </w:tcBorders>
            <w:vAlign w:val="center"/>
          </w:tcPr>
          <w:p w14:paraId="24B245CF" w14:textId="77777777" w:rsidR="00C051EA" w:rsidRPr="00BC0E9A" w:rsidRDefault="00C051EA" w:rsidP="00D01E2C">
            <w:pPr>
              <w:jc w:val="center"/>
              <w:rPr>
                <w:rFonts w:ascii="Times New Roman" w:hAnsi="Times New Roman" w:cs="Times New Roman"/>
                <w:i/>
              </w:rPr>
            </w:pPr>
            <w:r w:rsidRPr="00BC0E9A">
              <w:rPr>
                <w:rFonts w:ascii="Times New Roman" w:hAnsi="Times New Roman" w:cs="Times New Roman"/>
                <w:i/>
              </w:rPr>
              <w:t>Sample</w:t>
            </w:r>
          </w:p>
        </w:tc>
        <w:tc>
          <w:tcPr>
            <w:tcW w:w="1559" w:type="dxa"/>
            <w:tcBorders>
              <w:top w:val="double" w:sz="12" w:space="0" w:color="auto"/>
              <w:bottom w:val="single" w:sz="12" w:space="0" w:color="auto"/>
            </w:tcBorders>
            <w:vAlign w:val="center"/>
          </w:tcPr>
          <w:p w14:paraId="662CD237" w14:textId="77777777" w:rsidR="00C051EA" w:rsidRPr="00BC0E9A" w:rsidRDefault="00C051EA" w:rsidP="00D01E2C">
            <w:pPr>
              <w:jc w:val="center"/>
              <w:rPr>
                <w:rFonts w:ascii="Times New Roman" w:hAnsi="Times New Roman" w:cs="Times New Roman"/>
                <w:i/>
              </w:rPr>
            </w:pPr>
            <w:r w:rsidRPr="00BC0E9A">
              <w:rPr>
                <w:rFonts w:ascii="Times New Roman" w:hAnsi="Times New Roman" w:cs="Times New Roman"/>
                <w:i/>
              </w:rPr>
              <w:t>Product Categories</w:t>
            </w:r>
          </w:p>
        </w:tc>
        <w:tc>
          <w:tcPr>
            <w:tcW w:w="992" w:type="dxa"/>
            <w:tcBorders>
              <w:top w:val="double" w:sz="12" w:space="0" w:color="auto"/>
              <w:bottom w:val="single" w:sz="12" w:space="0" w:color="auto"/>
            </w:tcBorders>
            <w:vAlign w:val="center"/>
          </w:tcPr>
          <w:p w14:paraId="608974C6" w14:textId="77777777" w:rsidR="00C051EA" w:rsidRPr="00BC0E9A" w:rsidRDefault="00C051EA" w:rsidP="008D454B">
            <w:pPr>
              <w:jc w:val="center"/>
              <w:rPr>
                <w:rFonts w:ascii="Times New Roman" w:hAnsi="Times New Roman" w:cs="Times New Roman"/>
                <w:i/>
              </w:rPr>
            </w:pPr>
            <w:r w:rsidRPr="00BC0E9A">
              <w:rPr>
                <w:rFonts w:ascii="Times New Roman" w:hAnsi="Times New Roman" w:cs="Times New Roman"/>
                <w:i/>
              </w:rPr>
              <w:t>Gender/Gender Identity</w:t>
            </w:r>
          </w:p>
        </w:tc>
        <w:tc>
          <w:tcPr>
            <w:tcW w:w="992" w:type="dxa"/>
            <w:tcBorders>
              <w:top w:val="double" w:sz="12" w:space="0" w:color="auto"/>
              <w:bottom w:val="single" w:sz="12" w:space="0" w:color="auto"/>
            </w:tcBorders>
            <w:vAlign w:val="center"/>
          </w:tcPr>
          <w:p w14:paraId="1451C63F" w14:textId="13D8C6A2" w:rsidR="00C051EA" w:rsidRPr="00BC0E9A" w:rsidRDefault="00C051EA" w:rsidP="008D454B">
            <w:pPr>
              <w:jc w:val="center"/>
              <w:rPr>
                <w:rFonts w:ascii="Times New Roman" w:hAnsi="Times New Roman" w:cs="Times New Roman"/>
                <w:i/>
              </w:rPr>
            </w:pPr>
            <w:r w:rsidRPr="00BC0E9A">
              <w:rPr>
                <w:rFonts w:ascii="Times New Roman" w:hAnsi="Times New Roman" w:cs="Times New Roman"/>
                <w:i/>
              </w:rPr>
              <w:t>Local</w:t>
            </w:r>
            <w:r w:rsidR="00B73564" w:rsidRPr="008F099A">
              <w:rPr>
                <w:rFonts w:ascii="Times New Roman" w:hAnsi="Times New Roman" w:cs="Times New Roman"/>
                <w:i/>
              </w:rPr>
              <w:t>–</w:t>
            </w:r>
            <w:r w:rsidRPr="00BC0E9A">
              <w:rPr>
                <w:rFonts w:ascii="Times New Roman" w:hAnsi="Times New Roman" w:cs="Times New Roman"/>
                <w:i/>
              </w:rPr>
              <w:t>Global Identity</w:t>
            </w:r>
          </w:p>
        </w:tc>
        <w:tc>
          <w:tcPr>
            <w:tcW w:w="1134" w:type="dxa"/>
            <w:tcBorders>
              <w:top w:val="double" w:sz="12" w:space="0" w:color="auto"/>
              <w:bottom w:val="single" w:sz="12" w:space="0" w:color="auto"/>
            </w:tcBorders>
            <w:vAlign w:val="center"/>
          </w:tcPr>
          <w:p w14:paraId="202F0B19" w14:textId="77777777" w:rsidR="00C051EA" w:rsidRPr="00BC0E9A" w:rsidRDefault="00C051EA" w:rsidP="00D01E2C">
            <w:pPr>
              <w:jc w:val="center"/>
              <w:rPr>
                <w:rFonts w:ascii="Times New Roman" w:hAnsi="Times New Roman" w:cs="Times New Roman"/>
                <w:i/>
              </w:rPr>
            </w:pPr>
            <w:r w:rsidRPr="00BC0E9A">
              <w:rPr>
                <w:rFonts w:ascii="Times New Roman" w:hAnsi="Times New Roman" w:cs="Times New Roman"/>
                <w:i/>
              </w:rPr>
              <w:t>Other Identities</w:t>
            </w:r>
          </w:p>
        </w:tc>
        <w:tc>
          <w:tcPr>
            <w:tcW w:w="1139" w:type="dxa"/>
            <w:tcBorders>
              <w:top w:val="double" w:sz="12" w:space="0" w:color="auto"/>
              <w:bottom w:val="single" w:sz="12" w:space="0" w:color="auto"/>
            </w:tcBorders>
            <w:vAlign w:val="center"/>
          </w:tcPr>
          <w:p w14:paraId="47C97800" w14:textId="77777777" w:rsidR="00C051EA" w:rsidRPr="00BC0E9A" w:rsidRDefault="00C051EA" w:rsidP="00D01E2C">
            <w:pPr>
              <w:jc w:val="center"/>
              <w:rPr>
                <w:rFonts w:ascii="Times New Roman" w:hAnsi="Times New Roman" w:cs="Times New Roman"/>
                <w:i/>
              </w:rPr>
            </w:pPr>
            <w:r w:rsidRPr="00BC0E9A">
              <w:rPr>
                <w:rFonts w:ascii="Times New Roman" w:hAnsi="Times New Roman" w:cs="Times New Roman"/>
                <w:i/>
              </w:rPr>
              <w:t>Price Sensitivity</w:t>
            </w:r>
          </w:p>
        </w:tc>
        <w:tc>
          <w:tcPr>
            <w:tcW w:w="4445" w:type="dxa"/>
            <w:tcBorders>
              <w:top w:val="double" w:sz="12" w:space="0" w:color="auto"/>
              <w:bottom w:val="single" w:sz="12" w:space="0" w:color="auto"/>
            </w:tcBorders>
            <w:vAlign w:val="center"/>
          </w:tcPr>
          <w:p w14:paraId="170D8180" w14:textId="77777777" w:rsidR="00C051EA" w:rsidRPr="00BC0E9A" w:rsidRDefault="00C051EA" w:rsidP="00D01E2C">
            <w:pPr>
              <w:jc w:val="center"/>
              <w:rPr>
                <w:rFonts w:ascii="Times New Roman" w:hAnsi="Times New Roman" w:cs="Times New Roman"/>
                <w:i/>
              </w:rPr>
            </w:pPr>
            <w:r w:rsidRPr="00BC0E9A">
              <w:rPr>
                <w:rFonts w:ascii="Times New Roman" w:hAnsi="Times New Roman" w:cs="Times New Roman"/>
                <w:i/>
              </w:rPr>
              <w:t>Key Conclusions</w:t>
            </w:r>
          </w:p>
        </w:tc>
      </w:tr>
      <w:tr w:rsidR="008D454B" w:rsidRPr="008F099A" w14:paraId="41803875" w14:textId="77777777" w:rsidTr="008D454B">
        <w:tc>
          <w:tcPr>
            <w:tcW w:w="12950" w:type="dxa"/>
            <w:gridSpan w:val="8"/>
            <w:tcBorders>
              <w:top w:val="single" w:sz="12" w:space="0" w:color="auto"/>
            </w:tcBorders>
            <w:vAlign w:val="center"/>
          </w:tcPr>
          <w:p w14:paraId="5A386B7B" w14:textId="768462C8" w:rsidR="008D454B" w:rsidRPr="00BC0E9A" w:rsidRDefault="008D454B" w:rsidP="00D01E2C">
            <w:pPr>
              <w:rPr>
                <w:rFonts w:ascii="Times New Roman" w:hAnsi="Times New Roman" w:cs="Times New Roman"/>
                <w:i/>
                <w:sz w:val="24"/>
                <w:szCs w:val="24"/>
              </w:rPr>
            </w:pPr>
            <w:r w:rsidRPr="00BC0E9A">
              <w:rPr>
                <w:rFonts w:ascii="Times New Roman" w:hAnsi="Times New Roman" w:cs="Times New Roman"/>
                <w:i/>
                <w:sz w:val="24"/>
                <w:szCs w:val="24"/>
              </w:rPr>
              <w:t>Price Sensitivity Literature</w:t>
            </w:r>
          </w:p>
        </w:tc>
      </w:tr>
      <w:tr w:rsidR="00C051EA" w:rsidRPr="008F099A" w14:paraId="73E91526" w14:textId="77777777" w:rsidTr="00075034">
        <w:tc>
          <w:tcPr>
            <w:tcW w:w="1441" w:type="dxa"/>
            <w:vAlign w:val="center"/>
          </w:tcPr>
          <w:p w14:paraId="06541CD6" w14:textId="77777777" w:rsidR="00C051EA" w:rsidRPr="008F099A" w:rsidRDefault="00C051EA" w:rsidP="00D01E2C">
            <w:pPr>
              <w:jc w:val="center"/>
              <w:rPr>
                <w:rFonts w:ascii="Times New Roman" w:hAnsi="Times New Roman" w:cs="Times New Roman"/>
              </w:rPr>
            </w:pPr>
            <w:r w:rsidRPr="008F099A">
              <w:rPr>
                <w:rFonts w:ascii="Times New Roman" w:hAnsi="Times New Roman" w:cs="Times New Roman"/>
              </w:rPr>
              <w:t>Huber, Holbrook, and Kahn (1986)</w:t>
            </w:r>
          </w:p>
        </w:tc>
        <w:tc>
          <w:tcPr>
            <w:tcW w:w="1248" w:type="dxa"/>
            <w:vAlign w:val="center"/>
          </w:tcPr>
          <w:p w14:paraId="63E2E753" w14:textId="45869A23" w:rsidR="00C051EA" w:rsidRPr="008F099A" w:rsidRDefault="00C051EA" w:rsidP="00D01E2C">
            <w:pPr>
              <w:jc w:val="center"/>
              <w:rPr>
                <w:rFonts w:ascii="Times New Roman" w:hAnsi="Times New Roman" w:cs="Times New Roman"/>
              </w:rPr>
            </w:pPr>
            <w:r w:rsidRPr="008F099A">
              <w:rPr>
                <w:rFonts w:ascii="Times New Roman" w:hAnsi="Times New Roman" w:cs="Times New Roman"/>
              </w:rPr>
              <w:t>72 suburban middle</w:t>
            </w:r>
            <w:r w:rsidR="005C76B6">
              <w:rPr>
                <w:rFonts w:ascii="Times New Roman" w:hAnsi="Times New Roman" w:cs="Times New Roman"/>
              </w:rPr>
              <w:t>-</w:t>
            </w:r>
            <w:r w:rsidRPr="008F099A">
              <w:rPr>
                <w:rFonts w:ascii="Times New Roman" w:hAnsi="Times New Roman" w:cs="Times New Roman"/>
              </w:rPr>
              <w:t xml:space="preserve">class and 46 urban </w:t>
            </w:r>
            <w:r w:rsidR="008D454B" w:rsidRPr="008F099A">
              <w:rPr>
                <w:rFonts w:ascii="Times New Roman" w:hAnsi="Times New Roman" w:cs="Times New Roman"/>
              </w:rPr>
              <w:t xml:space="preserve">U.S. </w:t>
            </w:r>
            <w:r w:rsidRPr="008F099A">
              <w:rPr>
                <w:rFonts w:ascii="Times New Roman" w:hAnsi="Times New Roman" w:cs="Times New Roman"/>
              </w:rPr>
              <w:t>students</w:t>
            </w:r>
          </w:p>
        </w:tc>
        <w:tc>
          <w:tcPr>
            <w:tcW w:w="1559" w:type="dxa"/>
            <w:vAlign w:val="center"/>
          </w:tcPr>
          <w:p w14:paraId="12D15417" w14:textId="7E48F06B" w:rsidR="00C051EA" w:rsidRPr="008F099A" w:rsidRDefault="00C051EA" w:rsidP="00D01E2C">
            <w:pPr>
              <w:jc w:val="center"/>
              <w:rPr>
                <w:rFonts w:ascii="Times New Roman" w:hAnsi="Times New Roman" w:cs="Times New Roman"/>
              </w:rPr>
            </w:pPr>
            <w:r w:rsidRPr="008F099A">
              <w:rPr>
                <w:rFonts w:ascii="Times New Roman" w:hAnsi="Times New Roman" w:cs="Times New Roman"/>
              </w:rPr>
              <w:t>Peanut butter, pancake syrup, dishwashing liquid, typewriter, 10-speed bicycles, and color television sets</w:t>
            </w:r>
          </w:p>
        </w:tc>
        <w:tc>
          <w:tcPr>
            <w:tcW w:w="992" w:type="dxa"/>
            <w:vAlign w:val="center"/>
          </w:tcPr>
          <w:p w14:paraId="0393B047" w14:textId="2045802D" w:rsidR="00C051EA"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992" w:type="dxa"/>
            <w:vAlign w:val="center"/>
          </w:tcPr>
          <w:p w14:paraId="53DE56EE" w14:textId="07E81BE4" w:rsidR="00C051EA"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13B9B8B6" w14:textId="77777777" w:rsidR="00C051EA" w:rsidRPr="008F099A" w:rsidRDefault="00C051EA" w:rsidP="00D01E2C">
            <w:pPr>
              <w:jc w:val="center"/>
              <w:rPr>
                <w:rFonts w:ascii="Times New Roman" w:hAnsi="Times New Roman" w:cs="Times New Roman"/>
              </w:rPr>
            </w:pPr>
            <w:r w:rsidRPr="008F099A">
              <w:rPr>
                <w:rFonts w:ascii="Times New Roman" w:hAnsi="Times New Roman" w:cs="Times New Roman"/>
              </w:rPr>
              <w:t>Brand identity</w:t>
            </w:r>
          </w:p>
        </w:tc>
        <w:tc>
          <w:tcPr>
            <w:tcW w:w="1139" w:type="dxa"/>
            <w:vAlign w:val="center"/>
          </w:tcPr>
          <w:p w14:paraId="56EFE632" w14:textId="77777777" w:rsidR="00C051EA" w:rsidRPr="008F099A" w:rsidRDefault="00C051EA" w:rsidP="00D01E2C">
            <w:pPr>
              <w:jc w:val="center"/>
              <w:rPr>
                <w:rFonts w:ascii="Times New Roman" w:hAnsi="Times New Roman" w:cs="Times New Roman"/>
              </w:rPr>
            </w:pPr>
            <w:r w:rsidRPr="008F099A">
              <w:rPr>
                <w:rFonts w:ascii="Times New Roman" w:hAnsi="Times New Roman" w:cs="Times New Roman"/>
              </w:rPr>
              <w:t>√</w:t>
            </w:r>
          </w:p>
        </w:tc>
        <w:tc>
          <w:tcPr>
            <w:tcW w:w="4445" w:type="dxa"/>
          </w:tcPr>
          <w:p w14:paraId="4C5F0253" w14:textId="6E7AD2DD" w:rsidR="00C051EA" w:rsidRPr="008F099A" w:rsidRDefault="00C051EA" w:rsidP="00D01E2C">
            <w:pPr>
              <w:rPr>
                <w:rFonts w:ascii="Times New Roman" w:hAnsi="Times New Roman" w:cs="Times New Roman"/>
              </w:rPr>
            </w:pPr>
            <w:r w:rsidRPr="008F099A">
              <w:rPr>
                <w:rFonts w:ascii="Times New Roman" w:hAnsi="Times New Roman" w:cs="Times New Roman"/>
              </w:rPr>
              <w:t xml:space="preserve">Consumers </w:t>
            </w:r>
            <w:r w:rsidR="00FC7487">
              <w:rPr>
                <w:rFonts w:ascii="Times New Roman" w:hAnsi="Times New Roman" w:cs="Times New Roman"/>
              </w:rPr>
              <w:t xml:space="preserve">display </w:t>
            </w:r>
            <w:r w:rsidRPr="008F099A">
              <w:rPr>
                <w:rFonts w:ascii="Times New Roman" w:hAnsi="Times New Roman" w:cs="Times New Roman"/>
              </w:rPr>
              <w:t>lower price sensitivity when a brand is placed at the upper price</w:t>
            </w:r>
            <w:r w:rsidR="005C76B6">
              <w:rPr>
                <w:rFonts w:ascii="Times New Roman" w:hAnsi="Times New Roman" w:cs="Times New Roman"/>
              </w:rPr>
              <w:t>-</w:t>
            </w:r>
            <w:r w:rsidRPr="008F099A">
              <w:rPr>
                <w:rFonts w:ascii="Times New Roman" w:hAnsi="Times New Roman" w:cs="Times New Roman"/>
              </w:rPr>
              <w:t>quality boundary of a choice set rather than in the middle when only brand names are provided as opposed to only quality ratings, and when quality information is added to</w:t>
            </w:r>
            <w:r w:rsidR="00094196">
              <w:rPr>
                <w:rFonts w:ascii="Times New Roman" w:hAnsi="Times New Roman" w:cs="Times New Roman"/>
              </w:rPr>
              <w:t xml:space="preserve"> b</w:t>
            </w:r>
            <w:r w:rsidRPr="008F099A">
              <w:rPr>
                <w:rFonts w:ascii="Times New Roman" w:hAnsi="Times New Roman" w:cs="Times New Roman"/>
              </w:rPr>
              <w:t xml:space="preserve">rand name information. </w:t>
            </w:r>
          </w:p>
        </w:tc>
      </w:tr>
      <w:tr w:rsidR="008D454B" w:rsidRPr="008F099A" w14:paraId="4928334E" w14:textId="77777777" w:rsidTr="00075034">
        <w:tc>
          <w:tcPr>
            <w:tcW w:w="1441" w:type="dxa"/>
            <w:vAlign w:val="center"/>
          </w:tcPr>
          <w:p w14:paraId="4FDD3B54"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Dodds, Monroe, and Grewal (1991)</w:t>
            </w:r>
          </w:p>
        </w:tc>
        <w:tc>
          <w:tcPr>
            <w:tcW w:w="1248" w:type="dxa"/>
            <w:vAlign w:val="center"/>
          </w:tcPr>
          <w:p w14:paraId="7539EE56" w14:textId="23A5B13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585 U.S. students</w:t>
            </w:r>
          </w:p>
        </w:tc>
        <w:tc>
          <w:tcPr>
            <w:tcW w:w="1559" w:type="dxa"/>
            <w:vAlign w:val="center"/>
          </w:tcPr>
          <w:p w14:paraId="4A795DDD"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Calculators and stereo headset players</w:t>
            </w:r>
          </w:p>
        </w:tc>
        <w:tc>
          <w:tcPr>
            <w:tcW w:w="992" w:type="dxa"/>
            <w:vAlign w:val="center"/>
          </w:tcPr>
          <w:p w14:paraId="2D12D49B" w14:textId="121BDBA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992" w:type="dxa"/>
            <w:vAlign w:val="center"/>
          </w:tcPr>
          <w:p w14:paraId="467318AC" w14:textId="3E640873"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48865A92" w14:textId="6621EA91"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654D75F1"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4445" w:type="dxa"/>
          </w:tcPr>
          <w:p w14:paraId="39B82058" w14:textId="3129C62A" w:rsidR="008D454B" w:rsidRPr="008F099A" w:rsidRDefault="00FC7487" w:rsidP="00524012">
            <w:pPr>
              <w:rPr>
                <w:rFonts w:ascii="Times New Roman" w:hAnsi="Times New Roman" w:cs="Times New Roman"/>
              </w:rPr>
            </w:pPr>
            <w:r>
              <w:rPr>
                <w:rFonts w:ascii="Times New Roman" w:hAnsi="Times New Roman" w:cs="Times New Roman"/>
              </w:rPr>
              <w:t>A</w:t>
            </w:r>
            <w:r w:rsidR="00B73564" w:rsidRPr="008F099A">
              <w:rPr>
                <w:rFonts w:ascii="Times New Roman" w:hAnsi="Times New Roman" w:cs="Times New Roman"/>
              </w:rPr>
              <w:t xml:space="preserve"> </w:t>
            </w:r>
            <w:r w:rsidR="008D454B" w:rsidRPr="008F099A">
              <w:rPr>
                <w:rFonts w:ascii="Times New Roman" w:hAnsi="Times New Roman" w:cs="Times New Roman"/>
              </w:rPr>
              <w:t xml:space="preserve">higher price </w:t>
            </w:r>
            <w:r w:rsidR="00524012" w:rsidRPr="008F099A">
              <w:rPr>
                <w:rFonts w:ascii="Times New Roman" w:hAnsi="Times New Roman" w:cs="Times New Roman"/>
              </w:rPr>
              <w:t>is</w:t>
            </w:r>
            <w:r w:rsidR="008D454B" w:rsidRPr="008F099A">
              <w:rPr>
                <w:rFonts w:ascii="Times New Roman" w:hAnsi="Times New Roman" w:cs="Times New Roman"/>
              </w:rPr>
              <w:t xml:space="preserve"> viewed as an indicator of better quality, which increases perceived value and willingness to buy. </w:t>
            </w:r>
            <w:r>
              <w:rPr>
                <w:rFonts w:ascii="Times New Roman" w:hAnsi="Times New Roman" w:cs="Times New Roman"/>
              </w:rPr>
              <w:t xml:space="preserve">Alternatively, </w:t>
            </w:r>
            <w:r w:rsidR="00B73564" w:rsidRPr="008F099A">
              <w:rPr>
                <w:rFonts w:ascii="Times New Roman" w:hAnsi="Times New Roman" w:cs="Times New Roman"/>
              </w:rPr>
              <w:t xml:space="preserve">a </w:t>
            </w:r>
            <w:r w:rsidR="008D454B" w:rsidRPr="008F099A">
              <w:rPr>
                <w:rFonts w:ascii="Times New Roman" w:hAnsi="Times New Roman" w:cs="Times New Roman"/>
              </w:rPr>
              <w:t xml:space="preserve">higher price </w:t>
            </w:r>
            <w:r w:rsidR="00524012" w:rsidRPr="008F099A">
              <w:rPr>
                <w:rFonts w:ascii="Times New Roman" w:hAnsi="Times New Roman" w:cs="Times New Roman"/>
              </w:rPr>
              <w:t>is</w:t>
            </w:r>
            <w:r w:rsidR="008D454B" w:rsidRPr="008F099A">
              <w:rPr>
                <w:rFonts w:ascii="Times New Roman" w:hAnsi="Times New Roman" w:cs="Times New Roman"/>
              </w:rPr>
              <w:t xml:space="preserve"> viewed as </w:t>
            </w:r>
            <w:r w:rsidR="00B73564" w:rsidRPr="008F099A">
              <w:rPr>
                <w:rFonts w:ascii="Times New Roman" w:hAnsi="Times New Roman" w:cs="Times New Roman"/>
              </w:rPr>
              <w:t xml:space="preserve">a greater </w:t>
            </w:r>
            <w:r w:rsidR="008D454B" w:rsidRPr="008F099A">
              <w:rPr>
                <w:rFonts w:ascii="Times New Roman" w:hAnsi="Times New Roman" w:cs="Times New Roman"/>
              </w:rPr>
              <w:t>sacrifice to obtain the product, which decreases perceived value and willingness to buy.</w:t>
            </w:r>
          </w:p>
          <w:p w14:paraId="67B295C2" w14:textId="206E1213" w:rsidR="00B73564" w:rsidRPr="008F099A" w:rsidRDefault="00B73564" w:rsidP="00524012">
            <w:pPr>
              <w:rPr>
                <w:rFonts w:ascii="Times New Roman" w:hAnsi="Times New Roman" w:cs="Times New Roman"/>
              </w:rPr>
            </w:pPr>
          </w:p>
        </w:tc>
      </w:tr>
      <w:tr w:rsidR="008D454B" w:rsidRPr="008F099A" w14:paraId="02AAA634" w14:textId="77777777" w:rsidTr="00075034">
        <w:tc>
          <w:tcPr>
            <w:tcW w:w="1441" w:type="dxa"/>
            <w:vAlign w:val="center"/>
          </w:tcPr>
          <w:p w14:paraId="26450C88" w14:textId="0F06A1CF" w:rsidR="008D454B" w:rsidRPr="008F099A" w:rsidRDefault="008D454B" w:rsidP="008D454B">
            <w:pPr>
              <w:jc w:val="center"/>
              <w:rPr>
                <w:rFonts w:ascii="Times New Roman" w:hAnsi="Times New Roman" w:cs="Times New Roman"/>
              </w:rPr>
            </w:pPr>
            <w:r w:rsidRPr="008F099A">
              <w:rPr>
                <w:rFonts w:ascii="Times New Roman" w:hAnsi="Times New Roman" w:cs="Times New Roman"/>
              </w:rPr>
              <w:t>Grewal, Monroe, and Krishnan (1998)</w:t>
            </w:r>
          </w:p>
        </w:tc>
        <w:tc>
          <w:tcPr>
            <w:tcW w:w="1248" w:type="dxa"/>
            <w:vAlign w:val="center"/>
          </w:tcPr>
          <w:p w14:paraId="41FE850A" w14:textId="0C7A33BB" w:rsidR="008D454B" w:rsidRPr="008F099A" w:rsidRDefault="008D454B" w:rsidP="008D454B">
            <w:pPr>
              <w:jc w:val="center"/>
              <w:rPr>
                <w:rFonts w:ascii="Times New Roman" w:hAnsi="Times New Roman" w:cs="Times New Roman"/>
              </w:rPr>
            </w:pPr>
            <w:r w:rsidRPr="008F099A">
              <w:rPr>
                <w:rFonts w:ascii="Times New Roman" w:hAnsi="Times New Roman" w:cs="Times New Roman"/>
              </w:rPr>
              <w:t>361 U.S. students</w:t>
            </w:r>
            <w:r w:rsidR="00B73564" w:rsidRPr="008F099A">
              <w:rPr>
                <w:rFonts w:ascii="Times New Roman" w:hAnsi="Times New Roman" w:cs="Times New Roman"/>
              </w:rPr>
              <w:t>,</w:t>
            </w:r>
            <w:r w:rsidRPr="008F099A">
              <w:rPr>
                <w:rFonts w:ascii="Times New Roman" w:hAnsi="Times New Roman" w:cs="Times New Roman"/>
              </w:rPr>
              <w:t xml:space="preserve"> 328 U.S. consumers</w:t>
            </w:r>
          </w:p>
        </w:tc>
        <w:tc>
          <w:tcPr>
            <w:tcW w:w="1559" w:type="dxa"/>
            <w:vAlign w:val="center"/>
          </w:tcPr>
          <w:p w14:paraId="5C429CFC"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Bicycle</w:t>
            </w:r>
          </w:p>
        </w:tc>
        <w:tc>
          <w:tcPr>
            <w:tcW w:w="992" w:type="dxa"/>
            <w:vAlign w:val="center"/>
          </w:tcPr>
          <w:p w14:paraId="028D4CE9" w14:textId="51C64579"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992" w:type="dxa"/>
            <w:vAlign w:val="center"/>
          </w:tcPr>
          <w:p w14:paraId="01CC4690" w14:textId="1EA50749"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14BBB379" w14:textId="747155C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7FE0D30F"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4445" w:type="dxa"/>
          </w:tcPr>
          <w:p w14:paraId="7D39DF5C" w14:textId="5F21B6CE" w:rsidR="008D454B" w:rsidRPr="008F099A" w:rsidRDefault="008D454B" w:rsidP="008D454B">
            <w:pPr>
              <w:rPr>
                <w:rFonts w:ascii="Times New Roman" w:hAnsi="Times New Roman" w:cs="Times New Roman"/>
              </w:rPr>
            </w:pPr>
            <w:r w:rsidRPr="008F099A">
              <w:rPr>
                <w:rFonts w:ascii="Times New Roman" w:hAnsi="Times New Roman" w:cs="Times New Roman"/>
              </w:rPr>
              <w:t xml:space="preserve">Both advertised selling price and advertised reference price </w:t>
            </w:r>
            <w:r w:rsidR="00D27DBD">
              <w:rPr>
                <w:rFonts w:ascii="Times New Roman" w:hAnsi="Times New Roman" w:cs="Times New Roman"/>
              </w:rPr>
              <w:t>affe</w:t>
            </w:r>
            <w:r w:rsidRPr="008F099A">
              <w:rPr>
                <w:rFonts w:ascii="Times New Roman" w:hAnsi="Times New Roman" w:cs="Times New Roman"/>
              </w:rPr>
              <w:t xml:space="preserve">ct consumers’ willingness to buy and </w:t>
            </w:r>
            <w:r w:rsidR="005C76B6">
              <w:rPr>
                <w:rFonts w:ascii="Times New Roman" w:hAnsi="Times New Roman" w:cs="Times New Roman"/>
              </w:rPr>
              <w:t xml:space="preserve">their </w:t>
            </w:r>
            <w:r w:rsidRPr="008F099A">
              <w:rPr>
                <w:rFonts w:ascii="Times New Roman" w:hAnsi="Times New Roman" w:cs="Times New Roman"/>
              </w:rPr>
              <w:t xml:space="preserve">intention to search for alternatives. Specifically, </w:t>
            </w:r>
            <w:r w:rsidR="00B73564" w:rsidRPr="008F099A">
              <w:rPr>
                <w:rFonts w:ascii="Times New Roman" w:hAnsi="Times New Roman" w:cs="Times New Roman"/>
              </w:rPr>
              <w:t xml:space="preserve">a </w:t>
            </w:r>
            <w:r w:rsidRPr="008F099A">
              <w:rPr>
                <w:rFonts w:ascii="Times New Roman" w:hAnsi="Times New Roman" w:cs="Times New Roman"/>
              </w:rPr>
              <w:t xml:space="preserve">higher advertised selling price is perceived as </w:t>
            </w:r>
            <w:r w:rsidR="00B73564" w:rsidRPr="008F099A">
              <w:rPr>
                <w:rFonts w:ascii="Times New Roman" w:hAnsi="Times New Roman" w:cs="Times New Roman"/>
              </w:rPr>
              <w:t xml:space="preserve">a greater </w:t>
            </w:r>
            <w:r w:rsidRPr="008F099A">
              <w:rPr>
                <w:rFonts w:ascii="Times New Roman" w:hAnsi="Times New Roman" w:cs="Times New Roman"/>
              </w:rPr>
              <w:t xml:space="preserve">sacrifice, which decreases perceived transaction value and willingness to buy. At the same time, both </w:t>
            </w:r>
            <w:r w:rsidR="00D27DBD" w:rsidRPr="008F099A">
              <w:rPr>
                <w:rFonts w:ascii="Times New Roman" w:hAnsi="Times New Roman" w:cs="Times New Roman"/>
              </w:rPr>
              <w:t xml:space="preserve">a </w:t>
            </w:r>
            <w:r w:rsidRPr="008F099A">
              <w:rPr>
                <w:rFonts w:ascii="Times New Roman" w:hAnsi="Times New Roman" w:cs="Times New Roman"/>
              </w:rPr>
              <w:t>higher advertised selling price and reference price increase consumers’ internal reference price, which enhance</w:t>
            </w:r>
            <w:r w:rsidR="00D27DBD">
              <w:rPr>
                <w:rFonts w:ascii="Times New Roman" w:hAnsi="Times New Roman" w:cs="Times New Roman"/>
              </w:rPr>
              <w:t>s</w:t>
            </w:r>
            <w:r w:rsidRPr="008F099A">
              <w:rPr>
                <w:rFonts w:ascii="Times New Roman" w:hAnsi="Times New Roman" w:cs="Times New Roman"/>
              </w:rPr>
              <w:t xml:space="preserve"> consumers’ perceived </w:t>
            </w:r>
            <w:r w:rsidRPr="008F099A">
              <w:rPr>
                <w:rFonts w:ascii="Times New Roman" w:hAnsi="Times New Roman" w:cs="Times New Roman"/>
              </w:rPr>
              <w:lastRenderedPageBreak/>
              <w:t>transaction value and increases willingness to pay.</w:t>
            </w:r>
          </w:p>
          <w:p w14:paraId="6F0DE22C" w14:textId="226E5183" w:rsidR="00B73564" w:rsidRPr="008F099A" w:rsidRDefault="00B73564" w:rsidP="008D454B">
            <w:pPr>
              <w:rPr>
                <w:rFonts w:ascii="Times New Roman" w:hAnsi="Times New Roman" w:cs="Times New Roman"/>
              </w:rPr>
            </w:pPr>
          </w:p>
        </w:tc>
      </w:tr>
      <w:tr w:rsidR="008D454B" w:rsidRPr="008F099A" w14:paraId="1DA5D790" w14:textId="77777777" w:rsidTr="00075034">
        <w:tc>
          <w:tcPr>
            <w:tcW w:w="1441" w:type="dxa"/>
            <w:vAlign w:val="center"/>
          </w:tcPr>
          <w:p w14:paraId="67B6C1E0"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lastRenderedPageBreak/>
              <w:t>Campbell (1999)</w:t>
            </w:r>
          </w:p>
        </w:tc>
        <w:tc>
          <w:tcPr>
            <w:tcW w:w="1248" w:type="dxa"/>
            <w:vAlign w:val="center"/>
          </w:tcPr>
          <w:p w14:paraId="693895ED" w14:textId="137CDC58" w:rsidR="008D454B" w:rsidRPr="008F099A" w:rsidRDefault="008D454B" w:rsidP="008D454B">
            <w:pPr>
              <w:jc w:val="center"/>
              <w:rPr>
                <w:rFonts w:ascii="Times New Roman" w:hAnsi="Times New Roman" w:cs="Times New Roman"/>
              </w:rPr>
            </w:pPr>
            <w:r w:rsidRPr="008F099A">
              <w:rPr>
                <w:rFonts w:ascii="Times New Roman" w:hAnsi="Times New Roman" w:cs="Times New Roman"/>
              </w:rPr>
              <w:t>108 U.S. MBA students</w:t>
            </w:r>
            <w:r w:rsidR="00B73564" w:rsidRPr="008F099A">
              <w:rPr>
                <w:rFonts w:ascii="Times New Roman" w:hAnsi="Times New Roman" w:cs="Times New Roman"/>
              </w:rPr>
              <w:t>,</w:t>
            </w:r>
            <w:r w:rsidRPr="008F099A">
              <w:rPr>
                <w:rFonts w:ascii="Times New Roman" w:hAnsi="Times New Roman" w:cs="Times New Roman"/>
              </w:rPr>
              <w:t xml:space="preserve"> 86 U.S. college students and staff</w:t>
            </w:r>
          </w:p>
        </w:tc>
        <w:tc>
          <w:tcPr>
            <w:tcW w:w="1559" w:type="dxa"/>
            <w:vAlign w:val="center"/>
          </w:tcPr>
          <w:p w14:paraId="3ADC96FD"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Barbie doll</w:t>
            </w:r>
          </w:p>
        </w:tc>
        <w:tc>
          <w:tcPr>
            <w:tcW w:w="992" w:type="dxa"/>
            <w:vAlign w:val="center"/>
          </w:tcPr>
          <w:p w14:paraId="3B994559"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992" w:type="dxa"/>
            <w:vAlign w:val="center"/>
          </w:tcPr>
          <w:p w14:paraId="02062E38" w14:textId="73569568"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4227C760" w14:textId="5666A97E"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0B188E17"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4445" w:type="dxa"/>
          </w:tcPr>
          <w:p w14:paraId="642DA686" w14:textId="6AB0ED78" w:rsidR="008D454B" w:rsidRPr="008F099A" w:rsidRDefault="008D454B" w:rsidP="00524012">
            <w:pPr>
              <w:rPr>
                <w:rFonts w:ascii="Times New Roman" w:hAnsi="Times New Roman" w:cs="Times New Roman"/>
              </w:rPr>
            </w:pPr>
            <w:r w:rsidRPr="008F099A">
              <w:rPr>
                <w:rFonts w:ascii="Times New Roman" w:hAnsi="Times New Roman" w:cs="Times New Roman"/>
              </w:rPr>
              <w:t xml:space="preserve">Facing a price increase, consumers who view the action as </w:t>
            </w:r>
            <w:r w:rsidR="00B73564" w:rsidRPr="008F099A">
              <w:rPr>
                <w:rFonts w:ascii="Times New Roman" w:hAnsi="Times New Roman" w:cs="Times New Roman"/>
              </w:rPr>
              <w:t>“</w:t>
            </w:r>
            <w:r w:rsidRPr="008F099A">
              <w:rPr>
                <w:rFonts w:ascii="Times New Roman" w:hAnsi="Times New Roman" w:cs="Times New Roman"/>
              </w:rPr>
              <w:t>for-profit</w:t>
            </w:r>
            <w:r w:rsidR="00B73564" w:rsidRPr="008F099A">
              <w:rPr>
                <w:rFonts w:ascii="Times New Roman" w:hAnsi="Times New Roman" w:cs="Times New Roman"/>
              </w:rPr>
              <w:t>”</w:t>
            </w:r>
            <w:r w:rsidRPr="008F099A">
              <w:rPr>
                <w:rFonts w:ascii="Times New Roman" w:hAnsi="Times New Roman" w:cs="Times New Roman"/>
              </w:rPr>
              <w:t xml:space="preserve"> tend to infer </w:t>
            </w:r>
            <w:r w:rsidR="00B73564" w:rsidRPr="008F099A">
              <w:rPr>
                <w:rFonts w:ascii="Times New Roman" w:hAnsi="Times New Roman" w:cs="Times New Roman"/>
              </w:rPr>
              <w:t xml:space="preserve">a </w:t>
            </w:r>
            <w:r w:rsidRPr="008F099A">
              <w:rPr>
                <w:rFonts w:ascii="Times New Roman" w:hAnsi="Times New Roman" w:cs="Times New Roman"/>
              </w:rPr>
              <w:t xml:space="preserve">negative motive for the price increase. </w:t>
            </w:r>
            <w:r w:rsidR="00035A8D">
              <w:rPr>
                <w:rFonts w:ascii="Times New Roman" w:hAnsi="Times New Roman" w:cs="Times New Roman"/>
              </w:rPr>
              <w:t>C</w:t>
            </w:r>
            <w:r w:rsidRPr="008F099A">
              <w:rPr>
                <w:rFonts w:ascii="Times New Roman" w:hAnsi="Times New Roman" w:cs="Times New Roman"/>
              </w:rPr>
              <w:t xml:space="preserve">onsumers </w:t>
            </w:r>
            <w:r w:rsidR="00035A8D">
              <w:rPr>
                <w:rFonts w:ascii="Times New Roman" w:hAnsi="Times New Roman" w:cs="Times New Roman"/>
              </w:rPr>
              <w:t xml:space="preserve">then </w:t>
            </w:r>
            <w:r w:rsidRPr="008F099A">
              <w:rPr>
                <w:rFonts w:ascii="Times New Roman" w:hAnsi="Times New Roman" w:cs="Times New Roman"/>
              </w:rPr>
              <w:t xml:space="preserve">perceive the price increase as unfair, </w:t>
            </w:r>
            <w:r w:rsidR="00B73564" w:rsidRPr="008F099A">
              <w:rPr>
                <w:rFonts w:ascii="Times New Roman" w:hAnsi="Times New Roman" w:cs="Times New Roman"/>
              </w:rPr>
              <w:t xml:space="preserve">making them </w:t>
            </w:r>
            <w:r w:rsidRPr="008F099A">
              <w:rPr>
                <w:rFonts w:ascii="Times New Roman" w:hAnsi="Times New Roman" w:cs="Times New Roman"/>
              </w:rPr>
              <w:t xml:space="preserve">less likely to purchase </w:t>
            </w:r>
            <w:r w:rsidR="00524012" w:rsidRPr="008F099A">
              <w:rPr>
                <w:rFonts w:ascii="Times New Roman" w:hAnsi="Times New Roman" w:cs="Times New Roman"/>
              </w:rPr>
              <w:t>the product</w:t>
            </w:r>
            <w:r w:rsidRPr="008F099A">
              <w:rPr>
                <w:rFonts w:ascii="Times New Roman" w:hAnsi="Times New Roman" w:cs="Times New Roman"/>
              </w:rPr>
              <w:t>. Gender showed no significant effect on price sensitivity.</w:t>
            </w:r>
          </w:p>
          <w:p w14:paraId="480FB52A" w14:textId="73F6F54E" w:rsidR="00C10601" w:rsidRPr="008F099A" w:rsidRDefault="00C10601" w:rsidP="00524012">
            <w:pPr>
              <w:rPr>
                <w:rFonts w:ascii="Times New Roman" w:hAnsi="Times New Roman" w:cs="Times New Roman"/>
              </w:rPr>
            </w:pPr>
          </w:p>
        </w:tc>
      </w:tr>
      <w:tr w:rsidR="008D454B" w:rsidRPr="008F099A" w14:paraId="7E1552CE" w14:textId="77777777" w:rsidTr="00075034">
        <w:tc>
          <w:tcPr>
            <w:tcW w:w="1441" w:type="dxa"/>
            <w:vAlign w:val="center"/>
          </w:tcPr>
          <w:p w14:paraId="7E4B77D7"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Wakefield and Inman (2003)</w:t>
            </w:r>
          </w:p>
        </w:tc>
        <w:tc>
          <w:tcPr>
            <w:tcW w:w="1248" w:type="dxa"/>
            <w:vAlign w:val="center"/>
          </w:tcPr>
          <w:p w14:paraId="30416CB7" w14:textId="026F679A" w:rsidR="008D454B" w:rsidRPr="008F099A" w:rsidRDefault="008D454B" w:rsidP="008D454B">
            <w:pPr>
              <w:jc w:val="center"/>
              <w:rPr>
                <w:rFonts w:ascii="Times New Roman" w:hAnsi="Times New Roman" w:cs="Times New Roman"/>
              </w:rPr>
            </w:pPr>
            <w:r w:rsidRPr="008F099A">
              <w:rPr>
                <w:rFonts w:ascii="Times New Roman" w:hAnsi="Times New Roman" w:cs="Times New Roman"/>
              </w:rPr>
              <w:t>IRI secondary data</w:t>
            </w:r>
            <w:r w:rsidR="00B73564" w:rsidRPr="008F099A">
              <w:rPr>
                <w:rFonts w:ascii="Times New Roman" w:hAnsi="Times New Roman" w:cs="Times New Roman"/>
              </w:rPr>
              <w:t xml:space="preserve"> </w:t>
            </w:r>
            <w:r w:rsidRPr="008F099A">
              <w:rPr>
                <w:rFonts w:ascii="Times New Roman" w:hAnsi="Times New Roman" w:cs="Times New Roman"/>
              </w:rPr>
              <w:t>set</w:t>
            </w:r>
            <w:r w:rsidR="00B73564" w:rsidRPr="008F099A">
              <w:rPr>
                <w:rFonts w:ascii="Times New Roman" w:hAnsi="Times New Roman" w:cs="Times New Roman"/>
              </w:rPr>
              <w:t>,</w:t>
            </w:r>
            <w:r w:rsidRPr="008F099A">
              <w:rPr>
                <w:rFonts w:ascii="Times New Roman" w:hAnsi="Times New Roman" w:cs="Times New Roman"/>
              </w:rPr>
              <w:t xml:space="preserve"> 346 U.S. consumers</w:t>
            </w:r>
          </w:p>
        </w:tc>
        <w:tc>
          <w:tcPr>
            <w:tcW w:w="1559" w:type="dxa"/>
            <w:vAlign w:val="center"/>
          </w:tcPr>
          <w:p w14:paraId="58F47AD3"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Functional products such as groceries, household supplies, and gasoline; hedonic products such as sporting events, movie theaters, and dine-in restaurants; frozen pizza</w:t>
            </w:r>
          </w:p>
        </w:tc>
        <w:tc>
          <w:tcPr>
            <w:tcW w:w="992" w:type="dxa"/>
            <w:vAlign w:val="center"/>
          </w:tcPr>
          <w:p w14:paraId="3618E265"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992" w:type="dxa"/>
            <w:vAlign w:val="center"/>
          </w:tcPr>
          <w:p w14:paraId="73B20C30" w14:textId="2EF08078"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108A82EE" w14:textId="17CCD5D2"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2CCD90BF"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4445" w:type="dxa"/>
          </w:tcPr>
          <w:p w14:paraId="6536B046" w14:textId="564872A3" w:rsidR="008D454B" w:rsidRPr="008F099A" w:rsidRDefault="008D454B" w:rsidP="008D454B">
            <w:pPr>
              <w:rPr>
                <w:rFonts w:ascii="Times New Roman" w:hAnsi="Times New Roman" w:cs="Times New Roman"/>
              </w:rPr>
            </w:pPr>
            <w:r w:rsidRPr="008F099A">
              <w:rPr>
                <w:rFonts w:ascii="Times New Roman" w:hAnsi="Times New Roman" w:cs="Times New Roman"/>
              </w:rPr>
              <w:t xml:space="preserve">The effect of household income on price sensitivity is moderated by consumption occasions. </w:t>
            </w:r>
            <w:r w:rsidR="00FC7487">
              <w:rPr>
                <w:rFonts w:ascii="Times New Roman" w:hAnsi="Times New Roman" w:cs="Times New Roman"/>
              </w:rPr>
              <w:t>H</w:t>
            </w:r>
            <w:r w:rsidRPr="008F099A">
              <w:rPr>
                <w:rFonts w:ascii="Times New Roman" w:hAnsi="Times New Roman" w:cs="Times New Roman"/>
              </w:rPr>
              <w:t>igh</w:t>
            </w:r>
            <w:r w:rsidR="00C10601" w:rsidRPr="008F099A">
              <w:rPr>
                <w:rFonts w:ascii="Times New Roman" w:hAnsi="Times New Roman" w:cs="Times New Roman"/>
              </w:rPr>
              <w:t>er</w:t>
            </w:r>
            <w:r w:rsidRPr="008F099A">
              <w:rPr>
                <w:rFonts w:ascii="Times New Roman" w:hAnsi="Times New Roman" w:cs="Times New Roman"/>
              </w:rPr>
              <w:t xml:space="preserve"> household income leads to lower price sensitivity for hedonic (vs. functional) consumption occasions and for social (vs. non</w:t>
            </w:r>
            <w:r w:rsidR="00FC7487">
              <w:rPr>
                <w:rFonts w:ascii="Times New Roman" w:hAnsi="Times New Roman" w:cs="Times New Roman"/>
              </w:rPr>
              <w:t>-</w:t>
            </w:r>
            <w:r w:rsidRPr="008F099A">
              <w:rPr>
                <w:rFonts w:ascii="Times New Roman" w:hAnsi="Times New Roman" w:cs="Times New Roman"/>
              </w:rPr>
              <w:t xml:space="preserve">social or individual) settings. As a covariate, females were more price sensitive. </w:t>
            </w:r>
          </w:p>
        </w:tc>
      </w:tr>
      <w:tr w:rsidR="008D454B" w:rsidRPr="008F099A" w14:paraId="53C31A94" w14:textId="77777777" w:rsidTr="00075034">
        <w:tc>
          <w:tcPr>
            <w:tcW w:w="1441" w:type="dxa"/>
            <w:vAlign w:val="center"/>
          </w:tcPr>
          <w:p w14:paraId="13169FD3"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Bijmolt, van Heerde, and Pieters (2005)</w:t>
            </w:r>
          </w:p>
        </w:tc>
        <w:tc>
          <w:tcPr>
            <w:tcW w:w="1248" w:type="dxa"/>
            <w:vAlign w:val="center"/>
          </w:tcPr>
          <w:p w14:paraId="65FE2636"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Meta-analysis based on 81 studies</w:t>
            </w:r>
          </w:p>
        </w:tc>
        <w:tc>
          <w:tcPr>
            <w:tcW w:w="1559" w:type="dxa"/>
            <w:vAlign w:val="center"/>
          </w:tcPr>
          <w:p w14:paraId="620CC72C"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Durables and groceries</w:t>
            </w:r>
          </w:p>
        </w:tc>
        <w:tc>
          <w:tcPr>
            <w:tcW w:w="992" w:type="dxa"/>
            <w:vAlign w:val="center"/>
          </w:tcPr>
          <w:p w14:paraId="1F41CFDC" w14:textId="08718A83"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992" w:type="dxa"/>
            <w:vAlign w:val="center"/>
          </w:tcPr>
          <w:p w14:paraId="3ACFDB7A" w14:textId="6B4F0058"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5323A5C5" w14:textId="6DC64824"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199B573A"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4445" w:type="dxa"/>
          </w:tcPr>
          <w:p w14:paraId="70ECE01C" w14:textId="4B44B8A8" w:rsidR="008D454B" w:rsidRPr="008F099A" w:rsidRDefault="00524012" w:rsidP="008D454B">
            <w:pPr>
              <w:rPr>
                <w:rFonts w:ascii="Times New Roman" w:hAnsi="Times New Roman" w:cs="Times New Roman"/>
              </w:rPr>
            </w:pPr>
            <w:r w:rsidRPr="008F099A">
              <w:rPr>
                <w:rFonts w:ascii="Times New Roman" w:hAnsi="Times New Roman" w:cs="Times New Roman"/>
              </w:rPr>
              <w:t xml:space="preserve">This </w:t>
            </w:r>
            <w:r w:rsidR="008D454B" w:rsidRPr="008F099A">
              <w:rPr>
                <w:rFonts w:ascii="Times New Roman" w:hAnsi="Times New Roman" w:cs="Times New Roman"/>
              </w:rPr>
              <w:t xml:space="preserve">meta-analysis </w:t>
            </w:r>
            <w:r w:rsidR="00FC7487">
              <w:rPr>
                <w:rFonts w:ascii="Times New Roman" w:hAnsi="Times New Roman" w:cs="Times New Roman"/>
              </w:rPr>
              <w:t>shows p</w:t>
            </w:r>
            <w:r w:rsidR="008D454B" w:rsidRPr="008F099A">
              <w:rPr>
                <w:rFonts w:ascii="Times New Roman" w:hAnsi="Times New Roman" w:cs="Times New Roman"/>
              </w:rPr>
              <w:t xml:space="preserve">rice sensitivity is </w:t>
            </w:r>
            <w:r w:rsidR="00C10601" w:rsidRPr="008F099A">
              <w:rPr>
                <w:rFonts w:ascii="Times New Roman" w:hAnsi="Times New Roman" w:cs="Times New Roman"/>
              </w:rPr>
              <w:t>affe</w:t>
            </w:r>
            <w:r w:rsidR="008D454B" w:rsidRPr="008F099A">
              <w:rPr>
                <w:rFonts w:ascii="Times New Roman" w:hAnsi="Times New Roman" w:cs="Times New Roman"/>
              </w:rPr>
              <w:t>cted</w:t>
            </w:r>
            <w:r w:rsidR="00C60056" w:rsidRPr="008F099A">
              <w:rPr>
                <w:rFonts w:ascii="Times New Roman" w:hAnsi="Times New Roman" w:cs="Times New Roman"/>
              </w:rPr>
              <w:t xml:space="preserve"> </w:t>
            </w:r>
            <w:r w:rsidR="008D454B" w:rsidRPr="008F099A">
              <w:rPr>
                <w:rFonts w:ascii="Times New Roman" w:hAnsi="Times New Roman" w:cs="Times New Roman"/>
              </w:rPr>
              <w:t xml:space="preserve">by market characteristics </w:t>
            </w:r>
            <w:r w:rsidR="00FC7487">
              <w:rPr>
                <w:rFonts w:ascii="Times New Roman" w:hAnsi="Times New Roman" w:cs="Times New Roman"/>
              </w:rPr>
              <w:t xml:space="preserve">as well as </w:t>
            </w:r>
            <w:r w:rsidR="008D454B" w:rsidRPr="008F099A">
              <w:rPr>
                <w:rFonts w:ascii="Times New Roman" w:hAnsi="Times New Roman" w:cs="Times New Roman"/>
              </w:rPr>
              <w:t xml:space="preserve">the research methodology used </w:t>
            </w:r>
            <w:r w:rsidR="00C10601" w:rsidRPr="008F099A">
              <w:rPr>
                <w:rFonts w:ascii="Times New Roman" w:hAnsi="Times New Roman" w:cs="Times New Roman"/>
              </w:rPr>
              <w:t xml:space="preserve">in </w:t>
            </w:r>
            <w:r w:rsidR="008D454B" w:rsidRPr="008F099A">
              <w:rPr>
                <w:rFonts w:ascii="Times New Roman" w:hAnsi="Times New Roman" w:cs="Times New Roman"/>
              </w:rPr>
              <w:t>each stud</w:t>
            </w:r>
            <w:r w:rsidR="00C10601" w:rsidRPr="008F099A">
              <w:rPr>
                <w:rFonts w:ascii="Times New Roman" w:hAnsi="Times New Roman" w:cs="Times New Roman"/>
              </w:rPr>
              <w:t>y</w:t>
            </w:r>
            <w:r w:rsidR="008D454B" w:rsidRPr="008F099A">
              <w:rPr>
                <w:rFonts w:ascii="Times New Roman" w:hAnsi="Times New Roman" w:cs="Times New Roman"/>
              </w:rPr>
              <w:t xml:space="preserve">. Specifically, market characteristics include time trend, manufacturer brand versus private label, product category, stage of product life cycle, country, household disposable income, and inflation rate. Research methods include data source, temporal aggregation, </w:t>
            </w:r>
            <w:r w:rsidR="00C10601" w:rsidRPr="008F099A">
              <w:rPr>
                <w:rFonts w:ascii="Times New Roman" w:hAnsi="Times New Roman" w:cs="Times New Roman"/>
              </w:rPr>
              <w:t>stock</w:t>
            </w:r>
            <w:r w:rsidR="00FC7487">
              <w:rPr>
                <w:rFonts w:ascii="Times New Roman" w:hAnsi="Times New Roman" w:cs="Times New Roman"/>
              </w:rPr>
              <w:t>-</w:t>
            </w:r>
            <w:r w:rsidR="00C10601" w:rsidRPr="008F099A">
              <w:rPr>
                <w:rFonts w:ascii="Times New Roman" w:hAnsi="Times New Roman" w:cs="Times New Roman"/>
              </w:rPr>
              <w:t xml:space="preserve">keeping unit </w:t>
            </w:r>
            <w:r w:rsidR="008D454B" w:rsidRPr="008F099A">
              <w:rPr>
                <w:rFonts w:ascii="Times New Roman" w:hAnsi="Times New Roman" w:cs="Times New Roman"/>
              </w:rPr>
              <w:t>versus brand level, criterion variable, functional form, price definition, long-</w:t>
            </w:r>
            <w:r w:rsidR="00C10601" w:rsidRPr="008F099A">
              <w:rPr>
                <w:rFonts w:ascii="Times New Roman" w:hAnsi="Times New Roman" w:cs="Times New Roman"/>
              </w:rPr>
              <w:lastRenderedPageBreak/>
              <w:t>term</w:t>
            </w:r>
            <w:r w:rsidR="008D454B" w:rsidRPr="008F099A">
              <w:rPr>
                <w:rFonts w:ascii="Times New Roman" w:hAnsi="Times New Roman" w:cs="Times New Roman"/>
              </w:rPr>
              <w:t xml:space="preserve"> (vs. short-term</w:t>
            </w:r>
            <w:r w:rsidR="00C10601" w:rsidRPr="008F099A">
              <w:rPr>
                <w:rFonts w:ascii="Times New Roman" w:hAnsi="Times New Roman" w:cs="Times New Roman"/>
              </w:rPr>
              <w:t>)</w:t>
            </w:r>
            <w:r w:rsidR="008D454B" w:rsidRPr="008F099A">
              <w:rPr>
                <w:rFonts w:ascii="Times New Roman" w:hAnsi="Times New Roman" w:cs="Times New Roman"/>
              </w:rPr>
              <w:t xml:space="preserve"> price effect, endogeneity of price effect, inclusion of other variables, estimation method, and heterogeneity in price sensitivity.</w:t>
            </w:r>
          </w:p>
          <w:p w14:paraId="776E0BAE" w14:textId="2F948CDE" w:rsidR="00C10601" w:rsidRPr="008F099A" w:rsidRDefault="00C10601" w:rsidP="008D454B">
            <w:pPr>
              <w:rPr>
                <w:rFonts w:ascii="Times New Roman" w:hAnsi="Times New Roman" w:cs="Times New Roman"/>
              </w:rPr>
            </w:pPr>
          </w:p>
        </w:tc>
      </w:tr>
      <w:tr w:rsidR="008D454B" w:rsidRPr="008F099A" w14:paraId="635C814C" w14:textId="77777777" w:rsidTr="00075034">
        <w:tc>
          <w:tcPr>
            <w:tcW w:w="1441" w:type="dxa"/>
            <w:vAlign w:val="center"/>
          </w:tcPr>
          <w:p w14:paraId="7EDF9014" w14:textId="253A40A8" w:rsidR="008D454B" w:rsidRPr="008F099A" w:rsidRDefault="008D454B" w:rsidP="008D454B">
            <w:pPr>
              <w:jc w:val="center"/>
              <w:rPr>
                <w:rFonts w:ascii="Times New Roman" w:hAnsi="Times New Roman" w:cs="Times New Roman"/>
              </w:rPr>
            </w:pPr>
            <w:r w:rsidRPr="008F099A">
              <w:rPr>
                <w:rFonts w:ascii="Times New Roman" w:hAnsi="Times New Roman" w:cs="Times New Roman"/>
              </w:rPr>
              <w:lastRenderedPageBreak/>
              <w:t>Campbell (2007)</w:t>
            </w:r>
          </w:p>
        </w:tc>
        <w:tc>
          <w:tcPr>
            <w:tcW w:w="1248" w:type="dxa"/>
            <w:vAlign w:val="center"/>
          </w:tcPr>
          <w:p w14:paraId="61A75A2E" w14:textId="6E9507D5" w:rsidR="008D454B" w:rsidRPr="008F099A" w:rsidRDefault="008D454B" w:rsidP="008D454B">
            <w:pPr>
              <w:jc w:val="center"/>
              <w:rPr>
                <w:rFonts w:ascii="Times New Roman" w:hAnsi="Times New Roman" w:cs="Times New Roman"/>
              </w:rPr>
            </w:pPr>
            <w:r w:rsidRPr="008F099A">
              <w:rPr>
                <w:rFonts w:ascii="Times New Roman" w:hAnsi="Times New Roman" w:cs="Times New Roman"/>
              </w:rPr>
              <w:t xml:space="preserve">437 </w:t>
            </w:r>
            <w:r w:rsidR="00A06EC4" w:rsidRPr="008F099A">
              <w:rPr>
                <w:rFonts w:ascii="Times New Roman" w:hAnsi="Times New Roman" w:cs="Times New Roman"/>
              </w:rPr>
              <w:t xml:space="preserve">U.S. </w:t>
            </w:r>
            <w:r w:rsidRPr="008F099A">
              <w:rPr>
                <w:rFonts w:ascii="Times New Roman" w:hAnsi="Times New Roman" w:cs="Times New Roman"/>
              </w:rPr>
              <w:t>students</w:t>
            </w:r>
          </w:p>
        </w:tc>
        <w:tc>
          <w:tcPr>
            <w:tcW w:w="1559" w:type="dxa"/>
            <w:vAlign w:val="center"/>
          </w:tcPr>
          <w:p w14:paraId="6C3B8DEB"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Rug and suit</w:t>
            </w:r>
          </w:p>
        </w:tc>
        <w:tc>
          <w:tcPr>
            <w:tcW w:w="992" w:type="dxa"/>
            <w:vAlign w:val="center"/>
          </w:tcPr>
          <w:p w14:paraId="43C07033" w14:textId="42118743"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992" w:type="dxa"/>
            <w:vAlign w:val="center"/>
          </w:tcPr>
          <w:p w14:paraId="489D29DF" w14:textId="7F3206CA"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505C2594" w14:textId="03AFF361"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7A1A893C"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4445" w:type="dxa"/>
          </w:tcPr>
          <w:p w14:paraId="6FE98DE4" w14:textId="1535A328" w:rsidR="008D454B" w:rsidRPr="008F099A" w:rsidRDefault="008D454B" w:rsidP="008D454B">
            <w:pPr>
              <w:rPr>
                <w:rFonts w:ascii="Times New Roman" w:hAnsi="Times New Roman" w:cs="Times New Roman"/>
              </w:rPr>
            </w:pPr>
            <w:r w:rsidRPr="008F099A">
              <w:rPr>
                <w:rFonts w:ascii="Times New Roman" w:hAnsi="Times New Roman" w:cs="Times New Roman"/>
              </w:rPr>
              <w:t xml:space="preserve">The source of price increase information moderates the effect of price increase on consumer responses. </w:t>
            </w:r>
            <w:r w:rsidR="00FC7487">
              <w:rPr>
                <w:rFonts w:ascii="Times New Roman" w:hAnsi="Times New Roman" w:cs="Times New Roman"/>
              </w:rPr>
              <w:t>C</w:t>
            </w:r>
            <w:r w:rsidRPr="008F099A">
              <w:rPr>
                <w:rFonts w:ascii="Times New Roman" w:hAnsi="Times New Roman" w:cs="Times New Roman"/>
              </w:rPr>
              <w:t>onsumer</w:t>
            </w:r>
            <w:r w:rsidR="00FC7487">
              <w:rPr>
                <w:rFonts w:ascii="Times New Roman" w:hAnsi="Times New Roman" w:cs="Times New Roman"/>
              </w:rPr>
              <w:t xml:space="preserve"> responses </w:t>
            </w:r>
            <w:r w:rsidRPr="008F099A">
              <w:rPr>
                <w:rFonts w:ascii="Times New Roman" w:hAnsi="Times New Roman" w:cs="Times New Roman"/>
              </w:rPr>
              <w:t xml:space="preserve">to price increases </w:t>
            </w:r>
            <w:r w:rsidR="00FC7487">
              <w:rPr>
                <w:rFonts w:ascii="Times New Roman" w:hAnsi="Times New Roman" w:cs="Times New Roman"/>
              </w:rPr>
              <w:t xml:space="preserve">are less negative </w:t>
            </w:r>
            <w:r w:rsidRPr="008F099A">
              <w:rPr>
                <w:rFonts w:ascii="Times New Roman" w:hAnsi="Times New Roman" w:cs="Times New Roman"/>
              </w:rPr>
              <w:t>when the information source is nonhuman versus human. The effect is mediated by inferred motive and affect.</w:t>
            </w:r>
          </w:p>
          <w:p w14:paraId="670FC745" w14:textId="659DC05D" w:rsidR="00B34EA5" w:rsidRPr="008F099A" w:rsidRDefault="00B34EA5" w:rsidP="008D454B">
            <w:pPr>
              <w:rPr>
                <w:rFonts w:ascii="Times New Roman" w:hAnsi="Times New Roman" w:cs="Times New Roman"/>
              </w:rPr>
            </w:pPr>
          </w:p>
        </w:tc>
      </w:tr>
      <w:tr w:rsidR="008D454B" w:rsidRPr="008F099A" w14:paraId="5427D3C6" w14:textId="77777777" w:rsidTr="00075034">
        <w:tc>
          <w:tcPr>
            <w:tcW w:w="1441" w:type="dxa"/>
            <w:vAlign w:val="center"/>
          </w:tcPr>
          <w:p w14:paraId="6ED93BA4"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Chen, Levy, Ray, and Bergen (2008)</w:t>
            </w:r>
          </w:p>
        </w:tc>
        <w:tc>
          <w:tcPr>
            <w:tcW w:w="1248" w:type="dxa"/>
            <w:vAlign w:val="center"/>
          </w:tcPr>
          <w:p w14:paraId="1ED1E629" w14:textId="77777777" w:rsidR="008D454B" w:rsidRPr="008F099A" w:rsidRDefault="008D454B" w:rsidP="00035A8D">
            <w:pPr>
              <w:jc w:val="center"/>
              <w:rPr>
                <w:rFonts w:ascii="Times New Roman" w:hAnsi="Times New Roman" w:cs="Times New Roman"/>
              </w:rPr>
            </w:pPr>
            <w:r w:rsidRPr="008F099A">
              <w:rPr>
                <w:rFonts w:ascii="Times New Roman" w:hAnsi="Times New Roman" w:cs="Times New Roman"/>
              </w:rPr>
              <w:t>Scanner data with 98,691,750 observations</w:t>
            </w:r>
          </w:p>
        </w:tc>
        <w:tc>
          <w:tcPr>
            <w:tcW w:w="1559" w:type="dxa"/>
            <w:vAlign w:val="center"/>
          </w:tcPr>
          <w:p w14:paraId="757775CD" w14:textId="77777777" w:rsidR="008D454B" w:rsidRPr="008F099A" w:rsidRDefault="008D454B" w:rsidP="008D454B">
            <w:pPr>
              <w:jc w:val="center"/>
              <w:rPr>
                <w:rFonts w:ascii="Times New Roman" w:hAnsi="Times New Roman" w:cs="Times New Roman"/>
              </w:rPr>
            </w:pPr>
          </w:p>
        </w:tc>
        <w:tc>
          <w:tcPr>
            <w:tcW w:w="992" w:type="dxa"/>
            <w:vAlign w:val="center"/>
          </w:tcPr>
          <w:p w14:paraId="02EF418C" w14:textId="43950044"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992" w:type="dxa"/>
            <w:vAlign w:val="center"/>
          </w:tcPr>
          <w:p w14:paraId="2FB245F1" w14:textId="1623F305"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6531FD3A" w14:textId="7373ADEC"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49CC8046"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4445" w:type="dxa"/>
          </w:tcPr>
          <w:p w14:paraId="4561CDFA" w14:textId="1DE7B940" w:rsidR="008D454B" w:rsidRPr="008F099A" w:rsidRDefault="00B34EA5" w:rsidP="008D454B">
            <w:pPr>
              <w:rPr>
                <w:rFonts w:ascii="Times New Roman" w:hAnsi="Times New Roman" w:cs="Times New Roman"/>
              </w:rPr>
            </w:pPr>
            <w:r w:rsidRPr="008F099A">
              <w:rPr>
                <w:rFonts w:ascii="Times New Roman" w:hAnsi="Times New Roman" w:cs="Times New Roman"/>
              </w:rPr>
              <w:t>P</w:t>
            </w:r>
            <w:r w:rsidR="008D454B" w:rsidRPr="008F099A">
              <w:rPr>
                <w:rFonts w:ascii="Times New Roman" w:hAnsi="Times New Roman" w:cs="Times New Roman"/>
              </w:rPr>
              <w:t xml:space="preserve">rice increases occur more frequently than price decreases, especially for </w:t>
            </w:r>
            <w:r w:rsidR="00C60056">
              <w:rPr>
                <w:rFonts w:ascii="Times New Roman" w:hAnsi="Times New Roman" w:cs="Times New Roman"/>
              </w:rPr>
              <w:t xml:space="preserve">a </w:t>
            </w:r>
            <w:r w:rsidR="00BC0E9A">
              <w:rPr>
                <w:rFonts w:ascii="Times New Roman" w:hAnsi="Times New Roman" w:cs="Times New Roman"/>
              </w:rPr>
              <w:t>small price change</w:t>
            </w:r>
            <w:r w:rsidR="008D454B" w:rsidRPr="008F099A">
              <w:rPr>
                <w:rFonts w:ascii="Times New Roman" w:hAnsi="Times New Roman" w:cs="Times New Roman"/>
              </w:rPr>
              <w:t>. This effect holds even after controlling for inflation.</w:t>
            </w:r>
          </w:p>
        </w:tc>
      </w:tr>
      <w:tr w:rsidR="008D454B" w:rsidRPr="008F099A" w14:paraId="6575A71D" w14:textId="77777777" w:rsidTr="00075034">
        <w:tc>
          <w:tcPr>
            <w:tcW w:w="1441" w:type="dxa"/>
            <w:vAlign w:val="center"/>
          </w:tcPr>
          <w:p w14:paraId="16F4389C" w14:textId="5DBA94A1" w:rsidR="008D454B" w:rsidRPr="008F099A" w:rsidRDefault="008D454B" w:rsidP="008D454B">
            <w:pPr>
              <w:jc w:val="center"/>
              <w:rPr>
                <w:rFonts w:ascii="Times New Roman" w:hAnsi="Times New Roman" w:cs="Times New Roman"/>
              </w:rPr>
            </w:pPr>
            <w:r w:rsidRPr="008F099A">
              <w:rPr>
                <w:rFonts w:ascii="Times New Roman" w:hAnsi="Times New Roman" w:cs="Times New Roman"/>
              </w:rPr>
              <w:t>Chen</w:t>
            </w:r>
            <w:r w:rsidR="00B73564" w:rsidRPr="008F099A">
              <w:rPr>
                <w:rFonts w:ascii="Times New Roman" w:hAnsi="Times New Roman" w:cs="Times New Roman"/>
              </w:rPr>
              <w:t xml:space="preserve"> et al.</w:t>
            </w:r>
            <w:r w:rsidRPr="008F099A">
              <w:rPr>
                <w:rFonts w:ascii="Times New Roman" w:hAnsi="Times New Roman" w:cs="Times New Roman"/>
              </w:rPr>
              <w:t xml:space="preserve"> (2012)</w:t>
            </w:r>
          </w:p>
        </w:tc>
        <w:tc>
          <w:tcPr>
            <w:tcW w:w="1248" w:type="dxa"/>
            <w:vAlign w:val="center"/>
          </w:tcPr>
          <w:p w14:paraId="322C7ECE" w14:textId="59E4D029" w:rsidR="008D454B" w:rsidRPr="008F099A" w:rsidRDefault="008D454B" w:rsidP="008D454B">
            <w:pPr>
              <w:jc w:val="center"/>
              <w:rPr>
                <w:rFonts w:ascii="Times New Roman" w:hAnsi="Times New Roman" w:cs="Times New Roman"/>
              </w:rPr>
            </w:pPr>
            <w:r w:rsidRPr="008F099A">
              <w:rPr>
                <w:rFonts w:ascii="Times New Roman" w:hAnsi="Times New Roman" w:cs="Times New Roman"/>
              </w:rPr>
              <w:t>120 U.S. consumers</w:t>
            </w:r>
            <w:r w:rsidR="00C60056">
              <w:rPr>
                <w:rFonts w:ascii="Times New Roman" w:hAnsi="Times New Roman" w:cs="Times New Roman"/>
              </w:rPr>
              <w:t>,</w:t>
            </w:r>
            <w:r w:rsidRPr="008F099A">
              <w:rPr>
                <w:rFonts w:ascii="Times New Roman" w:hAnsi="Times New Roman" w:cs="Times New Roman"/>
              </w:rPr>
              <w:t xml:space="preserve"> 546 </w:t>
            </w:r>
            <w:r w:rsidR="00A06EC4" w:rsidRPr="008F099A">
              <w:rPr>
                <w:rFonts w:ascii="Times New Roman" w:hAnsi="Times New Roman" w:cs="Times New Roman"/>
              </w:rPr>
              <w:t xml:space="preserve">U.S. </w:t>
            </w:r>
            <w:r w:rsidRPr="008F099A">
              <w:rPr>
                <w:rFonts w:ascii="Times New Roman" w:hAnsi="Times New Roman" w:cs="Times New Roman"/>
              </w:rPr>
              <w:t>students</w:t>
            </w:r>
          </w:p>
        </w:tc>
        <w:tc>
          <w:tcPr>
            <w:tcW w:w="1559" w:type="dxa"/>
            <w:vAlign w:val="center"/>
          </w:tcPr>
          <w:p w14:paraId="70097F46" w14:textId="751472CD" w:rsidR="008D454B" w:rsidRPr="008F099A" w:rsidRDefault="008D454B" w:rsidP="008D454B">
            <w:pPr>
              <w:jc w:val="center"/>
              <w:rPr>
                <w:rFonts w:ascii="Times New Roman" w:hAnsi="Times New Roman" w:cs="Times New Roman"/>
              </w:rPr>
            </w:pPr>
            <w:r w:rsidRPr="008F099A">
              <w:rPr>
                <w:rFonts w:ascii="Times New Roman" w:hAnsi="Times New Roman" w:cs="Times New Roman"/>
              </w:rPr>
              <w:t>Hand lotion</w:t>
            </w:r>
            <w:r w:rsidR="00B73564" w:rsidRPr="008F099A">
              <w:rPr>
                <w:rFonts w:ascii="Times New Roman" w:hAnsi="Times New Roman" w:cs="Times New Roman"/>
              </w:rPr>
              <w:t>,</w:t>
            </w:r>
            <w:r w:rsidRPr="008F099A">
              <w:rPr>
                <w:rFonts w:ascii="Times New Roman" w:hAnsi="Times New Roman" w:cs="Times New Roman"/>
              </w:rPr>
              <w:t xml:space="preserve"> toothpaste</w:t>
            </w:r>
            <w:r w:rsidR="00B73564" w:rsidRPr="008F099A">
              <w:rPr>
                <w:rFonts w:ascii="Times New Roman" w:hAnsi="Times New Roman" w:cs="Times New Roman"/>
              </w:rPr>
              <w:t>,</w:t>
            </w:r>
            <w:r w:rsidRPr="008F099A">
              <w:rPr>
                <w:rFonts w:ascii="Times New Roman" w:hAnsi="Times New Roman" w:cs="Times New Roman"/>
              </w:rPr>
              <w:t xml:space="preserve"> coffee beans</w:t>
            </w:r>
          </w:p>
        </w:tc>
        <w:tc>
          <w:tcPr>
            <w:tcW w:w="992" w:type="dxa"/>
            <w:vAlign w:val="center"/>
          </w:tcPr>
          <w:p w14:paraId="3764837C" w14:textId="294FCE51"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992" w:type="dxa"/>
            <w:vAlign w:val="center"/>
          </w:tcPr>
          <w:p w14:paraId="26150AFC" w14:textId="60363EEA"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10531E59" w14:textId="53BE186F"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5FBFE3AB"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4445" w:type="dxa"/>
          </w:tcPr>
          <w:p w14:paraId="7362EC80" w14:textId="2092FC86" w:rsidR="008D454B" w:rsidRPr="008F099A" w:rsidRDefault="008D454B" w:rsidP="00524012">
            <w:pPr>
              <w:rPr>
                <w:rFonts w:ascii="Times New Roman" w:hAnsi="Times New Roman" w:cs="Times New Roman"/>
              </w:rPr>
            </w:pPr>
            <w:r w:rsidRPr="008F099A">
              <w:rPr>
                <w:rFonts w:ascii="Times New Roman" w:hAnsi="Times New Roman" w:cs="Times New Roman"/>
              </w:rPr>
              <w:t xml:space="preserve">Consumers tend to neglect the base value associated with percentages in processing price change information. As a result, they tend to prefer quality reduction over price increases, as the former represents a smaller percentage change even though </w:t>
            </w:r>
            <w:r w:rsidR="00035A8D">
              <w:rPr>
                <w:rFonts w:ascii="Times New Roman" w:hAnsi="Times New Roman" w:cs="Times New Roman"/>
              </w:rPr>
              <w:t>both</w:t>
            </w:r>
            <w:r w:rsidRPr="008F099A">
              <w:rPr>
                <w:rFonts w:ascii="Times New Roman" w:hAnsi="Times New Roman" w:cs="Times New Roman"/>
              </w:rPr>
              <w:t xml:space="preserve"> result in equivalent unit price.</w:t>
            </w:r>
          </w:p>
          <w:p w14:paraId="5F8DFED2" w14:textId="2862DA71" w:rsidR="00B34EA5" w:rsidRPr="008F099A" w:rsidRDefault="00B34EA5" w:rsidP="00524012">
            <w:pPr>
              <w:rPr>
                <w:rFonts w:ascii="Times New Roman" w:hAnsi="Times New Roman" w:cs="Times New Roman"/>
              </w:rPr>
            </w:pPr>
          </w:p>
        </w:tc>
      </w:tr>
      <w:tr w:rsidR="008D454B" w:rsidRPr="008F099A" w14:paraId="616187F5" w14:textId="77777777" w:rsidTr="00075034">
        <w:tc>
          <w:tcPr>
            <w:tcW w:w="1441" w:type="dxa"/>
            <w:vAlign w:val="center"/>
          </w:tcPr>
          <w:p w14:paraId="6D98E1CB"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Umashankar, Bhagwat, and Kumar (2017)</w:t>
            </w:r>
          </w:p>
        </w:tc>
        <w:tc>
          <w:tcPr>
            <w:tcW w:w="1248" w:type="dxa"/>
            <w:vAlign w:val="center"/>
          </w:tcPr>
          <w:p w14:paraId="1D1B15EB"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700 U.S. consumers</w:t>
            </w:r>
          </w:p>
        </w:tc>
        <w:tc>
          <w:tcPr>
            <w:tcW w:w="1559" w:type="dxa"/>
            <w:vAlign w:val="center"/>
          </w:tcPr>
          <w:p w14:paraId="3324A4E0"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Airline</w:t>
            </w:r>
          </w:p>
        </w:tc>
        <w:tc>
          <w:tcPr>
            <w:tcW w:w="992" w:type="dxa"/>
            <w:vAlign w:val="center"/>
          </w:tcPr>
          <w:p w14:paraId="1FD5EA50"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992" w:type="dxa"/>
            <w:vAlign w:val="center"/>
          </w:tcPr>
          <w:p w14:paraId="6C8AB6BB" w14:textId="3645D0F0"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20912291" w14:textId="20BB0D53"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7AE7C740"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4445" w:type="dxa"/>
          </w:tcPr>
          <w:p w14:paraId="10E26256" w14:textId="694956FD" w:rsidR="008D454B" w:rsidRDefault="008D454B" w:rsidP="008D454B">
            <w:pPr>
              <w:rPr>
                <w:rFonts w:ascii="Times New Roman" w:hAnsi="Times New Roman" w:cs="Times New Roman"/>
              </w:rPr>
            </w:pPr>
            <w:r w:rsidRPr="008F099A">
              <w:rPr>
                <w:rFonts w:ascii="Times New Roman" w:hAnsi="Times New Roman" w:cs="Times New Roman"/>
              </w:rPr>
              <w:t>Behavioral</w:t>
            </w:r>
            <w:r w:rsidR="00B34EA5" w:rsidRPr="008F099A">
              <w:rPr>
                <w:rFonts w:ascii="Times New Roman" w:hAnsi="Times New Roman" w:cs="Times New Roman"/>
              </w:rPr>
              <w:t>ly</w:t>
            </w:r>
            <w:r w:rsidRPr="008F099A">
              <w:rPr>
                <w:rFonts w:ascii="Times New Roman" w:hAnsi="Times New Roman" w:cs="Times New Roman"/>
              </w:rPr>
              <w:t xml:space="preserve"> loyal consumers tend to show higher price sensitivity by placing more importance on price and less importance on rewards and convenience </w:t>
            </w:r>
            <w:r w:rsidR="00B34EA5" w:rsidRPr="008F099A">
              <w:rPr>
                <w:rFonts w:ascii="Times New Roman" w:hAnsi="Times New Roman" w:cs="Times New Roman"/>
              </w:rPr>
              <w:t xml:space="preserve">when </w:t>
            </w:r>
            <w:r w:rsidRPr="008F099A">
              <w:rPr>
                <w:rFonts w:ascii="Times New Roman" w:hAnsi="Times New Roman" w:cs="Times New Roman"/>
              </w:rPr>
              <w:t>making a service purchase decision. In contrast, attitudinal</w:t>
            </w:r>
            <w:r w:rsidR="00B34EA5" w:rsidRPr="008F099A">
              <w:rPr>
                <w:rFonts w:ascii="Times New Roman" w:hAnsi="Times New Roman" w:cs="Times New Roman"/>
              </w:rPr>
              <w:t>ly</w:t>
            </w:r>
            <w:r w:rsidRPr="008F099A">
              <w:rPr>
                <w:rFonts w:ascii="Times New Roman" w:hAnsi="Times New Roman" w:cs="Times New Roman"/>
              </w:rPr>
              <w:t xml:space="preserve"> loyal consumers, who experience superior services, tend to show lower price sensitivity. </w:t>
            </w:r>
            <w:r w:rsidR="00B34EA5" w:rsidRPr="008F099A">
              <w:rPr>
                <w:rFonts w:ascii="Times New Roman" w:hAnsi="Times New Roman" w:cs="Times New Roman"/>
              </w:rPr>
              <w:t xml:space="preserve">There is </w:t>
            </w:r>
            <w:r w:rsidRPr="008F099A">
              <w:rPr>
                <w:rFonts w:ascii="Times New Roman" w:hAnsi="Times New Roman" w:cs="Times New Roman"/>
              </w:rPr>
              <w:t xml:space="preserve">significant effect of gender. </w:t>
            </w:r>
          </w:p>
          <w:p w14:paraId="28D3D365" w14:textId="19F2C0FD" w:rsidR="00B57796" w:rsidRPr="008F099A" w:rsidRDefault="00B57796" w:rsidP="008D454B">
            <w:pPr>
              <w:rPr>
                <w:rFonts w:ascii="Times New Roman" w:hAnsi="Times New Roman" w:cs="Times New Roman"/>
              </w:rPr>
            </w:pPr>
          </w:p>
        </w:tc>
      </w:tr>
      <w:tr w:rsidR="008D454B" w:rsidRPr="008F099A" w14:paraId="54325CEF" w14:textId="77777777" w:rsidTr="008D454B">
        <w:tc>
          <w:tcPr>
            <w:tcW w:w="12950" w:type="dxa"/>
            <w:gridSpan w:val="8"/>
            <w:vAlign w:val="center"/>
          </w:tcPr>
          <w:p w14:paraId="265196A0" w14:textId="77777777" w:rsidR="003B12FA" w:rsidRDefault="003B12FA" w:rsidP="008D454B">
            <w:pPr>
              <w:rPr>
                <w:rFonts w:ascii="Times New Roman" w:hAnsi="Times New Roman" w:cs="Times New Roman"/>
                <w:i/>
                <w:sz w:val="24"/>
              </w:rPr>
            </w:pPr>
          </w:p>
          <w:p w14:paraId="27F3E1F6" w14:textId="77777777" w:rsidR="003B12FA" w:rsidRDefault="003B12FA" w:rsidP="008D454B">
            <w:pPr>
              <w:rPr>
                <w:rFonts w:ascii="Times New Roman" w:hAnsi="Times New Roman" w:cs="Times New Roman"/>
                <w:i/>
                <w:sz w:val="24"/>
              </w:rPr>
            </w:pPr>
          </w:p>
          <w:p w14:paraId="3311FD62" w14:textId="7B69897B" w:rsidR="008D454B" w:rsidRPr="00BC0E9A" w:rsidRDefault="008D454B" w:rsidP="008D454B">
            <w:pPr>
              <w:rPr>
                <w:rFonts w:ascii="Times New Roman" w:hAnsi="Times New Roman" w:cs="Times New Roman"/>
                <w:i/>
                <w:sz w:val="24"/>
              </w:rPr>
            </w:pPr>
            <w:r w:rsidRPr="00BC0E9A">
              <w:rPr>
                <w:rFonts w:ascii="Times New Roman" w:hAnsi="Times New Roman" w:cs="Times New Roman"/>
                <w:i/>
                <w:sz w:val="24"/>
              </w:rPr>
              <w:t>Local</w:t>
            </w:r>
            <w:r w:rsidR="00BE55E2">
              <w:rPr>
                <w:rFonts w:ascii="Times New Roman" w:hAnsi="Times New Roman" w:cs="Times New Roman"/>
                <w:i/>
                <w:sz w:val="24"/>
              </w:rPr>
              <w:t>–</w:t>
            </w:r>
            <w:r w:rsidRPr="00BC0E9A">
              <w:rPr>
                <w:rFonts w:ascii="Times New Roman" w:hAnsi="Times New Roman" w:cs="Times New Roman"/>
                <w:i/>
                <w:sz w:val="24"/>
              </w:rPr>
              <w:t>Global Identity Literature</w:t>
            </w:r>
          </w:p>
        </w:tc>
      </w:tr>
      <w:tr w:rsidR="008D454B" w:rsidRPr="008F099A" w14:paraId="17DD9F29" w14:textId="77777777" w:rsidTr="00075034">
        <w:tc>
          <w:tcPr>
            <w:tcW w:w="1441" w:type="dxa"/>
            <w:vAlign w:val="center"/>
          </w:tcPr>
          <w:p w14:paraId="75A999AB"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lastRenderedPageBreak/>
              <w:t>Arnett (2002)</w:t>
            </w:r>
          </w:p>
        </w:tc>
        <w:tc>
          <w:tcPr>
            <w:tcW w:w="1248" w:type="dxa"/>
            <w:vAlign w:val="center"/>
          </w:tcPr>
          <w:p w14:paraId="067922E5" w14:textId="3D9B1A6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1559" w:type="dxa"/>
            <w:vAlign w:val="center"/>
          </w:tcPr>
          <w:p w14:paraId="703C62B6" w14:textId="0250A9E1"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992" w:type="dxa"/>
            <w:vAlign w:val="center"/>
          </w:tcPr>
          <w:p w14:paraId="57A3D0CF"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992" w:type="dxa"/>
            <w:vAlign w:val="center"/>
          </w:tcPr>
          <w:p w14:paraId="428E763B"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1134" w:type="dxa"/>
            <w:vAlign w:val="center"/>
          </w:tcPr>
          <w:p w14:paraId="6E5A97E3" w14:textId="57E77FFA"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2481D33B" w14:textId="02AC4035"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4445" w:type="dxa"/>
          </w:tcPr>
          <w:p w14:paraId="4229C8DD" w14:textId="1ACC2C65" w:rsidR="002568F4" w:rsidRPr="008F099A" w:rsidRDefault="000707CF" w:rsidP="002568F4">
            <w:pPr>
              <w:rPr>
                <w:rFonts w:ascii="Times New Roman" w:hAnsi="Times New Roman" w:cs="Times New Roman"/>
              </w:rPr>
            </w:pPr>
            <w:r>
              <w:rPr>
                <w:rFonts w:ascii="Times New Roman" w:hAnsi="Times New Roman" w:cs="Times New Roman"/>
              </w:rPr>
              <w:t>T</w:t>
            </w:r>
            <w:r w:rsidR="008D454B" w:rsidRPr="008F099A">
              <w:rPr>
                <w:rFonts w:ascii="Times New Roman" w:hAnsi="Times New Roman" w:cs="Times New Roman"/>
              </w:rPr>
              <w:t xml:space="preserve">his </w:t>
            </w:r>
            <w:r>
              <w:rPr>
                <w:rFonts w:ascii="Times New Roman" w:hAnsi="Times New Roman" w:cs="Times New Roman"/>
              </w:rPr>
              <w:t xml:space="preserve">is one of the first </w:t>
            </w:r>
            <w:r w:rsidR="008D454B" w:rsidRPr="008F099A">
              <w:rPr>
                <w:rFonts w:ascii="Times New Roman" w:hAnsi="Times New Roman" w:cs="Times New Roman"/>
              </w:rPr>
              <w:t>paper</w:t>
            </w:r>
            <w:r>
              <w:rPr>
                <w:rFonts w:ascii="Times New Roman" w:hAnsi="Times New Roman" w:cs="Times New Roman"/>
              </w:rPr>
              <w:t>s</w:t>
            </w:r>
            <w:r w:rsidR="008D454B" w:rsidRPr="008F099A">
              <w:rPr>
                <w:rFonts w:ascii="Times New Roman" w:hAnsi="Times New Roman" w:cs="Times New Roman"/>
              </w:rPr>
              <w:t xml:space="preserve"> </w:t>
            </w:r>
            <w:r>
              <w:rPr>
                <w:rFonts w:ascii="Times New Roman" w:hAnsi="Times New Roman" w:cs="Times New Roman"/>
              </w:rPr>
              <w:t xml:space="preserve">to propose </w:t>
            </w:r>
            <w:r w:rsidR="008D454B" w:rsidRPr="008F099A">
              <w:rPr>
                <w:rFonts w:ascii="Times New Roman" w:hAnsi="Times New Roman" w:cs="Times New Roman"/>
              </w:rPr>
              <w:t>and define the concept of local</w:t>
            </w:r>
            <w:r w:rsidR="002568F4" w:rsidRPr="008F099A">
              <w:rPr>
                <w:rFonts w:ascii="Times New Roman" w:hAnsi="Times New Roman" w:cs="Times New Roman"/>
              </w:rPr>
              <w:t>–</w:t>
            </w:r>
            <w:r w:rsidR="008D454B" w:rsidRPr="008F099A">
              <w:rPr>
                <w:rFonts w:ascii="Times New Roman" w:hAnsi="Times New Roman" w:cs="Times New Roman"/>
              </w:rPr>
              <w:t xml:space="preserve">global identity. Through </w:t>
            </w:r>
            <w:r w:rsidR="002568F4" w:rsidRPr="008F099A">
              <w:rPr>
                <w:rFonts w:ascii="Times New Roman" w:hAnsi="Times New Roman" w:cs="Times New Roman"/>
              </w:rPr>
              <w:t xml:space="preserve">an </w:t>
            </w:r>
            <w:r w:rsidR="008D454B" w:rsidRPr="008F099A">
              <w:rPr>
                <w:rFonts w:ascii="Times New Roman" w:hAnsi="Times New Roman" w:cs="Times New Roman"/>
              </w:rPr>
              <w:t>extensive literature review, it also clarifie</w:t>
            </w:r>
            <w:r w:rsidR="002568F4" w:rsidRPr="008F099A">
              <w:rPr>
                <w:rFonts w:ascii="Times New Roman" w:hAnsi="Times New Roman" w:cs="Times New Roman"/>
              </w:rPr>
              <w:t>s</w:t>
            </w:r>
            <w:r w:rsidR="008D454B" w:rsidRPr="008F099A">
              <w:rPr>
                <w:rFonts w:ascii="Times New Roman" w:hAnsi="Times New Roman" w:cs="Times New Roman"/>
              </w:rPr>
              <w:t xml:space="preserve"> how individuals develop either a stronger local identity or a stronger global identity</w:t>
            </w:r>
            <w:r>
              <w:rPr>
                <w:rFonts w:ascii="Times New Roman" w:hAnsi="Times New Roman" w:cs="Times New Roman"/>
              </w:rPr>
              <w:t xml:space="preserve">, and that people with </w:t>
            </w:r>
            <w:r w:rsidR="002568F4" w:rsidRPr="008F099A">
              <w:rPr>
                <w:rFonts w:ascii="Times New Roman" w:hAnsi="Times New Roman" w:cs="Times New Roman"/>
              </w:rPr>
              <w:t xml:space="preserve">a </w:t>
            </w:r>
            <w:r w:rsidR="008D454B" w:rsidRPr="008F099A">
              <w:rPr>
                <w:rFonts w:ascii="Times New Roman" w:hAnsi="Times New Roman" w:cs="Times New Roman"/>
              </w:rPr>
              <w:t>stronger global identity</w:t>
            </w:r>
            <w:r>
              <w:rPr>
                <w:rFonts w:ascii="Times New Roman" w:hAnsi="Times New Roman" w:cs="Times New Roman"/>
              </w:rPr>
              <w:t xml:space="preserve"> </w:t>
            </w:r>
            <w:r w:rsidR="008D454B" w:rsidRPr="008F099A">
              <w:rPr>
                <w:rFonts w:ascii="Times New Roman" w:hAnsi="Times New Roman" w:cs="Times New Roman"/>
              </w:rPr>
              <w:t>are less likely to hold gender stereotype</w:t>
            </w:r>
            <w:r w:rsidR="002568F4" w:rsidRPr="008F099A">
              <w:rPr>
                <w:rFonts w:ascii="Times New Roman" w:hAnsi="Times New Roman" w:cs="Times New Roman"/>
              </w:rPr>
              <w:t>s</w:t>
            </w:r>
            <w:r w:rsidR="008D454B" w:rsidRPr="008F099A">
              <w:rPr>
                <w:rFonts w:ascii="Times New Roman" w:hAnsi="Times New Roman" w:cs="Times New Roman"/>
              </w:rPr>
              <w:t>.</w:t>
            </w:r>
          </w:p>
          <w:p w14:paraId="23914A57" w14:textId="5734341D" w:rsidR="008D454B" w:rsidRPr="008F099A" w:rsidRDefault="008D454B" w:rsidP="002568F4">
            <w:pPr>
              <w:rPr>
                <w:rFonts w:ascii="Times New Roman" w:hAnsi="Times New Roman" w:cs="Times New Roman"/>
              </w:rPr>
            </w:pPr>
          </w:p>
        </w:tc>
      </w:tr>
      <w:tr w:rsidR="008D454B" w:rsidRPr="008F099A" w14:paraId="3EDBFA0F" w14:textId="77777777" w:rsidTr="00075034">
        <w:tc>
          <w:tcPr>
            <w:tcW w:w="1441" w:type="dxa"/>
            <w:vAlign w:val="center"/>
          </w:tcPr>
          <w:p w14:paraId="2C2F9A2C"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Zhang and Khare (2009)</w:t>
            </w:r>
          </w:p>
        </w:tc>
        <w:tc>
          <w:tcPr>
            <w:tcW w:w="1248" w:type="dxa"/>
            <w:vAlign w:val="center"/>
          </w:tcPr>
          <w:p w14:paraId="393A5F41" w14:textId="4BF865A2" w:rsidR="008D454B" w:rsidRPr="008F099A" w:rsidRDefault="008D454B" w:rsidP="008D454B">
            <w:pPr>
              <w:jc w:val="center"/>
              <w:rPr>
                <w:rFonts w:ascii="Times New Roman" w:hAnsi="Times New Roman" w:cs="Times New Roman"/>
              </w:rPr>
            </w:pPr>
            <w:r w:rsidRPr="008F099A">
              <w:rPr>
                <w:rFonts w:ascii="Times New Roman" w:hAnsi="Times New Roman" w:cs="Times New Roman"/>
              </w:rPr>
              <w:t xml:space="preserve">462 </w:t>
            </w:r>
            <w:r w:rsidR="00A06EC4" w:rsidRPr="008F099A">
              <w:rPr>
                <w:rFonts w:ascii="Times New Roman" w:hAnsi="Times New Roman" w:cs="Times New Roman"/>
              </w:rPr>
              <w:t xml:space="preserve">U.S. </w:t>
            </w:r>
            <w:r w:rsidRPr="008F099A">
              <w:rPr>
                <w:rFonts w:ascii="Times New Roman" w:hAnsi="Times New Roman" w:cs="Times New Roman"/>
              </w:rPr>
              <w:t>students</w:t>
            </w:r>
          </w:p>
        </w:tc>
        <w:tc>
          <w:tcPr>
            <w:tcW w:w="1559" w:type="dxa"/>
            <w:vAlign w:val="center"/>
          </w:tcPr>
          <w:p w14:paraId="0F650F37" w14:textId="08C0150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Global v</w:t>
            </w:r>
            <w:r w:rsidR="00B73564" w:rsidRPr="008F099A">
              <w:rPr>
                <w:rFonts w:ascii="Times New Roman" w:hAnsi="Times New Roman" w:cs="Times New Roman"/>
              </w:rPr>
              <w:t>ersu</w:t>
            </w:r>
            <w:r w:rsidRPr="008F099A">
              <w:rPr>
                <w:rFonts w:ascii="Times New Roman" w:hAnsi="Times New Roman" w:cs="Times New Roman"/>
              </w:rPr>
              <w:t>s local products</w:t>
            </w:r>
          </w:p>
        </w:tc>
        <w:tc>
          <w:tcPr>
            <w:tcW w:w="992" w:type="dxa"/>
            <w:vAlign w:val="center"/>
          </w:tcPr>
          <w:p w14:paraId="33057936" w14:textId="77777777" w:rsidR="008D454B" w:rsidRPr="008F099A" w:rsidRDefault="008D454B" w:rsidP="008D454B">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7407EA5A"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t>
            </w:r>
          </w:p>
        </w:tc>
        <w:tc>
          <w:tcPr>
            <w:tcW w:w="1134" w:type="dxa"/>
            <w:vAlign w:val="center"/>
          </w:tcPr>
          <w:p w14:paraId="6EB66173"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Self-construal</w:t>
            </w:r>
          </w:p>
        </w:tc>
        <w:tc>
          <w:tcPr>
            <w:tcW w:w="1139" w:type="dxa"/>
            <w:vAlign w:val="center"/>
          </w:tcPr>
          <w:p w14:paraId="65C56233" w14:textId="202B36E3"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4445" w:type="dxa"/>
          </w:tcPr>
          <w:p w14:paraId="4FEC15AA" w14:textId="25CFEA25" w:rsidR="008D454B" w:rsidRPr="008F099A" w:rsidRDefault="008D454B" w:rsidP="008D454B">
            <w:pPr>
              <w:rPr>
                <w:rFonts w:ascii="Times New Roman" w:hAnsi="Times New Roman" w:cs="Times New Roman"/>
              </w:rPr>
            </w:pPr>
            <w:r w:rsidRPr="008F099A">
              <w:rPr>
                <w:rFonts w:ascii="Times New Roman" w:hAnsi="Times New Roman" w:cs="Times New Roman"/>
              </w:rPr>
              <w:t xml:space="preserve">Consumers with an accessible local identity tend to prefer local products, whereas consumers with an accessible global identity tend to prefer global products. This effect can be reversed </w:t>
            </w:r>
            <w:r w:rsidR="002568F4" w:rsidRPr="008F099A">
              <w:rPr>
                <w:rFonts w:ascii="Times New Roman" w:hAnsi="Times New Roman" w:cs="Times New Roman"/>
              </w:rPr>
              <w:t>th</w:t>
            </w:r>
            <w:r w:rsidR="004826AF">
              <w:rPr>
                <w:rFonts w:ascii="Times New Roman" w:hAnsi="Times New Roman" w:cs="Times New Roman"/>
              </w:rPr>
              <w:t>r</w:t>
            </w:r>
            <w:r w:rsidR="002568F4" w:rsidRPr="008F099A">
              <w:rPr>
                <w:rFonts w:ascii="Times New Roman" w:hAnsi="Times New Roman" w:cs="Times New Roman"/>
              </w:rPr>
              <w:t>ough</w:t>
            </w:r>
            <w:r w:rsidRPr="008F099A">
              <w:rPr>
                <w:rFonts w:ascii="Times New Roman" w:hAnsi="Times New Roman" w:cs="Times New Roman"/>
              </w:rPr>
              <w:t xml:space="preserve"> explicit instruction about accessible identities being nondiagnostic or implicitly by inducing a differentiative (vs. integrative) processing mode. </w:t>
            </w:r>
            <w:r w:rsidR="000707CF">
              <w:rPr>
                <w:rFonts w:ascii="Times New Roman" w:hAnsi="Times New Roman" w:cs="Times New Roman"/>
              </w:rPr>
              <w:t xml:space="preserve">Further, </w:t>
            </w:r>
            <w:r w:rsidRPr="008F099A">
              <w:rPr>
                <w:rFonts w:ascii="Times New Roman" w:hAnsi="Times New Roman" w:cs="Times New Roman"/>
              </w:rPr>
              <w:t>local</w:t>
            </w:r>
            <w:r w:rsidR="002568F4" w:rsidRPr="008F099A">
              <w:rPr>
                <w:rFonts w:ascii="Times New Roman" w:hAnsi="Times New Roman" w:cs="Times New Roman"/>
              </w:rPr>
              <w:t>–</w:t>
            </w:r>
            <w:r w:rsidRPr="008F099A">
              <w:rPr>
                <w:rFonts w:ascii="Times New Roman" w:hAnsi="Times New Roman" w:cs="Times New Roman"/>
              </w:rPr>
              <w:t>global identity has no significant effect on gender identity.</w:t>
            </w:r>
          </w:p>
          <w:p w14:paraId="60552E3E" w14:textId="3B4B3990" w:rsidR="002568F4" w:rsidRPr="008F099A" w:rsidRDefault="002568F4" w:rsidP="008D454B">
            <w:pPr>
              <w:rPr>
                <w:rFonts w:ascii="Times New Roman" w:hAnsi="Times New Roman" w:cs="Times New Roman"/>
              </w:rPr>
            </w:pPr>
          </w:p>
        </w:tc>
      </w:tr>
      <w:tr w:rsidR="008D454B" w:rsidRPr="008F099A" w14:paraId="4E734C2A" w14:textId="77777777" w:rsidTr="00075034">
        <w:tc>
          <w:tcPr>
            <w:tcW w:w="1441" w:type="dxa"/>
            <w:vAlign w:val="center"/>
          </w:tcPr>
          <w:p w14:paraId="1814DCC1"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Gao, Zhang, and Mittal (2017)</w:t>
            </w:r>
          </w:p>
        </w:tc>
        <w:tc>
          <w:tcPr>
            <w:tcW w:w="1248" w:type="dxa"/>
            <w:vAlign w:val="center"/>
          </w:tcPr>
          <w:p w14:paraId="7365A0A4" w14:textId="217F7AAB" w:rsidR="008D454B" w:rsidRPr="008F099A" w:rsidRDefault="008D454B" w:rsidP="008D454B">
            <w:pPr>
              <w:jc w:val="center"/>
              <w:rPr>
                <w:rFonts w:ascii="Times New Roman" w:hAnsi="Times New Roman" w:cs="Times New Roman"/>
              </w:rPr>
            </w:pPr>
            <w:r w:rsidRPr="008F099A">
              <w:rPr>
                <w:rFonts w:ascii="Times New Roman" w:hAnsi="Times New Roman" w:cs="Times New Roman"/>
              </w:rPr>
              <w:t>122 countries</w:t>
            </w:r>
            <w:r w:rsidR="00B73564" w:rsidRPr="008F099A">
              <w:rPr>
                <w:rFonts w:ascii="Times New Roman" w:hAnsi="Times New Roman" w:cs="Times New Roman"/>
              </w:rPr>
              <w:t>,</w:t>
            </w:r>
            <w:r w:rsidRPr="008F099A">
              <w:rPr>
                <w:rFonts w:ascii="Times New Roman" w:hAnsi="Times New Roman" w:cs="Times New Roman"/>
              </w:rPr>
              <w:t xml:space="preserve"> 1,909 Chinese consumers</w:t>
            </w:r>
            <w:r w:rsidR="00B73564" w:rsidRPr="008F099A">
              <w:rPr>
                <w:rFonts w:ascii="Times New Roman" w:hAnsi="Times New Roman" w:cs="Times New Roman"/>
              </w:rPr>
              <w:t>,</w:t>
            </w:r>
            <w:r w:rsidRPr="008F099A">
              <w:rPr>
                <w:rFonts w:ascii="Times New Roman" w:hAnsi="Times New Roman" w:cs="Times New Roman"/>
              </w:rPr>
              <w:t xml:space="preserve"> 1,730 U.S. consumers</w:t>
            </w:r>
            <w:r w:rsidR="00B73564" w:rsidRPr="008F099A">
              <w:rPr>
                <w:rFonts w:ascii="Times New Roman" w:hAnsi="Times New Roman" w:cs="Times New Roman"/>
              </w:rPr>
              <w:t>,</w:t>
            </w:r>
            <w:r w:rsidRPr="008F099A">
              <w:rPr>
                <w:rFonts w:ascii="Times New Roman" w:hAnsi="Times New Roman" w:cs="Times New Roman"/>
              </w:rPr>
              <w:t xml:space="preserve"> 696 </w:t>
            </w:r>
            <w:r w:rsidR="00A06EC4" w:rsidRPr="008F099A">
              <w:rPr>
                <w:rFonts w:ascii="Times New Roman" w:hAnsi="Times New Roman" w:cs="Times New Roman"/>
              </w:rPr>
              <w:t xml:space="preserve">U.S. </w:t>
            </w:r>
            <w:r w:rsidRPr="008F099A">
              <w:rPr>
                <w:rFonts w:ascii="Times New Roman" w:hAnsi="Times New Roman" w:cs="Times New Roman"/>
              </w:rPr>
              <w:t>students</w:t>
            </w:r>
          </w:p>
        </w:tc>
        <w:tc>
          <w:tcPr>
            <w:tcW w:w="1559" w:type="dxa"/>
            <w:vAlign w:val="center"/>
          </w:tcPr>
          <w:p w14:paraId="1CD0AD30" w14:textId="68A0554C" w:rsidR="008D454B" w:rsidRPr="008F099A" w:rsidRDefault="008D454B" w:rsidP="008D454B">
            <w:pPr>
              <w:jc w:val="center"/>
              <w:rPr>
                <w:rFonts w:ascii="Times New Roman" w:hAnsi="Times New Roman" w:cs="Times New Roman"/>
              </w:rPr>
            </w:pPr>
            <w:r w:rsidRPr="008F099A">
              <w:rPr>
                <w:rFonts w:ascii="Times New Roman" w:hAnsi="Times New Roman" w:cs="Times New Roman"/>
              </w:rPr>
              <w:t>Foods in general; rice</w:t>
            </w:r>
            <w:r w:rsidR="00B73564" w:rsidRPr="008F099A">
              <w:rPr>
                <w:rFonts w:ascii="Times New Roman" w:hAnsi="Times New Roman" w:cs="Times New Roman"/>
              </w:rPr>
              <w:t>,</w:t>
            </w:r>
            <w:r w:rsidRPr="008F099A">
              <w:rPr>
                <w:rFonts w:ascii="Times New Roman" w:hAnsi="Times New Roman" w:cs="Times New Roman"/>
              </w:rPr>
              <w:t xml:space="preserve"> milk</w:t>
            </w:r>
            <w:r w:rsidR="00B73564" w:rsidRPr="008F099A">
              <w:rPr>
                <w:rFonts w:ascii="Times New Roman" w:hAnsi="Times New Roman" w:cs="Times New Roman"/>
              </w:rPr>
              <w:t>,</w:t>
            </w:r>
            <w:r w:rsidRPr="008F099A">
              <w:rPr>
                <w:rFonts w:ascii="Times New Roman" w:hAnsi="Times New Roman" w:cs="Times New Roman"/>
              </w:rPr>
              <w:t xml:space="preserve"> organic egg</w:t>
            </w:r>
            <w:r w:rsidR="00B73564" w:rsidRPr="008F099A">
              <w:rPr>
                <w:rFonts w:ascii="Times New Roman" w:hAnsi="Times New Roman" w:cs="Times New Roman"/>
              </w:rPr>
              <w:t>,</w:t>
            </w:r>
            <w:r w:rsidRPr="008F099A">
              <w:rPr>
                <w:rFonts w:ascii="Times New Roman" w:hAnsi="Times New Roman" w:cs="Times New Roman"/>
              </w:rPr>
              <w:t xml:space="preserve"> coffee maker</w:t>
            </w:r>
            <w:r w:rsidR="00B73564" w:rsidRPr="008F099A">
              <w:rPr>
                <w:rFonts w:ascii="Times New Roman" w:hAnsi="Times New Roman" w:cs="Times New Roman"/>
              </w:rPr>
              <w:t>,</w:t>
            </w:r>
            <w:r w:rsidRPr="008F099A">
              <w:rPr>
                <w:rFonts w:ascii="Times New Roman" w:hAnsi="Times New Roman" w:cs="Times New Roman"/>
              </w:rPr>
              <w:t xml:space="preserve"> rug</w:t>
            </w:r>
            <w:r w:rsidR="00B73564" w:rsidRPr="008F099A">
              <w:rPr>
                <w:rFonts w:ascii="Times New Roman" w:hAnsi="Times New Roman" w:cs="Times New Roman"/>
              </w:rPr>
              <w:t>,</w:t>
            </w:r>
            <w:r w:rsidRPr="008F099A">
              <w:rPr>
                <w:rFonts w:ascii="Times New Roman" w:hAnsi="Times New Roman" w:cs="Times New Roman"/>
              </w:rPr>
              <w:t xml:space="preserve"> webcam</w:t>
            </w:r>
          </w:p>
        </w:tc>
        <w:tc>
          <w:tcPr>
            <w:tcW w:w="992" w:type="dxa"/>
            <w:vAlign w:val="center"/>
          </w:tcPr>
          <w:p w14:paraId="0C90DCCA" w14:textId="61FEDFDE"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992" w:type="dxa"/>
            <w:vAlign w:val="center"/>
          </w:tcPr>
          <w:p w14:paraId="2C72D666" w14:textId="77777777" w:rsidR="008D454B" w:rsidRPr="008F099A" w:rsidRDefault="008D454B" w:rsidP="008D454B">
            <w:pPr>
              <w:jc w:val="center"/>
              <w:rPr>
                <w:rFonts w:ascii="Times New Roman" w:hAnsi="Times New Roman" w:cs="Times New Roman"/>
                <w:b/>
              </w:rPr>
            </w:pPr>
            <w:r w:rsidRPr="008F099A">
              <w:rPr>
                <w:rFonts w:ascii="Times New Roman" w:hAnsi="Times New Roman" w:cs="Times New Roman"/>
                <w:b/>
              </w:rPr>
              <w:t>√</w:t>
            </w:r>
          </w:p>
        </w:tc>
        <w:tc>
          <w:tcPr>
            <w:tcW w:w="1134" w:type="dxa"/>
            <w:vAlign w:val="center"/>
          </w:tcPr>
          <w:p w14:paraId="4C97D68E" w14:textId="37E3B5D1"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780ED4B5" w14:textId="77777777" w:rsidR="008D454B" w:rsidRPr="008F099A" w:rsidRDefault="008D454B" w:rsidP="008D454B">
            <w:pPr>
              <w:jc w:val="center"/>
              <w:rPr>
                <w:rFonts w:ascii="Times New Roman" w:hAnsi="Times New Roman" w:cs="Times New Roman"/>
                <w:b/>
              </w:rPr>
            </w:pPr>
            <w:r w:rsidRPr="008F099A">
              <w:rPr>
                <w:rFonts w:ascii="Times New Roman" w:hAnsi="Times New Roman" w:cs="Times New Roman"/>
                <w:b/>
              </w:rPr>
              <w:t>√</w:t>
            </w:r>
          </w:p>
        </w:tc>
        <w:tc>
          <w:tcPr>
            <w:tcW w:w="4445" w:type="dxa"/>
          </w:tcPr>
          <w:p w14:paraId="00592FE2" w14:textId="2BA1E12C" w:rsidR="008D454B" w:rsidRPr="008F099A" w:rsidRDefault="008D454B" w:rsidP="00524012">
            <w:pPr>
              <w:rPr>
                <w:rFonts w:ascii="Times New Roman" w:hAnsi="Times New Roman" w:cs="Times New Roman"/>
              </w:rPr>
            </w:pPr>
            <w:r w:rsidRPr="008F099A">
              <w:rPr>
                <w:rFonts w:ascii="Times New Roman" w:hAnsi="Times New Roman" w:cs="Times New Roman"/>
              </w:rPr>
              <w:t>Local</w:t>
            </w:r>
            <w:r w:rsidR="002568F4" w:rsidRPr="008F099A">
              <w:rPr>
                <w:rFonts w:ascii="Times New Roman" w:hAnsi="Times New Roman" w:cs="Times New Roman"/>
              </w:rPr>
              <w:t xml:space="preserve"> </w:t>
            </w:r>
            <w:r w:rsidRPr="008F099A">
              <w:rPr>
                <w:rFonts w:ascii="Times New Roman" w:hAnsi="Times New Roman" w:cs="Times New Roman"/>
              </w:rPr>
              <w:t xml:space="preserve">identity consumers are more willing to make sacrifices to preserve their local cultures, traditions, and ways of living. This activates </w:t>
            </w:r>
            <w:r w:rsidR="000707CF">
              <w:rPr>
                <w:rFonts w:ascii="Times New Roman" w:hAnsi="Times New Roman" w:cs="Times New Roman"/>
              </w:rPr>
              <w:t xml:space="preserve">a </w:t>
            </w:r>
            <w:r w:rsidRPr="008F099A">
              <w:rPr>
                <w:rFonts w:ascii="Times New Roman" w:hAnsi="Times New Roman" w:cs="Times New Roman"/>
              </w:rPr>
              <w:t>sacrifice</w:t>
            </w:r>
            <w:r w:rsidR="000707CF">
              <w:rPr>
                <w:rFonts w:ascii="Times New Roman" w:hAnsi="Times New Roman" w:cs="Times New Roman"/>
              </w:rPr>
              <w:t xml:space="preserve"> mindset</w:t>
            </w:r>
            <w:r w:rsidR="00BE55E2">
              <w:rPr>
                <w:rFonts w:ascii="Times New Roman" w:hAnsi="Times New Roman" w:cs="Times New Roman"/>
              </w:rPr>
              <w:t>,</w:t>
            </w:r>
            <w:r w:rsidR="000707CF">
              <w:rPr>
                <w:rFonts w:ascii="Times New Roman" w:hAnsi="Times New Roman" w:cs="Times New Roman"/>
              </w:rPr>
              <w:t xml:space="preserve"> </w:t>
            </w:r>
            <w:r w:rsidRPr="008F099A">
              <w:rPr>
                <w:rFonts w:ascii="Times New Roman" w:hAnsi="Times New Roman" w:cs="Times New Roman"/>
              </w:rPr>
              <w:t xml:space="preserve">which in turn lowers </w:t>
            </w:r>
            <w:r w:rsidR="00524012" w:rsidRPr="008F099A">
              <w:rPr>
                <w:rFonts w:ascii="Times New Roman" w:hAnsi="Times New Roman" w:cs="Times New Roman"/>
              </w:rPr>
              <w:t>th</w:t>
            </w:r>
            <w:r w:rsidR="002568F4" w:rsidRPr="008F099A">
              <w:rPr>
                <w:rFonts w:ascii="Times New Roman" w:hAnsi="Times New Roman" w:cs="Times New Roman"/>
              </w:rPr>
              <w:t xml:space="preserve">ese </w:t>
            </w:r>
            <w:r w:rsidRPr="008F099A">
              <w:rPr>
                <w:rFonts w:ascii="Times New Roman" w:hAnsi="Times New Roman" w:cs="Times New Roman"/>
              </w:rPr>
              <w:t>consumers’ price sensitivity not only for local products but also for products with ambiguous origin.</w:t>
            </w:r>
          </w:p>
          <w:p w14:paraId="6C031CC3" w14:textId="79E925B9" w:rsidR="002568F4" w:rsidRPr="008F099A" w:rsidRDefault="002568F4" w:rsidP="00524012">
            <w:pPr>
              <w:rPr>
                <w:rFonts w:ascii="Times New Roman" w:hAnsi="Times New Roman" w:cs="Times New Roman"/>
              </w:rPr>
            </w:pPr>
          </w:p>
        </w:tc>
      </w:tr>
      <w:tr w:rsidR="008D454B" w:rsidRPr="008F099A" w14:paraId="133D856D" w14:textId="77777777" w:rsidTr="008D454B">
        <w:tc>
          <w:tcPr>
            <w:tcW w:w="12950" w:type="dxa"/>
            <w:gridSpan w:val="8"/>
            <w:vAlign w:val="center"/>
          </w:tcPr>
          <w:p w14:paraId="5945B011" w14:textId="77777777" w:rsidR="00BE55E2" w:rsidRDefault="00BE55E2" w:rsidP="008D454B">
            <w:pPr>
              <w:rPr>
                <w:rFonts w:ascii="Times New Roman" w:hAnsi="Times New Roman" w:cs="Times New Roman"/>
                <w:i/>
                <w:sz w:val="24"/>
              </w:rPr>
            </w:pPr>
          </w:p>
          <w:p w14:paraId="5FCB3F05" w14:textId="7143ACA5" w:rsidR="008D454B" w:rsidRPr="00BC0E9A" w:rsidRDefault="008D454B" w:rsidP="008D454B">
            <w:pPr>
              <w:rPr>
                <w:rFonts w:ascii="Times New Roman" w:hAnsi="Times New Roman" w:cs="Times New Roman"/>
                <w:i/>
                <w:sz w:val="24"/>
              </w:rPr>
            </w:pPr>
            <w:r w:rsidRPr="00BC0E9A">
              <w:rPr>
                <w:rFonts w:ascii="Times New Roman" w:hAnsi="Times New Roman" w:cs="Times New Roman"/>
                <w:i/>
                <w:sz w:val="24"/>
              </w:rPr>
              <w:t>Gender</w:t>
            </w:r>
            <w:r w:rsidR="00BE55E2">
              <w:rPr>
                <w:rFonts w:ascii="Times New Roman" w:hAnsi="Times New Roman" w:cs="Times New Roman"/>
                <w:i/>
                <w:sz w:val="24"/>
              </w:rPr>
              <w:t>-</w:t>
            </w:r>
            <w:r w:rsidRPr="00BC0E9A">
              <w:rPr>
                <w:rFonts w:ascii="Times New Roman" w:hAnsi="Times New Roman" w:cs="Times New Roman"/>
                <w:i/>
                <w:sz w:val="24"/>
              </w:rPr>
              <w:t>Identity Literature</w:t>
            </w:r>
          </w:p>
        </w:tc>
      </w:tr>
      <w:tr w:rsidR="003147EF" w:rsidRPr="008F099A" w14:paraId="7FA254D1" w14:textId="77777777" w:rsidTr="00075034">
        <w:tc>
          <w:tcPr>
            <w:tcW w:w="1441" w:type="dxa"/>
            <w:vAlign w:val="center"/>
          </w:tcPr>
          <w:p w14:paraId="232C5B52" w14:textId="77777777" w:rsidR="003147EF" w:rsidRPr="008F099A" w:rsidRDefault="003147EF" w:rsidP="00F25575">
            <w:pPr>
              <w:jc w:val="center"/>
              <w:rPr>
                <w:rFonts w:ascii="Times New Roman" w:hAnsi="Times New Roman" w:cs="Times New Roman"/>
              </w:rPr>
            </w:pPr>
            <w:r w:rsidRPr="008F099A">
              <w:rPr>
                <w:rFonts w:ascii="Times New Roman" w:hAnsi="Times New Roman" w:cs="Times New Roman"/>
              </w:rPr>
              <w:t>Gabriel and Gardner (1999)</w:t>
            </w:r>
          </w:p>
        </w:tc>
        <w:tc>
          <w:tcPr>
            <w:tcW w:w="1248" w:type="dxa"/>
            <w:vAlign w:val="center"/>
          </w:tcPr>
          <w:p w14:paraId="77B81780" w14:textId="77777777" w:rsidR="003147EF" w:rsidRPr="008F099A" w:rsidRDefault="003147EF" w:rsidP="00F25575">
            <w:pPr>
              <w:jc w:val="center"/>
              <w:rPr>
                <w:rFonts w:ascii="Times New Roman" w:hAnsi="Times New Roman" w:cs="Times New Roman"/>
              </w:rPr>
            </w:pPr>
            <w:r w:rsidRPr="008F099A">
              <w:rPr>
                <w:rFonts w:ascii="Times New Roman" w:hAnsi="Times New Roman" w:cs="Times New Roman"/>
              </w:rPr>
              <w:t>414 U.S. students</w:t>
            </w:r>
          </w:p>
        </w:tc>
        <w:tc>
          <w:tcPr>
            <w:tcW w:w="1559" w:type="dxa"/>
            <w:vAlign w:val="center"/>
          </w:tcPr>
          <w:p w14:paraId="6C6A8AF9" w14:textId="52FECE4B" w:rsidR="003147EF" w:rsidRPr="008F099A" w:rsidRDefault="003147EF" w:rsidP="00F25575">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992" w:type="dxa"/>
            <w:vAlign w:val="center"/>
          </w:tcPr>
          <w:p w14:paraId="4E626DDD" w14:textId="77777777" w:rsidR="003147EF" w:rsidRPr="008F099A" w:rsidRDefault="003147EF" w:rsidP="00F25575">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311D976B" w14:textId="77777777" w:rsidR="003147EF" w:rsidRPr="008F099A" w:rsidRDefault="003147EF" w:rsidP="00F25575">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5746BF6F" w14:textId="77777777" w:rsidR="003147EF" w:rsidRPr="008F099A" w:rsidRDefault="003147EF" w:rsidP="00F25575">
            <w:pPr>
              <w:jc w:val="center"/>
              <w:rPr>
                <w:rFonts w:ascii="Times New Roman" w:hAnsi="Times New Roman" w:cs="Times New Roman"/>
              </w:rPr>
            </w:pPr>
            <w:r w:rsidRPr="008F099A">
              <w:rPr>
                <w:rFonts w:ascii="Times New Roman" w:hAnsi="Times New Roman" w:cs="Times New Roman"/>
              </w:rPr>
              <w:t>Self-construal</w:t>
            </w:r>
          </w:p>
        </w:tc>
        <w:tc>
          <w:tcPr>
            <w:tcW w:w="1139" w:type="dxa"/>
            <w:vAlign w:val="center"/>
          </w:tcPr>
          <w:p w14:paraId="502ADDD0" w14:textId="77777777" w:rsidR="003147EF" w:rsidRPr="008F099A" w:rsidRDefault="003147EF" w:rsidP="00F25575">
            <w:pPr>
              <w:jc w:val="center"/>
              <w:rPr>
                <w:rFonts w:ascii="Times New Roman" w:hAnsi="Times New Roman" w:cs="Times New Roman"/>
              </w:rPr>
            </w:pPr>
            <w:r w:rsidRPr="008F099A">
              <w:rPr>
                <w:rFonts w:ascii="Times New Roman" w:hAnsi="Times New Roman" w:cs="Times New Roman"/>
              </w:rPr>
              <w:t>No</w:t>
            </w:r>
          </w:p>
        </w:tc>
        <w:tc>
          <w:tcPr>
            <w:tcW w:w="4445" w:type="dxa"/>
          </w:tcPr>
          <w:p w14:paraId="6BBAAFB5" w14:textId="7D013F33" w:rsidR="003147EF" w:rsidRPr="008F099A" w:rsidRDefault="003147EF" w:rsidP="00F25575">
            <w:pPr>
              <w:rPr>
                <w:rFonts w:ascii="Times New Roman" w:hAnsi="Times New Roman" w:cs="Times New Roman"/>
              </w:rPr>
            </w:pPr>
            <w:r w:rsidRPr="008F099A">
              <w:rPr>
                <w:rFonts w:ascii="Times New Roman" w:hAnsi="Times New Roman" w:cs="Times New Roman"/>
              </w:rPr>
              <w:t xml:space="preserve">Both men and women have </w:t>
            </w:r>
            <w:r w:rsidR="00FB1A02">
              <w:rPr>
                <w:rFonts w:ascii="Times New Roman" w:hAnsi="Times New Roman" w:cs="Times New Roman"/>
              </w:rPr>
              <w:t xml:space="preserve">a </w:t>
            </w:r>
            <w:r w:rsidRPr="008F099A">
              <w:rPr>
                <w:rFonts w:ascii="Times New Roman" w:hAnsi="Times New Roman" w:cs="Times New Roman"/>
              </w:rPr>
              <w:t xml:space="preserve">strong desire to belong. Whereas women focus more on relational aspects of interdependence, men </w:t>
            </w:r>
            <w:r w:rsidRPr="008F099A">
              <w:rPr>
                <w:rFonts w:ascii="Times New Roman" w:hAnsi="Times New Roman" w:cs="Times New Roman"/>
              </w:rPr>
              <w:lastRenderedPageBreak/>
              <w:t xml:space="preserve">focus more on collective aspects of interdependence. </w:t>
            </w:r>
            <w:r w:rsidR="000707CF">
              <w:rPr>
                <w:rFonts w:ascii="Times New Roman" w:hAnsi="Times New Roman" w:cs="Times New Roman"/>
              </w:rPr>
              <w:t xml:space="preserve">Thus, </w:t>
            </w:r>
            <w:r w:rsidRPr="008F099A">
              <w:rPr>
                <w:rFonts w:ascii="Times New Roman" w:hAnsi="Times New Roman" w:cs="Times New Roman"/>
              </w:rPr>
              <w:t xml:space="preserve">women are more likely to define their self-concept </w:t>
            </w:r>
            <w:r w:rsidR="002568F4" w:rsidRPr="008F099A">
              <w:rPr>
                <w:rFonts w:ascii="Times New Roman" w:hAnsi="Times New Roman" w:cs="Times New Roman"/>
              </w:rPr>
              <w:t xml:space="preserve">in </w:t>
            </w:r>
            <w:r w:rsidRPr="008F099A">
              <w:rPr>
                <w:rFonts w:ascii="Times New Roman" w:hAnsi="Times New Roman" w:cs="Times New Roman"/>
              </w:rPr>
              <w:t xml:space="preserve">relational </w:t>
            </w:r>
            <w:r w:rsidR="002568F4" w:rsidRPr="008F099A">
              <w:rPr>
                <w:rFonts w:ascii="Times New Roman" w:hAnsi="Times New Roman" w:cs="Times New Roman"/>
              </w:rPr>
              <w:t xml:space="preserve">terms </w:t>
            </w:r>
            <w:r w:rsidRPr="008F099A">
              <w:rPr>
                <w:rFonts w:ascii="Times New Roman" w:hAnsi="Times New Roman" w:cs="Times New Roman"/>
              </w:rPr>
              <w:t xml:space="preserve">such as “I am the youngest daughter in my family,” </w:t>
            </w:r>
            <w:r w:rsidR="002568F4" w:rsidRPr="008F099A">
              <w:rPr>
                <w:rFonts w:ascii="Times New Roman" w:hAnsi="Times New Roman" w:cs="Times New Roman"/>
              </w:rPr>
              <w:t xml:space="preserve">while </w:t>
            </w:r>
            <w:r w:rsidRPr="008F099A">
              <w:rPr>
                <w:rFonts w:ascii="Times New Roman" w:hAnsi="Times New Roman" w:cs="Times New Roman"/>
              </w:rPr>
              <w:t xml:space="preserve">men are more likely to define their self-concept </w:t>
            </w:r>
            <w:r w:rsidR="002568F4" w:rsidRPr="008F099A">
              <w:rPr>
                <w:rFonts w:ascii="Times New Roman" w:hAnsi="Times New Roman" w:cs="Times New Roman"/>
              </w:rPr>
              <w:t xml:space="preserve">in </w:t>
            </w:r>
            <w:r w:rsidRPr="008F099A">
              <w:rPr>
                <w:rFonts w:ascii="Times New Roman" w:hAnsi="Times New Roman" w:cs="Times New Roman"/>
              </w:rPr>
              <w:t xml:space="preserve">collective </w:t>
            </w:r>
            <w:r w:rsidR="002568F4" w:rsidRPr="008F099A">
              <w:rPr>
                <w:rFonts w:ascii="Times New Roman" w:hAnsi="Times New Roman" w:cs="Times New Roman"/>
              </w:rPr>
              <w:t xml:space="preserve">terms </w:t>
            </w:r>
            <w:r w:rsidRPr="008F099A">
              <w:rPr>
                <w:rFonts w:ascii="Times New Roman" w:hAnsi="Times New Roman" w:cs="Times New Roman"/>
              </w:rPr>
              <w:t xml:space="preserve">such as “I am in a </w:t>
            </w:r>
            <w:r w:rsidR="00BC0E9A">
              <w:rPr>
                <w:rFonts w:ascii="Times New Roman" w:hAnsi="Times New Roman" w:cs="Times New Roman"/>
              </w:rPr>
              <w:t>fraternity</w:t>
            </w:r>
            <w:r w:rsidRPr="008F099A">
              <w:rPr>
                <w:rFonts w:ascii="Times New Roman" w:hAnsi="Times New Roman" w:cs="Times New Roman"/>
              </w:rPr>
              <w:t>.” Further</w:t>
            </w:r>
            <w:r w:rsidR="000707CF">
              <w:rPr>
                <w:rFonts w:ascii="Times New Roman" w:hAnsi="Times New Roman" w:cs="Times New Roman"/>
              </w:rPr>
              <w:t xml:space="preserve">, </w:t>
            </w:r>
            <w:r w:rsidRPr="008F099A">
              <w:rPr>
                <w:rFonts w:ascii="Times New Roman" w:hAnsi="Times New Roman" w:cs="Times New Roman"/>
              </w:rPr>
              <w:t xml:space="preserve">women tend to identify more strongly with close social groups, </w:t>
            </w:r>
            <w:r w:rsidR="002568F4" w:rsidRPr="008F099A">
              <w:rPr>
                <w:rFonts w:ascii="Times New Roman" w:hAnsi="Times New Roman" w:cs="Times New Roman"/>
              </w:rPr>
              <w:t xml:space="preserve">while </w:t>
            </w:r>
            <w:r w:rsidRPr="008F099A">
              <w:rPr>
                <w:rFonts w:ascii="Times New Roman" w:hAnsi="Times New Roman" w:cs="Times New Roman"/>
              </w:rPr>
              <w:t>men tend to identify more strongly with large lo</w:t>
            </w:r>
            <w:r w:rsidR="002568F4" w:rsidRPr="008F099A">
              <w:rPr>
                <w:rFonts w:ascii="Times New Roman" w:hAnsi="Times New Roman" w:cs="Times New Roman"/>
              </w:rPr>
              <w:t>o</w:t>
            </w:r>
            <w:r w:rsidRPr="008F099A">
              <w:rPr>
                <w:rFonts w:ascii="Times New Roman" w:hAnsi="Times New Roman" w:cs="Times New Roman"/>
              </w:rPr>
              <w:t>se social groups.</w:t>
            </w:r>
          </w:p>
          <w:p w14:paraId="178C6243" w14:textId="11119CD7" w:rsidR="002568F4" w:rsidRPr="008F099A" w:rsidRDefault="002568F4" w:rsidP="00F25575">
            <w:pPr>
              <w:rPr>
                <w:rFonts w:ascii="Times New Roman" w:hAnsi="Times New Roman" w:cs="Times New Roman"/>
              </w:rPr>
            </w:pPr>
          </w:p>
        </w:tc>
      </w:tr>
      <w:tr w:rsidR="008D454B" w:rsidRPr="008F099A" w14:paraId="2A7DEB03" w14:textId="77777777" w:rsidTr="00075034">
        <w:tc>
          <w:tcPr>
            <w:tcW w:w="1441" w:type="dxa"/>
            <w:vAlign w:val="center"/>
          </w:tcPr>
          <w:p w14:paraId="383DD3AE"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lastRenderedPageBreak/>
              <w:t>He, Inman, and Mittal (2008)</w:t>
            </w:r>
          </w:p>
        </w:tc>
        <w:tc>
          <w:tcPr>
            <w:tcW w:w="1248" w:type="dxa"/>
            <w:vAlign w:val="center"/>
          </w:tcPr>
          <w:p w14:paraId="36EE8DAF" w14:textId="5BECEA63" w:rsidR="008D454B" w:rsidRPr="008F099A" w:rsidRDefault="008D454B" w:rsidP="008D454B">
            <w:pPr>
              <w:jc w:val="center"/>
              <w:rPr>
                <w:rFonts w:ascii="Times New Roman" w:hAnsi="Times New Roman" w:cs="Times New Roman"/>
              </w:rPr>
            </w:pPr>
            <w:r w:rsidRPr="008F099A">
              <w:rPr>
                <w:rFonts w:ascii="Times New Roman" w:hAnsi="Times New Roman" w:cs="Times New Roman"/>
              </w:rPr>
              <w:t>153 records</w:t>
            </w:r>
            <w:r w:rsidR="00B73564" w:rsidRPr="008F099A">
              <w:rPr>
                <w:rFonts w:ascii="Times New Roman" w:hAnsi="Times New Roman" w:cs="Times New Roman"/>
              </w:rPr>
              <w:t>,</w:t>
            </w:r>
            <w:r w:rsidRPr="008F099A">
              <w:rPr>
                <w:rFonts w:ascii="Times New Roman" w:hAnsi="Times New Roman" w:cs="Times New Roman"/>
              </w:rPr>
              <w:t xml:space="preserve"> 355 </w:t>
            </w:r>
            <w:r w:rsidR="00A06EC4" w:rsidRPr="008F099A">
              <w:rPr>
                <w:rFonts w:ascii="Times New Roman" w:hAnsi="Times New Roman" w:cs="Times New Roman"/>
              </w:rPr>
              <w:t xml:space="preserve">U.S. </w:t>
            </w:r>
            <w:r w:rsidRPr="008F099A">
              <w:rPr>
                <w:rFonts w:ascii="Times New Roman" w:hAnsi="Times New Roman" w:cs="Times New Roman"/>
              </w:rPr>
              <w:t>students</w:t>
            </w:r>
          </w:p>
        </w:tc>
        <w:tc>
          <w:tcPr>
            <w:tcW w:w="1559" w:type="dxa"/>
            <w:vAlign w:val="center"/>
          </w:tcPr>
          <w:p w14:paraId="78BE3362" w14:textId="2AE8B0D5" w:rsidR="008D454B" w:rsidRPr="008F099A" w:rsidRDefault="008D454B" w:rsidP="008D454B">
            <w:pPr>
              <w:jc w:val="center"/>
              <w:rPr>
                <w:rFonts w:ascii="Times New Roman" w:hAnsi="Times New Roman" w:cs="Times New Roman"/>
              </w:rPr>
            </w:pPr>
            <w:r w:rsidRPr="008F099A">
              <w:rPr>
                <w:rFonts w:ascii="Times New Roman" w:hAnsi="Times New Roman" w:cs="Times New Roman"/>
              </w:rPr>
              <w:t xml:space="preserve">Jeopardy! </w:t>
            </w:r>
            <w:r w:rsidR="00B73564" w:rsidRPr="008F099A">
              <w:rPr>
                <w:rFonts w:ascii="Times New Roman" w:hAnsi="Times New Roman" w:cs="Times New Roman"/>
              </w:rPr>
              <w:t>g</w:t>
            </w:r>
            <w:r w:rsidRPr="008F099A">
              <w:rPr>
                <w:rFonts w:ascii="Times New Roman" w:hAnsi="Times New Roman" w:cs="Times New Roman"/>
              </w:rPr>
              <w:t>ame; investment decisions</w:t>
            </w:r>
          </w:p>
        </w:tc>
        <w:tc>
          <w:tcPr>
            <w:tcW w:w="992" w:type="dxa"/>
            <w:vAlign w:val="center"/>
          </w:tcPr>
          <w:p w14:paraId="33C63B60" w14:textId="77777777" w:rsidR="008D454B" w:rsidRPr="008F099A" w:rsidRDefault="008D454B" w:rsidP="008D454B">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56E0A69E" w14:textId="1B28B166"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0364E5F3" w14:textId="77A092AC"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50D659FE" w14:textId="16975889"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4445" w:type="dxa"/>
          </w:tcPr>
          <w:p w14:paraId="3BE3E6F4" w14:textId="62F512B2" w:rsidR="00FB1A02" w:rsidRDefault="008D454B" w:rsidP="008D454B">
            <w:pPr>
              <w:rPr>
                <w:rFonts w:ascii="Times New Roman" w:hAnsi="Times New Roman" w:cs="Times New Roman"/>
              </w:rPr>
            </w:pPr>
            <w:r w:rsidRPr="008F099A">
              <w:rPr>
                <w:rFonts w:ascii="Times New Roman" w:hAnsi="Times New Roman" w:cs="Times New Roman"/>
              </w:rPr>
              <w:t xml:space="preserve">Gender </w:t>
            </w:r>
            <w:r w:rsidR="002568F4" w:rsidRPr="008F099A">
              <w:rPr>
                <w:rFonts w:ascii="Times New Roman" w:hAnsi="Times New Roman" w:cs="Times New Roman"/>
              </w:rPr>
              <w:t>affe</w:t>
            </w:r>
            <w:r w:rsidRPr="008F099A">
              <w:rPr>
                <w:rFonts w:ascii="Times New Roman" w:hAnsi="Times New Roman" w:cs="Times New Roman"/>
              </w:rPr>
              <w:t xml:space="preserve">cts financial risk taking. </w:t>
            </w:r>
            <w:r w:rsidR="000707CF">
              <w:rPr>
                <w:rFonts w:ascii="Times New Roman" w:hAnsi="Times New Roman" w:cs="Times New Roman"/>
              </w:rPr>
              <w:t>F</w:t>
            </w:r>
            <w:r w:rsidRPr="008F099A">
              <w:rPr>
                <w:rFonts w:ascii="Times New Roman" w:hAnsi="Times New Roman" w:cs="Times New Roman"/>
              </w:rPr>
              <w:t xml:space="preserve">or financial decisions mainly driven by </w:t>
            </w:r>
            <w:r w:rsidR="002568F4" w:rsidRPr="008F099A">
              <w:rPr>
                <w:rFonts w:ascii="Times New Roman" w:hAnsi="Times New Roman" w:cs="Times New Roman"/>
              </w:rPr>
              <w:t xml:space="preserve">the </w:t>
            </w:r>
            <w:r w:rsidRPr="008F099A">
              <w:rPr>
                <w:rFonts w:ascii="Times New Roman" w:hAnsi="Times New Roman" w:cs="Times New Roman"/>
              </w:rPr>
              <w:t xml:space="preserve">achievement of gains </w:t>
            </w:r>
            <w:r w:rsidR="002568F4" w:rsidRPr="008F099A">
              <w:rPr>
                <w:rFonts w:ascii="Times New Roman" w:hAnsi="Times New Roman" w:cs="Times New Roman"/>
              </w:rPr>
              <w:t xml:space="preserve">(e.g., </w:t>
            </w:r>
            <w:r w:rsidR="000707CF">
              <w:rPr>
                <w:rFonts w:ascii="Times New Roman" w:hAnsi="Times New Roman" w:cs="Times New Roman"/>
              </w:rPr>
              <w:t xml:space="preserve">stock </w:t>
            </w:r>
            <w:r w:rsidRPr="008F099A">
              <w:rPr>
                <w:rFonts w:ascii="Times New Roman" w:hAnsi="Times New Roman" w:cs="Times New Roman"/>
              </w:rPr>
              <w:t>investments</w:t>
            </w:r>
            <w:r w:rsidR="002568F4" w:rsidRPr="008F099A">
              <w:rPr>
                <w:rFonts w:ascii="Times New Roman" w:hAnsi="Times New Roman" w:cs="Times New Roman"/>
              </w:rPr>
              <w:t>)</w:t>
            </w:r>
            <w:r w:rsidRPr="008F099A">
              <w:rPr>
                <w:rFonts w:ascii="Times New Roman" w:hAnsi="Times New Roman" w:cs="Times New Roman"/>
              </w:rPr>
              <w:t xml:space="preserve">, men are more sensitive to issue capability due to their agentic orientation. In contrast, for financial decisions mainly driven by avoidance of losses </w:t>
            </w:r>
            <w:r w:rsidR="002568F4" w:rsidRPr="008F099A">
              <w:rPr>
                <w:rFonts w:ascii="Times New Roman" w:hAnsi="Times New Roman" w:cs="Times New Roman"/>
              </w:rPr>
              <w:t xml:space="preserve">(e.g., </w:t>
            </w:r>
            <w:r w:rsidRPr="008F099A">
              <w:rPr>
                <w:rFonts w:ascii="Times New Roman" w:hAnsi="Times New Roman" w:cs="Times New Roman"/>
              </w:rPr>
              <w:t>insurance decisions</w:t>
            </w:r>
            <w:r w:rsidR="002568F4" w:rsidRPr="008F099A">
              <w:rPr>
                <w:rFonts w:ascii="Times New Roman" w:hAnsi="Times New Roman" w:cs="Times New Roman"/>
              </w:rPr>
              <w:t>)</w:t>
            </w:r>
            <w:r w:rsidRPr="008F099A">
              <w:rPr>
                <w:rFonts w:ascii="Times New Roman" w:hAnsi="Times New Roman" w:cs="Times New Roman"/>
              </w:rPr>
              <w:t>, women are more sensitive to issue capability due to their communal orientation.</w:t>
            </w:r>
          </w:p>
          <w:p w14:paraId="4A474063" w14:textId="34FC0ED2" w:rsidR="008D454B" w:rsidRPr="008F099A" w:rsidRDefault="008D454B" w:rsidP="008D454B">
            <w:pPr>
              <w:rPr>
                <w:rFonts w:ascii="Times New Roman" w:hAnsi="Times New Roman" w:cs="Times New Roman"/>
              </w:rPr>
            </w:pPr>
          </w:p>
        </w:tc>
      </w:tr>
      <w:tr w:rsidR="008D454B" w:rsidRPr="008F099A" w14:paraId="3433A6AB" w14:textId="77777777" w:rsidTr="00075034">
        <w:tc>
          <w:tcPr>
            <w:tcW w:w="1441" w:type="dxa"/>
            <w:vAlign w:val="center"/>
          </w:tcPr>
          <w:p w14:paraId="2C64EFF0"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Dahl, Sengupta, and Vohs (2009)</w:t>
            </w:r>
          </w:p>
        </w:tc>
        <w:tc>
          <w:tcPr>
            <w:tcW w:w="1248" w:type="dxa"/>
            <w:vAlign w:val="center"/>
          </w:tcPr>
          <w:p w14:paraId="375591D2" w14:textId="11C0A74E" w:rsidR="008D454B" w:rsidRPr="008F099A" w:rsidRDefault="008D454B" w:rsidP="008D454B">
            <w:pPr>
              <w:jc w:val="center"/>
              <w:rPr>
                <w:rFonts w:ascii="Times New Roman" w:hAnsi="Times New Roman" w:cs="Times New Roman"/>
              </w:rPr>
            </w:pPr>
            <w:r w:rsidRPr="008F099A">
              <w:rPr>
                <w:rFonts w:ascii="Times New Roman" w:hAnsi="Times New Roman" w:cs="Times New Roman"/>
              </w:rPr>
              <w:t xml:space="preserve">430 </w:t>
            </w:r>
            <w:r w:rsidR="00A06EC4" w:rsidRPr="008F099A">
              <w:rPr>
                <w:rFonts w:ascii="Times New Roman" w:hAnsi="Times New Roman" w:cs="Times New Roman"/>
              </w:rPr>
              <w:t xml:space="preserve">Canadian and U.S. </w:t>
            </w:r>
            <w:r w:rsidRPr="008F099A">
              <w:rPr>
                <w:rFonts w:ascii="Times New Roman" w:hAnsi="Times New Roman" w:cs="Times New Roman"/>
              </w:rPr>
              <w:t>students</w:t>
            </w:r>
          </w:p>
        </w:tc>
        <w:tc>
          <w:tcPr>
            <w:tcW w:w="1559" w:type="dxa"/>
            <w:vAlign w:val="center"/>
          </w:tcPr>
          <w:p w14:paraId="68C7F1A4"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Watch</w:t>
            </w:r>
          </w:p>
        </w:tc>
        <w:tc>
          <w:tcPr>
            <w:tcW w:w="992" w:type="dxa"/>
            <w:vAlign w:val="center"/>
          </w:tcPr>
          <w:p w14:paraId="598DFDF0" w14:textId="77777777" w:rsidR="008D454B" w:rsidRPr="008F099A" w:rsidRDefault="008D454B" w:rsidP="008D454B">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3753C677" w14:textId="63B72F60"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23F19AC0" w14:textId="18BB2A9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06CA7139" w14:textId="0451BB8F"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4445" w:type="dxa"/>
          </w:tcPr>
          <w:p w14:paraId="133DDB10" w14:textId="7CD4CCF1" w:rsidR="008D454B" w:rsidRPr="008F099A" w:rsidRDefault="008D454B" w:rsidP="008D454B">
            <w:pPr>
              <w:rPr>
                <w:rFonts w:ascii="Times New Roman" w:hAnsi="Times New Roman" w:cs="Times New Roman"/>
              </w:rPr>
            </w:pPr>
            <w:r w:rsidRPr="008F099A">
              <w:rPr>
                <w:rFonts w:ascii="Times New Roman" w:hAnsi="Times New Roman" w:cs="Times New Roman"/>
              </w:rPr>
              <w:t>Females and males tend to hold different attitude</w:t>
            </w:r>
            <w:r w:rsidR="00C812D4">
              <w:rPr>
                <w:rFonts w:ascii="Times New Roman" w:hAnsi="Times New Roman" w:cs="Times New Roman"/>
              </w:rPr>
              <w:t>s</w:t>
            </w:r>
            <w:r w:rsidRPr="008F099A">
              <w:rPr>
                <w:rFonts w:ascii="Times New Roman" w:hAnsi="Times New Roman" w:cs="Times New Roman"/>
              </w:rPr>
              <w:t xml:space="preserve"> to</w:t>
            </w:r>
            <w:r w:rsidR="002568F4" w:rsidRPr="008F099A">
              <w:rPr>
                <w:rFonts w:ascii="Times New Roman" w:hAnsi="Times New Roman" w:cs="Times New Roman"/>
              </w:rPr>
              <w:t>ward</w:t>
            </w:r>
            <w:r w:rsidRPr="008F099A">
              <w:rPr>
                <w:rFonts w:ascii="Times New Roman" w:hAnsi="Times New Roman" w:cs="Times New Roman"/>
              </w:rPr>
              <w:t xml:space="preserve"> sex in advertis</w:t>
            </w:r>
            <w:r w:rsidR="000707CF">
              <w:rPr>
                <w:rFonts w:ascii="Times New Roman" w:hAnsi="Times New Roman" w:cs="Times New Roman"/>
              </w:rPr>
              <w:t>ing</w:t>
            </w:r>
            <w:r w:rsidRPr="008F099A">
              <w:rPr>
                <w:rFonts w:ascii="Times New Roman" w:hAnsi="Times New Roman" w:cs="Times New Roman"/>
              </w:rPr>
              <w:t xml:space="preserve">. Given </w:t>
            </w:r>
            <w:r w:rsidR="002568F4" w:rsidRPr="008F099A">
              <w:rPr>
                <w:rFonts w:ascii="Times New Roman" w:hAnsi="Times New Roman" w:cs="Times New Roman"/>
              </w:rPr>
              <w:t xml:space="preserve">that </w:t>
            </w:r>
            <w:r w:rsidRPr="008F099A">
              <w:rPr>
                <w:rFonts w:ascii="Times New Roman" w:hAnsi="Times New Roman" w:cs="Times New Roman"/>
              </w:rPr>
              <w:t xml:space="preserve">females are more committed to close or intimate relationships, they </w:t>
            </w:r>
            <w:r w:rsidR="000707CF">
              <w:rPr>
                <w:rFonts w:ascii="Times New Roman" w:hAnsi="Times New Roman" w:cs="Times New Roman"/>
              </w:rPr>
              <w:t xml:space="preserve">have </w:t>
            </w:r>
            <w:r w:rsidRPr="008F099A">
              <w:rPr>
                <w:rFonts w:ascii="Times New Roman" w:hAnsi="Times New Roman" w:cs="Times New Roman"/>
              </w:rPr>
              <w:t>more negative responses to gratuitous sex in advertisement</w:t>
            </w:r>
            <w:r w:rsidR="002568F4" w:rsidRPr="008F099A">
              <w:rPr>
                <w:rFonts w:ascii="Times New Roman" w:hAnsi="Times New Roman" w:cs="Times New Roman"/>
              </w:rPr>
              <w:t>s</w:t>
            </w:r>
            <w:r w:rsidRPr="008F099A">
              <w:rPr>
                <w:rFonts w:ascii="Times New Roman" w:hAnsi="Times New Roman" w:cs="Times New Roman"/>
              </w:rPr>
              <w:t>. This effect does not hold for males</w:t>
            </w:r>
            <w:r w:rsidR="002568F4" w:rsidRPr="008F099A">
              <w:rPr>
                <w:rFonts w:ascii="Times New Roman" w:hAnsi="Times New Roman" w:cs="Times New Roman"/>
              </w:rPr>
              <w:t>,</w:t>
            </w:r>
            <w:r w:rsidRPr="008F099A">
              <w:rPr>
                <w:rFonts w:ascii="Times New Roman" w:hAnsi="Times New Roman" w:cs="Times New Roman"/>
              </w:rPr>
              <w:t xml:space="preserve"> </w:t>
            </w:r>
            <w:r w:rsidR="000707CF">
              <w:rPr>
                <w:rFonts w:ascii="Times New Roman" w:hAnsi="Times New Roman" w:cs="Times New Roman"/>
              </w:rPr>
              <w:t xml:space="preserve">as </w:t>
            </w:r>
            <w:r w:rsidRPr="008F099A">
              <w:rPr>
                <w:rFonts w:ascii="Times New Roman" w:hAnsi="Times New Roman" w:cs="Times New Roman"/>
              </w:rPr>
              <w:t>they are less committed to close relationships and more open to casual sex.</w:t>
            </w:r>
          </w:p>
          <w:p w14:paraId="1F665766" w14:textId="36206134" w:rsidR="002568F4" w:rsidRPr="008F099A" w:rsidRDefault="002568F4" w:rsidP="008D454B">
            <w:pPr>
              <w:rPr>
                <w:rFonts w:ascii="Times New Roman" w:hAnsi="Times New Roman" w:cs="Times New Roman"/>
              </w:rPr>
            </w:pPr>
          </w:p>
        </w:tc>
      </w:tr>
      <w:tr w:rsidR="008D454B" w:rsidRPr="008F099A" w14:paraId="098F6A1E" w14:textId="77777777" w:rsidTr="00075034">
        <w:tc>
          <w:tcPr>
            <w:tcW w:w="1441" w:type="dxa"/>
            <w:vAlign w:val="center"/>
          </w:tcPr>
          <w:p w14:paraId="3C8DB3F4"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Eagly (2009)</w:t>
            </w:r>
          </w:p>
        </w:tc>
        <w:tc>
          <w:tcPr>
            <w:tcW w:w="1248" w:type="dxa"/>
            <w:vAlign w:val="center"/>
          </w:tcPr>
          <w:p w14:paraId="233D7C92" w14:textId="3C626CFF"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1559" w:type="dxa"/>
            <w:vAlign w:val="center"/>
          </w:tcPr>
          <w:p w14:paraId="08E0BA38" w14:textId="26FC44E9"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992" w:type="dxa"/>
            <w:vAlign w:val="center"/>
          </w:tcPr>
          <w:p w14:paraId="3054AD44" w14:textId="77777777" w:rsidR="008D454B" w:rsidRPr="008F099A" w:rsidRDefault="008D454B" w:rsidP="008D454B">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3B87E903" w14:textId="75D68DB0"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6802F3BA" w14:textId="4CA400C0"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544D0607" w14:textId="0F733552"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4445" w:type="dxa"/>
          </w:tcPr>
          <w:p w14:paraId="02BD740B" w14:textId="41EE51AF" w:rsidR="008D454B" w:rsidRPr="008F099A" w:rsidRDefault="000707CF" w:rsidP="008D454B">
            <w:pPr>
              <w:rPr>
                <w:rFonts w:ascii="Times New Roman" w:hAnsi="Times New Roman" w:cs="Times New Roman"/>
              </w:rPr>
            </w:pPr>
            <w:r>
              <w:rPr>
                <w:rFonts w:ascii="Times New Roman" w:hAnsi="Times New Roman" w:cs="Times New Roman"/>
              </w:rPr>
              <w:t xml:space="preserve">Though </w:t>
            </w:r>
            <w:r w:rsidR="008D454B" w:rsidRPr="008F099A">
              <w:rPr>
                <w:rFonts w:ascii="Times New Roman" w:hAnsi="Times New Roman" w:cs="Times New Roman"/>
              </w:rPr>
              <w:t xml:space="preserve">women and men </w:t>
            </w:r>
            <w:r>
              <w:rPr>
                <w:rFonts w:ascii="Times New Roman" w:hAnsi="Times New Roman" w:cs="Times New Roman"/>
              </w:rPr>
              <w:t xml:space="preserve">have </w:t>
            </w:r>
            <w:r w:rsidR="008D454B" w:rsidRPr="008F099A">
              <w:rPr>
                <w:rFonts w:ascii="Times New Roman" w:hAnsi="Times New Roman" w:cs="Times New Roman"/>
              </w:rPr>
              <w:t>similar prosocial behavior</w:t>
            </w:r>
            <w:r>
              <w:rPr>
                <w:rFonts w:ascii="Times New Roman" w:hAnsi="Times New Roman" w:cs="Times New Roman"/>
              </w:rPr>
              <w:t xml:space="preserve"> engagement</w:t>
            </w:r>
            <w:r w:rsidR="008D454B" w:rsidRPr="008F099A">
              <w:rPr>
                <w:rFonts w:ascii="Times New Roman" w:hAnsi="Times New Roman" w:cs="Times New Roman"/>
              </w:rPr>
              <w:t xml:space="preserve">, they are different in their emphasis on particular classes of these behaviors. </w:t>
            </w:r>
            <w:r w:rsidR="002568F4" w:rsidRPr="008F099A">
              <w:rPr>
                <w:rFonts w:ascii="Times New Roman" w:hAnsi="Times New Roman" w:cs="Times New Roman"/>
              </w:rPr>
              <w:t>W</w:t>
            </w:r>
            <w:r w:rsidR="008D454B" w:rsidRPr="008F099A">
              <w:rPr>
                <w:rFonts w:ascii="Times New Roman" w:hAnsi="Times New Roman" w:cs="Times New Roman"/>
              </w:rPr>
              <w:t xml:space="preserve">omen </w:t>
            </w:r>
            <w:r w:rsidR="002568F4" w:rsidRPr="008F099A">
              <w:rPr>
                <w:rFonts w:ascii="Times New Roman" w:hAnsi="Times New Roman" w:cs="Times New Roman"/>
              </w:rPr>
              <w:t xml:space="preserve">are prone to </w:t>
            </w:r>
            <w:r w:rsidR="008D454B" w:rsidRPr="008F099A">
              <w:rPr>
                <w:rFonts w:ascii="Times New Roman" w:hAnsi="Times New Roman" w:cs="Times New Roman"/>
              </w:rPr>
              <w:t>relational prosocial behaviors that focus on close relationship</w:t>
            </w:r>
            <w:r w:rsidR="00364357">
              <w:rPr>
                <w:rFonts w:ascii="Times New Roman" w:hAnsi="Times New Roman" w:cs="Times New Roman"/>
              </w:rPr>
              <w:t>s</w:t>
            </w:r>
            <w:r w:rsidR="008D454B" w:rsidRPr="008F099A">
              <w:rPr>
                <w:rFonts w:ascii="Times New Roman" w:hAnsi="Times New Roman" w:cs="Times New Roman"/>
              </w:rPr>
              <w:t xml:space="preserve">. In contrast, men </w:t>
            </w:r>
            <w:r w:rsidR="002568F4" w:rsidRPr="008F099A">
              <w:rPr>
                <w:rFonts w:ascii="Times New Roman" w:hAnsi="Times New Roman" w:cs="Times New Roman"/>
              </w:rPr>
              <w:t xml:space="preserve">are prone to </w:t>
            </w:r>
            <w:r w:rsidR="008D454B" w:rsidRPr="008F099A">
              <w:rPr>
                <w:rFonts w:ascii="Times New Roman" w:hAnsi="Times New Roman" w:cs="Times New Roman"/>
              </w:rPr>
              <w:lastRenderedPageBreak/>
              <w:t xml:space="preserve">prosocial behaviors that are more likely to extend </w:t>
            </w:r>
            <w:r w:rsidR="00364357">
              <w:rPr>
                <w:rFonts w:ascii="Times New Roman" w:hAnsi="Times New Roman" w:cs="Times New Roman"/>
              </w:rPr>
              <w:t xml:space="preserve">even </w:t>
            </w:r>
            <w:r w:rsidR="008D454B" w:rsidRPr="008F099A">
              <w:rPr>
                <w:rFonts w:ascii="Times New Roman" w:hAnsi="Times New Roman" w:cs="Times New Roman"/>
              </w:rPr>
              <w:t>to strangers.</w:t>
            </w:r>
          </w:p>
          <w:p w14:paraId="29ED241E" w14:textId="3DF88970" w:rsidR="002568F4" w:rsidRPr="008F099A" w:rsidRDefault="002568F4" w:rsidP="008D454B">
            <w:pPr>
              <w:rPr>
                <w:rFonts w:ascii="Times New Roman" w:hAnsi="Times New Roman" w:cs="Times New Roman"/>
              </w:rPr>
            </w:pPr>
          </w:p>
        </w:tc>
      </w:tr>
      <w:tr w:rsidR="008D454B" w:rsidRPr="008F099A" w14:paraId="31EEF33B" w14:textId="77777777" w:rsidTr="00075034">
        <w:tc>
          <w:tcPr>
            <w:tcW w:w="1441" w:type="dxa"/>
            <w:vAlign w:val="center"/>
          </w:tcPr>
          <w:p w14:paraId="5DE6C4DB" w14:textId="73C78AA0" w:rsidR="008D454B" w:rsidRPr="008F099A" w:rsidRDefault="008D454B" w:rsidP="008D454B">
            <w:pPr>
              <w:jc w:val="center"/>
              <w:rPr>
                <w:rFonts w:ascii="Times New Roman" w:hAnsi="Times New Roman" w:cs="Times New Roman"/>
              </w:rPr>
            </w:pPr>
            <w:r w:rsidRPr="008F099A">
              <w:rPr>
                <w:rFonts w:ascii="Times New Roman" w:hAnsi="Times New Roman" w:cs="Times New Roman"/>
              </w:rPr>
              <w:lastRenderedPageBreak/>
              <w:t>Melnyk, van Osselaer, and Bijmolt (2009)</w:t>
            </w:r>
          </w:p>
        </w:tc>
        <w:tc>
          <w:tcPr>
            <w:tcW w:w="1248" w:type="dxa"/>
            <w:vAlign w:val="center"/>
          </w:tcPr>
          <w:p w14:paraId="791AFC18" w14:textId="5CCBD08F" w:rsidR="008D454B" w:rsidRPr="008F099A" w:rsidRDefault="008D454B" w:rsidP="008D454B">
            <w:pPr>
              <w:jc w:val="center"/>
              <w:rPr>
                <w:rFonts w:ascii="Times New Roman" w:hAnsi="Times New Roman" w:cs="Times New Roman"/>
              </w:rPr>
            </w:pPr>
            <w:r w:rsidRPr="008F099A">
              <w:rPr>
                <w:rFonts w:ascii="Times New Roman" w:hAnsi="Times New Roman" w:cs="Times New Roman"/>
              </w:rPr>
              <w:t xml:space="preserve">282 </w:t>
            </w:r>
            <w:r w:rsidR="00A06EC4" w:rsidRPr="008F099A">
              <w:rPr>
                <w:rFonts w:ascii="Times New Roman" w:hAnsi="Times New Roman" w:cs="Times New Roman"/>
              </w:rPr>
              <w:t xml:space="preserve">U.S. </w:t>
            </w:r>
            <w:r w:rsidRPr="008F099A">
              <w:rPr>
                <w:rFonts w:ascii="Times New Roman" w:hAnsi="Times New Roman" w:cs="Times New Roman"/>
              </w:rPr>
              <w:t>students</w:t>
            </w:r>
            <w:r w:rsidR="0010406E">
              <w:rPr>
                <w:rFonts w:ascii="Times New Roman" w:hAnsi="Times New Roman" w:cs="Times New Roman"/>
              </w:rPr>
              <w:t>,</w:t>
            </w:r>
            <w:r w:rsidRPr="008F099A">
              <w:rPr>
                <w:rFonts w:ascii="Times New Roman" w:hAnsi="Times New Roman" w:cs="Times New Roman"/>
              </w:rPr>
              <w:t xml:space="preserve"> 282 </w:t>
            </w:r>
            <w:r w:rsidR="00A06EC4" w:rsidRPr="008F099A">
              <w:rPr>
                <w:rFonts w:ascii="Times New Roman" w:hAnsi="Times New Roman" w:cs="Times New Roman"/>
              </w:rPr>
              <w:t xml:space="preserve">U.S. </w:t>
            </w:r>
            <w:r w:rsidRPr="008F099A">
              <w:rPr>
                <w:rFonts w:ascii="Times New Roman" w:hAnsi="Times New Roman" w:cs="Times New Roman"/>
              </w:rPr>
              <w:t>consumers</w:t>
            </w:r>
          </w:p>
        </w:tc>
        <w:tc>
          <w:tcPr>
            <w:tcW w:w="1559" w:type="dxa"/>
            <w:vAlign w:val="center"/>
          </w:tcPr>
          <w:p w14:paraId="1B460C33" w14:textId="0628AFE0" w:rsidR="008D454B" w:rsidRPr="008F099A" w:rsidRDefault="008D454B" w:rsidP="008D454B">
            <w:pPr>
              <w:jc w:val="center"/>
              <w:rPr>
                <w:rFonts w:ascii="Times New Roman" w:hAnsi="Times New Roman" w:cs="Times New Roman"/>
              </w:rPr>
            </w:pPr>
            <w:r w:rsidRPr="008F099A">
              <w:rPr>
                <w:rFonts w:ascii="Times New Roman" w:hAnsi="Times New Roman" w:cs="Times New Roman"/>
              </w:rPr>
              <w:t>Bakery</w:t>
            </w:r>
            <w:r w:rsidR="00B73564" w:rsidRPr="008F099A">
              <w:rPr>
                <w:rFonts w:ascii="Times New Roman" w:hAnsi="Times New Roman" w:cs="Times New Roman"/>
              </w:rPr>
              <w:t>,</w:t>
            </w:r>
            <w:r w:rsidRPr="008F099A">
              <w:rPr>
                <w:rFonts w:ascii="Times New Roman" w:hAnsi="Times New Roman" w:cs="Times New Roman"/>
              </w:rPr>
              <w:t xml:space="preserve"> hairdressing</w:t>
            </w:r>
            <w:r w:rsidR="00B73564" w:rsidRPr="008F099A">
              <w:rPr>
                <w:rFonts w:ascii="Times New Roman" w:hAnsi="Times New Roman" w:cs="Times New Roman"/>
              </w:rPr>
              <w:t>,</w:t>
            </w:r>
            <w:r w:rsidRPr="008F099A">
              <w:rPr>
                <w:rFonts w:ascii="Times New Roman" w:hAnsi="Times New Roman" w:cs="Times New Roman"/>
              </w:rPr>
              <w:t xml:space="preserve"> bike repairing</w:t>
            </w:r>
            <w:r w:rsidR="00B73564" w:rsidRPr="008F099A">
              <w:rPr>
                <w:rFonts w:ascii="Times New Roman" w:hAnsi="Times New Roman" w:cs="Times New Roman"/>
              </w:rPr>
              <w:t>,</w:t>
            </w:r>
            <w:r w:rsidRPr="008F099A">
              <w:rPr>
                <w:rFonts w:ascii="Times New Roman" w:hAnsi="Times New Roman" w:cs="Times New Roman"/>
              </w:rPr>
              <w:t xml:space="preserve"> sports</w:t>
            </w:r>
            <w:r w:rsidR="00B73564" w:rsidRPr="008F099A">
              <w:rPr>
                <w:rFonts w:ascii="Times New Roman" w:hAnsi="Times New Roman" w:cs="Times New Roman"/>
              </w:rPr>
              <w:t>,</w:t>
            </w:r>
            <w:r w:rsidRPr="008F099A">
              <w:rPr>
                <w:rFonts w:ascii="Times New Roman" w:hAnsi="Times New Roman" w:cs="Times New Roman"/>
              </w:rPr>
              <w:t xml:space="preserve"> bartender/waiter (waitress)</w:t>
            </w:r>
            <w:r w:rsidR="00B73564" w:rsidRPr="008F099A">
              <w:rPr>
                <w:rFonts w:ascii="Times New Roman" w:hAnsi="Times New Roman" w:cs="Times New Roman"/>
              </w:rPr>
              <w:t>,</w:t>
            </w:r>
            <w:r w:rsidRPr="008F099A">
              <w:rPr>
                <w:rFonts w:ascii="Times New Roman" w:hAnsi="Times New Roman" w:cs="Times New Roman"/>
              </w:rPr>
              <w:t xml:space="preserve"> clothing</w:t>
            </w:r>
            <w:r w:rsidR="00B73564" w:rsidRPr="008F099A">
              <w:rPr>
                <w:rFonts w:ascii="Times New Roman" w:hAnsi="Times New Roman" w:cs="Times New Roman"/>
              </w:rPr>
              <w:t>,</w:t>
            </w:r>
            <w:r w:rsidRPr="008F099A">
              <w:rPr>
                <w:rFonts w:ascii="Times New Roman" w:hAnsi="Times New Roman" w:cs="Times New Roman"/>
              </w:rPr>
              <w:t xml:space="preserve"> medi</w:t>
            </w:r>
            <w:r w:rsidR="004826AF">
              <w:rPr>
                <w:rFonts w:ascii="Times New Roman" w:hAnsi="Times New Roman" w:cs="Times New Roman"/>
              </w:rPr>
              <w:t>c</w:t>
            </w:r>
            <w:r w:rsidRPr="008F099A">
              <w:rPr>
                <w:rFonts w:ascii="Times New Roman" w:hAnsi="Times New Roman" w:cs="Times New Roman"/>
              </w:rPr>
              <w:t>al</w:t>
            </w:r>
            <w:r w:rsidR="00B73564" w:rsidRPr="008F099A">
              <w:rPr>
                <w:rFonts w:ascii="Times New Roman" w:hAnsi="Times New Roman" w:cs="Times New Roman"/>
              </w:rPr>
              <w:t>,</w:t>
            </w:r>
            <w:r w:rsidRPr="008F099A">
              <w:rPr>
                <w:rFonts w:ascii="Times New Roman" w:hAnsi="Times New Roman" w:cs="Times New Roman"/>
              </w:rPr>
              <w:t xml:space="preserve"> legal services</w:t>
            </w:r>
            <w:r w:rsidR="00B73564" w:rsidRPr="008F099A">
              <w:rPr>
                <w:rFonts w:ascii="Times New Roman" w:hAnsi="Times New Roman" w:cs="Times New Roman"/>
              </w:rPr>
              <w:t>,</w:t>
            </w:r>
            <w:r w:rsidRPr="008F099A">
              <w:rPr>
                <w:rFonts w:ascii="Times New Roman" w:hAnsi="Times New Roman" w:cs="Times New Roman"/>
              </w:rPr>
              <w:t xml:space="preserve"> real estate agency</w:t>
            </w:r>
            <w:r w:rsidR="00B73564" w:rsidRPr="008F099A">
              <w:rPr>
                <w:rFonts w:ascii="Times New Roman" w:hAnsi="Times New Roman" w:cs="Times New Roman"/>
              </w:rPr>
              <w:t>,</w:t>
            </w:r>
            <w:r w:rsidRPr="008F099A">
              <w:rPr>
                <w:rFonts w:ascii="Times New Roman" w:hAnsi="Times New Roman" w:cs="Times New Roman"/>
              </w:rPr>
              <w:t xml:space="preserve"> physiotherapy</w:t>
            </w:r>
          </w:p>
        </w:tc>
        <w:tc>
          <w:tcPr>
            <w:tcW w:w="992" w:type="dxa"/>
            <w:vAlign w:val="center"/>
          </w:tcPr>
          <w:p w14:paraId="694EAE28" w14:textId="77777777" w:rsidR="008D454B" w:rsidRPr="008F099A" w:rsidRDefault="008D454B" w:rsidP="008D454B">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0A7C2620" w14:textId="17777C26"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57CF5B30" w14:textId="0888C318"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48EA17CE" w14:textId="732C9B6C"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4445" w:type="dxa"/>
          </w:tcPr>
          <w:p w14:paraId="04ADECFF" w14:textId="4C50F58F" w:rsidR="008D454B" w:rsidRPr="008F099A" w:rsidRDefault="008D454B" w:rsidP="008D454B">
            <w:pPr>
              <w:rPr>
                <w:rFonts w:ascii="Times New Roman" w:hAnsi="Times New Roman" w:cs="Times New Roman"/>
              </w:rPr>
            </w:pPr>
            <w:r w:rsidRPr="008F099A">
              <w:rPr>
                <w:rFonts w:ascii="Times New Roman" w:hAnsi="Times New Roman" w:cs="Times New Roman"/>
              </w:rPr>
              <w:t>Female consumers, given their higher relational interdependence, are more loyal to individuals or small groups that represent close personal relationship</w:t>
            </w:r>
            <w:r w:rsidR="00C812D4">
              <w:rPr>
                <w:rFonts w:ascii="Times New Roman" w:hAnsi="Times New Roman" w:cs="Times New Roman"/>
              </w:rPr>
              <w:t>s</w:t>
            </w:r>
            <w:r w:rsidRPr="008F099A">
              <w:rPr>
                <w:rFonts w:ascii="Times New Roman" w:hAnsi="Times New Roman" w:cs="Times New Roman"/>
              </w:rPr>
              <w:t>. In contrast, male consumers, given their collective interdependence, are more loyal to a group of people or larger groups with relatively loose personal relationship</w:t>
            </w:r>
            <w:r w:rsidR="00C812D4">
              <w:rPr>
                <w:rFonts w:ascii="Times New Roman" w:hAnsi="Times New Roman" w:cs="Times New Roman"/>
              </w:rPr>
              <w:t>s</w:t>
            </w:r>
            <w:r w:rsidRPr="008F099A">
              <w:rPr>
                <w:rFonts w:ascii="Times New Roman" w:hAnsi="Times New Roman" w:cs="Times New Roman"/>
              </w:rPr>
              <w:t xml:space="preserve">. </w:t>
            </w:r>
            <w:r w:rsidR="000707CF">
              <w:rPr>
                <w:rFonts w:ascii="Times New Roman" w:hAnsi="Times New Roman" w:cs="Times New Roman"/>
              </w:rPr>
              <w:t>F</w:t>
            </w:r>
            <w:r w:rsidRPr="008F099A">
              <w:rPr>
                <w:rFonts w:ascii="Times New Roman" w:hAnsi="Times New Roman" w:cs="Times New Roman"/>
              </w:rPr>
              <w:t>emales are more loyal to specific service providers who</w:t>
            </w:r>
            <w:r w:rsidR="00094196">
              <w:rPr>
                <w:rFonts w:ascii="Times New Roman" w:hAnsi="Times New Roman" w:cs="Times New Roman"/>
              </w:rPr>
              <w:t xml:space="preserve"> directly communicate </w:t>
            </w:r>
            <w:r w:rsidRPr="008F099A">
              <w:rPr>
                <w:rFonts w:ascii="Times New Roman" w:hAnsi="Times New Roman" w:cs="Times New Roman"/>
              </w:rPr>
              <w:t>with them, whereas males are more loyal to companies that do not necessaril</w:t>
            </w:r>
            <w:r w:rsidR="00094196">
              <w:rPr>
                <w:rFonts w:ascii="Times New Roman" w:hAnsi="Times New Roman" w:cs="Times New Roman"/>
              </w:rPr>
              <w:t>y communicate with them directly</w:t>
            </w:r>
            <w:r w:rsidRPr="008F099A">
              <w:rPr>
                <w:rFonts w:ascii="Times New Roman" w:hAnsi="Times New Roman" w:cs="Times New Roman"/>
              </w:rPr>
              <w:t>.</w:t>
            </w:r>
          </w:p>
          <w:p w14:paraId="57A00BBB" w14:textId="530868EB" w:rsidR="002568F4" w:rsidRPr="008F099A" w:rsidRDefault="002568F4" w:rsidP="008D454B">
            <w:pPr>
              <w:rPr>
                <w:rFonts w:ascii="Times New Roman" w:hAnsi="Times New Roman" w:cs="Times New Roman"/>
              </w:rPr>
            </w:pPr>
          </w:p>
        </w:tc>
      </w:tr>
      <w:tr w:rsidR="008D454B" w:rsidRPr="008F099A" w14:paraId="5E6DB924" w14:textId="77777777" w:rsidTr="00075034">
        <w:tc>
          <w:tcPr>
            <w:tcW w:w="1441" w:type="dxa"/>
            <w:vAlign w:val="center"/>
          </w:tcPr>
          <w:p w14:paraId="36F5E04C"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Zhang, Feick, and Mittal (2014)</w:t>
            </w:r>
          </w:p>
        </w:tc>
        <w:tc>
          <w:tcPr>
            <w:tcW w:w="1248" w:type="dxa"/>
            <w:vAlign w:val="center"/>
          </w:tcPr>
          <w:p w14:paraId="11AA907D" w14:textId="6455B562" w:rsidR="008D454B" w:rsidRPr="008F099A" w:rsidRDefault="008D454B" w:rsidP="008D454B">
            <w:pPr>
              <w:jc w:val="center"/>
              <w:rPr>
                <w:rFonts w:ascii="Times New Roman" w:hAnsi="Times New Roman" w:cs="Times New Roman"/>
              </w:rPr>
            </w:pPr>
            <w:r w:rsidRPr="008F099A">
              <w:rPr>
                <w:rFonts w:ascii="Times New Roman" w:hAnsi="Times New Roman" w:cs="Times New Roman"/>
              </w:rPr>
              <w:t>725 U.S. consumers</w:t>
            </w:r>
            <w:r w:rsidR="0010406E">
              <w:rPr>
                <w:rFonts w:ascii="Times New Roman" w:hAnsi="Times New Roman" w:cs="Times New Roman"/>
              </w:rPr>
              <w:t>,</w:t>
            </w:r>
            <w:r w:rsidRPr="008F099A">
              <w:rPr>
                <w:rFonts w:ascii="Times New Roman" w:hAnsi="Times New Roman" w:cs="Times New Roman"/>
              </w:rPr>
              <w:t xml:space="preserve"> 151 </w:t>
            </w:r>
            <w:r w:rsidR="00A06EC4" w:rsidRPr="008F099A">
              <w:rPr>
                <w:rFonts w:ascii="Times New Roman" w:hAnsi="Times New Roman" w:cs="Times New Roman"/>
              </w:rPr>
              <w:t xml:space="preserve">U.S. </w:t>
            </w:r>
            <w:r w:rsidRPr="008F099A">
              <w:rPr>
                <w:rFonts w:ascii="Times New Roman" w:hAnsi="Times New Roman" w:cs="Times New Roman"/>
              </w:rPr>
              <w:t>students</w:t>
            </w:r>
          </w:p>
        </w:tc>
        <w:tc>
          <w:tcPr>
            <w:tcW w:w="1559" w:type="dxa"/>
            <w:vAlign w:val="center"/>
          </w:tcPr>
          <w:p w14:paraId="5775CCD2"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Self-reflected</w:t>
            </w:r>
          </w:p>
        </w:tc>
        <w:tc>
          <w:tcPr>
            <w:tcW w:w="992" w:type="dxa"/>
            <w:vAlign w:val="center"/>
          </w:tcPr>
          <w:p w14:paraId="5D3F8415" w14:textId="77777777" w:rsidR="008D454B" w:rsidRPr="008F099A" w:rsidRDefault="008D454B" w:rsidP="008D454B">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68BAF3C4" w14:textId="5191CC91"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672693BF" w14:textId="471C59A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Self-construal</w:t>
            </w:r>
            <w:r w:rsidR="0010406E">
              <w:rPr>
                <w:rFonts w:ascii="Times New Roman" w:hAnsi="Times New Roman" w:cs="Times New Roman"/>
              </w:rPr>
              <w:t>,</w:t>
            </w:r>
            <w:r w:rsidRPr="008F099A">
              <w:rPr>
                <w:rFonts w:ascii="Times New Roman" w:hAnsi="Times New Roman" w:cs="Times New Roman"/>
              </w:rPr>
              <w:t xml:space="preserve"> tie strength</w:t>
            </w:r>
          </w:p>
        </w:tc>
        <w:tc>
          <w:tcPr>
            <w:tcW w:w="1139" w:type="dxa"/>
            <w:vAlign w:val="center"/>
          </w:tcPr>
          <w:p w14:paraId="4DFEF5A8" w14:textId="752FA5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4445" w:type="dxa"/>
          </w:tcPr>
          <w:p w14:paraId="31982969" w14:textId="07BFC8E3" w:rsidR="008D454B" w:rsidRPr="008F099A" w:rsidRDefault="008D454B" w:rsidP="008D454B">
            <w:pPr>
              <w:rPr>
                <w:rFonts w:ascii="Times New Roman" w:hAnsi="Times New Roman" w:cs="Times New Roman"/>
              </w:rPr>
            </w:pPr>
            <w:r w:rsidRPr="008F099A">
              <w:rPr>
                <w:rFonts w:ascii="Times New Roman" w:hAnsi="Times New Roman" w:cs="Times New Roman"/>
              </w:rPr>
              <w:t xml:space="preserve">Females, given their strong communal orientation, are more likely to transmit negative word of mouth (NWOM) to </w:t>
            </w:r>
            <w:r w:rsidR="000707CF">
              <w:rPr>
                <w:rFonts w:ascii="Times New Roman" w:hAnsi="Times New Roman" w:cs="Times New Roman"/>
              </w:rPr>
              <w:t xml:space="preserve">those with whom they have </w:t>
            </w:r>
            <w:r w:rsidRPr="008F099A">
              <w:rPr>
                <w:rFonts w:ascii="Times New Roman" w:hAnsi="Times New Roman" w:cs="Times New Roman"/>
              </w:rPr>
              <w:t>strong social ties, especially when they have low image</w:t>
            </w:r>
            <w:r w:rsidR="00082603">
              <w:rPr>
                <w:rFonts w:ascii="Times New Roman" w:hAnsi="Times New Roman" w:cs="Times New Roman"/>
              </w:rPr>
              <w:t>-</w:t>
            </w:r>
            <w:r w:rsidRPr="008F099A">
              <w:rPr>
                <w:rFonts w:ascii="Times New Roman" w:hAnsi="Times New Roman" w:cs="Times New Roman"/>
              </w:rPr>
              <w:t>impairment concern. In contrast, males, given their agentic orientation, are more likely to transmit NWOM to others when they have low image</w:t>
            </w:r>
            <w:r w:rsidR="00082603">
              <w:rPr>
                <w:rFonts w:ascii="Times New Roman" w:hAnsi="Times New Roman" w:cs="Times New Roman"/>
              </w:rPr>
              <w:t>-</w:t>
            </w:r>
            <w:r w:rsidRPr="008F099A">
              <w:rPr>
                <w:rFonts w:ascii="Times New Roman" w:hAnsi="Times New Roman" w:cs="Times New Roman"/>
              </w:rPr>
              <w:t>impairment concern regardless of the social tie being strong or weak.</w:t>
            </w:r>
          </w:p>
          <w:p w14:paraId="4922FDC1" w14:textId="1F699C26" w:rsidR="002568F4" w:rsidRPr="008F099A" w:rsidRDefault="002568F4" w:rsidP="008D454B">
            <w:pPr>
              <w:rPr>
                <w:rFonts w:ascii="Times New Roman" w:hAnsi="Times New Roman" w:cs="Times New Roman"/>
              </w:rPr>
            </w:pPr>
          </w:p>
        </w:tc>
      </w:tr>
      <w:tr w:rsidR="008D454B" w:rsidRPr="008F099A" w14:paraId="05CE427A" w14:textId="77777777" w:rsidTr="00075034">
        <w:tc>
          <w:tcPr>
            <w:tcW w:w="1441" w:type="dxa"/>
            <w:vAlign w:val="center"/>
          </w:tcPr>
          <w:p w14:paraId="326486BA" w14:textId="7777777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Meyers-Levy and Loken (2015)</w:t>
            </w:r>
          </w:p>
        </w:tc>
        <w:tc>
          <w:tcPr>
            <w:tcW w:w="1248" w:type="dxa"/>
            <w:vAlign w:val="center"/>
          </w:tcPr>
          <w:p w14:paraId="55914F95" w14:textId="3F256467"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1559" w:type="dxa"/>
            <w:vAlign w:val="center"/>
          </w:tcPr>
          <w:p w14:paraId="42A6E1F1" w14:textId="188990F9"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992" w:type="dxa"/>
            <w:vAlign w:val="center"/>
          </w:tcPr>
          <w:p w14:paraId="1736BA16" w14:textId="77777777" w:rsidR="008D454B" w:rsidRPr="008F099A" w:rsidRDefault="008D454B" w:rsidP="008D454B">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298DA82C" w14:textId="0365B3D5"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3A797315" w14:textId="503FE9D6"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1139" w:type="dxa"/>
            <w:vAlign w:val="center"/>
          </w:tcPr>
          <w:p w14:paraId="6040B0F6" w14:textId="2C44D19A" w:rsidR="008D454B" w:rsidRPr="008F099A" w:rsidRDefault="008D454B" w:rsidP="008D454B">
            <w:pPr>
              <w:jc w:val="center"/>
              <w:rPr>
                <w:rFonts w:ascii="Times New Roman" w:hAnsi="Times New Roman" w:cs="Times New Roman"/>
              </w:rPr>
            </w:pPr>
            <w:r w:rsidRPr="008F099A">
              <w:rPr>
                <w:rFonts w:ascii="Times New Roman" w:hAnsi="Times New Roman" w:cs="Times New Roman"/>
              </w:rPr>
              <w:t>No</w:t>
            </w:r>
          </w:p>
        </w:tc>
        <w:tc>
          <w:tcPr>
            <w:tcW w:w="4445" w:type="dxa"/>
          </w:tcPr>
          <w:p w14:paraId="6D96AB20" w14:textId="501B66FE" w:rsidR="008D454B" w:rsidRPr="008F099A" w:rsidRDefault="002568F4" w:rsidP="008D454B">
            <w:pPr>
              <w:rPr>
                <w:rFonts w:ascii="Times New Roman" w:hAnsi="Times New Roman" w:cs="Times New Roman"/>
                <w:color w:val="1C1D1E"/>
                <w:shd w:val="clear" w:color="auto" w:fill="FFFFFF"/>
              </w:rPr>
            </w:pPr>
            <w:r w:rsidRPr="008F099A">
              <w:rPr>
                <w:rFonts w:ascii="Times New Roman" w:hAnsi="Times New Roman" w:cs="Times New Roman"/>
              </w:rPr>
              <w:t>T</w:t>
            </w:r>
            <w:r w:rsidR="008D454B" w:rsidRPr="008F099A">
              <w:rPr>
                <w:rFonts w:ascii="Times New Roman" w:hAnsi="Times New Roman" w:cs="Times New Roman"/>
              </w:rPr>
              <w:t xml:space="preserve">he authors provide </w:t>
            </w:r>
            <w:r w:rsidR="00524012" w:rsidRPr="008F099A">
              <w:rPr>
                <w:rFonts w:ascii="Times New Roman" w:hAnsi="Times New Roman" w:cs="Times New Roman"/>
              </w:rPr>
              <w:t>a comprehensive summary</w:t>
            </w:r>
            <w:r w:rsidR="008D454B" w:rsidRPr="008F099A">
              <w:rPr>
                <w:rFonts w:ascii="Times New Roman" w:hAnsi="Times New Roman" w:cs="Times New Roman"/>
              </w:rPr>
              <w:t xml:space="preserve"> of gender theories and the applications in the marketing literature. </w:t>
            </w:r>
            <w:r w:rsidRPr="008F099A">
              <w:rPr>
                <w:rFonts w:ascii="Times New Roman" w:hAnsi="Times New Roman" w:cs="Times New Roman"/>
              </w:rPr>
              <w:t xml:space="preserve">They </w:t>
            </w:r>
            <w:r w:rsidR="008D454B" w:rsidRPr="008F099A">
              <w:rPr>
                <w:rFonts w:ascii="Times New Roman" w:hAnsi="Times New Roman" w:cs="Times New Roman"/>
              </w:rPr>
              <w:t>also argue that females favor relational interdependence</w:t>
            </w:r>
            <w:r w:rsidRPr="008F099A">
              <w:rPr>
                <w:rFonts w:ascii="Times New Roman" w:hAnsi="Times New Roman" w:cs="Times New Roman"/>
              </w:rPr>
              <w:t xml:space="preserve"> </w:t>
            </w:r>
            <w:r w:rsidR="008D454B" w:rsidRPr="008F099A">
              <w:rPr>
                <w:rFonts w:ascii="Times New Roman" w:hAnsi="Times New Roman" w:cs="Times New Roman"/>
              </w:rPr>
              <w:t>by forming dyadic relationships with individual entities (e.g., being a friend of Mary). However, males satisfy their belongingness needs via</w:t>
            </w:r>
            <w:r w:rsidRPr="008F099A">
              <w:rPr>
                <w:rFonts w:ascii="Times New Roman" w:hAnsi="Times New Roman" w:cs="Times New Roman"/>
              </w:rPr>
              <w:t xml:space="preserve"> </w:t>
            </w:r>
            <w:r w:rsidR="008D454B" w:rsidRPr="008F099A">
              <w:rPr>
                <w:rFonts w:ascii="Times New Roman" w:hAnsi="Times New Roman" w:cs="Times New Roman"/>
              </w:rPr>
              <w:t>collective</w:t>
            </w:r>
            <w:r w:rsidRPr="008F099A">
              <w:rPr>
                <w:rFonts w:ascii="Times New Roman" w:hAnsi="Times New Roman" w:cs="Times New Roman"/>
              </w:rPr>
              <w:t xml:space="preserve"> </w:t>
            </w:r>
            <w:r w:rsidR="008D454B" w:rsidRPr="008F099A">
              <w:rPr>
                <w:rFonts w:ascii="Times New Roman" w:hAnsi="Times New Roman" w:cs="Times New Roman"/>
              </w:rPr>
              <w:t xml:space="preserve">interdependence, where their </w:t>
            </w:r>
            <w:r w:rsidR="008D454B" w:rsidRPr="008F099A">
              <w:rPr>
                <w:rFonts w:ascii="Times New Roman" w:hAnsi="Times New Roman" w:cs="Times New Roman"/>
              </w:rPr>
              <w:lastRenderedPageBreak/>
              <w:t>connection involves membership in a larger collective (e.g., being a Cubs fan).</w:t>
            </w:r>
          </w:p>
          <w:p w14:paraId="2CD1C062" w14:textId="6BC487B2" w:rsidR="002568F4" w:rsidRPr="008F099A" w:rsidRDefault="002568F4" w:rsidP="008D454B">
            <w:pPr>
              <w:rPr>
                <w:rFonts w:ascii="Times New Roman" w:hAnsi="Times New Roman" w:cs="Times New Roman"/>
              </w:rPr>
            </w:pPr>
          </w:p>
        </w:tc>
      </w:tr>
      <w:tr w:rsidR="003147EF" w:rsidRPr="008F099A" w14:paraId="0B7393FD" w14:textId="77777777" w:rsidTr="00F25575">
        <w:tc>
          <w:tcPr>
            <w:tcW w:w="12950" w:type="dxa"/>
            <w:gridSpan w:val="8"/>
            <w:vAlign w:val="center"/>
          </w:tcPr>
          <w:p w14:paraId="58FD60B3" w14:textId="61EFD753" w:rsidR="003147EF" w:rsidRPr="00BC0E9A" w:rsidRDefault="003147EF" w:rsidP="008D454B">
            <w:pPr>
              <w:rPr>
                <w:rFonts w:ascii="Times New Roman" w:hAnsi="Times New Roman" w:cs="Times New Roman"/>
                <w:i/>
                <w:sz w:val="24"/>
              </w:rPr>
            </w:pPr>
            <w:r w:rsidRPr="00BC0E9A">
              <w:rPr>
                <w:rFonts w:ascii="Times New Roman" w:hAnsi="Times New Roman" w:cs="Times New Roman"/>
                <w:i/>
                <w:sz w:val="24"/>
              </w:rPr>
              <w:lastRenderedPageBreak/>
              <w:t>Multiple</w:t>
            </w:r>
            <w:r w:rsidR="00C812D4">
              <w:rPr>
                <w:rFonts w:ascii="Times New Roman" w:hAnsi="Times New Roman" w:cs="Times New Roman"/>
                <w:i/>
                <w:sz w:val="24"/>
              </w:rPr>
              <w:t>-</w:t>
            </w:r>
            <w:r w:rsidRPr="00BC0E9A">
              <w:rPr>
                <w:rFonts w:ascii="Times New Roman" w:hAnsi="Times New Roman" w:cs="Times New Roman"/>
                <w:i/>
                <w:sz w:val="24"/>
              </w:rPr>
              <w:t>Identity Literature</w:t>
            </w:r>
          </w:p>
        </w:tc>
      </w:tr>
      <w:tr w:rsidR="008D454B" w:rsidRPr="008F099A" w14:paraId="618150D7" w14:textId="77777777" w:rsidTr="00075034">
        <w:tc>
          <w:tcPr>
            <w:tcW w:w="1441" w:type="dxa"/>
            <w:vAlign w:val="center"/>
          </w:tcPr>
          <w:p w14:paraId="54D8F1C0" w14:textId="464B1017" w:rsidR="008D454B" w:rsidRPr="008F099A" w:rsidRDefault="008D454B" w:rsidP="003147EF">
            <w:pPr>
              <w:jc w:val="center"/>
              <w:rPr>
                <w:rFonts w:ascii="Times New Roman" w:hAnsi="Times New Roman" w:cs="Times New Roman"/>
              </w:rPr>
            </w:pPr>
            <w:r w:rsidRPr="008F099A">
              <w:rPr>
                <w:rFonts w:ascii="Times New Roman" w:hAnsi="Times New Roman" w:cs="Times New Roman"/>
              </w:rPr>
              <w:t>Winterich, Mittal, and Ross (2009)</w:t>
            </w:r>
          </w:p>
        </w:tc>
        <w:tc>
          <w:tcPr>
            <w:tcW w:w="1248" w:type="dxa"/>
            <w:vAlign w:val="center"/>
          </w:tcPr>
          <w:p w14:paraId="21BF2BC4" w14:textId="48B518D3" w:rsidR="008D454B" w:rsidRPr="008F099A" w:rsidRDefault="008D454B" w:rsidP="003147EF">
            <w:pPr>
              <w:jc w:val="center"/>
              <w:rPr>
                <w:rFonts w:ascii="Times New Roman" w:hAnsi="Times New Roman" w:cs="Times New Roman"/>
              </w:rPr>
            </w:pPr>
            <w:r w:rsidRPr="008F099A">
              <w:rPr>
                <w:rFonts w:ascii="Times New Roman" w:hAnsi="Times New Roman" w:cs="Times New Roman"/>
              </w:rPr>
              <w:t xml:space="preserve">401 </w:t>
            </w:r>
            <w:r w:rsidR="00A06EC4" w:rsidRPr="008F099A">
              <w:rPr>
                <w:rFonts w:ascii="Times New Roman" w:hAnsi="Times New Roman" w:cs="Times New Roman"/>
              </w:rPr>
              <w:t xml:space="preserve">U.S. </w:t>
            </w:r>
            <w:r w:rsidRPr="008F099A">
              <w:rPr>
                <w:rFonts w:ascii="Times New Roman" w:hAnsi="Times New Roman" w:cs="Times New Roman"/>
              </w:rPr>
              <w:t>students</w:t>
            </w:r>
            <w:r w:rsidR="0010406E">
              <w:rPr>
                <w:rFonts w:ascii="Times New Roman" w:hAnsi="Times New Roman" w:cs="Times New Roman"/>
              </w:rPr>
              <w:t>,</w:t>
            </w:r>
            <w:r w:rsidRPr="008F099A">
              <w:rPr>
                <w:rFonts w:ascii="Times New Roman" w:hAnsi="Times New Roman" w:cs="Times New Roman"/>
              </w:rPr>
              <w:t xml:space="preserve"> 233 U.S. consumers</w:t>
            </w:r>
          </w:p>
        </w:tc>
        <w:tc>
          <w:tcPr>
            <w:tcW w:w="1559" w:type="dxa"/>
            <w:vAlign w:val="center"/>
          </w:tcPr>
          <w:p w14:paraId="3DFECFF3" w14:textId="77777777" w:rsidR="008D454B" w:rsidRPr="008F099A" w:rsidRDefault="008D454B" w:rsidP="003147EF">
            <w:pPr>
              <w:jc w:val="center"/>
              <w:rPr>
                <w:rFonts w:ascii="Times New Roman" w:hAnsi="Times New Roman" w:cs="Times New Roman"/>
              </w:rPr>
            </w:pPr>
            <w:r w:rsidRPr="008F099A">
              <w:rPr>
                <w:rFonts w:ascii="Times New Roman" w:hAnsi="Times New Roman" w:cs="Times New Roman"/>
              </w:rPr>
              <w:t>Monetary donation</w:t>
            </w:r>
          </w:p>
        </w:tc>
        <w:tc>
          <w:tcPr>
            <w:tcW w:w="992" w:type="dxa"/>
            <w:vAlign w:val="center"/>
          </w:tcPr>
          <w:p w14:paraId="737C7DA2" w14:textId="77777777" w:rsidR="008D454B" w:rsidRPr="008F099A" w:rsidRDefault="008D454B" w:rsidP="003147EF">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09ECA053" w14:textId="7535D11B"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55CF35FD" w14:textId="668621A7" w:rsidR="008D454B" w:rsidRPr="008F099A" w:rsidRDefault="008D454B" w:rsidP="003147EF">
            <w:pPr>
              <w:jc w:val="center"/>
              <w:rPr>
                <w:rFonts w:ascii="Times New Roman" w:hAnsi="Times New Roman" w:cs="Times New Roman"/>
              </w:rPr>
            </w:pPr>
            <w:r w:rsidRPr="008F099A">
              <w:rPr>
                <w:rFonts w:ascii="Times New Roman" w:hAnsi="Times New Roman" w:cs="Times New Roman"/>
              </w:rPr>
              <w:t>Moral identity</w:t>
            </w:r>
            <w:r w:rsidR="0010406E">
              <w:rPr>
                <w:rFonts w:ascii="Times New Roman" w:hAnsi="Times New Roman" w:cs="Times New Roman"/>
              </w:rPr>
              <w:t>,</w:t>
            </w:r>
            <w:r w:rsidRPr="008F099A">
              <w:rPr>
                <w:rFonts w:ascii="Times New Roman" w:hAnsi="Times New Roman" w:cs="Times New Roman"/>
              </w:rPr>
              <w:t xml:space="preserve"> in-group vs. out-group</w:t>
            </w:r>
          </w:p>
        </w:tc>
        <w:tc>
          <w:tcPr>
            <w:tcW w:w="1139" w:type="dxa"/>
            <w:vAlign w:val="center"/>
          </w:tcPr>
          <w:p w14:paraId="095720B3" w14:textId="7F40FCC2"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4445" w:type="dxa"/>
          </w:tcPr>
          <w:p w14:paraId="6E8E3B2E" w14:textId="7B2EB007" w:rsidR="002568F4" w:rsidRPr="008F099A" w:rsidRDefault="008D454B" w:rsidP="004B0BD7">
            <w:pPr>
              <w:rPr>
                <w:rFonts w:ascii="Times New Roman" w:hAnsi="Times New Roman" w:cs="Times New Roman"/>
              </w:rPr>
            </w:pPr>
            <w:r w:rsidRPr="008F099A">
              <w:rPr>
                <w:rFonts w:ascii="Times New Roman" w:hAnsi="Times New Roman" w:cs="Times New Roman"/>
              </w:rPr>
              <w:t xml:space="preserve">For consumers with </w:t>
            </w:r>
            <w:r w:rsidR="002568F4" w:rsidRPr="008F099A">
              <w:rPr>
                <w:rFonts w:ascii="Times New Roman" w:hAnsi="Times New Roman" w:cs="Times New Roman"/>
              </w:rPr>
              <w:t xml:space="preserve">a </w:t>
            </w:r>
            <w:r w:rsidRPr="008F099A">
              <w:rPr>
                <w:rFonts w:ascii="Times New Roman" w:hAnsi="Times New Roman" w:cs="Times New Roman"/>
              </w:rPr>
              <w:t xml:space="preserve">female identity, moral identity increases their donations to out-groups but not to in-groups. For consumers with </w:t>
            </w:r>
            <w:r w:rsidR="002568F4" w:rsidRPr="008F099A">
              <w:rPr>
                <w:rFonts w:ascii="Times New Roman" w:hAnsi="Times New Roman" w:cs="Times New Roman"/>
              </w:rPr>
              <w:t xml:space="preserve">a </w:t>
            </w:r>
            <w:r w:rsidRPr="008F099A">
              <w:rPr>
                <w:rFonts w:ascii="Times New Roman" w:hAnsi="Times New Roman" w:cs="Times New Roman"/>
              </w:rPr>
              <w:t>male identity, moral identity increases donations to in-group</w:t>
            </w:r>
            <w:r w:rsidR="002568F4" w:rsidRPr="008F099A">
              <w:rPr>
                <w:rFonts w:ascii="Times New Roman" w:hAnsi="Times New Roman" w:cs="Times New Roman"/>
              </w:rPr>
              <w:t>s</w:t>
            </w:r>
            <w:r w:rsidRPr="008F099A">
              <w:rPr>
                <w:rFonts w:ascii="Times New Roman" w:hAnsi="Times New Roman" w:cs="Times New Roman"/>
              </w:rPr>
              <w:t xml:space="preserve"> but not </w:t>
            </w:r>
            <w:r w:rsidR="002568F4" w:rsidRPr="008F099A">
              <w:rPr>
                <w:rFonts w:ascii="Times New Roman" w:hAnsi="Times New Roman" w:cs="Times New Roman"/>
              </w:rPr>
              <w:t xml:space="preserve">to </w:t>
            </w:r>
            <w:r w:rsidRPr="008F099A">
              <w:rPr>
                <w:rFonts w:ascii="Times New Roman" w:hAnsi="Times New Roman" w:cs="Times New Roman"/>
              </w:rPr>
              <w:t>out-group</w:t>
            </w:r>
            <w:r w:rsidR="002568F4" w:rsidRPr="008F099A">
              <w:rPr>
                <w:rFonts w:ascii="Times New Roman" w:hAnsi="Times New Roman" w:cs="Times New Roman"/>
              </w:rPr>
              <w:t>s</w:t>
            </w:r>
            <w:r w:rsidRPr="008F099A">
              <w:rPr>
                <w:rFonts w:ascii="Times New Roman" w:hAnsi="Times New Roman" w:cs="Times New Roman"/>
              </w:rPr>
              <w:t xml:space="preserve">. </w:t>
            </w:r>
          </w:p>
        </w:tc>
      </w:tr>
      <w:tr w:rsidR="008D454B" w:rsidRPr="008F099A" w14:paraId="2B2B4A0A" w14:textId="77777777" w:rsidTr="00075034">
        <w:tc>
          <w:tcPr>
            <w:tcW w:w="1441" w:type="dxa"/>
            <w:vAlign w:val="center"/>
          </w:tcPr>
          <w:p w14:paraId="39072F22" w14:textId="1DC065D7" w:rsidR="008D454B" w:rsidRPr="008F099A" w:rsidRDefault="008D454B" w:rsidP="003147EF">
            <w:pPr>
              <w:jc w:val="center"/>
              <w:rPr>
                <w:rFonts w:ascii="Times New Roman" w:hAnsi="Times New Roman" w:cs="Times New Roman"/>
              </w:rPr>
            </w:pPr>
            <w:r w:rsidRPr="008F099A">
              <w:rPr>
                <w:rFonts w:ascii="Times New Roman" w:hAnsi="Times New Roman" w:cs="Times New Roman"/>
              </w:rPr>
              <w:t>Reed</w:t>
            </w:r>
            <w:r w:rsidR="00B73564" w:rsidRPr="008F099A">
              <w:rPr>
                <w:rFonts w:ascii="Times New Roman" w:hAnsi="Times New Roman" w:cs="Times New Roman"/>
              </w:rPr>
              <w:t xml:space="preserve"> et al.</w:t>
            </w:r>
            <w:r w:rsidRPr="008F099A">
              <w:rPr>
                <w:rFonts w:ascii="Times New Roman" w:hAnsi="Times New Roman" w:cs="Times New Roman"/>
              </w:rPr>
              <w:t xml:space="preserve"> (2012)</w:t>
            </w:r>
          </w:p>
        </w:tc>
        <w:tc>
          <w:tcPr>
            <w:tcW w:w="1248" w:type="dxa"/>
            <w:vAlign w:val="center"/>
          </w:tcPr>
          <w:p w14:paraId="63A7FBD3" w14:textId="790FB4DB"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1559" w:type="dxa"/>
            <w:vAlign w:val="center"/>
          </w:tcPr>
          <w:p w14:paraId="3E74AAA4" w14:textId="6A9A27E6"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992" w:type="dxa"/>
            <w:vAlign w:val="center"/>
          </w:tcPr>
          <w:p w14:paraId="1CC31904" w14:textId="77777777" w:rsidR="008D454B" w:rsidRPr="008F099A" w:rsidRDefault="008D454B" w:rsidP="003147EF">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03A37437" w14:textId="77777777" w:rsidR="008D454B" w:rsidRPr="008F099A" w:rsidRDefault="008D454B" w:rsidP="003147EF">
            <w:pPr>
              <w:jc w:val="center"/>
              <w:rPr>
                <w:rFonts w:ascii="Times New Roman" w:hAnsi="Times New Roman" w:cs="Times New Roman"/>
                <w:b/>
              </w:rPr>
            </w:pPr>
            <w:r w:rsidRPr="008F099A">
              <w:rPr>
                <w:rFonts w:ascii="Times New Roman" w:hAnsi="Times New Roman" w:cs="Times New Roman"/>
                <w:b/>
              </w:rPr>
              <w:t>√</w:t>
            </w:r>
          </w:p>
        </w:tc>
        <w:tc>
          <w:tcPr>
            <w:tcW w:w="1134" w:type="dxa"/>
            <w:vAlign w:val="center"/>
          </w:tcPr>
          <w:p w14:paraId="7D12BF9F" w14:textId="77777777" w:rsidR="00082603" w:rsidRDefault="00082603" w:rsidP="003147EF">
            <w:pPr>
              <w:jc w:val="center"/>
              <w:rPr>
                <w:rFonts w:ascii="Times New Roman" w:hAnsi="Times New Roman" w:cs="Times New Roman"/>
              </w:rPr>
            </w:pPr>
          </w:p>
          <w:p w14:paraId="77B41519" w14:textId="77777777" w:rsidR="00082603" w:rsidRDefault="00082603" w:rsidP="003147EF">
            <w:pPr>
              <w:jc w:val="center"/>
              <w:rPr>
                <w:rFonts w:ascii="Times New Roman" w:hAnsi="Times New Roman" w:cs="Times New Roman"/>
              </w:rPr>
            </w:pPr>
          </w:p>
          <w:p w14:paraId="07FF3BC0" w14:textId="77777777" w:rsidR="00082603" w:rsidRDefault="00082603" w:rsidP="003147EF">
            <w:pPr>
              <w:jc w:val="center"/>
              <w:rPr>
                <w:rFonts w:ascii="Times New Roman" w:hAnsi="Times New Roman" w:cs="Times New Roman"/>
              </w:rPr>
            </w:pPr>
          </w:p>
          <w:p w14:paraId="5B55F326" w14:textId="77777777" w:rsidR="00082603" w:rsidRDefault="00082603" w:rsidP="003147EF">
            <w:pPr>
              <w:jc w:val="center"/>
              <w:rPr>
                <w:rFonts w:ascii="Times New Roman" w:hAnsi="Times New Roman" w:cs="Times New Roman"/>
              </w:rPr>
            </w:pPr>
          </w:p>
          <w:p w14:paraId="293BB78E" w14:textId="77777777" w:rsidR="00082603" w:rsidRDefault="00082603" w:rsidP="003147EF">
            <w:pPr>
              <w:jc w:val="center"/>
              <w:rPr>
                <w:rFonts w:ascii="Times New Roman" w:hAnsi="Times New Roman" w:cs="Times New Roman"/>
              </w:rPr>
            </w:pPr>
          </w:p>
          <w:p w14:paraId="04198DC9" w14:textId="77777777" w:rsidR="00082603" w:rsidRDefault="00082603" w:rsidP="003147EF">
            <w:pPr>
              <w:jc w:val="center"/>
              <w:rPr>
                <w:rFonts w:ascii="Times New Roman" w:hAnsi="Times New Roman" w:cs="Times New Roman"/>
              </w:rPr>
            </w:pPr>
          </w:p>
          <w:p w14:paraId="30AE1994" w14:textId="72FD8D10" w:rsidR="008D454B" w:rsidRPr="008F099A" w:rsidRDefault="008D454B" w:rsidP="003147EF">
            <w:pPr>
              <w:jc w:val="center"/>
              <w:rPr>
                <w:rFonts w:ascii="Times New Roman" w:hAnsi="Times New Roman" w:cs="Times New Roman"/>
              </w:rPr>
            </w:pPr>
            <w:r w:rsidRPr="008F099A">
              <w:rPr>
                <w:rFonts w:ascii="Times New Roman" w:hAnsi="Times New Roman" w:cs="Times New Roman"/>
              </w:rPr>
              <w:t>Many different consumer identities were reviewed in this paper</w:t>
            </w:r>
          </w:p>
        </w:tc>
        <w:tc>
          <w:tcPr>
            <w:tcW w:w="1139" w:type="dxa"/>
            <w:vAlign w:val="center"/>
          </w:tcPr>
          <w:p w14:paraId="22181411" w14:textId="173B6133"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4445" w:type="dxa"/>
          </w:tcPr>
          <w:p w14:paraId="3FBBCFDF" w14:textId="638A65C8" w:rsidR="009C1EE8" w:rsidRDefault="008D454B" w:rsidP="008D454B">
            <w:pPr>
              <w:rPr>
                <w:rFonts w:ascii="Times New Roman" w:hAnsi="Times New Roman" w:cs="Times New Roman"/>
              </w:rPr>
            </w:pPr>
            <w:r w:rsidRPr="008F099A">
              <w:rPr>
                <w:rFonts w:ascii="Times New Roman" w:hAnsi="Times New Roman" w:cs="Times New Roman"/>
              </w:rPr>
              <w:t xml:space="preserve">Consumers usually have multiple social identities </w:t>
            </w:r>
            <w:r w:rsidR="002568F4" w:rsidRPr="008F099A">
              <w:rPr>
                <w:rFonts w:ascii="Times New Roman" w:hAnsi="Times New Roman" w:cs="Times New Roman"/>
              </w:rPr>
              <w:t xml:space="preserve">that are </w:t>
            </w:r>
            <w:r w:rsidRPr="008F099A">
              <w:rPr>
                <w:rFonts w:ascii="Times New Roman" w:hAnsi="Times New Roman" w:cs="Times New Roman"/>
              </w:rPr>
              <w:t>simultaneously</w:t>
            </w:r>
            <w:r w:rsidR="000707CF">
              <w:rPr>
                <w:rFonts w:ascii="Times New Roman" w:hAnsi="Times New Roman" w:cs="Times New Roman"/>
              </w:rPr>
              <w:t xml:space="preserve"> salient</w:t>
            </w:r>
            <w:r w:rsidRPr="008F099A">
              <w:rPr>
                <w:rFonts w:ascii="Times New Roman" w:hAnsi="Times New Roman" w:cs="Times New Roman"/>
              </w:rPr>
              <w:t>. This represents a challenge for consumer</w:t>
            </w:r>
            <w:r w:rsidR="00082603">
              <w:rPr>
                <w:rFonts w:ascii="Times New Roman" w:hAnsi="Times New Roman" w:cs="Times New Roman"/>
              </w:rPr>
              <w:t>-</w:t>
            </w:r>
            <w:r w:rsidRPr="008F099A">
              <w:rPr>
                <w:rFonts w:ascii="Times New Roman" w:hAnsi="Times New Roman" w:cs="Times New Roman"/>
              </w:rPr>
              <w:t>identity research</w:t>
            </w:r>
            <w:r w:rsidR="002568F4" w:rsidRPr="008F099A">
              <w:rPr>
                <w:rFonts w:ascii="Times New Roman" w:hAnsi="Times New Roman" w:cs="Times New Roman"/>
              </w:rPr>
              <w:t>,</w:t>
            </w:r>
            <w:r w:rsidRPr="008F099A">
              <w:rPr>
                <w:rFonts w:ascii="Times New Roman" w:hAnsi="Times New Roman" w:cs="Times New Roman"/>
              </w:rPr>
              <w:t xml:space="preserve"> given the complexity of studying multiple identities at the same time. </w:t>
            </w:r>
          </w:p>
          <w:p w14:paraId="7E50E15C" w14:textId="77777777" w:rsidR="009C1EE8" w:rsidRDefault="009C1EE8" w:rsidP="008D454B">
            <w:pPr>
              <w:rPr>
                <w:rFonts w:ascii="Times New Roman" w:hAnsi="Times New Roman" w:cs="Times New Roman"/>
              </w:rPr>
            </w:pPr>
          </w:p>
          <w:p w14:paraId="7C7E3D82" w14:textId="7FE29202" w:rsidR="008D454B" w:rsidRPr="008F099A" w:rsidRDefault="008D454B" w:rsidP="008D454B">
            <w:pPr>
              <w:rPr>
                <w:rFonts w:ascii="Times New Roman" w:hAnsi="Times New Roman" w:cs="Times New Roman"/>
              </w:rPr>
            </w:pPr>
            <w:r w:rsidRPr="008F099A">
              <w:rPr>
                <w:rFonts w:ascii="Times New Roman" w:hAnsi="Times New Roman" w:cs="Times New Roman"/>
              </w:rPr>
              <w:t xml:space="preserve">Consumers are highly motivated to maintain harmony between various identities. When the norms of two salient identities conflict, consumers may resolve the conflict by using a variety of self-regulatory processes. This paper calls for more research on how multiple identities </w:t>
            </w:r>
            <w:r w:rsidR="002568F4" w:rsidRPr="008F099A">
              <w:rPr>
                <w:rFonts w:ascii="Times New Roman" w:hAnsi="Times New Roman" w:cs="Times New Roman"/>
              </w:rPr>
              <w:t>affe</w:t>
            </w:r>
            <w:r w:rsidRPr="008F099A">
              <w:rPr>
                <w:rFonts w:ascii="Times New Roman" w:hAnsi="Times New Roman" w:cs="Times New Roman"/>
              </w:rPr>
              <w:t>ct consumer decision making.</w:t>
            </w:r>
          </w:p>
          <w:p w14:paraId="10C686BA" w14:textId="042E3A46" w:rsidR="002568F4" w:rsidRPr="008F099A" w:rsidRDefault="002568F4" w:rsidP="008D454B">
            <w:pPr>
              <w:rPr>
                <w:rFonts w:ascii="Times New Roman" w:hAnsi="Times New Roman" w:cs="Times New Roman"/>
              </w:rPr>
            </w:pPr>
          </w:p>
        </w:tc>
      </w:tr>
      <w:tr w:rsidR="008D454B" w:rsidRPr="008F099A" w14:paraId="00681097" w14:textId="77777777" w:rsidTr="00075034">
        <w:tc>
          <w:tcPr>
            <w:tcW w:w="1441" w:type="dxa"/>
            <w:vAlign w:val="center"/>
          </w:tcPr>
          <w:p w14:paraId="36C42B83" w14:textId="49AAEB68" w:rsidR="008D454B" w:rsidRPr="008F099A" w:rsidRDefault="00C64DCF" w:rsidP="003147EF">
            <w:pPr>
              <w:jc w:val="center"/>
              <w:rPr>
                <w:rFonts w:ascii="Times New Roman" w:hAnsi="Times New Roman" w:cs="Times New Roman"/>
              </w:rPr>
            </w:pPr>
            <w:r>
              <w:rPr>
                <w:rFonts w:ascii="Times New Roman" w:hAnsi="Times New Roman" w:cs="Times New Roman"/>
              </w:rPr>
              <w:t xml:space="preserve">Saint </w:t>
            </w:r>
            <w:r w:rsidR="008D454B" w:rsidRPr="008F099A">
              <w:rPr>
                <w:rFonts w:ascii="Times New Roman" w:hAnsi="Times New Roman" w:cs="Times New Roman"/>
              </w:rPr>
              <w:t>Clair and Forehand (2012)</w:t>
            </w:r>
          </w:p>
        </w:tc>
        <w:tc>
          <w:tcPr>
            <w:tcW w:w="1248" w:type="dxa"/>
            <w:vAlign w:val="center"/>
          </w:tcPr>
          <w:p w14:paraId="1EC61E2D" w14:textId="7514608B" w:rsidR="008D454B" w:rsidRPr="008F099A" w:rsidRDefault="008D454B" w:rsidP="003147EF">
            <w:pPr>
              <w:jc w:val="center"/>
              <w:rPr>
                <w:rFonts w:ascii="Times New Roman" w:hAnsi="Times New Roman" w:cs="Times New Roman"/>
              </w:rPr>
            </w:pPr>
            <w:r w:rsidRPr="008F099A">
              <w:rPr>
                <w:rFonts w:ascii="Times New Roman" w:hAnsi="Times New Roman" w:cs="Times New Roman"/>
              </w:rPr>
              <w:t xml:space="preserve">424 </w:t>
            </w:r>
            <w:r w:rsidR="00A06EC4" w:rsidRPr="008F099A">
              <w:rPr>
                <w:rFonts w:ascii="Times New Roman" w:hAnsi="Times New Roman" w:cs="Times New Roman"/>
              </w:rPr>
              <w:t xml:space="preserve">U.S. </w:t>
            </w:r>
            <w:r w:rsidRPr="008F099A">
              <w:rPr>
                <w:rFonts w:ascii="Times New Roman" w:hAnsi="Times New Roman" w:cs="Times New Roman"/>
              </w:rPr>
              <w:t>students</w:t>
            </w:r>
          </w:p>
        </w:tc>
        <w:tc>
          <w:tcPr>
            <w:tcW w:w="1559" w:type="dxa"/>
            <w:vAlign w:val="center"/>
          </w:tcPr>
          <w:p w14:paraId="3180792B" w14:textId="03834CF1" w:rsidR="008D454B" w:rsidRPr="008F099A" w:rsidRDefault="008D454B" w:rsidP="003147EF">
            <w:pPr>
              <w:jc w:val="center"/>
              <w:rPr>
                <w:rFonts w:ascii="Times New Roman" w:hAnsi="Times New Roman" w:cs="Times New Roman"/>
              </w:rPr>
            </w:pPr>
            <w:r w:rsidRPr="008F099A">
              <w:rPr>
                <w:rFonts w:ascii="Times New Roman" w:hAnsi="Times New Roman" w:cs="Times New Roman"/>
              </w:rPr>
              <w:t>Salad</w:t>
            </w:r>
            <w:r w:rsidR="00B73564" w:rsidRPr="008F099A">
              <w:rPr>
                <w:rFonts w:ascii="Times New Roman" w:hAnsi="Times New Roman" w:cs="Times New Roman"/>
              </w:rPr>
              <w:t>,</w:t>
            </w:r>
            <w:r w:rsidRPr="008F099A">
              <w:rPr>
                <w:rFonts w:ascii="Times New Roman" w:hAnsi="Times New Roman" w:cs="Times New Roman"/>
              </w:rPr>
              <w:t xml:space="preserve"> lottery</w:t>
            </w:r>
            <w:r w:rsidR="00B73564" w:rsidRPr="008F099A">
              <w:rPr>
                <w:rFonts w:ascii="Times New Roman" w:hAnsi="Times New Roman" w:cs="Times New Roman"/>
              </w:rPr>
              <w:t>,</w:t>
            </w:r>
            <w:r w:rsidRPr="008F099A">
              <w:rPr>
                <w:rFonts w:ascii="Times New Roman" w:hAnsi="Times New Roman" w:cs="Times New Roman"/>
              </w:rPr>
              <w:t xml:space="preserve"> e-reader</w:t>
            </w:r>
          </w:p>
        </w:tc>
        <w:tc>
          <w:tcPr>
            <w:tcW w:w="992" w:type="dxa"/>
            <w:vAlign w:val="center"/>
          </w:tcPr>
          <w:p w14:paraId="28B531C7" w14:textId="3681E492"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992" w:type="dxa"/>
            <w:vAlign w:val="center"/>
          </w:tcPr>
          <w:p w14:paraId="4A4359E3" w14:textId="3232719F"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14DC34F5" w14:textId="3B4FB7A2" w:rsidR="008D454B" w:rsidRPr="008F099A" w:rsidRDefault="008D454B" w:rsidP="003147EF">
            <w:pPr>
              <w:jc w:val="center"/>
              <w:rPr>
                <w:rFonts w:ascii="Times New Roman" w:hAnsi="Times New Roman" w:cs="Times New Roman"/>
              </w:rPr>
            </w:pPr>
            <w:r w:rsidRPr="008F099A">
              <w:rPr>
                <w:rFonts w:ascii="Times New Roman" w:hAnsi="Times New Roman" w:cs="Times New Roman"/>
              </w:rPr>
              <w:t>Ideal vs. ought identity</w:t>
            </w:r>
            <w:r w:rsidR="0010406E">
              <w:rPr>
                <w:rFonts w:ascii="Times New Roman" w:hAnsi="Times New Roman" w:cs="Times New Roman"/>
              </w:rPr>
              <w:t>,</w:t>
            </w:r>
            <w:r w:rsidRPr="008F099A">
              <w:rPr>
                <w:rFonts w:ascii="Times New Roman" w:hAnsi="Times New Roman" w:cs="Times New Roman"/>
              </w:rPr>
              <w:t xml:space="preserve"> student identity</w:t>
            </w:r>
            <w:r w:rsidR="0010406E">
              <w:rPr>
                <w:rFonts w:ascii="Times New Roman" w:hAnsi="Times New Roman" w:cs="Times New Roman"/>
              </w:rPr>
              <w:t>,</w:t>
            </w:r>
            <w:r w:rsidRPr="008F099A">
              <w:rPr>
                <w:rFonts w:ascii="Times New Roman" w:hAnsi="Times New Roman" w:cs="Times New Roman"/>
              </w:rPr>
              <w:t xml:space="preserve"> friend identity</w:t>
            </w:r>
            <w:r w:rsidR="0010406E">
              <w:rPr>
                <w:rFonts w:ascii="Times New Roman" w:hAnsi="Times New Roman" w:cs="Times New Roman"/>
              </w:rPr>
              <w:t>,</w:t>
            </w:r>
            <w:r w:rsidRPr="008F099A">
              <w:rPr>
                <w:rFonts w:ascii="Times New Roman" w:hAnsi="Times New Roman" w:cs="Times New Roman"/>
              </w:rPr>
              <w:t xml:space="preserve"> work vs. leisure identity</w:t>
            </w:r>
          </w:p>
        </w:tc>
        <w:tc>
          <w:tcPr>
            <w:tcW w:w="1139" w:type="dxa"/>
            <w:vAlign w:val="center"/>
          </w:tcPr>
          <w:p w14:paraId="5EE84629" w14:textId="08E05F17"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4445" w:type="dxa"/>
          </w:tcPr>
          <w:p w14:paraId="7CDC6A00" w14:textId="112F2093" w:rsidR="008D454B" w:rsidRPr="008F099A" w:rsidRDefault="008D454B" w:rsidP="008D454B">
            <w:pPr>
              <w:rPr>
                <w:rFonts w:ascii="Times New Roman" w:hAnsi="Times New Roman" w:cs="Times New Roman"/>
              </w:rPr>
            </w:pPr>
            <w:r w:rsidRPr="008F099A">
              <w:rPr>
                <w:rFonts w:ascii="Times New Roman" w:hAnsi="Times New Roman" w:cs="Times New Roman"/>
              </w:rPr>
              <w:t>Inter</w:t>
            </w:r>
            <w:r w:rsidR="000707CF">
              <w:rPr>
                <w:rFonts w:ascii="Times New Roman" w:hAnsi="Times New Roman" w:cs="Times New Roman"/>
              </w:rPr>
              <w:t>-</w:t>
            </w:r>
            <w:r w:rsidRPr="008F099A">
              <w:rPr>
                <w:rFonts w:ascii="Times New Roman" w:hAnsi="Times New Roman" w:cs="Times New Roman"/>
              </w:rPr>
              <w:t xml:space="preserve">identity association and competition jointly shape consumers’ responses to identity primes. </w:t>
            </w:r>
            <w:r w:rsidR="00F77A1E" w:rsidRPr="008F099A">
              <w:rPr>
                <w:rFonts w:ascii="Times New Roman" w:hAnsi="Times New Roman" w:cs="Times New Roman"/>
              </w:rPr>
              <w:t>P</w:t>
            </w:r>
            <w:r w:rsidRPr="008F099A">
              <w:rPr>
                <w:rFonts w:ascii="Times New Roman" w:hAnsi="Times New Roman" w:cs="Times New Roman"/>
              </w:rPr>
              <w:t>riming an identity can counterintuitively lead consumers to approach</w:t>
            </w:r>
            <w:r w:rsidR="00BC0E9A">
              <w:rPr>
                <w:rFonts w:ascii="Times New Roman" w:hAnsi="Times New Roman" w:cs="Times New Roman"/>
              </w:rPr>
              <w:t xml:space="preserve"> rather than avoid</w:t>
            </w:r>
            <w:r w:rsidRPr="008F099A">
              <w:rPr>
                <w:rFonts w:ascii="Times New Roman" w:hAnsi="Times New Roman" w:cs="Times New Roman"/>
              </w:rPr>
              <w:t xml:space="preserve"> an alternate identity depending on both association and competition. Specifically, the more two identities are associated, the more consumers approach products targeted </w:t>
            </w:r>
            <w:r w:rsidR="00F77A1E" w:rsidRPr="008F099A">
              <w:rPr>
                <w:rFonts w:ascii="Times New Roman" w:hAnsi="Times New Roman" w:cs="Times New Roman"/>
              </w:rPr>
              <w:t xml:space="preserve">at </w:t>
            </w:r>
            <w:r w:rsidRPr="008F099A">
              <w:rPr>
                <w:rFonts w:ascii="Times New Roman" w:hAnsi="Times New Roman" w:cs="Times New Roman"/>
              </w:rPr>
              <w:t>the alternate identity, but only when competition is low. Under high competition, the more two identities are dissociated, the more consumers approach the alternate-identity targeted product.</w:t>
            </w:r>
          </w:p>
          <w:p w14:paraId="0FD884B7" w14:textId="54CAA302" w:rsidR="00F77A1E" w:rsidRPr="008F099A" w:rsidRDefault="00F77A1E" w:rsidP="008D454B">
            <w:pPr>
              <w:rPr>
                <w:rFonts w:ascii="Times New Roman" w:hAnsi="Times New Roman" w:cs="Times New Roman"/>
              </w:rPr>
            </w:pPr>
          </w:p>
        </w:tc>
      </w:tr>
      <w:tr w:rsidR="008D454B" w:rsidRPr="008F099A" w14:paraId="71C84FB5" w14:textId="77777777" w:rsidTr="00075034">
        <w:tc>
          <w:tcPr>
            <w:tcW w:w="1441" w:type="dxa"/>
            <w:vAlign w:val="center"/>
          </w:tcPr>
          <w:p w14:paraId="3351157F" w14:textId="77777777" w:rsidR="008D454B" w:rsidRPr="008F099A" w:rsidRDefault="008D454B" w:rsidP="003147EF">
            <w:pPr>
              <w:jc w:val="center"/>
              <w:rPr>
                <w:rFonts w:ascii="Times New Roman" w:hAnsi="Times New Roman" w:cs="Times New Roman"/>
              </w:rPr>
            </w:pPr>
            <w:r w:rsidRPr="008F099A">
              <w:rPr>
                <w:rFonts w:ascii="Times New Roman" w:hAnsi="Times New Roman" w:cs="Times New Roman"/>
              </w:rPr>
              <w:lastRenderedPageBreak/>
              <w:t>Wang and Cole (2015)</w:t>
            </w:r>
          </w:p>
        </w:tc>
        <w:tc>
          <w:tcPr>
            <w:tcW w:w="1248" w:type="dxa"/>
            <w:vAlign w:val="center"/>
          </w:tcPr>
          <w:p w14:paraId="48B27C29" w14:textId="087E8426" w:rsidR="008D454B" w:rsidRPr="008F099A" w:rsidRDefault="008D454B" w:rsidP="003147EF">
            <w:pPr>
              <w:jc w:val="center"/>
              <w:rPr>
                <w:rFonts w:ascii="Times New Roman" w:hAnsi="Times New Roman" w:cs="Times New Roman"/>
              </w:rPr>
            </w:pPr>
            <w:r w:rsidRPr="008F099A">
              <w:rPr>
                <w:rFonts w:ascii="Times New Roman" w:hAnsi="Times New Roman" w:cs="Times New Roman"/>
              </w:rPr>
              <w:t xml:space="preserve">497 younger </w:t>
            </w:r>
            <w:r w:rsidR="00A06EC4" w:rsidRPr="008F099A">
              <w:rPr>
                <w:rFonts w:ascii="Times New Roman" w:hAnsi="Times New Roman" w:cs="Times New Roman"/>
              </w:rPr>
              <w:t xml:space="preserve">U.S. </w:t>
            </w:r>
            <w:r w:rsidRPr="008F099A">
              <w:rPr>
                <w:rFonts w:ascii="Times New Roman" w:hAnsi="Times New Roman" w:cs="Times New Roman"/>
              </w:rPr>
              <w:t>consumers</w:t>
            </w:r>
            <w:r w:rsidR="00B73564" w:rsidRPr="008F099A">
              <w:rPr>
                <w:rFonts w:ascii="Times New Roman" w:hAnsi="Times New Roman" w:cs="Times New Roman"/>
              </w:rPr>
              <w:t>,</w:t>
            </w:r>
            <w:r w:rsidRPr="008F099A">
              <w:rPr>
                <w:rFonts w:ascii="Times New Roman" w:hAnsi="Times New Roman" w:cs="Times New Roman"/>
              </w:rPr>
              <w:t xml:space="preserve"> 397 older </w:t>
            </w:r>
            <w:r w:rsidR="00A06EC4" w:rsidRPr="008F099A">
              <w:rPr>
                <w:rFonts w:ascii="Times New Roman" w:hAnsi="Times New Roman" w:cs="Times New Roman"/>
              </w:rPr>
              <w:t xml:space="preserve">U.S. </w:t>
            </w:r>
            <w:r w:rsidRPr="008F099A">
              <w:rPr>
                <w:rFonts w:ascii="Times New Roman" w:hAnsi="Times New Roman" w:cs="Times New Roman"/>
              </w:rPr>
              <w:t>consumers</w:t>
            </w:r>
          </w:p>
        </w:tc>
        <w:tc>
          <w:tcPr>
            <w:tcW w:w="1559" w:type="dxa"/>
            <w:vAlign w:val="center"/>
          </w:tcPr>
          <w:p w14:paraId="0251FCA7" w14:textId="3C067FE3" w:rsidR="008D454B" w:rsidRPr="008F099A" w:rsidRDefault="008D454B" w:rsidP="003147EF">
            <w:pPr>
              <w:jc w:val="center"/>
              <w:rPr>
                <w:rFonts w:ascii="Times New Roman" w:hAnsi="Times New Roman" w:cs="Times New Roman"/>
              </w:rPr>
            </w:pPr>
            <w:r w:rsidRPr="008F099A">
              <w:rPr>
                <w:rFonts w:ascii="Times New Roman" w:hAnsi="Times New Roman" w:cs="Times New Roman"/>
              </w:rPr>
              <w:t>Mutual fund</w:t>
            </w:r>
            <w:r w:rsidR="00B73564" w:rsidRPr="008F099A">
              <w:rPr>
                <w:rFonts w:ascii="Times New Roman" w:hAnsi="Times New Roman" w:cs="Times New Roman"/>
              </w:rPr>
              <w:t>,</w:t>
            </w:r>
            <w:r w:rsidRPr="008F099A">
              <w:rPr>
                <w:rFonts w:ascii="Times New Roman" w:hAnsi="Times New Roman" w:cs="Times New Roman"/>
              </w:rPr>
              <w:t xml:space="preserve"> MP3 player</w:t>
            </w:r>
            <w:r w:rsidR="00B73564" w:rsidRPr="008F099A">
              <w:rPr>
                <w:rFonts w:ascii="Times New Roman" w:hAnsi="Times New Roman" w:cs="Times New Roman"/>
              </w:rPr>
              <w:t>,</w:t>
            </w:r>
            <w:r w:rsidRPr="008F099A">
              <w:rPr>
                <w:rFonts w:ascii="Times New Roman" w:hAnsi="Times New Roman" w:cs="Times New Roman"/>
              </w:rPr>
              <w:t xml:space="preserve"> toothpaste</w:t>
            </w:r>
          </w:p>
        </w:tc>
        <w:tc>
          <w:tcPr>
            <w:tcW w:w="992" w:type="dxa"/>
            <w:vAlign w:val="center"/>
          </w:tcPr>
          <w:p w14:paraId="1E563849" w14:textId="6ABD81BF"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992" w:type="dxa"/>
            <w:vAlign w:val="center"/>
          </w:tcPr>
          <w:p w14:paraId="6CBA030A" w14:textId="035D68CA"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37138228" w14:textId="1D772471" w:rsidR="008D454B" w:rsidRPr="008F099A" w:rsidRDefault="008D454B" w:rsidP="003147EF">
            <w:pPr>
              <w:jc w:val="center"/>
              <w:rPr>
                <w:rFonts w:ascii="Times New Roman" w:hAnsi="Times New Roman" w:cs="Times New Roman"/>
              </w:rPr>
            </w:pPr>
            <w:r w:rsidRPr="008F099A">
              <w:rPr>
                <w:rFonts w:ascii="Times New Roman" w:hAnsi="Times New Roman" w:cs="Times New Roman"/>
              </w:rPr>
              <w:t>Age identity</w:t>
            </w:r>
            <w:r w:rsidR="0010406E">
              <w:rPr>
                <w:rFonts w:ascii="Times New Roman" w:hAnsi="Times New Roman" w:cs="Times New Roman"/>
              </w:rPr>
              <w:t>,</w:t>
            </w:r>
            <w:r w:rsidRPr="008F099A">
              <w:rPr>
                <w:rFonts w:ascii="Times New Roman" w:hAnsi="Times New Roman" w:cs="Times New Roman"/>
              </w:rPr>
              <w:t xml:space="preserve"> expert identity</w:t>
            </w:r>
            <w:r w:rsidR="0010406E">
              <w:rPr>
                <w:rFonts w:ascii="Times New Roman" w:hAnsi="Times New Roman" w:cs="Times New Roman"/>
              </w:rPr>
              <w:t>,</w:t>
            </w:r>
            <w:r w:rsidRPr="008F099A">
              <w:rPr>
                <w:rFonts w:ascii="Times New Roman" w:hAnsi="Times New Roman" w:cs="Times New Roman"/>
              </w:rPr>
              <w:t xml:space="preserve"> self-construal</w:t>
            </w:r>
          </w:p>
        </w:tc>
        <w:tc>
          <w:tcPr>
            <w:tcW w:w="1139" w:type="dxa"/>
            <w:vAlign w:val="center"/>
          </w:tcPr>
          <w:p w14:paraId="02750530" w14:textId="54302F15"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4445" w:type="dxa"/>
          </w:tcPr>
          <w:p w14:paraId="2808D85A" w14:textId="4F6FA822" w:rsidR="008D454B" w:rsidRPr="008F099A" w:rsidRDefault="008D454B" w:rsidP="008D454B">
            <w:pPr>
              <w:rPr>
                <w:rFonts w:ascii="Times New Roman" w:hAnsi="Times New Roman" w:cs="Times New Roman"/>
              </w:rPr>
            </w:pPr>
            <w:r w:rsidRPr="008F099A">
              <w:rPr>
                <w:rFonts w:ascii="Times New Roman" w:hAnsi="Times New Roman" w:cs="Times New Roman"/>
              </w:rPr>
              <w:t xml:space="preserve">Consumers’ age identity and expert identity </w:t>
            </w:r>
            <w:r w:rsidR="00F77A1E" w:rsidRPr="008F099A">
              <w:rPr>
                <w:rFonts w:ascii="Times New Roman" w:hAnsi="Times New Roman" w:cs="Times New Roman"/>
              </w:rPr>
              <w:t xml:space="preserve">affect </w:t>
            </w:r>
            <w:r w:rsidRPr="008F099A">
              <w:rPr>
                <w:rFonts w:ascii="Times New Roman" w:hAnsi="Times New Roman" w:cs="Times New Roman"/>
              </w:rPr>
              <w:t xml:space="preserve">their reliance on benefit versus attribute information in evaluating products. Specifically, younger novices evaluate products more favorably when the descriptions feature benefit information, whereas younger experts evaluate products more favorably when the descriptions feature attribute information. However, both older novices and </w:t>
            </w:r>
            <w:r w:rsidR="00F77A1E" w:rsidRPr="008F099A">
              <w:rPr>
                <w:rFonts w:ascii="Times New Roman" w:hAnsi="Times New Roman" w:cs="Times New Roman"/>
              </w:rPr>
              <w:t xml:space="preserve">older </w:t>
            </w:r>
            <w:r w:rsidRPr="008F099A">
              <w:rPr>
                <w:rFonts w:ascii="Times New Roman" w:hAnsi="Times New Roman" w:cs="Times New Roman"/>
              </w:rPr>
              <w:t xml:space="preserve">experts evaluate products described with benefit information more favorably than those described with attribute information. This paper also calls for more research on how multiple segmentation bases or consumer identities jointly </w:t>
            </w:r>
            <w:r w:rsidR="00F77A1E" w:rsidRPr="008F099A">
              <w:rPr>
                <w:rFonts w:ascii="Times New Roman" w:hAnsi="Times New Roman" w:cs="Times New Roman"/>
              </w:rPr>
              <w:t xml:space="preserve">affect </w:t>
            </w:r>
            <w:r w:rsidRPr="008F099A">
              <w:rPr>
                <w:rFonts w:ascii="Times New Roman" w:hAnsi="Times New Roman" w:cs="Times New Roman"/>
              </w:rPr>
              <w:t>consumer decision</w:t>
            </w:r>
            <w:r w:rsidR="00616CB8">
              <w:rPr>
                <w:rFonts w:ascii="Times New Roman" w:hAnsi="Times New Roman" w:cs="Times New Roman"/>
              </w:rPr>
              <w:t>-</w:t>
            </w:r>
            <w:r w:rsidRPr="008F099A">
              <w:rPr>
                <w:rFonts w:ascii="Times New Roman" w:hAnsi="Times New Roman" w:cs="Times New Roman"/>
              </w:rPr>
              <w:t>making.</w:t>
            </w:r>
          </w:p>
          <w:p w14:paraId="5E54AEF2" w14:textId="69CAE6E5" w:rsidR="00F77A1E" w:rsidRPr="008F099A" w:rsidRDefault="00F77A1E" w:rsidP="008D454B">
            <w:pPr>
              <w:rPr>
                <w:rFonts w:ascii="Times New Roman" w:hAnsi="Times New Roman" w:cs="Times New Roman"/>
              </w:rPr>
            </w:pPr>
          </w:p>
        </w:tc>
      </w:tr>
      <w:tr w:rsidR="008D454B" w:rsidRPr="008F099A" w14:paraId="72155AFD" w14:textId="77777777" w:rsidTr="00075034">
        <w:tc>
          <w:tcPr>
            <w:tcW w:w="1441" w:type="dxa"/>
            <w:vAlign w:val="center"/>
          </w:tcPr>
          <w:p w14:paraId="2CA6C2C6" w14:textId="4C570589" w:rsidR="008D454B" w:rsidRPr="008F099A" w:rsidRDefault="008D454B" w:rsidP="003147EF">
            <w:pPr>
              <w:jc w:val="center"/>
              <w:rPr>
                <w:rFonts w:ascii="Times New Roman" w:hAnsi="Times New Roman" w:cs="Times New Roman"/>
              </w:rPr>
            </w:pPr>
            <w:r w:rsidRPr="008F099A">
              <w:rPr>
                <w:rFonts w:ascii="Times New Roman" w:hAnsi="Times New Roman" w:cs="Times New Roman"/>
              </w:rPr>
              <w:t>Hirsh and Kang (2016)</w:t>
            </w:r>
          </w:p>
        </w:tc>
        <w:tc>
          <w:tcPr>
            <w:tcW w:w="1248" w:type="dxa"/>
            <w:vAlign w:val="center"/>
          </w:tcPr>
          <w:p w14:paraId="148AEEB0" w14:textId="181637E4"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1559" w:type="dxa"/>
            <w:vAlign w:val="center"/>
          </w:tcPr>
          <w:p w14:paraId="30F397BA" w14:textId="276AD629"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992" w:type="dxa"/>
            <w:vAlign w:val="center"/>
          </w:tcPr>
          <w:p w14:paraId="0C10807B" w14:textId="77777777" w:rsidR="008D454B" w:rsidRPr="008F099A" w:rsidRDefault="008D454B" w:rsidP="003147EF">
            <w:pPr>
              <w:jc w:val="center"/>
              <w:rPr>
                <w:rFonts w:ascii="Times New Roman" w:hAnsi="Times New Roman" w:cs="Times New Roman"/>
                <w:b/>
              </w:rPr>
            </w:pPr>
            <w:r w:rsidRPr="008F099A">
              <w:rPr>
                <w:rFonts w:ascii="Times New Roman" w:hAnsi="Times New Roman" w:cs="Times New Roman"/>
                <w:b/>
              </w:rPr>
              <w:t>√</w:t>
            </w:r>
          </w:p>
        </w:tc>
        <w:tc>
          <w:tcPr>
            <w:tcW w:w="992" w:type="dxa"/>
            <w:vAlign w:val="center"/>
          </w:tcPr>
          <w:p w14:paraId="701DB437" w14:textId="07A14993"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1134" w:type="dxa"/>
            <w:vAlign w:val="center"/>
          </w:tcPr>
          <w:p w14:paraId="3E979166" w14:textId="77777777" w:rsidR="008D454B" w:rsidRPr="008F099A" w:rsidRDefault="008D454B" w:rsidP="003147EF">
            <w:pPr>
              <w:jc w:val="center"/>
              <w:rPr>
                <w:rFonts w:ascii="Times New Roman" w:hAnsi="Times New Roman" w:cs="Times New Roman"/>
              </w:rPr>
            </w:pPr>
            <w:r w:rsidRPr="008F099A">
              <w:rPr>
                <w:rFonts w:ascii="Times New Roman" w:hAnsi="Times New Roman" w:cs="Times New Roman"/>
              </w:rPr>
              <w:t>Many different identities were reviewed in this paper</w:t>
            </w:r>
          </w:p>
        </w:tc>
        <w:tc>
          <w:tcPr>
            <w:tcW w:w="1139" w:type="dxa"/>
            <w:vAlign w:val="center"/>
          </w:tcPr>
          <w:p w14:paraId="57B1D3CA" w14:textId="041516D0"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4445" w:type="dxa"/>
          </w:tcPr>
          <w:p w14:paraId="3621BFA2" w14:textId="6D05BFDC" w:rsidR="008D454B" w:rsidRPr="008F099A" w:rsidRDefault="008D454B" w:rsidP="008D454B">
            <w:pPr>
              <w:rPr>
                <w:rFonts w:ascii="Times New Roman" w:hAnsi="Times New Roman" w:cs="Times New Roman"/>
              </w:rPr>
            </w:pPr>
            <w:r w:rsidRPr="008F099A">
              <w:rPr>
                <w:rFonts w:ascii="Times New Roman" w:hAnsi="Times New Roman" w:cs="Times New Roman"/>
              </w:rPr>
              <w:t xml:space="preserve">Given the increasing complexity of the social world, individuals are more likely to identify strongly with multiple social groups simultaneously. Identity conflict </w:t>
            </w:r>
            <w:r w:rsidR="00F77A1E" w:rsidRPr="008F099A">
              <w:rPr>
                <w:rFonts w:ascii="Times New Roman" w:hAnsi="Times New Roman" w:cs="Times New Roman"/>
              </w:rPr>
              <w:t xml:space="preserve">is </w:t>
            </w:r>
            <w:r w:rsidRPr="008F099A">
              <w:rPr>
                <w:rFonts w:ascii="Times New Roman" w:hAnsi="Times New Roman" w:cs="Times New Roman"/>
              </w:rPr>
              <w:t xml:space="preserve">defined as when individuals simultaneously identify with groups </w:t>
            </w:r>
            <w:r w:rsidR="00F77A1E" w:rsidRPr="008F099A">
              <w:rPr>
                <w:rFonts w:ascii="Times New Roman" w:hAnsi="Times New Roman" w:cs="Times New Roman"/>
              </w:rPr>
              <w:t xml:space="preserve">that adhere to </w:t>
            </w:r>
            <w:r w:rsidRPr="008F099A">
              <w:rPr>
                <w:rFonts w:ascii="Times New Roman" w:hAnsi="Times New Roman" w:cs="Times New Roman"/>
              </w:rPr>
              <w:t xml:space="preserve">divergent behavioral norms. Identity conflict activates </w:t>
            </w:r>
            <w:r w:rsidR="00F77A1E" w:rsidRPr="008F099A">
              <w:rPr>
                <w:rFonts w:ascii="Times New Roman" w:hAnsi="Times New Roman" w:cs="Times New Roman"/>
              </w:rPr>
              <w:t xml:space="preserve">the </w:t>
            </w:r>
            <w:r w:rsidRPr="008F099A">
              <w:rPr>
                <w:rFonts w:ascii="Times New Roman" w:hAnsi="Times New Roman" w:cs="Times New Roman"/>
              </w:rPr>
              <w:t>behavioral inhibition system, which in turn produces high levels of anxiety and stress, depletes individuals’ cognitive resources, and lowers individuals’ well-being.</w:t>
            </w:r>
          </w:p>
          <w:p w14:paraId="5C16CF23" w14:textId="194639BD" w:rsidR="00F77A1E" w:rsidRPr="008F099A" w:rsidRDefault="00F77A1E" w:rsidP="008D454B">
            <w:pPr>
              <w:rPr>
                <w:rFonts w:ascii="Times New Roman" w:hAnsi="Times New Roman" w:cs="Times New Roman"/>
              </w:rPr>
            </w:pPr>
          </w:p>
        </w:tc>
      </w:tr>
      <w:tr w:rsidR="008D454B" w:rsidRPr="008F099A" w14:paraId="5CBB593A" w14:textId="77777777" w:rsidTr="00075034">
        <w:tc>
          <w:tcPr>
            <w:tcW w:w="1441" w:type="dxa"/>
            <w:tcBorders>
              <w:bottom w:val="single" w:sz="12" w:space="0" w:color="auto"/>
            </w:tcBorders>
            <w:vAlign w:val="center"/>
          </w:tcPr>
          <w:p w14:paraId="38507D9E" w14:textId="77777777" w:rsidR="008D454B" w:rsidRPr="008F099A" w:rsidRDefault="008D454B" w:rsidP="003147EF">
            <w:pPr>
              <w:jc w:val="center"/>
              <w:rPr>
                <w:rFonts w:ascii="Times New Roman" w:hAnsi="Times New Roman" w:cs="Times New Roman"/>
              </w:rPr>
            </w:pPr>
            <w:r w:rsidRPr="008F099A">
              <w:rPr>
                <w:rFonts w:ascii="Times New Roman" w:hAnsi="Times New Roman" w:cs="Times New Roman"/>
              </w:rPr>
              <w:t>Rabinovich and Morton (2016)</w:t>
            </w:r>
          </w:p>
        </w:tc>
        <w:tc>
          <w:tcPr>
            <w:tcW w:w="1248" w:type="dxa"/>
            <w:tcBorders>
              <w:bottom w:val="single" w:sz="12" w:space="0" w:color="auto"/>
            </w:tcBorders>
            <w:vAlign w:val="center"/>
          </w:tcPr>
          <w:p w14:paraId="02EFEAD9" w14:textId="4A685450" w:rsidR="008D454B" w:rsidRPr="008F099A" w:rsidRDefault="008D454B" w:rsidP="003147EF">
            <w:pPr>
              <w:jc w:val="center"/>
              <w:rPr>
                <w:rFonts w:ascii="Times New Roman" w:hAnsi="Times New Roman" w:cs="Times New Roman"/>
              </w:rPr>
            </w:pPr>
            <w:r w:rsidRPr="008F099A">
              <w:rPr>
                <w:rFonts w:ascii="Times New Roman" w:hAnsi="Times New Roman" w:cs="Times New Roman"/>
              </w:rPr>
              <w:t xml:space="preserve">477 </w:t>
            </w:r>
            <w:r w:rsidR="00A06EC4" w:rsidRPr="008F099A">
              <w:rPr>
                <w:rFonts w:ascii="Times New Roman" w:hAnsi="Times New Roman" w:cs="Times New Roman"/>
              </w:rPr>
              <w:t xml:space="preserve">U.S. </w:t>
            </w:r>
            <w:r w:rsidRPr="008F099A">
              <w:rPr>
                <w:rFonts w:ascii="Times New Roman" w:hAnsi="Times New Roman" w:cs="Times New Roman"/>
              </w:rPr>
              <w:t>students</w:t>
            </w:r>
          </w:p>
        </w:tc>
        <w:tc>
          <w:tcPr>
            <w:tcW w:w="1559" w:type="dxa"/>
            <w:tcBorders>
              <w:bottom w:val="single" w:sz="12" w:space="0" w:color="auto"/>
            </w:tcBorders>
            <w:vAlign w:val="center"/>
          </w:tcPr>
          <w:p w14:paraId="49112F25" w14:textId="109E4AF1"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w:t>
            </w:r>
            <w:r w:rsidR="00B73564" w:rsidRPr="008F099A">
              <w:rPr>
                <w:rFonts w:ascii="Times New Roman" w:hAnsi="Times New Roman" w:cs="Times New Roman"/>
              </w:rPr>
              <w:t>.</w:t>
            </w:r>
            <w:r w:rsidRPr="008F099A">
              <w:rPr>
                <w:rFonts w:ascii="Times New Roman" w:hAnsi="Times New Roman" w:cs="Times New Roman"/>
              </w:rPr>
              <w:t>A</w:t>
            </w:r>
            <w:r w:rsidR="00B73564" w:rsidRPr="008F099A">
              <w:rPr>
                <w:rFonts w:ascii="Times New Roman" w:hAnsi="Times New Roman" w:cs="Times New Roman"/>
              </w:rPr>
              <w:t>.</w:t>
            </w:r>
          </w:p>
        </w:tc>
        <w:tc>
          <w:tcPr>
            <w:tcW w:w="992" w:type="dxa"/>
            <w:tcBorders>
              <w:bottom w:val="single" w:sz="12" w:space="0" w:color="auto"/>
            </w:tcBorders>
            <w:vAlign w:val="center"/>
          </w:tcPr>
          <w:p w14:paraId="334A6DA5" w14:textId="77777777" w:rsidR="008D454B" w:rsidRPr="008F099A" w:rsidRDefault="008D454B" w:rsidP="003147EF">
            <w:pPr>
              <w:jc w:val="center"/>
              <w:rPr>
                <w:rFonts w:ascii="Times New Roman" w:hAnsi="Times New Roman" w:cs="Times New Roman"/>
                <w:b/>
              </w:rPr>
            </w:pPr>
            <w:r w:rsidRPr="008F099A">
              <w:rPr>
                <w:rFonts w:ascii="Times New Roman" w:hAnsi="Times New Roman" w:cs="Times New Roman"/>
                <w:b/>
              </w:rPr>
              <w:t>√</w:t>
            </w:r>
          </w:p>
        </w:tc>
        <w:tc>
          <w:tcPr>
            <w:tcW w:w="992" w:type="dxa"/>
            <w:tcBorders>
              <w:bottom w:val="single" w:sz="12" w:space="0" w:color="auto"/>
            </w:tcBorders>
            <w:vAlign w:val="center"/>
          </w:tcPr>
          <w:p w14:paraId="495D1D32" w14:textId="68BFA833"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1134" w:type="dxa"/>
            <w:tcBorders>
              <w:bottom w:val="single" w:sz="12" w:space="0" w:color="auto"/>
            </w:tcBorders>
            <w:vAlign w:val="center"/>
          </w:tcPr>
          <w:p w14:paraId="1435E13B" w14:textId="23ADC84F" w:rsidR="008D454B" w:rsidRPr="008F099A" w:rsidRDefault="008D454B" w:rsidP="003147EF">
            <w:pPr>
              <w:jc w:val="center"/>
              <w:rPr>
                <w:rFonts w:ascii="Times New Roman" w:hAnsi="Times New Roman" w:cs="Times New Roman"/>
              </w:rPr>
            </w:pPr>
            <w:r w:rsidRPr="008F099A">
              <w:rPr>
                <w:rFonts w:ascii="Times New Roman" w:hAnsi="Times New Roman" w:cs="Times New Roman"/>
              </w:rPr>
              <w:t>Parent identity</w:t>
            </w:r>
            <w:r w:rsidR="0010406E">
              <w:rPr>
                <w:rFonts w:ascii="Times New Roman" w:hAnsi="Times New Roman" w:cs="Times New Roman"/>
              </w:rPr>
              <w:t>,</w:t>
            </w:r>
            <w:r w:rsidRPr="008F099A">
              <w:rPr>
                <w:rFonts w:ascii="Times New Roman" w:hAnsi="Times New Roman" w:cs="Times New Roman"/>
              </w:rPr>
              <w:t xml:space="preserve"> employee identity</w:t>
            </w:r>
          </w:p>
        </w:tc>
        <w:tc>
          <w:tcPr>
            <w:tcW w:w="1139" w:type="dxa"/>
            <w:tcBorders>
              <w:bottom w:val="single" w:sz="12" w:space="0" w:color="auto"/>
            </w:tcBorders>
            <w:vAlign w:val="center"/>
          </w:tcPr>
          <w:p w14:paraId="720E54A5" w14:textId="5042CC38" w:rsidR="008D454B" w:rsidRPr="008F099A" w:rsidRDefault="008D454B" w:rsidP="003147EF">
            <w:pPr>
              <w:jc w:val="center"/>
              <w:rPr>
                <w:rFonts w:ascii="Times New Roman" w:hAnsi="Times New Roman" w:cs="Times New Roman"/>
              </w:rPr>
            </w:pPr>
            <w:r w:rsidRPr="008F099A">
              <w:rPr>
                <w:rFonts w:ascii="Times New Roman" w:hAnsi="Times New Roman" w:cs="Times New Roman"/>
              </w:rPr>
              <w:t>No</w:t>
            </w:r>
          </w:p>
        </w:tc>
        <w:tc>
          <w:tcPr>
            <w:tcW w:w="4445" w:type="dxa"/>
            <w:tcBorders>
              <w:bottom w:val="single" w:sz="12" w:space="0" w:color="auto"/>
            </w:tcBorders>
          </w:tcPr>
          <w:p w14:paraId="2AD23155" w14:textId="21B8C152" w:rsidR="008D454B" w:rsidRPr="008F099A" w:rsidRDefault="008D454B" w:rsidP="008D454B">
            <w:pPr>
              <w:rPr>
                <w:rFonts w:ascii="Times New Roman" w:hAnsi="Times New Roman" w:cs="Times New Roman"/>
              </w:rPr>
            </w:pPr>
            <w:r w:rsidRPr="008F099A">
              <w:rPr>
                <w:rFonts w:ascii="Times New Roman" w:hAnsi="Times New Roman" w:cs="Times New Roman"/>
              </w:rPr>
              <w:t>Identify incongruence decreases individuals’ well-being and self-esteem. This effect only holds among individuals who view themselves as stable but is reversed among individuals who view themselves as flexible.</w:t>
            </w:r>
          </w:p>
        </w:tc>
      </w:tr>
    </w:tbl>
    <w:p w14:paraId="40F09896" w14:textId="451CD701" w:rsidR="00FE4BFE" w:rsidRPr="008F099A" w:rsidRDefault="00B73564" w:rsidP="00FE4BFE">
      <w:pPr>
        <w:spacing w:after="0" w:line="360" w:lineRule="auto"/>
        <w:rPr>
          <w:rFonts w:ascii="Times New Roman" w:hAnsi="Times New Roman" w:cs="Times New Roman"/>
          <w:sz w:val="24"/>
        </w:rPr>
      </w:pPr>
      <w:r w:rsidRPr="008F099A">
        <w:rPr>
          <w:rFonts w:ascii="Times New Roman" w:hAnsi="Times New Roman" w:cs="Times New Roman"/>
          <w:sz w:val="24"/>
        </w:rPr>
        <w:t>Notes: N.A. = not applicable</w:t>
      </w:r>
    </w:p>
    <w:p w14:paraId="62B3D231" w14:textId="77777777" w:rsidR="00FE4BFE" w:rsidRPr="008F099A" w:rsidRDefault="00FE4BFE">
      <w:pPr>
        <w:rPr>
          <w:rFonts w:ascii="Times New Roman" w:hAnsi="Times New Roman" w:cs="Times New Roman"/>
          <w:sz w:val="24"/>
        </w:rPr>
        <w:sectPr w:rsidR="00FE4BFE" w:rsidRPr="008F099A" w:rsidSect="00FE4BFE">
          <w:pgSz w:w="15840" w:h="12240" w:orient="landscape"/>
          <w:pgMar w:top="1440" w:right="1440" w:bottom="1440" w:left="1440" w:header="709" w:footer="709" w:gutter="0"/>
          <w:cols w:space="708"/>
          <w:docGrid w:linePitch="360"/>
        </w:sectPr>
      </w:pPr>
      <w:r w:rsidRPr="008F099A">
        <w:rPr>
          <w:rFonts w:ascii="Times New Roman" w:hAnsi="Times New Roman" w:cs="Times New Roman"/>
          <w:sz w:val="24"/>
        </w:rPr>
        <w:br w:type="page"/>
      </w:r>
    </w:p>
    <w:p w14:paraId="03940E58" w14:textId="4C315919" w:rsidR="005F28B3" w:rsidRPr="0090639F" w:rsidRDefault="005F28B3" w:rsidP="0090639F">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1D7D7E" w:rsidRPr="0090639F">
        <w:rPr>
          <w:rFonts w:ascii="Times New Roman" w:hAnsi="Times New Roman" w:cs="Times New Roman"/>
          <w:b/>
          <w:sz w:val="28"/>
        </w:rPr>
        <w:t>B</w:t>
      </w:r>
    </w:p>
    <w:p w14:paraId="375197F3" w14:textId="1D1EF406" w:rsidR="001F1A23" w:rsidRPr="00FA54E6" w:rsidRDefault="001F1A23" w:rsidP="00442FA8">
      <w:pPr>
        <w:spacing w:after="0" w:line="480" w:lineRule="auto"/>
        <w:jc w:val="center"/>
        <w:rPr>
          <w:rFonts w:ascii="Times New Roman" w:hAnsi="Times New Roman" w:cs="Times New Roman"/>
          <w:i/>
          <w:sz w:val="24"/>
        </w:rPr>
      </w:pPr>
      <w:r w:rsidRPr="00FA54E6">
        <w:rPr>
          <w:rFonts w:ascii="Times New Roman" w:hAnsi="Times New Roman" w:cs="Times New Roman"/>
          <w:i/>
          <w:sz w:val="24"/>
        </w:rPr>
        <w:t>PRETEST CONFIRMING THE CONGRUENCE V</w:t>
      </w:r>
      <w:r w:rsidR="00F77A1E" w:rsidRPr="00FA54E6">
        <w:rPr>
          <w:rFonts w:ascii="Times New Roman" w:hAnsi="Times New Roman" w:cs="Times New Roman"/>
          <w:i/>
          <w:sz w:val="24"/>
        </w:rPr>
        <w:t>ERSU</w:t>
      </w:r>
      <w:r w:rsidRPr="00FA54E6">
        <w:rPr>
          <w:rFonts w:ascii="Times New Roman" w:hAnsi="Times New Roman" w:cs="Times New Roman"/>
          <w:i/>
          <w:sz w:val="24"/>
        </w:rPr>
        <w:t>S INCONGRUENCE BETWEEN GENDER IDENTITY AND LOCAL</w:t>
      </w:r>
      <w:r w:rsidR="00F77A1E" w:rsidRPr="00FA54E6">
        <w:rPr>
          <w:rFonts w:ascii="Times New Roman" w:hAnsi="Times New Roman" w:cs="Times New Roman"/>
          <w:i/>
          <w:sz w:val="24"/>
        </w:rPr>
        <w:t>–</w:t>
      </w:r>
      <w:r w:rsidRPr="00FA54E6">
        <w:rPr>
          <w:rFonts w:ascii="Times New Roman" w:hAnsi="Times New Roman" w:cs="Times New Roman"/>
          <w:i/>
          <w:sz w:val="24"/>
        </w:rPr>
        <w:t>GLOBAL IDENTITY</w:t>
      </w:r>
    </w:p>
    <w:p w14:paraId="503F07F6" w14:textId="77777777" w:rsidR="001F1A23" w:rsidRPr="008F099A" w:rsidRDefault="001F1A23" w:rsidP="001F1A23">
      <w:pPr>
        <w:spacing w:after="0" w:line="240" w:lineRule="auto"/>
        <w:jc w:val="center"/>
        <w:rPr>
          <w:rFonts w:ascii="Times New Roman" w:hAnsi="Times New Roman" w:cs="Times New Roman"/>
          <w:sz w:val="24"/>
        </w:rPr>
      </w:pPr>
    </w:p>
    <w:p w14:paraId="34B29B22" w14:textId="6512FB7A" w:rsidR="00A23249" w:rsidRPr="00BC0E9A" w:rsidRDefault="00A23249" w:rsidP="00A23249">
      <w:pPr>
        <w:spacing w:after="0" w:line="480" w:lineRule="auto"/>
        <w:rPr>
          <w:rFonts w:ascii="Times New Roman" w:eastAsia="SimSun" w:hAnsi="Times New Roman" w:cs="Times New Roman"/>
          <w:i/>
          <w:sz w:val="24"/>
          <w:szCs w:val="24"/>
          <w:lang w:eastAsia="en-US"/>
        </w:rPr>
      </w:pPr>
      <w:r w:rsidRPr="00BC0E9A">
        <w:rPr>
          <w:rFonts w:ascii="Times New Roman" w:eastAsia="SimSun" w:hAnsi="Times New Roman" w:cs="Times New Roman"/>
          <w:i/>
          <w:sz w:val="24"/>
          <w:szCs w:val="24"/>
          <w:lang w:eastAsia="en-US"/>
        </w:rPr>
        <w:t>Method</w:t>
      </w:r>
    </w:p>
    <w:p w14:paraId="49D6AE8E" w14:textId="2A169171" w:rsidR="00A23249" w:rsidRPr="008F099A" w:rsidRDefault="00A23249" w:rsidP="00A23249">
      <w:pPr>
        <w:spacing w:after="0" w:line="480" w:lineRule="auto"/>
        <w:ind w:firstLine="720"/>
        <w:rPr>
          <w:rFonts w:ascii="Times New Roman" w:eastAsia="SimSun" w:hAnsi="Times New Roman" w:cs="Times New Roman"/>
          <w:sz w:val="24"/>
          <w:szCs w:val="24"/>
          <w:lang w:eastAsia="en-US"/>
        </w:rPr>
      </w:pPr>
      <w:r w:rsidRPr="008F099A">
        <w:rPr>
          <w:rFonts w:ascii="Times New Roman" w:eastAsia="SimSun" w:hAnsi="Times New Roman" w:cs="Times New Roman"/>
          <w:sz w:val="24"/>
          <w:szCs w:val="24"/>
          <w:lang w:eastAsia="en-US"/>
        </w:rPr>
        <w:t>This study was a 2 (local</w:t>
      </w:r>
      <w:r w:rsidR="00F77A1E" w:rsidRPr="008F099A">
        <w:rPr>
          <w:rFonts w:ascii="Times New Roman" w:eastAsia="SimSun" w:hAnsi="Times New Roman" w:cs="Times New Roman"/>
          <w:sz w:val="24"/>
          <w:szCs w:val="24"/>
          <w:lang w:eastAsia="en-US"/>
        </w:rPr>
        <w:t>–</w:t>
      </w:r>
      <w:r w:rsidRPr="008F099A">
        <w:rPr>
          <w:rFonts w:ascii="Times New Roman" w:eastAsia="SimSun" w:hAnsi="Times New Roman" w:cs="Times New Roman"/>
          <w:sz w:val="24"/>
          <w:szCs w:val="24"/>
          <w:lang w:eastAsia="en-US"/>
        </w:rPr>
        <w:t>global identity: local vs. global) × 2 (gender</w:t>
      </w:r>
      <w:r w:rsidR="008951A9">
        <w:rPr>
          <w:rFonts w:ascii="Times New Roman" w:eastAsia="SimSun" w:hAnsi="Times New Roman" w:cs="Times New Roman"/>
          <w:sz w:val="24"/>
          <w:szCs w:val="24"/>
          <w:lang w:eastAsia="en-US"/>
        </w:rPr>
        <w:t xml:space="preserve"> identity</w:t>
      </w:r>
      <w:r w:rsidRPr="008F099A">
        <w:rPr>
          <w:rFonts w:ascii="Times New Roman" w:eastAsia="SimSun" w:hAnsi="Times New Roman" w:cs="Times New Roman"/>
          <w:sz w:val="24"/>
          <w:szCs w:val="24"/>
          <w:lang w:eastAsia="en-US"/>
        </w:rPr>
        <w:t xml:space="preserve">: female vs. male) </w:t>
      </w:r>
      <w:r w:rsidR="003147EF" w:rsidRPr="008F099A">
        <w:rPr>
          <w:rFonts w:ascii="Times New Roman" w:eastAsia="SimSun" w:hAnsi="Times New Roman" w:cs="Times New Roman"/>
          <w:sz w:val="24"/>
          <w:szCs w:val="24"/>
          <w:lang w:eastAsia="en-US"/>
        </w:rPr>
        <w:t>between-subjects</w:t>
      </w:r>
      <w:r w:rsidRPr="008F099A">
        <w:rPr>
          <w:rFonts w:ascii="Times New Roman" w:eastAsia="SimSun" w:hAnsi="Times New Roman" w:cs="Times New Roman"/>
          <w:sz w:val="24"/>
          <w:szCs w:val="24"/>
          <w:lang w:eastAsia="en-US"/>
        </w:rPr>
        <w:t xml:space="preserve"> design. </w:t>
      </w:r>
      <w:r w:rsidR="001F1A23" w:rsidRPr="008F099A">
        <w:rPr>
          <w:rFonts w:ascii="Times New Roman" w:eastAsia="SimSun" w:hAnsi="Times New Roman" w:cs="Times New Roman"/>
          <w:sz w:val="24"/>
          <w:szCs w:val="24"/>
          <w:lang w:eastAsia="en-US"/>
        </w:rPr>
        <w:t xml:space="preserve">Participants were </w:t>
      </w:r>
      <w:r w:rsidR="006B1543">
        <w:rPr>
          <w:rFonts w:ascii="Times New Roman" w:eastAsia="SimSun" w:hAnsi="Times New Roman" w:cs="Times New Roman"/>
          <w:sz w:val="24"/>
          <w:szCs w:val="24"/>
          <w:lang w:eastAsia="en-US"/>
        </w:rPr>
        <w:t>239</w:t>
      </w:r>
      <w:r w:rsidR="001F1A23" w:rsidRPr="008F099A">
        <w:rPr>
          <w:rFonts w:ascii="Times New Roman" w:eastAsia="SimSun" w:hAnsi="Times New Roman" w:cs="Times New Roman"/>
          <w:sz w:val="24"/>
          <w:szCs w:val="24"/>
          <w:lang w:eastAsia="en-US"/>
        </w:rPr>
        <w:t xml:space="preserve"> U.S. consumers from Amazon Mechanical Turk (MTurk; M</w:t>
      </w:r>
      <w:r w:rsidR="001F1A23" w:rsidRPr="008F099A">
        <w:rPr>
          <w:rFonts w:ascii="Times New Roman" w:eastAsia="SimSun" w:hAnsi="Times New Roman" w:cs="Times New Roman"/>
          <w:sz w:val="24"/>
          <w:szCs w:val="24"/>
          <w:vertAlign w:val="subscript"/>
          <w:lang w:eastAsia="en-US"/>
        </w:rPr>
        <w:t>age</w:t>
      </w:r>
      <w:r w:rsidR="001F1A23" w:rsidRPr="008F099A">
        <w:rPr>
          <w:rFonts w:ascii="Times New Roman" w:eastAsia="SimSun" w:hAnsi="Times New Roman" w:cs="Times New Roman"/>
          <w:sz w:val="24"/>
          <w:szCs w:val="24"/>
          <w:lang w:eastAsia="en-US"/>
        </w:rPr>
        <w:t xml:space="preserve"> = </w:t>
      </w:r>
      <w:r w:rsidR="008951A9">
        <w:rPr>
          <w:rFonts w:ascii="Times New Roman" w:eastAsia="SimSun" w:hAnsi="Times New Roman" w:cs="Times New Roman"/>
          <w:sz w:val="24"/>
          <w:szCs w:val="24"/>
          <w:lang w:eastAsia="en-US"/>
        </w:rPr>
        <w:t>28.</w:t>
      </w:r>
      <w:r w:rsidR="006B1543">
        <w:rPr>
          <w:rFonts w:ascii="Times New Roman" w:eastAsia="SimSun" w:hAnsi="Times New Roman" w:cs="Times New Roman"/>
          <w:sz w:val="24"/>
          <w:szCs w:val="24"/>
          <w:lang w:eastAsia="en-US"/>
        </w:rPr>
        <w:t>2</w:t>
      </w:r>
      <w:r w:rsidR="008951A9">
        <w:rPr>
          <w:rFonts w:ascii="Times New Roman" w:eastAsia="SimSun" w:hAnsi="Times New Roman" w:cs="Times New Roman"/>
          <w:sz w:val="24"/>
          <w:szCs w:val="24"/>
          <w:lang w:eastAsia="en-US"/>
        </w:rPr>
        <w:t>2</w:t>
      </w:r>
      <w:r w:rsidR="001F1A23" w:rsidRPr="008F099A">
        <w:rPr>
          <w:rFonts w:ascii="Times New Roman" w:eastAsia="SimSun" w:hAnsi="Times New Roman" w:cs="Times New Roman"/>
          <w:sz w:val="24"/>
          <w:szCs w:val="24"/>
          <w:lang w:eastAsia="en-US"/>
        </w:rPr>
        <w:t xml:space="preserve"> years</w:t>
      </w:r>
      <w:r w:rsidR="00F77A1E" w:rsidRPr="008F099A">
        <w:rPr>
          <w:rFonts w:ascii="Times New Roman" w:eastAsia="SimSun" w:hAnsi="Times New Roman" w:cs="Times New Roman"/>
          <w:sz w:val="24"/>
          <w:szCs w:val="24"/>
          <w:lang w:eastAsia="en-US"/>
        </w:rPr>
        <w:t xml:space="preserve"> of age</w:t>
      </w:r>
      <w:r w:rsidR="001F1A23" w:rsidRPr="008F099A">
        <w:rPr>
          <w:rFonts w:ascii="Times New Roman" w:eastAsia="SimSun" w:hAnsi="Times New Roman" w:cs="Times New Roman"/>
          <w:sz w:val="24"/>
          <w:szCs w:val="24"/>
          <w:lang w:eastAsia="en-US"/>
        </w:rPr>
        <w:t xml:space="preserve">, SD = </w:t>
      </w:r>
      <w:r w:rsidR="006B1543">
        <w:rPr>
          <w:rFonts w:ascii="Times New Roman" w:eastAsia="SimSun" w:hAnsi="Times New Roman" w:cs="Times New Roman"/>
          <w:sz w:val="24"/>
          <w:szCs w:val="24"/>
          <w:lang w:eastAsia="en-US"/>
        </w:rPr>
        <w:t>5.91</w:t>
      </w:r>
      <w:r w:rsidR="008951A9">
        <w:rPr>
          <w:rFonts w:ascii="Times New Roman" w:eastAsia="SimSun" w:hAnsi="Times New Roman" w:cs="Times New Roman"/>
          <w:sz w:val="24"/>
          <w:szCs w:val="24"/>
          <w:lang w:eastAsia="en-US"/>
        </w:rPr>
        <w:t>; 8</w:t>
      </w:r>
      <w:r w:rsidR="006B1543">
        <w:rPr>
          <w:rFonts w:ascii="Times New Roman" w:eastAsia="SimSun" w:hAnsi="Times New Roman" w:cs="Times New Roman"/>
          <w:sz w:val="24"/>
          <w:szCs w:val="24"/>
          <w:lang w:eastAsia="en-US"/>
        </w:rPr>
        <w:t>5</w:t>
      </w:r>
      <w:r w:rsidR="008951A9">
        <w:rPr>
          <w:rFonts w:ascii="Times New Roman" w:eastAsia="SimSun" w:hAnsi="Times New Roman" w:cs="Times New Roman"/>
          <w:sz w:val="24"/>
          <w:szCs w:val="24"/>
          <w:lang w:eastAsia="en-US"/>
        </w:rPr>
        <w:t xml:space="preserve"> female</w:t>
      </w:r>
      <w:r w:rsidR="001F1A23" w:rsidRPr="008F099A">
        <w:rPr>
          <w:rFonts w:ascii="Times New Roman" w:eastAsia="SimSun" w:hAnsi="Times New Roman" w:cs="Times New Roman"/>
          <w:sz w:val="24"/>
          <w:szCs w:val="24"/>
          <w:lang w:eastAsia="en-US"/>
        </w:rPr>
        <w:t xml:space="preserve">). </w:t>
      </w:r>
      <w:r w:rsidRPr="008F099A">
        <w:rPr>
          <w:rFonts w:ascii="Times New Roman" w:eastAsia="SimSun" w:hAnsi="Times New Roman" w:cs="Times New Roman"/>
          <w:sz w:val="24"/>
          <w:szCs w:val="24"/>
          <w:lang w:eastAsia="en-US"/>
        </w:rPr>
        <w:t xml:space="preserve">Regarding ethnicity, </w:t>
      </w:r>
      <w:r w:rsidR="008951A9">
        <w:rPr>
          <w:rFonts w:ascii="Times New Roman" w:eastAsia="SimSun" w:hAnsi="Times New Roman" w:cs="Times New Roman"/>
          <w:sz w:val="24"/>
          <w:szCs w:val="24"/>
          <w:lang w:eastAsia="en-US"/>
        </w:rPr>
        <w:t>66</w:t>
      </w:r>
      <w:r w:rsidRPr="008F099A">
        <w:rPr>
          <w:rFonts w:ascii="Times New Roman" w:eastAsia="SimSun" w:hAnsi="Times New Roman" w:cs="Times New Roman"/>
          <w:sz w:val="24"/>
          <w:szCs w:val="24"/>
          <w:lang w:eastAsia="en-US"/>
        </w:rPr>
        <w:t xml:space="preserve">% were Caucasian, </w:t>
      </w:r>
      <w:r w:rsidR="008951A9">
        <w:rPr>
          <w:rFonts w:ascii="Times New Roman" w:eastAsia="SimSun" w:hAnsi="Times New Roman" w:cs="Times New Roman"/>
          <w:sz w:val="24"/>
          <w:szCs w:val="24"/>
          <w:lang w:eastAsia="en-US"/>
        </w:rPr>
        <w:t>24</w:t>
      </w:r>
      <w:r w:rsidRPr="008F099A">
        <w:rPr>
          <w:rFonts w:ascii="Times New Roman" w:eastAsia="SimSun" w:hAnsi="Times New Roman" w:cs="Times New Roman"/>
          <w:sz w:val="24"/>
          <w:szCs w:val="24"/>
          <w:lang w:eastAsia="en-US"/>
        </w:rPr>
        <w:t xml:space="preserve">% were Hispanic, </w:t>
      </w:r>
      <w:r w:rsidR="008951A9">
        <w:rPr>
          <w:rFonts w:ascii="Times New Roman" w:eastAsia="SimSun" w:hAnsi="Times New Roman" w:cs="Times New Roman"/>
          <w:sz w:val="24"/>
          <w:szCs w:val="24"/>
          <w:lang w:eastAsia="en-US"/>
        </w:rPr>
        <w:t>7</w:t>
      </w:r>
      <w:r w:rsidRPr="008F099A">
        <w:rPr>
          <w:rFonts w:ascii="Times New Roman" w:eastAsia="SimSun" w:hAnsi="Times New Roman" w:cs="Times New Roman"/>
          <w:sz w:val="24"/>
          <w:szCs w:val="24"/>
          <w:lang w:eastAsia="en-US"/>
        </w:rPr>
        <w:t xml:space="preserve">% were African American, and </w:t>
      </w:r>
      <w:r w:rsidR="008951A9">
        <w:rPr>
          <w:rFonts w:ascii="Times New Roman" w:eastAsia="SimSun" w:hAnsi="Times New Roman" w:cs="Times New Roman"/>
          <w:sz w:val="24"/>
          <w:szCs w:val="24"/>
          <w:lang w:eastAsia="en-US"/>
        </w:rPr>
        <w:t>3</w:t>
      </w:r>
      <w:r w:rsidRPr="008F099A">
        <w:rPr>
          <w:rFonts w:ascii="Times New Roman" w:eastAsia="SimSun" w:hAnsi="Times New Roman" w:cs="Times New Roman"/>
          <w:sz w:val="24"/>
          <w:szCs w:val="24"/>
          <w:lang w:eastAsia="en-US"/>
        </w:rPr>
        <w:t xml:space="preserve">% were Asian. </w:t>
      </w:r>
      <w:r w:rsidR="009A5FB2">
        <w:rPr>
          <w:rFonts w:ascii="Times New Roman" w:eastAsia="SimSun" w:hAnsi="Times New Roman" w:cs="Times New Roman"/>
          <w:sz w:val="24"/>
          <w:szCs w:val="24"/>
          <w:lang w:eastAsia="en-US"/>
        </w:rPr>
        <w:t>O</w:t>
      </w:r>
      <w:r w:rsidRPr="008F099A">
        <w:rPr>
          <w:rFonts w:ascii="Times New Roman" w:eastAsia="SimSun" w:hAnsi="Times New Roman" w:cs="Times New Roman"/>
          <w:sz w:val="24"/>
          <w:szCs w:val="24"/>
          <w:lang w:eastAsia="en-US"/>
        </w:rPr>
        <w:t>f the participants</w:t>
      </w:r>
      <w:r w:rsidR="009A5FB2">
        <w:rPr>
          <w:rFonts w:ascii="Times New Roman" w:eastAsia="SimSun" w:hAnsi="Times New Roman" w:cs="Times New Roman"/>
          <w:sz w:val="24"/>
          <w:szCs w:val="24"/>
          <w:lang w:eastAsia="en-US"/>
        </w:rPr>
        <w:t>,</w:t>
      </w:r>
      <w:r w:rsidRPr="008F099A">
        <w:rPr>
          <w:rFonts w:ascii="Times New Roman" w:eastAsia="SimSun" w:hAnsi="Times New Roman" w:cs="Times New Roman"/>
          <w:sz w:val="24"/>
          <w:szCs w:val="24"/>
          <w:lang w:eastAsia="en-US"/>
        </w:rPr>
        <w:t xml:space="preserve"> </w:t>
      </w:r>
      <w:r w:rsidR="009A5FB2">
        <w:rPr>
          <w:rFonts w:ascii="Times New Roman" w:eastAsia="SimSun" w:hAnsi="Times New Roman" w:cs="Times New Roman"/>
          <w:sz w:val="24"/>
          <w:szCs w:val="24"/>
          <w:lang w:eastAsia="en-US"/>
        </w:rPr>
        <w:t xml:space="preserve">41% </w:t>
      </w:r>
      <w:r w:rsidRPr="008F099A">
        <w:rPr>
          <w:rFonts w:ascii="Times New Roman" w:eastAsia="SimSun" w:hAnsi="Times New Roman" w:cs="Times New Roman"/>
          <w:sz w:val="24"/>
          <w:szCs w:val="24"/>
          <w:lang w:eastAsia="en-US"/>
        </w:rPr>
        <w:t>reported annual household income above $50,000.</w:t>
      </w:r>
    </w:p>
    <w:p w14:paraId="046D92D4" w14:textId="2488383C" w:rsidR="002B68EC" w:rsidRPr="008F099A" w:rsidRDefault="00A23249" w:rsidP="00A23249">
      <w:pPr>
        <w:spacing w:after="0" w:line="480" w:lineRule="auto"/>
        <w:ind w:firstLine="720"/>
        <w:rPr>
          <w:rFonts w:ascii="Times New Roman" w:eastAsia="SimSun" w:hAnsi="Times New Roman" w:cs="Times New Roman"/>
          <w:sz w:val="24"/>
          <w:szCs w:val="24"/>
        </w:rPr>
      </w:pPr>
      <w:r w:rsidRPr="008F099A">
        <w:rPr>
          <w:rFonts w:ascii="Times New Roman" w:eastAsia="SimSun" w:hAnsi="Times New Roman" w:cs="Times New Roman"/>
          <w:i/>
          <w:sz w:val="24"/>
          <w:szCs w:val="24"/>
          <w:lang w:eastAsia="en-US"/>
        </w:rPr>
        <w:t>Procedure</w:t>
      </w:r>
      <w:r w:rsidRPr="008F099A">
        <w:rPr>
          <w:rFonts w:ascii="Times New Roman" w:eastAsia="SimSun" w:hAnsi="Times New Roman" w:cs="Times New Roman"/>
          <w:sz w:val="24"/>
          <w:szCs w:val="24"/>
          <w:lang w:eastAsia="en-US"/>
        </w:rPr>
        <w:t xml:space="preserve">. </w:t>
      </w:r>
      <w:r w:rsidR="00F77A1E" w:rsidRPr="008F099A">
        <w:rPr>
          <w:rFonts w:ascii="Times New Roman" w:eastAsia="SimSun" w:hAnsi="Times New Roman" w:cs="Times New Roman"/>
          <w:sz w:val="24"/>
          <w:szCs w:val="24"/>
        </w:rPr>
        <w:t>We randomly assigned p</w:t>
      </w:r>
      <w:r w:rsidR="002B68EC" w:rsidRPr="008F099A">
        <w:rPr>
          <w:rFonts w:ascii="Times New Roman" w:eastAsia="SimSun" w:hAnsi="Times New Roman" w:cs="Times New Roman"/>
          <w:sz w:val="24"/>
          <w:szCs w:val="24"/>
        </w:rPr>
        <w:t>articipants to one of the experimental conditions. They first completed the local</w:t>
      </w:r>
      <w:r w:rsidR="00F77A1E" w:rsidRPr="008F099A">
        <w:rPr>
          <w:rFonts w:ascii="Times New Roman" w:eastAsia="SimSun" w:hAnsi="Times New Roman" w:cs="Times New Roman"/>
          <w:sz w:val="24"/>
          <w:szCs w:val="24"/>
        </w:rPr>
        <w:t>–</w:t>
      </w:r>
      <w:r w:rsidR="002B68EC" w:rsidRPr="008F099A">
        <w:rPr>
          <w:rFonts w:ascii="Times New Roman" w:eastAsia="SimSun" w:hAnsi="Times New Roman" w:cs="Times New Roman"/>
          <w:sz w:val="24"/>
          <w:szCs w:val="24"/>
        </w:rPr>
        <w:t xml:space="preserve">global identity </w:t>
      </w:r>
      <w:r w:rsidR="00996AFF">
        <w:rPr>
          <w:rFonts w:ascii="Times New Roman" w:eastAsia="SimSun" w:hAnsi="Times New Roman" w:cs="Times New Roman"/>
          <w:sz w:val="24"/>
          <w:szCs w:val="24"/>
        </w:rPr>
        <w:t>and gender</w:t>
      </w:r>
      <w:r w:rsidR="00346E38">
        <w:rPr>
          <w:rFonts w:ascii="Times New Roman" w:eastAsia="SimSun" w:hAnsi="Times New Roman" w:cs="Times New Roman"/>
          <w:sz w:val="24"/>
          <w:szCs w:val="24"/>
        </w:rPr>
        <w:t>-</w:t>
      </w:r>
      <w:r w:rsidR="00996AFF">
        <w:rPr>
          <w:rFonts w:ascii="Times New Roman" w:eastAsia="SimSun" w:hAnsi="Times New Roman" w:cs="Times New Roman"/>
          <w:sz w:val="24"/>
          <w:szCs w:val="24"/>
        </w:rPr>
        <w:t xml:space="preserve">identity </w:t>
      </w:r>
      <w:r w:rsidR="002B68EC" w:rsidRPr="008F099A">
        <w:rPr>
          <w:rFonts w:ascii="Times New Roman" w:eastAsia="SimSun" w:hAnsi="Times New Roman" w:cs="Times New Roman"/>
          <w:sz w:val="24"/>
          <w:szCs w:val="24"/>
        </w:rPr>
        <w:t>manipulation</w:t>
      </w:r>
      <w:r w:rsidR="00996AFF">
        <w:rPr>
          <w:rFonts w:ascii="Times New Roman" w:eastAsia="SimSun" w:hAnsi="Times New Roman" w:cs="Times New Roman"/>
          <w:sz w:val="24"/>
          <w:szCs w:val="24"/>
        </w:rPr>
        <w:t>s</w:t>
      </w:r>
      <w:r w:rsidR="002B68EC" w:rsidRPr="008F099A">
        <w:rPr>
          <w:rFonts w:ascii="Times New Roman" w:eastAsia="SimSun" w:hAnsi="Times New Roman" w:cs="Times New Roman"/>
          <w:sz w:val="24"/>
          <w:szCs w:val="24"/>
        </w:rPr>
        <w:t>.</w:t>
      </w:r>
      <w:r w:rsidR="00996AFF">
        <w:rPr>
          <w:rFonts w:ascii="Times New Roman" w:eastAsia="SimSun" w:hAnsi="Times New Roman" w:cs="Times New Roman"/>
          <w:sz w:val="24"/>
          <w:szCs w:val="24"/>
        </w:rPr>
        <w:t xml:space="preserve"> The order of the two manipulations </w:t>
      </w:r>
      <w:r w:rsidR="00770D42">
        <w:rPr>
          <w:rFonts w:ascii="Times New Roman" w:eastAsia="SimSun" w:hAnsi="Times New Roman" w:cs="Times New Roman"/>
          <w:sz w:val="24"/>
          <w:szCs w:val="24"/>
        </w:rPr>
        <w:t xml:space="preserve">was </w:t>
      </w:r>
      <w:r w:rsidR="00996AFF">
        <w:rPr>
          <w:rFonts w:ascii="Times New Roman" w:eastAsia="SimSun" w:hAnsi="Times New Roman" w:cs="Times New Roman"/>
          <w:sz w:val="24"/>
          <w:szCs w:val="24"/>
        </w:rPr>
        <w:t>counterbalanced and has no effect on the identity</w:t>
      </w:r>
      <w:r w:rsidR="00346E38">
        <w:rPr>
          <w:rFonts w:ascii="Times New Roman" w:eastAsia="SimSun" w:hAnsi="Times New Roman" w:cs="Times New Roman"/>
          <w:sz w:val="24"/>
          <w:szCs w:val="24"/>
        </w:rPr>
        <w:t>-</w:t>
      </w:r>
      <w:r w:rsidR="00996AFF">
        <w:rPr>
          <w:rFonts w:ascii="Times New Roman" w:eastAsia="SimSun" w:hAnsi="Times New Roman" w:cs="Times New Roman"/>
          <w:sz w:val="24"/>
          <w:szCs w:val="24"/>
        </w:rPr>
        <w:t xml:space="preserve">incongruence measure (F&lt;1). </w:t>
      </w:r>
      <w:r w:rsidR="002B68EC" w:rsidRPr="008F099A">
        <w:rPr>
          <w:rFonts w:ascii="Times New Roman" w:eastAsia="SimSun" w:hAnsi="Times New Roman" w:cs="Times New Roman"/>
          <w:sz w:val="24"/>
          <w:szCs w:val="24"/>
        </w:rPr>
        <w:t xml:space="preserve"> Next, they completed the identity</w:t>
      </w:r>
      <w:r w:rsidR="00346E38">
        <w:rPr>
          <w:rFonts w:ascii="Times New Roman" w:eastAsia="SimSun" w:hAnsi="Times New Roman" w:cs="Times New Roman"/>
          <w:sz w:val="24"/>
          <w:szCs w:val="24"/>
        </w:rPr>
        <w:t>-</w:t>
      </w:r>
      <w:r w:rsidR="002B68EC" w:rsidRPr="008F099A">
        <w:rPr>
          <w:rFonts w:ascii="Times New Roman" w:eastAsia="SimSun" w:hAnsi="Times New Roman" w:cs="Times New Roman"/>
          <w:sz w:val="24"/>
          <w:szCs w:val="24"/>
        </w:rPr>
        <w:t xml:space="preserve">incongruence scale. </w:t>
      </w:r>
      <w:r w:rsidR="00F77A1E" w:rsidRPr="008F099A">
        <w:rPr>
          <w:rFonts w:ascii="Times New Roman" w:eastAsia="SimSun" w:hAnsi="Times New Roman" w:cs="Times New Roman"/>
          <w:sz w:val="24"/>
          <w:szCs w:val="24"/>
        </w:rPr>
        <w:t>Finally</w:t>
      </w:r>
      <w:r w:rsidR="002B68EC" w:rsidRPr="008F099A">
        <w:rPr>
          <w:rFonts w:ascii="Times New Roman" w:eastAsia="SimSun" w:hAnsi="Times New Roman" w:cs="Times New Roman"/>
          <w:sz w:val="24"/>
          <w:szCs w:val="24"/>
        </w:rPr>
        <w:t xml:space="preserve">, they </w:t>
      </w:r>
      <w:r w:rsidR="00F77A1E" w:rsidRPr="008F099A">
        <w:rPr>
          <w:rFonts w:ascii="Times New Roman" w:eastAsia="SimSun" w:hAnsi="Times New Roman" w:cs="Times New Roman"/>
          <w:sz w:val="24"/>
          <w:szCs w:val="24"/>
        </w:rPr>
        <w:t xml:space="preserve">completed </w:t>
      </w:r>
      <w:r w:rsidR="002B68EC" w:rsidRPr="008F099A">
        <w:rPr>
          <w:rFonts w:ascii="Times New Roman" w:eastAsia="SimSun" w:hAnsi="Times New Roman" w:cs="Times New Roman"/>
          <w:sz w:val="24"/>
          <w:szCs w:val="24"/>
        </w:rPr>
        <w:t>the manipulation check</w:t>
      </w:r>
      <w:r w:rsidR="00996AFF">
        <w:rPr>
          <w:rFonts w:ascii="Times New Roman" w:eastAsia="SimSun" w:hAnsi="Times New Roman" w:cs="Times New Roman"/>
          <w:sz w:val="24"/>
          <w:szCs w:val="24"/>
        </w:rPr>
        <w:t>s</w:t>
      </w:r>
      <w:r w:rsidR="002B68EC" w:rsidRPr="008F099A">
        <w:rPr>
          <w:rFonts w:ascii="Times New Roman" w:eastAsia="SimSun" w:hAnsi="Times New Roman" w:cs="Times New Roman"/>
          <w:sz w:val="24"/>
          <w:szCs w:val="24"/>
        </w:rPr>
        <w:t xml:space="preserve"> and </w:t>
      </w:r>
      <w:r w:rsidR="00F77A1E" w:rsidRPr="008F099A">
        <w:rPr>
          <w:rFonts w:ascii="Times New Roman" w:eastAsia="SimSun" w:hAnsi="Times New Roman" w:cs="Times New Roman"/>
          <w:sz w:val="24"/>
          <w:szCs w:val="24"/>
        </w:rPr>
        <w:t xml:space="preserve">provided </w:t>
      </w:r>
      <w:r w:rsidR="002B68EC" w:rsidRPr="008F099A">
        <w:rPr>
          <w:rFonts w:ascii="Times New Roman" w:eastAsia="SimSun" w:hAnsi="Times New Roman" w:cs="Times New Roman"/>
          <w:sz w:val="24"/>
          <w:szCs w:val="24"/>
        </w:rPr>
        <w:t>demographics</w:t>
      </w:r>
      <w:r w:rsidR="00F77A1E" w:rsidRPr="008F099A">
        <w:rPr>
          <w:rFonts w:ascii="Times New Roman" w:eastAsia="SimSun" w:hAnsi="Times New Roman" w:cs="Times New Roman"/>
          <w:sz w:val="24"/>
          <w:szCs w:val="24"/>
        </w:rPr>
        <w:t xml:space="preserve"> information</w:t>
      </w:r>
      <w:r w:rsidR="002B68EC" w:rsidRPr="008F099A">
        <w:rPr>
          <w:rFonts w:ascii="Times New Roman" w:eastAsia="SimSun" w:hAnsi="Times New Roman" w:cs="Times New Roman"/>
          <w:sz w:val="24"/>
          <w:szCs w:val="24"/>
        </w:rPr>
        <w:t>.</w:t>
      </w:r>
    </w:p>
    <w:p w14:paraId="1CEE95CA" w14:textId="24E27484" w:rsidR="002B68EC" w:rsidRPr="008F099A" w:rsidRDefault="002B68EC" w:rsidP="00A23249">
      <w:pPr>
        <w:spacing w:after="0" w:line="480" w:lineRule="auto"/>
        <w:ind w:firstLine="720"/>
        <w:rPr>
          <w:rFonts w:ascii="Times New Roman" w:eastAsia="SimSun" w:hAnsi="Times New Roman" w:cs="Times New Roman"/>
          <w:sz w:val="24"/>
          <w:szCs w:val="24"/>
        </w:rPr>
      </w:pPr>
      <w:r w:rsidRPr="008F099A">
        <w:rPr>
          <w:rFonts w:ascii="Times New Roman" w:eastAsia="SimSun" w:hAnsi="Times New Roman" w:cs="Times New Roman"/>
          <w:i/>
          <w:sz w:val="24"/>
          <w:szCs w:val="24"/>
        </w:rPr>
        <w:t>Local</w:t>
      </w:r>
      <w:r w:rsidR="00F77A1E" w:rsidRPr="008F099A">
        <w:rPr>
          <w:rFonts w:ascii="Times New Roman" w:eastAsia="SimSun" w:hAnsi="Times New Roman" w:cs="Times New Roman"/>
          <w:i/>
          <w:sz w:val="24"/>
          <w:szCs w:val="24"/>
        </w:rPr>
        <w:t>–</w:t>
      </w:r>
      <w:r w:rsidRPr="008F099A">
        <w:rPr>
          <w:rFonts w:ascii="Times New Roman" w:eastAsia="SimSun" w:hAnsi="Times New Roman" w:cs="Times New Roman"/>
          <w:i/>
          <w:sz w:val="24"/>
          <w:szCs w:val="24"/>
        </w:rPr>
        <w:t>global identity manipulation</w:t>
      </w:r>
      <w:r w:rsidRPr="008F099A">
        <w:rPr>
          <w:rFonts w:ascii="Times New Roman" w:eastAsia="SimSun" w:hAnsi="Times New Roman" w:cs="Times New Roman"/>
          <w:sz w:val="24"/>
          <w:szCs w:val="24"/>
        </w:rPr>
        <w:t>. The local</w:t>
      </w:r>
      <w:r w:rsidR="00E95F1B">
        <w:rPr>
          <w:rFonts w:ascii="Times New Roman" w:eastAsia="SimSun" w:hAnsi="Times New Roman" w:cs="Times New Roman"/>
          <w:sz w:val="24"/>
          <w:szCs w:val="24"/>
        </w:rPr>
        <w:t>–</w:t>
      </w:r>
      <w:r w:rsidRPr="008F099A">
        <w:rPr>
          <w:rFonts w:ascii="Times New Roman" w:eastAsia="SimSun" w:hAnsi="Times New Roman" w:cs="Times New Roman"/>
          <w:sz w:val="24"/>
          <w:szCs w:val="24"/>
        </w:rPr>
        <w:t xml:space="preserve">global identity manipulation was the same </w:t>
      </w:r>
      <w:r w:rsidR="00F77A1E" w:rsidRPr="008F099A">
        <w:rPr>
          <w:rFonts w:ascii="Times New Roman" w:eastAsia="SimSun" w:hAnsi="Times New Roman" w:cs="Times New Roman"/>
          <w:sz w:val="24"/>
          <w:szCs w:val="24"/>
        </w:rPr>
        <w:t xml:space="preserve">as that </w:t>
      </w:r>
      <w:r w:rsidRPr="008F099A">
        <w:rPr>
          <w:rFonts w:ascii="Times New Roman" w:eastAsia="SimSun" w:hAnsi="Times New Roman" w:cs="Times New Roman"/>
          <w:sz w:val="24"/>
          <w:szCs w:val="24"/>
        </w:rPr>
        <w:t xml:space="preserve">used in Study </w:t>
      </w:r>
      <w:r w:rsidR="00062A0E">
        <w:rPr>
          <w:rFonts w:ascii="Times New Roman" w:eastAsia="SimSun" w:hAnsi="Times New Roman" w:cs="Times New Roman"/>
          <w:sz w:val="24"/>
          <w:szCs w:val="24"/>
        </w:rPr>
        <w:t xml:space="preserve">3 </w:t>
      </w:r>
      <w:r w:rsidRPr="008F099A">
        <w:rPr>
          <w:rFonts w:ascii="Times New Roman" w:eastAsia="SimSun" w:hAnsi="Times New Roman" w:cs="Times New Roman"/>
          <w:sz w:val="24"/>
          <w:szCs w:val="24"/>
        </w:rPr>
        <w:t xml:space="preserve">in the main </w:t>
      </w:r>
      <w:r w:rsidR="00F77A1E" w:rsidRPr="008F099A">
        <w:rPr>
          <w:rFonts w:ascii="Times New Roman" w:eastAsia="SimSun" w:hAnsi="Times New Roman" w:cs="Times New Roman"/>
          <w:sz w:val="24"/>
          <w:szCs w:val="24"/>
        </w:rPr>
        <w:t xml:space="preserve">paper </w:t>
      </w:r>
      <w:r w:rsidRPr="008F099A">
        <w:rPr>
          <w:rFonts w:ascii="Times New Roman" w:eastAsia="SimSun" w:hAnsi="Times New Roman" w:cs="Times New Roman"/>
          <w:sz w:val="24"/>
          <w:szCs w:val="24"/>
        </w:rPr>
        <w:t xml:space="preserve">(Web Appendix </w:t>
      </w:r>
      <w:r w:rsidR="00320D31">
        <w:rPr>
          <w:rFonts w:ascii="Times New Roman" w:eastAsia="SimSun" w:hAnsi="Times New Roman" w:cs="Times New Roman"/>
          <w:sz w:val="24"/>
          <w:szCs w:val="24"/>
        </w:rPr>
        <w:t>H</w:t>
      </w:r>
      <w:r w:rsidRPr="008F099A">
        <w:rPr>
          <w:rFonts w:ascii="Times New Roman" w:eastAsia="SimSun" w:hAnsi="Times New Roman" w:cs="Times New Roman"/>
          <w:sz w:val="24"/>
          <w:szCs w:val="24"/>
        </w:rPr>
        <w:t>).</w:t>
      </w:r>
      <w:r w:rsidR="00996AFF">
        <w:rPr>
          <w:rFonts w:ascii="Times New Roman" w:eastAsia="SimSun" w:hAnsi="Times New Roman" w:cs="Times New Roman"/>
          <w:sz w:val="24"/>
          <w:szCs w:val="24"/>
        </w:rPr>
        <w:t xml:space="preserve"> To make sure the manipulation was successful, participants completed a manipulation check scale before the demographics. It was the same manipulation check from Study </w:t>
      </w:r>
      <w:r w:rsidR="00062A0E">
        <w:rPr>
          <w:rFonts w:ascii="Times New Roman" w:eastAsia="SimSun" w:hAnsi="Times New Roman" w:cs="Times New Roman"/>
          <w:sz w:val="24"/>
          <w:szCs w:val="24"/>
        </w:rPr>
        <w:t>3</w:t>
      </w:r>
      <w:r w:rsidR="00996AFF">
        <w:rPr>
          <w:rFonts w:ascii="Times New Roman" w:eastAsia="SimSun" w:hAnsi="Times New Roman" w:cs="Times New Roman"/>
          <w:sz w:val="24"/>
          <w:szCs w:val="24"/>
        </w:rPr>
        <w:t>, which includes three items: “For the time being, I mainly think:”</w:t>
      </w:r>
      <w:r w:rsidR="00346E38">
        <w:rPr>
          <w:rFonts w:ascii="Times New Roman" w:eastAsia="SimSun" w:hAnsi="Times New Roman" w:cs="Times New Roman"/>
          <w:sz w:val="24"/>
          <w:szCs w:val="24"/>
        </w:rPr>
        <w:t>,</w:t>
      </w:r>
      <w:r w:rsidR="00996AFF">
        <w:rPr>
          <w:rFonts w:ascii="Times New Roman" w:eastAsia="SimSun" w:hAnsi="Times New Roman" w:cs="Times New Roman"/>
          <w:sz w:val="24"/>
          <w:szCs w:val="24"/>
        </w:rPr>
        <w:t xml:space="preserve"> “At the moment, I feel that:”</w:t>
      </w:r>
      <w:r w:rsidR="00346E38">
        <w:rPr>
          <w:rFonts w:ascii="Times New Roman" w:eastAsia="SimSun" w:hAnsi="Times New Roman" w:cs="Times New Roman"/>
          <w:sz w:val="24"/>
          <w:szCs w:val="24"/>
        </w:rPr>
        <w:t>,</w:t>
      </w:r>
      <w:r w:rsidR="00996AFF">
        <w:rPr>
          <w:rFonts w:ascii="Times New Roman" w:eastAsia="SimSun" w:hAnsi="Times New Roman" w:cs="Times New Roman"/>
          <w:sz w:val="24"/>
          <w:szCs w:val="24"/>
        </w:rPr>
        <w:t xml:space="preserve"> and “On top of my mind right now are thoughts in agreement with saying that:” (1=I am a global citizen, 7=I am a local citizen). We averaged participants’ scores on the three items to form a manipulation check index (</w:t>
      </w:r>
      <w:r w:rsidR="00A33284">
        <w:rPr>
          <w:rFonts w:ascii="Times New Roman" w:eastAsia="SimSun" w:hAnsi="Times New Roman" w:cs="Times New Roman"/>
          <w:sz w:val="24"/>
          <w:szCs w:val="24"/>
        </w:rPr>
        <w:t>α = .91</w:t>
      </w:r>
      <w:r w:rsidR="00996AFF">
        <w:rPr>
          <w:rFonts w:ascii="Times New Roman" w:eastAsia="SimSun" w:hAnsi="Times New Roman" w:cs="Times New Roman"/>
          <w:sz w:val="24"/>
          <w:szCs w:val="24"/>
        </w:rPr>
        <w:t>), with higher value indicat</w:t>
      </w:r>
      <w:r w:rsidR="00E058B5">
        <w:rPr>
          <w:rFonts w:ascii="Times New Roman" w:eastAsia="SimSun" w:hAnsi="Times New Roman" w:cs="Times New Roman"/>
          <w:sz w:val="24"/>
          <w:szCs w:val="24"/>
        </w:rPr>
        <w:t>ing</w:t>
      </w:r>
      <w:r w:rsidR="00996AFF">
        <w:rPr>
          <w:rFonts w:ascii="Times New Roman" w:eastAsia="SimSun" w:hAnsi="Times New Roman" w:cs="Times New Roman"/>
          <w:sz w:val="24"/>
          <w:szCs w:val="24"/>
        </w:rPr>
        <w:t xml:space="preserve"> stronger local identity. </w:t>
      </w:r>
    </w:p>
    <w:p w14:paraId="3461BE40" w14:textId="18E225D3" w:rsidR="00A33284" w:rsidRDefault="00A33284" w:rsidP="00A23249">
      <w:pPr>
        <w:spacing w:after="0" w:line="480" w:lineRule="auto"/>
        <w:ind w:firstLine="720"/>
        <w:rPr>
          <w:rFonts w:ascii="Times New Roman" w:eastAsia="SimSun" w:hAnsi="Times New Roman" w:cs="Times New Roman"/>
          <w:sz w:val="24"/>
          <w:szCs w:val="24"/>
        </w:rPr>
      </w:pPr>
      <w:r>
        <w:rPr>
          <w:rFonts w:ascii="Times New Roman" w:eastAsia="SimSun" w:hAnsi="Times New Roman" w:cs="Times New Roman"/>
          <w:i/>
          <w:sz w:val="24"/>
          <w:szCs w:val="24"/>
        </w:rPr>
        <w:lastRenderedPageBreak/>
        <w:t>Gender</w:t>
      </w:r>
      <w:r w:rsidR="00346E38">
        <w:rPr>
          <w:rFonts w:ascii="Times New Roman" w:eastAsia="SimSun" w:hAnsi="Times New Roman" w:cs="Times New Roman"/>
          <w:i/>
          <w:sz w:val="24"/>
          <w:szCs w:val="24"/>
        </w:rPr>
        <w:t>-</w:t>
      </w:r>
      <w:r>
        <w:rPr>
          <w:rFonts w:ascii="Times New Roman" w:eastAsia="SimSun" w:hAnsi="Times New Roman" w:cs="Times New Roman"/>
          <w:i/>
          <w:sz w:val="24"/>
          <w:szCs w:val="24"/>
        </w:rPr>
        <w:t>identity manipulation</w:t>
      </w:r>
      <w:r w:rsidRPr="00A33284">
        <w:rPr>
          <w:rFonts w:ascii="Times New Roman" w:eastAsia="SimSun" w:hAnsi="Times New Roman" w:cs="Times New Roman"/>
          <w:sz w:val="24"/>
          <w:szCs w:val="24"/>
        </w:rPr>
        <w:t>.</w:t>
      </w:r>
      <w:r>
        <w:rPr>
          <w:rFonts w:ascii="Times New Roman" w:eastAsia="SimSun" w:hAnsi="Times New Roman" w:cs="Times New Roman"/>
          <w:sz w:val="24"/>
          <w:szCs w:val="24"/>
        </w:rPr>
        <w:t xml:space="preserve"> Gender identity was manipulated with the same task used in </w:t>
      </w:r>
      <w:r w:rsidR="000425AE">
        <w:rPr>
          <w:rFonts w:ascii="Times New Roman" w:eastAsia="SimSun" w:hAnsi="Times New Roman" w:cs="Times New Roman"/>
          <w:sz w:val="24"/>
          <w:szCs w:val="24"/>
        </w:rPr>
        <w:t>S</w:t>
      </w:r>
      <w:r>
        <w:rPr>
          <w:rFonts w:ascii="Times New Roman" w:eastAsia="SimSun" w:hAnsi="Times New Roman" w:cs="Times New Roman"/>
          <w:sz w:val="24"/>
          <w:szCs w:val="24"/>
        </w:rPr>
        <w:t xml:space="preserve">tudy </w:t>
      </w:r>
      <w:r w:rsidR="00062A0E">
        <w:rPr>
          <w:rFonts w:ascii="Times New Roman" w:eastAsia="SimSun" w:hAnsi="Times New Roman" w:cs="Times New Roman"/>
          <w:sz w:val="24"/>
          <w:szCs w:val="24"/>
        </w:rPr>
        <w:t>3</w:t>
      </w:r>
      <w:r>
        <w:rPr>
          <w:rFonts w:ascii="Times New Roman" w:eastAsia="SimSun" w:hAnsi="Times New Roman" w:cs="Times New Roman"/>
          <w:sz w:val="24"/>
          <w:szCs w:val="24"/>
        </w:rPr>
        <w:t xml:space="preserve"> of the main paper: </w:t>
      </w:r>
    </w:p>
    <w:p w14:paraId="4B8A7C2C" w14:textId="08B95252" w:rsidR="00A33284" w:rsidRDefault="004B0BD7" w:rsidP="00A33284">
      <w:pPr>
        <w:pStyle w:val="BodyTextIndent2"/>
        <w:widowControl w:val="0"/>
        <w:spacing w:line="240" w:lineRule="auto"/>
        <w:ind w:left="720" w:firstLine="0"/>
        <w:rPr>
          <w:lang w:val="en-CA"/>
        </w:rPr>
      </w:pPr>
      <w:r>
        <w:rPr>
          <w:b/>
          <w:lang w:val="en-CA"/>
        </w:rPr>
        <w:t>Male</w:t>
      </w:r>
      <w:r w:rsidR="00904C85">
        <w:rPr>
          <w:b/>
          <w:lang w:val="en-CA"/>
        </w:rPr>
        <w:t xml:space="preserve"> identity</w:t>
      </w:r>
      <w:r w:rsidR="00A33284">
        <w:rPr>
          <w:lang w:val="en-CA"/>
        </w:rPr>
        <w:t>: Some people believe that “making up their own minds about things,” “defending themselves against bullies,” “getting others to do what they want them to do,” “taking charge,” “standing up for themselves,” “taking risks,” and “being brave” are virtuous qualities.</w:t>
      </w:r>
    </w:p>
    <w:p w14:paraId="1ACA8AB7" w14:textId="77777777" w:rsidR="00A33284" w:rsidRDefault="00A33284" w:rsidP="00A33284">
      <w:pPr>
        <w:pStyle w:val="BodyTextIndent2"/>
        <w:spacing w:line="240" w:lineRule="auto"/>
        <w:ind w:left="720" w:firstLine="0"/>
        <w:rPr>
          <w:lang w:val="en-CA"/>
        </w:rPr>
      </w:pPr>
    </w:p>
    <w:p w14:paraId="67384314" w14:textId="36D1C2D4" w:rsidR="00A33284" w:rsidRDefault="004B0BD7" w:rsidP="00A33284">
      <w:pPr>
        <w:pStyle w:val="BodyTextIndent2"/>
        <w:spacing w:line="240" w:lineRule="auto"/>
        <w:ind w:left="720" w:firstLine="0"/>
        <w:rPr>
          <w:lang w:val="en-CA"/>
        </w:rPr>
      </w:pPr>
      <w:r>
        <w:rPr>
          <w:b/>
          <w:lang w:val="en-CA"/>
        </w:rPr>
        <w:t>Female</w:t>
      </w:r>
      <w:r w:rsidR="00904C85">
        <w:rPr>
          <w:b/>
          <w:lang w:val="en-CA"/>
        </w:rPr>
        <w:t xml:space="preserve"> identity</w:t>
      </w:r>
      <w:r w:rsidR="00A33284">
        <w:rPr>
          <w:lang w:val="en-CA"/>
        </w:rPr>
        <w:t>: Some people believe that “showing their emotions,” “sharing things with others in need,” “helping their friends solve their problems,” “making people feel better when their feelings are hurt,” “being polite and showing good manners,” “being kindhearted,” and “expressing concern when others need help” are virtuous qualities.</w:t>
      </w:r>
    </w:p>
    <w:p w14:paraId="747243BC" w14:textId="77777777" w:rsidR="00A33284" w:rsidRPr="007D5D39" w:rsidRDefault="00A33284" w:rsidP="00A33284">
      <w:pPr>
        <w:pStyle w:val="BodyTextIndent2"/>
        <w:spacing w:line="240" w:lineRule="auto"/>
        <w:ind w:left="720" w:firstLine="0"/>
        <w:rPr>
          <w:lang w:val="en-CA"/>
        </w:rPr>
      </w:pPr>
    </w:p>
    <w:p w14:paraId="1E272673" w14:textId="1BB99270" w:rsidR="00A33284" w:rsidRPr="00A33284" w:rsidRDefault="00A33284" w:rsidP="00947103">
      <w:pPr>
        <w:pStyle w:val="BodyTextIndent2"/>
        <w:ind w:firstLine="0"/>
        <w:rPr>
          <w:rFonts w:eastAsia="SimSun"/>
        </w:rPr>
      </w:pPr>
      <w:r>
        <w:t xml:space="preserve">Participants took a few minutes to think about how the events in their lives embody the qualities described and then wrote a paragraph </w:t>
      </w:r>
      <w:r w:rsidR="00346E38">
        <w:t xml:space="preserve">of </w:t>
      </w:r>
      <w:r>
        <w:t>approximately 20 words</w:t>
      </w:r>
      <w:r w:rsidR="000425AE">
        <w:t>,</w:t>
      </w:r>
      <w:r>
        <w:t xml:space="preserve"> specifying how they embody the qualities. </w:t>
      </w:r>
      <w:r w:rsidR="004826AF">
        <w:t xml:space="preserve">In the </w:t>
      </w:r>
      <w:r>
        <w:t>manipulation check</w:t>
      </w:r>
      <w:r w:rsidR="004826AF">
        <w:t>,</w:t>
      </w:r>
      <w:r>
        <w:t xml:space="preserve"> participants indicate</w:t>
      </w:r>
      <w:r w:rsidR="004826AF">
        <w:t>d</w:t>
      </w:r>
      <w:r>
        <w:t xml:space="preserve"> how important the following characteristics were to them at that moment: feminine, gentle, sympathetic, tender, and warm (</w:t>
      </w:r>
      <w:r w:rsidR="004B0BD7">
        <w:t>female</w:t>
      </w:r>
      <w:r>
        <w:t xml:space="preserve"> check items; </w:t>
      </w:r>
      <w:r w:rsidRPr="007D5D39">
        <w:rPr>
          <w:lang w:val="en-CA"/>
        </w:rPr>
        <w:t>α = .</w:t>
      </w:r>
      <w:r>
        <w:rPr>
          <w:lang w:val="en-CA"/>
        </w:rPr>
        <w:t>91</w:t>
      </w:r>
      <w:r>
        <w:t>); masculine, independent, ambitious, competitive, and analytical (</w:t>
      </w:r>
      <w:r w:rsidR="004B0BD7">
        <w:t>male</w:t>
      </w:r>
      <w:r>
        <w:t xml:space="preserve"> check items; </w:t>
      </w:r>
      <w:r w:rsidRPr="007D5D39">
        <w:rPr>
          <w:lang w:val="en-CA"/>
        </w:rPr>
        <w:t>α = .</w:t>
      </w:r>
      <w:r>
        <w:rPr>
          <w:lang w:val="en-CA"/>
        </w:rPr>
        <w:t>89</w:t>
      </w:r>
      <w:r>
        <w:t>).</w:t>
      </w:r>
      <w:r w:rsidR="00947103">
        <w:t xml:space="preserve"> We used the difference score as the gender</w:t>
      </w:r>
      <w:r w:rsidR="00346E38">
        <w:t>-</w:t>
      </w:r>
      <w:r w:rsidR="00947103">
        <w:t>identity manipulation check with higher or positive (vs. lower or negative) values indicat</w:t>
      </w:r>
      <w:r w:rsidR="000425AE">
        <w:t>ing</w:t>
      </w:r>
      <w:r w:rsidR="00947103">
        <w:t xml:space="preserve"> stronger </w:t>
      </w:r>
      <w:r w:rsidR="004B0BD7">
        <w:t>female</w:t>
      </w:r>
      <w:r w:rsidR="00947103">
        <w:t xml:space="preserve"> gender identity. The manipulation check was conducted before the demographics and we counterbalanced the order of the local</w:t>
      </w:r>
      <w:r w:rsidR="000425AE">
        <w:t>–</w:t>
      </w:r>
      <w:r w:rsidR="00947103">
        <w:t>global identity and gender</w:t>
      </w:r>
      <w:r w:rsidR="00346E38">
        <w:t>-</w:t>
      </w:r>
      <w:r w:rsidR="00947103">
        <w:t>identity manipulation checks.</w:t>
      </w:r>
    </w:p>
    <w:p w14:paraId="0B5296B2" w14:textId="38E7B8BD" w:rsidR="002B68EC" w:rsidRPr="008F099A" w:rsidRDefault="002B68EC" w:rsidP="004C4ABF">
      <w:pPr>
        <w:widowControl w:val="0"/>
        <w:spacing w:after="0" w:line="480" w:lineRule="auto"/>
        <w:ind w:firstLine="720"/>
        <w:rPr>
          <w:rFonts w:ascii="Times New Roman" w:eastAsia="SimSun" w:hAnsi="Times New Roman" w:cs="Times New Roman"/>
          <w:sz w:val="24"/>
          <w:szCs w:val="24"/>
          <w:lang w:eastAsia="en-US"/>
        </w:rPr>
      </w:pPr>
      <w:r w:rsidRPr="008F099A">
        <w:rPr>
          <w:rFonts w:ascii="Times New Roman" w:eastAsia="SimSun" w:hAnsi="Times New Roman" w:cs="Times New Roman"/>
          <w:i/>
          <w:sz w:val="24"/>
          <w:szCs w:val="24"/>
        </w:rPr>
        <w:t>Identity</w:t>
      </w:r>
      <w:r w:rsidR="00F77A1E" w:rsidRPr="008F099A">
        <w:rPr>
          <w:rFonts w:ascii="Times New Roman" w:eastAsia="SimSun" w:hAnsi="Times New Roman" w:cs="Times New Roman"/>
          <w:i/>
          <w:sz w:val="24"/>
          <w:szCs w:val="24"/>
        </w:rPr>
        <w:t xml:space="preserve"> </w:t>
      </w:r>
      <w:r w:rsidRPr="008F099A">
        <w:rPr>
          <w:rFonts w:ascii="Times New Roman" w:eastAsia="SimSun" w:hAnsi="Times New Roman" w:cs="Times New Roman"/>
          <w:i/>
          <w:sz w:val="24"/>
          <w:szCs w:val="24"/>
        </w:rPr>
        <w:t>incongruence scale</w:t>
      </w:r>
      <w:r w:rsidRPr="008F099A">
        <w:rPr>
          <w:rFonts w:ascii="Times New Roman" w:eastAsia="SimSun" w:hAnsi="Times New Roman" w:cs="Times New Roman"/>
          <w:sz w:val="24"/>
          <w:szCs w:val="24"/>
        </w:rPr>
        <w:t xml:space="preserve">. </w:t>
      </w:r>
      <w:r w:rsidR="00F77A1E" w:rsidRPr="008F099A">
        <w:rPr>
          <w:rFonts w:ascii="Times New Roman" w:eastAsia="SimSun" w:hAnsi="Times New Roman" w:cs="Times New Roman"/>
          <w:sz w:val="24"/>
          <w:szCs w:val="24"/>
        </w:rPr>
        <w:t>We adapted t</w:t>
      </w:r>
      <w:r w:rsidRPr="008F099A">
        <w:rPr>
          <w:rFonts w:ascii="Times New Roman" w:eastAsia="SimSun" w:hAnsi="Times New Roman" w:cs="Times New Roman"/>
          <w:sz w:val="24"/>
          <w:szCs w:val="24"/>
        </w:rPr>
        <w:t>he identity</w:t>
      </w:r>
      <w:r w:rsidR="00F77A1E" w:rsidRPr="008F099A">
        <w:rPr>
          <w:rFonts w:ascii="Times New Roman" w:eastAsia="SimSun" w:hAnsi="Times New Roman" w:cs="Times New Roman"/>
          <w:sz w:val="24"/>
          <w:szCs w:val="24"/>
        </w:rPr>
        <w:t xml:space="preserve"> </w:t>
      </w:r>
      <w:r w:rsidRPr="008F099A">
        <w:rPr>
          <w:rFonts w:ascii="Times New Roman" w:eastAsia="SimSun" w:hAnsi="Times New Roman" w:cs="Times New Roman"/>
          <w:sz w:val="24"/>
          <w:szCs w:val="24"/>
        </w:rPr>
        <w:t xml:space="preserve">incongruence scales from </w:t>
      </w:r>
      <w:r w:rsidRPr="008F099A">
        <w:rPr>
          <w:rFonts w:ascii="Times New Roman" w:eastAsia="SimSun" w:hAnsi="Times New Roman" w:cs="Times New Roman"/>
          <w:sz w:val="24"/>
          <w:szCs w:val="24"/>
          <w:lang w:eastAsia="en-US"/>
        </w:rPr>
        <w:t xml:space="preserve">Rabinovich and Morton (2016). Specifically, we first asked </w:t>
      </w:r>
      <w:r w:rsidR="00F77A1E" w:rsidRPr="008F099A">
        <w:rPr>
          <w:rFonts w:ascii="Times New Roman" w:eastAsia="SimSun" w:hAnsi="Times New Roman" w:cs="Times New Roman"/>
          <w:sz w:val="24"/>
          <w:szCs w:val="24"/>
          <w:lang w:eastAsia="en-US"/>
        </w:rPr>
        <w:t xml:space="preserve">participants </w:t>
      </w:r>
      <w:r w:rsidRPr="008F099A">
        <w:rPr>
          <w:rFonts w:ascii="Times New Roman" w:eastAsia="SimSun" w:hAnsi="Times New Roman" w:cs="Times New Roman"/>
          <w:sz w:val="24"/>
          <w:szCs w:val="24"/>
          <w:lang w:eastAsia="en-US"/>
        </w:rPr>
        <w:t>to reflect on their identity as a local v</w:t>
      </w:r>
      <w:r w:rsidR="00F77A1E" w:rsidRPr="008F099A">
        <w:rPr>
          <w:rFonts w:ascii="Times New Roman" w:eastAsia="SimSun" w:hAnsi="Times New Roman" w:cs="Times New Roman"/>
          <w:sz w:val="24"/>
          <w:szCs w:val="24"/>
          <w:lang w:eastAsia="en-US"/>
        </w:rPr>
        <w:t>ersu</w:t>
      </w:r>
      <w:r w:rsidRPr="008F099A">
        <w:rPr>
          <w:rFonts w:ascii="Times New Roman" w:eastAsia="SimSun" w:hAnsi="Times New Roman" w:cs="Times New Roman"/>
          <w:sz w:val="24"/>
          <w:szCs w:val="24"/>
          <w:lang w:eastAsia="en-US"/>
        </w:rPr>
        <w:t>s global citizen</w:t>
      </w:r>
      <w:r w:rsidR="000425AE">
        <w:rPr>
          <w:rFonts w:ascii="Times New Roman" w:eastAsia="SimSun" w:hAnsi="Times New Roman" w:cs="Times New Roman"/>
          <w:sz w:val="24"/>
          <w:szCs w:val="24"/>
          <w:lang w:eastAsia="en-US"/>
        </w:rPr>
        <w:t>,</w:t>
      </w:r>
      <w:r w:rsidRPr="008F099A">
        <w:rPr>
          <w:rFonts w:ascii="Times New Roman" w:eastAsia="SimSun" w:hAnsi="Times New Roman" w:cs="Times New Roman"/>
          <w:sz w:val="24"/>
          <w:szCs w:val="24"/>
          <w:lang w:eastAsia="en-US"/>
        </w:rPr>
        <w:t xml:space="preserve"> as well as their identity as female v</w:t>
      </w:r>
      <w:r w:rsidR="00F77A1E" w:rsidRPr="008F099A">
        <w:rPr>
          <w:rFonts w:ascii="Times New Roman" w:eastAsia="SimSun" w:hAnsi="Times New Roman" w:cs="Times New Roman"/>
          <w:sz w:val="24"/>
          <w:szCs w:val="24"/>
          <w:lang w:eastAsia="en-US"/>
        </w:rPr>
        <w:t>ersu</w:t>
      </w:r>
      <w:r w:rsidRPr="008F099A">
        <w:rPr>
          <w:rFonts w:ascii="Times New Roman" w:eastAsia="SimSun" w:hAnsi="Times New Roman" w:cs="Times New Roman"/>
          <w:sz w:val="24"/>
          <w:szCs w:val="24"/>
          <w:lang w:eastAsia="en-US"/>
        </w:rPr>
        <w:t>s male. Then, they complete</w:t>
      </w:r>
      <w:r w:rsidR="00E95F1B">
        <w:rPr>
          <w:rFonts w:ascii="Times New Roman" w:eastAsia="SimSun" w:hAnsi="Times New Roman" w:cs="Times New Roman"/>
          <w:sz w:val="24"/>
          <w:szCs w:val="24"/>
          <w:lang w:eastAsia="en-US"/>
        </w:rPr>
        <w:t>d</w:t>
      </w:r>
      <w:r w:rsidRPr="008F099A">
        <w:rPr>
          <w:rFonts w:ascii="Times New Roman" w:eastAsia="SimSun" w:hAnsi="Times New Roman" w:cs="Times New Roman"/>
          <w:sz w:val="24"/>
          <w:szCs w:val="24"/>
          <w:lang w:eastAsia="en-US"/>
        </w:rPr>
        <w:t xml:space="preserve"> a </w:t>
      </w:r>
      <w:r w:rsidR="00F77A1E" w:rsidRPr="008F099A">
        <w:rPr>
          <w:rFonts w:ascii="Times New Roman" w:eastAsia="SimSun" w:hAnsi="Times New Roman" w:cs="Times New Roman"/>
          <w:sz w:val="24"/>
          <w:szCs w:val="24"/>
          <w:lang w:eastAsia="en-US"/>
        </w:rPr>
        <w:t>six</w:t>
      </w:r>
      <w:r w:rsidRPr="008F099A">
        <w:rPr>
          <w:rFonts w:ascii="Times New Roman" w:eastAsia="SimSun" w:hAnsi="Times New Roman" w:cs="Times New Roman"/>
          <w:sz w:val="24"/>
          <w:szCs w:val="24"/>
          <w:lang w:eastAsia="en-US"/>
        </w:rPr>
        <w:t>-item scale regarding their perceived inner relationship between the two identities. Sample items include “I perceive my identities with these two roles are incongruent with each other” and “Being in one of these roles makes it difficult to be in the other role at the same time” (</w:t>
      </w:r>
      <w:r w:rsidR="00F77A1E" w:rsidRPr="008F099A">
        <w:rPr>
          <w:rFonts w:ascii="Times New Roman" w:eastAsia="SimSun" w:hAnsi="Times New Roman" w:cs="Times New Roman"/>
          <w:sz w:val="24"/>
          <w:szCs w:val="24"/>
          <w:lang w:eastAsia="en-US"/>
        </w:rPr>
        <w:t xml:space="preserve">see </w:t>
      </w:r>
      <w:r w:rsidR="00D13901" w:rsidRPr="008F099A">
        <w:rPr>
          <w:rFonts w:ascii="Times New Roman" w:eastAsia="SimSun" w:hAnsi="Times New Roman" w:cs="Times New Roman"/>
          <w:sz w:val="24"/>
          <w:szCs w:val="24"/>
          <w:lang w:eastAsia="en-US"/>
        </w:rPr>
        <w:t xml:space="preserve">Web Appendix </w:t>
      </w:r>
      <w:r w:rsidR="00320D31">
        <w:rPr>
          <w:rFonts w:ascii="Times New Roman" w:eastAsia="SimSun" w:hAnsi="Times New Roman" w:cs="Times New Roman"/>
          <w:sz w:val="24"/>
          <w:szCs w:val="24"/>
          <w:lang w:eastAsia="en-US"/>
        </w:rPr>
        <w:t>J</w:t>
      </w:r>
      <w:r w:rsidRPr="008F099A">
        <w:rPr>
          <w:rFonts w:ascii="Times New Roman" w:eastAsia="SimSun" w:hAnsi="Times New Roman" w:cs="Times New Roman"/>
          <w:sz w:val="24"/>
          <w:szCs w:val="24"/>
          <w:lang w:eastAsia="en-US"/>
        </w:rPr>
        <w:t>). We averaged the six items to form an identity</w:t>
      </w:r>
      <w:r w:rsidR="00E95F1B">
        <w:rPr>
          <w:rFonts w:ascii="Times New Roman" w:eastAsia="SimSun" w:hAnsi="Times New Roman" w:cs="Times New Roman"/>
          <w:sz w:val="24"/>
          <w:szCs w:val="24"/>
          <w:lang w:eastAsia="en-US"/>
        </w:rPr>
        <w:t xml:space="preserve"> </w:t>
      </w:r>
      <w:r w:rsidRPr="008F099A">
        <w:rPr>
          <w:rFonts w:ascii="Times New Roman" w:eastAsia="SimSun" w:hAnsi="Times New Roman" w:cs="Times New Roman"/>
          <w:sz w:val="24"/>
          <w:szCs w:val="24"/>
          <w:lang w:eastAsia="en-US"/>
        </w:rPr>
        <w:t xml:space="preserve">incongruence </w:t>
      </w:r>
      <w:r w:rsidRPr="008F099A">
        <w:rPr>
          <w:rFonts w:ascii="Times New Roman" w:eastAsia="SimSun" w:hAnsi="Times New Roman" w:cs="Times New Roman"/>
          <w:sz w:val="24"/>
          <w:szCs w:val="24"/>
          <w:lang w:eastAsia="en-US"/>
        </w:rPr>
        <w:lastRenderedPageBreak/>
        <w:t>index (α = .8</w:t>
      </w:r>
      <w:r w:rsidR="00947103">
        <w:rPr>
          <w:rFonts w:ascii="Times New Roman" w:eastAsia="SimSun" w:hAnsi="Times New Roman" w:cs="Times New Roman"/>
          <w:sz w:val="24"/>
          <w:szCs w:val="24"/>
          <w:lang w:eastAsia="en-US"/>
        </w:rPr>
        <w:t>2</w:t>
      </w:r>
      <w:r w:rsidRPr="008F099A">
        <w:rPr>
          <w:rFonts w:ascii="Times New Roman" w:eastAsia="SimSun" w:hAnsi="Times New Roman" w:cs="Times New Roman"/>
          <w:sz w:val="24"/>
          <w:szCs w:val="24"/>
          <w:lang w:eastAsia="en-US"/>
        </w:rPr>
        <w:t>)</w:t>
      </w:r>
      <w:r w:rsidR="00F77A1E" w:rsidRPr="008F099A">
        <w:rPr>
          <w:rFonts w:ascii="Times New Roman" w:eastAsia="SimSun" w:hAnsi="Times New Roman" w:cs="Times New Roman"/>
          <w:sz w:val="24"/>
          <w:szCs w:val="24"/>
          <w:lang w:eastAsia="en-US"/>
        </w:rPr>
        <w:t>,</w:t>
      </w:r>
      <w:r w:rsidRPr="008F099A">
        <w:rPr>
          <w:rFonts w:ascii="Times New Roman" w:eastAsia="SimSun" w:hAnsi="Times New Roman" w:cs="Times New Roman"/>
          <w:sz w:val="24"/>
          <w:szCs w:val="24"/>
          <w:lang w:eastAsia="en-US"/>
        </w:rPr>
        <w:t xml:space="preserve"> with higher values indicat</w:t>
      </w:r>
      <w:r w:rsidR="00F77A1E" w:rsidRPr="008F099A">
        <w:rPr>
          <w:rFonts w:ascii="Times New Roman" w:eastAsia="SimSun" w:hAnsi="Times New Roman" w:cs="Times New Roman"/>
          <w:sz w:val="24"/>
          <w:szCs w:val="24"/>
          <w:lang w:eastAsia="en-US"/>
        </w:rPr>
        <w:t>ing</w:t>
      </w:r>
      <w:r w:rsidRPr="008F099A">
        <w:rPr>
          <w:rFonts w:ascii="Times New Roman" w:eastAsia="SimSun" w:hAnsi="Times New Roman" w:cs="Times New Roman"/>
          <w:sz w:val="24"/>
          <w:szCs w:val="24"/>
          <w:lang w:eastAsia="en-US"/>
        </w:rPr>
        <w:t xml:space="preserve"> </w:t>
      </w:r>
      <w:r w:rsidR="00F77A1E" w:rsidRPr="008F099A">
        <w:rPr>
          <w:rFonts w:ascii="Times New Roman" w:eastAsia="SimSun" w:hAnsi="Times New Roman" w:cs="Times New Roman"/>
          <w:sz w:val="24"/>
          <w:szCs w:val="24"/>
          <w:lang w:eastAsia="en-US"/>
        </w:rPr>
        <w:t xml:space="preserve">a </w:t>
      </w:r>
      <w:r w:rsidRPr="008F099A">
        <w:rPr>
          <w:rFonts w:ascii="Times New Roman" w:eastAsia="SimSun" w:hAnsi="Times New Roman" w:cs="Times New Roman"/>
          <w:sz w:val="24"/>
          <w:szCs w:val="24"/>
          <w:lang w:eastAsia="en-US"/>
        </w:rPr>
        <w:t>stronger sense of identity incongruence.</w:t>
      </w:r>
    </w:p>
    <w:p w14:paraId="407AC923" w14:textId="77777777" w:rsidR="004C4ABF" w:rsidRDefault="004C4ABF" w:rsidP="004C4ABF">
      <w:pPr>
        <w:widowControl w:val="0"/>
        <w:spacing w:after="0" w:line="480" w:lineRule="auto"/>
        <w:rPr>
          <w:rFonts w:ascii="Times New Roman" w:eastAsia="SimSun" w:hAnsi="Times New Roman" w:cs="Times New Roman"/>
          <w:i/>
          <w:sz w:val="24"/>
          <w:szCs w:val="24"/>
          <w:lang w:eastAsia="en-US"/>
        </w:rPr>
      </w:pPr>
    </w:p>
    <w:p w14:paraId="4C3CCD74" w14:textId="2CC94578" w:rsidR="002B68EC" w:rsidRPr="00BC0E9A" w:rsidRDefault="002B68EC" w:rsidP="004C4ABF">
      <w:pPr>
        <w:widowControl w:val="0"/>
        <w:spacing w:after="0" w:line="480" w:lineRule="auto"/>
        <w:rPr>
          <w:rFonts w:ascii="Times New Roman" w:eastAsia="SimSun" w:hAnsi="Times New Roman" w:cs="Times New Roman"/>
          <w:i/>
          <w:sz w:val="24"/>
          <w:szCs w:val="24"/>
          <w:lang w:eastAsia="en-US"/>
        </w:rPr>
      </w:pPr>
      <w:r w:rsidRPr="00BC0E9A">
        <w:rPr>
          <w:rFonts w:ascii="Times New Roman" w:eastAsia="SimSun" w:hAnsi="Times New Roman" w:cs="Times New Roman"/>
          <w:i/>
          <w:sz w:val="24"/>
          <w:szCs w:val="24"/>
          <w:lang w:eastAsia="en-US"/>
        </w:rPr>
        <w:t>Results</w:t>
      </w:r>
    </w:p>
    <w:p w14:paraId="074257BB" w14:textId="3933862A" w:rsidR="002B68EC" w:rsidRDefault="002B68EC" w:rsidP="004C4ABF">
      <w:pPr>
        <w:widowControl w:val="0"/>
        <w:spacing w:after="0" w:line="480" w:lineRule="auto"/>
        <w:ind w:firstLine="720"/>
        <w:rPr>
          <w:rFonts w:ascii="Times New Roman" w:eastAsia="SimSun" w:hAnsi="Times New Roman" w:cs="Times New Roman"/>
          <w:sz w:val="24"/>
          <w:szCs w:val="24"/>
          <w:lang w:eastAsia="en-US"/>
        </w:rPr>
      </w:pPr>
      <w:r w:rsidRPr="008F099A">
        <w:rPr>
          <w:rFonts w:ascii="Times New Roman" w:eastAsia="SimSun" w:hAnsi="Times New Roman" w:cs="Times New Roman"/>
          <w:i/>
          <w:sz w:val="24"/>
          <w:szCs w:val="24"/>
          <w:lang w:eastAsia="en-US"/>
        </w:rPr>
        <w:t>Manipulation check</w:t>
      </w:r>
      <w:r w:rsidRPr="008F099A">
        <w:rPr>
          <w:rFonts w:ascii="Times New Roman" w:eastAsia="SimSun" w:hAnsi="Times New Roman" w:cs="Times New Roman"/>
          <w:sz w:val="24"/>
          <w:szCs w:val="24"/>
          <w:lang w:eastAsia="en-US"/>
        </w:rPr>
        <w:t>. To check the manipulation of local</w:t>
      </w:r>
      <w:r w:rsidR="009F2F9E" w:rsidRPr="008F099A">
        <w:rPr>
          <w:rFonts w:ascii="Times New Roman" w:eastAsia="SimSun" w:hAnsi="Times New Roman" w:cs="Times New Roman"/>
          <w:sz w:val="24"/>
          <w:szCs w:val="24"/>
          <w:lang w:eastAsia="en-US"/>
        </w:rPr>
        <w:t>–</w:t>
      </w:r>
      <w:r w:rsidRPr="008F099A">
        <w:rPr>
          <w:rFonts w:ascii="Times New Roman" w:eastAsia="SimSun" w:hAnsi="Times New Roman" w:cs="Times New Roman"/>
          <w:sz w:val="24"/>
          <w:szCs w:val="24"/>
          <w:lang w:eastAsia="en-US"/>
        </w:rPr>
        <w:t xml:space="preserve">global identity, we conducted a full-factorial </w:t>
      </w:r>
      <w:r w:rsidR="009F2F9E" w:rsidRPr="008F099A">
        <w:rPr>
          <w:rFonts w:ascii="Times New Roman" w:eastAsia="SimSun" w:hAnsi="Times New Roman" w:cs="Times New Roman"/>
          <w:sz w:val="24"/>
          <w:szCs w:val="24"/>
          <w:lang w:eastAsia="en-US"/>
        </w:rPr>
        <w:t>analysis of variance (</w:t>
      </w:r>
      <w:r w:rsidRPr="008F099A">
        <w:rPr>
          <w:rFonts w:ascii="Times New Roman" w:eastAsia="SimSun" w:hAnsi="Times New Roman" w:cs="Times New Roman"/>
          <w:sz w:val="24"/>
          <w:szCs w:val="24"/>
          <w:lang w:eastAsia="en-US"/>
        </w:rPr>
        <w:t>ANOVA</w:t>
      </w:r>
      <w:r w:rsidR="009F2F9E" w:rsidRPr="008F099A">
        <w:rPr>
          <w:rFonts w:ascii="Times New Roman" w:eastAsia="SimSun" w:hAnsi="Times New Roman" w:cs="Times New Roman"/>
          <w:sz w:val="24"/>
          <w:szCs w:val="24"/>
          <w:lang w:eastAsia="en-US"/>
        </w:rPr>
        <w:t>)</w:t>
      </w:r>
      <w:r w:rsidRPr="008F099A">
        <w:rPr>
          <w:rFonts w:ascii="Times New Roman" w:eastAsia="SimSun" w:hAnsi="Times New Roman" w:cs="Times New Roman"/>
          <w:sz w:val="24"/>
          <w:szCs w:val="24"/>
          <w:lang w:eastAsia="en-US"/>
        </w:rPr>
        <w:t xml:space="preserve"> on the </w:t>
      </w:r>
      <w:r w:rsidR="00412C97" w:rsidRPr="008F099A">
        <w:rPr>
          <w:rFonts w:ascii="Times New Roman" w:eastAsia="SimSun" w:hAnsi="Times New Roman" w:cs="Times New Roman"/>
          <w:sz w:val="24"/>
          <w:szCs w:val="24"/>
          <w:lang w:eastAsia="en-US"/>
        </w:rPr>
        <w:t>manipulation check index with local</w:t>
      </w:r>
      <w:r w:rsidR="009F2F9E" w:rsidRPr="008F099A">
        <w:rPr>
          <w:rFonts w:ascii="Times New Roman" w:eastAsia="SimSun" w:hAnsi="Times New Roman" w:cs="Times New Roman"/>
          <w:sz w:val="24"/>
          <w:szCs w:val="24"/>
          <w:lang w:eastAsia="en-US"/>
        </w:rPr>
        <w:t>–</w:t>
      </w:r>
      <w:r w:rsidR="00412C97" w:rsidRPr="008F099A">
        <w:rPr>
          <w:rFonts w:ascii="Times New Roman" w:eastAsia="SimSun" w:hAnsi="Times New Roman" w:cs="Times New Roman"/>
          <w:sz w:val="24"/>
          <w:szCs w:val="24"/>
          <w:lang w:eastAsia="en-US"/>
        </w:rPr>
        <w:t xml:space="preserve">global identity, </w:t>
      </w:r>
      <w:r w:rsidR="00011774" w:rsidRPr="008F099A">
        <w:rPr>
          <w:rFonts w:ascii="Times New Roman" w:eastAsia="SimSun" w:hAnsi="Times New Roman" w:cs="Times New Roman"/>
          <w:sz w:val="24"/>
          <w:szCs w:val="24"/>
          <w:lang w:eastAsia="en-US"/>
        </w:rPr>
        <w:t xml:space="preserve">gender identity, </w:t>
      </w:r>
      <w:r w:rsidR="00412C97" w:rsidRPr="008F099A">
        <w:rPr>
          <w:rFonts w:ascii="Times New Roman" w:eastAsia="SimSun" w:hAnsi="Times New Roman" w:cs="Times New Roman"/>
          <w:sz w:val="24"/>
          <w:szCs w:val="24"/>
          <w:lang w:eastAsia="en-US"/>
        </w:rPr>
        <w:t xml:space="preserve">and their interaction as predictors. </w:t>
      </w:r>
      <w:r w:rsidR="00011774">
        <w:rPr>
          <w:rFonts w:ascii="Times New Roman" w:eastAsia="SimSun" w:hAnsi="Times New Roman" w:cs="Times New Roman"/>
          <w:sz w:val="24"/>
          <w:szCs w:val="24"/>
          <w:lang w:eastAsia="en-US"/>
        </w:rPr>
        <w:t xml:space="preserve">We also controlled for biological sex, age </w:t>
      </w:r>
      <w:r w:rsidR="00011774" w:rsidRPr="008F099A">
        <w:rPr>
          <w:rFonts w:ascii="Times New Roman" w:eastAsia="SimSun" w:hAnsi="Times New Roman" w:cs="Times New Roman"/>
          <w:sz w:val="24"/>
          <w:szCs w:val="24"/>
          <w:lang w:eastAsia="en-US"/>
        </w:rPr>
        <w:t xml:space="preserve">(F(1, </w:t>
      </w:r>
      <w:r w:rsidR="00011774">
        <w:rPr>
          <w:rFonts w:ascii="Times New Roman" w:eastAsia="SimSun" w:hAnsi="Times New Roman" w:cs="Times New Roman"/>
          <w:sz w:val="24"/>
          <w:szCs w:val="24"/>
          <w:lang w:eastAsia="en-US"/>
        </w:rPr>
        <w:t>227</w:t>
      </w:r>
      <w:r w:rsidR="00011774" w:rsidRPr="008F099A">
        <w:rPr>
          <w:rFonts w:ascii="Times New Roman" w:eastAsia="SimSun" w:hAnsi="Times New Roman" w:cs="Times New Roman"/>
          <w:sz w:val="24"/>
          <w:szCs w:val="24"/>
          <w:lang w:eastAsia="en-US"/>
        </w:rPr>
        <w:t xml:space="preserve">) = </w:t>
      </w:r>
      <w:r w:rsidR="00011774">
        <w:rPr>
          <w:rFonts w:ascii="Times New Roman" w:eastAsia="SimSun" w:hAnsi="Times New Roman" w:cs="Times New Roman"/>
          <w:sz w:val="24"/>
          <w:szCs w:val="24"/>
          <w:lang w:eastAsia="en-US"/>
        </w:rPr>
        <w:t>12.96</w:t>
      </w:r>
      <w:r w:rsidR="00011774" w:rsidRPr="008F099A">
        <w:rPr>
          <w:rFonts w:ascii="Times New Roman" w:eastAsia="SimSun" w:hAnsi="Times New Roman" w:cs="Times New Roman"/>
          <w:sz w:val="24"/>
          <w:szCs w:val="24"/>
          <w:lang w:eastAsia="en-US"/>
        </w:rPr>
        <w:t xml:space="preserve">, </w:t>
      </w:r>
      <w:r w:rsidR="00011774" w:rsidRPr="008F099A">
        <w:rPr>
          <w:rFonts w:ascii="Times New Roman" w:eastAsia="SimSun" w:hAnsi="Times New Roman" w:cs="Times New Roman"/>
          <w:i/>
          <w:sz w:val="24"/>
          <w:szCs w:val="24"/>
          <w:lang w:eastAsia="en-US"/>
        </w:rPr>
        <w:t>p</w:t>
      </w:r>
      <w:r w:rsidR="00011774" w:rsidRPr="008F099A">
        <w:rPr>
          <w:rFonts w:ascii="Times New Roman" w:eastAsia="SimSun" w:hAnsi="Times New Roman" w:cs="Times New Roman"/>
          <w:sz w:val="24"/>
          <w:szCs w:val="24"/>
          <w:lang w:eastAsia="en-US"/>
        </w:rPr>
        <w:t xml:space="preserve"> </w:t>
      </w:r>
      <w:r w:rsidR="00011774">
        <w:rPr>
          <w:rFonts w:ascii="Times New Roman" w:eastAsia="SimSun" w:hAnsi="Times New Roman" w:cs="Times New Roman"/>
          <w:sz w:val="24"/>
          <w:szCs w:val="24"/>
          <w:lang w:eastAsia="en-US"/>
        </w:rPr>
        <w:t>&lt;</w:t>
      </w:r>
      <w:r w:rsidR="00011774" w:rsidRPr="008F099A">
        <w:rPr>
          <w:rFonts w:ascii="Times New Roman" w:eastAsia="SimSun" w:hAnsi="Times New Roman" w:cs="Times New Roman"/>
          <w:sz w:val="24"/>
          <w:szCs w:val="24"/>
          <w:lang w:eastAsia="en-US"/>
        </w:rPr>
        <w:t xml:space="preserve"> .00</w:t>
      </w:r>
      <w:r w:rsidR="00011774">
        <w:rPr>
          <w:rFonts w:ascii="Times New Roman" w:eastAsia="SimSun" w:hAnsi="Times New Roman" w:cs="Times New Roman"/>
          <w:sz w:val="24"/>
          <w:szCs w:val="24"/>
          <w:lang w:eastAsia="en-US"/>
        </w:rPr>
        <w:t>4</w:t>
      </w:r>
      <w:r w:rsidR="00011774" w:rsidRPr="008F099A">
        <w:rPr>
          <w:rFonts w:ascii="Times New Roman" w:eastAsia="SimSun" w:hAnsi="Times New Roman" w:cs="Times New Roman"/>
          <w:sz w:val="24"/>
          <w:szCs w:val="24"/>
          <w:lang w:eastAsia="en-US"/>
        </w:rPr>
        <w:t>)</w:t>
      </w:r>
      <w:r w:rsidR="00011774">
        <w:rPr>
          <w:rFonts w:ascii="Times New Roman" w:eastAsia="SimSun" w:hAnsi="Times New Roman" w:cs="Times New Roman"/>
          <w:sz w:val="24"/>
          <w:szCs w:val="24"/>
          <w:lang w:eastAsia="en-US"/>
        </w:rPr>
        <w:t xml:space="preserve">, income, and </w:t>
      </w:r>
      <w:r w:rsidR="00062A0E">
        <w:rPr>
          <w:rFonts w:ascii="Times New Roman" w:eastAsia="SimSun" w:hAnsi="Times New Roman" w:cs="Times New Roman"/>
          <w:sz w:val="24"/>
          <w:szCs w:val="24"/>
          <w:lang w:eastAsia="en-US"/>
        </w:rPr>
        <w:t>ethnicity</w:t>
      </w:r>
      <w:r w:rsidR="00011774">
        <w:rPr>
          <w:rFonts w:ascii="Times New Roman" w:eastAsia="SimSun" w:hAnsi="Times New Roman" w:cs="Times New Roman"/>
          <w:sz w:val="24"/>
          <w:szCs w:val="24"/>
          <w:lang w:eastAsia="en-US"/>
        </w:rPr>
        <w:t xml:space="preserve"> </w:t>
      </w:r>
      <w:r w:rsidR="00011774" w:rsidRPr="008F099A">
        <w:rPr>
          <w:rFonts w:ascii="Times New Roman" w:eastAsia="SimSun" w:hAnsi="Times New Roman" w:cs="Times New Roman"/>
          <w:sz w:val="24"/>
          <w:szCs w:val="24"/>
          <w:lang w:eastAsia="en-US"/>
        </w:rPr>
        <w:t xml:space="preserve">(F(1, </w:t>
      </w:r>
      <w:r w:rsidR="00011774">
        <w:rPr>
          <w:rFonts w:ascii="Times New Roman" w:eastAsia="SimSun" w:hAnsi="Times New Roman" w:cs="Times New Roman"/>
          <w:sz w:val="24"/>
          <w:szCs w:val="24"/>
          <w:lang w:eastAsia="en-US"/>
        </w:rPr>
        <w:t>227</w:t>
      </w:r>
      <w:r w:rsidR="00011774" w:rsidRPr="008F099A">
        <w:rPr>
          <w:rFonts w:ascii="Times New Roman" w:eastAsia="SimSun" w:hAnsi="Times New Roman" w:cs="Times New Roman"/>
          <w:sz w:val="24"/>
          <w:szCs w:val="24"/>
          <w:lang w:eastAsia="en-US"/>
        </w:rPr>
        <w:t xml:space="preserve">) = </w:t>
      </w:r>
      <w:r w:rsidR="00011774">
        <w:rPr>
          <w:rFonts w:ascii="Times New Roman" w:eastAsia="SimSun" w:hAnsi="Times New Roman" w:cs="Times New Roman"/>
          <w:sz w:val="24"/>
          <w:szCs w:val="24"/>
          <w:lang w:eastAsia="en-US"/>
        </w:rPr>
        <w:t>4.58</w:t>
      </w:r>
      <w:r w:rsidR="00011774" w:rsidRPr="008F099A">
        <w:rPr>
          <w:rFonts w:ascii="Times New Roman" w:eastAsia="SimSun" w:hAnsi="Times New Roman" w:cs="Times New Roman"/>
          <w:sz w:val="24"/>
          <w:szCs w:val="24"/>
          <w:lang w:eastAsia="en-US"/>
        </w:rPr>
        <w:t xml:space="preserve">, </w:t>
      </w:r>
      <w:r w:rsidR="00011774" w:rsidRPr="008F099A">
        <w:rPr>
          <w:rFonts w:ascii="Times New Roman" w:eastAsia="SimSun" w:hAnsi="Times New Roman" w:cs="Times New Roman"/>
          <w:i/>
          <w:sz w:val="24"/>
          <w:szCs w:val="24"/>
          <w:lang w:eastAsia="en-US"/>
        </w:rPr>
        <w:t>p</w:t>
      </w:r>
      <w:r w:rsidR="00011774" w:rsidRPr="008F099A">
        <w:rPr>
          <w:rFonts w:ascii="Times New Roman" w:eastAsia="SimSun" w:hAnsi="Times New Roman" w:cs="Times New Roman"/>
          <w:sz w:val="24"/>
          <w:szCs w:val="24"/>
          <w:lang w:eastAsia="en-US"/>
        </w:rPr>
        <w:t xml:space="preserve"> </w:t>
      </w:r>
      <w:r w:rsidR="00011774">
        <w:rPr>
          <w:rFonts w:ascii="Times New Roman" w:eastAsia="SimSun" w:hAnsi="Times New Roman" w:cs="Times New Roman"/>
          <w:sz w:val="24"/>
          <w:szCs w:val="24"/>
          <w:lang w:eastAsia="en-US"/>
        </w:rPr>
        <w:t>&lt;</w:t>
      </w:r>
      <w:r w:rsidR="00011774" w:rsidRPr="008F099A">
        <w:rPr>
          <w:rFonts w:ascii="Times New Roman" w:eastAsia="SimSun" w:hAnsi="Times New Roman" w:cs="Times New Roman"/>
          <w:sz w:val="24"/>
          <w:szCs w:val="24"/>
          <w:lang w:eastAsia="en-US"/>
        </w:rPr>
        <w:t xml:space="preserve"> .00</w:t>
      </w:r>
      <w:r w:rsidR="00011774">
        <w:rPr>
          <w:rFonts w:ascii="Times New Roman" w:eastAsia="SimSun" w:hAnsi="Times New Roman" w:cs="Times New Roman"/>
          <w:sz w:val="24"/>
          <w:szCs w:val="24"/>
          <w:lang w:eastAsia="en-US"/>
        </w:rPr>
        <w:t>4</w:t>
      </w:r>
      <w:r w:rsidR="00011774" w:rsidRPr="008F099A">
        <w:rPr>
          <w:rFonts w:ascii="Times New Roman" w:eastAsia="SimSun" w:hAnsi="Times New Roman" w:cs="Times New Roman"/>
          <w:sz w:val="24"/>
          <w:szCs w:val="24"/>
          <w:lang w:eastAsia="en-US"/>
        </w:rPr>
        <w:t>)</w:t>
      </w:r>
      <w:r w:rsidR="00011774">
        <w:rPr>
          <w:rFonts w:ascii="Times New Roman" w:eastAsia="SimSun" w:hAnsi="Times New Roman" w:cs="Times New Roman"/>
          <w:sz w:val="24"/>
          <w:szCs w:val="24"/>
          <w:lang w:eastAsia="en-US"/>
        </w:rPr>
        <w:t xml:space="preserve">. </w:t>
      </w:r>
      <w:r w:rsidR="00412C97" w:rsidRPr="008F099A">
        <w:rPr>
          <w:rFonts w:ascii="Times New Roman" w:eastAsia="SimSun" w:hAnsi="Times New Roman" w:cs="Times New Roman"/>
          <w:sz w:val="24"/>
          <w:szCs w:val="24"/>
          <w:lang w:eastAsia="en-US"/>
        </w:rPr>
        <w:t xml:space="preserve">The results indicated </w:t>
      </w:r>
      <w:r w:rsidR="009F2F9E" w:rsidRPr="008F099A">
        <w:rPr>
          <w:rFonts w:ascii="Times New Roman" w:eastAsia="SimSun" w:hAnsi="Times New Roman" w:cs="Times New Roman"/>
          <w:sz w:val="24"/>
          <w:szCs w:val="24"/>
          <w:lang w:eastAsia="en-US"/>
        </w:rPr>
        <w:t xml:space="preserve">that </w:t>
      </w:r>
      <w:r w:rsidR="00412C97" w:rsidRPr="008F099A">
        <w:rPr>
          <w:rFonts w:ascii="Times New Roman" w:eastAsia="SimSun" w:hAnsi="Times New Roman" w:cs="Times New Roman"/>
          <w:sz w:val="24"/>
          <w:szCs w:val="24"/>
          <w:lang w:eastAsia="en-US"/>
        </w:rPr>
        <w:t>the main effect of local</w:t>
      </w:r>
      <w:r w:rsidR="009F2F9E" w:rsidRPr="008F099A">
        <w:rPr>
          <w:rFonts w:ascii="Times New Roman" w:eastAsia="SimSun" w:hAnsi="Times New Roman" w:cs="Times New Roman"/>
          <w:sz w:val="24"/>
          <w:szCs w:val="24"/>
          <w:lang w:eastAsia="en-US"/>
        </w:rPr>
        <w:t>–</w:t>
      </w:r>
      <w:r w:rsidR="00412C97" w:rsidRPr="008F099A">
        <w:rPr>
          <w:rFonts w:ascii="Times New Roman" w:eastAsia="SimSun" w:hAnsi="Times New Roman" w:cs="Times New Roman"/>
          <w:sz w:val="24"/>
          <w:szCs w:val="24"/>
          <w:lang w:eastAsia="en-US"/>
        </w:rPr>
        <w:t>global identity was significant (F(1,</w:t>
      </w:r>
      <w:r w:rsidR="009F2F9E" w:rsidRPr="008F099A">
        <w:rPr>
          <w:rFonts w:ascii="Times New Roman" w:eastAsia="SimSun" w:hAnsi="Times New Roman" w:cs="Times New Roman"/>
          <w:sz w:val="24"/>
          <w:szCs w:val="24"/>
          <w:lang w:eastAsia="en-US"/>
        </w:rPr>
        <w:t xml:space="preserve"> </w:t>
      </w:r>
      <w:r w:rsidR="00011774">
        <w:rPr>
          <w:rFonts w:ascii="Times New Roman" w:eastAsia="SimSun" w:hAnsi="Times New Roman" w:cs="Times New Roman"/>
          <w:sz w:val="24"/>
          <w:szCs w:val="24"/>
          <w:lang w:eastAsia="en-US"/>
        </w:rPr>
        <w:t>227</w:t>
      </w:r>
      <w:r w:rsidR="00412C97" w:rsidRPr="008F099A">
        <w:rPr>
          <w:rFonts w:ascii="Times New Roman" w:eastAsia="SimSun" w:hAnsi="Times New Roman" w:cs="Times New Roman"/>
          <w:sz w:val="24"/>
          <w:szCs w:val="24"/>
          <w:lang w:eastAsia="en-US"/>
        </w:rPr>
        <w:t xml:space="preserve">) = </w:t>
      </w:r>
      <w:r w:rsidR="002B5797">
        <w:rPr>
          <w:rFonts w:ascii="Times New Roman" w:eastAsia="SimSun" w:hAnsi="Times New Roman" w:cs="Times New Roman"/>
          <w:sz w:val="24"/>
          <w:szCs w:val="24"/>
          <w:lang w:eastAsia="en-US"/>
        </w:rPr>
        <w:t>8.</w:t>
      </w:r>
      <w:r w:rsidR="00011774">
        <w:rPr>
          <w:rFonts w:ascii="Times New Roman" w:eastAsia="SimSun" w:hAnsi="Times New Roman" w:cs="Times New Roman"/>
          <w:sz w:val="24"/>
          <w:szCs w:val="24"/>
          <w:lang w:eastAsia="en-US"/>
        </w:rPr>
        <w:t>56</w:t>
      </w:r>
      <w:r w:rsidR="00412C97" w:rsidRPr="008F099A">
        <w:rPr>
          <w:rFonts w:ascii="Times New Roman" w:eastAsia="SimSun" w:hAnsi="Times New Roman" w:cs="Times New Roman"/>
          <w:sz w:val="24"/>
          <w:szCs w:val="24"/>
          <w:lang w:eastAsia="en-US"/>
        </w:rPr>
        <w:t xml:space="preserve">, </w:t>
      </w:r>
      <w:r w:rsidR="00412C97" w:rsidRPr="008F099A">
        <w:rPr>
          <w:rFonts w:ascii="Times New Roman" w:eastAsia="SimSun" w:hAnsi="Times New Roman" w:cs="Times New Roman"/>
          <w:i/>
          <w:sz w:val="24"/>
          <w:szCs w:val="24"/>
          <w:lang w:eastAsia="en-US"/>
        </w:rPr>
        <w:t>p</w:t>
      </w:r>
      <w:r w:rsidR="00412C97" w:rsidRPr="008F099A">
        <w:rPr>
          <w:rFonts w:ascii="Times New Roman" w:eastAsia="SimSun" w:hAnsi="Times New Roman" w:cs="Times New Roman"/>
          <w:sz w:val="24"/>
          <w:szCs w:val="24"/>
          <w:lang w:eastAsia="en-US"/>
        </w:rPr>
        <w:t xml:space="preserve"> </w:t>
      </w:r>
      <w:r w:rsidR="002B5797">
        <w:rPr>
          <w:rFonts w:ascii="Times New Roman" w:eastAsia="SimSun" w:hAnsi="Times New Roman" w:cs="Times New Roman"/>
          <w:sz w:val="24"/>
          <w:szCs w:val="24"/>
          <w:lang w:eastAsia="en-US"/>
        </w:rPr>
        <w:t>=</w:t>
      </w:r>
      <w:r w:rsidR="00412C97" w:rsidRPr="008F099A">
        <w:rPr>
          <w:rFonts w:ascii="Times New Roman" w:eastAsia="SimSun" w:hAnsi="Times New Roman" w:cs="Times New Roman"/>
          <w:sz w:val="24"/>
          <w:szCs w:val="24"/>
          <w:lang w:eastAsia="en-US"/>
        </w:rPr>
        <w:t xml:space="preserve"> .00</w:t>
      </w:r>
      <w:r w:rsidR="002B5797">
        <w:rPr>
          <w:rFonts w:ascii="Times New Roman" w:eastAsia="SimSun" w:hAnsi="Times New Roman" w:cs="Times New Roman"/>
          <w:sz w:val="24"/>
          <w:szCs w:val="24"/>
          <w:lang w:eastAsia="en-US"/>
        </w:rPr>
        <w:t>4</w:t>
      </w:r>
      <w:r w:rsidR="00412C97" w:rsidRPr="008F099A">
        <w:rPr>
          <w:rFonts w:ascii="Times New Roman" w:eastAsia="SimSun" w:hAnsi="Times New Roman" w:cs="Times New Roman"/>
          <w:sz w:val="24"/>
          <w:szCs w:val="24"/>
          <w:lang w:eastAsia="en-US"/>
        </w:rPr>
        <w:t>)</w:t>
      </w:r>
      <w:r w:rsidR="009F2F9E" w:rsidRPr="008F099A">
        <w:rPr>
          <w:rFonts w:ascii="Times New Roman" w:eastAsia="SimSun" w:hAnsi="Times New Roman" w:cs="Times New Roman"/>
          <w:sz w:val="24"/>
          <w:szCs w:val="24"/>
          <w:lang w:eastAsia="en-US"/>
        </w:rPr>
        <w:t>,</w:t>
      </w:r>
      <w:r w:rsidR="00412C97" w:rsidRPr="008F099A">
        <w:rPr>
          <w:rFonts w:ascii="Times New Roman" w:eastAsia="SimSun" w:hAnsi="Times New Roman" w:cs="Times New Roman"/>
          <w:sz w:val="24"/>
          <w:szCs w:val="24"/>
          <w:lang w:eastAsia="en-US"/>
        </w:rPr>
        <w:t xml:space="preserve"> with those </w:t>
      </w:r>
      <w:r w:rsidR="009F2F9E" w:rsidRPr="008F099A">
        <w:rPr>
          <w:rFonts w:ascii="Times New Roman" w:eastAsia="SimSun" w:hAnsi="Times New Roman" w:cs="Times New Roman"/>
          <w:sz w:val="24"/>
          <w:szCs w:val="24"/>
          <w:lang w:eastAsia="en-US"/>
        </w:rPr>
        <w:t xml:space="preserve">in </w:t>
      </w:r>
      <w:r w:rsidR="00E95F1B">
        <w:rPr>
          <w:rFonts w:ascii="Times New Roman" w:eastAsia="SimSun" w:hAnsi="Times New Roman" w:cs="Times New Roman"/>
          <w:sz w:val="24"/>
          <w:szCs w:val="24"/>
          <w:lang w:eastAsia="en-US"/>
        </w:rPr>
        <w:t xml:space="preserve">the </w:t>
      </w:r>
      <w:r w:rsidR="00412C97" w:rsidRPr="008F099A">
        <w:rPr>
          <w:rFonts w:ascii="Times New Roman" w:eastAsia="SimSun" w:hAnsi="Times New Roman" w:cs="Times New Roman"/>
          <w:sz w:val="24"/>
          <w:szCs w:val="24"/>
          <w:lang w:eastAsia="en-US"/>
        </w:rPr>
        <w:t>local</w:t>
      </w:r>
      <w:r w:rsidR="00A5413E">
        <w:rPr>
          <w:rFonts w:ascii="Times New Roman" w:eastAsia="SimSun" w:hAnsi="Times New Roman" w:cs="Times New Roman"/>
          <w:sz w:val="24"/>
          <w:szCs w:val="24"/>
          <w:lang w:eastAsia="en-US"/>
        </w:rPr>
        <w:t>-</w:t>
      </w:r>
      <w:r w:rsidR="00412C97" w:rsidRPr="008F099A">
        <w:rPr>
          <w:rFonts w:ascii="Times New Roman" w:eastAsia="SimSun" w:hAnsi="Times New Roman" w:cs="Times New Roman"/>
          <w:sz w:val="24"/>
          <w:szCs w:val="24"/>
          <w:lang w:eastAsia="en-US"/>
        </w:rPr>
        <w:t>identity condition report</w:t>
      </w:r>
      <w:r w:rsidR="009F2F9E" w:rsidRPr="008F099A">
        <w:rPr>
          <w:rFonts w:ascii="Times New Roman" w:eastAsia="SimSun" w:hAnsi="Times New Roman" w:cs="Times New Roman"/>
          <w:sz w:val="24"/>
          <w:szCs w:val="24"/>
          <w:lang w:eastAsia="en-US"/>
        </w:rPr>
        <w:t>ing</w:t>
      </w:r>
      <w:r w:rsidR="00412C97" w:rsidRPr="008F099A">
        <w:rPr>
          <w:rFonts w:ascii="Times New Roman" w:eastAsia="SimSun" w:hAnsi="Times New Roman" w:cs="Times New Roman"/>
          <w:sz w:val="24"/>
          <w:szCs w:val="24"/>
          <w:lang w:eastAsia="en-US"/>
        </w:rPr>
        <w:t xml:space="preserve"> </w:t>
      </w:r>
      <w:r w:rsidR="009F2F9E" w:rsidRPr="008F099A">
        <w:rPr>
          <w:rFonts w:ascii="Times New Roman" w:eastAsia="SimSun" w:hAnsi="Times New Roman" w:cs="Times New Roman"/>
          <w:sz w:val="24"/>
          <w:szCs w:val="24"/>
          <w:lang w:eastAsia="en-US"/>
        </w:rPr>
        <w:t xml:space="preserve">a </w:t>
      </w:r>
      <w:r w:rsidR="00412C97" w:rsidRPr="008F099A">
        <w:rPr>
          <w:rFonts w:ascii="Times New Roman" w:eastAsia="SimSun" w:hAnsi="Times New Roman" w:cs="Times New Roman"/>
          <w:sz w:val="24"/>
          <w:szCs w:val="24"/>
          <w:lang w:eastAsia="en-US"/>
        </w:rPr>
        <w:t>stronger local identity (M</w:t>
      </w:r>
      <w:r w:rsidR="00412C97" w:rsidRPr="008F099A">
        <w:rPr>
          <w:rFonts w:ascii="Times New Roman" w:eastAsia="SimSun" w:hAnsi="Times New Roman" w:cs="Times New Roman"/>
          <w:sz w:val="24"/>
          <w:szCs w:val="24"/>
          <w:vertAlign w:val="subscript"/>
          <w:lang w:eastAsia="en-US"/>
        </w:rPr>
        <w:t>local</w:t>
      </w:r>
      <w:r w:rsidR="00412C97" w:rsidRPr="008F099A">
        <w:rPr>
          <w:rFonts w:ascii="Times New Roman" w:eastAsia="SimSun" w:hAnsi="Times New Roman" w:cs="Times New Roman"/>
          <w:sz w:val="24"/>
          <w:szCs w:val="24"/>
          <w:lang w:eastAsia="en-US"/>
        </w:rPr>
        <w:t xml:space="preserve"> = 4.</w:t>
      </w:r>
      <w:r w:rsidR="002B5797">
        <w:rPr>
          <w:rFonts w:ascii="Times New Roman" w:eastAsia="SimSun" w:hAnsi="Times New Roman" w:cs="Times New Roman"/>
          <w:sz w:val="24"/>
          <w:szCs w:val="24"/>
          <w:lang w:eastAsia="en-US"/>
        </w:rPr>
        <w:t>21</w:t>
      </w:r>
      <w:r w:rsidR="00412C97" w:rsidRPr="008F099A">
        <w:rPr>
          <w:rFonts w:ascii="Times New Roman" w:eastAsia="SimSun" w:hAnsi="Times New Roman" w:cs="Times New Roman"/>
          <w:sz w:val="24"/>
          <w:szCs w:val="24"/>
          <w:lang w:eastAsia="en-US"/>
        </w:rPr>
        <w:t xml:space="preserve"> vs. M</w:t>
      </w:r>
      <w:r w:rsidR="00412C97" w:rsidRPr="008F099A">
        <w:rPr>
          <w:rFonts w:ascii="Times New Roman" w:eastAsia="SimSun" w:hAnsi="Times New Roman" w:cs="Times New Roman"/>
          <w:sz w:val="24"/>
          <w:szCs w:val="24"/>
          <w:vertAlign w:val="subscript"/>
          <w:lang w:eastAsia="en-US"/>
        </w:rPr>
        <w:t>global</w:t>
      </w:r>
      <w:r w:rsidR="00412C97" w:rsidRPr="008F099A">
        <w:rPr>
          <w:rFonts w:ascii="Times New Roman" w:eastAsia="SimSun" w:hAnsi="Times New Roman" w:cs="Times New Roman"/>
          <w:sz w:val="24"/>
          <w:szCs w:val="24"/>
          <w:lang w:eastAsia="en-US"/>
        </w:rPr>
        <w:t xml:space="preserve"> = 3.</w:t>
      </w:r>
      <w:r w:rsidR="002B5797">
        <w:rPr>
          <w:rFonts w:ascii="Times New Roman" w:eastAsia="SimSun" w:hAnsi="Times New Roman" w:cs="Times New Roman"/>
          <w:sz w:val="24"/>
          <w:szCs w:val="24"/>
          <w:lang w:eastAsia="en-US"/>
        </w:rPr>
        <w:t>66</w:t>
      </w:r>
      <w:r w:rsidR="00412C97" w:rsidRPr="008F099A">
        <w:rPr>
          <w:rFonts w:ascii="Times New Roman" w:eastAsia="SimSun" w:hAnsi="Times New Roman" w:cs="Times New Roman"/>
          <w:sz w:val="24"/>
          <w:szCs w:val="24"/>
          <w:lang w:eastAsia="en-US"/>
        </w:rPr>
        <w:t xml:space="preserve">). Neither the effect of </w:t>
      </w:r>
      <w:r w:rsidR="005643E7" w:rsidRPr="008F099A">
        <w:rPr>
          <w:rFonts w:ascii="Times New Roman" w:eastAsia="SimSun" w:hAnsi="Times New Roman" w:cs="Times New Roman"/>
          <w:sz w:val="24"/>
          <w:szCs w:val="24"/>
          <w:lang w:eastAsia="en-US"/>
        </w:rPr>
        <w:t>gender identity nor the interaction was significant (Fs</w:t>
      </w:r>
      <w:r w:rsidR="009F2F9E" w:rsidRPr="008F099A">
        <w:rPr>
          <w:rFonts w:ascii="Times New Roman" w:eastAsia="SimSun" w:hAnsi="Times New Roman" w:cs="Times New Roman"/>
          <w:sz w:val="24"/>
          <w:szCs w:val="24"/>
          <w:lang w:eastAsia="en-US"/>
        </w:rPr>
        <w:t xml:space="preserve"> </w:t>
      </w:r>
      <w:r w:rsidR="005643E7" w:rsidRPr="008F099A">
        <w:rPr>
          <w:rFonts w:ascii="Times New Roman" w:eastAsia="SimSun" w:hAnsi="Times New Roman" w:cs="Times New Roman"/>
          <w:sz w:val="24"/>
          <w:szCs w:val="24"/>
          <w:lang w:eastAsia="en-US"/>
        </w:rPr>
        <w:t>&lt;</w:t>
      </w:r>
      <w:r w:rsidR="009F2F9E" w:rsidRPr="008F099A">
        <w:rPr>
          <w:rFonts w:ascii="Times New Roman" w:eastAsia="SimSun" w:hAnsi="Times New Roman" w:cs="Times New Roman"/>
          <w:sz w:val="24"/>
          <w:szCs w:val="24"/>
          <w:lang w:eastAsia="en-US"/>
        </w:rPr>
        <w:t xml:space="preserve"> </w:t>
      </w:r>
      <w:r w:rsidR="00A32CDE">
        <w:rPr>
          <w:rFonts w:ascii="Times New Roman" w:eastAsia="SimSun" w:hAnsi="Times New Roman" w:cs="Times New Roman"/>
          <w:sz w:val="24"/>
          <w:szCs w:val="24"/>
          <w:lang w:eastAsia="en-US"/>
        </w:rPr>
        <w:t>2.</w:t>
      </w:r>
      <w:r w:rsidR="006B1543">
        <w:rPr>
          <w:rFonts w:ascii="Times New Roman" w:eastAsia="SimSun" w:hAnsi="Times New Roman" w:cs="Times New Roman"/>
          <w:sz w:val="24"/>
          <w:szCs w:val="24"/>
          <w:lang w:eastAsia="en-US"/>
        </w:rPr>
        <w:t>06</w:t>
      </w:r>
      <w:r w:rsidR="00A32CDE">
        <w:rPr>
          <w:rFonts w:ascii="Times New Roman" w:eastAsia="SimSun" w:hAnsi="Times New Roman" w:cs="Times New Roman"/>
          <w:sz w:val="24"/>
          <w:szCs w:val="24"/>
          <w:lang w:eastAsia="en-US"/>
        </w:rPr>
        <w:t xml:space="preserve">, </w:t>
      </w:r>
      <w:r w:rsidR="00A32CDE" w:rsidRPr="00A32CDE">
        <w:rPr>
          <w:rFonts w:ascii="Times New Roman" w:eastAsia="SimSun" w:hAnsi="Times New Roman" w:cs="Times New Roman"/>
          <w:i/>
          <w:sz w:val="24"/>
          <w:szCs w:val="24"/>
          <w:lang w:eastAsia="en-US"/>
        </w:rPr>
        <w:t>p</w:t>
      </w:r>
      <w:r w:rsidR="00A32CDE">
        <w:rPr>
          <w:rFonts w:ascii="Times New Roman" w:eastAsia="SimSun" w:hAnsi="Times New Roman" w:cs="Times New Roman"/>
          <w:sz w:val="24"/>
          <w:szCs w:val="24"/>
          <w:lang w:eastAsia="en-US"/>
        </w:rPr>
        <w:t xml:space="preserve"> &gt; .1</w:t>
      </w:r>
      <w:r w:rsidR="006B1543">
        <w:rPr>
          <w:rFonts w:ascii="Times New Roman" w:eastAsia="SimSun" w:hAnsi="Times New Roman" w:cs="Times New Roman"/>
          <w:sz w:val="24"/>
          <w:szCs w:val="24"/>
          <w:lang w:eastAsia="en-US"/>
        </w:rPr>
        <w:t>53</w:t>
      </w:r>
      <w:r w:rsidR="005643E7" w:rsidRPr="008F099A">
        <w:rPr>
          <w:rFonts w:ascii="Times New Roman" w:eastAsia="SimSun" w:hAnsi="Times New Roman" w:cs="Times New Roman"/>
          <w:sz w:val="24"/>
          <w:szCs w:val="24"/>
          <w:lang w:eastAsia="en-US"/>
        </w:rPr>
        <w:t>).</w:t>
      </w:r>
      <w:r w:rsidR="00062A0E">
        <w:rPr>
          <w:rFonts w:ascii="Times New Roman" w:eastAsia="SimSun" w:hAnsi="Times New Roman" w:cs="Times New Roman"/>
          <w:sz w:val="24"/>
          <w:szCs w:val="24"/>
          <w:lang w:eastAsia="en-US"/>
        </w:rPr>
        <w:t xml:space="preserve"> Thus, the manipulation of local</w:t>
      </w:r>
      <w:r w:rsidR="000425AE">
        <w:rPr>
          <w:rFonts w:ascii="Times New Roman" w:eastAsia="SimSun" w:hAnsi="Times New Roman" w:cs="Times New Roman"/>
          <w:sz w:val="24"/>
          <w:szCs w:val="24"/>
          <w:lang w:eastAsia="en-US"/>
        </w:rPr>
        <w:t>–</w:t>
      </w:r>
      <w:r w:rsidR="00062A0E">
        <w:rPr>
          <w:rFonts w:ascii="Times New Roman" w:eastAsia="SimSun" w:hAnsi="Times New Roman" w:cs="Times New Roman"/>
          <w:sz w:val="24"/>
          <w:szCs w:val="24"/>
          <w:lang w:eastAsia="en-US"/>
        </w:rPr>
        <w:t xml:space="preserve">global identity was successful. </w:t>
      </w:r>
    </w:p>
    <w:p w14:paraId="4B0D7BBF" w14:textId="032201E4" w:rsidR="002B5797" w:rsidRPr="008F099A" w:rsidRDefault="002B5797" w:rsidP="001F1A23">
      <w:pPr>
        <w:spacing w:after="0" w:line="480" w:lineRule="auto"/>
        <w:ind w:firstLine="720"/>
        <w:rPr>
          <w:rFonts w:ascii="Times New Roman" w:eastAsia="SimSun" w:hAnsi="Times New Roman" w:cs="Times New Roman"/>
          <w:sz w:val="24"/>
          <w:szCs w:val="24"/>
          <w:lang w:eastAsia="en-US"/>
        </w:rPr>
      </w:pPr>
      <w:r>
        <w:rPr>
          <w:rFonts w:ascii="Times New Roman" w:eastAsia="SimSun" w:hAnsi="Times New Roman" w:cs="Times New Roman"/>
          <w:sz w:val="24"/>
          <w:szCs w:val="24"/>
          <w:lang w:eastAsia="en-US"/>
        </w:rPr>
        <w:t>We conducted another full-factorial ANOVA on the gender</w:t>
      </w:r>
      <w:r w:rsidR="00A5413E">
        <w:rPr>
          <w:rFonts w:ascii="Times New Roman" w:eastAsia="SimSun" w:hAnsi="Times New Roman" w:cs="Times New Roman"/>
          <w:sz w:val="24"/>
          <w:szCs w:val="24"/>
          <w:lang w:eastAsia="en-US"/>
        </w:rPr>
        <w:t>-</w:t>
      </w:r>
      <w:r>
        <w:rPr>
          <w:rFonts w:ascii="Times New Roman" w:eastAsia="SimSun" w:hAnsi="Times New Roman" w:cs="Times New Roman"/>
          <w:sz w:val="24"/>
          <w:szCs w:val="24"/>
          <w:lang w:eastAsia="en-US"/>
        </w:rPr>
        <w:t>identity check in</w:t>
      </w:r>
      <w:r w:rsidR="00A32CDE">
        <w:rPr>
          <w:rFonts w:ascii="Times New Roman" w:eastAsia="SimSun" w:hAnsi="Times New Roman" w:cs="Times New Roman"/>
          <w:sz w:val="24"/>
          <w:szCs w:val="24"/>
          <w:lang w:eastAsia="en-US"/>
        </w:rPr>
        <w:t xml:space="preserve">dex. </w:t>
      </w:r>
      <w:r w:rsidR="00011774">
        <w:rPr>
          <w:rFonts w:ascii="Times New Roman" w:eastAsia="SimSun" w:hAnsi="Times New Roman" w:cs="Times New Roman"/>
          <w:sz w:val="24"/>
          <w:szCs w:val="24"/>
          <w:lang w:eastAsia="en-US"/>
        </w:rPr>
        <w:t>We used gender</w:t>
      </w:r>
      <w:r w:rsidR="00A5413E">
        <w:rPr>
          <w:rFonts w:ascii="Times New Roman" w:eastAsia="SimSun" w:hAnsi="Times New Roman" w:cs="Times New Roman"/>
          <w:sz w:val="24"/>
          <w:szCs w:val="24"/>
          <w:lang w:eastAsia="en-US"/>
        </w:rPr>
        <w:t>-</w:t>
      </w:r>
      <w:r w:rsidR="00011774">
        <w:rPr>
          <w:rFonts w:ascii="Times New Roman" w:eastAsia="SimSun" w:hAnsi="Times New Roman" w:cs="Times New Roman"/>
          <w:sz w:val="24"/>
          <w:szCs w:val="24"/>
          <w:lang w:eastAsia="en-US"/>
        </w:rPr>
        <w:t>identity manipulation, local</w:t>
      </w:r>
      <w:r w:rsidR="000425AE">
        <w:rPr>
          <w:rFonts w:ascii="Times New Roman" w:eastAsia="SimSun" w:hAnsi="Times New Roman" w:cs="Times New Roman"/>
          <w:sz w:val="24"/>
          <w:szCs w:val="24"/>
          <w:lang w:eastAsia="en-US"/>
        </w:rPr>
        <w:t>–</w:t>
      </w:r>
      <w:r w:rsidR="00011774">
        <w:rPr>
          <w:rFonts w:ascii="Times New Roman" w:eastAsia="SimSun" w:hAnsi="Times New Roman" w:cs="Times New Roman"/>
          <w:sz w:val="24"/>
          <w:szCs w:val="24"/>
          <w:lang w:eastAsia="en-US"/>
        </w:rPr>
        <w:t>global identity, biological sex</w:t>
      </w:r>
      <w:r w:rsidR="00A5413E">
        <w:rPr>
          <w:rFonts w:ascii="Times New Roman" w:eastAsia="SimSun" w:hAnsi="Times New Roman" w:cs="Times New Roman"/>
          <w:sz w:val="24"/>
          <w:szCs w:val="24"/>
          <w:lang w:eastAsia="en-US"/>
        </w:rPr>
        <w:t>,</w:t>
      </w:r>
      <w:r w:rsidR="00011774">
        <w:rPr>
          <w:rFonts w:ascii="Times New Roman" w:eastAsia="SimSun" w:hAnsi="Times New Roman" w:cs="Times New Roman"/>
          <w:sz w:val="24"/>
          <w:szCs w:val="24"/>
          <w:lang w:eastAsia="en-US"/>
        </w:rPr>
        <w:t xml:space="preserve"> and all of their two-way and three-way interactions as independent variables. At the same time, we controlled for </w:t>
      </w:r>
      <w:r w:rsidR="00770D42">
        <w:rPr>
          <w:rFonts w:ascii="Times New Roman" w:eastAsia="SimSun" w:hAnsi="Times New Roman" w:cs="Times New Roman"/>
          <w:sz w:val="24"/>
          <w:szCs w:val="24"/>
          <w:lang w:eastAsia="en-US"/>
        </w:rPr>
        <w:t xml:space="preserve">biological sex, </w:t>
      </w:r>
      <w:r w:rsidR="00011774">
        <w:rPr>
          <w:rFonts w:ascii="Times New Roman" w:eastAsia="SimSun" w:hAnsi="Times New Roman" w:cs="Times New Roman"/>
          <w:sz w:val="24"/>
          <w:szCs w:val="24"/>
          <w:lang w:eastAsia="en-US"/>
        </w:rPr>
        <w:t xml:space="preserve">age, </w:t>
      </w:r>
      <w:r w:rsidR="00062A0E">
        <w:rPr>
          <w:rFonts w:ascii="Times New Roman" w:eastAsia="SimSun" w:hAnsi="Times New Roman" w:cs="Times New Roman"/>
          <w:sz w:val="24"/>
          <w:szCs w:val="24"/>
          <w:lang w:eastAsia="en-US"/>
        </w:rPr>
        <w:t>ethnicity</w:t>
      </w:r>
      <w:r w:rsidR="00011774">
        <w:rPr>
          <w:rFonts w:ascii="Times New Roman" w:eastAsia="SimSun" w:hAnsi="Times New Roman" w:cs="Times New Roman"/>
          <w:sz w:val="24"/>
          <w:szCs w:val="24"/>
          <w:lang w:eastAsia="en-US"/>
        </w:rPr>
        <w:t xml:space="preserve">, and income. </w:t>
      </w:r>
      <w:r w:rsidR="00A32CDE">
        <w:rPr>
          <w:rFonts w:ascii="Times New Roman" w:eastAsia="SimSun" w:hAnsi="Times New Roman" w:cs="Times New Roman"/>
          <w:sz w:val="24"/>
          <w:szCs w:val="24"/>
          <w:lang w:eastAsia="en-US"/>
        </w:rPr>
        <w:t>The results indicated the main effect of gender</w:t>
      </w:r>
      <w:r w:rsidR="00A5413E">
        <w:rPr>
          <w:rFonts w:ascii="Times New Roman" w:eastAsia="SimSun" w:hAnsi="Times New Roman" w:cs="Times New Roman"/>
          <w:sz w:val="24"/>
          <w:szCs w:val="24"/>
          <w:lang w:eastAsia="en-US"/>
        </w:rPr>
        <w:t>-</w:t>
      </w:r>
      <w:r w:rsidR="00A32CDE">
        <w:rPr>
          <w:rFonts w:ascii="Times New Roman" w:eastAsia="SimSun" w:hAnsi="Times New Roman" w:cs="Times New Roman"/>
          <w:sz w:val="24"/>
          <w:szCs w:val="24"/>
          <w:lang w:eastAsia="en-US"/>
        </w:rPr>
        <w:t xml:space="preserve">identity manipulation was significant </w:t>
      </w:r>
      <w:r w:rsidR="00A32CDE" w:rsidRPr="008F099A">
        <w:rPr>
          <w:rFonts w:ascii="Times New Roman" w:eastAsia="SimSun" w:hAnsi="Times New Roman" w:cs="Times New Roman"/>
          <w:sz w:val="24"/>
          <w:szCs w:val="24"/>
          <w:lang w:eastAsia="en-US"/>
        </w:rPr>
        <w:t xml:space="preserve">(F(1, </w:t>
      </w:r>
      <w:r w:rsidR="00011774">
        <w:rPr>
          <w:rFonts w:ascii="Times New Roman" w:eastAsia="SimSun" w:hAnsi="Times New Roman" w:cs="Times New Roman"/>
          <w:sz w:val="24"/>
          <w:szCs w:val="24"/>
          <w:lang w:eastAsia="en-US"/>
        </w:rPr>
        <w:t>224</w:t>
      </w:r>
      <w:r w:rsidR="00A32CDE" w:rsidRPr="008F099A">
        <w:rPr>
          <w:rFonts w:ascii="Times New Roman" w:eastAsia="SimSun" w:hAnsi="Times New Roman" w:cs="Times New Roman"/>
          <w:sz w:val="24"/>
          <w:szCs w:val="24"/>
          <w:lang w:eastAsia="en-US"/>
        </w:rPr>
        <w:t xml:space="preserve">) = </w:t>
      </w:r>
      <w:r w:rsidR="00011774">
        <w:rPr>
          <w:rFonts w:ascii="Times New Roman" w:eastAsia="SimSun" w:hAnsi="Times New Roman" w:cs="Times New Roman"/>
          <w:sz w:val="24"/>
          <w:szCs w:val="24"/>
          <w:lang w:eastAsia="en-US"/>
        </w:rPr>
        <w:t>5.90</w:t>
      </w:r>
      <w:r w:rsidR="00A32CDE" w:rsidRPr="008F099A">
        <w:rPr>
          <w:rFonts w:ascii="Times New Roman" w:eastAsia="SimSun" w:hAnsi="Times New Roman" w:cs="Times New Roman"/>
          <w:sz w:val="24"/>
          <w:szCs w:val="24"/>
          <w:lang w:eastAsia="en-US"/>
        </w:rPr>
        <w:t xml:space="preserve">, </w:t>
      </w:r>
      <w:r w:rsidR="00A32CDE" w:rsidRPr="008F099A">
        <w:rPr>
          <w:rFonts w:ascii="Times New Roman" w:eastAsia="SimSun" w:hAnsi="Times New Roman" w:cs="Times New Roman"/>
          <w:i/>
          <w:sz w:val="24"/>
          <w:szCs w:val="24"/>
          <w:lang w:eastAsia="en-US"/>
        </w:rPr>
        <w:t>p</w:t>
      </w:r>
      <w:r w:rsidR="00A32CDE" w:rsidRPr="008F099A">
        <w:rPr>
          <w:rFonts w:ascii="Times New Roman" w:eastAsia="SimSun" w:hAnsi="Times New Roman" w:cs="Times New Roman"/>
          <w:sz w:val="24"/>
          <w:szCs w:val="24"/>
          <w:lang w:eastAsia="en-US"/>
        </w:rPr>
        <w:t xml:space="preserve"> </w:t>
      </w:r>
      <w:r w:rsidR="00A32CDE">
        <w:rPr>
          <w:rFonts w:ascii="Times New Roman" w:eastAsia="SimSun" w:hAnsi="Times New Roman" w:cs="Times New Roman"/>
          <w:sz w:val="24"/>
          <w:szCs w:val="24"/>
          <w:lang w:eastAsia="en-US"/>
        </w:rPr>
        <w:t>=</w:t>
      </w:r>
      <w:r w:rsidR="00A32CDE" w:rsidRPr="008F099A">
        <w:rPr>
          <w:rFonts w:ascii="Times New Roman" w:eastAsia="SimSun" w:hAnsi="Times New Roman" w:cs="Times New Roman"/>
          <w:sz w:val="24"/>
          <w:szCs w:val="24"/>
          <w:lang w:eastAsia="en-US"/>
        </w:rPr>
        <w:t xml:space="preserve"> .00</w:t>
      </w:r>
      <w:r w:rsidR="006B1543">
        <w:rPr>
          <w:rFonts w:ascii="Times New Roman" w:eastAsia="SimSun" w:hAnsi="Times New Roman" w:cs="Times New Roman"/>
          <w:sz w:val="24"/>
          <w:szCs w:val="24"/>
          <w:lang w:eastAsia="en-US"/>
        </w:rPr>
        <w:t>2</w:t>
      </w:r>
      <w:r w:rsidR="00A32CDE" w:rsidRPr="008F099A">
        <w:rPr>
          <w:rFonts w:ascii="Times New Roman" w:eastAsia="SimSun" w:hAnsi="Times New Roman" w:cs="Times New Roman"/>
          <w:sz w:val="24"/>
          <w:szCs w:val="24"/>
          <w:lang w:eastAsia="en-US"/>
        </w:rPr>
        <w:t>)</w:t>
      </w:r>
      <w:r w:rsidR="00A32CDE">
        <w:rPr>
          <w:rFonts w:ascii="Times New Roman" w:eastAsia="SimSun" w:hAnsi="Times New Roman" w:cs="Times New Roman"/>
          <w:sz w:val="24"/>
          <w:szCs w:val="24"/>
          <w:lang w:eastAsia="en-US"/>
        </w:rPr>
        <w:t xml:space="preserve">, with those under the </w:t>
      </w:r>
      <w:r w:rsidR="004B0BD7">
        <w:rPr>
          <w:rFonts w:ascii="Times New Roman" w:eastAsia="SimSun" w:hAnsi="Times New Roman" w:cs="Times New Roman"/>
          <w:sz w:val="24"/>
          <w:szCs w:val="24"/>
          <w:lang w:eastAsia="en-US"/>
        </w:rPr>
        <w:t>female</w:t>
      </w:r>
      <w:r w:rsidR="00A32CDE">
        <w:rPr>
          <w:rFonts w:ascii="Times New Roman" w:eastAsia="SimSun" w:hAnsi="Times New Roman" w:cs="Times New Roman"/>
          <w:sz w:val="24"/>
          <w:szCs w:val="24"/>
          <w:lang w:eastAsia="en-US"/>
        </w:rPr>
        <w:t xml:space="preserve"> condition indicat</w:t>
      </w:r>
      <w:r w:rsidR="000425AE">
        <w:rPr>
          <w:rFonts w:ascii="Times New Roman" w:eastAsia="SimSun" w:hAnsi="Times New Roman" w:cs="Times New Roman"/>
          <w:sz w:val="24"/>
          <w:szCs w:val="24"/>
          <w:lang w:eastAsia="en-US"/>
        </w:rPr>
        <w:t>ing</w:t>
      </w:r>
      <w:r w:rsidR="00A32CDE">
        <w:rPr>
          <w:rFonts w:ascii="Times New Roman" w:eastAsia="SimSun" w:hAnsi="Times New Roman" w:cs="Times New Roman"/>
          <w:sz w:val="24"/>
          <w:szCs w:val="24"/>
          <w:lang w:eastAsia="en-US"/>
        </w:rPr>
        <w:t xml:space="preserve"> a stronger </w:t>
      </w:r>
      <w:r w:rsidR="004B0BD7">
        <w:rPr>
          <w:rFonts w:ascii="Times New Roman" w:eastAsia="SimSun" w:hAnsi="Times New Roman" w:cs="Times New Roman"/>
          <w:sz w:val="24"/>
          <w:szCs w:val="24"/>
          <w:lang w:eastAsia="en-US"/>
        </w:rPr>
        <w:t>female</w:t>
      </w:r>
      <w:r w:rsidR="00A32CDE">
        <w:rPr>
          <w:rFonts w:ascii="Times New Roman" w:eastAsia="SimSun" w:hAnsi="Times New Roman" w:cs="Times New Roman"/>
          <w:sz w:val="24"/>
          <w:szCs w:val="24"/>
          <w:lang w:eastAsia="en-US"/>
        </w:rPr>
        <w:t xml:space="preserve"> identity than those under the </w:t>
      </w:r>
      <w:r w:rsidR="004B0BD7">
        <w:rPr>
          <w:rFonts w:ascii="Times New Roman" w:eastAsia="SimSun" w:hAnsi="Times New Roman" w:cs="Times New Roman"/>
          <w:sz w:val="24"/>
          <w:szCs w:val="24"/>
          <w:lang w:eastAsia="en-US"/>
        </w:rPr>
        <w:t>male</w:t>
      </w:r>
      <w:r w:rsidR="00A32CDE">
        <w:rPr>
          <w:rFonts w:ascii="Times New Roman" w:eastAsia="SimSun" w:hAnsi="Times New Roman" w:cs="Times New Roman"/>
          <w:sz w:val="24"/>
          <w:szCs w:val="24"/>
          <w:lang w:eastAsia="en-US"/>
        </w:rPr>
        <w:t xml:space="preserve"> condition (</w:t>
      </w:r>
      <w:r w:rsidR="00A32CDE" w:rsidRPr="008F099A">
        <w:rPr>
          <w:rFonts w:ascii="Times New Roman" w:eastAsia="SimSun" w:hAnsi="Times New Roman" w:cs="Times New Roman"/>
          <w:sz w:val="24"/>
          <w:szCs w:val="24"/>
          <w:lang w:eastAsia="en-US"/>
        </w:rPr>
        <w:t>M</w:t>
      </w:r>
      <w:r w:rsidR="004B0BD7">
        <w:rPr>
          <w:rFonts w:ascii="Times New Roman" w:eastAsia="SimSun" w:hAnsi="Times New Roman" w:cs="Times New Roman"/>
          <w:sz w:val="24"/>
          <w:szCs w:val="24"/>
          <w:vertAlign w:val="subscript"/>
          <w:lang w:eastAsia="en-US"/>
        </w:rPr>
        <w:t>female</w:t>
      </w:r>
      <w:r w:rsidR="00A32CDE" w:rsidRPr="008F099A">
        <w:rPr>
          <w:rFonts w:ascii="Times New Roman" w:eastAsia="SimSun" w:hAnsi="Times New Roman" w:cs="Times New Roman"/>
          <w:sz w:val="24"/>
          <w:szCs w:val="24"/>
          <w:lang w:eastAsia="en-US"/>
        </w:rPr>
        <w:t xml:space="preserve"> = </w:t>
      </w:r>
      <w:r w:rsidR="00A32CDE">
        <w:rPr>
          <w:rFonts w:ascii="Times New Roman" w:eastAsia="SimSun" w:hAnsi="Times New Roman" w:cs="Times New Roman"/>
          <w:sz w:val="24"/>
          <w:szCs w:val="24"/>
          <w:lang w:eastAsia="en-US"/>
        </w:rPr>
        <w:t>.2</w:t>
      </w:r>
      <w:r w:rsidR="006B1543">
        <w:rPr>
          <w:rFonts w:ascii="Times New Roman" w:eastAsia="SimSun" w:hAnsi="Times New Roman" w:cs="Times New Roman"/>
          <w:sz w:val="24"/>
          <w:szCs w:val="24"/>
          <w:lang w:eastAsia="en-US"/>
        </w:rPr>
        <w:t>1</w:t>
      </w:r>
      <w:r w:rsidR="00A32CDE" w:rsidRPr="008F099A">
        <w:rPr>
          <w:rFonts w:ascii="Times New Roman" w:eastAsia="SimSun" w:hAnsi="Times New Roman" w:cs="Times New Roman"/>
          <w:sz w:val="24"/>
          <w:szCs w:val="24"/>
          <w:lang w:eastAsia="en-US"/>
        </w:rPr>
        <w:t xml:space="preserve"> vs. M</w:t>
      </w:r>
      <w:r w:rsidR="004B0BD7">
        <w:rPr>
          <w:rFonts w:ascii="Times New Roman" w:eastAsia="SimSun" w:hAnsi="Times New Roman" w:cs="Times New Roman"/>
          <w:sz w:val="24"/>
          <w:szCs w:val="24"/>
          <w:vertAlign w:val="subscript"/>
          <w:lang w:eastAsia="en-US"/>
        </w:rPr>
        <w:t>male</w:t>
      </w:r>
      <w:r w:rsidR="00A32CDE" w:rsidRPr="008F099A">
        <w:rPr>
          <w:rFonts w:ascii="Times New Roman" w:eastAsia="SimSun" w:hAnsi="Times New Roman" w:cs="Times New Roman"/>
          <w:sz w:val="24"/>
          <w:szCs w:val="24"/>
          <w:lang w:eastAsia="en-US"/>
        </w:rPr>
        <w:t xml:space="preserve"> = </w:t>
      </w:r>
      <w:r w:rsidR="00A32CDE">
        <w:rPr>
          <w:rFonts w:ascii="Times New Roman" w:eastAsia="SimSun" w:hAnsi="Times New Roman" w:cs="Times New Roman"/>
          <w:sz w:val="24"/>
          <w:szCs w:val="24"/>
          <w:lang w:eastAsia="en-US"/>
        </w:rPr>
        <w:t>-.0</w:t>
      </w:r>
      <w:r w:rsidR="006B1543">
        <w:rPr>
          <w:rFonts w:ascii="Times New Roman" w:eastAsia="SimSun" w:hAnsi="Times New Roman" w:cs="Times New Roman"/>
          <w:sz w:val="24"/>
          <w:szCs w:val="24"/>
          <w:lang w:eastAsia="en-US"/>
        </w:rPr>
        <w:t>7</w:t>
      </w:r>
      <w:r w:rsidR="00A32CDE">
        <w:rPr>
          <w:rFonts w:ascii="Times New Roman" w:eastAsia="SimSun" w:hAnsi="Times New Roman" w:cs="Times New Roman"/>
          <w:sz w:val="24"/>
          <w:szCs w:val="24"/>
          <w:lang w:eastAsia="en-US"/>
        </w:rPr>
        <w:t xml:space="preserve">). </w:t>
      </w:r>
      <w:r w:rsidR="00011774">
        <w:rPr>
          <w:rFonts w:ascii="Times New Roman" w:eastAsia="SimSun" w:hAnsi="Times New Roman" w:cs="Times New Roman"/>
          <w:sz w:val="24"/>
          <w:szCs w:val="24"/>
          <w:lang w:eastAsia="en-US"/>
        </w:rPr>
        <w:t>The main effect of biological sex was also significant (</w:t>
      </w:r>
      <w:r w:rsidR="00011774" w:rsidRPr="008F099A">
        <w:rPr>
          <w:rFonts w:ascii="Times New Roman" w:eastAsia="SimSun" w:hAnsi="Times New Roman" w:cs="Times New Roman"/>
          <w:sz w:val="24"/>
          <w:szCs w:val="24"/>
          <w:lang w:eastAsia="en-US"/>
        </w:rPr>
        <w:t xml:space="preserve">F(1, </w:t>
      </w:r>
      <w:r w:rsidR="00011774">
        <w:rPr>
          <w:rFonts w:ascii="Times New Roman" w:eastAsia="SimSun" w:hAnsi="Times New Roman" w:cs="Times New Roman"/>
          <w:sz w:val="24"/>
          <w:szCs w:val="24"/>
          <w:lang w:eastAsia="en-US"/>
        </w:rPr>
        <w:t>224</w:t>
      </w:r>
      <w:r w:rsidR="00011774" w:rsidRPr="008F099A">
        <w:rPr>
          <w:rFonts w:ascii="Times New Roman" w:eastAsia="SimSun" w:hAnsi="Times New Roman" w:cs="Times New Roman"/>
          <w:sz w:val="24"/>
          <w:szCs w:val="24"/>
          <w:lang w:eastAsia="en-US"/>
        </w:rPr>
        <w:t xml:space="preserve">) = </w:t>
      </w:r>
      <w:r w:rsidR="00011774">
        <w:rPr>
          <w:rFonts w:ascii="Times New Roman" w:eastAsia="SimSun" w:hAnsi="Times New Roman" w:cs="Times New Roman"/>
          <w:sz w:val="24"/>
          <w:szCs w:val="24"/>
          <w:lang w:eastAsia="en-US"/>
        </w:rPr>
        <w:t>4.81</w:t>
      </w:r>
      <w:r w:rsidR="00011774" w:rsidRPr="008F099A">
        <w:rPr>
          <w:rFonts w:ascii="Times New Roman" w:eastAsia="SimSun" w:hAnsi="Times New Roman" w:cs="Times New Roman"/>
          <w:sz w:val="24"/>
          <w:szCs w:val="24"/>
          <w:lang w:eastAsia="en-US"/>
        </w:rPr>
        <w:t xml:space="preserve">, </w:t>
      </w:r>
      <w:r w:rsidR="00011774" w:rsidRPr="008F099A">
        <w:rPr>
          <w:rFonts w:ascii="Times New Roman" w:eastAsia="SimSun" w:hAnsi="Times New Roman" w:cs="Times New Roman"/>
          <w:i/>
          <w:sz w:val="24"/>
          <w:szCs w:val="24"/>
          <w:lang w:eastAsia="en-US"/>
        </w:rPr>
        <w:t>p</w:t>
      </w:r>
      <w:r w:rsidR="00011774" w:rsidRPr="008F099A">
        <w:rPr>
          <w:rFonts w:ascii="Times New Roman" w:eastAsia="SimSun" w:hAnsi="Times New Roman" w:cs="Times New Roman"/>
          <w:sz w:val="24"/>
          <w:szCs w:val="24"/>
          <w:lang w:eastAsia="en-US"/>
        </w:rPr>
        <w:t xml:space="preserve"> </w:t>
      </w:r>
      <w:r w:rsidR="00011774">
        <w:rPr>
          <w:rFonts w:ascii="Times New Roman" w:eastAsia="SimSun" w:hAnsi="Times New Roman" w:cs="Times New Roman"/>
          <w:sz w:val="24"/>
          <w:szCs w:val="24"/>
          <w:lang w:eastAsia="en-US"/>
        </w:rPr>
        <w:t>=</w:t>
      </w:r>
      <w:r w:rsidR="00011774" w:rsidRPr="008F099A">
        <w:rPr>
          <w:rFonts w:ascii="Times New Roman" w:eastAsia="SimSun" w:hAnsi="Times New Roman" w:cs="Times New Roman"/>
          <w:sz w:val="24"/>
          <w:szCs w:val="24"/>
          <w:lang w:eastAsia="en-US"/>
        </w:rPr>
        <w:t xml:space="preserve"> .00</w:t>
      </w:r>
      <w:r w:rsidR="00011774">
        <w:rPr>
          <w:rFonts w:ascii="Times New Roman" w:eastAsia="SimSun" w:hAnsi="Times New Roman" w:cs="Times New Roman"/>
          <w:sz w:val="24"/>
          <w:szCs w:val="24"/>
          <w:lang w:eastAsia="en-US"/>
        </w:rPr>
        <w:t xml:space="preserve">2), with females reporting </w:t>
      </w:r>
      <w:r w:rsidR="004B0BD7">
        <w:rPr>
          <w:rFonts w:ascii="Times New Roman" w:eastAsia="SimSun" w:hAnsi="Times New Roman" w:cs="Times New Roman"/>
          <w:sz w:val="24"/>
          <w:szCs w:val="24"/>
          <w:lang w:eastAsia="en-US"/>
        </w:rPr>
        <w:t>female</w:t>
      </w:r>
      <w:r w:rsidR="00011774">
        <w:rPr>
          <w:rFonts w:ascii="Times New Roman" w:eastAsia="SimSun" w:hAnsi="Times New Roman" w:cs="Times New Roman"/>
          <w:sz w:val="24"/>
          <w:szCs w:val="24"/>
          <w:lang w:eastAsia="en-US"/>
        </w:rPr>
        <w:t xml:space="preserve"> identity as more accessible than males (</w:t>
      </w:r>
      <w:r w:rsidR="00011774" w:rsidRPr="008F099A">
        <w:rPr>
          <w:rFonts w:ascii="Times New Roman" w:eastAsia="SimSun" w:hAnsi="Times New Roman" w:cs="Times New Roman"/>
          <w:sz w:val="24"/>
          <w:szCs w:val="24"/>
          <w:lang w:eastAsia="en-US"/>
        </w:rPr>
        <w:t>M</w:t>
      </w:r>
      <w:r w:rsidR="00011774">
        <w:rPr>
          <w:rFonts w:ascii="Times New Roman" w:eastAsia="SimSun" w:hAnsi="Times New Roman" w:cs="Times New Roman"/>
          <w:sz w:val="24"/>
          <w:szCs w:val="24"/>
          <w:vertAlign w:val="subscript"/>
          <w:lang w:eastAsia="en-US"/>
        </w:rPr>
        <w:t>female</w:t>
      </w:r>
      <w:r w:rsidR="00011774" w:rsidRPr="008F099A">
        <w:rPr>
          <w:rFonts w:ascii="Times New Roman" w:eastAsia="SimSun" w:hAnsi="Times New Roman" w:cs="Times New Roman"/>
          <w:sz w:val="24"/>
          <w:szCs w:val="24"/>
          <w:lang w:eastAsia="en-US"/>
        </w:rPr>
        <w:t xml:space="preserve"> = </w:t>
      </w:r>
      <w:r w:rsidR="00011774">
        <w:rPr>
          <w:rFonts w:ascii="Times New Roman" w:eastAsia="SimSun" w:hAnsi="Times New Roman" w:cs="Times New Roman"/>
          <w:sz w:val="24"/>
          <w:szCs w:val="24"/>
          <w:lang w:eastAsia="en-US"/>
        </w:rPr>
        <w:t>.16</w:t>
      </w:r>
      <w:r w:rsidR="00011774" w:rsidRPr="008F099A">
        <w:rPr>
          <w:rFonts w:ascii="Times New Roman" w:eastAsia="SimSun" w:hAnsi="Times New Roman" w:cs="Times New Roman"/>
          <w:sz w:val="24"/>
          <w:szCs w:val="24"/>
          <w:lang w:eastAsia="en-US"/>
        </w:rPr>
        <w:t xml:space="preserve"> vs. M</w:t>
      </w:r>
      <w:r w:rsidR="00011774">
        <w:rPr>
          <w:rFonts w:ascii="Times New Roman" w:eastAsia="SimSun" w:hAnsi="Times New Roman" w:cs="Times New Roman"/>
          <w:sz w:val="24"/>
          <w:szCs w:val="24"/>
          <w:vertAlign w:val="subscript"/>
          <w:lang w:eastAsia="en-US"/>
        </w:rPr>
        <w:t>male</w:t>
      </w:r>
      <w:r w:rsidR="00011774" w:rsidRPr="008F099A">
        <w:rPr>
          <w:rFonts w:ascii="Times New Roman" w:eastAsia="SimSun" w:hAnsi="Times New Roman" w:cs="Times New Roman"/>
          <w:sz w:val="24"/>
          <w:szCs w:val="24"/>
          <w:lang w:eastAsia="en-US"/>
        </w:rPr>
        <w:t xml:space="preserve"> = </w:t>
      </w:r>
      <w:r w:rsidR="00011774">
        <w:rPr>
          <w:rFonts w:ascii="Times New Roman" w:eastAsia="SimSun" w:hAnsi="Times New Roman" w:cs="Times New Roman"/>
          <w:sz w:val="24"/>
          <w:szCs w:val="24"/>
          <w:lang w:eastAsia="en-US"/>
        </w:rPr>
        <w:t>-.09)</w:t>
      </w:r>
      <w:r w:rsidR="00A5413E">
        <w:rPr>
          <w:rFonts w:ascii="Times New Roman" w:eastAsia="SimSun" w:hAnsi="Times New Roman" w:cs="Times New Roman"/>
          <w:sz w:val="24"/>
          <w:szCs w:val="24"/>
          <w:lang w:eastAsia="en-US"/>
        </w:rPr>
        <w:t>.</w:t>
      </w:r>
      <w:r w:rsidR="00011774">
        <w:rPr>
          <w:rFonts w:ascii="Times New Roman" w:eastAsia="SimSun" w:hAnsi="Times New Roman" w:cs="Times New Roman"/>
          <w:sz w:val="24"/>
          <w:szCs w:val="24"/>
          <w:lang w:eastAsia="en-US"/>
        </w:rPr>
        <w:t xml:space="preserve"> </w:t>
      </w:r>
      <w:r w:rsidR="00A32CDE">
        <w:rPr>
          <w:rFonts w:ascii="Times New Roman" w:eastAsia="SimSun" w:hAnsi="Times New Roman" w:cs="Times New Roman"/>
          <w:sz w:val="24"/>
          <w:szCs w:val="24"/>
          <w:lang w:eastAsia="en-US"/>
        </w:rPr>
        <w:t xml:space="preserve">No other effect was significant (Fs &lt; </w:t>
      </w:r>
      <w:r w:rsidR="00011774">
        <w:rPr>
          <w:rFonts w:ascii="Times New Roman" w:eastAsia="SimSun" w:hAnsi="Times New Roman" w:cs="Times New Roman"/>
          <w:sz w:val="24"/>
          <w:szCs w:val="24"/>
          <w:lang w:eastAsia="en-US"/>
        </w:rPr>
        <w:t>2.04</w:t>
      </w:r>
      <w:r w:rsidR="00A32CDE">
        <w:rPr>
          <w:rFonts w:ascii="Times New Roman" w:eastAsia="SimSun" w:hAnsi="Times New Roman" w:cs="Times New Roman"/>
          <w:sz w:val="24"/>
          <w:szCs w:val="24"/>
          <w:lang w:eastAsia="en-US"/>
        </w:rPr>
        <w:t xml:space="preserve">, </w:t>
      </w:r>
      <w:r w:rsidR="00A32CDE" w:rsidRPr="00A32CDE">
        <w:rPr>
          <w:rFonts w:ascii="Times New Roman" w:eastAsia="SimSun" w:hAnsi="Times New Roman" w:cs="Times New Roman"/>
          <w:i/>
          <w:sz w:val="24"/>
          <w:szCs w:val="24"/>
          <w:lang w:eastAsia="en-US"/>
        </w:rPr>
        <w:t>p</w:t>
      </w:r>
      <w:r w:rsidR="00A32CDE">
        <w:rPr>
          <w:rFonts w:ascii="Times New Roman" w:eastAsia="SimSun" w:hAnsi="Times New Roman" w:cs="Times New Roman"/>
          <w:sz w:val="24"/>
          <w:szCs w:val="24"/>
          <w:lang w:eastAsia="en-US"/>
        </w:rPr>
        <w:t xml:space="preserve"> &gt; .</w:t>
      </w:r>
      <w:r w:rsidR="00011774">
        <w:rPr>
          <w:rFonts w:ascii="Times New Roman" w:eastAsia="SimSun" w:hAnsi="Times New Roman" w:cs="Times New Roman"/>
          <w:sz w:val="24"/>
          <w:szCs w:val="24"/>
          <w:lang w:eastAsia="en-US"/>
        </w:rPr>
        <w:t>154</w:t>
      </w:r>
      <w:r w:rsidR="00A32CDE">
        <w:rPr>
          <w:rFonts w:ascii="Times New Roman" w:eastAsia="SimSun" w:hAnsi="Times New Roman" w:cs="Times New Roman"/>
          <w:sz w:val="24"/>
          <w:szCs w:val="24"/>
          <w:lang w:eastAsia="en-US"/>
        </w:rPr>
        <w:t xml:space="preserve">). Thus, the manipulation of </w:t>
      </w:r>
      <w:r w:rsidR="00011774">
        <w:rPr>
          <w:rFonts w:ascii="Times New Roman" w:eastAsia="SimSun" w:hAnsi="Times New Roman" w:cs="Times New Roman"/>
          <w:sz w:val="24"/>
          <w:szCs w:val="24"/>
          <w:lang w:eastAsia="en-US"/>
        </w:rPr>
        <w:t>gender</w:t>
      </w:r>
      <w:r w:rsidR="00A32CDE">
        <w:rPr>
          <w:rFonts w:ascii="Times New Roman" w:eastAsia="SimSun" w:hAnsi="Times New Roman" w:cs="Times New Roman"/>
          <w:sz w:val="24"/>
          <w:szCs w:val="24"/>
          <w:lang w:eastAsia="en-US"/>
        </w:rPr>
        <w:t xml:space="preserve"> identity </w:t>
      </w:r>
      <w:r w:rsidR="00770D42">
        <w:rPr>
          <w:rFonts w:ascii="Times New Roman" w:eastAsia="SimSun" w:hAnsi="Times New Roman" w:cs="Times New Roman"/>
          <w:sz w:val="24"/>
          <w:szCs w:val="24"/>
          <w:lang w:eastAsia="en-US"/>
        </w:rPr>
        <w:t>was</w:t>
      </w:r>
      <w:r w:rsidR="00A32CDE">
        <w:rPr>
          <w:rFonts w:ascii="Times New Roman" w:eastAsia="SimSun" w:hAnsi="Times New Roman" w:cs="Times New Roman"/>
          <w:sz w:val="24"/>
          <w:szCs w:val="24"/>
          <w:lang w:eastAsia="en-US"/>
        </w:rPr>
        <w:t xml:space="preserve"> successful.</w:t>
      </w:r>
    </w:p>
    <w:p w14:paraId="23C15137" w14:textId="409124DB" w:rsidR="001F1A23" w:rsidRPr="008F099A" w:rsidRDefault="005643E7" w:rsidP="00F77C7E">
      <w:pPr>
        <w:spacing w:after="0" w:line="480" w:lineRule="auto"/>
        <w:ind w:firstLine="720"/>
        <w:rPr>
          <w:rFonts w:ascii="Times New Roman" w:eastAsia="SimSun" w:hAnsi="Times New Roman" w:cs="Times New Roman"/>
          <w:sz w:val="24"/>
          <w:szCs w:val="24"/>
          <w:lang w:eastAsia="en-US"/>
        </w:rPr>
      </w:pPr>
      <w:r w:rsidRPr="008F099A">
        <w:rPr>
          <w:rFonts w:ascii="Times New Roman" w:eastAsia="SimSun" w:hAnsi="Times New Roman" w:cs="Times New Roman"/>
          <w:i/>
          <w:sz w:val="24"/>
          <w:szCs w:val="24"/>
          <w:lang w:eastAsia="en-US"/>
        </w:rPr>
        <w:t>Identity incongruence</w:t>
      </w:r>
      <w:r w:rsidRPr="008F099A">
        <w:rPr>
          <w:rFonts w:ascii="Times New Roman" w:eastAsia="SimSun" w:hAnsi="Times New Roman" w:cs="Times New Roman"/>
          <w:sz w:val="24"/>
          <w:szCs w:val="24"/>
          <w:lang w:eastAsia="en-US"/>
        </w:rPr>
        <w:t xml:space="preserve">. </w:t>
      </w:r>
      <w:r w:rsidR="004B0BD7">
        <w:rPr>
          <w:rFonts w:ascii="Times New Roman" w:eastAsia="SimSun" w:hAnsi="Times New Roman" w:cs="Times New Roman"/>
          <w:sz w:val="24"/>
          <w:szCs w:val="24"/>
          <w:lang w:eastAsia="en-US"/>
        </w:rPr>
        <w:t>W</w:t>
      </w:r>
      <w:r w:rsidR="001F1A23" w:rsidRPr="008F099A">
        <w:rPr>
          <w:rFonts w:ascii="Times New Roman" w:eastAsia="SimSun" w:hAnsi="Times New Roman" w:cs="Times New Roman"/>
          <w:sz w:val="24"/>
          <w:szCs w:val="24"/>
          <w:lang w:eastAsia="en-US"/>
        </w:rPr>
        <w:t>e conducted a full-factorial ANOVA on the identity</w:t>
      </w:r>
      <w:r w:rsidR="00A5413E">
        <w:rPr>
          <w:rFonts w:ascii="Times New Roman" w:eastAsia="SimSun" w:hAnsi="Times New Roman" w:cs="Times New Roman"/>
          <w:sz w:val="24"/>
          <w:szCs w:val="24"/>
          <w:lang w:eastAsia="en-US"/>
        </w:rPr>
        <w:t>-</w:t>
      </w:r>
      <w:r w:rsidR="001F1A23" w:rsidRPr="008F099A">
        <w:rPr>
          <w:rFonts w:ascii="Times New Roman" w:eastAsia="SimSun" w:hAnsi="Times New Roman" w:cs="Times New Roman"/>
          <w:sz w:val="24"/>
          <w:szCs w:val="24"/>
          <w:lang w:eastAsia="en-US"/>
        </w:rPr>
        <w:t>incongruence index</w:t>
      </w:r>
      <w:r w:rsidR="009F2F9E" w:rsidRPr="008F099A">
        <w:rPr>
          <w:rFonts w:ascii="Times New Roman" w:eastAsia="SimSun" w:hAnsi="Times New Roman" w:cs="Times New Roman"/>
          <w:sz w:val="24"/>
          <w:szCs w:val="24"/>
          <w:lang w:eastAsia="en-US"/>
        </w:rPr>
        <w:t>,</w:t>
      </w:r>
      <w:r w:rsidR="001F1A23" w:rsidRPr="008F099A">
        <w:rPr>
          <w:rFonts w:ascii="Times New Roman" w:eastAsia="SimSun" w:hAnsi="Times New Roman" w:cs="Times New Roman"/>
          <w:sz w:val="24"/>
          <w:szCs w:val="24"/>
          <w:lang w:eastAsia="en-US"/>
        </w:rPr>
        <w:t xml:space="preserve"> with gender</w:t>
      </w:r>
      <w:r w:rsidR="00760F41">
        <w:rPr>
          <w:rFonts w:ascii="Times New Roman" w:eastAsia="SimSun" w:hAnsi="Times New Roman" w:cs="Times New Roman"/>
          <w:sz w:val="24"/>
          <w:szCs w:val="24"/>
          <w:lang w:eastAsia="en-US"/>
        </w:rPr>
        <w:t xml:space="preserve"> identity</w:t>
      </w:r>
      <w:r w:rsidR="001F1A23" w:rsidRPr="008F099A">
        <w:rPr>
          <w:rFonts w:ascii="Times New Roman" w:eastAsia="SimSun" w:hAnsi="Times New Roman" w:cs="Times New Roman"/>
          <w:sz w:val="24"/>
          <w:szCs w:val="24"/>
          <w:lang w:eastAsia="en-US"/>
        </w:rPr>
        <w:t>, local</w:t>
      </w:r>
      <w:r w:rsidR="009F2F9E" w:rsidRPr="008F099A">
        <w:rPr>
          <w:rFonts w:ascii="Times New Roman" w:eastAsia="SimSun" w:hAnsi="Times New Roman" w:cs="Times New Roman"/>
          <w:sz w:val="24"/>
          <w:szCs w:val="24"/>
          <w:lang w:eastAsia="en-US"/>
        </w:rPr>
        <w:t>–</w:t>
      </w:r>
      <w:r w:rsidR="001F1A23" w:rsidRPr="008F099A">
        <w:rPr>
          <w:rFonts w:ascii="Times New Roman" w:eastAsia="SimSun" w:hAnsi="Times New Roman" w:cs="Times New Roman"/>
          <w:sz w:val="24"/>
          <w:szCs w:val="24"/>
          <w:lang w:eastAsia="en-US"/>
        </w:rPr>
        <w:t>global identity</w:t>
      </w:r>
      <w:r w:rsidR="009F2F9E" w:rsidRPr="008F099A">
        <w:rPr>
          <w:rFonts w:ascii="Times New Roman" w:eastAsia="SimSun" w:hAnsi="Times New Roman" w:cs="Times New Roman"/>
          <w:sz w:val="24"/>
          <w:szCs w:val="24"/>
          <w:lang w:eastAsia="en-US"/>
        </w:rPr>
        <w:t>,</w:t>
      </w:r>
      <w:r w:rsidR="001F1A23" w:rsidRPr="008F099A">
        <w:rPr>
          <w:rFonts w:ascii="Times New Roman" w:eastAsia="SimSun" w:hAnsi="Times New Roman" w:cs="Times New Roman"/>
          <w:sz w:val="24"/>
          <w:szCs w:val="24"/>
          <w:lang w:eastAsia="en-US"/>
        </w:rPr>
        <w:t xml:space="preserve"> and their interaction as </w:t>
      </w:r>
      <w:r w:rsidR="001F1A23" w:rsidRPr="008F099A">
        <w:rPr>
          <w:rFonts w:ascii="Times New Roman" w:eastAsia="SimSun" w:hAnsi="Times New Roman" w:cs="Times New Roman"/>
          <w:sz w:val="24"/>
          <w:szCs w:val="24"/>
          <w:lang w:eastAsia="en-US"/>
        </w:rPr>
        <w:lastRenderedPageBreak/>
        <w:t xml:space="preserve">predictors. </w:t>
      </w:r>
      <w:r w:rsidR="00760F41">
        <w:rPr>
          <w:rFonts w:ascii="Times New Roman" w:eastAsia="SimSun" w:hAnsi="Times New Roman" w:cs="Times New Roman"/>
          <w:sz w:val="24"/>
          <w:szCs w:val="24"/>
          <w:lang w:eastAsia="en-US"/>
        </w:rPr>
        <w:t>We controlled for biological sex, age, income</w:t>
      </w:r>
      <w:r w:rsidR="00062A0E">
        <w:rPr>
          <w:rFonts w:ascii="Times New Roman" w:eastAsia="SimSun" w:hAnsi="Times New Roman" w:cs="Times New Roman"/>
          <w:sz w:val="24"/>
          <w:szCs w:val="24"/>
          <w:lang w:eastAsia="en-US"/>
        </w:rPr>
        <w:t>, and ethnicity</w:t>
      </w:r>
      <w:r w:rsidR="00760F41">
        <w:rPr>
          <w:rFonts w:ascii="Times New Roman" w:eastAsia="SimSun" w:hAnsi="Times New Roman" w:cs="Times New Roman"/>
          <w:sz w:val="24"/>
          <w:szCs w:val="24"/>
          <w:lang w:eastAsia="en-US"/>
        </w:rPr>
        <w:t xml:space="preserve">. </w:t>
      </w:r>
      <w:r w:rsidR="000F0710" w:rsidRPr="008F099A">
        <w:rPr>
          <w:rFonts w:ascii="Times New Roman" w:eastAsia="SimSun" w:hAnsi="Times New Roman" w:cs="Times New Roman"/>
          <w:sz w:val="24"/>
          <w:szCs w:val="24"/>
          <w:lang w:eastAsia="en-US"/>
        </w:rPr>
        <w:t>The results indicate</w:t>
      </w:r>
      <w:r w:rsidR="00770D42">
        <w:rPr>
          <w:rFonts w:ascii="Times New Roman" w:eastAsia="SimSun" w:hAnsi="Times New Roman" w:cs="Times New Roman"/>
          <w:sz w:val="24"/>
          <w:szCs w:val="24"/>
          <w:lang w:eastAsia="en-US"/>
        </w:rPr>
        <w:t>d</w:t>
      </w:r>
      <w:r w:rsidR="000F0710" w:rsidRPr="008F099A">
        <w:rPr>
          <w:rFonts w:ascii="Times New Roman" w:eastAsia="SimSun" w:hAnsi="Times New Roman" w:cs="Times New Roman"/>
          <w:sz w:val="24"/>
          <w:szCs w:val="24"/>
          <w:lang w:eastAsia="en-US"/>
        </w:rPr>
        <w:t xml:space="preserve"> </w:t>
      </w:r>
      <w:r w:rsidR="009F2F9E" w:rsidRPr="008F099A">
        <w:rPr>
          <w:rFonts w:ascii="Times New Roman" w:eastAsia="SimSun" w:hAnsi="Times New Roman" w:cs="Times New Roman"/>
          <w:sz w:val="24"/>
          <w:szCs w:val="24"/>
          <w:lang w:eastAsia="en-US"/>
        </w:rPr>
        <w:t xml:space="preserve">that </w:t>
      </w:r>
      <w:r w:rsidR="00760F41">
        <w:rPr>
          <w:rFonts w:ascii="Times New Roman" w:eastAsia="SimSun" w:hAnsi="Times New Roman" w:cs="Times New Roman"/>
          <w:sz w:val="24"/>
          <w:szCs w:val="24"/>
          <w:lang w:eastAsia="en-US"/>
        </w:rPr>
        <w:t>among the control variables, only the effect of age was significant (</w:t>
      </w:r>
      <w:r w:rsidR="00760F41" w:rsidRPr="008F099A">
        <w:rPr>
          <w:rFonts w:ascii="Times New Roman" w:eastAsia="SimSun" w:hAnsi="Times New Roman" w:cs="Times New Roman"/>
          <w:sz w:val="24"/>
          <w:szCs w:val="24"/>
          <w:lang w:eastAsia="en-US"/>
        </w:rPr>
        <w:t xml:space="preserve">F(1, </w:t>
      </w:r>
      <w:r w:rsidR="00315388">
        <w:rPr>
          <w:rFonts w:ascii="Times New Roman" w:eastAsia="SimSun" w:hAnsi="Times New Roman" w:cs="Times New Roman"/>
          <w:sz w:val="24"/>
          <w:szCs w:val="24"/>
          <w:lang w:eastAsia="en-US"/>
        </w:rPr>
        <w:t>227</w:t>
      </w:r>
      <w:r w:rsidR="00760F41" w:rsidRPr="008F099A">
        <w:rPr>
          <w:rFonts w:ascii="Times New Roman" w:eastAsia="SimSun" w:hAnsi="Times New Roman" w:cs="Times New Roman"/>
          <w:sz w:val="24"/>
          <w:szCs w:val="24"/>
          <w:lang w:eastAsia="en-US"/>
        </w:rPr>
        <w:t xml:space="preserve">) = </w:t>
      </w:r>
      <w:r w:rsidR="00315388">
        <w:rPr>
          <w:rFonts w:ascii="Times New Roman" w:eastAsia="SimSun" w:hAnsi="Times New Roman" w:cs="Times New Roman"/>
          <w:sz w:val="24"/>
          <w:szCs w:val="24"/>
          <w:lang w:eastAsia="en-US"/>
        </w:rPr>
        <w:t>9.37</w:t>
      </w:r>
      <w:r w:rsidR="00760F41" w:rsidRPr="008F099A">
        <w:rPr>
          <w:rFonts w:ascii="Times New Roman" w:eastAsia="SimSun" w:hAnsi="Times New Roman" w:cs="Times New Roman"/>
          <w:sz w:val="24"/>
          <w:szCs w:val="24"/>
          <w:lang w:eastAsia="en-US"/>
        </w:rPr>
        <w:t xml:space="preserve">, </w:t>
      </w:r>
      <w:r w:rsidR="00760F41" w:rsidRPr="008F099A">
        <w:rPr>
          <w:rFonts w:ascii="Times New Roman" w:eastAsia="SimSun" w:hAnsi="Times New Roman" w:cs="Times New Roman"/>
          <w:i/>
          <w:sz w:val="24"/>
          <w:szCs w:val="24"/>
          <w:lang w:eastAsia="en-US"/>
        </w:rPr>
        <w:t>p</w:t>
      </w:r>
      <w:r w:rsidR="00760F41" w:rsidRPr="008F099A">
        <w:rPr>
          <w:rFonts w:ascii="Times New Roman" w:eastAsia="SimSun" w:hAnsi="Times New Roman" w:cs="Times New Roman"/>
          <w:sz w:val="24"/>
          <w:szCs w:val="24"/>
          <w:lang w:eastAsia="en-US"/>
        </w:rPr>
        <w:t xml:space="preserve"> </w:t>
      </w:r>
      <w:r w:rsidR="00315388">
        <w:rPr>
          <w:rFonts w:ascii="Times New Roman" w:eastAsia="SimSun" w:hAnsi="Times New Roman" w:cs="Times New Roman"/>
          <w:sz w:val="24"/>
          <w:szCs w:val="24"/>
          <w:lang w:eastAsia="en-US"/>
        </w:rPr>
        <w:t>=</w:t>
      </w:r>
      <w:r w:rsidR="00760F41" w:rsidRPr="008F099A">
        <w:rPr>
          <w:rFonts w:ascii="Times New Roman" w:eastAsia="SimSun" w:hAnsi="Times New Roman" w:cs="Times New Roman"/>
          <w:sz w:val="24"/>
          <w:szCs w:val="24"/>
          <w:lang w:eastAsia="en-US"/>
        </w:rPr>
        <w:t xml:space="preserve"> .00</w:t>
      </w:r>
      <w:r w:rsidR="00315388">
        <w:rPr>
          <w:rFonts w:ascii="Times New Roman" w:eastAsia="SimSun" w:hAnsi="Times New Roman" w:cs="Times New Roman"/>
          <w:sz w:val="24"/>
          <w:szCs w:val="24"/>
          <w:lang w:eastAsia="en-US"/>
        </w:rPr>
        <w:t>3</w:t>
      </w:r>
      <w:r w:rsidR="00760F41">
        <w:rPr>
          <w:rFonts w:ascii="Times New Roman" w:eastAsia="SimSun" w:hAnsi="Times New Roman" w:cs="Times New Roman"/>
          <w:sz w:val="24"/>
          <w:szCs w:val="24"/>
          <w:lang w:eastAsia="en-US"/>
        </w:rPr>
        <w:t>)</w:t>
      </w:r>
      <w:r w:rsidR="00F77C7E">
        <w:rPr>
          <w:rFonts w:ascii="Times New Roman" w:eastAsia="SimSun" w:hAnsi="Times New Roman" w:cs="Times New Roman"/>
          <w:sz w:val="24"/>
          <w:szCs w:val="24"/>
          <w:lang w:eastAsia="en-US"/>
        </w:rPr>
        <w:t>. N</w:t>
      </w:r>
      <w:r w:rsidR="000F0710" w:rsidRPr="008F099A">
        <w:rPr>
          <w:rFonts w:ascii="Times New Roman" w:eastAsia="SimSun" w:hAnsi="Times New Roman" w:cs="Times New Roman"/>
          <w:sz w:val="24"/>
          <w:szCs w:val="24"/>
          <w:lang w:eastAsia="en-US"/>
        </w:rPr>
        <w:t>either the effect of local</w:t>
      </w:r>
      <w:r w:rsidR="009F2F9E" w:rsidRPr="008F099A">
        <w:rPr>
          <w:rFonts w:ascii="Times New Roman" w:eastAsia="SimSun" w:hAnsi="Times New Roman" w:cs="Times New Roman"/>
          <w:sz w:val="24"/>
          <w:szCs w:val="24"/>
          <w:lang w:eastAsia="en-US"/>
        </w:rPr>
        <w:t>–</w:t>
      </w:r>
      <w:r w:rsidR="000F0710" w:rsidRPr="008F099A">
        <w:rPr>
          <w:rFonts w:ascii="Times New Roman" w:eastAsia="SimSun" w:hAnsi="Times New Roman" w:cs="Times New Roman"/>
          <w:sz w:val="24"/>
          <w:szCs w:val="24"/>
          <w:lang w:eastAsia="en-US"/>
        </w:rPr>
        <w:t>global identity nor the effect of gender identity was significant (Fs</w:t>
      </w:r>
      <w:r w:rsidR="009F2F9E" w:rsidRPr="008F099A">
        <w:rPr>
          <w:rFonts w:ascii="Times New Roman" w:eastAsia="SimSun" w:hAnsi="Times New Roman" w:cs="Times New Roman"/>
          <w:sz w:val="24"/>
          <w:szCs w:val="24"/>
          <w:lang w:eastAsia="en-US"/>
        </w:rPr>
        <w:t xml:space="preserve"> </w:t>
      </w:r>
      <w:r w:rsidR="000F0710" w:rsidRPr="008F099A">
        <w:rPr>
          <w:rFonts w:ascii="Times New Roman" w:eastAsia="SimSun" w:hAnsi="Times New Roman" w:cs="Times New Roman"/>
          <w:sz w:val="24"/>
          <w:szCs w:val="24"/>
          <w:lang w:eastAsia="en-US"/>
        </w:rPr>
        <w:t>&lt;</w:t>
      </w:r>
      <w:r w:rsidR="009F2F9E" w:rsidRPr="008F099A">
        <w:rPr>
          <w:rFonts w:ascii="Times New Roman" w:eastAsia="SimSun" w:hAnsi="Times New Roman" w:cs="Times New Roman"/>
          <w:sz w:val="24"/>
          <w:szCs w:val="24"/>
          <w:lang w:eastAsia="en-US"/>
        </w:rPr>
        <w:t xml:space="preserve"> </w:t>
      </w:r>
      <w:r w:rsidR="000F0710" w:rsidRPr="008F099A">
        <w:rPr>
          <w:rFonts w:ascii="Times New Roman" w:eastAsia="SimSun" w:hAnsi="Times New Roman" w:cs="Times New Roman"/>
          <w:sz w:val="24"/>
          <w:szCs w:val="24"/>
          <w:lang w:eastAsia="en-US"/>
        </w:rPr>
        <w:t xml:space="preserve">1). </w:t>
      </w:r>
      <w:r w:rsidR="00F77C7E">
        <w:rPr>
          <w:rFonts w:ascii="Times New Roman" w:eastAsia="SimSun" w:hAnsi="Times New Roman" w:cs="Times New Roman"/>
          <w:sz w:val="24"/>
          <w:szCs w:val="24"/>
          <w:lang w:eastAsia="en-US"/>
        </w:rPr>
        <w:t>Importantly</w:t>
      </w:r>
      <w:r w:rsidR="000F0710" w:rsidRPr="008F099A">
        <w:rPr>
          <w:rFonts w:ascii="Times New Roman" w:eastAsia="SimSun" w:hAnsi="Times New Roman" w:cs="Times New Roman"/>
          <w:sz w:val="24"/>
          <w:szCs w:val="24"/>
          <w:lang w:eastAsia="en-US"/>
        </w:rPr>
        <w:t xml:space="preserve">, their </w:t>
      </w:r>
      <w:r w:rsidR="001F1A23" w:rsidRPr="008F099A">
        <w:rPr>
          <w:rFonts w:ascii="Times New Roman" w:eastAsia="SimSun" w:hAnsi="Times New Roman" w:cs="Times New Roman"/>
          <w:sz w:val="24"/>
          <w:szCs w:val="24"/>
          <w:lang w:eastAsia="en-US"/>
        </w:rPr>
        <w:t>two-way interaction</w:t>
      </w:r>
      <w:r w:rsidR="000F0710" w:rsidRPr="008F099A">
        <w:rPr>
          <w:rFonts w:ascii="Times New Roman" w:eastAsia="SimSun" w:hAnsi="Times New Roman" w:cs="Times New Roman"/>
          <w:sz w:val="24"/>
          <w:szCs w:val="24"/>
          <w:lang w:eastAsia="en-US"/>
        </w:rPr>
        <w:t xml:space="preserve"> effect was significant</w:t>
      </w:r>
      <w:r w:rsidR="001F1A23" w:rsidRPr="008F099A">
        <w:rPr>
          <w:rFonts w:ascii="Times New Roman" w:eastAsia="SimSun" w:hAnsi="Times New Roman" w:cs="Times New Roman"/>
          <w:sz w:val="24"/>
          <w:szCs w:val="24"/>
          <w:lang w:eastAsia="en-US"/>
        </w:rPr>
        <w:t xml:space="preserve"> (F(1, </w:t>
      </w:r>
      <w:r w:rsidR="00315388">
        <w:rPr>
          <w:rFonts w:ascii="Times New Roman" w:eastAsia="SimSun" w:hAnsi="Times New Roman" w:cs="Times New Roman"/>
          <w:sz w:val="24"/>
          <w:szCs w:val="24"/>
          <w:lang w:eastAsia="en-US"/>
        </w:rPr>
        <w:t>227</w:t>
      </w:r>
      <w:r w:rsidR="001F1A23" w:rsidRPr="008F099A">
        <w:rPr>
          <w:rFonts w:ascii="Times New Roman" w:eastAsia="SimSun" w:hAnsi="Times New Roman" w:cs="Times New Roman"/>
          <w:sz w:val="24"/>
          <w:szCs w:val="24"/>
          <w:lang w:eastAsia="en-US"/>
        </w:rPr>
        <w:t xml:space="preserve">) = </w:t>
      </w:r>
      <w:r w:rsidR="00315388">
        <w:rPr>
          <w:rFonts w:ascii="Times New Roman" w:eastAsia="SimSun" w:hAnsi="Times New Roman" w:cs="Times New Roman"/>
          <w:sz w:val="24"/>
          <w:szCs w:val="24"/>
          <w:lang w:eastAsia="en-US"/>
        </w:rPr>
        <w:t>18.38</w:t>
      </w:r>
      <w:r w:rsidR="001F1A23" w:rsidRPr="008F099A">
        <w:rPr>
          <w:rFonts w:ascii="Times New Roman" w:eastAsia="SimSun" w:hAnsi="Times New Roman" w:cs="Times New Roman"/>
          <w:sz w:val="24"/>
          <w:szCs w:val="24"/>
          <w:lang w:eastAsia="en-US"/>
        </w:rPr>
        <w:t xml:space="preserve">, </w:t>
      </w:r>
      <w:r w:rsidR="001F1A23" w:rsidRPr="008F099A">
        <w:rPr>
          <w:rFonts w:ascii="Times New Roman" w:eastAsia="SimSun" w:hAnsi="Times New Roman" w:cs="Times New Roman"/>
          <w:i/>
          <w:sz w:val="24"/>
          <w:szCs w:val="24"/>
          <w:lang w:eastAsia="en-US"/>
        </w:rPr>
        <w:t>p</w:t>
      </w:r>
      <w:r w:rsidR="001F1A23" w:rsidRPr="008F099A">
        <w:rPr>
          <w:rFonts w:ascii="Times New Roman" w:eastAsia="SimSun" w:hAnsi="Times New Roman" w:cs="Times New Roman"/>
          <w:sz w:val="24"/>
          <w:szCs w:val="24"/>
          <w:lang w:eastAsia="en-US"/>
        </w:rPr>
        <w:t xml:space="preserve"> </w:t>
      </w:r>
      <w:r w:rsidR="00F77C7E">
        <w:rPr>
          <w:rFonts w:ascii="Times New Roman" w:eastAsia="SimSun" w:hAnsi="Times New Roman" w:cs="Times New Roman"/>
          <w:sz w:val="24"/>
          <w:szCs w:val="24"/>
          <w:lang w:eastAsia="en-US"/>
        </w:rPr>
        <w:t>&lt;</w:t>
      </w:r>
      <w:r w:rsidR="001F1A23" w:rsidRPr="008F099A">
        <w:rPr>
          <w:rFonts w:ascii="Times New Roman" w:eastAsia="SimSun" w:hAnsi="Times New Roman" w:cs="Times New Roman"/>
          <w:sz w:val="24"/>
          <w:szCs w:val="24"/>
          <w:lang w:eastAsia="en-US"/>
        </w:rPr>
        <w:t xml:space="preserve"> .00</w:t>
      </w:r>
      <w:r w:rsidR="00F77C7E">
        <w:rPr>
          <w:rFonts w:ascii="Times New Roman" w:eastAsia="SimSun" w:hAnsi="Times New Roman" w:cs="Times New Roman"/>
          <w:sz w:val="24"/>
          <w:szCs w:val="24"/>
          <w:lang w:eastAsia="en-US"/>
        </w:rPr>
        <w:t>1</w:t>
      </w:r>
      <w:r w:rsidR="009F2F9E" w:rsidRPr="008F099A">
        <w:rPr>
          <w:rFonts w:ascii="Times New Roman" w:eastAsia="SimSun" w:hAnsi="Times New Roman" w:cs="Times New Roman"/>
          <w:sz w:val="24"/>
          <w:szCs w:val="24"/>
          <w:lang w:eastAsia="en-US"/>
        </w:rPr>
        <w:t>; see</w:t>
      </w:r>
      <w:r w:rsidR="00A5770F" w:rsidRPr="008F099A">
        <w:rPr>
          <w:rFonts w:ascii="Times New Roman" w:eastAsia="SimSun" w:hAnsi="Times New Roman" w:cs="Times New Roman"/>
          <w:sz w:val="24"/>
          <w:szCs w:val="24"/>
          <w:lang w:eastAsia="en-US"/>
        </w:rPr>
        <w:t xml:space="preserve"> </w:t>
      </w:r>
      <w:r w:rsidR="009F2F9E" w:rsidRPr="008F099A">
        <w:rPr>
          <w:rFonts w:ascii="Times New Roman" w:eastAsia="SimSun" w:hAnsi="Times New Roman" w:cs="Times New Roman"/>
          <w:sz w:val="24"/>
          <w:szCs w:val="24"/>
          <w:lang w:eastAsia="en-US"/>
        </w:rPr>
        <w:t>F</w:t>
      </w:r>
      <w:r w:rsidR="00A5770F" w:rsidRPr="008F099A">
        <w:rPr>
          <w:rFonts w:ascii="Times New Roman" w:eastAsia="SimSun" w:hAnsi="Times New Roman" w:cs="Times New Roman"/>
          <w:sz w:val="24"/>
          <w:szCs w:val="24"/>
        </w:rPr>
        <w:t>igure B</w:t>
      </w:r>
      <w:r w:rsidR="00062A0E">
        <w:rPr>
          <w:rFonts w:ascii="Times New Roman" w:eastAsia="SimSun" w:hAnsi="Times New Roman" w:cs="Times New Roman"/>
          <w:sz w:val="24"/>
          <w:szCs w:val="24"/>
        </w:rPr>
        <w:t>-</w:t>
      </w:r>
      <w:r w:rsidR="00A5770F" w:rsidRPr="008F099A">
        <w:rPr>
          <w:rFonts w:ascii="Times New Roman" w:eastAsia="SimSun" w:hAnsi="Times New Roman" w:cs="Times New Roman"/>
          <w:sz w:val="24"/>
          <w:szCs w:val="24"/>
        </w:rPr>
        <w:t>1</w:t>
      </w:r>
      <w:r w:rsidR="001F1A23" w:rsidRPr="008F099A">
        <w:rPr>
          <w:rFonts w:ascii="Times New Roman" w:eastAsia="SimSun" w:hAnsi="Times New Roman" w:cs="Times New Roman"/>
          <w:sz w:val="24"/>
          <w:szCs w:val="24"/>
          <w:lang w:eastAsia="en-US"/>
        </w:rPr>
        <w:t xml:space="preserve">). </w:t>
      </w:r>
      <w:r w:rsidR="004C4ABF">
        <w:rPr>
          <w:rFonts w:ascii="Times New Roman" w:eastAsia="SimSun" w:hAnsi="Times New Roman" w:cs="Times New Roman"/>
          <w:sz w:val="24"/>
          <w:szCs w:val="24"/>
          <w:lang w:eastAsia="en-US"/>
        </w:rPr>
        <w:t>U</w:t>
      </w:r>
      <w:r w:rsidR="00F77C7E">
        <w:rPr>
          <w:rFonts w:ascii="Times New Roman" w:eastAsia="SimSun" w:hAnsi="Times New Roman" w:cs="Times New Roman"/>
          <w:sz w:val="24"/>
          <w:szCs w:val="24"/>
          <w:lang w:eastAsia="en-US"/>
        </w:rPr>
        <w:t xml:space="preserve">nder the </w:t>
      </w:r>
      <w:r w:rsidR="004B0BD7">
        <w:rPr>
          <w:rFonts w:ascii="Times New Roman" w:eastAsia="SimSun" w:hAnsi="Times New Roman" w:cs="Times New Roman"/>
          <w:sz w:val="24"/>
          <w:szCs w:val="24"/>
          <w:lang w:eastAsia="en-US"/>
        </w:rPr>
        <w:t>female</w:t>
      </w:r>
      <w:r w:rsidR="00A5413E">
        <w:rPr>
          <w:rFonts w:ascii="Times New Roman" w:eastAsia="SimSun" w:hAnsi="Times New Roman" w:cs="Times New Roman"/>
          <w:sz w:val="24"/>
          <w:szCs w:val="24"/>
          <w:lang w:eastAsia="en-US"/>
        </w:rPr>
        <w:t>-</w:t>
      </w:r>
      <w:r w:rsidR="00F77C7E">
        <w:rPr>
          <w:rFonts w:ascii="Times New Roman" w:eastAsia="SimSun" w:hAnsi="Times New Roman" w:cs="Times New Roman"/>
          <w:sz w:val="24"/>
          <w:szCs w:val="24"/>
          <w:lang w:eastAsia="en-US"/>
        </w:rPr>
        <w:t>identity condition, those</w:t>
      </w:r>
      <w:r w:rsidR="001F1A23" w:rsidRPr="008F099A">
        <w:rPr>
          <w:rFonts w:ascii="Times New Roman" w:eastAsia="SimSun" w:hAnsi="Times New Roman" w:cs="Times New Roman"/>
          <w:sz w:val="24"/>
          <w:szCs w:val="24"/>
          <w:lang w:eastAsia="en-US"/>
        </w:rPr>
        <w:t xml:space="preserve"> with an accessible global identity reported higher identity incongruence than females with an accessible local identity (M</w:t>
      </w:r>
      <w:r w:rsidR="00957634">
        <w:rPr>
          <w:rFonts w:ascii="Times New Roman" w:eastAsia="SimSun" w:hAnsi="Times New Roman" w:cs="Times New Roman"/>
          <w:sz w:val="24"/>
          <w:szCs w:val="24"/>
          <w:vertAlign w:val="subscript"/>
          <w:lang w:eastAsia="en-US"/>
        </w:rPr>
        <w:t>local</w:t>
      </w:r>
      <w:r w:rsidR="001F1A23" w:rsidRPr="008F099A">
        <w:rPr>
          <w:rFonts w:ascii="Times New Roman" w:eastAsia="SimSun" w:hAnsi="Times New Roman" w:cs="Times New Roman"/>
          <w:sz w:val="24"/>
          <w:szCs w:val="24"/>
          <w:lang w:eastAsia="en-US"/>
        </w:rPr>
        <w:t xml:space="preserve"> = </w:t>
      </w:r>
      <w:r w:rsidR="00957634">
        <w:rPr>
          <w:rFonts w:ascii="Times New Roman" w:eastAsia="SimSun" w:hAnsi="Times New Roman" w:cs="Times New Roman"/>
          <w:sz w:val="24"/>
          <w:szCs w:val="24"/>
          <w:lang w:eastAsia="en-US"/>
        </w:rPr>
        <w:t>2.63</w:t>
      </w:r>
      <w:r w:rsidR="001F1A23" w:rsidRPr="008F099A">
        <w:rPr>
          <w:rFonts w:ascii="Times New Roman" w:eastAsia="SimSun" w:hAnsi="Times New Roman" w:cs="Times New Roman"/>
          <w:sz w:val="24"/>
          <w:szCs w:val="24"/>
          <w:lang w:eastAsia="en-US"/>
        </w:rPr>
        <w:t xml:space="preserve"> vs. M</w:t>
      </w:r>
      <w:r w:rsidR="00957634">
        <w:rPr>
          <w:rFonts w:ascii="Times New Roman" w:eastAsia="SimSun" w:hAnsi="Times New Roman" w:cs="Times New Roman"/>
          <w:sz w:val="24"/>
          <w:szCs w:val="24"/>
          <w:vertAlign w:val="subscript"/>
          <w:lang w:eastAsia="en-US"/>
        </w:rPr>
        <w:t>global</w:t>
      </w:r>
      <w:r w:rsidR="001F1A23" w:rsidRPr="008F099A">
        <w:rPr>
          <w:rFonts w:ascii="Times New Roman" w:eastAsia="SimSun" w:hAnsi="Times New Roman" w:cs="Times New Roman"/>
          <w:sz w:val="24"/>
          <w:szCs w:val="24"/>
          <w:lang w:eastAsia="en-US"/>
        </w:rPr>
        <w:t xml:space="preserve"> = </w:t>
      </w:r>
      <w:r w:rsidR="00957634">
        <w:rPr>
          <w:rFonts w:ascii="Times New Roman" w:eastAsia="SimSun" w:hAnsi="Times New Roman" w:cs="Times New Roman"/>
          <w:sz w:val="24"/>
          <w:szCs w:val="24"/>
          <w:lang w:eastAsia="en-US"/>
        </w:rPr>
        <w:t>3.1</w:t>
      </w:r>
      <w:r w:rsidR="006B1543">
        <w:rPr>
          <w:rFonts w:ascii="Times New Roman" w:eastAsia="SimSun" w:hAnsi="Times New Roman" w:cs="Times New Roman"/>
          <w:sz w:val="24"/>
          <w:szCs w:val="24"/>
          <w:lang w:eastAsia="en-US"/>
        </w:rPr>
        <w:t>6</w:t>
      </w:r>
      <w:r w:rsidR="001F1A23" w:rsidRPr="008F099A">
        <w:rPr>
          <w:rFonts w:ascii="Times New Roman" w:eastAsia="SimSun" w:hAnsi="Times New Roman" w:cs="Times New Roman"/>
          <w:sz w:val="24"/>
          <w:szCs w:val="24"/>
          <w:lang w:eastAsia="en-US"/>
        </w:rPr>
        <w:t xml:space="preserve">; </w:t>
      </w:r>
      <w:r w:rsidR="00F77C7E" w:rsidRPr="008F099A">
        <w:rPr>
          <w:rFonts w:ascii="Times New Roman" w:eastAsia="SimSun" w:hAnsi="Times New Roman" w:cs="Times New Roman"/>
          <w:sz w:val="24"/>
          <w:szCs w:val="24"/>
          <w:lang w:eastAsia="en-US"/>
        </w:rPr>
        <w:t xml:space="preserve">F(1, </w:t>
      </w:r>
      <w:r w:rsidR="00315388">
        <w:rPr>
          <w:rFonts w:ascii="Times New Roman" w:eastAsia="SimSun" w:hAnsi="Times New Roman" w:cs="Times New Roman"/>
          <w:sz w:val="24"/>
          <w:szCs w:val="24"/>
          <w:lang w:eastAsia="en-US"/>
        </w:rPr>
        <w:t>227</w:t>
      </w:r>
      <w:r w:rsidR="00F77C7E" w:rsidRPr="008F099A">
        <w:rPr>
          <w:rFonts w:ascii="Times New Roman" w:eastAsia="SimSun" w:hAnsi="Times New Roman" w:cs="Times New Roman"/>
          <w:sz w:val="24"/>
          <w:szCs w:val="24"/>
          <w:lang w:eastAsia="en-US"/>
        </w:rPr>
        <w:t xml:space="preserve">) = </w:t>
      </w:r>
      <w:r w:rsidR="006B1543">
        <w:rPr>
          <w:rFonts w:ascii="Times New Roman" w:eastAsia="SimSun" w:hAnsi="Times New Roman" w:cs="Times New Roman"/>
          <w:sz w:val="24"/>
          <w:szCs w:val="24"/>
          <w:lang w:eastAsia="en-US"/>
        </w:rPr>
        <w:t>9.</w:t>
      </w:r>
      <w:r w:rsidR="00315388">
        <w:rPr>
          <w:rFonts w:ascii="Times New Roman" w:eastAsia="SimSun" w:hAnsi="Times New Roman" w:cs="Times New Roman"/>
          <w:sz w:val="24"/>
          <w:szCs w:val="24"/>
          <w:lang w:eastAsia="en-US"/>
        </w:rPr>
        <w:t>17</w:t>
      </w:r>
      <w:r w:rsidR="00F77C7E" w:rsidRPr="008F099A">
        <w:rPr>
          <w:rFonts w:ascii="Times New Roman" w:eastAsia="SimSun" w:hAnsi="Times New Roman" w:cs="Times New Roman"/>
          <w:sz w:val="24"/>
          <w:szCs w:val="24"/>
          <w:lang w:eastAsia="en-US"/>
        </w:rPr>
        <w:t xml:space="preserve">, </w:t>
      </w:r>
      <w:r w:rsidR="00F77C7E" w:rsidRPr="008F099A">
        <w:rPr>
          <w:rFonts w:ascii="Times New Roman" w:eastAsia="SimSun" w:hAnsi="Times New Roman" w:cs="Times New Roman"/>
          <w:i/>
          <w:sz w:val="24"/>
          <w:szCs w:val="24"/>
          <w:lang w:eastAsia="en-US"/>
        </w:rPr>
        <w:t>p</w:t>
      </w:r>
      <w:r w:rsidR="00F77C7E" w:rsidRPr="008F099A">
        <w:rPr>
          <w:rFonts w:ascii="Times New Roman" w:eastAsia="SimSun" w:hAnsi="Times New Roman" w:cs="Times New Roman"/>
          <w:sz w:val="24"/>
          <w:szCs w:val="24"/>
          <w:lang w:eastAsia="en-US"/>
        </w:rPr>
        <w:t xml:space="preserve"> </w:t>
      </w:r>
      <w:r w:rsidR="00F77C7E">
        <w:rPr>
          <w:rFonts w:ascii="Times New Roman" w:eastAsia="SimSun" w:hAnsi="Times New Roman" w:cs="Times New Roman"/>
          <w:sz w:val="24"/>
          <w:szCs w:val="24"/>
          <w:lang w:eastAsia="en-US"/>
        </w:rPr>
        <w:t>=</w:t>
      </w:r>
      <w:r w:rsidR="00F77C7E" w:rsidRPr="008F099A">
        <w:rPr>
          <w:rFonts w:ascii="Times New Roman" w:eastAsia="SimSun" w:hAnsi="Times New Roman" w:cs="Times New Roman"/>
          <w:sz w:val="24"/>
          <w:szCs w:val="24"/>
          <w:lang w:eastAsia="en-US"/>
        </w:rPr>
        <w:t xml:space="preserve"> .00</w:t>
      </w:r>
      <w:r w:rsidR="00315388">
        <w:rPr>
          <w:rFonts w:ascii="Times New Roman" w:eastAsia="SimSun" w:hAnsi="Times New Roman" w:cs="Times New Roman"/>
          <w:sz w:val="24"/>
          <w:szCs w:val="24"/>
          <w:lang w:eastAsia="en-US"/>
        </w:rPr>
        <w:t>3</w:t>
      </w:r>
      <w:r w:rsidR="001F1A23" w:rsidRPr="008F099A">
        <w:rPr>
          <w:rFonts w:ascii="Times New Roman" w:eastAsia="SimSun" w:hAnsi="Times New Roman" w:cs="Times New Roman"/>
          <w:sz w:val="24"/>
          <w:szCs w:val="24"/>
          <w:lang w:eastAsia="en-US"/>
        </w:rPr>
        <w:t>; d = .</w:t>
      </w:r>
      <w:r w:rsidR="00957634">
        <w:rPr>
          <w:rFonts w:ascii="Times New Roman" w:eastAsia="SimSun" w:hAnsi="Times New Roman" w:cs="Times New Roman"/>
          <w:sz w:val="24"/>
          <w:szCs w:val="24"/>
          <w:lang w:eastAsia="en-US"/>
        </w:rPr>
        <w:t>58</w:t>
      </w:r>
      <w:r w:rsidR="001F1A23" w:rsidRPr="008F099A">
        <w:rPr>
          <w:rFonts w:ascii="Times New Roman" w:eastAsia="SimSun" w:hAnsi="Times New Roman" w:cs="Times New Roman"/>
          <w:sz w:val="24"/>
          <w:szCs w:val="24"/>
          <w:lang w:eastAsia="en-US"/>
        </w:rPr>
        <w:t xml:space="preserve">). Thus, among </w:t>
      </w:r>
      <w:r w:rsidR="00957634">
        <w:rPr>
          <w:rFonts w:ascii="Times New Roman" w:eastAsia="SimSun" w:hAnsi="Times New Roman" w:cs="Times New Roman"/>
          <w:sz w:val="24"/>
          <w:szCs w:val="24"/>
          <w:lang w:eastAsia="en-US"/>
        </w:rPr>
        <w:t>those with female identity</w:t>
      </w:r>
      <w:r w:rsidR="001F1A23" w:rsidRPr="008F099A">
        <w:rPr>
          <w:rFonts w:ascii="Times New Roman" w:eastAsia="SimSun" w:hAnsi="Times New Roman" w:cs="Times New Roman"/>
          <w:sz w:val="24"/>
          <w:szCs w:val="24"/>
          <w:lang w:eastAsia="en-US"/>
        </w:rPr>
        <w:t xml:space="preserve">, identity incongruence was higher when their global identity was activated and lower when their local identity was activated. </w:t>
      </w:r>
      <w:r w:rsidR="00957634">
        <w:rPr>
          <w:rFonts w:ascii="Times New Roman" w:eastAsia="SimSun" w:hAnsi="Times New Roman" w:cs="Times New Roman"/>
          <w:sz w:val="24"/>
          <w:szCs w:val="24"/>
          <w:lang w:eastAsia="en-US"/>
        </w:rPr>
        <w:t>Male-identity consumers</w:t>
      </w:r>
      <w:r w:rsidR="001F1A23" w:rsidRPr="008F099A">
        <w:rPr>
          <w:rFonts w:ascii="Times New Roman" w:eastAsia="SimSun" w:hAnsi="Times New Roman" w:cs="Times New Roman"/>
          <w:sz w:val="24"/>
          <w:szCs w:val="24"/>
          <w:lang w:eastAsia="en-US"/>
        </w:rPr>
        <w:t xml:space="preserve"> with an accessible local identity reported higher identity incongruence than </w:t>
      </w:r>
      <w:r w:rsidR="00062A0E">
        <w:rPr>
          <w:rFonts w:ascii="Times New Roman" w:eastAsia="SimSun" w:hAnsi="Times New Roman" w:cs="Times New Roman"/>
          <w:sz w:val="24"/>
          <w:szCs w:val="24"/>
          <w:lang w:eastAsia="en-US"/>
        </w:rPr>
        <w:t>those</w:t>
      </w:r>
      <w:r w:rsidR="001F1A23" w:rsidRPr="008F099A">
        <w:rPr>
          <w:rFonts w:ascii="Times New Roman" w:eastAsia="SimSun" w:hAnsi="Times New Roman" w:cs="Times New Roman"/>
          <w:sz w:val="24"/>
          <w:szCs w:val="24"/>
          <w:lang w:eastAsia="en-US"/>
        </w:rPr>
        <w:t xml:space="preserve"> with an accessible global identity (M</w:t>
      </w:r>
      <w:r w:rsidR="001F1A23" w:rsidRPr="008F099A">
        <w:rPr>
          <w:rFonts w:ascii="Times New Roman" w:eastAsia="SimSun" w:hAnsi="Times New Roman" w:cs="Times New Roman"/>
          <w:sz w:val="24"/>
          <w:szCs w:val="24"/>
          <w:vertAlign w:val="subscript"/>
          <w:lang w:eastAsia="en-US"/>
        </w:rPr>
        <w:t>local</w:t>
      </w:r>
      <w:r w:rsidR="001F1A23" w:rsidRPr="008F099A">
        <w:rPr>
          <w:rFonts w:ascii="Times New Roman" w:eastAsia="SimSun" w:hAnsi="Times New Roman" w:cs="Times New Roman"/>
          <w:sz w:val="24"/>
          <w:szCs w:val="24"/>
          <w:lang w:eastAsia="en-US"/>
        </w:rPr>
        <w:t xml:space="preserve"> = </w:t>
      </w:r>
      <w:r w:rsidR="00957634">
        <w:rPr>
          <w:rFonts w:ascii="Times New Roman" w:eastAsia="SimSun" w:hAnsi="Times New Roman" w:cs="Times New Roman"/>
          <w:sz w:val="24"/>
          <w:szCs w:val="24"/>
          <w:lang w:eastAsia="en-US"/>
        </w:rPr>
        <w:t>3.12</w:t>
      </w:r>
      <w:r w:rsidR="001F1A23" w:rsidRPr="008F099A">
        <w:rPr>
          <w:rFonts w:ascii="Times New Roman" w:eastAsia="SimSun" w:hAnsi="Times New Roman" w:cs="Times New Roman"/>
          <w:sz w:val="24"/>
          <w:szCs w:val="24"/>
          <w:lang w:eastAsia="en-US"/>
        </w:rPr>
        <w:t xml:space="preserve"> vs.</w:t>
      </w:r>
      <w:r w:rsidR="001F1A23" w:rsidRPr="008F099A">
        <w:rPr>
          <w:rFonts w:ascii="Times New Roman" w:eastAsia="SimSun" w:hAnsi="Times New Roman" w:cs="Times New Roman"/>
          <w:i/>
          <w:sz w:val="24"/>
          <w:szCs w:val="24"/>
          <w:lang w:eastAsia="en-US"/>
        </w:rPr>
        <w:t xml:space="preserve"> </w:t>
      </w:r>
      <w:r w:rsidR="001F1A23" w:rsidRPr="008F099A">
        <w:rPr>
          <w:rFonts w:ascii="Times New Roman" w:eastAsia="SimSun" w:hAnsi="Times New Roman" w:cs="Times New Roman"/>
          <w:sz w:val="24"/>
          <w:szCs w:val="24"/>
          <w:lang w:eastAsia="en-US"/>
        </w:rPr>
        <w:t>M</w:t>
      </w:r>
      <w:r w:rsidR="001F1A23" w:rsidRPr="008F099A">
        <w:rPr>
          <w:rFonts w:ascii="Times New Roman" w:eastAsia="SimSun" w:hAnsi="Times New Roman" w:cs="Times New Roman"/>
          <w:sz w:val="24"/>
          <w:szCs w:val="24"/>
          <w:vertAlign w:val="subscript"/>
          <w:lang w:eastAsia="en-US"/>
        </w:rPr>
        <w:t>global</w:t>
      </w:r>
      <w:r w:rsidR="001F1A23" w:rsidRPr="008F099A">
        <w:rPr>
          <w:rFonts w:ascii="Times New Roman" w:eastAsia="SimSun" w:hAnsi="Times New Roman" w:cs="Times New Roman"/>
          <w:sz w:val="24"/>
          <w:szCs w:val="24"/>
          <w:lang w:eastAsia="en-US"/>
        </w:rPr>
        <w:t xml:space="preserve"> = 2.</w:t>
      </w:r>
      <w:r w:rsidR="00957634">
        <w:rPr>
          <w:rFonts w:ascii="Times New Roman" w:eastAsia="SimSun" w:hAnsi="Times New Roman" w:cs="Times New Roman"/>
          <w:sz w:val="24"/>
          <w:szCs w:val="24"/>
          <w:lang w:eastAsia="en-US"/>
        </w:rPr>
        <w:t>58</w:t>
      </w:r>
      <w:r w:rsidR="001F1A23" w:rsidRPr="008F099A">
        <w:rPr>
          <w:rFonts w:ascii="Times New Roman" w:eastAsia="SimSun" w:hAnsi="Times New Roman" w:cs="Times New Roman"/>
          <w:sz w:val="24"/>
          <w:szCs w:val="24"/>
          <w:lang w:eastAsia="en-US"/>
        </w:rPr>
        <w:t xml:space="preserve">; </w:t>
      </w:r>
      <w:r w:rsidR="00957634" w:rsidRPr="008F099A">
        <w:rPr>
          <w:rFonts w:ascii="Times New Roman" w:eastAsia="SimSun" w:hAnsi="Times New Roman" w:cs="Times New Roman"/>
          <w:sz w:val="24"/>
          <w:szCs w:val="24"/>
          <w:lang w:eastAsia="en-US"/>
        </w:rPr>
        <w:t xml:space="preserve">F(1, </w:t>
      </w:r>
      <w:r w:rsidR="00315388">
        <w:rPr>
          <w:rFonts w:ascii="Times New Roman" w:eastAsia="SimSun" w:hAnsi="Times New Roman" w:cs="Times New Roman"/>
          <w:sz w:val="24"/>
          <w:szCs w:val="24"/>
          <w:lang w:eastAsia="en-US"/>
        </w:rPr>
        <w:t>227</w:t>
      </w:r>
      <w:r w:rsidR="00957634" w:rsidRPr="008F099A">
        <w:rPr>
          <w:rFonts w:ascii="Times New Roman" w:eastAsia="SimSun" w:hAnsi="Times New Roman" w:cs="Times New Roman"/>
          <w:sz w:val="24"/>
          <w:szCs w:val="24"/>
          <w:lang w:eastAsia="en-US"/>
        </w:rPr>
        <w:t xml:space="preserve">) = </w:t>
      </w:r>
      <w:r w:rsidR="00957634">
        <w:rPr>
          <w:rFonts w:ascii="Times New Roman" w:eastAsia="SimSun" w:hAnsi="Times New Roman" w:cs="Times New Roman"/>
          <w:sz w:val="24"/>
          <w:szCs w:val="24"/>
          <w:lang w:eastAsia="en-US"/>
        </w:rPr>
        <w:t>9.</w:t>
      </w:r>
      <w:r w:rsidR="00315388">
        <w:rPr>
          <w:rFonts w:ascii="Times New Roman" w:eastAsia="SimSun" w:hAnsi="Times New Roman" w:cs="Times New Roman"/>
          <w:sz w:val="24"/>
          <w:szCs w:val="24"/>
          <w:lang w:eastAsia="en-US"/>
        </w:rPr>
        <w:t>14</w:t>
      </w:r>
      <w:r w:rsidR="00957634" w:rsidRPr="008F099A">
        <w:rPr>
          <w:rFonts w:ascii="Times New Roman" w:eastAsia="SimSun" w:hAnsi="Times New Roman" w:cs="Times New Roman"/>
          <w:sz w:val="24"/>
          <w:szCs w:val="24"/>
          <w:lang w:eastAsia="en-US"/>
        </w:rPr>
        <w:t xml:space="preserve">, </w:t>
      </w:r>
      <w:r w:rsidR="00957634" w:rsidRPr="008F099A">
        <w:rPr>
          <w:rFonts w:ascii="Times New Roman" w:eastAsia="SimSun" w:hAnsi="Times New Roman" w:cs="Times New Roman"/>
          <w:i/>
          <w:sz w:val="24"/>
          <w:szCs w:val="24"/>
          <w:lang w:eastAsia="en-US"/>
        </w:rPr>
        <w:t>p</w:t>
      </w:r>
      <w:r w:rsidR="00957634" w:rsidRPr="008F099A">
        <w:rPr>
          <w:rFonts w:ascii="Times New Roman" w:eastAsia="SimSun" w:hAnsi="Times New Roman" w:cs="Times New Roman"/>
          <w:sz w:val="24"/>
          <w:szCs w:val="24"/>
          <w:lang w:eastAsia="en-US"/>
        </w:rPr>
        <w:t xml:space="preserve"> </w:t>
      </w:r>
      <w:r w:rsidR="00957634">
        <w:rPr>
          <w:rFonts w:ascii="Times New Roman" w:eastAsia="SimSun" w:hAnsi="Times New Roman" w:cs="Times New Roman"/>
          <w:sz w:val="24"/>
          <w:szCs w:val="24"/>
          <w:lang w:eastAsia="en-US"/>
        </w:rPr>
        <w:t>=</w:t>
      </w:r>
      <w:r w:rsidR="00957634" w:rsidRPr="008F099A">
        <w:rPr>
          <w:rFonts w:ascii="Times New Roman" w:eastAsia="SimSun" w:hAnsi="Times New Roman" w:cs="Times New Roman"/>
          <w:sz w:val="24"/>
          <w:szCs w:val="24"/>
          <w:lang w:eastAsia="en-US"/>
        </w:rPr>
        <w:t xml:space="preserve"> .00</w:t>
      </w:r>
      <w:r w:rsidR="00315388">
        <w:rPr>
          <w:rFonts w:ascii="Times New Roman" w:eastAsia="SimSun" w:hAnsi="Times New Roman" w:cs="Times New Roman"/>
          <w:sz w:val="24"/>
          <w:szCs w:val="24"/>
          <w:lang w:eastAsia="en-US"/>
        </w:rPr>
        <w:t>3</w:t>
      </w:r>
      <w:r w:rsidR="001F1A23" w:rsidRPr="008F099A">
        <w:rPr>
          <w:rFonts w:ascii="Times New Roman" w:eastAsia="SimSun" w:hAnsi="Times New Roman" w:cs="Times New Roman"/>
          <w:sz w:val="24"/>
          <w:szCs w:val="24"/>
          <w:lang w:eastAsia="en-US"/>
        </w:rPr>
        <w:t>; d = .</w:t>
      </w:r>
      <w:r w:rsidR="00957634">
        <w:rPr>
          <w:rFonts w:ascii="Times New Roman" w:eastAsia="SimSun" w:hAnsi="Times New Roman" w:cs="Times New Roman"/>
          <w:sz w:val="24"/>
          <w:szCs w:val="24"/>
          <w:lang w:eastAsia="en-US"/>
        </w:rPr>
        <w:t>57</w:t>
      </w:r>
      <w:r w:rsidR="001F1A23" w:rsidRPr="008F099A">
        <w:rPr>
          <w:rFonts w:ascii="Times New Roman" w:eastAsia="SimSun" w:hAnsi="Times New Roman" w:cs="Times New Roman"/>
          <w:sz w:val="24"/>
          <w:szCs w:val="24"/>
          <w:lang w:eastAsia="en-US"/>
        </w:rPr>
        <w:t xml:space="preserve">). </w:t>
      </w:r>
      <w:r w:rsidR="004C4ABF">
        <w:rPr>
          <w:rFonts w:ascii="Times New Roman" w:eastAsia="SimSun" w:hAnsi="Times New Roman" w:cs="Times New Roman"/>
          <w:sz w:val="24"/>
          <w:szCs w:val="24"/>
          <w:lang w:eastAsia="en-US"/>
        </w:rPr>
        <w:t>T</w:t>
      </w:r>
      <w:r w:rsidR="001F1A23" w:rsidRPr="008F099A">
        <w:rPr>
          <w:rFonts w:ascii="Times New Roman" w:eastAsia="SimSun" w:hAnsi="Times New Roman" w:cs="Times New Roman"/>
          <w:sz w:val="24"/>
          <w:szCs w:val="24"/>
          <w:lang w:eastAsia="en-US"/>
        </w:rPr>
        <w:t xml:space="preserve">he pretest supports the proposed (in)congruence between different levels of gender </w:t>
      </w:r>
      <w:r w:rsidR="000F0710" w:rsidRPr="008F099A">
        <w:rPr>
          <w:rFonts w:ascii="Times New Roman" w:eastAsia="SimSun" w:hAnsi="Times New Roman" w:cs="Times New Roman"/>
          <w:sz w:val="24"/>
          <w:szCs w:val="24"/>
          <w:lang w:eastAsia="en-US"/>
        </w:rPr>
        <w:t xml:space="preserve">identity </w:t>
      </w:r>
      <w:r w:rsidR="001F1A23" w:rsidRPr="008F099A">
        <w:rPr>
          <w:rFonts w:ascii="Times New Roman" w:eastAsia="SimSun" w:hAnsi="Times New Roman" w:cs="Times New Roman"/>
          <w:sz w:val="24"/>
          <w:szCs w:val="24"/>
          <w:lang w:eastAsia="en-US"/>
        </w:rPr>
        <w:t>and local</w:t>
      </w:r>
      <w:r w:rsidR="009F2F9E" w:rsidRPr="008F099A">
        <w:rPr>
          <w:rFonts w:ascii="Times New Roman" w:eastAsia="SimSun" w:hAnsi="Times New Roman" w:cs="Times New Roman"/>
          <w:sz w:val="24"/>
          <w:szCs w:val="24"/>
          <w:lang w:eastAsia="en-US"/>
        </w:rPr>
        <w:t>–</w:t>
      </w:r>
      <w:r w:rsidR="001F1A23" w:rsidRPr="008F099A">
        <w:rPr>
          <w:rFonts w:ascii="Times New Roman" w:eastAsia="SimSun" w:hAnsi="Times New Roman" w:cs="Times New Roman"/>
          <w:sz w:val="24"/>
          <w:szCs w:val="24"/>
          <w:lang w:eastAsia="en-US"/>
        </w:rPr>
        <w:t>global identity.</w:t>
      </w:r>
    </w:p>
    <w:p w14:paraId="2714B145" w14:textId="77777777" w:rsidR="000F3385" w:rsidRPr="008F099A" w:rsidRDefault="000F3385" w:rsidP="00E47E55">
      <w:pPr>
        <w:spacing w:after="0" w:line="480" w:lineRule="auto"/>
        <w:rPr>
          <w:rFonts w:ascii="Times New Roman" w:eastAsia="SimSun" w:hAnsi="Times New Roman" w:cs="Times New Roman"/>
          <w:sz w:val="24"/>
          <w:szCs w:val="24"/>
          <w:lang w:eastAsia="en-US"/>
        </w:rPr>
      </w:pPr>
    </w:p>
    <w:p w14:paraId="6B62FB74" w14:textId="04D812F2" w:rsidR="009F2F9E" w:rsidRPr="008F099A" w:rsidRDefault="009F2F9E" w:rsidP="000F3385">
      <w:pPr>
        <w:spacing w:after="0" w:line="480" w:lineRule="auto"/>
        <w:jc w:val="center"/>
        <w:rPr>
          <w:rFonts w:ascii="Times New Roman" w:eastAsia="SimSun" w:hAnsi="Times New Roman" w:cs="Times New Roman"/>
          <w:sz w:val="24"/>
          <w:szCs w:val="24"/>
          <w:lang w:eastAsia="en-US"/>
        </w:rPr>
      </w:pPr>
      <w:r w:rsidRPr="008F099A">
        <w:rPr>
          <w:rFonts w:ascii="Times New Roman" w:eastAsia="SimSun" w:hAnsi="Times New Roman" w:cs="Times New Roman"/>
          <w:sz w:val="24"/>
          <w:szCs w:val="24"/>
          <w:lang w:eastAsia="en-US"/>
        </w:rPr>
        <w:t>Figure B</w:t>
      </w:r>
      <w:r w:rsidR="00062A0E">
        <w:rPr>
          <w:rFonts w:ascii="Times New Roman" w:eastAsia="SimSun" w:hAnsi="Times New Roman" w:cs="Times New Roman"/>
          <w:sz w:val="24"/>
          <w:szCs w:val="24"/>
          <w:lang w:eastAsia="en-US"/>
        </w:rPr>
        <w:t>-</w:t>
      </w:r>
      <w:r w:rsidRPr="008F099A">
        <w:rPr>
          <w:rFonts w:ascii="Times New Roman" w:eastAsia="SimSun" w:hAnsi="Times New Roman" w:cs="Times New Roman"/>
          <w:sz w:val="24"/>
          <w:szCs w:val="24"/>
          <w:lang w:eastAsia="en-US"/>
        </w:rPr>
        <w:t>1</w:t>
      </w:r>
    </w:p>
    <w:p w14:paraId="3DA8054A" w14:textId="318A96D5" w:rsidR="00E47E55" w:rsidRPr="008F099A" w:rsidRDefault="004C4ABF" w:rsidP="000F3385">
      <w:pPr>
        <w:spacing w:after="0" w:line="480" w:lineRule="auto"/>
        <w:jc w:val="center"/>
        <w:rPr>
          <w:rFonts w:ascii="Times New Roman" w:eastAsia="SimSun" w:hAnsi="Times New Roman" w:cs="Times New Roman"/>
          <w:sz w:val="24"/>
          <w:szCs w:val="24"/>
          <w:lang w:eastAsia="en-US"/>
        </w:rPr>
      </w:pPr>
      <w:r>
        <w:rPr>
          <w:rFonts w:ascii="Times New Roman" w:eastAsia="SimSun" w:hAnsi="Times New Roman" w:cs="Times New Roman"/>
          <w:sz w:val="24"/>
          <w:szCs w:val="24"/>
          <w:lang w:eastAsia="en-US"/>
        </w:rPr>
        <w:t xml:space="preserve">PERCEIVED INCONGRUENCE OF </w:t>
      </w:r>
      <w:r w:rsidR="000F3385" w:rsidRPr="008F099A">
        <w:rPr>
          <w:rFonts w:ascii="Times New Roman" w:eastAsia="SimSun" w:hAnsi="Times New Roman" w:cs="Times New Roman"/>
          <w:sz w:val="24"/>
          <w:szCs w:val="24"/>
          <w:lang w:eastAsia="en-US"/>
        </w:rPr>
        <w:t>GENDER AND LOCAL</w:t>
      </w:r>
      <w:r w:rsidR="009F2F9E" w:rsidRPr="008F099A">
        <w:rPr>
          <w:rFonts w:ascii="Times New Roman" w:eastAsia="SimSun" w:hAnsi="Times New Roman" w:cs="Times New Roman"/>
          <w:sz w:val="24"/>
          <w:szCs w:val="24"/>
          <w:lang w:eastAsia="en-US"/>
        </w:rPr>
        <w:t>–</w:t>
      </w:r>
      <w:r w:rsidR="000F3385" w:rsidRPr="008F099A">
        <w:rPr>
          <w:rFonts w:ascii="Times New Roman" w:eastAsia="SimSun" w:hAnsi="Times New Roman" w:cs="Times New Roman"/>
          <w:sz w:val="24"/>
          <w:szCs w:val="24"/>
          <w:lang w:eastAsia="en-US"/>
        </w:rPr>
        <w:t xml:space="preserve">GLOBAL IDENTITY </w:t>
      </w:r>
    </w:p>
    <w:p w14:paraId="22B9B087" w14:textId="2362DD5B" w:rsidR="00957634" w:rsidRDefault="007A4EA1" w:rsidP="00957634">
      <w:pPr>
        <w:spacing w:after="0" w:line="480" w:lineRule="auto"/>
        <w:jc w:val="center"/>
        <w:rPr>
          <w:rFonts w:ascii="Times New Roman" w:hAnsi="Times New Roman" w:cs="Times New Roman"/>
          <w:sz w:val="24"/>
        </w:rPr>
      </w:pPr>
      <w:r w:rsidRPr="007A4EA1">
        <w:rPr>
          <w:rFonts w:ascii="Times New Roman" w:hAnsi="Times New Roman" w:cs="Times New Roman"/>
          <w:noProof/>
          <w:sz w:val="24"/>
        </w:rPr>
        <w:drawing>
          <wp:inline distT="0" distB="0" distL="0" distR="0" wp14:anchorId="22D29E6A" wp14:editId="78C2F504">
            <wp:extent cx="5248999" cy="295200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8999" cy="2952000"/>
                    </a:xfrm>
                    <a:prstGeom prst="rect">
                      <a:avLst/>
                    </a:prstGeom>
                  </pic:spPr>
                </pic:pic>
              </a:graphicData>
            </a:graphic>
          </wp:inline>
        </w:drawing>
      </w:r>
    </w:p>
    <w:p w14:paraId="69F284ED" w14:textId="74B03F7A" w:rsidR="00C03B5B" w:rsidRDefault="00957634" w:rsidP="00957634">
      <w:pPr>
        <w:spacing w:after="0" w:line="480" w:lineRule="auto"/>
        <w:ind w:firstLine="720"/>
        <w:rPr>
          <w:rFonts w:ascii="Times New Roman" w:hAnsi="Times New Roman" w:cs="Times New Roman"/>
          <w:sz w:val="24"/>
        </w:rPr>
      </w:pPr>
      <w:r>
        <w:rPr>
          <w:rFonts w:ascii="Times New Roman" w:hAnsi="Times New Roman" w:cs="Times New Roman"/>
          <w:sz w:val="24"/>
        </w:rPr>
        <w:lastRenderedPageBreak/>
        <w:t>We conducted an additional full-factorial ANOVA on the identity</w:t>
      </w:r>
      <w:r w:rsidR="00671D05">
        <w:rPr>
          <w:rFonts w:ascii="Times New Roman" w:hAnsi="Times New Roman" w:cs="Times New Roman"/>
          <w:sz w:val="24"/>
        </w:rPr>
        <w:t>-</w:t>
      </w:r>
      <w:r>
        <w:rPr>
          <w:rFonts w:ascii="Times New Roman" w:hAnsi="Times New Roman" w:cs="Times New Roman"/>
          <w:sz w:val="24"/>
        </w:rPr>
        <w:t>incongruence index with biological sex, the manipulated local</w:t>
      </w:r>
      <w:r w:rsidR="00671D05">
        <w:rPr>
          <w:rFonts w:ascii="Times New Roman" w:hAnsi="Times New Roman" w:cs="Times New Roman"/>
          <w:sz w:val="24"/>
        </w:rPr>
        <w:t>–</w:t>
      </w:r>
      <w:r>
        <w:rPr>
          <w:rFonts w:ascii="Times New Roman" w:hAnsi="Times New Roman" w:cs="Times New Roman"/>
          <w:sz w:val="24"/>
        </w:rPr>
        <w:t>global identity, and their interaction as independent variables. Age</w:t>
      </w:r>
      <w:r w:rsidR="00315388">
        <w:rPr>
          <w:rFonts w:ascii="Times New Roman" w:hAnsi="Times New Roman" w:cs="Times New Roman"/>
          <w:sz w:val="24"/>
        </w:rPr>
        <w:t xml:space="preserve">, </w:t>
      </w:r>
      <w:r w:rsidR="00062A0E">
        <w:rPr>
          <w:rFonts w:ascii="Times New Roman" w:hAnsi="Times New Roman" w:cs="Times New Roman"/>
          <w:sz w:val="24"/>
        </w:rPr>
        <w:t>ethnicity</w:t>
      </w:r>
      <w:r w:rsidR="00315388">
        <w:rPr>
          <w:rFonts w:ascii="Times New Roman" w:hAnsi="Times New Roman" w:cs="Times New Roman"/>
          <w:sz w:val="24"/>
        </w:rPr>
        <w:t>,</w:t>
      </w:r>
      <w:r>
        <w:rPr>
          <w:rFonts w:ascii="Times New Roman" w:hAnsi="Times New Roman" w:cs="Times New Roman"/>
          <w:sz w:val="24"/>
        </w:rPr>
        <w:t xml:space="preserve"> and income were included as covariates. The results indicated the effect</w:t>
      </w:r>
      <w:r w:rsidR="00315388">
        <w:rPr>
          <w:rFonts w:ascii="Times New Roman" w:hAnsi="Times New Roman" w:cs="Times New Roman"/>
          <w:sz w:val="24"/>
        </w:rPr>
        <w:t>s</w:t>
      </w:r>
      <w:r>
        <w:rPr>
          <w:rFonts w:ascii="Times New Roman" w:hAnsi="Times New Roman" w:cs="Times New Roman"/>
          <w:sz w:val="24"/>
        </w:rPr>
        <w:t xml:space="preserve"> of age (</w:t>
      </w:r>
      <w:r w:rsidRPr="008F099A">
        <w:rPr>
          <w:rFonts w:ascii="Times New Roman" w:eastAsia="SimSun" w:hAnsi="Times New Roman" w:cs="Times New Roman"/>
          <w:sz w:val="24"/>
          <w:szCs w:val="24"/>
          <w:lang w:eastAsia="en-US"/>
        </w:rPr>
        <w:t xml:space="preserve">F(1, </w:t>
      </w:r>
      <w:r w:rsidR="00315388">
        <w:rPr>
          <w:rFonts w:ascii="Times New Roman" w:eastAsia="SimSun" w:hAnsi="Times New Roman" w:cs="Times New Roman"/>
          <w:sz w:val="24"/>
          <w:szCs w:val="24"/>
          <w:lang w:eastAsia="en-US"/>
        </w:rPr>
        <w:t>228</w:t>
      </w:r>
      <w:r w:rsidRPr="008F099A">
        <w:rPr>
          <w:rFonts w:ascii="Times New Roman" w:eastAsia="SimSun" w:hAnsi="Times New Roman" w:cs="Times New Roman"/>
          <w:sz w:val="24"/>
          <w:szCs w:val="24"/>
          <w:lang w:eastAsia="en-US"/>
        </w:rPr>
        <w:t xml:space="preserve">) = </w:t>
      </w:r>
      <w:r w:rsidR="00315388">
        <w:rPr>
          <w:rFonts w:ascii="Times New Roman" w:eastAsia="SimSun" w:hAnsi="Times New Roman" w:cs="Times New Roman"/>
          <w:sz w:val="24"/>
          <w:szCs w:val="24"/>
          <w:lang w:eastAsia="en-US"/>
        </w:rPr>
        <w:t>4.39</w:t>
      </w:r>
      <w:r w:rsidRPr="008F099A">
        <w:rPr>
          <w:rFonts w:ascii="Times New Roman" w:eastAsia="SimSun" w:hAnsi="Times New Roman" w:cs="Times New Roman"/>
          <w:sz w:val="24"/>
          <w:szCs w:val="24"/>
          <w:lang w:eastAsia="en-US"/>
        </w:rPr>
        <w:t xml:space="preserve">, </w:t>
      </w:r>
      <w:r w:rsidRPr="008F099A">
        <w:rPr>
          <w:rFonts w:ascii="Times New Roman" w:eastAsia="SimSun" w:hAnsi="Times New Roman" w:cs="Times New Roman"/>
          <w:i/>
          <w:sz w:val="24"/>
          <w:szCs w:val="24"/>
          <w:lang w:eastAsia="en-US"/>
        </w:rPr>
        <w:t>p</w:t>
      </w:r>
      <w:r w:rsidRPr="008F099A">
        <w:rPr>
          <w:rFonts w:ascii="Times New Roman" w:eastAsia="SimSun" w:hAnsi="Times New Roman" w:cs="Times New Roman"/>
          <w:sz w:val="24"/>
          <w:szCs w:val="24"/>
          <w:lang w:eastAsia="en-US"/>
        </w:rPr>
        <w:t xml:space="preserve"> </w:t>
      </w:r>
      <w:r>
        <w:rPr>
          <w:rFonts w:ascii="Times New Roman" w:eastAsia="SimSun" w:hAnsi="Times New Roman" w:cs="Times New Roman"/>
          <w:sz w:val="24"/>
          <w:szCs w:val="24"/>
          <w:lang w:eastAsia="en-US"/>
        </w:rPr>
        <w:t>=</w:t>
      </w:r>
      <w:r w:rsidRPr="008F099A">
        <w:rPr>
          <w:rFonts w:ascii="Times New Roman" w:eastAsia="SimSun" w:hAnsi="Times New Roman" w:cs="Times New Roman"/>
          <w:sz w:val="24"/>
          <w:szCs w:val="24"/>
          <w:lang w:eastAsia="en-US"/>
        </w:rPr>
        <w:t xml:space="preserve"> .</w:t>
      </w:r>
      <w:r w:rsidR="00315388">
        <w:rPr>
          <w:rFonts w:ascii="Times New Roman" w:eastAsia="SimSun" w:hAnsi="Times New Roman" w:cs="Times New Roman"/>
          <w:sz w:val="24"/>
          <w:szCs w:val="24"/>
          <w:lang w:eastAsia="en-US"/>
        </w:rPr>
        <w:t>037</w:t>
      </w:r>
      <w:r>
        <w:rPr>
          <w:rFonts w:ascii="Times New Roman" w:hAnsi="Times New Roman" w:cs="Times New Roman"/>
          <w:sz w:val="24"/>
        </w:rPr>
        <w:t>)</w:t>
      </w:r>
      <w:r w:rsidR="00315388">
        <w:rPr>
          <w:rFonts w:ascii="Times New Roman" w:hAnsi="Times New Roman" w:cs="Times New Roman"/>
          <w:sz w:val="24"/>
        </w:rPr>
        <w:t xml:space="preserve"> and </w:t>
      </w:r>
      <w:r w:rsidR="00770D42">
        <w:rPr>
          <w:rFonts w:ascii="Times New Roman" w:hAnsi="Times New Roman" w:cs="Times New Roman"/>
          <w:sz w:val="24"/>
        </w:rPr>
        <w:t xml:space="preserve">ethnicity </w:t>
      </w:r>
      <w:r w:rsidR="00315388">
        <w:rPr>
          <w:rFonts w:ascii="Times New Roman" w:hAnsi="Times New Roman" w:cs="Times New Roman"/>
          <w:sz w:val="24"/>
        </w:rPr>
        <w:t>(</w:t>
      </w:r>
      <w:r w:rsidR="00315388" w:rsidRPr="008F099A">
        <w:rPr>
          <w:rFonts w:ascii="Times New Roman" w:eastAsia="SimSun" w:hAnsi="Times New Roman" w:cs="Times New Roman"/>
          <w:sz w:val="24"/>
          <w:szCs w:val="24"/>
          <w:lang w:eastAsia="en-US"/>
        </w:rPr>
        <w:t>F(</w:t>
      </w:r>
      <w:r w:rsidR="00315388">
        <w:rPr>
          <w:rFonts w:ascii="Times New Roman" w:eastAsia="SimSun" w:hAnsi="Times New Roman" w:cs="Times New Roman"/>
          <w:sz w:val="24"/>
          <w:szCs w:val="24"/>
          <w:lang w:eastAsia="en-US"/>
        </w:rPr>
        <w:t>5</w:t>
      </w:r>
      <w:r w:rsidR="00315388" w:rsidRPr="008F099A">
        <w:rPr>
          <w:rFonts w:ascii="Times New Roman" w:eastAsia="SimSun" w:hAnsi="Times New Roman" w:cs="Times New Roman"/>
          <w:sz w:val="24"/>
          <w:szCs w:val="24"/>
          <w:lang w:eastAsia="en-US"/>
        </w:rPr>
        <w:t xml:space="preserve">, </w:t>
      </w:r>
      <w:r w:rsidR="00315388">
        <w:rPr>
          <w:rFonts w:ascii="Times New Roman" w:eastAsia="SimSun" w:hAnsi="Times New Roman" w:cs="Times New Roman"/>
          <w:sz w:val="24"/>
          <w:szCs w:val="24"/>
          <w:lang w:eastAsia="en-US"/>
        </w:rPr>
        <w:t>228</w:t>
      </w:r>
      <w:r w:rsidR="00315388" w:rsidRPr="008F099A">
        <w:rPr>
          <w:rFonts w:ascii="Times New Roman" w:eastAsia="SimSun" w:hAnsi="Times New Roman" w:cs="Times New Roman"/>
          <w:sz w:val="24"/>
          <w:szCs w:val="24"/>
          <w:lang w:eastAsia="en-US"/>
        </w:rPr>
        <w:t xml:space="preserve">) = </w:t>
      </w:r>
      <w:r w:rsidR="00315388">
        <w:rPr>
          <w:rFonts w:ascii="Times New Roman" w:eastAsia="SimSun" w:hAnsi="Times New Roman" w:cs="Times New Roman"/>
          <w:sz w:val="24"/>
          <w:szCs w:val="24"/>
          <w:lang w:eastAsia="en-US"/>
        </w:rPr>
        <w:t>2.58</w:t>
      </w:r>
      <w:r w:rsidR="00315388" w:rsidRPr="008F099A">
        <w:rPr>
          <w:rFonts w:ascii="Times New Roman" w:eastAsia="SimSun" w:hAnsi="Times New Roman" w:cs="Times New Roman"/>
          <w:sz w:val="24"/>
          <w:szCs w:val="24"/>
          <w:lang w:eastAsia="en-US"/>
        </w:rPr>
        <w:t xml:space="preserve">, </w:t>
      </w:r>
      <w:r w:rsidR="00315388" w:rsidRPr="008F099A">
        <w:rPr>
          <w:rFonts w:ascii="Times New Roman" w:eastAsia="SimSun" w:hAnsi="Times New Roman" w:cs="Times New Roman"/>
          <w:i/>
          <w:sz w:val="24"/>
          <w:szCs w:val="24"/>
          <w:lang w:eastAsia="en-US"/>
        </w:rPr>
        <w:t>p</w:t>
      </w:r>
      <w:r w:rsidR="00315388" w:rsidRPr="008F099A">
        <w:rPr>
          <w:rFonts w:ascii="Times New Roman" w:eastAsia="SimSun" w:hAnsi="Times New Roman" w:cs="Times New Roman"/>
          <w:sz w:val="24"/>
          <w:szCs w:val="24"/>
          <w:lang w:eastAsia="en-US"/>
        </w:rPr>
        <w:t xml:space="preserve"> </w:t>
      </w:r>
      <w:r w:rsidR="00315388">
        <w:rPr>
          <w:rFonts w:ascii="Times New Roman" w:eastAsia="SimSun" w:hAnsi="Times New Roman" w:cs="Times New Roman"/>
          <w:sz w:val="24"/>
          <w:szCs w:val="24"/>
          <w:lang w:eastAsia="en-US"/>
        </w:rPr>
        <w:t>=</w:t>
      </w:r>
      <w:r w:rsidR="00315388" w:rsidRPr="008F099A">
        <w:rPr>
          <w:rFonts w:ascii="Times New Roman" w:eastAsia="SimSun" w:hAnsi="Times New Roman" w:cs="Times New Roman"/>
          <w:sz w:val="24"/>
          <w:szCs w:val="24"/>
          <w:lang w:eastAsia="en-US"/>
        </w:rPr>
        <w:t xml:space="preserve"> .</w:t>
      </w:r>
      <w:r w:rsidR="00315388">
        <w:rPr>
          <w:rFonts w:ascii="Times New Roman" w:eastAsia="SimSun" w:hAnsi="Times New Roman" w:cs="Times New Roman"/>
          <w:sz w:val="24"/>
          <w:szCs w:val="24"/>
          <w:lang w:eastAsia="en-US"/>
        </w:rPr>
        <w:t>027</w:t>
      </w:r>
      <w:r w:rsidR="00315388">
        <w:rPr>
          <w:rFonts w:ascii="Times New Roman" w:hAnsi="Times New Roman" w:cs="Times New Roman"/>
          <w:sz w:val="24"/>
        </w:rPr>
        <w:t>) were significant</w:t>
      </w:r>
      <w:r w:rsidR="00C03B5B">
        <w:rPr>
          <w:rFonts w:ascii="Times New Roman" w:hAnsi="Times New Roman" w:cs="Times New Roman"/>
          <w:sz w:val="24"/>
        </w:rPr>
        <w:t xml:space="preserve">. Neither the effect of biological </w:t>
      </w:r>
      <w:r w:rsidR="004B0BD7">
        <w:rPr>
          <w:rFonts w:ascii="Times New Roman" w:hAnsi="Times New Roman" w:cs="Times New Roman"/>
          <w:sz w:val="24"/>
        </w:rPr>
        <w:t xml:space="preserve">sex </w:t>
      </w:r>
      <w:r w:rsidR="00C03B5B">
        <w:rPr>
          <w:rFonts w:ascii="Times New Roman" w:hAnsi="Times New Roman" w:cs="Times New Roman"/>
          <w:sz w:val="24"/>
        </w:rPr>
        <w:t>nor local</w:t>
      </w:r>
      <w:r w:rsidR="00776672">
        <w:rPr>
          <w:rFonts w:ascii="Times New Roman" w:hAnsi="Times New Roman" w:cs="Times New Roman"/>
          <w:sz w:val="24"/>
        </w:rPr>
        <w:t>–</w:t>
      </w:r>
      <w:r w:rsidR="00C03B5B">
        <w:rPr>
          <w:rFonts w:ascii="Times New Roman" w:hAnsi="Times New Roman" w:cs="Times New Roman"/>
          <w:sz w:val="24"/>
        </w:rPr>
        <w:t>global identity was significant (Fs &lt; 1.</w:t>
      </w:r>
      <w:r w:rsidR="00315388">
        <w:rPr>
          <w:rFonts w:ascii="Times New Roman" w:hAnsi="Times New Roman" w:cs="Times New Roman"/>
          <w:sz w:val="24"/>
        </w:rPr>
        <w:t>14</w:t>
      </w:r>
      <w:r w:rsidR="00C03B5B">
        <w:rPr>
          <w:rFonts w:ascii="Times New Roman" w:hAnsi="Times New Roman" w:cs="Times New Roman"/>
          <w:sz w:val="24"/>
        </w:rPr>
        <w:t xml:space="preserve">, </w:t>
      </w:r>
      <w:r w:rsidR="00C03B5B" w:rsidRPr="00C03B5B">
        <w:rPr>
          <w:rFonts w:ascii="Times New Roman" w:hAnsi="Times New Roman" w:cs="Times New Roman"/>
          <w:i/>
          <w:sz w:val="24"/>
        </w:rPr>
        <w:t>p</w:t>
      </w:r>
      <w:r w:rsidR="00C03B5B">
        <w:rPr>
          <w:rFonts w:ascii="Times New Roman" w:hAnsi="Times New Roman" w:cs="Times New Roman"/>
          <w:sz w:val="24"/>
        </w:rPr>
        <w:t xml:space="preserve"> &gt; .</w:t>
      </w:r>
      <w:r w:rsidR="00315388">
        <w:rPr>
          <w:rFonts w:ascii="Times New Roman" w:hAnsi="Times New Roman" w:cs="Times New Roman"/>
          <w:sz w:val="24"/>
        </w:rPr>
        <w:t>287</w:t>
      </w:r>
      <w:r w:rsidR="00C03B5B">
        <w:rPr>
          <w:rFonts w:ascii="Times New Roman" w:hAnsi="Times New Roman" w:cs="Times New Roman"/>
          <w:sz w:val="24"/>
        </w:rPr>
        <w:t>). Importantly, their interaction effect was significant (</w:t>
      </w:r>
      <w:r w:rsidR="00C03B5B" w:rsidRPr="008F099A">
        <w:rPr>
          <w:rFonts w:ascii="Times New Roman" w:eastAsia="SimSun" w:hAnsi="Times New Roman" w:cs="Times New Roman"/>
          <w:sz w:val="24"/>
          <w:szCs w:val="24"/>
          <w:lang w:eastAsia="en-US"/>
        </w:rPr>
        <w:t xml:space="preserve">F(1, </w:t>
      </w:r>
      <w:r w:rsidR="00315388">
        <w:rPr>
          <w:rFonts w:ascii="Times New Roman" w:eastAsia="SimSun" w:hAnsi="Times New Roman" w:cs="Times New Roman"/>
          <w:sz w:val="24"/>
          <w:szCs w:val="24"/>
          <w:lang w:eastAsia="en-US"/>
        </w:rPr>
        <w:t>228</w:t>
      </w:r>
      <w:r w:rsidR="00C03B5B" w:rsidRPr="008F099A">
        <w:rPr>
          <w:rFonts w:ascii="Times New Roman" w:eastAsia="SimSun" w:hAnsi="Times New Roman" w:cs="Times New Roman"/>
          <w:sz w:val="24"/>
          <w:szCs w:val="24"/>
          <w:lang w:eastAsia="en-US"/>
        </w:rPr>
        <w:t xml:space="preserve">) = </w:t>
      </w:r>
      <w:r w:rsidR="00315388">
        <w:rPr>
          <w:rFonts w:ascii="Times New Roman" w:eastAsia="SimSun" w:hAnsi="Times New Roman" w:cs="Times New Roman"/>
          <w:sz w:val="24"/>
          <w:szCs w:val="24"/>
          <w:lang w:eastAsia="en-US"/>
        </w:rPr>
        <w:t>12.46</w:t>
      </w:r>
      <w:r w:rsidR="00C03B5B" w:rsidRPr="008F099A">
        <w:rPr>
          <w:rFonts w:ascii="Times New Roman" w:eastAsia="SimSun" w:hAnsi="Times New Roman" w:cs="Times New Roman"/>
          <w:sz w:val="24"/>
          <w:szCs w:val="24"/>
          <w:lang w:eastAsia="en-US"/>
        </w:rPr>
        <w:t xml:space="preserve">, </w:t>
      </w:r>
      <w:r w:rsidR="00C03B5B" w:rsidRPr="008F099A">
        <w:rPr>
          <w:rFonts w:ascii="Times New Roman" w:eastAsia="SimSun" w:hAnsi="Times New Roman" w:cs="Times New Roman"/>
          <w:i/>
          <w:sz w:val="24"/>
          <w:szCs w:val="24"/>
          <w:lang w:eastAsia="en-US"/>
        </w:rPr>
        <w:t>p</w:t>
      </w:r>
      <w:r w:rsidR="00C03B5B" w:rsidRPr="008F099A">
        <w:rPr>
          <w:rFonts w:ascii="Times New Roman" w:eastAsia="SimSun" w:hAnsi="Times New Roman" w:cs="Times New Roman"/>
          <w:sz w:val="24"/>
          <w:szCs w:val="24"/>
          <w:lang w:eastAsia="en-US"/>
        </w:rPr>
        <w:t xml:space="preserve"> </w:t>
      </w:r>
      <w:r w:rsidR="00315388">
        <w:rPr>
          <w:rFonts w:ascii="Times New Roman" w:eastAsia="SimSun" w:hAnsi="Times New Roman" w:cs="Times New Roman"/>
          <w:sz w:val="24"/>
          <w:szCs w:val="24"/>
          <w:lang w:eastAsia="en-US"/>
        </w:rPr>
        <w:t>&lt;</w:t>
      </w:r>
      <w:r w:rsidR="00C03B5B" w:rsidRPr="008F099A">
        <w:rPr>
          <w:rFonts w:ascii="Times New Roman" w:eastAsia="SimSun" w:hAnsi="Times New Roman" w:cs="Times New Roman"/>
          <w:sz w:val="24"/>
          <w:szCs w:val="24"/>
          <w:lang w:eastAsia="en-US"/>
        </w:rPr>
        <w:t xml:space="preserve"> .00</w:t>
      </w:r>
      <w:r w:rsidR="00315388">
        <w:rPr>
          <w:rFonts w:ascii="Times New Roman" w:eastAsia="SimSun" w:hAnsi="Times New Roman" w:cs="Times New Roman"/>
          <w:sz w:val="24"/>
          <w:szCs w:val="24"/>
          <w:lang w:eastAsia="en-US"/>
        </w:rPr>
        <w:t>1</w:t>
      </w:r>
      <w:r w:rsidR="00C03B5B">
        <w:rPr>
          <w:rFonts w:ascii="Times New Roman" w:hAnsi="Times New Roman" w:cs="Times New Roman"/>
          <w:sz w:val="24"/>
        </w:rPr>
        <w:t>): among females, those with an accessible global identity reported more identity incongruence (</w:t>
      </w:r>
      <w:r w:rsidR="00C03B5B" w:rsidRPr="008F099A">
        <w:rPr>
          <w:rFonts w:ascii="Times New Roman" w:eastAsia="SimSun" w:hAnsi="Times New Roman" w:cs="Times New Roman"/>
          <w:sz w:val="24"/>
          <w:szCs w:val="24"/>
          <w:lang w:eastAsia="en-US"/>
        </w:rPr>
        <w:t>M</w:t>
      </w:r>
      <w:r w:rsidR="00C03B5B">
        <w:rPr>
          <w:rFonts w:ascii="Times New Roman" w:eastAsia="SimSun" w:hAnsi="Times New Roman" w:cs="Times New Roman"/>
          <w:sz w:val="24"/>
          <w:szCs w:val="24"/>
          <w:vertAlign w:val="subscript"/>
          <w:lang w:eastAsia="en-US"/>
        </w:rPr>
        <w:t>local</w:t>
      </w:r>
      <w:r w:rsidR="00C03B5B" w:rsidRPr="008F099A">
        <w:rPr>
          <w:rFonts w:ascii="Times New Roman" w:eastAsia="SimSun" w:hAnsi="Times New Roman" w:cs="Times New Roman"/>
          <w:sz w:val="24"/>
          <w:szCs w:val="24"/>
          <w:lang w:eastAsia="en-US"/>
        </w:rPr>
        <w:t xml:space="preserve"> = </w:t>
      </w:r>
      <w:r w:rsidR="00C03B5B">
        <w:rPr>
          <w:rFonts w:ascii="Times New Roman" w:eastAsia="SimSun" w:hAnsi="Times New Roman" w:cs="Times New Roman"/>
          <w:sz w:val="24"/>
          <w:szCs w:val="24"/>
          <w:lang w:eastAsia="en-US"/>
        </w:rPr>
        <w:t>2.68</w:t>
      </w:r>
      <w:r w:rsidR="00C03B5B" w:rsidRPr="008F099A">
        <w:rPr>
          <w:rFonts w:ascii="Times New Roman" w:eastAsia="SimSun" w:hAnsi="Times New Roman" w:cs="Times New Roman"/>
          <w:sz w:val="24"/>
          <w:szCs w:val="24"/>
          <w:lang w:eastAsia="en-US"/>
        </w:rPr>
        <w:t xml:space="preserve"> vs. M</w:t>
      </w:r>
      <w:r w:rsidR="00C03B5B">
        <w:rPr>
          <w:rFonts w:ascii="Times New Roman" w:eastAsia="SimSun" w:hAnsi="Times New Roman" w:cs="Times New Roman"/>
          <w:sz w:val="24"/>
          <w:szCs w:val="24"/>
          <w:vertAlign w:val="subscript"/>
          <w:lang w:eastAsia="en-US"/>
        </w:rPr>
        <w:t>global</w:t>
      </w:r>
      <w:r w:rsidR="00C03B5B" w:rsidRPr="008F099A">
        <w:rPr>
          <w:rFonts w:ascii="Times New Roman" w:eastAsia="SimSun" w:hAnsi="Times New Roman" w:cs="Times New Roman"/>
          <w:sz w:val="24"/>
          <w:szCs w:val="24"/>
          <w:lang w:eastAsia="en-US"/>
        </w:rPr>
        <w:t xml:space="preserve"> = </w:t>
      </w:r>
      <w:r w:rsidR="00C03B5B">
        <w:rPr>
          <w:rFonts w:ascii="Times New Roman" w:eastAsia="SimSun" w:hAnsi="Times New Roman" w:cs="Times New Roman"/>
          <w:sz w:val="24"/>
          <w:szCs w:val="24"/>
          <w:lang w:eastAsia="en-US"/>
        </w:rPr>
        <w:t>2.95</w:t>
      </w:r>
      <w:r w:rsidR="00C03B5B" w:rsidRPr="008F099A">
        <w:rPr>
          <w:rFonts w:ascii="Times New Roman" w:eastAsia="SimSun" w:hAnsi="Times New Roman" w:cs="Times New Roman"/>
          <w:sz w:val="24"/>
          <w:szCs w:val="24"/>
          <w:lang w:eastAsia="en-US"/>
        </w:rPr>
        <w:t xml:space="preserve">; F(1, </w:t>
      </w:r>
      <w:r w:rsidR="00315388">
        <w:rPr>
          <w:rFonts w:ascii="Times New Roman" w:eastAsia="SimSun" w:hAnsi="Times New Roman" w:cs="Times New Roman"/>
          <w:sz w:val="24"/>
          <w:szCs w:val="24"/>
          <w:lang w:eastAsia="en-US"/>
        </w:rPr>
        <w:t>228</w:t>
      </w:r>
      <w:r w:rsidR="00C03B5B" w:rsidRPr="008F099A">
        <w:rPr>
          <w:rFonts w:ascii="Times New Roman" w:eastAsia="SimSun" w:hAnsi="Times New Roman" w:cs="Times New Roman"/>
          <w:sz w:val="24"/>
          <w:szCs w:val="24"/>
          <w:lang w:eastAsia="en-US"/>
        </w:rPr>
        <w:t xml:space="preserve">) = </w:t>
      </w:r>
      <w:r w:rsidR="00315388">
        <w:rPr>
          <w:rFonts w:ascii="Times New Roman" w:eastAsia="SimSun" w:hAnsi="Times New Roman" w:cs="Times New Roman"/>
          <w:sz w:val="24"/>
          <w:szCs w:val="24"/>
          <w:lang w:eastAsia="en-US"/>
        </w:rPr>
        <w:t>4.51</w:t>
      </w:r>
      <w:r w:rsidR="00C03B5B" w:rsidRPr="008F099A">
        <w:rPr>
          <w:rFonts w:ascii="Times New Roman" w:eastAsia="SimSun" w:hAnsi="Times New Roman" w:cs="Times New Roman"/>
          <w:sz w:val="24"/>
          <w:szCs w:val="24"/>
          <w:lang w:eastAsia="en-US"/>
        </w:rPr>
        <w:t xml:space="preserve">, </w:t>
      </w:r>
      <w:r w:rsidR="00C03B5B" w:rsidRPr="008F099A">
        <w:rPr>
          <w:rFonts w:ascii="Times New Roman" w:eastAsia="SimSun" w:hAnsi="Times New Roman" w:cs="Times New Roman"/>
          <w:i/>
          <w:sz w:val="24"/>
          <w:szCs w:val="24"/>
          <w:lang w:eastAsia="en-US"/>
        </w:rPr>
        <w:t>p</w:t>
      </w:r>
      <w:r w:rsidR="00C03B5B" w:rsidRPr="008F099A">
        <w:rPr>
          <w:rFonts w:ascii="Times New Roman" w:eastAsia="SimSun" w:hAnsi="Times New Roman" w:cs="Times New Roman"/>
          <w:sz w:val="24"/>
          <w:szCs w:val="24"/>
          <w:lang w:eastAsia="en-US"/>
        </w:rPr>
        <w:t xml:space="preserve"> </w:t>
      </w:r>
      <w:r w:rsidR="00C03B5B">
        <w:rPr>
          <w:rFonts w:ascii="Times New Roman" w:eastAsia="SimSun" w:hAnsi="Times New Roman" w:cs="Times New Roman"/>
          <w:sz w:val="24"/>
          <w:szCs w:val="24"/>
          <w:lang w:eastAsia="en-US"/>
        </w:rPr>
        <w:t>=</w:t>
      </w:r>
      <w:r w:rsidR="00C03B5B" w:rsidRPr="008F099A">
        <w:rPr>
          <w:rFonts w:ascii="Times New Roman" w:eastAsia="SimSun" w:hAnsi="Times New Roman" w:cs="Times New Roman"/>
          <w:sz w:val="24"/>
          <w:szCs w:val="24"/>
          <w:lang w:eastAsia="en-US"/>
        </w:rPr>
        <w:t xml:space="preserve"> .</w:t>
      </w:r>
      <w:r w:rsidR="00315388">
        <w:rPr>
          <w:rFonts w:ascii="Times New Roman" w:eastAsia="SimSun" w:hAnsi="Times New Roman" w:cs="Times New Roman"/>
          <w:sz w:val="24"/>
          <w:szCs w:val="24"/>
          <w:lang w:eastAsia="en-US"/>
        </w:rPr>
        <w:t>035</w:t>
      </w:r>
      <w:r w:rsidR="00C03B5B" w:rsidRPr="008F099A">
        <w:rPr>
          <w:rFonts w:ascii="Times New Roman" w:eastAsia="SimSun" w:hAnsi="Times New Roman" w:cs="Times New Roman"/>
          <w:sz w:val="24"/>
          <w:szCs w:val="24"/>
          <w:lang w:eastAsia="en-US"/>
        </w:rPr>
        <w:t>; d = .</w:t>
      </w:r>
      <w:r w:rsidR="00C03B5B">
        <w:rPr>
          <w:rFonts w:ascii="Times New Roman" w:eastAsia="SimSun" w:hAnsi="Times New Roman" w:cs="Times New Roman"/>
          <w:sz w:val="24"/>
          <w:szCs w:val="24"/>
          <w:lang w:eastAsia="en-US"/>
        </w:rPr>
        <w:t>31</w:t>
      </w:r>
      <w:r w:rsidR="00C03B5B">
        <w:rPr>
          <w:rFonts w:ascii="Times New Roman" w:hAnsi="Times New Roman" w:cs="Times New Roman"/>
          <w:sz w:val="24"/>
        </w:rPr>
        <w:t>); in contrast, among males, those with an accessible local identity reported more identity incongruence (</w:t>
      </w:r>
      <w:r w:rsidR="00C03B5B" w:rsidRPr="008F099A">
        <w:rPr>
          <w:rFonts w:ascii="Times New Roman" w:eastAsia="SimSun" w:hAnsi="Times New Roman" w:cs="Times New Roman"/>
          <w:sz w:val="24"/>
          <w:szCs w:val="24"/>
          <w:lang w:eastAsia="en-US"/>
        </w:rPr>
        <w:t>M</w:t>
      </w:r>
      <w:r w:rsidR="00C03B5B">
        <w:rPr>
          <w:rFonts w:ascii="Times New Roman" w:eastAsia="SimSun" w:hAnsi="Times New Roman" w:cs="Times New Roman"/>
          <w:sz w:val="24"/>
          <w:szCs w:val="24"/>
          <w:vertAlign w:val="subscript"/>
          <w:lang w:eastAsia="en-US"/>
        </w:rPr>
        <w:t>local</w:t>
      </w:r>
      <w:r w:rsidR="00C03B5B" w:rsidRPr="008F099A">
        <w:rPr>
          <w:rFonts w:ascii="Times New Roman" w:eastAsia="SimSun" w:hAnsi="Times New Roman" w:cs="Times New Roman"/>
          <w:sz w:val="24"/>
          <w:szCs w:val="24"/>
          <w:lang w:eastAsia="en-US"/>
        </w:rPr>
        <w:t xml:space="preserve"> = </w:t>
      </w:r>
      <w:r w:rsidR="00C03B5B">
        <w:rPr>
          <w:rFonts w:ascii="Times New Roman" w:eastAsia="SimSun" w:hAnsi="Times New Roman" w:cs="Times New Roman"/>
          <w:sz w:val="24"/>
          <w:szCs w:val="24"/>
          <w:lang w:eastAsia="en-US"/>
        </w:rPr>
        <w:t>3.19</w:t>
      </w:r>
      <w:r w:rsidR="00C03B5B" w:rsidRPr="008F099A">
        <w:rPr>
          <w:rFonts w:ascii="Times New Roman" w:eastAsia="SimSun" w:hAnsi="Times New Roman" w:cs="Times New Roman"/>
          <w:sz w:val="24"/>
          <w:szCs w:val="24"/>
          <w:lang w:eastAsia="en-US"/>
        </w:rPr>
        <w:t xml:space="preserve"> vs. M</w:t>
      </w:r>
      <w:r w:rsidR="00C03B5B">
        <w:rPr>
          <w:rFonts w:ascii="Times New Roman" w:eastAsia="SimSun" w:hAnsi="Times New Roman" w:cs="Times New Roman"/>
          <w:sz w:val="24"/>
          <w:szCs w:val="24"/>
          <w:vertAlign w:val="subscript"/>
          <w:lang w:eastAsia="en-US"/>
        </w:rPr>
        <w:t>global</w:t>
      </w:r>
      <w:r w:rsidR="00C03B5B" w:rsidRPr="008F099A">
        <w:rPr>
          <w:rFonts w:ascii="Times New Roman" w:eastAsia="SimSun" w:hAnsi="Times New Roman" w:cs="Times New Roman"/>
          <w:sz w:val="24"/>
          <w:szCs w:val="24"/>
          <w:lang w:eastAsia="en-US"/>
        </w:rPr>
        <w:t xml:space="preserve"> = </w:t>
      </w:r>
      <w:r w:rsidR="00C03B5B">
        <w:rPr>
          <w:rFonts w:ascii="Times New Roman" w:eastAsia="SimSun" w:hAnsi="Times New Roman" w:cs="Times New Roman"/>
          <w:sz w:val="24"/>
          <w:szCs w:val="24"/>
          <w:lang w:eastAsia="en-US"/>
        </w:rPr>
        <w:t>2.69</w:t>
      </w:r>
      <w:r w:rsidR="00C03B5B" w:rsidRPr="008F099A">
        <w:rPr>
          <w:rFonts w:ascii="Times New Roman" w:eastAsia="SimSun" w:hAnsi="Times New Roman" w:cs="Times New Roman"/>
          <w:sz w:val="24"/>
          <w:szCs w:val="24"/>
          <w:lang w:eastAsia="en-US"/>
        </w:rPr>
        <w:t xml:space="preserve">; F(1, </w:t>
      </w:r>
      <w:r w:rsidR="00CB486C">
        <w:rPr>
          <w:rFonts w:ascii="Times New Roman" w:eastAsia="SimSun" w:hAnsi="Times New Roman" w:cs="Times New Roman"/>
          <w:sz w:val="24"/>
          <w:szCs w:val="24"/>
          <w:lang w:eastAsia="en-US"/>
        </w:rPr>
        <w:t>228</w:t>
      </w:r>
      <w:r w:rsidR="00C03B5B" w:rsidRPr="008F099A">
        <w:rPr>
          <w:rFonts w:ascii="Times New Roman" w:eastAsia="SimSun" w:hAnsi="Times New Roman" w:cs="Times New Roman"/>
          <w:sz w:val="24"/>
          <w:szCs w:val="24"/>
          <w:lang w:eastAsia="en-US"/>
        </w:rPr>
        <w:t xml:space="preserve">) = </w:t>
      </w:r>
      <w:r w:rsidR="00315388">
        <w:rPr>
          <w:rFonts w:ascii="Times New Roman" w:eastAsia="SimSun" w:hAnsi="Times New Roman" w:cs="Times New Roman"/>
          <w:sz w:val="24"/>
          <w:szCs w:val="24"/>
          <w:lang w:eastAsia="en-US"/>
        </w:rPr>
        <w:t>8.30</w:t>
      </w:r>
      <w:r w:rsidR="00C03B5B" w:rsidRPr="008F099A">
        <w:rPr>
          <w:rFonts w:ascii="Times New Roman" w:eastAsia="SimSun" w:hAnsi="Times New Roman" w:cs="Times New Roman"/>
          <w:sz w:val="24"/>
          <w:szCs w:val="24"/>
          <w:lang w:eastAsia="en-US"/>
        </w:rPr>
        <w:t xml:space="preserve">, </w:t>
      </w:r>
      <w:r w:rsidR="00C03B5B" w:rsidRPr="008F099A">
        <w:rPr>
          <w:rFonts w:ascii="Times New Roman" w:eastAsia="SimSun" w:hAnsi="Times New Roman" w:cs="Times New Roman"/>
          <w:i/>
          <w:sz w:val="24"/>
          <w:szCs w:val="24"/>
          <w:lang w:eastAsia="en-US"/>
        </w:rPr>
        <w:t>p</w:t>
      </w:r>
      <w:r w:rsidR="00C03B5B" w:rsidRPr="008F099A">
        <w:rPr>
          <w:rFonts w:ascii="Times New Roman" w:eastAsia="SimSun" w:hAnsi="Times New Roman" w:cs="Times New Roman"/>
          <w:sz w:val="24"/>
          <w:szCs w:val="24"/>
          <w:lang w:eastAsia="en-US"/>
        </w:rPr>
        <w:t xml:space="preserve"> </w:t>
      </w:r>
      <w:r w:rsidR="00C03B5B">
        <w:rPr>
          <w:rFonts w:ascii="Times New Roman" w:eastAsia="SimSun" w:hAnsi="Times New Roman" w:cs="Times New Roman"/>
          <w:sz w:val="24"/>
          <w:szCs w:val="24"/>
          <w:lang w:eastAsia="en-US"/>
        </w:rPr>
        <w:t>=</w:t>
      </w:r>
      <w:r w:rsidR="00C03B5B" w:rsidRPr="008F099A">
        <w:rPr>
          <w:rFonts w:ascii="Times New Roman" w:eastAsia="SimSun" w:hAnsi="Times New Roman" w:cs="Times New Roman"/>
          <w:sz w:val="24"/>
          <w:szCs w:val="24"/>
          <w:lang w:eastAsia="en-US"/>
        </w:rPr>
        <w:t xml:space="preserve"> .</w:t>
      </w:r>
      <w:r w:rsidR="00315388">
        <w:rPr>
          <w:rFonts w:ascii="Times New Roman" w:eastAsia="SimSun" w:hAnsi="Times New Roman" w:cs="Times New Roman"/>
          <w:sz w:val="24"/>
          <w:szCs w:val="24"/>
          <w:lang w:eastAsia="en-US"/>
        </w:rPr>
        <w:t>004</w:t>
      </w:r>
      <w:r w:rsidR="00C03B5B" w:rsidRPr="008F099A">
        <w:rPr>
          <w:rFonts w:ascii="Times New Roman" w:eastAsia="SimSun" w:hAnsi="Times New Roman" w:cs="Times New Roman"/>
          <w:sz w:val="24"/>
          <w:szCs w:val="24"/>
          <w:lang w:eastAsia="en-US"/>
        </w:rPr>
        <w:t>; d = .</w:t>
      </w:r>
      <w:r w:rsidR="00C03B5B">
        <w:rPr>
          <w:rFonts w:ascii="Times New Roman" w:eastAsia="SimSun" w:hAnsi="Times New Roman" w:cs="Times New Roman"/>
          <w:sz w:val="24"/>
          <w:szCs w:val="24"/>
          <w:lang w:eastAsia="en-US"/>
        </w:rPr>
        <w:t>44</w:t>
      </w:r>
      <w:r w:rsidR="00C03B5B">
        <w:rPr>
          <w:rFonts w:ascii="Times New Roman" w:hAnsi="Times New Roman" w:cs="Times New Roman"/>
          <w:sz w:val="24"/>
        </w:rPr>
        <w:t xml:space="preserve">). </w:t>
      </w:r>
    </w:p>
    <w:p w14:paraId="0C7C3DBE" w14:textId="77777777" w:rsidR="00C03B5B" w:rsidRDefault="00C03B5B" w:rsidP="00957634">
      <w:pPr>
        <w:spacing w:after="0" w:line="480" w:lineRule="auto"/>
        <w:ind w:firstLine="720"/>
        <w:rPr>
          <w:rFonts w:ascii="Times New Roman" w:hAnsi="Times New Roman" w:cs="Times New Roman"/>
          <w:sz w:val="24"/>
        </w:rPr>
      </w:pPr>
    </w:p>
    <w:p w14:paraId="69CE1988" w14:textId="187EEB21" w:rsidR="00C03B5B" w:rsidRPr="004826AF" w:rsidRDefault="00C03B5B" w:rsidP="00C03B5B">
      <w:pPr>
        <w:spacing w:after="0" w:line="480" w:lineRule="auto"/>
        <w:rPr>
          <w:rFonts w:ascii="Times New Roman" w:hAnsi="Times New Roman" w:cs="Times New Roman"/>
          <w:i/>
          <w:iCs/>
          <w:sz w:val="24"/>
        </w:rPr>
      </w:pPr>
      <w:r w:rsidRPr="004826AF">
        <w:rPr>
          <w:rFonts w:ascii="Times New Roman" w:hAnsi="Times New Roman" w:cs="Times New Roman"/>
          <w:i/>
          <w:iCs/>
          <w:sz w:val="24"/>
        </w:rPr>
        <w:t>Discussion</w:t>
      </w:r>
    </w:p>
    <w:p w14:paraId="4A557888" w14:textId="17228741" w:rsidR="001F1A23" w:rsidRPr="008F099A" w:rsidRDefault="00C03B5B" w:rsidP="00957634">
      <w:pPr>
        <w:spacing w:after="0" w:line="480" w:lineRule="auto"/>
        <w:ind w:firstLine="720"/>
        <w:rPr>
          <w:rFonts w:ascii="Times New Roman" w:hAnsi="Times New Roman" w:cs="Times New Roman"/>
          <w:sz w:val="24"/>
        </w:rPr>
      </w:pPr>
      <w:r>
        <w:rPr>
          <w:rFonts w:ascii="Times New Roman" w:hAnsi="Times New Roman" w:cs="Times New Roman"/>
          <w:sz w:val="24"/>
        </w:rPr>
        <w:t xml:space="preserve">Using manipulated </w:t>
      </w:r>
      <w:r w:rsidR="001664BE">
        <w:rPr>
          <w:rFonts w:ascii="Times New Roman" w:hAnsi="Times New Roman" w:cs="Times New Roman"/>
          <w:sz w:val="24"/>
        </w:rPr>
        <w:t xml:space="preserve">gender identity </w:t>
      </w:r>
      <w:r>
        <w:rPr>
          <w:rFonts w:ascii="Times New Roman" w:hAnsi="Times New Roman" w:cs="Times New Roman"/>
          <w:sz w:val="24"/>
        </w:rPr>
        <w:t xml:space="preserve">and biological </w:t>
      </w:r>
      <w:r w:rsidR="001664BE">
        <w:rPr>
          <w:rFonts w:ascii="Times New Roman" w:hAnsi="Times New Roman" w:cs="Times New Roman"/>
          <w:sz w:val="24"/>
        </w:rPr>
        <w:t>sex</w:t>
      </w:r>
      <w:r>
        <w:rPr>
          <w:rFonts w:ascii="Times New Roman" w:hAnsi="Times New Roman" w:cs="Times New Roman"/>
          <w:sz w:val="24"/>
        </w:rPr>
        <w:t xml:space="preserve">, this study </w:t>
      </w:r>
      <w:r w:rsidR="004C4ABF">
        <w:rPr>
          <w:rFonts w:ascii="Times New Roman" w:hAnsi="Times New Roman" w:cs="Times New Roman"/>
          <w:sz w:val="24"/>
        </w:rPr>
        <w:t xml:space="preserve">empirically validates the </w:t>
      </w:r>
      <w:r>
        <w:rPr>
          <w:rFonts w:ascii="Times New Roman" w:hAnsi="Times New Roman" w:cs="Times New Roman"/>
          <w:sz w:val="24"/>
        </w:rPr>
        <w:t>key assumption behind our theorizing: female identity and global identity as well as male identity and local identity result in higher identity incongruence than female identity and local identity as well as male identity</w:t>
      </w:r>
      <w:r w:rsidR="001664BE">
        <w:rPr>
          <w:rFonts w:ascii="Times New Roman" w:hAnsi="Times New Roman" w:cs="Times New Roman"/>
          <w:sz w:val="24"/>
        </w:rPr>
        <w:t xml:space="preserve"> and global identity</w:t>
      </w:r>
      <w:r>
        <w:rPr>
          <w:rFonts w:ascii="Times New Roman" w:hAnsi="Times New Roman" w:cs="Times New Roman"/>
          <w:sz w:val="24"/>
        </w:rPr>
        <w:t>.</w:t>
      </w:r>
      <w:r w:rsidR="001F1A23" w:rsidRPr="008F099A">
        <w:rPr>
          <w:rFonts w:ascii="Times New Roman" w:hAnsi="Times New Roman" w:cs="Times New Roman"/>
          <w:sz w:val="24"/>
        </w:rPr>
        <w:br w:type="page"/>
      </w:r>
    </w:p>
    <w:p w14:paraId="30207152" w14:textId="77777777" w:rsidR="001F1A23" w:rsidRPr="008F099A" w:rsidRDefault="001F1A23" w:rsidP="001F1A23">
      <w:pPr>
        <w:spacing w:after="0" w:line="480" w:lineRule="auto"/>
        <w:jc w:val="center"/>
        <w:rPr>
          <w:rFonts w:ascii="Times New Roman" w:hAnsi="Times New Roman" w:cs="Times New Roman"/>
          <w:sz w:val="24"/>
        </w:rPr>
        <w:sectPr w:rsidR="001F1A23" w:rsidRPr="008F099A">
          <w:pgSz w:w="12240" w:h="15840"/>
          <w:pgMar w:top="1440" w:right="1440" w:bottom="1440" w:left="1440" w:header="708" w:footer="708" w:gutter="0"/>
          <w:cols w:space="708"/>
          <w:docGrid w:linePitch="360"/>
        </w:sectPr>
      </w:pPr>
    </w:p>
    <w:p w14:paraId="67A82E14" w14:textId="02C34058" w:rsidR="001F1A23" w:rsidRPr="0090639F" w:rsidRDefault="009F2F9E" w:rsidP="0090639F">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39108E" w:rsidRPr="0090639F">
        <w:rPr>
          <w:rFonts w:ascii="Times New Roman" w:hAnsi="Times New Roman" w:cs="Times New Roman"/>
          <w:b/>
          <w:sz w:val="28"/>
        </w:rPr>
        <w:t>C</w:t>
      </w:r>
    </w:p>
    <w:p w14:paraId="39FCA68F" w14:textId="21030D96" w:rsidR="001F1A23" w:rsidRPr="00FA54E6" w:rsidRDefault="001F1A23" w:rsidP="001F1A23">
      <w:pPr>
        <w:spacing w:after="0" w:line="480" w:lineRule="auto"/>
        <w:jc w:val="center"/>
        <w:rPr>
          <w:rFonts w:ascii="Times New Roman" w:hAnsi="Times New Roman" w:cs="Times New Roman"/>
          <w:i/>
          <w:sz w:val="24"/>
        </w:rPr>
      </w:pPr>
      <w:r w:rsidRPr="00FA54E6">
        <w:rPr>
          <w:rFonts w:ascii="Times New Roman" w:hAnsi="Times New Roman" w:cs="Times New Roman"/>
          <w:i/>
          <w:sz w:val="24"/>
        </w:rPr>
        <w:t xml:space="preserve">STUDY </w:t>
      </w:r>
      <w:r w:rsidR="0039108E" w:rsidRPr="00FA54E6">
        <w:rPr>
          <w:rFonts w:ascii="Times New Roman" w:hAnsi="Times New Roman" w:cs="Times New Roman"/>
          <w:i/>
          <w:sz w:val="24"/>
        </w:rPr>
        <w:t>2</w:t>
      </w:r>
      <w:r w:rsidRPr="00FA54E6">
        <w:rPr>
          <w:rFonts w:ascii="Times New Roman" w:hAnsi="Times New Roman" w:cs="Times New Roman"/>
          <w:i/>
          <w:sz w:val="24"/>
        </w:rPr>
        <w:t>: LOCAL</w:t>
      </w:r>
      <w:r w:rsidR="009F2F9E" w:rsidRPr="00FA54E6">
        <w:rPr>
          <w:rFonts w:ascii="Times New Roman" w:hAnsi="Times New Roman" w:cs="Times New Roman"/>
          <w:i/>
          <w:sz w:val="24"/>
        </w:rPr>
        <w:t>–</w:t>
      </w:r>
      <w:r w:rsidRPr="00FA54E6">
        <w:rPr>
          <w:rFonts w:ascii="Times New Roman" w:hAnsi="Times New Roman" w:cs="Times New Roman"/>
          <w:i/>
          <w:sz w:val="24"/>
        </w:rPr>
        <w:t xml:space="preserve">GLOBAL IDENTITY MANIPULATION </w:t>
      </w:r>
      <w:r w:rsidR="00776672" w:rsidRPr="00FA54E6">
        <w:rPr>
          <w:rFonts w:ascii="Times New Roman" w:hAnsi="Times New Roman" w:cs="Times New Roman"/>
          <w:i/>
          <w:sz w:val="24"/>
        </w:rPr>
        <w:t xml:space="preserve">OF A </w:t>
      </w:r>
      <w:r w:rsidRPr="00FA54E6">
        <w:rPr>
          <w:rFonts w:ascii="Times New Roman" w:hAnsi="Times New Roman" w:cs="Times New Roman"/>
          <w:i/>
          <w:sz w:val="24"/>
        </w:rPr>
        <w:t>RESTAURANT MENU (CONDUCTED IN CHINESE)</w:t>
      </w:r>
    </w:p>
    <w:p w14:paraId="2365D803" w14:textId="77777777" w:rsidR="00A44976" w:rsidRDefault="009F2F9E" w:rsidP="00FA54E6">
      <w:pPr>
        <w:rPr>
          <w:rFonts w:ascii="Times New Roman" w:hAnsi="Times New Roman" w:cs="Times New Roman"/>
          <w:i/>
          <w:sz w:val="24"/>
        </w:rPr>
      </w:pPr>
      <w:r w:rsidRPr="008F099A">
        <w:rPr>
          <w:rFonts w:ascii="Times New Roman" w:hAnsi="Times New Roman" w:cs="Times New Roman"/>
          <w:i/>
          <w:sz w:val="24"/>
        </w:rPr>
        <w:t xml:space="preserve">A: </w:t>
      </w:r>
      <w:r w:rsidR="001F1A23" w:rsidRPr="00BC0E9A">
        <w:rPr>
          <w:rFonts w:ascii="Times New Roman" w:hAnsi="Times New Roman" w:cs="Times New Roman"/>
          <w:i/>
          <w:sz w:val="24"/>
        </w:rPr>
        <w:t>Local</w:t>
      </w:r>
      <w:r w:rsidRPr="008F099A">
        <w:rPr>
          <w:rFonts w:ascii="Times New Roman" w:hAnsi="Times New Roman" w:cs="Times New Roman"/>
          <w:i/>
          <w:sz w:val="24"/>
        </w:rPr>
        <w:t xml:space="preserve"> </w:t>
      </w:r>
      <w:r w:rsidR="001F1A23" w:rsidRPr="00BC0E9A">
        <w:rPr>
          <w:rFonts w:ascii="Times New Roman" w:hAnsi="Times New Roman" w:cs="Times New Roman"/>
          <w:i/>
          <w:sz w:val="24"/>
        </w:rPr>
        <w:t>Identity Version of the Menu</w:t>
      </w:r>
      <w:r w:rsidR="00A44976">
        <w:rPr>
          <w:rFonts w:ascii="Times New Roman" w:hAnsi="Times New Roman" w:cs="Times New Roman"/>
          <w:i/>
          <w:sz w:val="24"/>
        </w:rPr>
        <w:t xml:space="preserve"> </w:t>
      </w:r>
    </w:p>
    <w:p w14:paraId="73044FD9" w14:textId="437E411B" w:rsidR="001F1A23" w:rsidRPr="008F099A" w:rsidRDefault="007A4EA1" w:rsidP="00B36A71">
      <w:pPr>
        <w:jc w:val="center"/>
        <w:rPr>
          <w:rFonts w:ascii="Times New Roman" w:hAnsi="Times New Roman" w:cs="Times New Roman"/>
          <w:b/>
          <w:i/>
          <w:sz w:val="24"/>
        </w:rPr>
      </w:pPr>
      <w:r w:rsidRPr="007A4EA1">
        <w:rPr>
          <w:rFonts w:ascii="Times New Roman" w:hAnsi="Times New Roman" w:cs="Times New Roman"/>
          <w:b/>
          <w:i/>
          <w:noProof/>
          <w:sz w:val="24"/>
        </w:rPr>
        <w:drawing>
          <wp:inline distT="0" distB="0" distL="0" distR="0" wp14:anchorId="26D7A37B" wp14:editId="2B5B83CD">
            <wp:extent cx="8149949" cy="4968000"/>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9949" cy="4968000"/>
                    </a:xfrm>
                    <a:prstGeom prst="rect">
                      <a:avLst/>
                    </a:prstGeom>
                    <a:noFill/>
                    <a:ln>
                      <a:noFill/>
                    </a:ln>
                  </pic:spPr>
                </pic:pic>
              </a:graphicData>
            </a:graphic>
          </wp:inline>
        </w:drawing>
      </w:r>
      <w:r w:rsidR="001F1A23" w:rsidRPr="008F099A">
        <w:rPr>
          <w:rFonts w:ascii="Times New Roman" w:hAnsi="Times New Roman" w:cs="Times New Roman"/>
          <w:b/>
          <w:i/>
          <w:sz w:val="24"/>
        </w:rPr>
        <w:br w:type="page"/>
      </w:r>
    </w:p>
    <w:p w14:paraId="1179371E" w14:textId="0886D25E" w:rsidR="0039108E" w:rsidRPr="0090639F" w:rsidRDefault="0039108E" w:rsidP="0090639F">
      <w:pPr>
        <w:jc w:val="center"/>
        <w:rPr>
          <w:rFonts w:ascii="Times New Roman" w:hAnsi="Times New Roman" w:cs="Times New Roman"/>
          <w:b/>
          <w:sz w:val="28"/>
        </w:rPr>
      </w:pPr>
      <w:r w:rsidRPr="0090639F">
        <w:rPr>
          <w:rFonts w:ascii="Times New Roman" w:hAnsi="Times New Roman" w:cs="Times New Roman"/>
          <w:b/>
          <w:sz w:val="28"/>
        </w:rPr>
        <w:lastRenderedPageBreak/>
        <w:t>Web Appendix C (CONTINUED)</w:t>
      </w:r>
    </w:p>
    <w:p w14:paraId="724444D3" w14:textId="0D2D0039" w:rsidR="0039108E" w:rsidRPr="00FA54E6" w:rsidRDefault="0039108E" w:rsidP="0039108E">
      <w:pPr>
        <w:spacing w:after="0" w:line="480" w:lineRule="auto"/>
        <w:jc w:val="center"/>
        <w:rPr>
          <w:rFonts w:ascii="Times New Roman" w:hAnsi="Times New Roman" w:cs="Times New Roman"/>
          <w:i/>
          <w:sz w:val="24"/>
        </w:rPr>
      </w:pPr>
      <w:r w:rsidRPr="00FA54E6">
        <w:rPr>
          <w:rFonts w:ascii="Times New Roman" w:hAnsi="Times New Roman" w:cs="Times New Roman"/>
          <w:i/>
          <w:sz w:val="24"/>
        </w:rPr>
        <w:t xml:space="preserve">STUDY 2: LOCAL–GLOBAL IDENTITY MANIPULATION </w:t>
      </w:r>
      <w:r w:rsidR="00776672" w:rsidRPr="00FA54E6">
        <w:rPr>
          <w:rFonts w:ascii="Times New Roman" w:hAnsi="Times New Roman" w:cs="Times New Roman"/>
          <w:i/>
          <w:sz w:val="24"/>
        </w:rPr>
        <w:t xml:space="preserve">OF A </w:t>
      </w:r>
      <w:r w:rsidRPr="00FA54E6">
        <w:rPr>
          <w:rFonts w:ascii="Times New Roman" w:hAnsi="Times New Roman" w:cs="Times New Roman"/>
          <w:i/>
          <w:sz w:val="24"/>
        </w:rPr>
        <w:t>RESTAURANT MENU (CONDUCTED IN CHINESE)</w:t>
      </w:r>
    </w:p>
    <w:p w14:paraId="29A8F297" w14:textId="2044314A" w:rsidR="001F1A23" w:rsidRPr="008F099A" w:rsidRDefault="009F2F9E" w:rsidP="00FA54E6">
      <w:pPr>
        <w:rPr>
          <w:rFonts w:ascii="Times New Roman" w:hAnsi="Times New Roman" w:cs="Times New Roman"/>
          <w:i/>
          <w:sz w:val="24"/>
        </w:rPr>
      </w:pPr>
      <w:r w:rsidRPr="00BC0E9A">
        <w:rPr>
          <w:rFonts w:ascii="Times New Roman" w:hAnsi="Times New Roman" w:cs="Times New Roman"/>
          <w:i/>
          <w:sz w:val="24"/>
        </w:rPr>
        <w:t xml:space="preserve">B: </w:t>
      </w:r>
      <w:r w:rsidR="001F1A23" w:rsidRPr="00BC0E9A">
        <w:rPr>
          <w:rFonts w:ascii="Times New Roman" w:hAnsi="Times New Roman" w:cs="Times New Roman"/>
          <w:i/>
          <w:sz w:val="24"/>
        </w:rPr>
        <w:t>Global</w:t>
      </w:r>
      <w:r w:rsidRPr="008F099A">
        <w:rPr>
          <w:rFonts w:ascii="Times New Roman" w:hAnsi="Times New Roman" w:cs="Times New Roman"/>
          <w:i/>
          <w:sz w:val="24"/>
        </w:rPr>
        <w:t xml:space="preserve"> </w:t>
      </w:r>
      <w:r w:rsidR="001F1A23" w:rsidRPr="00BC0E9A">
        <w:rPr>
          <w:rFonts w:ascii="Times New Roman" w:hAnsi="Times New Roman" w:cs="Times New Roman"/>
          <w:i/>
          <w:sz w:val="24"/>
        </w:rPr>
        <w:t>Identity Version of the Menu</w:t>
      </w:r>
    </w:p>
    <w:p w14:paraId="35C7FCC1" w14:textId="30EA880B" w:rsidR="001F1A23" w:rsidRPr="008F099A" w:rsidRDefault="007A4EA1" w:rsidP="00B36A71">
      <w:pPr>
        <w:jc w:val="center"/>
        <w:rPr>
          <w:rFonts w:ascii="Times New Roman" w:hAnsi="Times New Roman" w:cs="Times New Roman"/>
        </w:rPr>
      </w:pPr>
      <w:r w:rsidRPr="007A4EA1">
        <w:rPr>
          <w:rFonts w:ascii="Times New Roman" w:hAnsi="Times New Roman" w:cs="Times New Roman"/>
          <w:noProof/>
        </w:rPr>
        <w:drawing>
          <wp:inline distT="0" distB="0" distL="0" distR="0" wp14:anchorId="0F800212" wp14:editId="2CA95582">
            <wp:extent cx="7991899" cy="496800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1899" cy="4968000"/>
                    </a:xfrm>
                    <a:prstGeom prst="rect">
                      <a:avLst/>
                    </a:prstGeom>
                    <a:noFill/>
                    <a:ln>
                      <a:noFill/>
                    </a:ln>
                  </pic:spPr>
                </pic:pic>
              </a:graphicData>
            </a:graphic>
          </wp:inline>
        </w:drawing>
      </w:r>
      <w:r w:rsidR="001F1A23" w:rsidRPr="008F099A">
        <w:rPr>
          <w:rFonts w:ascii="Times New Roman" w:hAnsi="Times New Roman" w:cs="Times New Roman"/>
        </w:rPr>
        <w:br w:type="page"/>
      </w:r>
    </w:p>
    <w:p w14:paraId="54385A7E" w14:textId="3A53284C" w:rsidR="00FF5C62" w:rsidRPr="0090639F" w:rsidRDefault="009F2F9E" w:rsidP="00FF5C62">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39108E" w:rsidRPr="0090639F">
        <w:rPr>
          <w:rFonts w:ascii="Times New Roman" w:hAnsi="Times New Roman" w:cs="Times New Roman"/>
          <w:b/>
          <w:sz w:val="28"/>
        </w:rPr>
        <w:t>D</w:t>
      </w:r>
    </w:p>
    <w:p w14:paraId="10F48093" w14:textId="28D8439D" w:rsidR="00FF5C62" w:rsidRPr="00FA54E6" w:rsidRDefault="00FF5C62" w:rsidP="00FF5C62">
      <w:pPr>
        <w:jc w:val="center"/>
        <w:rPr>
          <w:rFonts w:ascii="Times New Roman" w:hAnsi="Times New Roman" w:cs="Times New Roman"/>
          <w:i/>
          <w:sz w:val="24"/>
        </w:rPr>
      </w:pPr>
      <w:r w:rsidRPr="00FA54E6">
        <w:rPr>
          <w:rFonts w:ascii="Times New Roman" w:hAnsi="Times New Roman" w:cs="Times New Roman"/>
          <w:i/>
          <w:sz w:val="24"/>
        </w:rPr>
        <w:t xml:space="preserve">STUDY </w:t>
      </w:r>
      <w:r w:rsidR="0039108E" w:rsidRPr="00FA54E6">
        <w:rPr>
          <w:rFonts w:ascii="Times New Roman" w:hAnsi="Times New Roman" w:cs="Times New Roman"/>
          <w:i/>
          <w:sz w:val="24"/>
        </w:rPr>
        <w:t>2</w:t>
      </w:r>
      <w:r w:rsidRPr="00FA54E6">
        <w:rPr>
          <w:rFonts w:ascii="Times New Roman" w:hAnsi="Times New Roman" w:cs="Times New Roman"/>
          <w:i/>
          <w:sz w:val="24"/>
        </w:rPr>
        <w:t>: THE EFFECTS OF LOCAL</w:t>
      </w:r>
      <w:r w:rsidR="009F2F9E" w:rsidRPr="00FA54E6">
        <w:rPr>
          <w:rFonts w:ascii="Times New Roman" w:hAnsi="Times New Roman" w:cs="Times New Roman"/>
          <w:i/>
          <w:sz w:val="24"/>
        </w:rPr>
        <w:t>–</w:t>
      </w:r>
      <w:r w:rsidRPr="00FA54E6">
        <w:rPr>
          <w:rFonts w:ascii="Times New Roman" w:hAnsi="Times New Roman" w:cs="Times New Roman"/>
          <w:i/>
          <w:sz w:val="24"/>
        </w:rPr>
        <w:t xml:space="preserve">GLOBAL IDENTITY, GENDER, AND </w:t>
      </w:r>
      <w:r w:rsidR="00CC6E27">
        <w:rPr>
          <w:rFonts w:ascii="Times New Roman" w:hAnsi="Times New Roman" w:cs="Times New Roman"/>
          <w:i/>
          <w:sz w:val="24"/>
        </w:rPr>
        <w:t>TIME PERIOD</w:t>
      </w:r>
      <w:r w:rsidRPr="00FA54E6">
        <w:rPr>
          <w:rFonts w:ascii="Times New Roman" w:hAnsi="Times New Roman" w:cs="Times New Roman"/>
          <w:i/>
          <w:sz w:val="24"/>
        </w:rPr>
        <w:t xml:space="preserve"> ON PURCHASE LIKELIHOOD OF ITEMS WHOSE PRICES DID NOT CHANGE </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2710"/>
        <w:gridCol w:w="60"/>
        <w:gridCol w:w="1947"/>
        <w:gridCol w:w="353"/>
        <w:gridCol w:w="1280"/>
        <w:gridCol w:w="306"/>
        <w:gridCol w:w="1239"/>
        <w:gridCol w:w="433"/>
        <w:gridCol w:w="1032"/>
        <w:gridCol w:w="513"/>
        <w:gridCol w:w="995"/>
        <w:gridCol w:w="550"/>
        <w:gridCol w:w="1542"/>
      </w:tblGrid>
      <w:tr w:rsidR="00FF5C62" w:rsidRPr="008F099A" w14:paraId="0D47FE42" w14:textId="77777777" w:rsidTr="00CE2E37">
        <w:tc>
          <w:tcPr>
            <w:tcW w:w="1046" w:type="pct"/>
            <w:tcBorders>
              <w:top w:val="double" w:sz="12" w:space="0" w:color="auto"/>
              <w:bottom w:val="single" w:sz="12" w:space="0" w:color="auto"/>
              <w:right w:val="nil"/>
            </w:tcBorders>
          </w:tcPr>
          <w:p w14:paraId="0EF530FE" w14:textId="77777777" w:rsidR="00FF5C62" w:rsidRPr="008F099A" w:rsidRDefault="00FF5C62" w:rsidP="00373056">
            <w:pPr>
              <w:rPr>
                <w:rFonts w:ascii="Times New Roman" w:hAnsi="Times New Roman" w:cs="Times New Roman"/>
                <w:b/>
                <w:sz w:val="18"/>
                <w:szCs w:val="18"/>
              </w:rPr>
            </w:pPr>
          </w:p>
        </w:tc>
        <w:tc>
          <w:tcPr>
            <w:tcW w:w="774" w:type="pct"/>
            <w:gridSpan w:val="2"/>
            <w:tcBorders>
              <w:top w:val="double" w:sz="12" w:space="0" w:color="auto"/>
              <w:left w:val="nil"/>
              <w:bottom w:val="single" w:sz="12" w:space="0" w:color="auto"/>
              <w:right w:val="nil"/>
            </w:tcBorders>
          </w:tcPr>
          <w:p w14:paraId="6F652C7B" w14:textId="77777777" w:rsidR="00FF5C62" w:rsidRPr="00BC0E9A" w:rsidRDefault="00FF5C62" w:rsidP="00373056">
            <w:pPr>
              <w:jc w:val="center"/>
              <w:rPr>
                <w:rFonts w:ascii="Times New Roman" w:hAnsi="Times New Roman" w:cs="Times New Roman"/>
                <w:i/>
                <w:sz w:val="18"/>
                <w:szCs w:val="18"/>
              </w:rPr>
            </w:pPr>
            <w:r w:rsidRPr="00BC0E9A">
              <w:rPr>
                <w:rFonts w:ascii="Times New Roman" w:hAnsi="Times New Roman" w:cs="Times New Roman"/>
                <w:i/>
                <w:sz w:val="18"/>
                <w:szCs w:val="18"/>
              </w:rPr>
              <w:t>Duck Blood Fans</w:t>
            </w:r>
          </w:p>
        </w:tc>
        <w:tc>
          <w:tcPr>
            <w:tcW w:w="630" w:type="pct"/>
            <w:gridSpan w:val="2"/>
            <w:tcBorders>
              <w:top w:val="double" w:sz="12" w:space="0" w:color="auto"/>
              <w:left w:val="nil"/>
              <w:bottom w:val="single" w:sz="12" w:space="0" w:color="auto"/>
              <w:right w:val="nil"/>
            </w:tcBorders>
          </w:tcPr>
          <w:p w14:paraId="17684AF8" w14:textId="77777777" w:rsidR="00FF5C62" w:rsidRPr="00BC0E9A" w:rsidRDefault="00FF5C62" w:rsidP="00373056">
            <w:pPr>
              <w:jc w:val="center"/>
              <w:rPr>
                <w:rFonts w:ascii="Times New Roman" w:hAnsi="Times New Roman" w:cs="Times New Roman"/>
                <w:i/>
                <w:sz w:val="18"/>
                <w:szCs w:val="18"/>
              </w:rPr>
            </w:pPr>
            <w:r w:rsidRPr="00BC0E9A">
              <w:rPr>
                <w:rFonts w:ascii="Times New Roman" w:hAnsi="Times New Roman" w:cs="Times New Roman"/>
                <w:i/>
                <w:sz w:val="18"/>
                <w:szCs w:val="18"/>
              </w:rPr>
              <w:t>Beef Fans</w:t>
            </w:r>
          </w:p>
        </w:tc>
        <w:tc>
          <w:tcPr>
            <w:tcW w:w="596" w:type="pct"/>
            <w:gridSpan w:val="2"/>
            <w:tcBorders>
              <w:top w:val="double" w:sz="12" w:space="0" w:color="auto"/>
              <w:left w:val="nil"/>
              <w:bottom w:val="single" w:sz="12" w:space="0" w:color="auto"/>
              <w:right w:val="nil"/>
            </w:tcBorders>
          </w:tcPr>
          <w:p w14:paraId="1710CF4F" w14:textId="77777777" w:rsidR="00FF5C62" w:rsidRPr="00BC0E9A" w:rsidRDefault="00FF5C62" w:rsidP="00373056">
            <w:pPr>
              <w:jc w:val="center"/>
              <w:rPr>
                <w:rFonts w:ascii="Times New Roman" w:hAnsi="Times New Roman" w:cs="Times New Roman"/>
                <w:i/>
                <w:sz w:val="18"/>
                <w:szCs w:val="18"/>
              </w:rPr>
            </w:pPr>
            <w:r w:rsidRPr="00BC0E9A">
              <w:rPr>
                <w:rFonts w:ascii="Times New Roman" w:hAnsi="Times New Roman" w:cs="Times New Roman"/>
                <w:i/>
                <w:sz w:val="18"/>
                <w:szCs w:val="18"/>
              </w:rPr>
              <w:t>Rice Noodle</w:t>
            </w:r>
          </w:p>
        </w:tc>
        <w:tc>
          <w:tcPr>
            <w:tcW w:w="565" w:type="pct"/>
            <w:gridSpan w:val="2"/>
            <w:tcBorders>
              <w:top w:val="double" w:sz="12" w:space="0" w:color="auto"/>
              <w:left w:val="nil"/>
              <w:bottom w:val="single" w:sz="12" w:space="0" w:color="auto"/>
              <w:right w:val="nil"/>
            </w:tcBorders>
          </w:tcPr>
          <w:p w14:paraId="7AEDBA8D" w14:textId="77777777" w:rsidR="00FF5C62" w:rsidRPr="00BC0E9A" w:rsidRDefault="00FF5C62" w:rsidP="00373056">
            <w:pPr>
              <w:jc w:val="center"/>
              <w:rPr>
                <w:rFonts w:ascii="Times New Roman" w:hAnsi="Times New Roman" w:cs="Times New Roman"/>
                <w:i/>
                <w:sz w:val="18"/>
                <w:szCs w:val="18"/>
              </w:rPr>
            </w:pPr>
            <w:r w:rsidRPr="00BC0E9A">
              <w:rPr>
                <w:rFonts w:ascii="Times New Roman" w:hAnsi="Times New Roman" w:cs="Times New Roman"/>
                <w:i/>
                <w:sz w:val="18"/>
                <w:szCs w:val="18"/>
              </w:rPr>
              <w:t>Potato</w:t>
            </w:r>
          </w:p>
        </w:tc>
        <w:tc>
          <w:tcPr>
            <w:tcW w:w="582" w:type="pct"/>
            <w:gridSpan w:val="2"/>
            <w:tcBorders>
              <w:top w:val="double" w:sz="12" w:space="0" w:color="auto"/>
              <w:left w:val="nil"/>
              <w:bottom w:val="single" w:sz="12" w:space="0" w:color="auto"/>
              <w:right w:val="nil"/>
            </w:tcBorders>
          </w:tcPr>
          <w:p w14:paraId="0D1A9D8D" w14:textId="77777777" w:rsidR="00FF5C62" w:rsidRPr="00BC0E9A" w:rsidRDefault="00FF5C62" w:rsidP="00373056">
            <w:pPr>
              <w:jc w:val="center"/>
              <w:rPr>
                <w:rFonts w:ascii="Times New Roman" w:hAnsi="Times New Roman" w:cs="Times New Roman"/>
                <w:i/>
                <w:sz w:val="18"/>
                <w:szCs w:val="18"/>
              </w:rPr>
            </w:pPr>
            <w:r w:rsidRPr="00BC0E9A">
              <w:rPr>
                <w:rFonts w:ascii="Times New Roman" w:hAnsi="Times New Roman" w:cs="Times New Roman"/>
                <w:i/>
                <w:sz w:val="18"/>
                <w:szCs w:val="18"/>
              </w:rPr>
              <w:t>Yuba</w:t>
            </w:r>
          </w:p>
        </w:tc>
        <w:tc>
          <w:tcPr>
            <w:tcW w:w="808" w:type="pct"/>
            <w:gridSpan w:val="2"/>
            <w:tcBorders>
              <w:top w:val="double" w:sz="12" w:space="0" w:color="auto"/>
              <w:left w:val="nil"/>
              <w:bottom w:val="single" w:sz="12" w:space="0" w:color="auto"/>
            </w:tcBorders>
          </w:tcPr>
          <w:p w14:paraId="511AD41B" w14:textId="77777777" w:rsidR="00FF5C62" w:rsidRPr="00BC0E9A" w:rsidRDefault="00FF5C62" w:rsidP="00373056">
            <w:pPr>
              <w:jc w:val="center"/>
              <w:rPr>
                <w:rFonts w:ascii="Times New Roman" w:hAnsi="Times New Roman" w:cs="Times New Roman"/>
                <w:i/>
                <w:sz w:val="18"/>
                <w:szCs w:val="18"/>
              </w:rPr>
            </w:pPr>
            <w:r w:rsidRPr="00BC0E9A">
              <w:rPr>
                <w:rFonts w:ascii="Times New Roman" w:hAnsi="Times New Roman" w:cs="Times New Roman"/>
                <w:i/>
                <w:sz w:val="18"/>
                <w:szCs w:val="18"/>
              </w:rPr>
              <w:t>Pungent Beancurd</w:t>
            </w:r>
          </w:p>
        </w:tc>
      </w:tr>
      <w:tr w:rsidR="00FF5C62" w:rsidRPr="008F099A" w14:paraId="75E9A039" w14:textId="77777777" w:rsidTr="008F099A">
        <w:tc>
          <w:tcPr>
            <w:tcW w:w="1046" w:type="pct"/>
            <w:tcBorders>
              <w:top w:val="single" w:sz="12" w:space="0" w:color="auto"/>
              <w:bottom w:val="nil"/>
              <w:right w:val="nil"/>
            </w:tcBorders>
          </w:tcPr>
          <w:p w14:paraId="1DF1D36A" w14:textId="77777777"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Intercept</w:t>
            </w:r>
          </w:p>
        </w:tc>
        <w:tc>
          <w:tcPr>
            <w:tcW w:w="774" w:type="pct"/>
            <w:gridSpan w:val="2"/>
            <w:tcBorders>
              <w:top w:val="single" w:sz="12" w:space="0" w:color="auto"/>
              <w:left w:val="nil"/>
              <w:bottom w:val="nil"/>
              <w:right w:val="nil"/>
            </w:tcBorders>
          </w:tcPr>
          <w:p w14:paraId="61484E24" w14:textId="2CD596AA"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7.16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14.57)</w:t>
            </w:r>
          </w:p>
        </w:tc>
        <w:tc>
          <w:tcPr>
            <w:tcW w:w="630" w:type="pct"/>
            <w:gridSpan w:val="2"/>
            <w:tcBorders>
              <w:top w:val="single" w:sz="12" w:space="0" w:color="auto"/>
              <w:left w:val="nil"/>
              <w:bottom w:val="nil"/>
              <w:right w:val="nil"/>
            </w:tcBorders>
          </w:tcPr>
          <w:p w14:paraId="2DEAA39B" w14:textId="74FB15F3"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11.38</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16.79)</w:t>
            </w:r>
          </w:p>
        </w:tc>
        <w:tc>
          <w:tcPr>
            <w:tcW w:w="596" w:type="pct"/>
            <w:gridSpan w:val="2"/>
            <w:tcBorders>
              <w:top w:val="single" w:sz="12" w:space="0" w:color="auto"/>
              <w:left w:val="nil"/>
              <w:bottom w:val="nil"/>
              <w:right w:val="nil"/>
            </w:tcBorders>
          </w:tcPr>
          <w:p w14:paraId="1D9333B3" w14:textId="34B55C88"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8.39</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14.17)</w:t>
            </w:r>
          </w:p>
        </w:tc>
        <w:tc>
          <w:tcPr>
            <w:tcW w:w="565" w:type="pct"/>
            <w:gridSpan w:val="2"/>
            <w:tcBorders>
              <w:top w:val="single" w:sz="12" w:space="0" w:color="auto"/>
              <w:left w:val="nil"/>
              <w:bottom w:val="nil"/>
              <w:right w:val="nil"/>
            </w:tcBorders>
          </w:tcPr>
          <w:p w14:paraId="33330AF5" w14:textId="4F8C9572"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.139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20.27)</w:t>
            </w:r>
          </w:p>
        </w:tc>
        <w:tc>
          <w:tcPr>
            <w:tcW w:w="582" w:type="pct"/>
            <w:gridSpan w:val="2"/>
            <w:tcBorders>
              <w:top w:val="single" w:sz="12" w:space="0" w:color="auto"/>
              <w:left w:val="nil"/>
              <w:bottom w:val="nil"/>
              <w:right w:val="nil"/>
            </w:tcBorders>
          </w:tcPr>
          <w:p w14:paraId="483823EF" w14:textId="53EE9B76"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2.82</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17.90)</w:t>
            </w:r>
          </w:p>
        </w:tc>
        <w:tc>
          <w:tcPr>
            <w:tcW w:w="808" w:type="pct"/>
            <w:gridSpan w:val="2"/>
            <w:tcBorders>
              <w:top w:val="single" w:sz="12" w:space="0" w:color="auto"/>
              <w:left w:val="nil"/>
              <w:bottom w:val="nil"/>
            </w:tcBorders>
          </w:tcPr>
          <w:p w14:paraId="2CC753E1" w14:textId="328C1D0A"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7.72</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17.79)</w:t>
            </w:r>
          </w:p>
        </w:tc>
      </w:tr>
      <w:tr w:rsidR="00FF5C62" w:rsidRPr="008F099A" w14:paraId="6E5DBD5C" w14:textId="77777777" w:rsidTr="008F099A">
        <w:tc>
          <w:tcPr>
            <w:tcW w:w="1046" w:type="pct"/>
            <w:tcBorders>
              <w:top w:val="nil"/>
              <w:bottom w:val="nil"/>
              <w:right w:val="nil"/>
            </w:tcBorders>
          </w:tcPr>
          <w:p w14:paraId="1EB4A179" w14:textId="77777777"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Rain</w:t>
            </w:r>
          </w:p>
        </w:tc>
        <w:tc>
          <w:tcPr>
            <w:tcW w:w="774" w:type="pct"/>
            <w:gridSpan w:val="2"/>
            <w:tcBorders>
              <w:top w:val="nil"/>
              <w:left w:val="nil"/>
              <w:bottom w:val="nil"/>
              <w:right w:val="nil"/>
            </w:tcBorders>
          </w:tcPr>
          <w:p w14:paraId="12A34EB0" w14:textId="50652244"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.003</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.002)</w:t>
            </w:r>
          </w:p>
        </w:tc>
        <w:tc>
          <w:tcPr>
            <w:tcW w:w="630" w:type="pct"/>
            <w:gridSpan w:val="2"/>
            <w:tcBorders>
              <w:top w:val="nil"/>
              <w:left w:val="nil"/>
              <w:bottom w:val="nil"/>
              <w:right w:val="nil"/>
            </w:tcBorders>
          </w:tcPr>
          <w:p w14:paraId="1E0E8477" w14:textId="03D1AD71"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.002</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.002)</w:t>
            </w:r>
          </w:p>
        </w:tc>
        <w:tc>
          <w:tcPr>
            <w:tcW w:w="596" w:type="pct"/>
            <w:gridSpan w:val="2"/>
            <w:tcBorders>
              <w:top w:val="nil"/>
              <w:left w:val="nil"/>
              <w:bottom w:val="nil"/>
              <w:right w:val="nil"/>
            </w:tcBorders>
          </w:tcPr>
          <w:p w14:paraId="2DFC8A7F" w14:textId="3A421C1A"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.002)</w:t>
            </w:r>
          </w:p>
        </w:tc>
        <w:tc>
          <w:tcPr>
            <w:tcW w:w="565" w:type="pct"/>
            <w:gridSpan w:val="2"/>
            <w:tcBorders>
              <w:top w:val="nil"/>
              <w:left w:val="nil"/>
              <w:bottom w:val="nil"/>
              <w:right w:val="nil"/>
            </w:tcBorders>
          </w:tcPr>
          <w:p w14:paraId="4C59E5A1" w14:textId="5EE42CA1"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.002</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c>
          <w:tcPr>
            <w:tcW w:w="582" w:type="pct"/>
            <w:gridSpan w:val="2"/>
            <w:tcBorders>
              <w:top w:val="nil"/>
              <w:left w:val="nil"/>
              <w:bottom w:val="nil"/>
              <w:right w:val="nil"/>
            </w:tcBorders>
          </w:tcPr>
          <w:p w14:paraId="2FCB33DF" w14:textId="3DBFAC44"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.002)</w:t>
            </w:r>
          </w:p>
        </w:tc>
        <w:tc>
          <w:tcPr>
            <w:tcW w:w="808" w:type="pct"/>
            <w:gridSpan w:val="2"/>
            <w:tcBorders>
              <w:top w:val="nil"/>
              <w:left w:val="nil"/>
              <w:bottom w:val="nil"/>
            </w:tcBorders>
          </w:tcPr>
          <w:p w14:paraId="2191B872" w14:textId="2FAFD195"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.002)</w:t>
            </w:r>
          </w:p>
        </w:tc>
      </w:tr>
      <w:tr w:rsidR="00FF5C62" w:rsidRPr="008F099A" w14:paraId="01FFEF4E" w14:textId="77777777" w:rsidTr="008F099A">
        <w:tc>
          <w:tcPr>
            <w:tcW w:w="1046" w:type="pct"/>
            <w:tcBorders>
              <w:top w:val="nil"/>
              <w:bottom w:val="nil"/>
              <w:right w:val="nil"/>
            </w:tcBorders>
          </w:tcPr>
          <w:p w14:paraId="1D366B5C" w14:textId="77777777"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Temperature</w:t>
            </w:r>
          </w:p>
        </w:tc>
        <w:tc>
          <w:tcPr>
            <w:tcW w:w="774" w:type="pct"/>
            <w:gridSpan w:val="2"/>
            <w:tcBorders>
              <w:top w:val="nil"/>
              <w:left w:val="nil"/>
              <w:bottom w:val="nil"/>
              <w:right w:val="nil"/>
            </w:tcBorders>
          </w:tcPr>
          <w:p w14:paraId="4BC1627E" w14:textId="5C19781C"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.002</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.007)</w:t>
            </w:r>
          </w:p>
        </w:tc>
        <w:tc>
          <w:tcPr>
            <w:tcW w:w="630" w:type="pct"/>
            <w:gridSpan w:val="2"/>
            <w:tcBorders>
              <w:top w:val="nil"/>
              <w:left w:val="nil"/>
              <w:bottom w:val="nil"/>
              <w:right w:val="nil"/>
            </w:tcBorders>
          </w:tcPr>
          <w:p w14:paraId="54EC4CD8" w14:textId="20F6723A"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.008)</w:t>
            </w:r>
          </w:p>
        </w:tc>
        <w:tc>
          <w:tcPr>
            <w:tcW w:w="596" w:type="pct"/>
            <w:gridSpan w:val="2"/>
            <w:tcBorders>
              <w:top w:val="nil"/>
              <w:left w:val="nil"/>
              <w:bottom w:val="nil"/>
              <w:right w:val="nil"/>
            </w:tcBorders>
          </w:tcPr>
          <w:p w14:paraId="084CE8D8" w14:textId="00462416"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.007)</w:t>
            </w:r>
          </w:p>
        </w:tc>
        <w:tc>
          <w:tcPr>
            <w:tcW w:w="565" w:type="pct"/>
            <w:gridSpan w:val="2"/>
            <w:tcBorders>
              <w:top w:val="nil"/>
              <w:left w:val="nil"/>
              <w:bottom w:val="nil"/>
              <w:right w:val="nil"/>
            </w:tcBorders>
          </w:tcPr>
          <w:p w14:paraId="098D48F0" w14:textId="2D06E1E7"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.018</w:t>
            </w:r>
            <w:r w:rsidR="00FF5C62" w:rsidRPr="008F099A">
              <w:rPr>
                <w:rFonts w:ascii="Times New Roman" w:hAnsi="Times New Roman" w:cs="Times New Roman"/>
                <w:sz w:val="18"/>
                <w:szCs w:val="18"/>
                <w:vertAlign w:val="superscript"/>
              </w:rPr>
              <w:t>†</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.009)</w:t>
            </w:r>
          </w:p>
        </w:tc>
        <w:tc>
          <w:tcPr>
            <w:tcW w:w="582" w:type="pct"/>
            <w:gridSpan w:val="2"/>
            <w:tcBorders>
              <w:top w:val="nil"/>
              <w:left w:val="nil"/>
              <w:bottom w:val="nil"/>
              <w:right w:val="nil"/>
            </w:tcBorders>
            <w:vAlign w:val="center"/>
          </w:tcPr>
          <w:p w14:paraId="0C33E7F2" w14:textId="5536C0E8"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.006</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.009)</w:t>
            </w:r>
          </w:p>
        </w:tc>
        <w:tc>
          <w:tcPr>
            <w:tcW w:w="808" w:type="pct"/>
            <w:gridSpan w:val="2"/>
            <w:tcBorders>
              <w:top w:val="nil"/>
              <w:left w:val="nil"/>
              <w:bottom w:val="nil"/>
            </w:tcBorders>
          </w:tcPr>
          <w:p w14:paraId="3E55F0B4" w14:textId="206C1E7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.008)</w:t>
            </w:r>
          </w:p>
        </w:tc>
      </w:tr>
      <w:tr w:rsidR="00FF5C62" w:rsidRPr="008F099A" w14:paraId="67AE5458" w14:textId="77777777" w:rsidTr="008F099A">
        <w:tc>
          <w:tcPr>
            <w:tcW w:w="1046" w:type="pct"/>
            <w:tcBorders>
              <w:top w:val="nil"/>
              <w:bottom w:val="nil"/>
              <w:right w:val="nil"/>
            </w:tcBorders>
          </w:tcPr>
          <w:p w14:paraId="528C2281" w14:textId="77777777"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CPI</w:t>
            </w:r>
          </w:p>
        </w:tc>
        <w:tc>
          <w:tcPr>
            <w:tcW w:w="774" w:type="pct"/>
            <w:gridSpan w:val="2"/>
            <w:tcBorders>
              <w:top w:val="nil"/>
              <w:left w:val="nil"/>
              <w:bottom w:val="nil"/>
              <w:right w:val="nil"/>
            </w:tcBorders>
          </w:tcPr>
          <w:p w14:paraId="65149E48" w14:textId="4A8F87C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.081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.14)</w:t>
            </w:r>
          </w:p>
        </w:tc>
        <w:tc>
          <w:tcPr>
            <w:tcW w:w="630" w:type="pct"/>
            <w:gridSpan w:val="2"/>
            <w:tcBorders>
              <w:top w:val="nil"/>
              <w:left w:val="nil"/>
              <w:bottom w:val="nil"/>
              <w:right w:val="nil"/>
            </w:tcBorders>
          </w:tcPr>
          <w:p w14:paraId="630924D1" w14:textId="022FB8D5"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.125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.161)</w:t>
            </w:r>
          </w:p>
        </w:tc>
        <w:tc>
          <w:tcPr>
            <w:tcW w:w="596" w:type="pct"/>
            <w:gridSpan w:val="2"/>
            <w:tcBorders>
              <w:top w:val="nil"/>
              <w:left w:val="nil"/>
              <w:bottom w:val="nil"/>
              <w:right w:val="nil"/>
            </w:tcBorders>
          </w:tcPr>
          <w:p w14:paraId="70D65F02" w14:textId="51DC1B9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.092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.136)</w:t>
            </w:r>
          </w:p>
        </w:tc>
        <w:tc>
          <w:tcPr>
            <w:tcW w:w="565" w:type="pct"/>
            <w:gridSpan w:val="2"/>
            <w:tcBorders>
              <w:top w:val="nil"/>
              <w:left w:val="nil"/>
              <w:bottom w:val="nil"/>
              <w:right w:val="nil"/>
            </w:tcBorders>
          </w:tcPr>
          <w:p w14:paraId="6B07BDF2" w14:textId="4B4B14A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.18)</w:t>
            </w:r>
          </w:p>
        </w:tc>
        <w:tc>
          <w:tcPr>
            <w:tcW w:w="582" w:type="pct"/>
            <w:gridSpan w:val="2"/>
            <w:tcBorders>
              <w:top w:val="nil"/>
              <w:left w:val="nil"/>
              <w:bottom w:val="nil"/>
              <w:right w:val="nil"/>
            </w:tcBorders>
            <w:vAlign w:val="center"/>
          </w:tcPr>
          <w:p w14:paraId="230ECE3F" w14:textId="38A9FF4A"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.031</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.172)</w:t>
            </w:r>
          </w:p>
        </w:tc>
        <w:tc>
          <w:tcPr>
            <w:tcW w:w="808" w:type="pct"/>
            <w:gridSpan w:val="2"/>
            <w:tcBorders>
              <w:top w:val="nil"/>
              <w:left w:val="nil"/>
              <w:bottom w:val="nil"/>
            </w:tcBorders>
          </w:tcPr>
          <w:p w14:paraId="0A0B1EEE" w14:textId="3FEC353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.071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.193)</w:t>
            </w:r>
          </w:p>
        </w:tc>
      </w:tr>
      <w:tr w:rsidR="00FF5C62" w:rsidRPr="008F099A" w14:paraId="31DE9416" w14:textId="77777777" w:rsidTr="008F099A">
        <w:tc>
          <w:tcPr>
            <w:tcW w:w="1046" w:type="pct"/>
            <w:tcBorders>
              <w:top w:val="nil"/>
              <w:bottom w:val="nil"/>
              <w:right w:val="nil"/>
            </w:tcBorders>
          </w:tcPr>
          <w:p w14:paraId="25E6A38A" w14:textId="2F9C0C91"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Log(</w:t>
            </w:r>
            <w:r w:rsidR="009F2F9E" w:rsidRPr="008F099A">
              <w:rPr>
                <w:rFonts w:ascii="Times New Roman" w:hAnsi="Times New Roman" w:cs="Times New Roman"/>
                <w:sz w:val="18"/>
                <w:szCs w:val="18"/>
              </w:rPr>
              <w:t>s</w:t>
            </w:r>
            <w:r w:rsidRPr="00BC0E9A">
              <w:rPr>
                <w:rFonts w:ascii="Times New Roman" w:hAnsi="Times New Roman" w:cs="Times New Roman"/>
                <w:sz w:val="18"/>
                <w:szCs w:val="18"/>
              </w:rPr>
              <w:t>ales)</w:t>
            </w:r>
          </w:p>
        </w:tc>
        <w:tc>
          <w:tcPr>
            <w:tcW w:w="774" w:type="pct"/>
            <w:gridSpan w:val="2"/>
            <w:tcBorders>
              <w:top w:val="nil"/>
              <w:left w:val="nil"/>
              <w:bottom w:val="nil"/>
              <w:right w:val="nil"/>
            </w:tcBorders>
          </w:tcPr>
          <w:p w14:paraId="1C1CAA5E" w14:textId="58D280F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.16)</w:t>
            </w:r>
          </w:p>
        </w:tc>
        <w:tc>
          <w:tcPr>
            <w:tcW w:w="630" w:type="pct"/>
            <w:gridSpan w:val="2"/>
            <w:tcBorders>
              <w:top w:val="nil"/>
              <w:left w:val="nil"/>
              <w:bottom w:val="nil"/>
              <w:right w:val="nil"/>
            </w:tcBorders>
          </w:tcPr>
          <w:p w14:paraId="12C0ABB2" w14:textId="6672C7B4"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.046</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.183)</w:t>
            </w:r>
          </w:p>
        </w:tc>
        <w:tc>
          <w:tcPr>
            <w:tcW w:w="596" w:type="pct"/>
            <w:gridSpan w:val="2"/>
            <w:tcBorders>
              <w:top w:val="nil"/>
              <w:left w:val="nil"/>
              <w:bottom w:val="nil"/>
              <w:right w:val="nil"/>
            </w:tcBorders>
          </w:tcPr>
          <w:p w14:paraId="04879373" w14:textId="0D29D296"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.094</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.136)</w:t>
            </w:r>
          </w:p>
        </w:tc>
        <w:tc>
          <w:tcPr>
            <w:tcW w:w="565" w:type="pct"/>
            <w:gridSpan w:val="2"/>
            <w:tcBorders>
              <w:top w:val="nil"/>
              <w:left w:val="nil"/>
              <w:bottom w:val="nil"/>
              <w:right w:val="nil"/>
            </w:tcBorders>
          </w:tcPr>
          <w:p w14:paraId="603056B3" w14:textId="11E389A6"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.27</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.195)</w:t>
            </w:r>
          </w:p>
        </w:tc>
        <w:tc>
          <w:tcPr>
            <w:tcW w:w="582" w:type="pct"/>
            <w:gridSpan w:val="2"/>
            <w:tcBorders>
              <w:top w:val="nil"/>
              <w:left w:val="nil"/>
              <w:bottom w:val="nil"/>
              <w:right w:val="nil"/>
            </w:tcBorders>
            <w:vAlign w:val="center"/>
          </w:tcPr>
          <w:p w14:paraId="397B0C83" w14:textId="4E4B95D7"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.075</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.195)</w:t>
            </w:r>
          </w:p>
        </w:tc>
        <w:tc>
          <w:tcPr>
            <w:tcW w:w="808" w:type="pct"/>
            <w:gridSpan w:val="2"/>
            <w:tcBorders>
              <w:top w:val="nil"/>
              <w:left w:val="nil"/>
              <w:bottom w:val="nil"/>
            </w:tcBorders>
          </w:tcPr>
          <w:p w14:paraId="409BBE41" w14:textId="1CA2FD43"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.043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.21)</w:t>
            </w:r>
          </w:p>
        </w:tc>
      </w:tr>
      <w:tr w:rsidR="00FF5C62" w:rsidRPr="008F099A" w14:paraId="7223DF89" w14:textId="77777777" w:rsidTr="008F099A">
        <w:tc>
          <w:tcPr>
            <w:tcW w:w="1046" w:type="pct"/>
            <w:tcBorders>
              <w:top w:val="nil"/>
              <w:bottom w:val="nil"/>
              <w:right w:val="nil"/>
            </w:tcBorders>
          </w:tcPr>
          <w:p w14:paraId="42E3ECFA" w14:textId="77777777"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Weekend</w:t>
            </w:r>
          </w:p>
        </w:tc>
        <w:tc>
          <w:tcPr>
            <w:tcW w:w="774" w:type="pct"/>
            <w:gridSpan w:val="2"/>
            <w:tcBorders>
              <w:top w:val="nil"/>
              <w:left w:val="nil"/>
              <w:bottom w:val="nil"/>
              <w:right w:val="nil"/>
            </w:tcBorders>
          </w:tcPr>
          <w:p w14:paraId="3D071C9F" w14:textId="668EEDF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.071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.054)</w:t>
            </w:r>
          </w:p>
        </w:tc>
        <w:tc>
          <w:tcPr>
            <w:tcW w:w="630" w:type="pct"/>
            <w:gridSpan w:val="2"/>
            <w:tcBorders>
              <w:top w:val="nil"/>
              <w:left w:val="nil"/>
              <w:bottom w:val="nil"/>
              <w:right w:val="nil"/>
            </w:tcBorders>
          </w:tcPr>
          <w:p w14:paraId="54E1C585" w14:textId="52618B5C"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.023</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.062)</w:t>
            </w:r>
          </w:p>
        </w:tc>
        <w:tc>
          <w:tcPr>
            <w:tcW w:w="596" w:type="pct"/>
            <w:gridSpan w:val="2"/>
            <w:tcBorders>
              <w:top w:val="nil"/>
              <w:left w:val="nil"/>
              <w:bottom w:val="nil"/>
              <w:right w:val="nil"/>
            </w:tcBorders>
          </w:tcPr>
          <w:p w14:paraId="74635D46" w14:textId="4F8731DF"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.089</w:t>
            </w:r>
            <w:r w:rsidR="00FF5C62" w:rsidRPr="008F099A">
              <w:rPr>
                <w:rFonts w:ascii="Times New Roman" w:hAnsi="Times New Roman" w:cs="Times New Roman"/>
                <w:sz w:val="18"/>
                <w:szCs w:val="18"/>
                <w:vertAlign w:val="superscript"/>
              </w:rPr>
              <w:t>†</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.052)</w:t>
            </w:r>
          </w:p>
        </w:tc>
        <w:tc>
          <w:tcPr>
            <w:tcW w:w="565" w:type="pct"/>
            <w:gridSpan w:val="2"/>
            <w:tcBorders>
              <w:top w:val="nil"/>
              <w:left w:val="nil"/>
              <w:bottom w:val="nil"/>
              <w:right w:val="nil"/>
            </w:tcBorders>
          </w:tcPr>
          <w:p w14:paraId="22FE3E18" w14:textId="2B915C6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.075)</w:t>
            </w:r>
          </w:p>
        </w:tc>
        <w:tc>
          <w:tcPr>
            <w:tcW w:w="582" w:type="pct"/>
            <w:gridSpan w:val="2"/>
            <w:tcBorders>
              <w:top w:val="nil"/>
              <w:left w:val="nil"/>
              <w:bottom w:val="nil"/>
              <w:right w:val="nil"/>
            </w:tcBorders>
            <w:vAlign w:val="center"/>
          </w:tcPr>
          <w:p w14:paraId="0EA0D558" w14:textId="4E243A79" w:rsidR="00FF5C62" w:rsidRPr="008F099A" w:rsidRDefault="009F2F9E"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.020</w:t>
            </w:r>
            <w:r w:rsidR="008F099A"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.066)</w:t>
            </w:r>
          </w:p>
        </w:tc>
        <w:tc>
          <w:tcPr>
            <w:tcW w:w="808" w:type="pct"/>
            <w:gridSpan w:val="2"/>
            <w:tcBorders>
              <w:top w:val="nil"/>
              <w:left w:val="nil"/>
              <w:bottom w:val="nil"/>
            </w:tcBorders>
          </w:tcPr>
          <w:p w14:paraId="4B255467" w14:textId="6C79A4B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.108</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.066)</w:t>
            </w:r>
          </w:p>
        </w:tc>
      </w:tr>
      <w:tr w:rsidR="00FF5C62" w:rsidRPr="008F099A" w14:paraId="04F310DB" w14:textId="77777777" w:rsidTr="008F099A">
        <w:tc>
          <w:tcPr>
            <w:tcW w:w="1046" w:type="pct"/>
            <w:tcBorders>
              <w:top w:val="nil"/>
              <w:bottom w:val="nil"/>
              <w:right w:val="nil"/>
            </w:tcBorders>
          </w:tcPr>
          <w:p w14:paraId="65438F17" w14:textId="77777777"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Holiday</w:t>
            </w:r>
          </w:p>
        </w:tc>
        <w:tc>
          <w:tcPr>
            <w:tcW w:w="774" w:type="pct"/>
            <w:gridSpan w:val="2"/>
            <w:tcBorders>
              <w:top w:val="nil"/>
              <w:left w:val="nil"/>
              <w:bottom w:val="nil"/>
              <w:right w:val="nil"/>
            </w:tcBorders>
          </w:tcPr>
          <w:p w14:paraId="6BD55D2A" w14:textId="58F0D288"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.018</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.080)</w:t>
            </w:r>
          </w:p>
        </w:tc>
        <w:tc>
          <w:tcPr>
            <w:tcW w:w="630" w:type="pct"/>
            <w:gridSpan w:val="2"/>
            <w:tcBorders>
              <w:top w:val="nil"/>
              <w:left w:val="nil"/>
              <w:bottom w:val="nil"/>
              <w:right w:val="nil"/>
            </w:tcBorders>
          </w:tcPr>
          <w:p w14:paraId="7363FF1A" w14:textId="321AFE4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.093)</w:t>
            </w:r>
          </w:p>
        </w:tc>
        <w:tc>
          <w:tcPr>
            <w:tcW w:w="596" w:type="pct"/>
            <w:gridSpan w:val="2"/>
            <w:tcBorders>
              <w:top w:val="nil"/>
              <w:left w:val="nil"/>
              <w:bottom w:val="nil"/>
              <w:right w:val="nil"/>
            </w:tcBorders>
          </w:tcPr>
          <w:p w14:paraId="5E3E898C" w14:textId="4C650D00"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.047</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.078)</w:t>
            </w:r>
          </w:p>
        </w:tc>
        <w:tc>
          <w:tcPr>
            <w:tcW w:w="565" w:type="pct"/>
            <w:gridSpan w:val="2"/>
            <w:tcBorders>
              <w:top w:val="nil"/>
              <w:left w:val="nil"/>
              <w:bottom w:val="nil"/>
              <w:right w:val="nil"/>
            </w:tcBorders>
          </w:tcPr>
          <w:p w14:paraId="202F9880" w14:textId="2170E31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.099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.166)</w:t>
            </w:r>
          </w:p>
        </w:tc>
        <w:tc>
          <w:tcPr>
            <w:tcW w:w="582" w:type="pct"/>
            <w:gridSpan w:val="2"/>
            <w:tcBorders>
              <w:top w:val="nil"/>
              <w:left w:val="nil"/>
              <w:bottom w:val="nil"/>
              <w:right w:val="nil"/>
            </w:tcBorders>
            <w:vAlign w:val="center"/>
          </w:tcPr>
          <w:p w14:paraId="5CFA3BC4" w14:textId="58017BF5"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.023</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.098)</w:t>
            </w:r>
          </w:p>
        </w:tc>
        <w:tc>
          <w:tcPr>
            <w:tcW w:w="808" w:type="pct"/>
            <w:gridSpan w:val="2"/>
            <w:tcBorders>
              <w:top w:val="nil"/>
              <w:left w:val="nil"/>
              <w:bottom w:val="nil"/>
            </w:tcBorders>
          </w:tcPr>
          <w:p w14:paraId="06D3C32C" w14:textId="4C5397FB"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.127</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.094)</w:t>
            </w:r>
          </w:p>
        </w:tc>
      </w:tr>
      <w:tr w:rsidR="00FF5C62" w:rsidRPr="008F099A" w14:paraId="20893A82" w14:textId="77777777" w:rsidTr="008F099A">
        <w:tc>
          <w:tcPr>
            <w:tcW w:w="1046" w:type="pct"/>
            <w:tcBorders>
              <w:top w:val="nil"/>
              <w:bottom w:val="nil"/>
              <w:right w:val="nil"/>
            </w:tcBorders>
          </w:tcPr>
          <w:p w14:paraId="7BDA58ED" w14:textId="109AE31B"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Local</w:t>
            </w:r>
            <w:r w:rsidR="009F2F9E" w:rsidRPr="008F099A">
              <w:rPr>
                <w:rFonts w:ascii="Times New Roman" w:hAnsi="Times New Roman" w:cs="Times New Roman"/>
                <w:sz w:val="18"/>
                <w:szCs w:val="18"/>
              </w:rPr>
              <w:t>–g</w:t>
            </w:r>
            <w:r w:rsidRPr="00BC0E9A">
              <w:rPr>
                <w:rFonts w:ascii="Times New Roman" w:hAnsi="Times New Roman" w:cs="Times New Roman"/>
                <w:sz w:val="18"/>
                <w:szCs w:val="18"/>
              </w:rPr>
              <w:t>lobal</w:t>
            </w:r>
          </w:p>
        </w:tc>
        <w:tc>
          <w:tcPr>
            <w:tcW w:w="774" w:type="pct"/>
            <w:gridSpan w:val="2"/>
            <w:tcBorders>
              <w:top w:val="nil"/>
              <w:left w:val="nil"/>
              <w:bottom w:val="nil"/>
              <w:right w:val="nil"/>
            </w:tcBorders>
          </w:tcPr>
          <w:p w14:paraId="02928538" w14:textId="4893B18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.024)</w:t>
            </w:r>
          </w:p>
        </w:tc>
        <w:tc>
          <w:tcPr>
            <w:tcW w:w="630" w:type="pct"/>
            <w:gridSpan w:val="2"/>
            <w:tcBorders>
              <w:top w:val="nil"/>
              <w:left w:val="nil"/>
              <w:bottom w:val="nil"/>
              <w:right w:val="nil"/>
            </w:tcBorders>
          </w:tcPr>
          <w:p w14:paraId="4A0D7867" w14:textId="1EA6FF45"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.032</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.028)</w:t>
            </w:r>
          </w:p>
        </w:tc>
        <w:tc>
          <w:tcPr>
            <w:tcW w:w="596" w:type="pct"/>
            <w:gridSpan w:val="2"/>
            <w:tcBorders>
              <w:top w:val="nil"/>
              <w:left w:val="nil"/>
              <w:bottom w:val="nil"/>
              <w:right w:val="nil"/>
            </w:tcBorders>
          </w:tcPr>
          <w:p w14:paraId="01D0F711" w14:textId="7ABF3AC5"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.019</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.023)</w:t>
            </w:r>
          </w:p>
        </w:tc>
        <w:tc>
          <w:tcPr>
            <w:tcW w:w="565" w:type="pct"/>
            <w:gridSpan w:val="2"/>
            <w:tcBorders>
              <w:top w:val="nil"/>
              <w:left w:val="nil"/>
              <w:bottom w:val="nil"/>
              <w:right w:val="nil"/>
            </w:tcBorders>
          </w:tcPr>
          <w:p w14:paraId="48A30404" w14:textId="197FDE4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.033)</w:t>
            </w:r>
          </w:p>
        </w:tc>
        <w:tc>
          <w:tcPr>
            <w:tcW w:w="582" w:type="pct"/>
            <w:gridSpan w:val="2"/>
            <w:tcBorders>
              <w:top w:val="nil"/>
              <w:left w:val="nil"/>
              <w:bottom w:val="nil"/>
              <w:right w:val="nil"/>
            </w:tcBorders>
            <w:vAlign w:val="center"/>
          </w:tcPr>
          <w:p w14:paraId="30DDFA2D" w14:textId="0742FF67" w:rsidR="00FF5C62" w:rsidRPr="008F099A" w:rsidRDefault="009F2F9E"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.014</w:t>
            </w:r>
            <w:r w:rsidR="008F099A"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.029)</w:t>
            </w:r>
          </w:p>
        </w:tc>
        <w:tc>
          <w:tcPr>
            <w:tcW w:w="808" w:type="pct"/>
            <w:gridSpan w:val="2"/>
            <w:tcBorders>
              <w:top w:val="nil"/>
              <w:left w:val="nil"/>
              <w:bottom w:val="nil"/>
            </w:tcBorders>
          </w:tcPr>
          <w:p w14:paraId="4ED37055" w14:textId="0B791D9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.028)</w:t>
            </w:r>
          </w:p>
        </w:tc>
      </w:tr>
      <w:tr w:rsidR="00FF5C62" w:rsidRPr="008F099A" w14:paraId="12E2ECD7" w14:textId="77777777" w:rsidTr="008F099A">
        <w:tc>
          <w:tcPr>
            <w:tcW w:w="1046" w:type="pct"/>
            <w:tcBorders>
              <w:top w:val="nil"/>
              <w:bottom w:val="nil"/>
              <w:right w:val="nil"/>
            </w:tcBorders>
          </w:tcPr>
          <w:p w14:paraId="4B964798" w14:textId="77777777"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Gender</w:t>
            </w:r>
          </w:p>
        </w:tc>
        <w:tc>
          <w:tcPr>
            <w:tcW w:w="774" w:type="pct"/>
            <w:gridSpan w:val="2"/>
            <w:tcBorders>
              <w:top w:val="nil"/>
              <w:left w:val="nil"/>
              <w:bottom w:val="nil"/>
              <w:right w:val="nil"/>
            </w:tcBorders>
          </w:tcPr>
          <w:p w14:paraId="5F457F2A" w14:textId="22AB81DE"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.12***</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.023)</w:t>
            </w:r>
          </w:p>
        </w:tc>
        <w:tc>
          <w:tcPr>
            <w:tcW w:w="630" w:type="pct"/>
            <w:gridSpan w:val="2"/>
            <w:tcBorders>
              <w:top w:val="nil"/>
              <w:left w:val="nil"/>
              <w:bottom w:val="nil"/>
              <w:right w:val="nil"/>
            </w:tcBorders>
          </w:tcPr>
          <w:p w14:paraId="082C4C26" w14:textId="210740C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.065*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.028)</w:t>
            </w:r>
          </w:p>
        </w:tc>
        <w:tc>
          <w:tcPr>
            <w:tcW w:w="596" w:type="pct"/>
            <w:gridSpan w:val="2"/>
            <w:tcBorders>
              <w:top w:val="nil"/>
              <w:left w:val="nil"/>
              <w:bottom w:val="nil"/>
              <w:right w:val="nil"/>
            </w:tcBorders>
          </w:tcPr>
          <w:p w14:paraId="2671F1C6" w14:textId="23366AF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.077***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.023)</w:t>
            </w:r>
          </w:p>
        </w:tc>
        <w:tc>
          <w:tcPr>
            <w:tcW w:w="565" w:type="pct"/>
            <w:gridSpan w:val="2"/>
            <w:tcBorders>
              <w:top w:val="nil"/>
              <w:left w:val="nil"/>
              <w:bottom w:val="nil"/>
              <w:right w:val="nil"/>
            </w:tcBorders>
          </w:tcPr>
          <w:p w14:paraId="7C54F398" w14:textId="414D1157"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.017</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.033)</w:t>
            </w:r>
          </w:p>
        </w:tc>
        <w:tc>
          <w:tcPr>
            <w:tcW w:w="582" w:type="pct"/>
            <w:gridSpan w:val="2"/>
            <w:tcBorders>
              <w:top w:val="nil"/>
              <w:left w:val="nil"/>
              <w:bottom w:val="nil"/>
              <w:right w:val="nil"/>
            </w:tcBorders>
            <w:vAlign w:val="center"/>
          </w:tcPr>
          <w:p w14:paraId="62121709" w14:textId="227257AE"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.027</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.029)</w:t>
            </w:r>
          </w:p>
        </w:tc>
        <w:tc>
          <w:tcPr>
            <w:tcW w:w="808" w:type="pct"/>
            <w:gridSpan w:val="2"/>
            <w:tcBorders>
              <w:top w:val="nil"/>
              <w:left w:val="nil"/>
              <w:bottom w:val="nil"/>
            </w:tcBorders>
          </w:tcPr>
          <w:p w14:paraId="6B0AA82E" w14:textId="18F8AABB"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.148***</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.028)</w:t>
            </w:r>
          </w:p>
        </w:tc>
      </w:tr>
      <w:tr w:rsidR="00FF5C62" w:rsidRPr="008F099A" w14:paraId="77C3A7A2" w14:textId="77777777" w:rsidTr="008F099A">
        <w:tc>
          <w:tcPr>
            <w:tcW w:w="1046" w:type="pct"/>
            <w:tcBorders>
              <w:top w:val="nil"/>
              <w:bottom w:val="nil"/>
              <w:right w:val="nil"/>
            </w:tcBorders>
          </w:tcPr>
          <w:p w14:paraId="26A4BEF6" w14:textId="0BA6AB71" w:rsidR="00FF5C62" w:rsidRPr="00BC0E9A" w:rsidRDefault="00CC6E27" w:rsidP="00373056">
            <w:pPr>
              <w:rPr>
                <w:rFonts w:ascii="Times New Roman" w:hAnsi="Times New Roman" w:cs="Times New Roman"/>
                <w:sz w:val="18"/>
                <w:szCs w:val="18"/>
              </w:rPr>
            </w:pPr>
            <w:r>
              <w:rPr>
                <w:rFonts w:ascii="Times New Roman" w:hAnsi="Times New Roman" w:cs="Times New Roman"/>
                <w:sz w:val="18"/>
                <w:szCs w:val="18"/>
              </w:rPr>
              <w:t>Time period</w:t>
            </w:r>
          </w:p>
        </w:tc>
        <w:tc>
          <w:tcPr>
            <w:tcW w:w="774" w:type="pct"/>
            <w:gridSpan w:val="2"/>
            <w:tcBorders>
              <w:top w:val="nil"/>
              <w:left w:val="nil"/>
              <w:bottom w:val="nil"/>
              <w:right w:val="nil"/>
            </w:tcBorders>
          </w:tcPr>
          <w:p w14:paraId="193EA874" w14:textId="0F840A20"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.036)</w:t>
            </w:r>
          </w:p>
        </w:tc>
        <w:tc>
          <w:tcPr>
            <w:tcW w:w="630" w:type="pct"/>
            <w:gridSpan w:val="2"/>
            <w:tcBorders>
              <w:top w:val="nil"/>
              <w:left w:val="nil"/>
              <w:bottom w:val="nil"/>
              <w:right w:val="nil"/>
            </w:tcBorders>
          </w:tcPr>
          <w:p w14:paraId="13D12FC1" w14:textId="28A17C23"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.002</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.002)</w:t>
            </w:r>
          </w:p>
        </w:tc>
        <w:tc>
          <w:tcPr>
            <w:tcW w:w="596" w:type="pct"/>
            <w:gridSpan w:val="2"/>
            <w:tcBorders>
              <w:top w:val="nil"/>
              <w:left w:val="nil"/>
              <w:bottom w:val="nil"/>
              <w:right w:val="nil"/>
            </w:tcBorders>
          </w:tcPr>
          <w:p w14:paraId="5B21A8C6" w14:textId="4195C48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565" w:type="pct"/>
            <w:gridSpan w:val="2"/>
            <w:tcBorders>
              <w:top w:val="nil"/>
              <w:left w:val="nil"/>
              <w:bottom w:val="nil"/>
              <w:right w:val="nil"/>
            </w:tcBorders>
          </w:tcPr>
          <w:p w14:paraId="35548D78" w14:textId="38D27DE0"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.071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.049)</w:t>
            </w:r>
          </w:p>
        </w:tc>
        <w:tc>
          <w:tcPr>
            <w:tcW w:w="582" w:type="pct"/>
            <w:gridSpan w:val="2"/>
            <w:tcBorders>
              <w:top w:val="nil"/>
              <w:left w:val="nil"/>
              <w:bottom w:val="nil"/>
              <w:right w:val="nil"/>
            </w:tcBorders>
            <w:vAlign w:val="center"/>
          </w:tcPr>
          <w:p w14:paraId="07C410C2" w14:textId="2647094F" w:rsidR="00FF5C62" w:rsidRPr="008F099A" w:rsidRDefault="009F2F9E"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.023</w:t>
            </w:r>
            <w:r w:rsidR="008F099A"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.044)</w:t>
            </w:r>
          </w:p>
        </w:tc>
        <w:tc>
          <w:tcPr>
            <w:tcW w:w="808" w:type="pct"/>
            <w:gridSpan w:val="2"/>
            <w:tcBorders>
              <w:top w:val="nil"/>
              <w:left w:val="nil"/>
              <w:bottom w:val="nil"/>
            </w:tcBorders>
          </w:tcPr>
          <w:p w14:paraId="07C3A5FE" w14:textId="502F28A3"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.035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.043)</w:t>
            </w:r>
          </w:p>
        </w:tc>
      </w:tr>
      <w:tr w:rsidR="00FF5C62" w:rsidRPr="008F099A" w14:paraId="4E679301" w14:textId="77777777" w:rsidTr="008F099A">
        <w:tc>
          <w:tcPr>
            <w:tcW w:w="1046" w:type="pct"/>
            <w:tcBorders>
              <w:top w:val="nil"/>
              <w:bottom w:val="nil"/>
              <w:right w:val="nil"/>
            </w:tcBorders>
          </w:tcPr>
          <w:p w14:paraId="2802F20E" w14:textId="538AF9E2"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Local</w:t>
            </w:r>
            <w:r w:rsidR="009F2F9E" w:rsidRPr="008F099A">
              <w:rPr>
                <w:rFonts w:ascii="Times New Roman" w:hAnsi="Times New Roman" w:cs="Times New Roman"/>
                <w:sz w:val="18"/>
                <w:szCs w:val="18"/>
              </w:rPr>
              <w:t>–g</w:t>
            </w:r>
            <w:r w:rsidRPr="00BC0E9A">
              <w:rPr>
                <w:rFonts w:ascii="Times New Roman" w:hAnsi="Times New Roman" w:cs="Times New Roman"/>
                <w:sz w:val="18"/>
                <w:szCs w:val="18"/>
              </w:rPr>
              <w:t>lobal</w:t>
            </w:r>
            <w:r w:rsidR="009F2F9E"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p>
        </w:tc>
        <w:tc>
          <w:tcPr>
            <w:tcW w:w="774" w:type="pct"/>
            <w:gridSpan w:val="2"/>
            <w:tcBorders>
              <w:top w:val="nil"/>
              <w:left w:val="nil"/>
              <w:bottom w:val="nil"/>
              <w:right w:val="nil"/>
            </w:tcBorders>
          </w:tcPr>
          <w:p w14:paraId="140CD4D6" w14:textId="1E1F58D9"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.034</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.024)</w:t>
            </w:r>
          </w:p>
        </w:tc>
        <w:tc>
          <w:tcPr>
            <w:tcW w:w="630" w:type="pct"/>
            <w:gridSpan w:val="2"/>
            <w:tcBorders>
              <w:top w:val="nil"/>
              <w:left w:val="nil"/>
              <w:bottom w:val="nil"/>
              <w:right w:val="nil"/>
            </w:tcBorders>
          </w:tcPr>
          <w:p w14:paraId="4B4DCFBC" w14:textId="22E01E95"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.028)</w:t>
            </w:r>
          </w:p>
        </w:tc>
        <w:tc>
          <w:tcPr>
            <w:tcW w:w="596" w:type="pct"/>
            <w:gridSpan w:val="2"/>
            <w:tcBorders>
              <w:top w:val="nil"/>
              <w:left w:val="nil"/>
              <w:bottom w:val="nil"/>
              <w:right w:val="nil"/>
            </w:tcBorders>
          </w:tcPr>
          <w:p w14:paraId="03274FC5" w14:textId="64D9DB6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.023)</w:t>
            </w:r>
          </w:p>
        </w:tc>
        <w:tc>
          <w:tcPr>
            <w:tcW w:w="565" w:type="pct"/>
            <w:gridSpan w:val="2"/>
            <w:tcBorders>
              <w:top w:val="nil"/>
              <w:left w:val="nil"/>
              <w:bottom w:val="nil"/>
              <w:right w:val="nil"/>
            </w:tcBorders>
          </w:tcPr>
          <w:p w14:paraId="162BDE55" w14:textId="1DA826A2"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.023</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.033)</w:t>
            </w:r>
          </w:p>
        </w:tc>
        <w:tc>
          <w:tcPr>
            <w:tcW w:w="582" w:type="pct"/>
            <w:gridSpan w:val="2"/>
            <w:tcBorders>
              <w:top w:val="nil"/>
              <w:left w:val="nil"/>
              <w:bottom w:val="nil"/>
              <w:right w:val="nil"/>
            </w:tcBorders>
            <w:vAlign w:val="center"/>
          </w:tcPr>
          <w:p w14:paraId="2BFD2B57" w14:textId="408C1894"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.013</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.029)</w:t>
            </w:r>
          </w:p>
        </w:tc>
        <w:tc>
          <w:tcPr>
            <w:tcW w:w="808" w:type="pct"/>
            <w:gridSpan w:val="2"/>
            <w:tcBorders>
              <w:top w:val="nil"/>
              <w:left w:val="nil"/>
              <w:bottom w:val="nil"/>
            </w:tcBorders>
          </w:tcPr>
          <w:p w14:paraId="2A746586" w14:textId="2C737C6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.028)</w:t>
            </w:r>
          </w:p>
        </w:tc>
      </w:tr>
      <w:tr w:rsidR="00FF5C62" w:rsidRPr="008F099A" w14:paraId="683DECA4" w14:textId="77777777" w:rsidTr="008F099A">
        <w:tc>
          <w:tcPr>
            <w:tcW w:w="1046" w:type="pct"/>
            <w:tcBorders>
              <w:top w:val="nil"/>
              <w:bottom w:val="nil"/>
              <w:right w:val="nil"/>
            </w:tcBorders>
          </w:tcPr>
          <w:p w14:paraId="767F7895" w14:textId="1FF2A1E7" w:rsidR="00FF5C62" w:rsidRPr="00BC0E9A" w:rsidRDefault="00FF5C62" w:rsidP="00CC6E27">
            <w:pPr>
              <w:rPr>
                <w:rFonts w:ascii="Times New Roman" w:hAnsi="Times New Roman" w:cs="Times New Roman"/>
                <w:sz w:val="18"/>
                <w:szCs w:val="18"/>
              </w:rPr>
            </w:pPr>
            <w:r w:rsidRPr="00BC0E9A">
              <w:rPr>
                <w:rFonts w:ascii="Times New Roman" w:hAnsi="Times New Roman" w:cs="Times New Roman"/>
                <w:sz w:val="18"/>
                <w:szCs w:val="18"/>
              </w:rPr>
              <w:t>Local</w:t>
            </w:r>
            <w:r w:rsidR="009F2F9E" w:rsidRPr="008F099A">
              <w:rPr>
                <w:rFonts w:ascii="Times New Roman" w:hAnsi="Times New Roman" w:cs="Times New Roman"/>
                <w:sz w:val="18"/>
                <w:szCs w:val="18"/>
              </w:rPr>
              <w:t>–g</w:t>
            </w:r>
            <w:r w:rsidRPr="00BC0E9A">
              <w:rPr>
                <w:rFonts w:ascii="Times New Roman" w:hAnsi="Times New Roman" w:cs="Times New Roman"/>
                <w:sz w:val="18"/>
                <w:szCs w:val="18"/>
              </w:rPr>
              <w:t>lobal</w:t>
            </w:r>
            <w:r w:rsidR="009F2F9E"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774" w:type="pct"/>
            <w:gridSpan w:val="2"/>
            <w:tcBorders>
              <w:top w:val="nil"/>
              <w:left w:val="nil"/>
              <w:bottom w:val="nil"/>
              <w:right w:val="nil"/>
            </w:tcBorders>
          </w:tcPr>
          <w:p w14:paraId="1341E990" w14:textId="7D957C8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.024)</w:t>
            </w:r>
          </w:p>
        </w:tc>
        <w:tc>
          <w:tcPr>
            <w:tcW w:w="630" w:type="pct"/>
            <w:gridSpan w:val="2"/>
            <w:tcBorders>
              <w:top w:val="nil"/>
              <w:left w:val="nil"/>
              <w:bottom w:val="nil"/>
              <w:right w:val="nil"/>
            </w:tcBorders>
          </w:tcPr>
          <w:p w14:paraId="62A9EF7C" w14:textId="6C5CFD4E"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.032</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.028)</w:t>
            </w:r>
          </w:p>
        </w:tc>
        <w:tc>
          <w:tcPr>
            <w:tcW w:w="596" w:type="pct"/>
            <w:gridSpan w:val="2"/>
            <w:tcBorders>
              <w:top w:val="nil"/>
              <w:left w:val="nil"/>
              <w:bottom w:val="nil"/>
              <w:right w:val="nil"/>
            </w:tcBorders>
          </w:tcPr>
          <w:p w14:paraId="2C554E67" w14:textId="17EEC3F5"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.005</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.023)</w:t>
            </w:r>
          </w:p>
        </w:tc>
        <w:tc>
          <w:tcPr>
            <w:tcW w:w="565" w:type="pct"/>
            <w:gridSpan w:val="2"/>
            <w:tcBorders>
              <w:top w:val="nil"/>
              <w:left w:val="nil"/>
              <w:bottom w:val="nil"/>
              <w:right w:val="nil"/>
            </w:tcBorders>
          </w:tcPr>
          <w:p w14:paraId="5FAD7D8A" w14:textId="60CC6B61"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.023</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.033)</w:t>
            </w:r>
          </w:p>
        </w:tc>
        <w:tc>
          <w:tcPr>
            <w:tcW w:w="582" w:type="pct"/>
            <w:gridSpan w:val="2"/>
            <w:tcBorders>
              <w:top w:val="nil"/>
              <w:left w:val="nil"/>
              <w:bottom w:val="nil"/>
              <w:right w:val="nil"/>
            </w:tcBorders>
            <w:vAlign w:val="center"/>
          </w:tcPr>
          <w:p w14:paraId="1DB5F2D9" w14:textId="45872730"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.001</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.029)</w:t>
            </w:r>
          </w:p>
        </w:tc>
        <w:tc>
          <w:tcPr>
            <w:tcW w:w="808" w:type="pct"/>
            <w:gridSpan w:val="2"/>
            <w:tcBorders>
              <w:top w:val="nil"/>
              <w:left w:val="nil"/>
              <w:bottom w:val="nil"/>
            </w:tcBorders>
          </w:tcPr>
          <w:p w14:paraId="68322EE5" w14:textId="622F3BD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.046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.028)</w:t>
            </w:r>
          </w:p>
        </w:tc>
      </w:tr>
      <w:tr w:rsidR="00FF5C62" w:rsidRPr="008F099A" w14:paraId="26DB2D32" w14:textId="77777777" w:rsidTr="008F099A">
        <w:tc>
          <w:tcPr>
            <w:tcW w:w="1046" w:type="pct"/>
            <w:tcBorders>
              <w:top w:val="nil"/>
              <w:bottom w:val="nil"/>
              <w:right w:val="nil"/>
            </w:tcBorders>
          </w:tcPr>
          <w:p w14:paraId="2AAC4D89" w14:textId="52902C08"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Gender</w:t>
            </w:r>
            <w:r w:rsidR="009F2F9E" w:rsidRPr="008F099A">
              <w:rPr>
                <w:rFonts w:ascii="Times New Roman" w:hAnsi="Times New Roman" w:cs="Times New Roman"/>
                <w:sz w:val="18"/>
                <w:szCs w:val="18"/>
              </w:rPr>
              <w:t xml:space="preserve"> × p</w:t>
            </w:r>
            <w:r w:rsidRPr="00BC0E9A">
              <w:rPr>
                <w:rFonts w:ascii="Times New Roman" w:hAnsi="Times New Roman" w:cs="Times New Roman"/>
                <w:sz w:val="18"/>
                <w:szCs w:val="18"/>
              </w:rPr>
              <w:t>rice</w:t>
            </w:r>
          </w:p>
        </w:tc>
        <w:tc>
          <w:tcPr>
            <w:tcW w:w="774" w:type="pct"/>
            <w:gridSpan w:val="2"/>
            <w:tcBorders>
              <w:top w:val="nil"/>
              <w:left w:val="nil"/>
              <w:bottom w:val="nil"/>
              <w:right w:val="nil"/>
            </w:tcBorders>
          </w:tcPr>
          <w:p w14:paraId="2F274136" w14:textId="539045A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.024)</w:t>
            </w:r>
          </w:p>
        </w:tc>
        <w:tc>
          <w:tcPr>
            <w:tcW w:w="630" w:type="pct"/>
            <w:gridSpan w:val="2"/>
            <w:tcBorders>
              <w:top w:val="nil"/>
              <w:left w:val="nil"/>
              <w:bottom w:val="nil"/>
              <w:right w:val="nil"/>
            </w:tcBorders>
          </w:tcPr>
          <w:p w14:paraId="0FFD7030" w14:textId="56ACAC05"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.028)</w:t>
            </w:r>
          </w:p>
        </w:tc>
        <w:tc>
          <w:tcPr>
            <w:tcW w:w="596" w:type="pct"/>
            <w:gridSpan w:val="2"/>
            <w:tcBorders>
              <w:top w:val="nil"/>
              <w:left w:val="nil"/>
              <w:bottom w:val="nil"/>
              <w:right w:val="nil"/>
            </w:tcBorders>
          </w:tcPr>
          <w:p w14:paraId="08C5A46D" w14:textId="4FE2E522"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.020</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.023)</w:t>
            </w:r>
          </w:p>
        </w:tc>
        <w:tc>
          <w:tcPr>
            <w:tcW w:w="565" w:type="pct"/>
            <w:gridSpan w:val="2"/>
            <w:tcBorders>
              <w:top w:val="nil"/>
              <w:left w:val="nil"/>
              <w:bottom w:val="nil"/>
              <w:right w:val="nil"/>
            </w:tcBorders>
          </w:tcPr>
          <w:p w14:paraId="2141ABE9" w14:textId="349BBF5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.010</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.033)</w:t>
            </w:r>
          </w:p>
        </w:tc>
        <w:tc>
          <w:tcPr>
            <w:tcW w:w="582" w:type="pct"/>
            <w:gridSpan w:val="2"/>
            <w:tcBorders>
              <w:top w:val="nil"/>
              <w:left w:val="nil"/>
              <w:bottom w:val="nil"/>
              <w:right w:val="nil"/>
            </w:tcBorders>
            <w:vAlign w:val="center"/>
          </w:tcPr>
          <w:p w14:paraId="6F6CD9F7" w14:textId="3BD06777" w:rsidR="00FF5C62" w:rsidRPr="008F099A" w:rsidRDefault="009F2F9E"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.017</w:t>
            </w:r>
            <w:r w:rsidR="008F099A"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.029)</w:t>
            </w:r>
          </w:p>
        </w:tc>
        <w:tc>
          <w:tcPr>
            <w:tcW w:w="808" w:type="pct"/>
            <w:gridSpan w:val="2"/>
            <w:tcBorders>
              <w:top w:val="nil"/>
              <w:left w:val="nil"/>
              <w:bottom w:val="nil"/>
            </w:tcBorders>
          </w:tcPr>
          <w:p w14:paraId="3DF2CE25" w14:textId="2F9E6D6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.024</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.028)</w:t>
            </w:r>
          </w:p>
        </w:tc>
      </w:tr>
      <w:tr w:rsidR="00FF5C62" w:rsidRPr="008F099A" w14:paraId="244BDE7F" w14:textId="77777777" w:rsidTr="00CE2E37">
        <w:tc>
          <w:tcPr>
            <w:tcW w:w="1046" w:type="pct"/>
            <w:tcBorders>
              <w:top w:val="nil"/>
              <w:bottom w:val="nil"/>
              <w:right w:val="nil"/>
            </w:tcBorders>
          </w:tcPr>
          <w:p w14:paraId="4161A324" w14:textId="571FE552" w:rsidR="00FF5C62" w:rsidRPr="00BC0E9A" w:rsidRDefault="00FF5C62" w:rsidP="00CC6E27">
            <w:pPr>
              <w:rPr>
                <w:rFonts w:ascii="Times New Roman" w:hAnsi="Times New Roman" w:cs="Times New Roman"/>
                <w:sz w:val="18"/>
                <w:szCs w:val="18"/>
              </w:rPr>
            </w:pPr>
            <w:r w:rsidRPr="00BC0E9A">
              <w:rPr>
                <w:rFonts w:ascii="Times New Roman" w:hAnsi="Times New Roman" w:cs="Times New Roman"/>
                <w:sz w:val="18"/>
                <w:szCs w:val="18"/>
              </w:rPr>
              <w:t>Local</w:t>
            </w:r>
            <w:r w:rsidR="009F2F9E" w:rsidRPr="008F099A">
              <w:rPr>
                <w:rFonts w:ascii="Times New Roman" w:hAnsi="Times New Roman" w:cs="Times New Roman"/>
                <w:sz w:val="18"/>
                <w:szCs w:val="18"/>
              </w:rPr>
              <w:t>–</w:t>
            </w:r>
            <w:r w:rsidR="009F2F9E" w:rsidRPr="00BC0E9A">
              <w:rPr>
                <w:rFonts w:ascii="Times New Roman" w:hAnsi="Times New Roman" w:cs="Times New Roman"/>
                <w:sz w:val="18"/>
                <w:szCs w:val="18"/>
              </w:rPr>
              <w:t>g</w:t>
            </w:r>
            <w:r w:rsidRPr="00BC0E9A">
              <w:rPr>
                <w:rFonts w:ascii="Times New Roman" w:hAnsi="Times New Roman" w:cs="Times New Roman"/>
                <w:sz w:val="18"/>
                <w:szCs w:val="18"/>
              </w:rPr>
              <w:t>lobal</w:t>
            </w:r>
            <w:r w:rsidR="009F2F9E"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r w:rsidR="009F2F9E"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774" w:type="pct"/>
            <w:gridSpan w:val="2"/>
            <w:tcBorders>
              <w:top w:val="nil"/>
              <w:left w:val="nil"/>
              <w:bottom w:val="nil"/>
              <w:right w:val="nil"/>
            </w:tcBorders>
          </w:tcPr>
          <w:p w14:paraId="59BC7CF6" w14:textId="693D1BB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.033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.024)</w:t>
            </w:r>
          </w:p>
        </w:tc>
        <w:tc>
          <w:tcPr>
            <w:tcW w:w="630" w:type="pct"/>
            <w:gridSpan w:val="2"/>
            <w:tcBorders>
              <w:top w:val="nil"/>
              <w:left w:val="nil"/>
              <w:bottom w:val="nil"/>
              <w:right w:val="nil"/>
            </w:tcBorders>
          </w:tcPr>
          <w:p w14:paraId="2F12BDE3" w14:textId="7AC5154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.028)</w:t>
            </w:r>
          </w:p>
        </w:tc>
        <w:tc>
          <w:tcPr>
            <w:tcW w:w="596" w:type="pct"/>
            <w:gridSpan w:val="2"/>
            <w:tcBorders>
              <w:top w:val="nil"/>
              <w:left w:val="nil"/>
              <w:bottom w:val="nil"/>
              <w:right w:val="nil"/>
            </w:tcBorders>
          </w:tcPr>
          <w:p w14:paraId="7D0B831B" w14:textId="2A9DCDBB" w:rsidR="00FF5C62" w:rsidRPr="008F099A" w:rsidRDefault="009F2F9E"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.024</w:t>
            </w:r>
            <w:r w:rsidR="008F099A"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.023)</w:t>
            </w:r>
          </w:p>
        </w:tc>
        <w:tc>
          <w:tcPr>
            <w:tcW w:w="565" w:type="pct"/>
            <w:gridSpan w:val="2"/>
            <w:tcBorders>
              <w:top w:val="nil"/>
              <w:left w:val="nil"/>
              <w:bottom w:val="nil"/>
              <w:right w:val="nil"/>
            </w:tcBorders>
          </w:tcPr>
          <w:p w14:paraId="3DB19440" w14:textId="703D598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.043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.033)</w:t>
            </w:r>
          </w:p>
        </w:tc>
        <w:tc>
          <w:tcPr>
            <w:tcW w:w="582" w:type="pct"/>
            <w:gridSpan w:val="2"/>
            <w:tcBorders>
              <w:top w:val="nil"/>
              <w:left w:val="nil"/>
              <w:bottom w:val="nil"/>
              <w:right w:val="nil"/>
            </w:tcBorders>
            <w:vAlign w:val="center"/>
          </w:tcPr>
          <w:p w14:paraId="60913563" w14:textId="586EA61A"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.016</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.029)</w:t>
            </w:r>
          </w:p>
        </w:tc>
        <w:tc>
          <w:tcPr>
            <w:tcW w:w="808" w:type="pct"/>
            <w:gridSpan w:val="2"/>
            <w:tcBorders>
              <w:top w:val="nil"/>
              <w:left w:val="nil"/>
              <w:bottom w:val="nil"/>
            </w:tcBorders>
          </w:tcPr>
          <w:p w14:paraId="3DBA0483" w14:textId="657CC09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.024</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.028)</w:t>
            </w:r>
          </w:p>
        </w:tc>
      </w:tr>
      <w:tr w:rsidR="00FF5C62" w:rsidRPr="008F099A" w14:paraId="64589A7F" w14:textId="77777777" w:rsidTr="00CE2E37">
        <w:tc>
          <w:tcPr>
            <w:tcW w:w="1046" w:type="pct"/>
            <w:tcBorders>
              <w:top w:val="nil"/>
              <w:bottom w:val="single" w:sz="12" w:space="0" w:color="auto"/>
              <w:right w:val="nil"/>
            </w:tcBorders>
          </w:tcPr>
          <w:p w14:paraId="0DA37DDD" w14:textId="5BF399E9" w:rsidR="00FF5C62" w:rsidRPr="00BC0E9A" w:rsidRDefault="00FF5C62" w:rsidP="00373056">
            <w:pPr>
              <w:rPr>
                <w:rFonts w:ascii="Times New Roman" w:hAnsi="Times New Roman" w:cs="Times New Roman"/>
                <w:sz w:val="18"/>
                <w:szCs w:val="18"/>
              </w:rPr>
            </w:pPr>
            <w:r w:rsidRPr="00BC0E9A">
              <w:rPr>
                <w:rFonts w:ascii="Times New Roman" w:hAnsi="Times New Roman" w:cs="Times New Roman"/>
                <w:sz w:val="18"/>
                <w:szCs w:val="18"/>
              </w:rPr>
              <w:t xml:space="preserve">Likelihood </w:t>
            </w:r>
            <w:r w:rsidR="009F2F9E" w:rsidRPr="008F099A">
              <w:rPr>
                <w:rFonts w:ascii="Times New Roman" w:hAnsi="Times New Roman" w:cs="Times New Roman"/>
                <w:sz w:val="18"/>
                <w:szCs w:val="18"/>
              </w:rPr>
              <w:t>r</w:t>
            </w:r>
            <w:r w:rsidRPr="00BC0E9A">
              <w:rPr>
                <w:rFonts w:ascii="Times New Roman" w:hAnsi="Times New Roman" w:cs="Times New Roman"/>
                <w:sz w:val="18"/>
                <w:szCs w:val="18"/>
              </w:rPr>
              <w:t>atio</w:t>
            </w:r>
          </w:p>
        </w:tc>
        <w:tc>
          <w:tcPr>
            <w:tcW w:w="774" w:type="pct"/>
            <w:gridSpan w:val="2"/>
            <w:tcBorders>
              <w:top w:val="nil"/>
              <w:left w:val="nil"/>
              <w:bottom w:val="single" w:sz="12" w:space="0" w:color="auto"/>
              <w:right w:val="nil"/>
            </w:tcBorders>
          </w:tcPr>
          <w:p w14:paraId="542044F3" w14:textId="7777777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37.15***</w:t>
            </w:r>
          </w:p>
        </w:tc>
        <w:tc>
          <w:tcPr>
            <w:tcW w:w="630" w:type="pct"/>
            <w:gridSpan w:val="2"/>
            <w:tcBorders>
              <w:top w:val="nil"/>
              <w:left w:val="nil"/>
              <w:bottom w:val="single" w:sz="12" w:space="0" w:color="auto"/>
              <w:right w:val="nil"/>
            </w:tcBorders>
          </w:tcPr>
          <w:p w14:paraId="75020AEC" w14:textId="7777777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14.19</w:t>
            </w:r>
          </w:p>
        </w:tc>
        <w:tc>
          <w:tcPr>
            <w:tcW w:w="596" w:type="pct"/>
            <w:gridSpan w:val="2"/>
            <w:tcBorders>
              <w:top w:val="nil"/>
              <w:left w:val="nil"/>
              <w:bottom w:val="single" w:sz="12" w:space="0" w:color="auto"/>
              <w:right w:val="nil"/>
            </w:tcBorders>
          </w:tcPr>
          <w:p w14:paraId="6A69E81B" w14:textId="7777777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20.45</w:t>
            </w:r>
            <w:r w:rsidRPr="008F099A">
              <w:rPr>
                <w:rFonts w:ascii="Times New Roman" w:hAnsi="Times New Roman" w:cs="Times New Roman"/>
                <w:sz w:val="18"/>
                <w:szCs w:val="18"/>
                <w:vertAlign w:val="superscript"/>
              </w:rPr>
              <w:t>†</w:t>
            </w:r>
          </w:p>
        </w:tc>
        <w:tc>
          <w:tcPr>
            <w:tcW w:w="565" w:type="pct"/>
            <w:gridSpan w:val="2"/>
            <w:tcBorders>
              <w:top w:val="nil"/>
              <w:left w:val="nil"/>
              <w:bottom w:val="single" w:sz="12" w:space="0" w:color="auto"/>
              <w:right w:val="nil"/>
            </w:tcBorders>
          </w:tcPr>
          <w:p w14:paraId="7BFA550E" w14:textId="7777777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10.84</w:t>
            </w:r>
          </w:p>
        </w:tc>
        <w:tc>
          <w:tcPr>
            <w:tcW w:w="582" w:type="pct"/>
            <w:gridSpan w:val="2"/>
            <w:tcBorders>
              <w:top w:val="nil"/>
              <w:left w:val="nil"/>
              <w:bottom w:val="single" w:sz="12" w:space="0" w:color="auto"/>
              <w:right w:val="nil"/>
            </w:tcBorders>
            <w:vAlign w:val="center"/>
          </w:tcPr>
          <w:p w14:paraId="4D9E06F3" w14:textId="77777777"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2.94</w:t>
            </w:r>
          </w:p>
        </w:tc>
        <w:tc>
          <w:tcPr>
            <w:tcW w:w="808" w:type="pct"/>
            <w:gridSpan w:val="2"/>
            <w:tcBorders>
              <w:top w:val="nil"/>
              <w:left w:val="nil"/>
              <w:bottom w:val="single" w:sz="12" w:space="0" w:color="auto"/>
            </w:tcBorders>
          </w:tcPr>
          <w:p w14:paraId="427D84B3" w14:textId="7777777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40.15***</w:t>
            </w:r>
          </w:p>
        </w:tc>
      </w:tr>
      <w:tr w:rsidR="00CE2E37" w:rsidRPr="008F099A" w14:paraId="0EAC1A0B" w14:textId="77777777" w:rsidTr="00CE2E37">
        <w:tc>
          <w:tcPr>
            <w:tcW w:w="1046" w:type="pct"/>
            <w:tcBorders>
              <w:top w:val="single" w:sz="12" w:space="0" w:color="auto"/>
              <w:bottom w:val="double" w:sz="12" w:space="0" w:color="auto"/>
              <w:right w:val="nil"/>
            </w:tcBorders>
          </w:tcPr>
          <w:p w14:paraId="21FE67E0" w14:textId="77777777" w:rsidR="00CE2E37" w:rsidRPr="00BC0E9A" w:rsidRDefault="00CE2E37" w:rsidP="00373056">
            <w:pPr>
              <w:rPr>
                <w:rFonts w:ascii="Times New Roman" w:hAnsi="Times New Roman" w:cs="Times New Roman"/>
                <w:sz w:val="18"/>
                <w:szCs w:val="18"/>
              </w:rPr>
            </w:pPr>
          </w:p>
        </w:tc>
        <w:tc>
          <w:tcPr>
            <w:tcW w:w="774" w:type="pct"/>
            <w:gridSpan w:val="2"/>
            <w:tcBorders>
              <w:top w:val="single" w:sz="12" w:space="0" w:color="auto"/>
              <w:left w:val="nil"/>
              <w:bottom w:val="double" w:sz="12" w:space="0" w:color="auto"/>
              <w:right w:val="nil"/>
            </w:tcBorders>
          </w:tcPr>
          <w:p w14:paraId="37E3D192" w14:textId="77777777" w:rsidR="00CE2E37" w:rsidRPr="008F099A" w:rsidRDefault="00CE2E37" w:rsidP="00373056">
            <w:pPr>
              <w:jc w:val="center"/>
              <w:rPr>
                <w:rFonts w:ascii="Times New Roman" w:hAnsi="Times New Roman" w:cs="Times New Roman"/>
                <w:sz w:val="18"/>
                <w:szCs w:val="18"/>
              </w:rPr>
            </w:pPr>
          </w:p>
        </w:tc>
        <w:tc>
          <w:tcPr>
            <w:tcW w:w="630" w:type="pct"/>
            <w:gridSpan w:val="2"/>
            <w:tcBorders>
              <w:top w:val="single" w:sz="12" w:space="0" w:color="auto"/>
              <w:left w:val="nil"/>
              <w:bottom w:val="double" w:sz="12" w:space="0" w:color="auto"/>
              <w:right w:val="nil"/>
            </w:tcBorders>
          </w:tcPr>
          <w:p w14:paraId="39EB95AC" w14:textId="77777777" w:rsidR="00CE2E37" w:rsidRPr="008F099A" w:rsidRDefault="00CE2E37" w:rsidP="00373056">
            <w:pPr>
              <w:jc w:val="center"/>
              <w:rPr>
                <w:rFonts w:ascii="Times New Roman" w:hAnsi="Times New Roman" w:cs="Times New Roman"/>
                <w:sz w:val="18"/>
                <w:szCs w:val="18"/>
              </w:rPr>
            </w:pPr>
          </w:p>
        </w:tc>
        <w:tc>
          <w:tcPr>
            <w:tcW w:w="596" w:type="pct"/>
            <w:gridSpan w:val="2"/>
            <w:tcBorders>
              <w:top w:val="single" w:sz="12" w:space="0" w:color="auto"/>
              <w:left w:val="nil"/>
              <w:bottom w:val="double" w:sz="12" w:space="0" w:color="auto"/>
              <w:right w:val="nil"/>
            </w:tcBorders>
          </w:tcPr>
          <w:p w14:paraId="1DD9B3D7" w14:textId="77777777" w:rsidR="00CE2E37" w:rsidRPr="008F099A" w:rsidRDefault="00CE2E37" w:rsidP="00373056">
            <w:pPr>
              <w:jc w:val="center"/>
              <w:rPr>
                <w:rFonts w:ascii="Times New Roman" w:hAnsi="Times New Roman" w:cs="Times New Roman"/>
                <w:sz w:val="18"/>
                <w:szCs w:val="18"/>
              </w:rPr>
            </w:pPr>
          </w:p>
        </w:tc>
        <w:tc>
          <w:tcPr>
            <w:tcW w:w="565" w:type="pct"/>
            <w:gridSpan w:val="2"/>
            <w:tcBorders>
              <w:top w:val="single" w:sz="12" w:space="0" w:color="auto"/>
              <w:left w:val="nil"/>
              <w:bottom w:val="double" w:sz="12" w:space="0" w:color="auto"/>
              <w:right w:val="nil"/>
            </w:tcBorders>
          </w:tcPr>
          <w:p w14:paraId="43D4F61A" w14:textId="77777777" w:rsidR="00CE2E37" w:rsidRPr="008F099A" w:rsidRDefault="00CE2E37" w:rsidP="00373056">
            <w:pPr>
              <w:jc w:val="center"/>
              <w:rPr>
                <w:rFonts w:ascii="Times New Roman" w:hAnsi="Times New Roman" w:cs="Times New Roman"/>
                <w:sz w:val="18"/>
                <w:szCs w:val="18"/>
              </w:rPr>
            </w:pPr>
          </w:p>
        </w:tc>
        <w:tc>
          <w:tcPr>
            <w:tcW w:w="582" w:type="pct"/>
            <w:gridSpan w:val="2"/>
            <w:tcBorders>
              <w:top w:val="single" w:sz="12" w:space="0" w:color="auto"/>
              <w:left w:val="nil"/>
              <w:bottom w:val="double" w:sz="12" w:space="0" w:color="auto"/>
              <w:right w:val="nil"/>
            </w:tcBorders>
            <w:vAlign w:val="center"/>
          </w:tcPr>
          <w:p w14:paraId="5BF229B9" w14:textId="77777777" w:rsidR="00CE2E37" w:rsidRPr="008F099A" w:rsidRDefault="00CE2E37" w:rsidP="00373056">
            <w:pPr>
              <w:jc w:val="center"/>
              <w:rPr>
                <w:rFonts w:ascii="Times New Roman" w:eastAsia="Times New Roman" w:hAnsi="Times New Roman" w:cs="Times New Roman"/>
                <w:color w:val="000000"/>
                <w:sz w:val="18"/>
                <w:szCs w:val="18"/>
              </w:rPr>
            </w:pPr>
          </w:p>
        </w:tc>
        <w:tc>
          <w:tcPr>
            <w:tcW w:w="808" w:type="pct"/>
            <w:gridSpan w:val="2"/>
            <w:tcBorders>
              <w:top w:val="single" w:sz="12" w:space="0" w:color="auto"/>
              <w:left w:val="nil"/>
              <w:bottom w:val="double" w:sz="12" w:space="0" w:color="auto"/>
            </w:tcBorders>
          </w:tcPr>
          <w:p w14:paraId="743775B8" w14:textId="77777777" w:rsidR="00CE2E37" w:rsidRPr="008F099A" w:rsidRDefault="00CE2E37" w:rsidP="00373056">
            <w:pPr>
              <w:jc w:val="center"/>
              <w:rPr>
                <w:rFonts w:ascii="Times New Roman" w:hAnsi="Times New Roman" w:cs="Times New Roman"/>
                <w:sz w:val="18"/>
                <w:szCs w:val="18"/>
              </w:rPr>
            </w:pPr>
          </w:p>
        </w:tc>
      </w:tr>
      <w:tr w:rsidR="00FF5C62" w:rsidRPr="008F099A" w14:paraId="70397B66" w14:textId="77777777" w:rsidTr="00CE2E37">
        <w:tc>
          <w:tcPr>
            <w:tcW w:w="1069" w:type="pct"/>
            <w:gridSpan w:val="2"/>
            <w:tcBorders>
              <w:top w:val="double" w:sz="12" w:space="0" w:color="auto"/>
              <w:bottom w:val="single" w:sz="12" w:space="0" w:color="auto"/>
              <w:right w:val="nil"/>
            </w:tcBorders>
          </w:tcPr>
          <w:p w14:paraId="4C6F9879" w14:textId="77777777" w:rsidR="00FF5C62" w:rsidRPr="008F099A" w:rsidRDefault="00FF5C62" w:rsidP="00373056">
            <w:pPr>
              <w:rPr>
                <w:rFonts w:ascii="Times New Roman" w:hAnsi="Times New Roman" w:cs="Times New Roman"/>
                <w:sz w:val="18"/>
                <w:szCs w:val="18"/>
              </w:rPr>
            </w:pPr>
          </w:p>
        </w:tc>
        <w:tc>
          <w:tcPr>
            <w:tcW w:w="887" w:type="pct"/>
            <w:gridSpan w:val="2"/>
            <w:tcBorders>
              <w:top w:val="double" w:sz="12" w:space="0" w:color="auto"/>
              <w:left w:val="nil"/>
              <w:bottom w:val="single" w:sz="12" w:space="0" w:color="auto"/>
              <w:right w:val="nil"/>
            </w:tcBorders>
          </w:tcPr>
          <w:p w14:paraId="70392EB3"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Vegetarian Chicken</w:t>
            </w:r>
          </w:p>
        </w:tc>
        <w:tc>
          <w:tcPr>
            <w:tcW w:w="612" w:type="pct"/>
            <w:gridSpan w:val="2"/>
            <w:tcBorders>
              <w:top w:val="double" w:sz="12" w:space="0" w:color="auto"/>
              <w:left w:val="nil"/>
              <w:bottom w:val="single" w:sz="12" w:space="0" w:color="auto"/>
              <w:right w:val="nil"/>
            </w:tcBorders>
          </w:tcPr>
          <w:p w14:paraId="5CC17393" w14:textId="025D12C8"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Rice</w:t>
            </w:r>
            <w:r w:rsidR="004826AF">
              <w:rPr>
                <w:rFonts w:ascii="Times New Roman" w:hAnsi="Times New Roman" w:cs="Times New Roman"/>
                <w:i/>
                <w:sz w:val="18"/>
                <w:szCs w:val="18"/>
              </w:rPr>
              <w:t xml:space="preserve"> C</w:t>
            </w:r>
            <w:r w:rsidRPr="008F099A">
              <w:rPr>
                <w:rFonts w:ascii="Times New Roman" w:hAnsi="Times New Roman" w:cs="Times New Roman"/>
                <w:i/>
                <w:sz w:val="18"/>
                <w:szCs w:val="18"/>
              </w:rPr>
              <w:t>ake</w:t>
            </w:r>
          </w:p>
        </w:tc>
        <w:tc>
          <w:tcPr>
            <w:tcW w:w="645" w:type="pct"/>
            <w:gridSpan w:val="2"/>
            <w:tcBorders>
              <w:top w:val="double" w:sz="12" w:space="0" w:color="auto"/>
              <w:left w:val="nil"/>
              <w:bottom w:val="single" w:sz="12" w:space="0" w:color="auto"/>
              <w:right w:val="nil"/>
            </w:tcBorders>
          </w:tcPr>
          <w:p w14:paraId="047BB3A2"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Sausage</w:t>
            </w:r>
          </w:p>
        </w:tc>
        <w:tc>
          <w:tcPr>
            <w:tcW w:w="596" w:type="pct"/>
            <w:gridSpan w:val="2"/>
            <w:tcBorders>
              <w:top w:val="double" w:sz="12" w:space="0" w:color="auto"/>
              <w:left w:val="nil"/>
              <w:bottom w:val="single" w:sz="12" w:space="0" w:color="auto"/>
              <w:right w:val="nil"/>
            </w:tcBorders>
          </w:tcPr>
          <w:p w14:paraId="18A7108A"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Gluten</w:t>
            </w:r>
          </w:p>
        </w:tc>
        <w:tc>
          <w:tcPr>
            <w:tcW w:w="596" w:type="pct"/>
            <w:gridSpan w:val="2"/>
            <w:tcBorders>
              <w:top w:val="double" w:sz="12" w:space="0" w:color="auto"/>
              <w:left w:val="nil"/>
              <w:bottom w:val="single" w:sz="12" w:space="0" w:color="auto"/>
              <w:right w:val="nil"/>
            </w:tcBorders>
          </w:tcPr>
          <w:p w14:paraId="5C324AEF"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Chiba</w:t>
            </w:r>
          </w:p>
        </w:tc>
        <w:tc>
          <w:tcPr>
            <w:tcW w:w="595" w:type="pct"/>
            <w:tcBorders>
              <w:top w:val="double" w:sz="12" w:space="0" w:color="auto"/>
              <w:left w:val="nil"/>
              <w:bottom w:val="single" w:sz="12" w:space="0" w:color="auto"/>
            </w:tcBorders>
          </w:tcPr>
          <w:p w14:paraId="107193A3"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Ham</w:t>
            </w:r>
          </w:p>
        </w:tc>
      </w:tr>
      <w:tr w:rsidR="00FF5C62" w:rsidRPr="008F099A" w14:paraId="1373BB39" w14:textId="77777777" w:rsidTr="00373056">
        <w:tc>
          <w:tcPr>
            <w:tcW w:w="1069" w:type="pct"/>
            <w:gridSpan w:val="2"/>
            <w:tcBorders>
              <w:top w:val="single" w:sz="12" w:space="0" w:color="auto"/>
              <w:bottom w:val="nil"/>
              <w:right w:val="nil"/>
            </w:tcBorders>
          </w:tcPr>
          <w:p w14:paraId="683FF82E" w14:textId="77777777" w:rsidR="00FF5C62" w:rsidRPr="00094196" w:rsidRDefault="00FF5C62" w:rsidP="00373056">
            <w:pPr>
              <w:rPr>
                <w:rFonts w:ascii="Times New Roman" w:hAnsi="Times New Roman" w:cs="Times New Roman"/>
                <w:bCs/>
                <w:sz w:val="18"/>
                <w:szCs w:val="18"/>
              </w:rPr>
            </w:pPr>
            <w:r w:rsidRPr="00094196">
              <w:rPr>
                <w:rFonts w:ascii="Times New Roman" w:hAnsi="Times New Roman" w:cs="Times New Roman"/>
                <w:bCs/>
                <w:sz w:val="18"/>
                <w:szCs w:val="18"/>
              </w:rPr>
              <w:t>Intercept</w:t>
            </w:r>
          </w:p>
        </w:tc>
        <w:tc>
          <w:tcPr>
            <w:tcW w:w="887" w:type="pct"/>
            <w:gridSpan w:val="2"/>
            <w:tcBorders>
              <w:top w:val="single" w:sz="12" w:space="0" w:color="auto"/>
              <w:left w:val="nil"/>
              <w:bottom w:val="nil"/>
              <w:right w:val="nil"/>
            </w:tcBorders>
          </w:tcPr>
          <w:p w14:paraId="7920EDED" w14:textId="2E434078"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1.48</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16.60)</w:t>
            </w:r>
          </w:p>
        </w:tc>
        <w:tc>
          <w:tcPr>
            <w:tcW w:w="612" w:type="pct"/>
            <w:gridSpan w:val="2"/>
            <w:tcBorders>
              <w:top w:val="single" w:sz="12" w:space="0" w:color="auto"/>
              <w:left w:val="nil"/>
              <w:bottom w:val="nil"/>
              <w:right w:val="nil"/>
            </w:tcBorders>
          </w:tcPr>
          <w:p w14:paraId="7F54888B" w14:textId="413E5D88"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12.35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16.75)</w:t>
            </w:r>
          </w:p>
        </w:tc>
        <w:tc>
          <w:tcPr>
            <w:tcW w:w="645" w:type="pct"/>
            <w:gridSpan w:val="2"/>
            <w:tcBorders>
              <w:top w:val="single" w:sz="12" w:space="0" w:color="auto"/>
              <w:left w:val="nil"/>
              <w:bottom w:val="nil"/>
              <w:right w:val="nil"/>
            </w:tcBorders>
          </w:tcPr>
          <w:p w14:paraId="6907289E" w14:textId="0CFDB16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14.44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18.69)</w:t>
            </w:r>
          </w:p>
        </w:tc>
        <w:tc>
          <w:tcPr>
            <w:tcW w:w="596" w:type="pct"/>
            <w:gridSpan w:val="2"/>
            <w:tcBorders>
              <w:top w:val="single" w:sz="12" w:space="0" w:color="auto"/>
              <w:left w:val="nil"/>
              <w:bottom w:val="nil"/>
              <w:right w:val="nil"/>
            </w:tcBorders>
          </w:tcPr>
          <w:p w14:paraId="52AE136F" w14:textId="1C4B10F2"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6.18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19.08)</w:t>
            </w:r>
          </w:p>
        </w:tc>
        <w:tc>
          <w:tcPr>
            <w:tcW w:w="596" w:type="pct"/>
            <w:gridSpan w:val="2"/>
            <w:tcBorders>
              <w:top w:val="single" w:sz="12" w:space="0" w:color="auto"/>
              <w:left w:val="nil"/>
              <w:bottom w:val="nil"/>
              <w:right w:val="nil"/>
            </w:tcBorders>
          </w:tcPr>
          <w:p w14:paraId="7B2C6196" w14:textId="52159B96"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7.09</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19.78)</w:t>
            </w:r>
          </w:p>
        </w:tc>
        <w:tc>
          <w:tcPr>
            <w:tcW w:w="595" w:type="pct"/>
            <w:tcBorders>
              <w:top w:val="single" w:sz="12" w:space="0" w:color="auto"/>
              <w:left w:val="nil"/>
              <w:bottom w:val="nil"/>
            </w:tcBorders>
          </w:tcPr>
          <w:p w14:paraId="70A8B6A5" w14:textId="4195FC80"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1.64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23.81)</w:t>
            </w:r>
          </w:p>
        </w:tc>
      </w:tr>
      <w:tr w:rsidR="00FF5C62" w:rsidRPr="008F099A" w14:paraId="171F1AA8" w14:textId="77777777" w:rsidTr="00373056">
        <w:tc>
          <w:tcPr>
            <w:tcW w:w="1069" w:type="pct"/>
            <w:gridSpan w:val="2"/>
            <w:tcBorders>
              <w:top w:val="nil"/>
              <w:bottom w:val="nil"/>
              <w:right w:val="nil"/>
            </w:tcBorders>
          </w:tcPr>
          <w:p w14:paraId="59E2471B"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Rain</w:t>
            </w:r>
          </w:p>
        </w:tc>
        <w:tc>
          <w:tcPr>
            <w:tcW w:w="887" w:type="pct"/>
            <w:gridSpan w:val="2"/>
            <w:tcBorders>
              <w:top w:val="nil"/>
              <w:left w:val="nil"/>
              <w:bottom w:val="nil"/>
              <w:right w:val="nil"/>
            </w:tcBorders>
          </w:tcPr>
          <w:p w14:paraId="58CEC900" w14:textId="71ADC27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.002)</w:t>
            </w:r>
          </w:p>
        </w:tc>
        <w:tc>
          <w:tcPr>
            <w:tcW w:w="612" w:type="pct"/>
            <w:gridSpan w:val="2"/>
            <w:tcBorders>
              <w:top w:val="nil"/>
              <w:left w:val="nil"/>
              <w:bottom w:val="nil"/>
              <w:right w:val="nil"/>
            </w:tcBorders>
          </w:tcPr>
          <w:p w14:paraId="1001D7F3" w14:textId="3AC7E239"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.002)</w:t>
            </w:r>
          </w:p>
        </w:tc>
        <w:tc>
          <w:tcPr>
            <w:tcW w:w="645" w:type="pct"/>
            <w:gridSpan w:val="2"/>
            <w:tcBorders>
              <w:top w:val="nil"/>
              <w:left w:val="nil"/>
              <w:bottom w:val="nil"/>
              <w:right w:val="nil"/>
            </w:tcBorders>
          </w:tcPr>
          <w:p w14:paraId="31C63BAD" w14:textId="744A80E2"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.002)</w:t>
            </w:r>
          </w:p>
        </w:tc>
        <w:tc>
          <w:tcPr>
            <w:tcW w:w="596" w:type="pct"/>
            <w:gridSpan w:val="2"/>
            <w:tcBorders>
              <w:top w:val="nil"/>
              <w:left w:val="nil"/>
              <w:bottom w:val="nil"/>
              <w:right w:val="nil"/>
            </w:tcBorders>
          </w:tcPr>
          <w:p w14:paraId="1CEC30BE" w14:textId="3E904DFA"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.003)</w:t>
            </w:r>
          </w:p>
        </w:tc>
        <w:tc>
          <w:tcPr>
            <w:tcW w:w="596" w:type="pct"/>
            <w:gridSpan w:val="2"/>
            <w:tcBorders>
              <w:top w:val="nil"/>
              <w:left w:val="nil"/>
              <w:bottom w:val="nil"/>
              <w:right w:val="nil"/>
            </w:tcBorders>
          </w:tcPr>
          <w:p w14:paraId="2C16BB25" w14:textId="1083BDC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.003)</w:t>
            </w:r>
          </w:p>
        </w:tc>
        <w:tc>
          <w:tcPr>
            <w:tcW w:w="595" w:type="pct"/>
            <w:tcBorders>
              <w:top w:val="nil"/>
              <w:left w:val="nil"/>
              <w:bottom w:val="nil"/>
            </w:tcBorders>
          </w:tcPr>
          <w:p w14:paraId="7F165746" w14:textId="1093772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.003)</w:t>
            </w:r>
          </w:p>
        </w:tc>
      </w:tr>
      <w:tr w:rsidR="00FF5C62" w:rsidRPr="008F099A" w14:paraId="0B9F88B3" w14:textId="77777777" w:rsidTr="00373056">
        <w:tc>
          <w:tcPr>
            <w:tcW w:w="1069" w:type="pct"/>
            <w:gridSpan w:val="2"/>
            <w:tcBorders>
              <w:top w:val="nil"/>
              <w:bottom w:val="nil"/>
              <w:right w:val="nil"/>
            </w:tcBorders>
          </w:tcPr>
          <w:p w14:paraId="1F4E6D2F"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Temperature</w:t>
            </w:r>
          </w:p>
        </w:tc>
        <w:tc>
          <w:tcPr>
            <w:tcW w:w="887" w:type="pct"/>
            <w:gridSpan w:val="2"/>
            <w:tcBorders>
              <w:top w:val="nil"/>
              <w:left w:val="nil"/>
              <w:bottom w:val="nil"/>
              <w:right w:val="nil"/>
            </w:tcBorders>
          </w:tcPr>
          <w:p w14:paraId="1EBF68DC" w14:textId="73A51692"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.016*</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.008)</w:t>
            </w:r>
          </w:p>
        </w:tc>
        <w:tc>
          <w:tcPr>
            <w:tcW w:w="612" w:type="pct"/>
            <w:gridSpan w:val="2"/>
            <w:tcBorders>
              <w:top w:val="nil"/>
              <w:left w:val="nil"/>
              <w:bottom w:val="nil"/>
              <w:right w:val="nil"/>
            </w:tcBorders>
          </w:tcPr>
          <w:p w14:paraId="30269006" w14:textId="3AFE8AF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.008)</w:t>
            </w:r>
          </w:p>
        </w:tc>
        <w:tc>
          <w:tcPr>
            <w:tcW w:w="645" w:type="pct"/>
            <w:gridSpan w:val="2"/>
            <w:tcBorders>
              <w:top w:val="nil"/>
              <w:left w:val="nil"/>
              <w:bottom w:val="nil"/>
              <w:right w:val="nil"/>
            </w:tcBorders>
          </w:tcPr>
          <w:p w14:paraId="526FF053" w14:textId="156E855D"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.009)</w:t>
            </w:r>
          </w:p>
        </w:tc>
        <w:tc>
          <w:tcPr>
            <w:tcW w:w="596" w:type="pct"/>
            <w:gridSpan w:val="2"/>
            <w:tcBorders>
              <w:top w:val="nil"/>
              <w:left w:val="nil"/>
              <w:bottom w:val="nil"/>
              <w:right w:val="nil"/>
            </w:tcBorders>
          </w:tcPr>
          <w:p w14:paraId="2B637832" w14:textId="0ED960EC"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.009)</w:t>
            </w:r>
          </w:p>
        </w:tc>
        <w:tc>
          <w:tcPr>
            <w:tcW w:w="596" w:type="pct"/>
            <w:gridSpan w:val="2"/>
            <w:tcBorders>
              <w:top w:val="nil"/>
              <w:left w:val="nil"/>
              <w:bottom w:val="nil"/>
              <w:right w:val="nil"/>
            </w:tcBorders>
          </w:tcPr>
          <w:p w14:paraId="2206DA0D" w14:textId="611F277D" w:rsidR="00FF5C62" w:rsidRPr="008F099A" w:rsidRDefault="008F099A"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.005</w:t>
            </w:r>
            <w:r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.010)</w:t>
            </w:r>
          </w:p>
        </w:tc>
        <w:tc>
          <w:tcPr>
            <w:tcW w:w="595" w:type="pct"/>
            <w:tcBorders>
              <w:top w:val="nil"/>
              <w:left w:val="nil"/>
              <w:bottom w:val="nil"/>
            </w:tcBorders>
          </w:tcPr>
          <w:p w14:paraId="7BE7EDED" w14:textId="018376B1"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.011)</w:t>
            </w:r>
          </w:p>
        </w:tc>
      </w:tr>
      <w:tr w:rsidR="00FF5C62" w:rsidRPr="008F099A" w14:paraId="374E65EF" w14:textId="77777777" w:rsidTr="00373056">
        <w:tc>
          <w:tcPr>
            <w:tcW w:w="1069" w:type="pct"/>
            <w:gridSpan w:val="2"/>
            <w:tcBorders>
              <w:top w:val="nil"/>
              <w:bottom w:val="nil"/>
              <w:right w:val="nil"/>
            </w:tcBorders>
          </w:tcPr>
          <w:p w14:paraId="024BE837"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CPI</w:t>
            </w:r>
          </w:p>
        </w:tc>
        <w:tc>
          <w:tcPr>
            <w:tcW w:w="887" w:type="pct"/>
            <w:gridSpan w:val="2"/>
            <w:tcBorders>
              <w:top w:val="nil"/>
              <w:left w:val="nil"/>
              <w:bottom w:val="nil"/>
              <w:right w:val="nil"/>
            </w:tcBorders>
          </w:tcPr>
          <w:p w14:paraId="35182766" w14:textId="124D407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.16)</w:t>
            </w:r>
          </w:p>
        </w:tc>
        <w:tc>
          <w:tcPr>
            <w:tcW w:w="612" w:type="pct"/>
            <w:gridSpan w:val="2"/>
            <w:tcBorders>
              <w:top w:val="nil"/>
              <w:left w:val="nil"/>
              <w:bottom w:val="nil"/>
              <w:right w:val="nil"/>
            </w:tcBorders>
          </w:tcPr>
          <w:p w14:paraId="7AAC4E58" w14:textId="398B30F3"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 xml:space="preserve">.089 </w:t>
            </w:r>
            <w:r w:rsidRPr="008F099A">
              <w:rPr>
                <w:rFonts w:ascii="Times New Roman" w:hAnsi="Times New Roman" w:cs="Times New Roman"/>
                <w:sz w:val="18"/>
                <w:szCs w:val="18"/>
              </w:rPr>
              <w:t>(</w:t>
            </w:r>
            <w:r w:rsidR="00FF5C62" w:rsidRPr="008F099A">
              <w:rPr>
                <w:rFonts w:ascii="Times New Roman" w:hAnsi="Times New Roman" w:cs="Times New Roman"/>
                <w:sz w:val="18"/>
                <w:szCs w:val="18"/>
              </w:rPr>
              <w:t>.161)</w:t>
            </w:r>
          </w:p>
        </w:tc>
        <w:tc>
          <w:tcPr>
            <w:tcW w:w="645" w:type="pct"/>
            <w:gridSpan w:val="2"/>
            <w:tcBorders>
              <w:top w:val="nil"/>
              <w:left w:val="nil"/>
              <w:bottom w:val="nil"/>
              <w:right w:val="nil"/>
            </w:tcBorders>
          </w:tcPr>
          <w:p w14:paraId="3F467217" w14:textId="4651336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.137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.179)</w:t>
            </w:r>
          </w:p>
        </w:tc>
        <w:tc>
          <w:tcPr>
            <w:tcW w:w="596" w:type="pct"/>
            <w:gridSpan w:val="2"/>
            <w:tcBorders>
              <w:top w:val="nil"/>
              <w:left w:val="nil"/>
              <w:bottom w:val="nil"/>
              <w:right w:val="nil"/>
            </w:tcBorders>
          </w:tcPr>
          <w:p w14:paraId="0C93BA65" w14:textId="656E9FF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.107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.183)</w:t>
            </w:r>
          </w:p>
        </w:tc>
        <w:tc>
          <w:tcPr>
            <w:tcW w:w="596" w:type="pct"/>
            <w:gridSpan w:val="2"/>
            <w:tcBorders>
              <w:top w:val="nil"/>
              <w:left w:val="nil"/>
              <w:bottom w:val="nil"/>
              <w:right w:val="nil"/>
            </w:tcBorders>
          </w:tcPr>
          <w:p w14:paraId="1A626699" w14:textId="047A1C44"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.076</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.189)</w:t>
            </w:r>
          </w:p>
        </w:tc>
        <w:tc>
          <w:tcPr>
            <w:tcW w:w="595" w:type="pct"/>
            <w:tcBorders>
              <w:top w:val="nil"/>
              <w:left w:val="nil"/>
              <w:bottom w:val="nil"/>
            </w:tcBorders>
          </w:tcPr>
          <w:p w14:paraId="4C06AE02" w14:textId="698BA69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.028</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.229)</w:t>
            </w:r>
          </w:p>
        </w:tc>
      </w:tr>
      <w:tr w:rsidR="00FF5C62" w:rsidRPr="008F099A" w14:paraId="6578F262" w14:textId="77777777" w:rsidTr="00373056">
        <w:tc>
          <w:tcPr>
            <w:tcW w:w="1069" w:type="pct"/>
            <w:gridSpan w:val="2"/>
            <w:tcBorders>
              <w:top w:val="nil"/>
              <w:bottom w:val="nil"/>
              <w:right w:val="nil"/>
            </w:tcBorders>
          </w:tcPr>
          <w:p w14:paraId="55A9482E" w14:textId="2B645FC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Log(</w:t>
            </w:r>
            <w:r w:rsidR="008F099A" w:rsidRPr="008F099A">
              <w:rPr>
                <w:rFonts w:ascii="Times New Roman" w:hAnsi="Times New Roman" w:cs="Times New Roman"/>
                <w:sz w:val="18"/>
                <w:szCs w:val="18"/>
              </w:rPr>
              <w:t>s</w:t>
            </w:r>
            <w:r w:rsidRPr="008F099A">
              <w:rPr>
                <w:rFonts w:ascii="Times New Roman" w:hAnsi="Times New Roman" w:cs="Times New Roman"/>
                <w:sz w:val="18"/>
                <w:szCs w:val="18"/>
              </w:rPr>
              <w:t>ales)</w:t>
            </w:r>
          </w:p>
        </w:tc>
        <w:tc>
          <w:tcPr>
            <w:tcW w:w="887" w:type="pct"/>
            <w:gridSpan w:val="2"/>
            <w:tcBorders>
              <w:top w:val="nil"/>
              <w:left w:val="nil"/>
              <w:bottom w:val="nil"/>
              <w:right w:val="nil"/>
            </w:tcBorders>
          </w:tcPr>
          <w:p w14:paraId="5A42FC0E" w14:textId="6E178E60"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.18)</w:t>
            </w:r>
          </w:p>
        </w:tc>
        <w:tc>
          <w:tcPr>
            <w:tcW w:w="612" w:type="pct"/>
            <w:gridSpan w:val="2"/>
            <w:tcBorders>
              <w:top w:val="nil"/>
              <w:left w:val="nil"/>
              <w:bottom w:val="nil"/>
              <w:right w:val="nil"/>
            </w:tcBorders>
          </w:tcPr>
          <w:p w14:paraId="56CC7BC7" w14:textId="4B5402A6"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.27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.184)</w:t>
            </w:r>
          </w:p>
        </w:tc>
        <w:tc>
          <w:tcPr>
            <w:tcW w:w="645" w:type="pct"/>
            <w:gridSpan w:val="2"/>
            <w:tcBorders>
              <w:top w:val="nil"/>
              <w:left w:val="nil"/>
              <w:bottom w:val="nil"/>
              <w:right w:val="nil"/>
            </w:tcBorders>
          </w:tcPr>
          <w:p w14:paraId="7DB56133" w14:textId="3BFD482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.206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.203)</w:t>
            </w:r>
          </w:p>
        </w:tc>
        <w:tc>
          <w:tcPr>
            <w:tcW w:w="596" w:type="pct"/>
            <w:gridSpan w:val="2"/>
            <w:tcBorders>
              <w:top w:val="nil"/>
              <w:left w:val="nil"/>
              <w:bottom w:val="nil"/>
              <w:right w:val="nil"/>
            </w:tcBorders>
          </w:tcPr>
          <w:p w14:paraId="325ECE8D" w14:textId="08C4BF55"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.404*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.209)</w:t>
            </w:r>
          </w:p>
        </w:tc>
        <w:tc>
          <w:tcPr>
            <w:tcW w:w="596" w:type="pct"/>
            <w:gridSpan w:val="2"/>
            <w:tcBorders>
              <w:top w:val="nil"/>
              <w:left w:val="nil"/>
              <w:bottom w:val="nil"/>
              <w:right w:val="nil"/>
            </w:tcBorders>
          </w:tcPr>
          <w:p w14:paraId="7A26B5C9" w14:textId="5D612825"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.100</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.217)</w:t>
            </w:r>
          </w:p>
        </w:tc>
        <w:tc>
          <w:tcPr>
            <w:tcW w:w="595" w:type="pct"/>
            <w:tcBorders>
              <w:top w:val="nil"/>
              <w:left w:val="nil"/>
              <w:bottom w:val="nil"/>
            </w:tcBorders>
          </w:tcPr>
          <w:p w14:paraId="3A18D38F" w14:textId="115520A8"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.092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.252)</w:t>
            </w:r>
          </w:p>
        </w:tc>
      </w:tr>
      <w:tr w:rsidR="00FF5C62" w:rsidRPr="008F099A" w14:paraId="1C9EBABE" w14:textId="77777777" w:rsidTr="00373056">
        <w:tc>
          <w:tcPr>
            <w:tcW w:w="1069" w:type="pct"/>
            <w:gridSpan w:val="2"/>
            <w:tcBorders>
              <w:top w:val="nil"/>
              <w:bottom w:val="nil"/>
              <w:right w:val="nil"/>
            </w:tcBorders>
          </w:tcPr>
          <w:p w14:paraId="6BF786D8"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Weekend</w:t>
            </w:r>
          </w:p>
        </w:tc>
        <w:tc>
          <w:tcPr>
            <w:tcW w:w="887" w:type="pct"/>
            <w:gridSpan w:val="2"/>
            <w:tcBorders>
              <w:top w:val="nil"/>
              <w:left w:val="nil"/>
              <w:bottom w:val="nil"/>
              <w:right w:val="nil"/>
            </w:tcBorders>
          </w:tcPr>
          <w:p w14:paraId="11FD063B" w14:textId="6CF1BD60"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.047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.061)</w:t>
            </w:r>
          </w:p>
        </w:tc>
        <w:tc>
          <w:tcPr>
            <w:tcW w:w="612" w:type="pct"/>
            <w:gridSpan w:val="2"/>
            <w:tcBorders>
              <w:top w:val="nil"/>
              <w:left w:val="nil"/>
              <w:bottom w:val="nil"/>
              <w:right w:val="nil"/>
            </w:tcBorders>
          </w:tcPr>
          <w:p w14:paraId="32E4BF5B" w14:textId="0A9AE68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.104</w:t>
            </w:r>
            <w:r w:rsidRPr="008F099A">
              <w:rPr>
                <w:rFonts w:ascii="Times New Roman" w:hAnsi="Times New Roman" w:cs="Times New Roman"/>
                <w:sz w:val="18"/>
                <w:szCs w:val="18"/>
                <w:vertAlign w:val="superscript"/>
              </w:rPr>
              <w:t>†</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.063)</w:t>
            </w:r>
          </w:p>
        </w:tc>
        <w:tc>
          <w:tcPr>
            <w:tcW w:w="645" w:type="pct"/>
            <w:gridSpan w:val="2"/>
            <w:tcBorders>
              <w:top w:val="nil"/>
              <w:left w:val="nil"/>
              <w:bottom w:val="nil"/>
              <w:right w:val="nil"/>
            </w:tcBorders>
          </w:tcPr>
          <w:p w14:paraId="0C8DC933" w14:textId="442E2C05"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.068)</w:t>
            </w:r>
          </w:p>
        </w:tc>
        <w:tc>
          <w:tcPr>
            <w:tcW w:w="596" w:type="pct"/>
            <w:gridSpan w:val="2"/>
            <w:tcBorders>
              <w:top w:val="nil"/>
              <w:left w:val="nil"/>
              <w:bottom w:val="nil"/>
              <w:right w:val="nil"/>
            </w:tcBorders>
          </w:tcPr>
          <w:p w14:paraId="366C536A" w14:textId="66D99C1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.102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.070)</w:t>
            </w:r>
          </w:p>
        </w:tc>
        <w:tc>
          <w:tcPr>
            <w:tcW w:w="596" w:type="pct"/>
            <w:gridSpan w:val="2"/>
            <w:tcBorders>
              <w:top w:val="nil"/>
              <w:left w:val="nil"/>
              <w:bottom w:val="nil"/>
              <w:right w:val="nil"/>
            </w:tcBorders>
          </w:tcPr>
          <w:p w14:paraId="74C8D196" w14:textId="1CB32D90" w:rsidR="00FF5C62" w:rsidRPr="008F099A" w:rsidRDefault="008F099A"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.009</w:t>
            </w:r>
            <w:r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.073)</w:t>
            </w:r>
          </w:p>
        </w:tc>
        <w:tc>
          <w:tcPr>
            <w:tcW w:w="595" w:type="pct"/>
            <w:tcBorders>
              <w:top w:val="nil"/>
              <w:left w:val="nil"/>
              <w:bottom w:val="nil"/>
            </w:tcBorders>
          </w:tcPr>
          <w:p w14:paraId="571D5DA7" w14:textId="716C32EA"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.135</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.082)</w:t>
            </w:r>
          </w:p>
        </w:tc>
      </w:tr>
      <w:tr w:rsidR="00FF5C62" w:rsidRPr="008F099A" w14:paraId="5C8184AE" w14:textId="77777777" w:rsidTr="00373056">
        <w:tc>
          <w:tcPr>
            <w:tcW w:w="1069" w:type="pct"/>
            <w:gridSpan w:val="2"/>
            <w:tcBorders>
              <w:top w:val="nil"/>
              <w:bottom w:val="nil"/>
              <w:right w:val="nil"/>
            </w:tcBorders>
          </w:tcPr>
          <w:p w14:paraId="106ED428"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Holiday</w:t>
            </w:r>
          </w:p>
        </w:tc>
        <w:tc>
          <w:tcPr>
            <w:tcW w:w="887" w:type="pct"/>
            <w:gridSpan w:val="2"/>
            <w:tcBorders>
              <w:top w:val="nil"/>
              <w:left w:val="nil"/>
              <w:bottom w:val="nil"/>
              <w:right w:val="nil"/>
            </w:tcBorders>
          </w:tcPr>
          <w:p w14:paraId="06CDC0CD" w14:textId="5859361C"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.061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.091)</w:t>
            </w:r>
          </w:p>
        </w:tc>
        <w:tc>
          <w:tcPr>
            <w:tcW w:w="612" w:type="pct"/>
            <w:gridSpan w:val="2"/>
            <w:tcBorders>
              <w:top w:val="nil"/>
              <w:left w:val="nil"/>
              <w:bottom w:val="nil"/>
              <w:right w:val="nil"/>
            </w:tcBorders>
          </w:tcPr>
          <w:p w14:paraId="1E6A29C7" w14:textId="7C3AEEE8"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.093)</w:t>
            </w:r>
          </w:p>
        </w:tc>
        <w:tc>
          <w:tcPr>
            <w:tcW w:w="645" w:type="pct"/>
            <w:gridSpan w:val="2"/>
            <w:tcBorders>
              <w:top w:val="nil"/>
              <w:left w:val="nil"/>
              <w:bottom w:val="nil"/>
              <w:right w:val="nil"/>
            </w:tcBorders>
          </w:tcPr>
          <w:p w14:paraId="69D17EB3" w14:textId="2F2808D5"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.139</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.099)</w:t>
            </w:r>
          </w:p>
        </w:tc>
        <w:tc>
          <w:tcPr>
            <w:tcW w:w="596" w:type="pct"/>
            <w:gridSpan w:val="2"/>
            <w:tcBorders>
              <w:top w:val="nil"/>
              <w:left w:val="nil"/>
              <w:bottom w:val="nil"/>
              <w:right w:val="nil"/>
            </w:tcBorders>
          </w:tcPr>
          <w:p w14:paraId="24F676D7" w14:textId="2901B0A4"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.106)</w:t>
            </w:r>
          </w:p>
        </w:tc>
        <w:tc>
          <w:tcPr>
            <w:tcW w:w="596" w:type="pct"/>
            <w:gridSpan w:val="2"/>
            <w:tcBorders>
              <w:top w:val="nil"/>
              <w:left w:val="nil"/>
              <w:bottom w:val="nil"/>
              <w:right w:val="nil"/>
            </w:tcBorders>
          </w:tcPr>
          <w:p w14:paraId="1E39D978" w14:textId="46ADE8F9"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.068</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.113)</w:t>
            </w:r>
          </w:p>
        </w:tc>
        <w:tc>
          <w:tcPr>
            <w:tcW w:w="595" w:type="pct"/>
            <w:tcBorders>
              <w:top w:val="nil"/>
              <w:left w:val="nil"/>
              <w:bottom w:val="nil"/>
            </w:tcBorders>
          </w:tcPr>
          <w:p w14:paraId="2C588F63" w14:textId="6C407E2C"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.031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.121)</w:t>
            </w:r>
          </w:p>
        </w:tc>
      </w:tr>
      <w:tr w:rsidR="00FF5C62" w:rsidRPr="008F099A" w14:paraId="72410B75" w14:textId="77777777" w:rsidTr="00373056">
        <w:tc>
          <w:tcPr>
            <w:tcW w:w="1069" w:type="pct"/>
            <w:gridSpan w:val="2"/>
            <w:tcBorders>
              <w:top w:val="nil"/>
              <w:bottom w:val="nil"/>
              <w:right w:val="nil"/>
            </w:tcBorders>
          </w:tcPr>
          <w:p w14:paraId="6FCBFE7F" w14:textId="44BB30DB" w:rsidR="00FF5C62" w:rsidRPr="008F099A" w:rsidRDefault="008F099A" w:rsidP="00373056">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p>
        </w:tc>
        <w:tc>
          <w:tcPr>
            <w:tcW w:w="887" w:type="pct"/>
            <w:gridSpan w:val="2"/>
            <w:tcBorders>
              <w:top w:val="nil"/>
              <w:left w:val="nil"/>
              <w:bottom w:val="nil"/>
              <w:right w:val="nil"/>
            </w:tcBorders>
          </w:tcPr>
          <w:p w14:paraId="7FEF2E91" w14:textId="747A0B1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.027)</w:t>
            </w:r>
          </w:p>
        </w:tc>
        <w:tc>
          <w:tcPr>
            <w:tcW w:w="612" w:type="pct"/>
            <w:gridSpan w:val="2"/>
            <w:tcBorders>
              <w:top w:val="nil"/>
              <w:left w:val="nil"/>
              <w:bottom w:val="nil"/>
              <w:right w:val="nil"/>
            </w:tcBorders>
          </w:tcPr>
          <w:p w14:paraId="15DA6830" w14:textId="7D89F2D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.028)</w:t>
            </w:r>
          </w:p>
        </w:tc>
        <w:tc>
          <w:tcPr>
            <w:tcW w:w="645" w:type="pct"/>
            <w:gridSpan w:val="2"/>
            <w:tcBorders>
              <w:top w:val="nil"/>
              <w:left w:val="nil"/>
              <w:bottom w:val="nil"/>
              <w:right w:val="nil"/>
            </w:tcBorders>
          </w:tcPr>
          <w:p w14:paraId="76DBC87C" w14:textId="25E3787D"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.019</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w:t>
            </w:r>
          </w:p>
        </w:tc>
        <w:tc>
          <w:tcPr>
            <w:tcW w:w="596" w:type="pct"/>
            <w:gridSpan w:val="2"/>
            <w:tcBorders>
              <w:top w:val="nil"/>
              <w:left w:val="nil"/>
              <w:bottom w:val="nil"/>
              <w:right w:val="nil"/>
            </w:tcBorders>
          </w:tcPr>
          <w:p w14:paraId="68A72F16" w14:textId="592D0C78"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.031)</w:t>
            </w:r>
          </w:p>
        </w:tc>
        <w:tc>
          <w:tcPr>
            <w:tcW w:w="596" w:type="pct"/>
            <w:gridSpan w:val="2"/>
            <w:tcBorders>
              <w:top w:val="nil"/>
              <w:left w:val="nil"/>
              <w:bottom w:val="nil"/>
              <w:right w:val="nil"/>
            </w:tcBorders>
          </w:tcPr>
          <w:p w14:paraId="70C64A83" w14:textId="450F0B24"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.034</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.033)</w:t>
            </w:r>
          </w:p>
        </w:tc>
        <w:tc>
          <w:tcPr>
            <w:tcW w:w="595" w:type="pct"/>
            <w:tcBorders>
              <w:top w:val="nil"/>
              <w:left w:val="nil"/>
              <w:bottom w:val="nil"/>
            </w:tcBorders>
          </w:tcPr>
          <w:p w14:paraId="02257689" w14:textId="2DFEDD0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.076*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.038)</w:t>
            </w:r>
          </w:p>
        </w:tc>
      </w:tr>
      <w:tr w:rsidR="00FF5C62" w:rsidRPr="008F099A" w14:paraId="3061D1D2" w14:textId="77777777" w:rsidTr="00373056">
        <w:tc>
          <w:tcPr>
            <w:tcW w:w="1069" w:type="pct"/>
            <w:gridSpan w:val="2"/>
            <w:tcBorders>
              <w:top w:val="nil"/>
              <w:bottom w:val="nil"/>
              <w:right w:val="nil"/>
            </w:tcBorders>
          </w:tcPr>
          <w:p w14:paraId="44616F5B"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Gender</w:t>
            </w:r>
          </w:p>
        </w:tc>
        <w:tc>
          <w:tcPr>
            <w:tcW w:w="887" w:type="pct"/>
            <w:gridSpan w:val="2"/>
            <w:tcBorders>
              <w:top w:val="nil"/>
              <w:left w:val="nil"/>
              <w:bottom w:val="nil"/>
              <w:right w:val="nil"/>
            </w:tcBorders>
          </w:tcPr>
          <w:p w14:paraId="68F9DD88" w14:textId="34C247D4"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.027)</w:t>
            </w:r>
          </w:p>
        </w:tc>
        <w:tc>
          <w:tcPr>
            <w:tcW w:w="612" w:type="pct"/>
            <w:gridSpan w:val="2"/>
            <w:tcBorders>
              <w:top w:val="nil"/>
              <w:left w:val="nil"/>
              <w:bottom w:val="nil"/>
              <w:right w:val="nil"/>
            </w:tcBorders>
          </w:tcPr>
          <w:p w14:paraId="54B4A4B0" w14:textId="69EEF4B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.028)</w:t>
            </w:r>
          </w:p>
        </w:tc>
        <w:tc>
          <w:tcPr>
            <w:tcW w:w="645" w:type="pct"/>
            <w:gridSpan w:val="2"/>
            <w:tcBorders>
              <w:top w:val="nil"/>
              <w:left w:val="nil"/>
              <w:bottom w:val="nil"/>
              <w:right w:val="nil"/>
            </w:tcBorders>
          </w:tcPr>
          <w:p w14:paraId="311EDE90" w14:textId="1B499F21"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.103***</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w:t>
            </w:r>
          </w:p>
        </w:tc>
        <w:tc>
          <w:tcPr>
            <w:tcW w:w="596" w:type="pct"/>
            <w:gridSpan w:val="2"/>
            <w:tcBorders>
              <w:top w:val="nil"/>
              <w:left w:val="nil"/>
              <w:bottom w:val="nil"/>
              <w:right w:val="nil"/>
            </w:tcBorders>
          </w:tcPr>
          <w:p w14:paraId="084D0000" w14:textId="786CE0EF"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.052</w:t>
            </w:r>
            <w:r w:rsidR="00FF5C62" w:rsidRPr="008F099A">
              <w:rPr>
                <w:rFonts w:ascii="Times New Roman" w:hAnsi="Times New Roman" w:cs="Times New Roman"/>
                <w:sz w:val="18"/>
                <w:szCs w:val="18"/>
                <w:vertAlign w:val="superscript"/>
              </w:rPr>
              <w:t>†</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.031)</w:t>
            </w:r>
          </w:p>
        </w:tc>
        <w:tc>
          <w:tcPr>
            <w:tcW w:w="596" w:type="pct"/>
            <w:gridSpan w:val="2"/>
            <w:tcBorders>
              <w:top w:val="nil"/>
              <w:left w:val="nil"/>
              <w:bottom w:val="nil"/>
              <w:right w:val="nil"/>
            </w:tcBorders>
          </w:tcPr>
          <w:p w14:paraId="0D05B0A2" w14:textId="462AD3A4"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.006</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.033)</w:t>
            </w:r>
          </w:p>
        </w:tc>
        <w:tc>
          <w:tcPr>
            <w:tcW w:w="595" w:type="pct"/>
            <w:tcBorders>
              <w:top w:val="nil"/>
              <w:left w:val="nil"/>
              <w:bottom w:val="nil"/>
            </w:tcBorders>
          </w:tcPr>
          <w:p w14:paraId="2E55E5E8" w14:textId="267B535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.034</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.038)</w:t>
            </w:r>
          </w:p>
        </w:tc>
      </w:tr>
      <w:tr w:rsidR="00FF5C62" w:rsidRPr="008F099A" w14:paraId="12277FA5" w14:textId="77777777" w:rsidTr="00373056">
        <w:tc>
          <w:tcPr>
            <w:tcW w:w="1069" w:type="pct"/>
            <w:gridSpan w:val="2"/>
            <w:tcBorders>
              <w:top w:val="nil"/>
              <w:bottom w:val="nil"/>
              <w:right w:val="nil"/>
            </w:tcBorders>
          </w:tcPr>
          <w:p w14:paraId="33BB2547" w14:textId="0EBBF3A2" w:rsidR="00FF5C62" w:rsidRPr="008F099A" w:rsidRDefault="00CC6E27" w:rsidP="00373056">
            <w:pPr>
              <w:rPr>
                <w:rFonts w:ascii="Times New Roman" w:hAnsi="Times New Roman" w:cs="Times New Roman"/>
                <w:sz w:val="18"/>
                <w:szCs w:val="18"/>
              </w:rPr>
            </w:pPr>
            <w:r>
              <w:rPr>
                <w:rFonts w:ascii="Times New Roman" w:hAnsi="Times New Roman" w:cs="Times New Roman"/>
                <w:sz w:val="18"/>
                <w:szCs w:val="18"/>
              </w:rPr>
              <w:t>Time period</w:t>
            </w:r>
          </w:p>
        </w:tc>
        <w:tc>
          <w:tcPr>
            <w:tcW w:w="887" w:type="pct"/>
            <w:gridSpan w:val="2"/>
            <w:tcBorders>
              <w:top w:val="nil"/>
              <w:left w:val="nil"/>
              <w:bottom w:val="nil"/>
              <w:right w:val="nil"/>
            </w:tcBorders>
          </w:tcPr>
          <w:p w14:paraId="2D91F347" w14:textId="1F74A8E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.043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.041)</w:t>
            </w:r>
          </w:p>
        </w:tc>
        <w:tc>
          <w:tcPr>
            <w:tcW w:w="612" w:type="pct"/>
            <w:gridSpan w:val="2"/>
            <w:tcBorders>
              <w:top w:val="nil"/>
              <w:left w:val="nil"/>
              <w:bottom w:val="nil"/>
              <w:right w:val="nil"/>
            </w:tcBorders>
          </w:tcPr>
          <w:p w14:paraId="532EC681" w14:textId="44B1AC5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.041)</w:t>
            </w:r>
          </w:p>
        </w:tc>
        <w:tc>
          <w:tcPr>
            <w:tcW w:w="645" w:type="pct"/>
            <w:gridSpan w:val="2"/>
            <w:tcBorders>
              <w:top w:val="nil"/>
              <w:left w:val="nil"/>
              <w:bottom w:val="nil"/>
              <w:right w:val="nil"/>
            </w:tcBorders>
          </w:tcPr>
          <w:p w14:paraId="4482294A" w14:textId="2AC7617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.045)</w:t>
            </w:r>
          </w:p>
        </w:tc>
        <w:tc>
          <w:tcPr>
            <w:tcW w:w="596" w:type="pct"/>
            <w:gridSpan w:val="2"/>
            <w:tcBorders>
              <w:top w:val="nil"/>
              <w:left w:val="nil"/>
              <w:bottom w:val="nil"/>
              <w:right w:val="nil"/>
            </w:tcBorders>
          </w:tcPr>
          <w:p w14:paraId="5076E156" w14:textId="5C4E1A0C"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 xml:space="preserve">.039 </w:t>
            </w:r>
            <w:r w:rsidRPr="008F099A">
              <w:rPr>
                <w:rFonts w:ascii="Times New Roman" w:hAnsi="Times New Roman" w:cs="Times New Roman"/>
                <w:sz w:val="18"/>
                <w:szCs w:val="18"/>
              </w:rPr>
              <w:t>(</w:t>
            </w:r>
            <w:r w:rsidR="00FF5C62" w:rsidRPr="008F099A">
              <w:rPr>
                <w:rFonts w:ascii="Times New Roman" w:hAnsi="Times New Roman" w:cs="Times New Roman"/>
                <w:sz w:val="18"/>
                <w:szCs w:val="18"/>
              </w:rPr>
              <w:t>.047)</w:t>
            </w:r>
          </w:p>
        </w:tc>
        <w:tc>
          <w:tcPr>
            <w:tcW w:w="596" w:type="pct"/>
            <w:gridSpan w:val="2"/>
            <w:tcBorders>
              <w:top w:val="nil"/>
              <w:left w:val="nil"/>
              <w:bottom w:val="nil"/>
              <w:right w:val="nil"/>
            </w:tcBorders>
          </w:tcPr>
          <w:p w14:paraId="7BAF77D4" w14:textId="67827035"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.001</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.049)</w:t>
            </w:r>
          </w:p>
        </w:tc>
        <w:tc>
          <w:tcPr>
            <w:tcW w:w="595" w:type="pct"/>
            <w:tcBorders>
              <w:top w:val="nil"/>
              <w:left w:val="nil"/>
              <w:bottom w:val="nil"/>
            </w:tcBorders>
          </w:tcPr>
          <w:p w14:paraId="15950D2F" w14:textId="2F495ACC"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.127*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.057)</w:t>
            </w:r>
          </w:p>
        </w:tc>
      </w:tr>
      <w:tr w:rsidR="008F099A" w:rsidRPr="008F099A" w14:paraId="0FF1DE45" w14:textId="77777777" w:rsidTr="00373056">
        <w:tc>
          <w:tcPr>
            <w:tcW w:w="1069" w:type="pct"/>
            <w:gridSpan w:val="2"/>
            <w:tcBorders>
              <w:top w:val="nil"/>
              <w:bottom w:val="nil"/>
              <w:right w:val="nil"/>
            </w:tcBorders>
          </w:tcPr>
          <w:p w14:paraId="10589FEE" w14:textId="2788EBEE"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r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p>
        </w:tc>
        <w:tc>
          <w:tcPr>
            <w:tcW w:w="887" w:type="pct"/>
            <w:gridSpan w:val="2"/>
            <w:tcBorders>
              <w:top w:val="nil"/>
              <w:left w:val="nil"/>
              <w:bottom w:val="nil"/>
              <w:right w:val="nil"/>
            </w:tcBorders>
          </w:tcPr>
          <w:p w14:paraId="32FC2FC6" w14:textId="59DD0535"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–.031 (.027)</w:t>
            </w:r>
          </w:p>
        </w:tc>
        <w:tc>
          <w:tcPr>
            <w:tcW w:w="612" w:type="pct"/>
            <w:gridSpan w:val="2"/>
            <w:tcBorders>
              <w:top w:val="nil"/>
              <w:left w:val="nil"/>
              <w:bottom w:val="nil"/>
              <w:right w:val="nil"/>
            </w:tcBorders>
          </w:tcPr>
          <w:p w14:paraId="0FC18F42" w14:textId="7F2508F0"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.036 (.028)</w:t>
            </w:r>
          </w:p>
        </w:tc>
        <w:tc>
          <w:tcPr>
            <w:tcW w:w="645" w:type="pct"/>
            <w:gridSpan w:val="2"/>
            <w:tcBorders>
              <w:top w:val="nil"/>
              <w:left w:val="nil"/>
              <w:bottom w:val="nil"/>
              <w:right w:val="nil"/>
            </w:tcBorders>
          </w:tcPr>
          <w:p w14:paraId="0FA17FAA" w14:textId="627C9D3B"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.012 (.03)</w:t>
            </w:r>
          </w:p>
        </w:tc>
        <w:tc>
          <w:tcPr>
            <w:tcW w:w="596" w:type="pct"/>
            <w:gridSpan w:val="2"/>
            <w:tcBorders>
              <w:top w:val="nil"/>
              <w:left w:val="nil"/>
              <w:bottom w:val="nil"/>
              <w:right w:val="nil"/>
            </w:tcBorders>
          </w:tcPr>
          <w:p w14:paraId="41AB6870" w14:textId="2288AF63"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.052</w:t>
            </w:r>
            <w:r w:rsidRPr="008F099A">
              <w:rPr>
                <w:rFonts w:ascii="Times New Roman" w:hAnsi="Times New Roman" w:cs="Times New Roman"/>
                <w:sz w:val="18"/>
                <w:szCs w:val="18"/>
                <w:vertAlign w:val="superscript"/>
              </w:rPr>
              <w:t>†</w:t>
            </w:r>
            <w:r w:rsidRPr="008F099A">
              <w:rPr>
                <w:rFonts w:ascii="Times New Roman" w:hAnsi="Times New Roman" w:cs="Times New Roman"/>
                <w:sz w:val="18"/>
                <w:szCs w:val="18"/>
              </w:rPr>
              <w:t xml:space="preserve"> (.031)</w:t>
            </w:r>
          </w:p>
        </w:tc>
        <w:tc>
          <w:tcPr>
            <w:tcW w:w="596" w:type="pct"/>
            <w:gridSpan w:val="2"/>
            <w:tcBorders>
              <w:top w:val="nil"/>
              <w:left w:val="nil"/>
              <w:bottom w:val="nil"/>
              <w:right w:val="nil"/>
            </w:tcBorders>
          </w:tcPr>
          <w:p w14:paraId="67D255B2" w14:textId="23887AC0"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.012 (.033)</w:t>
            </w:r>
          </w:p>
        </w:tc>
        <w:tc>
          <w:tcPr>
            <w:tcW w:w="595" w:type="pct"/>
            <w:tcBorders>
              <w:top w:val="nil"/>
              <w:left w:val="nil"/>
              <w:bottom w:val="nil"/>
            </w:tcBorders>
          </w:tcPr>
          <w:p w14:paraId="0B2E72AC" w14:textId="4FAC7DD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–.013 (.038)</w:t>
            </w:r>
          </w:p>
        </w:tc>
      </w:tr>
      <w:tr w:rsidR="008F099A" w:rsidRPr="008F099A" w14:paraId="5C747980" w14:textId="77777777" w:rsidTr="00373056">
        <w:tc>
          <w:tcPr>
            <w:tcW w:w="1069" w:type="pct"/>
            <w:gridSpan w:val="2"/>
            <w:tcBorders>
              <w:top w:val="nil"/>
              <w:bottom w:val="nil"/>
              <w:right w:val="nil"/>
            </w:tcBorders>
          </w:tcPr>
          <w:p w14:paraId="4CE8AFDE" w14:textId="18886391" w:rsidR="008F099A" w:rsidRPr="008F099A" w:rsidRDefault="008F099A" w:rsidP="00CC6E27">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r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887" w:type="pct"/>
            <w:gridSpan w:val="2"/>
            <w:tcBorders>
              <w:top w:val="nil"/>
              <w:left w:val="nil"/>
              <w:bottom w:val="nil"/>
              <w:right w:val="nil"/>
            </w:tcBorders>
          </w:tcPr>
          <w:p w14:paraId="15AFB756" w14:textId="75F2E9D0"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.016 (.027)</w:t>
            </w:r>
          </w:p>
        </w:tc>
        <w:tc>
          <w:tcPr>
            <w:tcW w:w="612" w:type="pct"/>
            <w:gridSpan w:val="2"/>
            <w:tcBorders>
              <w:top w:val="nil"/>
              <w:left w:val="nil"/>
              <w:bottom w:val="nil"/>
              <w:right w:val="nil"/>
            </w:tcBorders>
          </w:tcPr>
          <w:p w14:paraId="11190FFF" w14:textId="50A388F8"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–.006 (.028)</w:t>
            </w:r>
          </w:p>
        </w:tc>
        <w:tc>
          <w:tcPr>
            <w:tcW w:w="645" w:type="pct"/>
            <w:gridSpan w:val="2"/>
            <w:tcBorders>
              <w:top w:val="nil"/>
              <w:left w:val="nil"/>
              <w:bottom w:val="nil"/>
              <w:right w:val="nil"/>
            </w:tcBorders>
          </w:tcPr>
          <w:p w14:paraId="0987747E" w14:textId="6BA183C0"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.031 (.03)</w:t>
            </w:r>
          </w:p>
        </w:tc>
        <w:tc>
          <w:tcPr>
            <w:tcW w:w="596" w:type="pct"/>
            <w:gridSpan w:val="2"/>
            <w:tcBorders>
              <w:top w:val="nil"/>
              <w:left w:val="nil"/>
              <w:bottom w:val="nil"/>
              <w:right w:val="nil"/>
            </w:tcBorders>
          </w:tcPr>
          <w:p w14:paraId="2C8CCADC" w14:textId="23F2CA23"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–.033 (.031)</w:t>
            </w:r>
          </w:p>
        </w:tc>
        <w:tc>
          <w:tcPr>
            <w:tcW w:w="596" w:type="pct"/>
            <w:gridSpan w:val="2"/>
            <w:tcBorders>
              <w:top w:val="nil"/>
              <w:left w:val="nil"/>
              <w:bottom w:val="nil"/>
              <w:right w:val="nil"/>
            </w:tcBorders>
          </w:tcPr>
          <w:p w14:paraId="304F1F88" w14:textId="4DDF5894"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–.012 (.033)</w:t>
            </w:r>
          </w:p>
        </w:tc>
        <w:tc>
          <w:tcPr>
            <w:tcW w:w="595" w:type="pct"/>
            <w:tcBorders>
              <w:top w:val="nil"/>
              <w:left w:val="nil"/>
              <w:bottom w:val="nil"/>
            </w:tcBorders>
          </w:tcPr>
          <w:p w14:paraId="6679746D" w14:textId="5A894B7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–.018 (.038)</w:t>
            </w:r>
          </w:p>
        </w:tc>
      </w:tr>
      <w:tr w:rsidR="008F099A" w:rsidRPr="008F099A" w14:paraId="6C480210" w14:textId="77777777" w:rsidTr="00373056">
        <w:tc>
          <w:tcPr>
            <w:tcW w:w="1069" w:type="pct"/>
            <w:gridSpan w:val="2"/>
            <w:tcBorders>
              <w:top w:val="nil"/>
              <w:bottom w:val="nil"/>
              <w:right w:val="nil"/>
            </w:tcBorders>
          </w:tcPr>
          <w:p w14:paraId="7B65FFA9" w14:textId="0C35E738"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Gender</w:t>
            </w:r>
            <w:r w:rsidRPr="008F099A">
              <w:rPr>
                <w:rFonts w:ascii="Times New Roman" w:hAnsi="Times New Roman" w:cs="Times New Roman"/>
                <w:sz w:val="18"/>
                <w:szCs w:val="18"/>
              </w:rPr>
              <w:t xml:space="preserve"> × p</w:t>
            </w:r>
            <w:r w:rsidRPr="00BC0E9A">
              <w:rPr>
                <w:rFonts w:ascii="Times New Roman" w:hAnsi="Times New Roman" w:cs="Times New Roman"/>
                <w:sz w:val="18"/>
                <w:szCs w:val="18"/>
              </w:rPr>
              <w:t>rice</w:t>
            </w:r>
          </w:p>
        </w:tc>
        <w:tc>
          <w:tcPr>
            <w:tcW w:w="887" w:type="pct"/>
            <w:gridSpan w:val="2"/>
            <w:tcBorders>
              <w:top w:val="nil"/>
              <w:left w:val="nil"/>
              <w:bottom w:val="nil"/>
              <w:right w:val="nil"/>
            </w:tcBorders>
          </w:tcPr>
          <w:p w14:paraId="130DE045" w14:textId="0D59C71B"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.023 (.027)</w:t>
            </w:r>
          </w:p>
        </w:tc>
        <w:tc>
          <w:tcPr>
            <w:tcW w:w="612" w:type="pct"/>
            <w:gridSpan w:val="2"/>
            <w:tcBorders>
              <w:top w:val="nil"/>
              <w:left w:val="nil"/>
              <w:bottom w:val="nil"/>
              <w:right w:val="nil"/>
            </w:tcBorders>
          </w:tcPr>
          <w:p w14:paraId="166183DF" w14:textId="29D279FA"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–.050 (.028)</w:t>
            </w:r>
          </w:p>
        </w:tc>
        <w:tc>
          <w:tcPr>
            <w:tcW w:w="645" w:type="pct"/>
            <w:gridSpan w:val="2"/>
            <w:tcBorders>
              <w:top w:val="nil"/>
              <w:left w:val="nil"/>
              <w:bottom w:val="nil"/>
              <w:right w:val="nil"/>
            </w:tcBorders>
          </w:tcPr>
          <w:p w14:paraId="360CBC75" w14:textId="7206370B"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.010 (.03)</w:t>
            </w:r>
          </w:p>
        </w:tc>
        <w:tc>
          <w:tcPr>
            <w:tcW w:w="596" w:type="pct"/>
            <w:gridSpan w:val="2"/>
            <w:tcBorders>
              <w:top w:val="nil"/>
              <w:left w:val="nil"/>
              <w:bottom w:val="nil"/>
              <w:right w:val="nil"/>
            </w:tcBorders>
          </w:tcPr>
          <w:p w14:paraId="21A6A20F" w14:textId="3EF7BC59"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.007 (.031)</w:t>
            </w:r>
          </w:p>
        </w:tc>
        <w:tc>
          <w:tcPr>
            <w:tcW w:w="596" w:type="pct"/>
            <w:gridSpan w:val="2"/>
            <w:tcBorders>
              <w:top w:val="nil"/>
              <w:left w:val="nil"/>
              <w:bottom w:val="nil"/>
              <w:right w:val="nil"/>
            </w:tcBorders>
          </w:tcPr>
          <w:p w14:paraId="10A3CCDA" w14:textId="6D9B9CF8"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–.010 (.033)</w:t>
            </w:r>
          </w:p>
        </w:tc>
        <w:tc>
          <w:tcPr>
            <w:tcW w:w="595" w:type="pct"/>
            <w:tcBorders>
              <w:top w:val="nil"/>
              <w:left w:val="nil"/>
              <w:bottom w:val="nil"/>
            </w:tcBorders>
          </w:tcPr>
          <w:p w14:paraId="76F691E5" w14:textId="41DBCAE5"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–.009 (.038)</w:t>
            </w:r>
          </w:p>
        </w:tc>
      </w:tr>
      <w:tr w:rsidR="008F099A" w:rsidRPr="008F099A" w14:paraId="16F0B658" w14:textId="77777777" w:rsidTr="00373056">
        <w:tc>
          <w:tcPr>
            <w:tcW w:w="1069" w:type="pct"/>
            <w:gridSpan w:val="2"/>
            <w:tcBorders>
              <w:top w:val="nil"/>
              <w:bottom w:val="nil"/>
              <w:right w:val="nil"/>
            </w:tcBorders>
          </w:tcPr>
          <w:p w14:paraId="21841407" w14:textId="646B96F5" w:rsidR="008F099A" w:rsidRPr="008F099A" w:rsidRDefault="008F099A" w:rsidP="00CC6E27">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w:t>
            </w:r>
            <w:r w:rsidRPr="00BC0E9A">
              <w:rPr>
                <w:rFonts w:ascii="Times New Roman" w:hAnsi="Times New Roman" w:cs="Times New Roman"/>
                <w:sz w:val="18"/>
                <w:szCs w:val="18"/>
              </w:rPr>
              <w:t>global</w:t>
            </w:r>
            <w:r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r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887" w:type="pct"/>
            <w:gridSpan w:val="2"/>
            <w:tcBorders>
              <w:top w:val="nil"/>
              <w:left w:val="nil"/>
              <w:bottom w:val="nil"/>
              <w:right w:val="nil"/>
            </w:tcBorders>
          </w:tcPr>
          <w:p w14:paraId="63011FE4" w14:textId="29AB3013"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–.022 (.027)</w:t>
            </w:r>
          </w:p>
        </w:tc>
        <w:tc>
          <w:tcPr>
            <w:tcW w:w="612" w:type="pct"/>
            <w:gridSpan w:val="2"/>
            <w:tcBorders>
              <w:top w:val="nil"/>
              <w:left w:val="nil"/>
              <w:bottom w:val="nil"/>
              <w:right w:val="nil"/>
            </w:tcBorders>
          </w:tcPr>
          <w:p w14:paraId="3D315561" w14:textId="2A646FC3"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.016 (.028)</w:t>
            </w:r>
          </w:p>
        </w:tc>
        <w:tc>
          <w:tcPr>
            <w:tcW w:w="645" w:type="pct"/>
            <w:gridSpan w:val="2"/>
            <w:tcBorders>
              <w:top w:val="nil"/>
              <w:left w:val="nil"/>
              <w:bottom w:val="nil"/>
              <w:right w:val="nil"/>
            </w:tcBorders>
          </w:tcPr>
          <w:p w14:paraId="28A54521" w14:textId="768805C9"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.022 (.03)</w:t>
            </w:r>
          </w:p>
        </w:tc>
        <w:tc>
          <w:tcPr>
            <w:tcW w:w="596" w:type="pct"/>
            <w:gridSpan w:val="2"/>
            <w:tcBorders>
              <w:top w:val="nil"/>
              <w:left w:val="nil"/>
              <w:bottom w:val="nil"/>
              <w:right w:val="nil"/>
            </w:tcBorders>
          </w:tcPr>
          <w:p w14:paraId="6759C320" w14:textId="18FE9F36"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.049 (.031)</w:t>
            </w:r>
          </w:p>
        </w:tc>
        <w:tc>
          <w:tcPr>
            <w:tcW w:w="596" w:type="pct"/>
            <w:gridSpan w:val="2"/>
            <w:tcBorders>
              <w:top w:val="nil"/>
              <w:left w:val="nil"/>
              <w:bottom w:val="nil"/>
              <w:right w:val="nil"/>
            </w:tcBorders>
          </w:tcPr>
          <w:p w14:paraId="799F8F0B" w14:textId="45B48D61"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.020 (.033)</w:t>
            </w:r>
          </w:p>
        </w:tc>
        <w:tc>
          <w:tcPr>
            <w:tcW w:w="595" w:type="pct"/>
            <w:tcBorders>
              <w:top w:val="nil"/>
              <w:left w:val="nil"/>
              <w:bottom w:val="nil"/>
            </w:tcBorders>
          </w:tcPr>
          <w:p w14:paraId="793F92D4" w14:textId="3FB5AFBF"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–.038 (.038)</w:t>
            </w:r>
          </w:p>
        </w:tc>
      </w:tr>
      <w:tr w:rsidR="008F099A" w:rsidRPr="008F099A" w14:paraId="7DA86894" w14:textId="77777777" w:rsidTr="00373056">
        <w:tc>
          <w:tcPr>
            <w:tcW w:w="1069" w:type="pct"/>
            <w:gridSpan w:val="2"/>
            <w:tcBorders>
              <w:top w:val="nil"/>
              <w:bottom w:val="single" w:sz="12" w:space="0" w:color="auto"/>
              <w:right w:val="nil"/>
            </w:tcBorders>
          </w:tcPr>
          <w:p w14:paraId="2B901407" w14:textId="2ACE870C"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 xml:space="preserve">Likelihood </w:t>
            </w:r>
            <w:r w:rsidRPr="008F099A">
              <w:rPr>
                <w:rFonts w:ascii="Times New Roman" w:hAnsi="Times New Roman" w:cs="Times New Roman"/>
                <w:sz w:val="18"/>
                <w:szCs w:val="18"/>
              </w:rPr>
              <w:t>r</w:t>
            </w:r>
            <w:r w:rsidRPr="00BC0E9A">
              <w:rPr>
                <w:rFonts w:ascii="Times New Roman" w:hAnsi="Times New Roman" w:cs="Times New Roman"/>
                <w:sz w:val="18"/>
                <w:szCs w:val="18"/>
              </w:rPr>
              <w:t>atio</w:t>
            </w:r>
          </w:p>
        </w:tc>
        <w:tc>
          <w:tcPr>
            <w:tcW w:w="887" w:type="pct"/>
            <w:gridSpan w:val="2"/>
            <w:tcBorders>
              <w:top w:val="nil"/>
              <w:left w:val="nil"/>
              <w:bottom w:val="single" w:sz="12" w:space="0" w:color="auto"/>
              <w:right w:val="nil"/>
            </w:tcBorders>
          </w:tcPr>
          <w:p w14:paraId="515D2403"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11.32</w:t>
            </w:r>
          </w:p>
        </w:tc>
        <w:tc>
          <w:tcPr>
            <w:tcW w:w="612" w:type="pct"/>
            <w:gridSpan w:val="2"/>
            <w:tcBorders>
              <w:top w:val="nil"/>
              <w:left w:val="nil"/>
              <w:bottom w:val="single" w:sz="12" w:space="0" w:color="auto"/>
              <w:right w:val="nil"/>
            </w:tcBorders>
          </w:tcPr>
          <w:p w14:paraId="7D3B6E43"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16.17</w:t>
            </w:r>
          </w:p>
        </w:tc>
        <w:tc>
          <w:tcPr>
            <w:tcW w:w="645" w:type="pct"/>
            <w:gridSpan w:val="2"/>
            <w:tcBorders>
              <w:top w:val="nil"/>
              <w:left w:val="nil"/>
              <w:bottom w:val="single" w:sz="12" w:space="0" w:color="auto"/>
              <w:right w:val="nil"/>
            </w:tcBorders>
          </w:tcPr>
          <w:p w14:paraId="6C02051C"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21.81</w:t>
            </w:r>
            <w:r w:rsidRPr="008F099A">
              <w:rPr>
                <w:rFonts w:ascii="Times New Roman" w:hAnsi="Times New Roman" w:cs="Times New Roman"/>
                <w:sz w:val="18"/>
                <w:szCs w:val="18"/>
                <w:vertAlign w:val="superscript"/>
              </w:rPr>
              <w:t>†</w:t>
            </w:r>
          </w:p>
        </w:tc>
        <w:tc>
          <w:tcPr>
            <w:tcW w:w="596" w:type="pct"/>
            <w:gridSpan w:val="2"/>
            <w:tcBorders>
              <w:top w:val="nil"/>
              <w:left w:val="nil"/>
              <w:bottom w:val="single" w:sz="12" w:space="0" w:color="auto"/>
              <w:right w:val="nil"/>
            </w:tcBorders>
          </w:tcPr>
          <w:p w14:paraId="248AFE48"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19.27</w:t>
            </w:r>
          </w:p>
        </w:tc>
        <w:tc>
          <w:tcPr>
            <w:tcW w:w="596" w:type="pct"/>
            <w:gridSpan w:val="2"/>
            <w:tcBorders>
              <w:top w:val="nil"/>
              <w:left w:val="nil"/>
              <w:bottom w:val="single" w:sz="12" w:space="0" w:color="auto"/>
              <w:right w:val="nil"/>
            </w:tcBorders>
          </w:tcPr>
          <w:p w14:paraId="0349D46C" w14:textId="77777777"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5.95</w:t>
            </w:r>
          </w:p>
        </w:tc>
        <w:tc>
          <w:tcPr>
            <w:tcW w:w="595" w:type="pct"/>
            <w:tcBorders>
              <w:top w:val="nil"/>
              <w:left w:val="nil"/>
              <w:bottom w:val="single" w:sz="12" w:space="0" w:color="auto"/>
            </w:tcBorders>
          </w:tcPr>
          <w:p w14:paraId="4266D28E"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18.34</w:t>
            </w:r>
          </w:p>
        </w:tc>
      </w:tr>
    </w:tbl>
    <w:p w14:paraId="38BB0AB0" w14:textId="77777777" w:rsidR="008F099A" w:rsidRPr="008F099A" w:rsidRDefault="008F099A">
      <w:pPr>
        <w:rPr>
          <w:rFonts w:ascii="Times New Roman" w:hAnsi="Times New Roman" w:cs="Times New Roman"/>
          <w:sz w:val="24"/>
        </w:rPr>
      </w:pPr>
      <w:r w:rsidRPr="008F099A">
        <w:rPr>
          <w:rFonts w:ascii="Times New Roman" w:hAnsi="Times New Roman" w:cs="Times New Roman"/>
          <w:sz w:val="24"/>
        </w:rPr>
        <w:br w:type="page"/>
      </w:r>
    </w:p>
    <w:p w14:paraId="42B21EFC" w14:textId="6C628E64" w:rsidR="00FF5C62" w:rsidRPr="0090639F" w:rsidRDefault="00842355" w:rsidP="00FF5C62">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39108E" w:rsidRPr="0090639F">
        <w:rPr>
          <w:rFonts w:ascii="Times New Roman" w:hAnsi="Times New Roman" w:cs="Times New Roman"/>
          <w:b/>
          <w:sz w:val="28"/>
        </w:rPr>
        <w:t>D</w:t>
      </w:r>
      <w:r w:rsidR="00FF5C62" w:rsidRPr="0090639F">
        <w:rPr>
          <w:rFonts w:ascii="Times New Roman" w:hAnsi="Times New Roman" w:cs="Times New Roman"/>
          <w:b/>
          <w:sz w:val="28"/>
        </w:rPr>
        <w:t xml:space="preserve"> (CONTINUED)</w:t>
      </w:r>
    </w:p>
    <w:p w14:paraId="1BFD8233" w14:textId="0C2C1373" w:rsidR="0039108E" w:rsidRPr="00FA54E6" w:rsidRDefault="0039108E" w:rsidP="0039108E">
      <w:pPr>
        <w:jc w:val="center"/>
        <w:rPr>
          <w:rFonts w:ascii="Times New Roman" w:hAnsi="Times New Roman" w:cs="Times New Roman"/>
          <w:i/>
          <w:sz w:val="24"/>
        </w:rPr>
      </w:pPr>
      <w:r w:rsidRPr="00FA54E6">
        <w:rPr>
          <w:rFonts w:ascii="Times New Roman" w:hAnsi="Times New Roman" w:cs="Times New Roman"/>
          <w:i/>
          <w:sz w:val="24"/>
        </w:rPr>
        <w:t xml:space="preserve">STUDY 2: THE EFFECTS OF LOCAL–GLOBAL IDENTITY, GENDER, AND </w:t>
      </w:r>
      <w:r w:rsidR="00CC6E27">
        <w:rPr>
          <w:rFonts w:ascii="Times New Roman" w:hAnsi="Times New Roman" w:cs="Times New Roman"/>
          <w:i/>
          <w:sz w:val="24"/>
        </w:rPr>
        <w:t>TIME PERIOD</w:t>
      </w:r>
      <w:r w:rsidRPr="00FA54E6">
        <w:rPr>
          <w:rFonts w:ascii="Times New Roman" w:hAnsi="Times New Roman" w:cs="Times New Roman"/>
          <w:i/>
          <w:sz w:val="24"/>
        </w:rPr>
        <w:t xml:space="preserve"> ON PURCHASE LIKELIHOOD OF ITEMS WHOSE PRICES DID NOT CHANGE </w:t>
      </w:r>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95"/>
        <w:gridCol w:w="13"/>
        <w:gridCol w:w="1625"/>
        <w:gridCol w:w="394"/>
        <w:gridCol w:w="1205"/>
        <w:gridCol w:w="360"/>
        <w:gridCol w:w="1317"/>
        <w:gridCol w:w="288"/>
        <w:gridCol w:w="1267"/>
        <w:gridCol w:w="233"/>
        <w:gridCol w:w="1716"/>
        <w:gridCol w:w="67"/>
        <w:gridCol w:w="1680"/>
      </w:tblGrid>
      <w:tr w:rsidR="00FF5C62" w:rsidRPr="008F099A" w14:paraId="3FBBB70F" w14:textId="77777777" w:rsidTr="00CE2E37">
        <w:tc>
          <w:tcPr>
            <w:tcW w:w="1078" w:type="pct"/>
            <w:tcBorders>
              <w:top w:val="double" w:sz="12" w:space="0" w:color="auto"/>
              <w:bottom w:val="single" w:sz="12" w:space="0" w:color="auto"/>
              <w:right w:val="nil"/>
            </w:tcBorders>
          </w:tcPr>
          <w:p w14:paraId="465B7154" w14:textId="77777777" w:rsidR="00FF5C62" w:rsidRPr="008F099A" w:rsidRDefault="00FF5C62" w:rsidP="00373056">
            <w:pPr>
              <w:rPr>
                <w:rFonts w:ascii="Times New Roman" w:hAnsi="Times New Roman" w:cs="Times New Roman"/>
                <w:sz w:val="18"/>
                <w:szCs w:val="18"/>
              </w:rPr>
            </w:pPr>
          </w:p>
        </w:tc>
        <w:tc>
          <w:tcPr>
            <w:tcW w:w="632" w:type="pct"/>
            <w:gridSpan w:val="2"/>
            <w:tcBorders>
              <w:top w:val="double" w:sz="12" w:space="0" w:color="auto"/>
              <w:left w:val="nil"/>
              <w:bottom w:val="single" w:sz="12" w:space="0" w:color="auto"/>
              <w:right w:val="nil"/>
            </w:tcBorders>
          </w:tcPr>
          <w:p w14:paraId="3D177DCE"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Small Gristle</w:t>
            </w:r>
          </w:p>
        </w:tc>
        <w:tc>
          <w:tcPr>
            <w:tcW w:w="617" w:type="pct"/>
            <w:gridSpan w:val="2"/>
            <w:tcBorders>
              <w:top w:val="double" w:sz="12" w:space="0" w:color="auto"/>
              <w:left w:val="nil"/>
              <w:bottom w:val="single" w:sz="12" w:space="0" w:color="auto"/>
              <w:right w:val="nil"/>
            </w:tcBorders>
          </w:tcPr>
          <w:p w14:paraId="49421CF4"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Bread</w:t>
            </w:r>
          </w:p>
        </w:tc>
        <w:tc>
          <w:tcPr>
            <w:tcW w:w="647" w:type="pct"/>
            <w:gridSpan w:val="2"/>
            <w:tcBorders>
              <w:top w:val="double" w:sz="12" w:space="0" w:color="auto"/>
              <w:left w:val="nil"/>
              <w:bottom w:val="single" w:sz="12" w:space="0" w:color="auto"/>
              <w:right w:val="nil"/>
            </w:tcBorders>
          </w:tcPr>
          <w:p w14:paraId="085DA3AC"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Stinky Tofu</w:t>
            </w:r>
          </w:p>
        </w:tc>
        <w:tc>
          <w:tcPr>
            <w:tcW w:w="600" w:type="pct"/>
            <w:gridSpan w:val="2"/>
            <w:tcBorders>
              <w:top w:val="double" w:sz="12" w:space="0" w:color="auto"/>
              <w:left w:val="nil"/>
              <w:bottom w:val="single" w:sz="12" w:space="0" w:color="auto"/>
              <w:right w:val="nil"/>
            </w:tcBorders>
          </w:tcPr>
          <w:p w14:paraId="0B5CA799"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Big Ham</w:t>
            </w:r>
          </w:p>
        </w:tc>
        <w:tc>
          <w:tcPr>
            <w:tcW w:w="778" w:type="pct"/>
            <w:gridSpan w:val="3"/>
            <w:tcBorders>
              <w:top w:val="double" w:sz="12" w:space="0" w:color="auto"/>
              <w:left w:val="nil"/>
              <w:bottom w:val="single" w:sz="12" w:space="0" w:color="auto"/>
              <w:right w:val="nil"/>
            </w:tcBorders>
          </w:tcPr>
          <w:p w14:paraId="7C964F34"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Smoked Sausage</w:t>
            </w:r>
          </w:p>
        </w:tc>
        <w:tc>
          <w:tcPr>
            <w:tcW w:w="648" w:type="pct"/>
            <w:tcBorders>
              <w:top w:val="double" w:sz="12" w:space="0" w:color="auto"/>
              <w:left w:val="nil"/>
              <w:bottom w:val="single" w:sz="12" w:space="0" w:color="auto"/>
            </w:tcBorders>
          </w:tcPr>
          <w:p w14:paraId="2D6967B1"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Pork Loin</w:t>
            </w:r>
          </w:p>
        </w:tc>
      </w:tr>
      <w:tr w:rsidR="00FF5C62" w:rsidRPr="008F099A" w14:paraId="741BA472" w14:textId="77777777" w:rsidTr="008F099A">
        <w:tc>
          <w:tcPr>
            <w:tcW w:w="1078" w:type="pct"/>
            <w:tcBorders>
              <w:top w:val="single" w:sz="12" w:space="0" w:color="auto"/>
              <w:bottom w:val="nil"/>
              <w:right w:val="nil"/>
            </w:tcBorders>
          </w:tcPr>
          <w:p w14:paraId="1F6A9869"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Intercept</w:t>
            </w:r>
          </w:p>
        </w:tc>
        <w:tc>
          <w:tcPr>
            <w:tcW w:w="632" w:type="pct"/>
            <w:gridSpan w:val="2"/>
            <w:tcBorders>
              <w:top w:val="single" w:sz="12" w:space="0" w:color="auto"/>
              <w:left w:val="nil"/>
              <w:bottom w:val="nil"/>
              <w:right w:val="nil"/>
            </w:tcBorders>
          </w:tcPr>
          <w:p w14:paraId="5765C571" w14:textId="28C0583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14.67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20.27)</w:t>
            </w:r>
          </w:p>
        </w:tc>
        <w:tc>
          <w:tcPr>
            <w:tcW w:w="617" w:type="pct"/>
            <w:gridSpan w:val="2"/>
            <w:tcBorders>
              <w:top w:val="single" w:sz="12" w:space="0" w:color="auto"/>
              <w:left w:val="nil"/>
              <w:bottom w:val="nil"/>
              <w:right w:val="nil"/>
            </w:tcBorders>
          </w:tcPr>
          <w:p w14:paraId="76545CF5" w14:textId="681B382C"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19.61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25.56)</w:t>
            </w:r>
          </w:p>
        </w:tc>
        <w:tc>
          <w:tcPr>
            <w:tcW w:w="647" w:type="pct"/>
            <w:gridSpan w:val="2"/>
            <w:tcBorders>
              <w:top w:val="single" w:sz="12" w:space="0" w:color="auto"/>
              <w:left w:val="nil"/>
              <w:bottom w:val="nil"/>
              <w:right w:val="nil"/>
            </w:tcBorders>
          </w:tcPr>
          <w:p w14:paraId="1D7F2C33" w14:textId="75F244B2"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17.65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20.61)</w:t>
            </w:r>
          </w:p>
        </w:tc>
        <w:tc>
          <w:tcPr>
            <w:tcW w:w="600" w:type="pct"/>
            <w:gridSpan w:val="2"/>
            <w:tcBorders>
              <w:top w:val="single" w:sz="12" w:space="0" w:color="auto"/>
              <w:left w:val="nil"/>
              <w:bottom w:val="nil"/>
              <w:right w:val="nil"/>
            </w:tcBorders>
          </w:tcPr>
          <w:p w14:paraId="32CF6A7C" w14:textId="79EFFE3B"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9.13</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20.35)</w:t>
            </w:r>
          </w:p>
        </w:tc>
        <w:tc>
          <w:tcPr>
            <w:tcW w:w="778" w:type="pct"/>
            <w:gridSpan w:val="3"/>
            <w:tcBorders>
              <w:top w:val="single" w:sz="12" w:space="0" w:color="auto"/>
              <w:left w:val="nil"/>
              <w:bottom w:val="nil"/>
              <w:right w:val="nil"/>
            </w:tcBorders>
          </w:tcPr>
          <w:p w14:paraId="5A34D53C" w14:textId="1F209A4F"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11.28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22.16)</w:t>
            </w:r>
          </w:p>
        </w:tc>
        <w:tc>
          <w:tcPr>
            <w:tcW w:w="648" w:type="pct"/>
            <w:tcBorders>
              <w:top w:val="single" w:sz="12" w:space="0" w:color="auto"/>
              <w:left w:val="nil"/>
              <w:bottom w:val="nil"/>
            </w:tcBorders>
          </w:tcPr>
          <w:p w14:paraId="37E555DC" w14:textId="03D80D1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32.58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21.87)</w:t>
            </w:r>
          </w:p>
        </w:tc>
      </w:tr>
      <w:tr w:rsidR="00FF5C62" w:rsidRPr="008F099A" w14:paraId="62DB05FA" w14:textId="77777777" w:rsidTr="008F099A">
        <w:tc>
          <w:tcPr>
            <w:tcW w:w="1078" w:type="pct"/>
            <w:tcBorders>
              <w:top w:val="nil"/>
              <w:bottom w:val="nil"/>
              <w:right w:val="nil"/>
            </w:tcBorders>
          </w:tcPr>
          <w:p w14:paraId="6380AD36"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Rain</w:t>
            </w:r>
          </w:p>
        </w:tc>
        <w:tc>
          <w:tcPr>
            <w:tcW w:w="632" w:type="pct"/>
            <w:gridSpan w:val="2"/>
            <w:tcBorders>
              <w:top w:val="nil"/>
              <w:left w:val="nil"/>
              <w:bottom w:val="nil"/>
              <w:right w:val="nil"/>
            </w:tcBorders>
          </w:tcPr>
          <w:p w14:paraId="5A81DDF0" w14:textId="1CF2DEB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.004</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.003)</w:t>
            </w:r>
          </w:p>
        </w:tc>
        <w:tc>
          <w:tcPr>
            <w:tcW w:w="617" w:type="pct"/>
            <w:gridSpan w:val="2"/>
            <w:tcBorders>
              <w:top w:val="nil"/>
              <w:left w:val="nil"/>
              <w:bottom w:val="nil"/>
              <w:right w:val="nil"/>
            </w:tcBorders>
          </w:tcPr>
          <w:p w14:paraId="432C1A8D" w14:textId="7D7B8A1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c>
          <w:tcPr>
            <w:tcW w:w="647" w:type="pct"/>
            <w:gridSpan w:val="2"/>
            <w:tcBorders>
              <w:top w:val="nil"/>
              <w:left w:val="nil"/>
              <w:bottom w:val="nil"/>
              <w:right w:val="nil"/>
            </w:tcBorders>
          </w:tcPr>
          <w:p w14:paraId="0E036F50" w14:textId="0272D5DB"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.003</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c>
          <w:tcPr>
            <w:tcW w:w="600" w:type="pct"/>
            <w:gridSpan w:val="2"/>
            <w:tcBorders>
              <w:top w:val="nil"/>
              <w:left w:val="nil"/>
              <w:bottom w:val="nil"/>
              <w:right w:val="nil"/>
            </w:tcBorders>
          </w:tcPr>
          <w:p w14:paraId="34D20C9B" w14:textId="5C4F46F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c>
          <w:tcPr>
            <w:tcW w:w="778" w:type="pct"/>
            <w:gridSpan w:val="3"/>
            <w:tcBorders>
              <w:top w:val="nil"/>
              <w:left w:val="nil"/>
              <w:bottom w:val="nil"/>
              <w:right w:val="nil"/>
            </w:tcBorders>
          </w:tcPr>
          <w:p w14:paraId="793A6727" w14:textId="21BF6A3F"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.003</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c>
          <w:tcPr>
            <w:tcW w:w="648" w:type="pct"/>
            <w:tcBorders>
              <w:top w:val="nil"/>
              <w:left w:val="nil"/>
              <w:bottom w:val="nil"/>
            </w:tcBorders>
          </w:tcPr>
          <w:p w14:paraId="509442FF" w14:textId="4620C11C"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.003)</w:t>
            </w:r>
          </w:p>
        </w:tc>
      </w:tr>
      <w:tr w:rsidR="00FF5C62" w:rsidRPr="008F099A" w14:paraId="2293BF7C" w14:textId="77777777" w:rsidTr="008F099A">
        <w:tc>
          <w:tcPr>
            <w:tcW w:w="1078" w:type="pct"/>
            <w:tcBorders>
              <w:top w:val="nil"/>
              <w:bottom w:val="nil"/>
              <w:right w:val="nil"/>
            </w:tcBorders>
          </w:tcPr>
          <w:p w14:paraId="078143C1"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Temperature</w:t>
            </w:r>
          </w:p>
        </w:tc>
        <w:tc>
          <w:tcPr>
            <w:tcW w:w="632" w:type="pct"/>
            <w:gridSpan w:val="2"/>
            <w:tcBorders>
              <w:top w:val="nil"/>
              <w:left w:val="nil"/>
              <w:bottom w:val="nil"/>
              <w:right w:val="nil"/>
            </w:tcBorders>
          </w:tcPr>
          <w:p w14:paraId="0511073A" w14:textId="3574A72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.010)</w:t>
            </w:r>
          </w:p>
        </w:tc>
        <w:tc>
          <w:tcPr>
            <w:tcW w:w="617" w:type="pct"/>
            <w:gridSpan w:val="2"/>
            <w:tcBorders>
              <w:top w:val="nil"/>
              <w:left w:val="nil"/>
              <w:bottom w:val="nil"/>
              <w:right w:val="nil"/>
            </w:tcBorders>
          </w:tcPr>
          <w:p w14:paraId="794EF3D0" w14:textId="09BE647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.012)</w:t>
            </w:r>
          </w:p>
        </w:tc>
        <w:tc>
          <w:tcPr>
            <w:tcW w:w="647" w:type="pct"/>
            <w:gridSpan w:val="2"/>
            <w:tcBorders>
              <w:top w:val="nil"/>
              <w:left w:val="nil"/>
              <w:bottom w:val="nil"/>
              <w:right w:val="nil"/>
            </w:tcBorders>
          </w:tcPr>
          <w:p w14:paraId="64EC7828" w14:textId="4798FB5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.010)</w:t>
            </w:r>
          </w:p>
        </w:tc>
        <w:tc>
          <w:tcPr>
            <w:tcW w:w="600" w:type="pct"/>
            <w:gridSpan w:val="2"/>
            <w:tcBorders>
              <w:top w:val="nil"/>
              <w:left w:val="nil"/>
              <w:bottom w:val="nil"/>
              <w:right w:val="nil"/>
            </w:tcBorders>
          </w:tcPr>
          <w:p w14:paraId="5ECA91A3" w14:textId="16027FE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.011)</w:t>
            </w:r>
          </w:p>
        </w:tc>
        <w:tc>
          <w:tcPr>
            <w:tcW w:w="778" w:type="pct"/>
            <w:gridSpan w:val="3"/>
            <w:tcBorders>
              <w:top w:val="nil"/>
              <w:left w:val="nil"/>
              <w:bottom w:val="nil"/>
              <w:right w:val="nil"/>
            </w:tcBorders>
          </w:tcPr>
          <w:p w14:paraId="1C4204C4" w14:textId="0BE17680"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.001</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.010)</w:t>
            </w:r>
          </w:p>
        </w:tc>
        <w:tc>
          <w:tcPr>
            <w:tcW w:w="648" w:type="pct"/>
            <w:tcBorders>
              <w:top w:val="nil"/>
              <w:left w:val="nil"/>
              <w:bottom w:val="nil"/>
            </w:tcBorders>
          </w:tcPr>
          <w:p w14:paraId="2BBD91EB" w14:textId="01C9BD1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.011)</w:t>
            </w:r>
          </w:p>
        </w:tc>
      </w:tr>
      <w:tr w:rsidR="00FF5C62" w:rsidRPr="008F099A" w14:paraId="1E6436F3" w14:textId="77777777" w:rsidTr="008F099A">
        <w:tc>
          <w:tcPr>
            <w:tcW w:w="1078" w:type="pct"/>
            <w:tcBorders>
              <w:top w:val="nil"/>
              <w:bottom w:val="nil"/>
              <w:right w:val="nil"/>
            </w:tcBorders>
          </w:tcPr>
          <w:p w14:paraId="1925CD18"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CPI</w:t>
            </w:r>
          </w:p>
        </w:tc>
        <w:tc>
          <w:tcPr>
            <w:tcW w:w="632" w:type="pct"/>
            <w:gridSpan w:val="2"/>
            <w:tcBorders>
              <w:top w:val="nil"/>
              <w:left w:val="nil"/>
              <w:bottom w:val="nil"/>
              <w:right w:val="nil"/>
            </w:tcBorders>
          </w:tcPr>
          <w:p w14:paraId="5A39CB6A" w14:textId="26DE17D9"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.139</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.194)</w:t>
            </w:r>
          </w:p>
        </w:tc>
        <w:tc>
          <w:tcPr>
            <w:tcW w:w="617" w:type="pct"/>
            <w:gridSpan w:val="2"/>
            <w:tcBorders>
              <w:top w:val="nil"/>
              <w:left w:val="nil"/>
              <w:bottom w:val="nil"/>
              <w:right w:val="nil"/>
            </w:tcBorders>
          </w:tcPr>
          <w:p w14:paraId="763D7619" w14:textId="59C5DA9B"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.160</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.245)</w:t>
            </w:r>
          </w:p>
        </w:tc>
        <w:tc>
          <w:tcPr>
            <w:tcW w:w="647" w:type="pct"/>
            <w:gridSpan w:val="2"/>
            <w:tcBorders>
              <w:top w:val="nil"/>
              <w:left w:val="nil"/>
              <w:bottom w:val="nil"/>
              <w:right w:val="nil"/>
            </w:tcBorders>
          </w:tcPr>
          <w:p w14:paraId="2EE8A00F" w14:textId="075BA6E0"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.179</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.198)</w:t>
            </w:r>
          </w:p>
        </w:tc>
        <w:tc>
          <w:tcPr>
            <w:tcW w:w="600" w:type="pct"/>
            <w:gridSpan w:val="2"/>
            <w:tcBorders>
              <w:top w:val="nil"/>
              <w:left w:val="nil"/>
              <w:bottom w:val="nil"/>
              <w:right w:val="nil"/>
            </w:tcBorders>
          </w:tcPr>
          <w:p w14:paraId="2D512668" w14:textId="6E731D5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.105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.195)</w:t>
            </w:r>
          </w:p>
        </w:tc>
        <w:tc>
          <w:tcPr>
            <w:tcW w:w="778" w:type="pct"/>
            <w:gridSpan w:val="3"/>
            <w:tcBorders>
              <w:top w:val="nil"/>
              <w:left w:val="nil"/>
              <w:bottom w:val="nil"/>
              <w:right w:val="nil"/>
            </w:tcBorders>
          </w:tcPr>
          <w:p w14:paraId="1D3B3E26" w14:textId="4BDB8CAC"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.103</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.212)</w:t>
            </w:r>
          </w:p>
        </w:tc>
        <w:tc>
          <w:tcPr>
            <w:tcW w:w="648" w:type="pct"/>
            <w:tcBorders>
              <w:top w:val="nil"/>
              <w:left w:val="nil"/>
              <w:bottom w:val="nil"/>
            </w:tcBorders>
          </w:tcPr>
          <w:p w14:paraId="04CBED88" w14:textId="4FBD9562"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.290</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.210)</w:t>
            </w:r>
          </w:p>
        </w:tc>
      </w:tr>
      <w:tr w:rsidR="00FF5C62" w:rsidRPr="008F099A" w14:paraId="6DDDC476" w14:textId="77777777" w:rsidTr="008F099A">
        <w:tc>
          <w:tcPr>
            <w:tcW w:w="1078" w:type="pct"/>
            <w:tcBorders>
              <w:top w:val="nil"/>
              <w:bottom w:val="nil"/>
              <w:right w:val="nil"/>
            </w:tcBorders>
          </w:tcPr>
          <w:p w14:paraId="059CD921" w14:textId="7F00A9DA"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Log(</w:t>
            </w:r>
            <w:r w:rsidR="008F099A" w:rsidRPr="008F099A">
              <w:rPr>
                <w:rFonts w:ascii="Times New Roman" w:hAnsi="Times New Roman" w:cs="Times New Roman"/>
                <w:sz w:val="18"/>
                <w:szCs w:val="18"/>
              </w:rPr>
              <w:t>s</w:t>
            </w:r>
            <w:r w:rsidRPr="008F099A">
              <w:rPr>
                <w:rFonts w:ascii="Times New Roman" w:hAnsi="Times New Roman" w:cs="Times New Roman"/>
                <w:sz w:val="18"/>
                <w:szCs w:val="18"/>
              </w:rPr>
              <w:t>ales)</w:t>
            </w:r>
          </w:p>
        </w:tc>
        <w:tc>
          <w:tcPr>
            <w:tcW w:w="632" w:type="pct"/>
            <w:gridSpan w:val="2"/>
            <w:tcBorders>
              <w:top w:val="nil"/>
              <w:left w:val="nil"/>
              <w:bottom w:val="nil"/>
              <w:right w:val="nil"/>
            </w:tcBorders>
          </w:tcPr>
          <w:p w14:paraId="6D427A16" w14:textId="4680B78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.088</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.223)</w:t>
            </w:r>
          </w:p>
        </w:tc>
        <w:tc>
          <w:tcPr>
            <w:tcW w:w="617" w:type="pct"/>
            <w:gridSpan w:val="2"/>
            <w:tcBorders>
              <w:top w:val="nil"/>
              <w:left w:val="nil"/>
              <w:bottom w:val="nil"/>
              <w:right w:val="nil"/>
            </w:tcBorders>
          </w:tcPr>
          <w:p w14:paraId="2A52998D" w14:textId="249FFAF9"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.221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.276)</w:t>
            </w:r>
          </w:p>
        </w:tc>
        <w:tc>
          <w:tcPr>
            <w:tcW w:w="647" w:type="pct"/>
            <w:gridSpan w:val="2"/>
            <w:tcBorders>
              <w:top w:val="nil"/>
              <w:left w:val="nil"/>
              <w:bottom w:val="nil"/>
              <w:right w:val="nil"/>
            </w:tcBorders>
          </w:tcPr>
          <w:p w14:paraId="3DD97DEE" w14:textId="7DDAA7A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.184</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.222)</w:t>
            </w:r>
          </w:p>
        </w:tc>
        <w:tc>
          <w:tcPr>
            <w:tcW w:w="600" w:type="pct"/>
            <w:gridSpan w:val="2"/>
            <w:tcBorders>
              <w:top w:val="nil"/>
              <w:left w:val="nil"/>
              <w:bottom w:val="nil"/>
              <w:right w:val="nil"/>
            </w:tcBorders>
          </w:tcPr>
          <w:p w14:paraId="5BC0E6C8" w14:textId="4C963C83"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.074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.222)</w:t>
            </w:r>
          </w:p>
        </w:tc>
        <w:tc>
          <w:tcPr>
            <w:tcW w:w="778" w:type="pct"/>
            <w:gridSpan w:val="3"/>
            <w:tcBorders>
              <w:top w:val="nil"/>
              <w:left w:val="nil"/>
              <w:bottom w:val="nil"/>
              <w:right w:val="nil"/>
            </w:tcBorders>
          </w:tcPr>
          <w:p w14:paraId="12625FE6" w14:textId="6F4EC767"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.265</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.243)</w:t>
            </w:r>
          </w:p>
        </w:tc>
        <w:tc>
          <w:tcPr>
            <w:tcW w:w="648" w:type="pct"/>
            <w:tcBorders>
              <w:top w:val="nil"/>
              <w:left w:val="nil"/>
              <w:bottom w:val="nil"/>
            </w:tcBorders>
          </w:tcPr>
          <w:p w14:paraId="6305BAD7" w14:textId="304E5ED3"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.519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.236)</w:t>
            </w:r>
          </w:p>
        </w:tc>
      </w:tr>
      <w:tr w:rsidR="00FF5C62" w:rsidRPr="008F099A" w14:paraId="6BC8E6C8" w14:textId="77777777" w:rsidTr="008F099A">
        <w:tc>
          <w:tcPr>
            <w:tcW w:w="1078" w:type="pct"/>
            <w:tcBorders>
              <w:top w:val="nil"/>
              <w:bottom w:val="nil"/>
              <w:right w:val="nil"/>
            </w:tcBorders>
          </w:tcPr>
          <w:p w14:paraId="6FC6D475"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Weekend</w:t>
            </w:r>
          </w:p>
        </w:tc>
        <w:tc>
          <w:tcPr>
            <w:tcW w:w="632" w:type="pct"/>
            <w:gridSpan w:val="2"/>
            <w:tcBorders>
              <w:top w:val="nil"/>
              <w:left w:val="nil"/>
              <w:bottom w:val="nil"/>
              <w:right w:val="nil"/>
            </w:tcBorders>
          </w:tcPr>
          <w:p w14:paraId="39D1746E" w14:textId="19810C38"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.023</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.075)</w:t>
            </w:r>
          </w:p>
        </w:tc>
        <w:tc>
          <w:tcPr>
            <w:tcW w:w="617" w:type="pct"/>
            <w:gridSpan w:val="2"/>
            <w:tcBorders>
              <w:top w:val="nil"/>
              <w:left w:val="nil"/>
              <w:bottom w:val="nil"/>
              <w:right w:val="nil"/>
            </w:tcBorders>
          </w:tcPr>
          <w:p w14:paraId="336C7767" w14:textId="664CE203"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.037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.094)</w:t>
            </w:r>
          </w:p>
        </w:tc>
        <w:tc>
          <w:tcPr>
            <w:tcW w:w="647" w:type="pct"/>
            <w:gridSpan w:val="2"/>
            <w:tcBorders>
              <w:top w:val="nil"/>
              <w:left w:val="nil"/>
              <w:bottom w:val="nil"/>
              <w:right w:val="nil"/>
            </w:tcBorders>
          </w:tcPr>
          <w:p w14:paraId="632D8348" w14:textId="2021F4F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.075)</w:t>
            </w:r>
          </w:p>
        </w:tc>
        <w:tc>
          <w:tcPr>
            <w:tcW w:w="600" w:type="pct"/>
            <w:gridSpan w:val="2"/>
            <w:tcBorders>
              <w:top w:val="nil"/>
              <w:left w:val="nil"/>
              <w:bottom w:val="nil"/>
              <w:right w:val="nil"/>
            </w:tcBorders>
          </w:tcPr>
          <w:p w14:paraId="64124B54" w14:textId="50EAF19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.018</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.076)</w:t>
            </w:r>
          </w:p>
        </w:tc>
        <w:tc>
          <w:tcPr>
            <w:tcW w:w="778" w:type="pct"/>
            <w:gridSpan w:val="3"/>
            <w:tcBorders>
              <w:top w:val="nil"/>
              <w:left w:val="nil"/>
              <w:bottom w:val="nil"/>
              <w:right w:val="nil"/>
            </w:tcBorders>
          </w:tcPr>
          <w:p w14:paraId="2CE0BE1E" w14:textId="003E71E4"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.128</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.085)</w:t>
            </w:r>
          </w:p>
        </w:tc>
        <w:tc>
          <w:tcPr>
            <w:tcW w:w="648" w:type="pct"/>
            <w:tcBorders>
              <w:top w:val="nil"/>
              <w:left w:val="nil"/>
              <w:bottom w:val="nil"/>
            </w:tcBorders>
          </w:tcPr>
          <w:p w14:paraId="44EA4E41" w14:textId="0AF9B054"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.271**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.085)</w:t>
            </w:r>
          </w:p>
        </w:tc>
      </w:tr>
      <w:tr w:rsidR="00FF5C62" w:rsidRPr="008F099A" w14:paraId="5F2B26CD" w14:textId="77777777" w:rsidTr="008F099A">
        <w:tc>
          <w:tcPr>
            <w:tcW w:w="1078" w:type="pct"/>
            <w:tcBorders>
              <w:top w:val="nil"/>
              <w:bottom w:val="nil"/>
              <w:right w:val="nil"/>
            </w:tcBorders>
          </w:tcPr>
          <w:p w14:paraId="154A7853"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Holiday</w:t>
            </w:r>
          </w:p>
        </w:tc>
        <w:tc>
          <w:tcPr>
            <w:tcW w:w="632" w:type="pct"/>
            <w:gridSpan w:val="2"/>
            <w:tcBorders>
              <w:top w:val="nil"/>
              <w:left w:val="nil"/>
              <w:bottom w:val="nil"/>
              <w:right w:val="nil"/>
            </w:tcBorders>
          </w:tcPr>
          <w:p w14:paraId="64F6D0C2" w14:textId="5750A43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.111)</w:t>
            </w:r>
          </w:p>
        </w:tc>
        <w:tc>
          <w:tcPr>
            <w:tcW w:w="617" w:type="pct"/>
            <w:gridSpan w:val="2"/>
            <w:tcBorders>
              <w:top w:val="nil"/>
              <w:left w:val="nil"/>
              <w:bottom w:val="nil"/>
              <w:right w:val="nil"/>
            </w:tcBorders>
          </w:tcPr>
          <w:p w14:paraId="6BB37CB0" w14:textId="48FE425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.133)</w:t>
            </w:r>
          </w:p>
        </w:tc>
        <w:tc>
          <w:tcPr>
            <w:tcW w:w="647" w:type="pct"/>
            <w:gridSpan w:val="2"/>
            <w:tcBorders>
              <w:top w:val="nil"/>
              <w:left w:val="nil"/>
              <w:bottom w:val="nil"/>
              <w:right w:val="nil"/>
            </w:tcBorders>
          </w:tcPr>
          <w:p w14:paraId="5FC36073" w14:textId="26448AB8"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.188</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.116)</w:t>
            </w:r>
          </w:p>
        </w:tc>
        <w:tc>
          <w:tcPr>
            <w:tcW w:w="600" w:type="pct"/>
            <w:gridSpan w:val="2"/>
            <w:tcBorders>
              <w:top w:val="nil"/>
              <w:left w:val="nil"/>
              <w:bottom w:val="nil"/>
              <w:right w:val="nil"/>
            </w:tcBorders>
          </w:tcPr>
          <w:p w14:paraId="655806FF" w14:textId="13ECC89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.130</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.114)</w:t>
            </w:r>
          </w:p>
        </w:tc>
        <w:tc>
          <w:tcPr>
            <w:tcW w:w="778" w:type="pct"/>
            <w:gridSpan w:val="3"/>
            <w:tcBorders>
              <w:top w:val="nil"/>
              <w:left w:val="nil"/>
              <w:bottom w:val="nil"/>
              <w:right w:val="nil"/>
            </w:tcBorders>
          </w:tcPr>
          <w:p w14:paraId="7D116210" w14:textId="1099E177"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.104</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.129)</w:t>
            </w:r>
          </w:p>
        </w:tc>
        <w:tc>
          <w:tcPr>
            <w:tcW w:w="648" w:type="pct"/>
            <w:tcBorders>
              <w:top w:val="nil"/>
              <w:left w:val="nil"/>
              <w:bottom w:val="nil"/>
            </w:tcBorders>
          </w:tcPr>
          <w:p w14:paraId="1EEC0291" w14:textId="7F9A8B3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.032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.120)</w:t>
            </w:r>
          </w:p>
        </w:tc>
      </w:tr>
      <w:tr w:rsidR="00FF5C62" w:rsidRPr="008F099A" w14:paraId="2A16C498" w14:textId="77777777" w:rsidTr="008F099A">
        <w:tc>
          <w:tcPr>
            <w:tcW w:w="1078" w:type="pct"/>
            <w:tcBorders>
              <w:top w:val="nil"/>
              <w:bottom w:val="nil"/>
              <w:right w:val="nil"/>
            </w:tcBorders>
          </w:tcPr>
          <w:p w14:paraId="157C742C" w14:textId="25E5B03F" w:rsidR="00FF5C62" w:rsidRPr="008F099A" w:rsidRDefault="008F099A" w:rsidP="00373056">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p>
        </w:tc>
        <w:tc>
          <w:tcPr>
            <w:tcW w:w="632" w:type="pct"/>
            <w:gridSpan w:val="2"/>
            <w:tcBorders>
              <w:top w:val="nil"/>
              <w:left w:val="nil"/>
              <w:bottom w:val="nil"/>
              <w:right w:val="nil"/>
            </w:tcBorders>
          </w:tcPr>
          <w:p w14:paraId="62816C76" w14:textId="059BF4DD"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.051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.033)</w:t>
            </w:r>
          </w:p>
        </w:tc>
        <w:tc>
          <w:tcPr>
            <w:tcW w:w="617" w:type="pct"/>
            <w:gridSpan w:val="2"/>
            <w:tcBorders>
              <w:top w:val="nil"/>
              <w:left w:val="nil"/>
              <w:bottom w:val="nil"/>
              <w:right w:val="nil"/>
            </w:tcBorders>
          </w:tcPr>
          <w:p w14:paraId="1A2AD8B7" w14:textId="0997AE3C"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.020</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.040)</w:t>
            </w:r>
          </w:p>
        </w:tc>
        <w:tc>
          <w:tcPr>
            <w:tcW w:w="647" w:type="pct"/>
            <w:gridSpan w:val="2"/>
            <w:tcBorders>
              <w:top w:val="nil"/>
              <w:left w:val="nil"/>
              <w:bottom w:val="nil"/>
              <w:right w:val="nil"/>
            </w:tcBorders>
          </w:tcPr>
          <w:p w14:paraId="78C8A2E5" w14:textId="7E032EA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.037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.032)</w:t>
            </w:r>
          </w:p>
        </w:tc>
        <w:tc>
          <w:tcPr>
            <w:tcW w:w="600" w:type="pct"/>
            <w:gridSpan w:val="2"/>
            <w:tcBorders>
              <w:top w:val="nil"/>
              <w:left w:val="nil"/>
              <w:bottom w:val="nil"/>
              <w:right w:val="nil"/>
            </w:tcBorders>
          </w:tcPr>
          <w:p w14:paraId="441E10CB" w14:textId="5DADD40C"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.108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.034)</w:t>
            </w:r>
          </w:p>
        </w:tc>
        <w:tc>
          <w:tcPr>
            <w:tcW w:w="778" w:type="pct"/>
            <w:gridSpan w:val="3"/>
            <w:tcBorders>
              <w:top w:val="nil"/>
              <w:left w:val="nil"/>
              <w:bottom w:val="nil"/>
              <w:right w:val="nil"/>
            </w:tcBorders>
          </w:tcPr>
          <w:p w14:paraId="50772146" w14:textId="1A6DBE78"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.012</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.037)</w:t>
            </w:r>
          </w:p>
        </w:tc>
        <w:tc>
          <w:tcPr>
            <w:tcW w:w="648" w:type="pct"/>
            <w:tcBorders>
              <w:top w:val="nil"/>
              <w:left w:val="nil"/>
              <w:bottom w:val="nil"/>
            </w:tcBorders>
          </w:tcPr>
          <w:p w14:paraId="054458FE" w14:textId="0D26081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.035)</w:t>
            </w:r>
          </w:p>
        </w:tc>
      </w:tr>
      <w:tr w:rsidR="00FF5C62" w:rsidRPr="008F099A" w14:paraId="5552C451" w14:textId="77777777" w:rsidTr="008F099A">
        <w:tc>
          <w:tcPr>
            <w:tcW w:w="1078" w:type="pct"/>
            <w:tcBorders>
              <w:top w:val="nil"/>
              <w:bottom w:val="nil"/>
              <w:right w:val="nil"/>
            </w:tcBorders>
          </w:tcPr>
          <w:p w14:paraId="4680B729"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Gender</w:t>
            </w:r>
          </w:p>
        </w:tc>
        <w:tc>
          <w:tcPr>
            <w:tcW w:w="632" w:type="pct"/>
            <w:gridSpan w:val="2"/>
            <w:tcBorders>
              <w:top w:val="nil"/>
              <w:left w:val="nil"/>
              <w:bottom w:val="nil"/>
              <w:right w:val="nil"/>
            </w:tcBorders>
          </w:tcPr>
          <w:p w14:paraId="52FF85B9" w14:textId="2B7D330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.010</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.033)</w:t>
            </w:r>
          </w:p>
        </w:tc>
        <w:tc>
          <w:tcPr>
            <w:tcW w:w="617" w:type="pct"/>
            <w:gridSpan w:val="2"/>
            <w:tcBorders>
              <w:top w:val="nil"/>
              <w:left w:val="nil"/>
              <w:bottom w:val="nil"/>
              <w:right w:val="nil"/>
            </w:tcBorders>
          </w:tcPr>
          <w:p w14:paraId="2FB9DE47" w14:textId="1E7FAE73"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.119**</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.040)</w:t>
            </w:r>
          </w:p>
        </w:tc>
        <w:tc>
          <w:tcPr>
            <w:tcW w:w="647" w:type="pct"/>
            <w:gridSpan w:val="2"/>
            <w:tcBorders>
              <w:top w:val="nil"/>
              <w:left w:val="nil"/>
              <w:bottom w:val="nil"/>
              <w:right w:val="nil"/>
            </w:tcBorders>
          </w:tcPr>
          <w:p w14:paraId="08911BFE" w14:textId="7275CE9F"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.362***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.032)</w:t>
            </w:r>
          </w:p>
        </w:tc>
        <w:tc>
          <w:tcPr>
            <w:tcW w:w="600" w:type="pct"/>
            <w:gridSpan w:val="2"/>
            <w:tcBorders>
              <w:top w:val="nil"/>
              <w:left w:val="nil"/>
              <w:bottom w:val="nil"/>
              <w:right w:val="nil"/>
            </w:tcBorders>
          </w:tcPr>
          <w:p w14:paraId="41EB9CB7" w14:textId="1AEDD26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778" w:type="pct"/>
            <w:gridSpan w:val="3"/>
            <w:tcBorders>
              <w:top w:val="nil"/>
              <w:left w:val="nil"/>
              <w:bottom w:val="nil"/>
              <w:right w:val="nil"/>
            </w:tcBorders>
          </w:tcPr>
          <w:p w14:paraId="06E7F03A" w14:textId="76F80BCE" w:rsidR="00FF5C62" w:rsidRPr="008F099A" w:rsidRDefault="008F099A"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.020</w:t>
            </w:r>
            <w:r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.037)</w:t>
            </w:r>
          </w:p>
        </w:tc>
        <w:tc>
          <w:tcPr>
            <w:tcW w:w="648" w:type="pct"/>
            <w:tcBorders>
              <w:top w:val="nil"/>
              <w:left w:val="nil"/>
              <w:bottom w:val="nil"/>
            </w:tcBorders>
          </w:tcPr>
          <w:p w14:paraId="0AF78916" w14:textId="7928616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.036)</w:t>
            </w:r>
          </w:p>
        </w:tc>
      </w:tr>
      <w:tr w:rsidR="00FF5C62" w:rsidRPr="008F099A" w14:paraId="1F1D770A" w14:textId="77777777" w:rsidTr="008F099A">
        <w:tc>
          <w:tcPr>
            <w:tcW w:w="1078" w:type="pct"/>
            <w:tcBorders>
              <w:top w:val="nil"/>
              <w:bottom w:val="nil"/>
              <w:right w:val="nil"/>
            </w:tcBorders>
          </w:tcPr>
          <w:p w14:paraId="63424186" w14:textId="11F2D19C" w:rsidR="00FF5C62" w:rsidRPr="008F099A" w:rsidRDefault="00CC6E27" w:rsidP="00373056">
            <w:pPr>
              <w:rPr>
                <w:rFonts w:ascii="Times New Roman" w:hAnsi="Times New Roman" w:cs="Times New Roman"/>
                <w:sz w:val="18"/>
                <w:szCs w:val="18"/>
              </w:rPr>
            </w:pPr>
            <w:r>
              <w:rPr>
                <w:rFonts w:ascii="Times New Roman" w:hAnsi="Times New Roman" w:cs="Times New Roman"/>
                <w:sz w:val="18"/>
                <w:szCs w:val="18"/>
              </w:rPr>
              <w:t>Time period</w:t>
            </w:r>
          </w:p>
        </w:tc>
        <w:tc>
          <w:tcPr>
            <w:tcW w:w="632" w:type="pct"/>
            <w:gridSpan w:val="2"/>
            <w:tcBorders>
              <w:top w:val="nil"/>
              <w:left w:val="nil"/>
              <w:bottom w:val="nil"/>
              <w:right w:val="nil"/>
            </w:tcBorders>
          </w:tcPr>
          <w:p w14:paraId="7FD8934F" w14:textId="3876F425"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.050)</w:t>
            </w:r>
          </w:p>
        </w:tc>
        <w:tc>
          <w:tcPr>
            <w:tcW w:w="617" w:type="pct"/>
            <w:gridSpan w:val="2"/>
            <w:tcBorders>
              <w:top w:val="nil"/>
              <w:left w:val="nil"/>
              <w:bottom w:val="nil"/>
              <w:right w:val="nil"/>
            </w:tcBorders>
          </w:tcPr>
          <w:p w14:paraId="3298318A" w14:textId="5E8BDBC2"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.020</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.060)</w:t>
            </w:r>
          </w:p>
        </w:tc>
        <w:tc>
          <w:tcPr>
            <w:tcW w:w="647" w:type="pct"/>
            <w:gridSpan w:val="2"/>
            <w:tcBorders>
              <w:top w:val="nil"/>
              <w:left w:val="nil"/>
              <w:bottom w:val="nil"/>
              <w:right w:val="nil"/>
            </w:tcBorders>
          </w:tcPr>
          <w:p w14:paraId="13B14E15" w14:textId="150D3643"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.010</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.048)</w:t>
            </w:r>
          </w:p>
        </w:tc>
        <w:tc>
          <w:tcPr>
            <w:tcW w:w="600" w:type="pct"/>
            <w:gridSpan w:val="2"/>
            <w:tcBorders>
              <w:top w:val="nil"/>
              <w:left w:val="nil"/>
              <w:bottom w:val="nil"/>
              <w:right w:val="nil"/>
            </w:tcBorders>
          </w:tcPr>
          <w:p w14:paraId="140D3208" w14:textId="5EFA849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.071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.051)</w:t>
            </w:r>
          </w:p>
        </w:tc>
        <w:tc>
          <w:tcPr>
            <w:tcW w:w="778" w:type="pct"/>
            <w:gridSpan w:val="3"/>
            <w:tcBorders>
              <w:top w:val="nil"/>
              <w:left w:val="nil"/>
              <w:bottom w:val="nil"/>
              <w:right w:val="nil"/>
            </w:tcBorders>
          </w:tcPr>
          <w:p w14:paraId="59450B6F" w14:textId="2CA59421" w:rsidR="00FF5C62" w:rsidRPr="008F099A" w:rsidRDefault="008F099A"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.024</w:t>
            </w:r>
            <w:r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.055)</w:t>
            </w:r>
          </w:p>
        </w:tc>
        <w:tc>
          <w:tcPr>
            <w:tcW w:w="648" w:type="pct"/>
            <w:tcBorders>
              <w:top w:val="nil"/>
              <w:left w:val="nil"/>
              <w:bottom w:val="nil"/>
            </w:tcBorders>
          </w:tcPr>
          <w:p w14:paraId="48D499CF" w14:textId="1F1790D3"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.054)</w:t>
            </w:r>
          </w:p>
        </w:tc>
      </w:tr>
      <w:tr w:rsidR="008F099A" w:rsidRPr="008F099A" w14:paraId="29FB44E1" w14:textId="77777777" w:rsidTr="008F099A">
        <w:tc>
          <w:tcPr>
            <w:tcW w:w="1078" w:type="pct"/>
            <w:tcBorders>
              <w:top w:val="nil"/>
              <w:bottom w:val="nil"/>
              <w:right w:val="nil"/>
            </w:tcBorders>
          </w:tcPr>
          <w:p w14:paraId="486C7022" w14:textId="60465FA3"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r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p>
        </w:tc>
        <w:tc>
          <w:tcPr>
            <w:tcW w:w="632" w:type="pct"/>
            <w:gridSpan w:val="2"/>
            <w:tcBorders>
              <w:top w:val="nil"/>
              <w:left w:val="nil"/>
              <w:bottom w:val="nil"/>
              <w:right w:val="nil"/>
            </w:tcBorders>
          </w:tcPr>
          <w:p w14:paraId="0316965B" w14:textId="48FCD860"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–.005 (.033)</w:t>
            </w:r>
          </w:p>
        </w:tc>
        <w:tc>
          <w:tcPr>
            <w:tcW w:w="617" w:type="pct"/>
            <w:gridSpan w:val="2"/>
            <w:tcBorders>
              <w:top w:val="nil"/>
              <w:left w:val="nil"/>
              <w:bottom w:val="nil"/>
              <w:right w:val="nil"/>
            </w:tcBorders>
          </w:tcPr>
          <w:p w14:paraId="1492D7E9" w14:textId="1F9C918B"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–.004 (.040)</w:t>
            </w:r>
          </w:p>
        </w:tc>
        <w:tc>
          <w:tcPr>
            <w:tcW w:w="647" w:type="pct"/>
            <w:gridSpan w:val="2"/>
            <w:tcBorders>
              <w:top w:val="nil"/>
              <w:left w:val="nil"/>
              <w:bottom w:val="nil"/>
              <w:right w:val="nil"/>
            </w:tcBorders>
          </w:tcPr>
          <w:p w14:paraId="6071B79F" w14:textId="0CD4730C"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–.030 (.032)</w:t>
            </w:r>
          </w:p>
        </w:tc>
        <w:tc>
          <w:tcPr>
            <w:tcW w:w="600" w:type="pct"/>
            <w:gridSpan w:val="2"/>
            <w:tcBorders>
              <w:top w:val="nil"/>
              <w:left w:val="nil"/>
              <w:bottom w:val="nil"/>
              <w:right w:val="nil"/>
            </w:tcBorders>
          </w:tcPr>
          <w:p w14:paraId="059E4587" w14:textId="52338C8E"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–.049 (.034)</w:t>
            </w:r>
          </w:p>
        </w:tc>
        <w:tc>
          <w:tcPr>
            <w:tcW w:w="778" w:type="pct"/>
            <w:gridSpan w:val="3"/>
            <w:tcBorders>
              <w:top w:val="nil"/>
              <w:left w:val="nil"/>
              <w:bottom w:val="nil"/>
              <w:right w:val="nil"/>
            </w:tcBorders>
          </w:tcPr>
          <w:p w14:paraId="23DDFBB3" w14:textId="16631792"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–.009 (.037)</w:t>
            </w:r>
          </w:p>
        </w:tc>
        <w:tc>
          <w:tcPr>
            <w:tcW w:w="648" w:type="pct"/>
            <w:tcBorders>
              <w:top w:val="nil"/>
              <w:left w:val="nil"/>
              <w:bottom w:val="nil"/>
            </w:tcBorders>
          </w:tcPr>
          <w:p w14:paraId="160DC996" w14:textId="00252D76"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–.001 (.035)</w:t>
            </w:r>
          </w:p>
        </w:tc>
      </w:tr>
      <w:tr w:rsidR="008F099A" w:rsidRPr="008F099A" w14:paraId="46F99C13" w14:textId="77777777" w:rsidTr="008F099A">
        <w:tc>
          <w:tcPr>
            <w:tcW w:w="1078" w:type="pct"/>
            <w:tcBorders>
              <w:top w:val="nil"/>
              <w:bottom w:val="nil"/>
              <w:right w:val="nil"/>
            </w:tcBorders>
          </w:tcPr>
          <w:p w14:paraId="278E26DC" w14:textId="201E1DB1" w:rsidR="008F099A" w:rsidRPr="008F099A" w:rsidRDefault="008F099A" w:rsidP="00CC6E27">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r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632" w:type="pct"/>
            <w:gridSpan w:val="2"/>
            <w:tcBorders>
              <w:top w:val="nil"/>
              <w:left w:val="nil"/>
              <w:bottom w:val="nil"/>
              <w:right w:val="nil"/>
            </w:tcBorders>
          </w:tcPr>
          <w:p w14:paraId="13758577" w14:textId="1D8D532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.012 (.033)</w:t>
            </w:r>
          </w:p>
        </w:tc>
        <w:tc>
          <w:tcPr>
            <w:tcW w:w="617" w:type="pct"/>
            <w:gridSpan w:val="2"/>
            <w:tcBorders>
              <w:top w:val="nil"/>
              <w:left w:val="nil"/>
              <w:bottom w:val="nil"/>
              <w:right w:val="nil"/>
            </w:tcBorders>
          </w:tcPr>
          <w:p w14:paraId="1E8DDAE8" w14:textId="2C506C9E"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.001 (.040)</w:t>
            </w:r>
          </w:p>
        </w:tc>
        <w:tc>
          <w:tcPr>
            <w:tcW w:w="647" w:type="pct"/>
            <w:gridSpan w:val="2"/>
            <w:tcBorders>
              <w:top w:val="nil"/>
              <w:left w:val="nil"/>
              <w:bottom w:val="nil"/>
              <w:right w:val="nil"/>
            </w:tcBorders>
          </w:tcPr>
          <w:p w14:paraId="4313C45B" w14:textId="21E6F11A"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.005 (.032)</w:t>
            </w:r>
          </w:p>
        </w:tc>
        <w:tc>
          <w:tcPr>
            <w:tcW w:w="600" w:type="pct"/>
            <w:gridSpan w:val="2"/>
            <w:tcBorders>
              <w:top w:val="nil"/>
              <w:left w:val="nil"/>
              <w:bottom w:val="nil"/>
              <w:right w:val="nil"/>
            </w:tcBorders>
          </w:tcPr>
          <w:p w14:paraId="6860BB3C" w14:textId="1AAE69EB"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–.003 (.034)</w:t>
            </w:r>
          </w:p>
        </w:tc>
        <w:tc>
          <w:tcPr>
            <w:tcW w:w="778" w:type="pct"/>
            <w:gridSpan w:val="3"/>
            <w:tcBorders>
              <w:top w:val="nil"/>
              <w:left w:val="nil"/>
              <w:bottom w:val="nil"/>
              <w:right w:val="nil"/>
            </w:tcBorders>
          </w:tcPr>
          <w:p w14:paraId="61FBE761" w14:textId="2C5FE091"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.021 (.037)</w:t>
            </w:r>
          </w:p>
        </w:tc>
        <w:tc>
          <w:tcPr>
            <w:tcW w:w="648" w:type="pct"/>
            <w:tcBorders>
              <w:top w:val="nil"/>
              <w:left w:val="nil"/>
              <w:bottom w:val="nil"/>
            </w:tcBorders>
          </w:tcPr>
          <w:p w14:paraId="17E85460" w14:textId="55D9B9F2"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.004 (.035)</w:t>
            </w:r>
          </w:p>
        </w:tc>
      </w:tr>
      <w:tr w:rsidR="008F099A" w:rsidRPr="008F099A" w14:paraId="5FC276AC" w14:textId="77777777" w:rsidTr="008F099A">
        <w:tc>
          <w:tcPr>
            <w:tcW w:w="1078" w:type="pct"/>
            <w:tcBorders>
              <w:top w:val="nil"/>
              <w:bottom w:val="nil"/>
              <w:right w:val="nil"/>
            </w:tcBorders>
          </w:tcPr>
          <w:p w14:paraId="70E55D64" w14:textId="35DB9E5F"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Gender</w:t>
            </w:r>
            <w:r w:rsidRPr="008F099A">
              <w:rPr>
                <w:rFonts w:ascii="Times New Roman" w:hAnsi="Times New Roman" w:cs="Times New Roman"/>
                <w:sz w:val="18"/>
                <w:szCs w:val="18"/>
              </w:rPr>
              <w:t xml:space="preserve"> × p</w:t>
            </w:r>
            <w:r w:rsidRPr="00BC0E9A">
              <w:rPr>
                <w:rFonts w:ascii="Times New Roman" w:hAnsi="Times New Roman" w:cs="Times New Roman"/>
                <w:sz w:val="18"/>
                <w:szCs w:val="18"/>
              </w:rPr>
              <w:t>rice</w:t>
            </w:r>
          </w:p>
        </w:tc>
        <w:tc>
          <w:tcPr>
            <w:tcW w:w="632" w:type="pct"/>
            <w:gridSpan w:val="2"/>
            <w:tcBorders>
              <w:top w:val="nil"/>
              <w:left w:val="nil"/>
              <w:bottom w:val="nil"/>
              <w:right w:val="nil"/>
            </w:tcBorders>
          </w:tcPr>
          <w:p w14:paraId="2A3CB306" w14:textId="2A3ED609"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–.015 (.033)</w:t>
            </w:r>
          </w:p>
        </w:tc>
        <w:tc>
          <w:tcPr>
            <w:tcW w:w="617" w:type="pct"/>
            <w:gridSpan w:val="2"/>
            <w:tcBorders>
              <w:top w:val="nil"/>
              <w:left w:val="nil"/>
              <w:bottom w:val="nil"/>
              <w:right w:val="nil"/>
            </w:tcBorders>
          </w:tcPr>
          <w:p w14:paraId="75ACC405" w14:textId="065656FB"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.041 (.040)</w:t>
            </w:r>
          </w:p>
        </w:tc>
        <w:tc>
          <w:tcPr>
            <w:tcW w:w="647" w:type="pct"/>
            <w:gridSpan w:val="2"/>
            <w:tcBorders>
              <w:top w:val="nil"/>
              <w:left w:val="nil"/>
              <w:bottom w:val="nil"/>
              <w:right w:val="nil"/>
            </w:tcBorders>
          </w:tcPr>
          <w:p w14:paraId="7FE8E1A8" w14:textId="532AB6DF"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.001 (.032)</w:t>
            </w:r>
          </w:p>
        </w:tc>
        <w:tc>
          <w:tcPr>
            <w:tcW w:w="600" w:type="pct"/>
            <w:gridSpan w:val="2"/>
            <w:tcBorders>
              <w:top w:val="nil"/>
              <w:left w:val="nil"/>
              <w:bottom w:val="nil"/>
              <w:right w:val="nil"/>
            </w:tcBorders>
          </w:tcPr>
          <w:p w14:paraId="2425F553" w14:textId="3FB8C38A"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–.032 (.034)</w:t>
            </w:r>
          </w:p>
        </w:tc>
        <w:tc>
          <w:tcPr>
            <w:tcW w:w="778" w:type="pct"/>
            <w:gridSpan w:val="3"/>
            <w:tcBorders>
              <w:top w:val="nil"/>
              <w:left w:val="nil"/>
              <w:bottom w:val="nil"/>
              <w:right w:val="nil"/>
            </w:tcBorders>
          </w:tcPr>
          <w:p w14:paraId="5F413E67" w14:textId="5E0201A9"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–.013 (.037)</w:t>
            </w:r>
          </w:p>
        </w:tc>
        <w:tc>
          <w:tcPr>
            <w:tcW w:w="648" w:type="pct"/>
            <w:tcBorders>
              <w:top w:val="nil"/>
              <w:left w:val="nil"/>
              <w:bottom w:val="nil"/>
            </w:tcBorders>
          </w:tcPr>
          <w:p w14:paraId="6503D9AC" w14:textId="3229ADAC"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.006 (.035)</w:t>
            </w:r>
          </w:p>
        </w:tc>
      </w:tr>
      <w:tr w:rsidR="008F099A" w:rsidRPr="008F099A" w14:paraId="5845BCED" w14:textId="77777777" w:rsidTr="00CE2E37">
        <w:tc>
          <w:tcPr>
            <w:tcW w:w="1078" w:type="pct"/>
            <w:tcBorders>
              <w:top w:val="nil"/>
              <w:bottom w:val="nil"/>
              <w:right w:val="nil"/>
            </w:tcBorders>
          </w:tcPr>
          <w:p w14:paraId="424F807F" w14:textId="617537E3" w:rsidR="008F099A" w:rsidRPr="008F099A" w:rsidRDefault="008F099A" w:rsidP="00CC6E27">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w:t>
            </w:r>
            <w:r w:rsidRPr="00BC0E9A">
              <w:rPr>
                <w:rFonts w:ascii="Times New Roman" w:hAnsi="Times New Roman" w:cs="Times New Roman"/>
                <w:sz w:val="18"/>
                <w:szCs w:val="18"/>
              </w:rPr>
              <w:t>global</w:t>
            </w:r>
            <w:r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r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632" w:type="pct"/>
            <w:gridSpan w:val="2"/>
            <w:tcBorders>
              <w:top w:val="nil"/>
              <w:left w:val="nil"/>
              <w:bottom w:val="nil"/>
              <w:right w:val="nil"/>
            </w:tcBorders>
          </w:tcPr>
          <w:p w14:paraId="7F016412" w14:textId="6F55EB2F"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.045 (.033)</w:t>
            </w:r>
          </w:p>
        </w:tc>
        <w:tc>
          <w:tcPr>
            <w:tcW w:w="617" w:type="pct"/>
            <w:gridSpan w:val="2"/>
            <w:tcBorders>
              <w:top w:val="nil"/>
              <w:left w:val="nil"/>
              <w:bottom w:val="nil"/>
              <w:right w:val="nil"/>
            </w:tcBorders>
          </w:tcPr>
          <w:p w14:paraId="736901DE" w14:textId="2F7E489A"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–.001 (.040)</w:t>
            </w:r>
          </w:p>
        </w:tc>
        <w:tc>
          <w:tcPr>
            <w:tcW w:w="647" w:type="pct"/>
            <w:gridSpan w:val="2"/>
            <w:tcBorders>
              <w:top w:val="nil"/>
              <w:left w:val="nil"/>
              <w:bottom w:val="nil"/>
              <w:right w:val="nil"/>
            </w:tcBorders>
          </w:tcPr>
          <w:p w14:paraId="1E79A141" w14:textId="6F212A50"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.012 (.032)</w:t>
            </w:r>
          </w:p>
        </w:tc>
        <w:tc>
          <w:tcPr>
            <w:tcW w:w="600" w:type="pct"/>
            <w:gridSpan w:val="2"/>
            <w:tcBorders>
              <w:top w:val="nil"/>
              <w:left w:val="nil"/>
              <w:bottom w:val="nil"/>
              <w:right w:val="nil"/>
            </w:tcBorders>
          </w:tcPr>
          <w:p w14:paraId="3B2BFAFA" w14:textId="396660AA"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.011 (.034)</w:t>
            </w:r>
          </w:p>
        </w:tc>
        <w:tc>
          <w:tcPr>
            <w:tcW w:w="778" w:type="pct"/>
            <w:gridSpan w:val="3"/>
            <w:tcBorders>
              <w:top w:val="nil"/>
              <w:left w:val="nil"/>
              <w:bottom w:val="nil"/>
              <w:right w:val="nil"/>
            </w:tcBorders>
          </w:tcPr>
          <w:p w14:paraId="214823C9" w14:textId="09F3CEDA"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–.006 (.037)</w:t>
            </w:r>
          </w:p>
        </w:tc>
        <w:tc>
          <w:tcPr>
            <w:tcW w:w="648" w:type="pct"/>
            <w:tcBorders>
              <w:top w:val="nil"/>
              <w:left w:val="nil"/>
              <w:bottom w:val="nil"/>
            </w:tcBorders>
          </w:tcPr>
          <w:p w14:paraId="67919D20" w14:textId="35F094F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–.021 (.035)</w:t>
            </w:r>
          </w:p>
        </w:tc>
      </w:tr>
      <w:tr w:rsidR="008F099A" w:rsidRPr="008F099A" w14:paraId="19C08E23" w14:textId="77777777" w:rsidTr="00CE2E37">
        <w:tc>
          <w:tcPr>
            <w:tcW w:w="1078" w:type="pct"/>
            <w:tcBorders>
              <w:top w:val="nil"/>
              <w:bottom w:val="single" w:sz="12" w:space="0" w:color="auto"/>
              <w:right w:val="nil"/>
            </w:tcBorders>
          </w:tcPr>
          <w:p w14:paraId="066DA3F2" w14:textId="6BB743E6"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 xml:space="preserve">Likelihood </w:t>
            </w:r>
            <w:r w:rsidRPr="008F099A">
              <w:rPr>
                <w:rFonts w:ascii="Times New Roman" w:hAnsi="Times New Roman" w:cs="Times New Roman"/>
                <w:sz w:val="18"/>
                <w:szCs w:val="18"/>
              </w:rPr>
              <w:t>r</w:t>
            </w:r>
            <w:r w:rsidRPr="00BC0E9A">
              <w:rPr>
                <w:rFonts w:ascii="Times New Roman" w:hAnsi="Times New Roman" w:cs="Times New Roman"/>
                <w:sz w:val="18"/>
                <w:szCs w:val="18"/>
              </w:rPr>
              <w:t>atio</w:t>
            </w:r>
          </w:p>
        </w:tc>
        <w:tc>
          <w:tcPr>
            <w:tcW w:w="632" w:type="pct"/>
            <w:gridSpan w:val="2"/>
            <w:tcBorders>
              <w:top w:val="nil"/>
              <w:left w:val="nil"/>
              <w:bottom w:val="single" w:sz="12" w:space="0" w:color="auto"/>
              <w:right w:val="nil"/>
            </w:tcBorders>
          </w:tcPr>
          <w:p w14:paraId="37373835"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7.13</w:t>
            </w:r>
          </w:p>
        </w:tc>
        <w:tc>
          <w:tcPr>
            <w:tcW w:w="617" w:type="pct"/>
            <w:gridSpan w:val="2"/>
            <w:tcBorders>
              <w:top w:val="nil"/>
              <w:left w:val="nil"/>
              <w:bottom w:val="single" w:sz="12" w:space="0" w:color="auto"/>
              <w:right w:val="nil"/>
            </w:tcBorders>
          </w:tcPr>
          <w:p w14:paraId="5C74130F"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16.13</w:t>
            </w:r>
          </w:p>
        </w:tc>
        <w:tc>
          <w:tcPr>
            <w:tcW w:w="647" w:type="pct"/>
            <w:gridSpan w:val="2"/>
            <w:tcBorders>
              <w:top w:val="nil"/>
              <w:left w:val="nil"/>
              <w:bottom w:val="single" w:sz="12" w:space="0" w:color="auto"/>
              <w:right w:val="nil"/>
            </w:tcBorders>
          </w:tcPr>
          <w:p w14:paraId="6C0BFD10"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140.88***</w:t>
            </w:r>
          </w:p>
        </w:tc>
        <w:tc>
          <w:tcPr>
            <w:tcW w:w="600" w:type="pct"/>
            <w:gridSpan w:val="2"/>
            <w:tcBorders>
              <w:top w:val="nil"/>
              <w:left w:val="nil"/>
              <w:bottom w:val="single" w:sz="12" w:space="0" w:color="auto"/>
              <w:right w:val="nil"/>
            </w:tcBorders>
          </w:tcPr>
          <w:p w14:paraId="22F84E1E"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16.58</w:t>
            </w:r>
          </w:p>
        </w:tc>
        <w:tc>
          <w:tcPr>
            <w:tcW w:w="778" w:type="pct"/>
            <w:gridSpan w:val="3"/>
            <w:tcBorders>
              <w:top w:val="nil"/>
              <w:left w:val="nil"/>
              <w:bottom w:val="single" w:sz="12" w:space="0" w:color="auto"/>
              <w:right w:val="nil"/>
            </w:tcBorders>
          </w:tcPr>
          <w:p w14:paraId="2AD99FC1" w14:textId="77777777"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5.68</w:t>
            </w:r>
          </w:p>
        </w:tc>
        <w:tc>
          <w:tcPr>
            <w:tcW w:w="648" w:type="pct"/>
            <w:tcBorders>
              <w:top w:val="nil"/>
              <w:left w:val="nil"/>
              <w:bottom w:val="single" w:sz="12" w:space="0" w:color="auto"/>
            </w:tcBorders>
          </w:tcPr>
          <w:p w14:paraId="79D27432"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13.52</w:t>
            </w:r>
          </w:p>
        </w:tc>
      </w:tr>
      <w:tr w:rsidR="00CE2E37" w:rsidRPr="008F099A" w14:paraId="0CFAA283" w14:textId="77777777" w:rsidTr="00CE2E37">
        <w:tc>
          <w:tcPr>
            <w:tcW w:w="1078" w:type="pct"/>
            <w:tcBorders>
              <w:top w:val="single" w:sz="12" w:space="0" w:color="auto"/>
              <w:bottom w:val="double" w:sz="12" w:space="0" w:color="auto"/>
              <w:right w:val="nil"/>
            </w:tcBorders>
          </w:tcPr>
          <w:p w14:paraId="25A6D5B2" w14:textId="77777777" w:rsidR="00CE2E37" w:rsidRPr="00BC0E9A" w:rsidRDefault="00CE2E37" w:rsidP="008F099A">
            <w:pPr>
              <w:rPr>
                <w:rFonts w:ascii="Times New Roman" w:hAnsi="Times New Roman" w:cs="Times New Roman"/>
                <w:sz w:val="18"/>
                <w:szCs w:val="18"/>
              </w:rPr>
            </w:pPr>
          </w:p>
        </w:tc>
        <w:tc>
          <w:tcPr>
            <w:tcW w:w="632" w:type="pct"/>
            <w:gridSpan w:val="2"/>
            <w:tcBorders>
              <w:top w:val="single" w:sz="12" w:space="0" w:color="auto"/>
              <w:left w:val="nil"/>
              <w:bottom w:val="double" w:sz="12" w:space="0" w:color="auto"/>
              <w:right w:val="nil"/>
            </w:tcBorders>
          </w:tcPr>
          <w:p w14:paraId="0C60E1F6" w14:textId="77777777" w:rsidR="00CE2E37" w:rsidRPr="008F099A" w:rsidRDefault="00CE2E37" w:rsidP="008F099A">
            <w:pPr>
              <w:jc w:val="center"/>
              <w:rPr>
                <w:rFonts w:ascii="Times New Roman" w:hAnsi="Times New Roman" w:cs="Times New Roman"/>
                <w:sz w:val="18"/>
                <w:szCs w:val="18"/>
              </w:rPr>
            </w:pPr>
          </w:p>
        </w:tc>
        <w:tc>
          <w:tcPr>
            <w:tcW w:w="617" w:type="pct"/>
            <w:gridSpan w:val="2"/>
            <w:tcBorders>
              <w:top w:val="single" w:sz="12" w:space="0" w:color="auto"/>
              <w:left w:val="nil"/>
              <w:bottom w:val="double" w:sz="12" w:space="0" w:color="auto"/>
              <w:right w:val="nil"/>
            </w:tcBorders>
          </w:tcPr>
          <w:p w14:paraId="7BC95B1A" w14:textId="77777777" w:rsidR="00CE2E37" w:rsidRPr="008F099A" w:rsidRDefault="00CE2E37" w:rsidP="008F099A">
            <w:pPr>
              <w:jc w:val="center"/>
              <w:rPr>
                <w:rFonts w:ascii="Times New Roman" w:hAnsi="Times New Roman" w:cs="Times New Roman"/>
                <w:sz w:val="18"/>
                <w:szCs w:val="18"/>
              </w:rPr>
            </w:pPr>
          </w:p>
        </w:tc>
        <w:tc>
          <w:tcPr>
            <w:tcW w:w="647" w:type="pct"/>
            <w:gridSpan w:val="2"/>
            <w:tcBorders>
              <w:top w:val="single" w:sz="12" w:space="0" w:color="auto"/>
              <w:left w:val="nil"/>
              <w:bottom w:val="double" w:sz="12" w:space="0" w:color="auto"/>
              <w:right w:val="nil"/>
            </w:tcBorders>
          </w:tcPr>
          <w:p w14:paraId="76B8F23F" w14:textId="77777777" w:rsidR="00CE2E37" w:rsidRPr="008F099A" w:rsidRDefault="00CE2E37" w:rsidP="008F099A">
            <w:pPr>
              <w:jc w:val="center"/>
              <w:rPr>
                <w:rFonts w:ascii="Times New Roman" w:hAnsi="Times New Roman" w:cs="Times New Roman"/>
                <w:sz w:val="18"/>
                <w:szCs w:val="18"/>
              </w:rPr>
            </w:pPr>
          </w:p>
        </w:tc>
        <w:tc>
          <w:tcPr>
            <w:tcW w:w="600" w:type="pct"/>
            <w:gridSpan w:val="2"/>
            <w:tcBorders>
              <w:top w:val="single" w:sz="12" w:space="0" w:color="auto"/>
              <w:left w:val="nil"/>
              <w:bottom w:val="double" w:sz="12" w:space="0" w:color="auto"/>
              <w:right w:val="nil"/>
            </w:tcBorders>
          </w:tcPr>
          <w:p w14:paraId="30325A31" w14:textId="77777777" w:rsidR="00CE2E37" w:rsidRPr="008F099A" w:rsidRDefault="00CE2E37" w:rsidP="008F099A">
            <w:pPr>
              <w:jc w:val="center"/>
              <w:rPr>
                <w:rFonts w:ascii="Times New Roman" w:hAnsi="Times New Roman" w:cs="Times New Roman"/>
                <w:sz w:val="18"/>
                <w:szCs w:val="18"/>
              </w:rPr>
            </w:pPr>
          </w:p>
        </w:tc>
        <w:tc>
          <w:tcPr>
            <w:tcW w:w="778" w:type="pct"/>
            <w:gridSpan w:val="3"/>
            <w:tcBorders>
              <w:top w:val="single" w:sz="12" w:space="0" w:color="auto"/>
              <w:left w:val="nil"/>
              <w:bottom w:val="double" w:sz="12" w:space="0" w:color="auto"/>
              <w:right w:val="nil"/>
            </w:tcBorders>
          </w:tcPr>
          <w:p w14:paraId="16BAD4A8" w14:textId="77777777" w:rsidR="00CE2E37" w:rsidRPr="008F099A" w:rsidRDefault="00CE2E37" w:rsidP="008F099A">
            <w:pPr>
              <w:jc w:val="center"/>
              <w:rPr>
                <w:rFonts w:ascii="Times New Roman" w:eastAsia="Times New Roman" w:hAnsi="Times New Roman" w:cs="Times New Roman"/>
                <w:color w:val="000000"/>
                <w:sz w:val="18"/>
                <w:szCs w:val="18"/>
              </w:rPr>
            </w:pPr>
          </w:p>
        </w:tc>
        <w:tc>
          <w:tcPr>
            <w:tcW w:w="648" w:type="pct"/>
            <w:tcBorders>
              <w:top w:val="single" w:sz="12" w:space="0" w:color="auto"/>
              <w:left w:val="nil"/>
              <w:bottom w:val="double" w:sz="12" w:space="0" w:color="auto"/>
            </w:tcBorders>
          </w:tcPr>
          <w:p w14:paraId="187CF61E" w14:textId="77777777" w:rsidR="00CE2E37" w:rsidRPr="008F099A" w:rsidRDefault="00CE2E37" w:rsidP="008F099A">
            <w:pPr>
              <w:jc w:val="center"/>
              <w:rPr>
                <w:rFonts w:ascii="Times New Roman" w:hAnsi="Times New Roman" w:cs="Times New Roman"/>
                <w:sz w:val="18"/>
                <w:szCs w:val="18"/>
              </w:rPr>
            </w:pPr>
          </w:p>
        </w:tc>
      </w:tr>
      <w:tr w:rsidR="00FF5C62" w:rsidRPr="008F099A" w14:paraId="65A98D65" w14:textId="77777777" w:rsidTr="00CE2E37">
        <w:tc>
          <w:tcPr>
            <w:tcW w:w="1083" w:type="pct"/>
            <w:gridSpan w:val="2"/>
            <w:tcBorders>
              <w:top w:val="double" w:sz="12" w:space="0" w:color="auto"/>
              <w:bottom w:val="single" w:sz="12" w:space="0" w:color="auto"/>
              <w:right w:val="nil"/>
            </w:tcBorders>
          </w:tcPr>
          <w:p w14:paraId="71D4A011" w14:textId="77777777" w:rsidR="00FF5C62" w:rsidRPr="008F099A" w:rsidRDefault="00FF5C62" w:rsidP="00373056">
            <w:pPr>
              <w:rPr>
                <w:rFonts w:ascii="Times New Roman" w:hAnsi="Times New Roman" w:cs="Times New Roman"/>
                <w:i/>
                <w:sz w:val="18"/>
                <w:szCs w:val="18"/>
              </w:rPr>
            </w:pPr>
          </w:p>
        </w:tc>
        <w:tc>
          <w:tcPr>
            <w:tcW w:w="779" w:type="pct"/>
            <w:gridSpan w:val="2"/>
            <w:tcBorders>
              <w:top w:val="double" w:sz="12" w:space="0" w:color="auto"/>
              <w:left w:val="nil"/>
              <w:bottom w:val="single" w:sz="12" w:space="0" w:color="auto"/>
              <w:right w:val="nil"/>
            </w:tcBorders>
          </w:tcPr>
          <w:p w14:paraId="050DAA95"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Chicken Gizzard</w:t>
            </w:r>
          </w:p>
        </w:tc>
        <w:tc>
          <w:tcPr>
            <w:tcW w:w="604" w:type="pct"/>
            <w:gridSpan w:val="2"/>
            <w:tcBorders>
              <w:top w:val="double" w:sz="12" w:space="0" w:color="auto"/>
              <w:left w:val="nil"/>
              <w:bottom w:val="single" w:sz="12" w:space="0" w:color="auto"/>
              <w:right w:val="nil"/>
            </w:tcBorders>
          </w:tcPr>
          <w:p w14:paraId="7855DA16"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Snowflake</w:t>
            </w:r>
          </w:p>
        </w:tc>
        <w:tc>
          <w:tcPr>
            <w:tcW w:w="619" w:type="pct"/>
            <w:gridSpan w:val="2"/>
            <w:tcBorders>
              <w:top w:val="double" w:sz="12" w:space="0" w:color="auto"/>
              <w:left w:val="nil"/>
              <w:bottom w:val="single" w:sz="12" w:space="0" w:color="auto"/>
              <w:right w:val="nil"/>
            </w:tcBorders>
          </w:tcPr>
          <w:p w14:paraId="109C7488"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Small Fish</w:t>
            </w:r>
          </w:p>
        </w:tc>
        <w:tc>
          <w:tcPr>
            <w:tcW w:w="579" w:type="pct"/>
            <w:gridSpan w:val="2"/>
            <w:tcBorders>
              <w:top w:val="double" w:sz="12" w:space="0" w:color="auto"/>
              <w:left w:val="nil"/>
              <w:bottom w:val="single" w:sz="12" w:space="0" w:color="auto"/>
              <w:right w:val="nil"/>
            </w:tcBorders>
          </w:tcPr>
          <w:p w14:paraId="5D2F46AB"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Crispy Rice</w:t>
            </w:r>
          </w:p>
        </w:tc>
        <w:tc>
          <w:tcPr>
            <w:tcW w:w="662" w:type="pct"/>
            <w:tcBorders>
              <w:top w:val="double" w:sz="12" w:space="0" w:color="auto"/>
              <w:left w:val="nil"/>
              <w:bottom w:val="single" w:sz="12" w:space="0" w:color="auto"/>
              <w:right w:val="nil"/>
            </w:tcBorders>
          </w:tcPr>
          <w:p w14:paraId="79B6EFF9"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Corn Chicken</w:t>
            </w:r>
          </w:p>
        </w:tc>
        <w:tc>
          <w:tcPr>
            <w:tcW w:w="674" w:type="pct"/>
            <w:gridSpan w:val="2"/>
            <w:tcBorders>
              <w:top w:val="double" w:sz="12" w:space="0" w:color="auto"/>
              <w:left w:val="nil"/>
              <w:bottom w:val="single" w:sz="12" w:space="0" w:color="auto"/>
            </w:tcBorders>
          </w:tcPr>
          <w:p w14:paraId="7A212C33"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Chicken Fillet</w:t>
            </w:r>
          </w:p>
        </w:tc>
      </w:tr>
      <w:tr w:rsidR="00FF5C62" w:rsidRPr="008F099A" w14:paraId="40C9B71D" w14:textId="77777777" w:rsidTr="008F099A">
        <w:tc>
          <w:tcPr>
            <w:tcW w:w="1083" w:type="pct"/>
            <w:gridSpan w:val="2"/>
            <w:tcBorders>
              <w:top w:val="single" w:sz="12" w:space="0" w:color="auto"/>
              <w:bottom w:val="nil"/>
              <w:right w:val="nil"/>
            </w:tcBorders>
          </w:tcPr>
          <w:p w14:paraId="34A2590C"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Intercept</w:t>
            </w:r>
          </w:p>
        </w:tc>
        <w:tc>
          <w:tcPr>
            <w:tcW w:w="779" w:type="pct"/>
            <w:gridSpan w:val="2"/>
            <w:tcBorders>
              <w:top w:val="single" w:sz="12" w:space="0" w:color="auto"/>
              <w:left w:val="nil"/>
              <w:bottom w:val="nil"/>
              <w:right w:val="nil"/>
            </w:tcBorders>
          </w:tcPr>
          <w:p w14:paraId="533EF6C7" w14:textId="03D40AD3"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17.24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22.26)</w:t>
            </w:r>
          </w:p>
        </w:tc>
        <w:tc>
          <w:tcPr>
            <w:tcW w:w="604" w:type="pct"/>
            <w:gridSpan w:val="2"/>
            <w:tcBorders>
              <w:top w:val="single" w:sz="12" w:space="0" w:color="auto"/>
              <w:left w:val="nil"/>
              <w:bottom w:val="nil"/>
              <w:right w:val="nil"/>
            </w:tcBorders>
          </w:tcPr>
          <w:p w14:paraId="318E0CD5" w14:textId="131B31CF"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3.37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18.95)</w:t>
            </w:r>
          </w:p>
        </w:tc>
        <w:tc>
          <w:tcPr>
            <w:tcW w:w="619" w:type="pct"/>
            <w:gridSpan w:val="2"/>
            <w:tcBorders>
              <w:top w:val="single" w:sz="12" w:space="0" w:color="auto"/>
              <w:left w:val="nil"/>
              <w:bottom w:val="nil"/>
              <w:right w:val="nil"/>
            </w:tcBorders>
          </w:tcPr>
          <w:p w14:paraId="318F075E" w14:textId="18ED9A63"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2.72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19.61)</w:t>
            </w:r>
          </w:p>
        </w:tc>
        <w:tc>
          <w:tcPr>
            <w:tcW w:w="579" w:type="pct"/>
            <w:gridSpan w:val="2"/>
            <w:tcBorders>
              <w:top w:val="single" w:sz="12" w:space="0" w:color="auto"/>
              <w:left w:val="nil"/>
              <w:bottom w:val="nil"/>
              <w:right w:val="nil"/>
            </w:tcBorders>
          </w:tcPr>
          <w:p w14:paraId="571A7FA2" w14:textId="6DC5AEF2"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6.35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18.29)</w:t>
            </w:r>
          </w:p>
        </w:tc>
        <w:tc>
          <w:tcPr>
            <w:tcW w:w="662" w:type="pct"/>
            <w:tcBorders>
              <w:top w:val="single" w:sz="12" w:space="0" w:color="auto"/>
              <w:left w:val="nil"/>
              <w:bottom w:val="nil"/>
              <w:right w:val="nil"/>
            </w:tcBorders>
          </w:tcPr>
          <w:p w14:paraId="2E9F4591" w14:textId="3BF4CE19"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28.96</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23.14)</w:t>
            </w:r>
          </w:p>
        </w:tc>
        <w:tc>
          <w:tcPr>
            <w:tcW w:w="674" w:type="pct"/>
            <w:gridSpan w:val="2"/>
            <w:tcBorders>
              <w:top w:val="single" w:sz="12" w:space="0" w:color="auto"/>
              <w:left w:val="nil"/>
              <w:bottom w:val="nil"/>
            </w:tcBorders>
          </w:tcPr>
          <w:p w14:paraId="2F3C8BBE" w14:textId="699733F2"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5.82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22.75)</w:t>
            </w:r>
          </w:p>
        </w:tc>
      </w:tr>
      <w:tr w:rsidR="00FF5C62" w:rsidRPr="008F099A" w14:paraId="73C3BF2B" w14:textId="77777777" w:rsidTr="008F099A">
        <w:tc>
          <w:tcPr>
            <w:tcW w:w="1083" w:type="pct"/>
            <w:gridSpan w:val="2"/>
            <w:tcBorders>
              <w:top w:val="nil"/>
              <w:bottom w:val="nil"/>
              <w:right w:val="nil"/>
            </w:tcBorders>
          </w:tcPr>
          <w:p w14:paraId="1582AB21"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Rain</w:t>
            </w:r>
          </w:p>
        </w:tc>
        <w:tc>
          <w:tcPr>
            <w:tcW w:w="779" w:type="pct"/>
            <w:gridSpan w:val="2"/>
            <w:tcBorders>
              <w:top w:val="nil"/>
              <w:left w:val="nil"/>
              <w:bottom w:val="nil"/>
              <w:right w:val="nil"/>
            </w:tcBorders>
          </w:tcPr>
          <w:p w14:paraId="50EBD16D" w14:textId="5E791195"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c>
          <w:tcPr>
            <w:tcW w:w="604" w:type="pct"/>
            <w:gridSpan w:val="2"/>
            <w:tcBorders>
              <w:top w:val="nil"/>
              <w:left w:val="nil"/>
              <w:bottom w:val="nil"/>
              <w:right w:val="nil"/>
            </w:tcBorders>
          </w:tcPr>
          <w:p w14:paraId="01CE2488" w14:textId="6EA43DDB"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.002)</w:t>
            </w:r>
          </w:p>
        </w:tc>
        <w:tc>
          <w:tcPr>
            <w:tcW w:w="619" w:type="pct"/>
            <w:gridSpan w:val="2"/>
            <w:tcBorders>
              <w:top w:val="nil"/>
              <w:left w:val="nil"/>
              <w:bottom w:val="nil"/>
              <w:right w:val="nil"/>
            </w:tcBorders>
          </w:tcPr>
          <w:p w14:paraId="5C5C3864" w14:textId="69874B62"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.004</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.003)</w:t>
            </w:r>
          </w:p>
        </w:tc>
        <w:tc>
          <w:tcPr>
            <w:tcW w:w="579" w:type="pct"/>
            <w:gridSpan w:val="2"/>
            <w:tcBorders>
              <w:top w:val="nil"/>
              <w:left w:val="nil"/>
              <w:bottom w:val="nil"/>
              <w:right w:val="nil"/>
            </w:tcBorders>
          </w:tcPr>
          <w:p w14:paraId="58EC3D01" w14:textId="3F04721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.002)</w:t>
            </w:r>
          </w:p>
        </w:tc>
        <w:tc>
          <w:tcPr>
            <w:tcW w:w="662" w:type="pct"/>
            <w:tcBorders>
              <w:top w:val="nil"/>
              <w:left w:val="nil"/>
              <w:bottom w:val="nil"/>
              <w:right w:val="nil"/>
            </w:tcBorders>
          </w:tcPr>
          <w:p w14:paraId="79ED36B0" w14:textId="2D06414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.003)</w:t>
            </w:r>
          </w:p>
        </w:tc>
        <w:tc>
          <w:tcPr>
            <w:tcW w:w="674" w:type="pct"/>
            <w:gridSpan w:val="2"/>
            <w:tcBorders>
              <w:top w:val="nil"/>
              <w:left w:val="nil"/>
              <w:bottom w:val="nil"/>
            </w:tcBorders>
          </w:tcPr>
          <w:p w14:paraId="1C57EA49" w14:textId="7AA53E3E"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r>
      <w:tr w:rsidR="00FF5C62" w:rsidRPr="008F099A" w14:paraId="56E36E53" w14:textId="77777777" w:rsidTr="008F099A">
        <w:tc>
          <w:tcPr>
            <w:tcW w:w="1083" w:type="pct"/>
            <w:gridSpan w:val="2"/>
            <w:tcBorders>
              <w:top w:val="nil"/>
              <w:bottom w:val="nil"/>
              <w:right w:val="nil"/>
            </w:tcBorders>
          </w:tcPr>
          <w:p w14:paraId="3789CDDB"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Temperature</w:t>
            </w:r>
          </w:p>
        </w:tc>
        <w:tc>
          <w:tcPr>
            <w:tcW w:w="779" w:type="pct"/>
            <w:gridSpan w:val="2"/>
            <w:tcBorders>
              <w:top w:val="nil"/>
              <w:left w:val="nil"/>
              <w:bottom w:val="nil"/>
              <w:right w:val="nil"/>
            </w:tcBorders>
          </w:tcPr>
          <w:p w14:paraId="3CAB2080" w14:textId="4C31B338"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.011)</w:t>
            </w:r>
          </w:p>
        </w:tc>
        <w:tc>
          <w:tcPr>
            <w:tcW w:w="604" w:type="pct"/>
            <w:gridSpan w:val="2"/>
            <w:tcBorders>
              <w:top w:val="nil"/>
              <w:left w:val="nil"/>
              <w:bottom w:val="nil"/>
              <w:right w:val="nil"/>
            </w:tcBorders>
          </w:tcPr>
          <w:p w14:paraId="0C0AB574" w14:textId="29B6130D"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.006</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.009)</w:t>
            </w:r>
          </w:p>
        </w:tc>
        <w:tc>
          <w:tcPr>
            <w:tcW w:w="619" w:type="pct"/>
            <w:gridSpan w:val="2"/>
            <w:tcBorders>
              <w:top w:val="nil"/>
              <w:left w:val="nil"/>
              <w:bottom w:val="nil"/>
              <w:right w:val="nil"/>
            </w:tcBorders>
          </w:tcPr>
          <w:p w14:paraId="11DFECA6" w14:textId="7748753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.010)</w:t>
            </w:r>
          </w:p>
        </w:tc>
        <w:tc>
          <w:tcPr>
            <w:tcW w:w="579" w:type="pct"/>
            <w:gridSpan w:val="2"/>
            <w:tcBorders>
              <w:top w:val="nil"/>
              <w:left w:val="nil"/>
              <w:bottom w:val="nil"/>
              <w:right w:val="nil"/>
            </w:tcBorders>
          </w:tcPr>
          <w:p w14:paraId="5686570C" w14:textId="758CCE80"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.009)</w:t>
            </w:r>
          </w:p>
        </w:tc>
        <w:tc>
          <w:tcPr>
            <w:tcW w:w="662" w:type="pct"/>
            <w:tcBorders>
              <w:top w:val="nil"/>
              <w:left w:val="nil"/>
              <w:bottom w:val="nil"/>
              <w:right w:val="nil"/>
            </w:tcBorders>
          </w:tcPr>
          <w:p w14:paraId="7AC650C8" w14:textId="2BB27D59" w:rsidR="00FF5C62" w:rsidRPr="008F099A" w:rsidRDefault="008F099A"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.005</w:t>
            </w:r>
            <w:r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.011)</w:t>
            </w:r>
          </w:p>
        </w:tc>
        <w:tc>
          <w:tcPr>
            <w:tcW w:w="674" w:type="pct"/>
            <w:gridSpan w:val="2"/>
            <w:tcBorders>
              <w:top w:val="nil"/>
              <w:left w:val="nil"/>
              <w:bottom w:val="nil"/>
            </w:tcBorders>
          </w:tcPr>
          <w:p w14:paraId="2515F84D" w14:textId="2B94C7A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.003</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.011)</w:t>
            </w:r>
          </w:p>
        </w:tc>
      </w:tr>
      <w:tr w:rsidR="00FF5C62" w:rsidRPr="008F099A" w14:paraId="65F7D188" w14:textId="77777777" w:rsidTr="008F099A">
        <w:tc>
          <w:tcPr>
            <w:tcW w:w="1083" w:type="pct"/>
            <w:gridSpan w:val="2"/>
            <w:tcBorders>
              <w:top w:val="nil"/>
              <w:bottom w:val="nil"/>
              <w:right w:val="nil"/>
            </w:tcBorders>
          </w:tcPr>
          <w:p w14:paraId="6E0C4383"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CPI</w:t>
            </w:r>
          </w:p>
        </w:tc>
        <w:tc>
          <w:tcPr>
            <w:tcW w:w="779" w:type="pct"/>
            <w:gridSpan w:val="2"/>
            <w:tcBorders>
              <w:top w:val="nil"/>
              <w:left w:val="nil"/>
              <w:bottom w:val="nil"/>
              <w:right w:val="nil"/>
            </w:tcBorders>
          </w:tcPr>
          <w:p w14:paraId="6786DEDD" w14:textId="1F1D290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.146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.214)</w:t>
            </w:r>
          </w:p>
        </w:tc>
        <w:tc>
          <w:tcPr>
            <w:tcW w:w="604" w:type="pct"/>
            <w:gridSpan w:val="2"/>
            <w:tcBorders>
              <w:top w:val="nil"/>
              <w:left w:val="nil"/>
              <w:bottom w:val="nil"/>
              <w:right w:val="nil"/>
            </w:tcBorders>
          </w:tcPr>
          <w:p w14:paraId="3C20C23D" w14:textId="318C899A"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.053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.182)</w:t>
            </w:r>
          </w:p>
        </w:tc>
        <w:tc>
          <w:tcPr>
            <w:tcW w:w="619" w:type="pct"/>
            <w:gridSpan w:val="2"/>
            <w:tcBorders>
              <w:top w:val="nil"/>
              <w:left w:val="nil"/>
              <w:bottom w:val="nil"/>
              <w:right w:val="nil"/>
            </w:tcBorders>
          </w:tcPr>
          <w:p w14:paraId="4FC884F6" w14:textId="29A9744D"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.188)</w:t>
            </w:r>
          </w:p>
        </w:tc>
        <w:tc>
          <w:tcPr>
            <w:tcW w:w="579" w:type="pct"/>
            <w:gridSpan w:val="2"/>
            <w:tcBorders>
              <w:top w:val="nil"/>
              <w:left w:val="nil"/>
              <w:bottom w:val="nil"/>
              <w:right w:val="nil"/>
            </w:tcBorders>
          </w:tcPr>
          <w:p w14:paraId="5AA1B34C" w14:textId="6A25B960"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.032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.176)</w:t>
            </w:r>
          </w:p>
        </w:tc>
        <w:tc>
          <w:tcPr>
            <w:tcW w:w="662" w:type="pct"/>
            <w:tcBorders>
              <w:top w:val="nil"/>
              <w:left w:val="nil"/>
              <w:bottom w:val="nil"/>
              <w:right w:val="nil"/>
            </w:tcBorders>
          </w:tcPr>
          <w:p w14:paraId="086853F6" w14:textId="3BCE559D"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.284</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.222)</w:t>
            </w:r>
          </w:p>
        </w:tc>
        <w:tc>
          <w:tcPr>
            <w:tcW w:w="674" w:type="pct"/>
            <w:gridSpan w:val="2"/>
            <w:tcBorders>
              <w:top w:val="nil"/>
              <w:left w:val="nil"/>
              <w:bottom w:val="nil"/>
            </w:tcBorders>
          </w:tcPr>
          <w:p w14:paraId="2569C6AE" w14:textId="0F9E201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.071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.213)</w:t>
            </w:r>
          </w:p>
        </w:tc>
      </w:tr>
      <w:tr w:rsidR="00FF5C62" w:rsidRPr="008F099A" w14:paraId="59D90F62" w14:textId="77777777" w:rsidTr="008F099A">
        <w:tc>
          <w:tcPr>
            <w:tcW w:w="1083" w:type="pct"/>
            <w:gridSpan w:val="2"/>
            <w:tcBorders>
              <w:top w:val="nil"/>
              <w:bottom w:val="nil"/>
              <w:right w:val="nil"/>
            </w:tcBorders>
          </w:tcPr>
          <w:p w14:paraId="6F2E43D1" w14:textId="311C7B6F"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Log(</w:t>
            </w:r>
            <w:r w:rsidR="008F099A" w:rsidRPr="008F099A">
              <w:rPr>
                <w:rFonts w:ascii="Times New Roman" w:hAnsi="Times New Roman" w:cs="Times New Roman"/>
                <w:sz w:val="18"/>
                <w:szCs w:val="18"/>
              </w:rPr>
              <w:t>s</w:t>
            </w:r>
            <w:r w:rsidRPr="008F099A">
              <w:rPr>
                <w:rFonts w:ascii="Times New Roman" w:hAnsi="Times New Roman" w:cs="Times New Roman"/>
                <w:sz w:val="18"/>
                <w:szCs w:val="18"/>
              </w:rPr>
              <w:t>ales)</w:t>
            </w:r>
          </w:p>
        </w:tc>
        <w:tc>
          <w:tcPr>
            <w:tcW w:w="779" w:type="pct"/>
            <w:gridSpan w:val="2"/>
            <w:tcBorders>
              <w:top w:val="nil"/>
              <w:left w:val="nil"/>
              <w:bottom w:val="nil"/>
              <w:right w:val="nil"/>
            </w:tcBorders>
          </w:tcPr>
          <w:p w14:paraId="5CEC9AF7" w14:textId="67F0926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.403*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.239)</w:t>
            </w:r>
          </w:p>
        </w:tc>
        <w:tc>
          <w:tcPr>
            <w:tcW w:w="604" w:type="pct"/>
            <w:gridSpan w:val="2"/>
            <w:tcBorders>
              <w:top w:val="nil"/>
              <w:left w:val="nil"/>
              <w:bottom w:val="nil"/>
              <w:right w:val="nil"/>
            </w:tcBorders>
          </w:tcPr>
          <w:p w14:paraId="7C01E140" w14:textId="762C40FC"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.078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.205)</w:t>
            </w:r>
          </w:p>
        </w:tc>
        <w:tc>
          <w:tcPr>
            <w:tcW w:w="619" w:type="pct"/>
            <w:gridSpan w:val="2"/>
            <w:tcBorders>
              <w:top w:val="nil"/>
              <w:left w:val="nil"/>
              <w:bottom w:val="nil"/>
              <w:right w:val="nil"/>
            </w:tcBorders>
          </w:tcPr>
          <w:p w14:paraId="6F2B4730" w14:textId="38E9B5BD"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.031)</w:t>
            </w:r>
          </w:p>
        </w:tc>
        <w:tc>
          <w:tcPr>
            <w:tcW w:w="579" w:type="pct"/>
            <w:gridSpan w:val="2"/>
            <w:tcBorders>
              <w:top w:val="nil"/>
              <w:left w:val="nil"/>
              <w:bottom w:val="nil"/>
              <w:right w:val="nil"/>
            </w:tcBorders>
          </w:tcPr>
          <w:p w14:paraId="6A56EEDA" w14:textId="5BCE2CE2"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.238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.201)</w:t>
            </w:r>
          </w:p>
        </w:tc>
        <w:tc>
          <w:tcPr>
            <w:tcW w:w="662" w:type="pct"/>
            <w:tcBorders>
              <w:top w:val="nil"/>
              <w:left w:val="nil"/>
              <w:bottom w:val="nil"/>
              <w:right w:val="nil"/>
            </w:tcBorders>
          </w:tcPr>
          <w:p w14:paraId="2416091F" w14:textId="0E33823D"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.219</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.246)</w:t>
            </w:r>
          </w:p>
        </w:tc>
        <w:tc>
          <w:tcPr>
            <w:tcW w:w="674" w:type="pct"/>
            <w:gridSpan w:val="2"/>
            <w:tcBorders>
              <w:top w:val="nil"/>
              <w:left w:val="nil"/>
              <w:bottom w:val="nil"/>
            </w:tcBorders>
          </w:tcPr>
          <w:p w14:paraId="7C68C1A0" w14:textId="5A49F8D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.247)</w:t>
            </w:r>
          </w:p>
        </w:tc>
      </w:tr>
      <w:tr w:rsidR="00FF5C62" w:rsidRPr="008F099A" w14:paraId="1EA67703" w14:textId="77777777" w:rsidTr="008F099A">
        <w:tc>
          <w:tcPr>
            <w:tcW w:w="1083" w:type="pct"/>
            <w:gridSpan w:val="2"/>
            <w:tcBorders>
              <w:top w:val="nil"/>
              <w:bottom w:val="nil"/>
              <w:right w:val="nil"/>
            </w:tcBorders>
          </w:tcPr>
          <w:p w14:paraId="773010F8"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Weekend</w:t>
            </w:r>
          </w:p>
        </w:tc>
        <w:tc>
          <w:tcPr>
            <w:tcW w:w="779" w:type="pct"/>
            <w:gridSpan w:val="2"/>
            <w:tcBorders>
              <w:top w:val="nil"/>
              <w:left w:val="nil"/>
              <w:bottom w:val="nil"/>
              <w:right w:val="nil"/>
            </w:tcBorders>
          </w:tcPr>
          <w:p w14:paraId="0A07E94A" w14:textId="14F69783"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.080)</w:t>
            </w:r>
          </w:p>
        </w:tc>
        <w:tc>
          <w:tcPr>
            <w:tcW w:w="604" w:type="pct"/>
            <w:gridSpan w:val="2"/>
            <w:tcBorders>
              <w:top w:val="nil"/>
              <w:left w:val="nil"/>
              <w:bottom w:val="nil"/>
              <w:right w:val="nil"/>
            </w:tcBorders>
          </w:tcPr>
          <w:p w14:paraId="6C8D84A3" w14:textId="6D6FDA43"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.135*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.071)</w:t>
            </w:r>
          </w:p>
        </w:tc>
        <w:tc>
          <w:tcPr>
            <w:tcW w:w="619" w:type="pct"/>
            <w:gridSpan w:val="2"/>
            <w:tcBorders>
              <w:top w:val="nil"/>
              <w:left w:val="nil"/>
              <w:bottom w:val="nil"/>
              <w:right w:val="nil"/>
            </w:tcBorders>
          </w:tcPr>
          <w:p w14:paraId="0C26495E" w14:textId="00BB608C"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.041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.071)</w:t>
            </w:r>
          </w:p>
        </w:tc>
        <w:tc>
          <w:tcPr>
            <w:tcW w:w="579" w:type="pct"/>
            <w:gridSpan w:val="2"/>
            <w:tcBorders>
              <w:top w:val="nil"/>
              <w:left w:val="nil"/>
              <w:bottom w:val="nil"/>
              <w:right w:val="nil"/>
            </w:tcBorders>
          </w:tcPr>
          <w:p w14:paraId="33D96135" w14:textId="7D06237C"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.068)</w:t>
            </w:r>
          </w:p>
        </w:tc>
        <w:tc>
          <w:tcPr>
            <w:tcW w:w="662" w:type="pct"/>
            <w:tcBorders>
              <w:top w:val="nil"/>
              <w:left w:val="nil"/>
              <w:bottom w:val="nil"/>
              <w:right w:val="nil"/>
            </w:tcBorders>
          </w:tcPr>
          <w:p w14:paraId="357301BA" w14:textId="7299E903"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.082</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.084)</w:t>
            </w:r>
          </w:p>
        </w:tc>
        <w:tc>
          <w:tcPr>
            <w:tcW w:w="674" w:type="pct"/>
            <w:gridSpan w:val="2"/>
            <w:tcBorders>
              <w:top w:val="nil"/>
              <w:left w:val="nil"/>
              <w:bottom w:val="nil"/>
            </w:tcBorders>
          </w:tcPr>
          <w:p w14:paraId="1815FD63" w14:textId="601AD04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.090</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.085)</w:t>
            </w:r>
          </w:p>
        </w:tc>
      </w:tr>
      <w:tr w:rsidR="00FF5C62" w:rsidRPr="008F099A" w14:paraId="7C805CF8" w14:textId="77777777" w:rsidTr="008F099A">
        <w:tc>
          <w:tcPr>
            <w:tcW w:w="1083" w:type="pct"/>
            <w:gridSpan w:val="2"/>
            <w:tcBorders>
              <w:top w:val="nil"/>
              <w:bottom w:val="nil"/>
              <w:right w:val="nil"/>
            </w:tcBorders>
          </w:tcPr>
          <w:p w14:paraId="733082D5"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Holiday</w:t>
            </w:r>
          </w:p>
        </w:tc>
        <w:tc>
          <w:tcPr>
            <w:tcW w:w="779" w:type="pct"/>
            <w:gridSpan w:val="2"/>
            <w:tcBorders>
              <w:top w:val="nil"/>
              <w:left w:val="nil"/>
              <w:bottom w:val="nil"/>
              <w:right w:val="nil"/>
            </w:tcBorders>
          </w:tcPr>
          <w:p w14:paraId="27180FEE" w14:textId="078A285C"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.061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.119)</w:t>
            </w:r>
          </w:p>
        </w:tc>
        <w:tc>
          <w:tcPr>
            <w:tcW w:w="604" w:type="pct"/>
            <w:gridSpan w:val="2"/>
            <w:tcBorders>
              <w:top w:val="nil"/>
              <w:left w:val="nil"/>
              <w:bottom w:val="nil"/>
              <w:right w:val="nil"/>
            </w:tcBorders>
          </w:tcPr>
          <w:p w14:paraId="6127DC53" w14:textId="26AD6C6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.084</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.104)</w:t>
            </w:r>
          </w:p>
        </w:tc>
        <w:tc>
          <w:tcPr>
            <w:tcW w:w="619" w:type="pct"/>
            <w:gridSpan w:val="2"/>
            <w:tcBorders>
              <w:top w:val="nil"/>
              <w:left w:val="nil"/>
              <w:bottom w:val="nil"/>
              <w:right w:val="nil"/>
            </w:tcBorders>
          </w:tcPr>
          <w:p w14:paraId="513C4533" w14:textId="337ABE7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.090</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.103)</w:t>
            </w:r>
          </w:p>
        </w:tc>
        <w:tc>
          <w:tcPr>
            <w:tcW w:w="579" w:type="pct"/>
            <w:gridSpan w:val="2"/>
            <w:tcBorders>
              <w:top w:val="nil"/>
              <w:left w:val="nil"/>
              <w:bottom w:val="nil"/>
              <w:right w:val="nil"/>
            </w:tcBorders>
          </w:tcPr>
          <w:p w14:paraId="1037A8B2" w14:textId="3BDA5FC6"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.040</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.100)</w:t>
            </w:r>
          </w:p>
        </w:tc>
        <w:tc>
          <w:tcPr>
            <w:tcW w:w="662" w:type="pct"/>
            <w:tcBorders>
              <w:top w:val="nil"/>
              <w:left w:val="nil"/>
              <w:bottom w:val="nil"/>
              <w:right w:val="nil"/>
            </w:tcBorders>
          </w:tcPr>
          <w:p w14:paraId="424F6F1C" w14:textId="5E405E46" w:rsidR="00FF5C62" w:rsidRPr="008F099A" w:rsidRDefault="008F099A"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.001</w:t>
            </w:r>
            <w:r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.123)</w:t>
            </w:r>
          </w:p>
        </w:tc>
        <w:tc>
          <w:tcPr>
            <w:tcW w:w="674" w:type="pct"/>
            <w:gridSpan w:val="2"/>
            <w:tcBorders>
              <w:top w:val="nil"/>
              <w:left w:val="nil"/>
              <w:bottom w:val="nil"/>
            </w:tcBorders>
          </w:tcPr>
          <w:p w14:paraId="7C6652B8" w14:textId="15D81EC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.124)</w:t>
            </w:r>
          </w:p>
        </w:tc>
      </w:tr>
      <w:tr w:rsidR="00FF5C62" w:rsidRPr="008F099A" w14:paraId="4F4D7D0B" w14:textId="77777777" w:rsidTr="008F099A">
        <w:tc>
          <w:tcPr>
            <w:tcW w:w="1083" w:type="pct"/>
            <w:gridSpan w:val="2"/>
            <w:tcBorders>
              <w:top w:val="nil"/>
              <w:bottom w:val="nil"/>
              <w:right w:val="nil"/>
            </w:tcBorders>
          </w:tcPr>
          <w:p w14:paraId="637B874F" w14:textId="70B4C95C" w:rsidR="00FF5C62" w:rsidRPr="008F099A" w:rsidRDefault="008F099A" w:rsidP="00373056">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p>
        </w:tc>
        <w:tc>
          <w:tcPr>
            <w:tcW w:w="779" w:type="pct"/>
            <w:gridSpan w:val="2"/>
            <w:tcBorders>
              <w:top w:val="nil"/>
              <w:left w:val="nil"/>
              <w:bottom w:val="nil"/>
              <w:right w:val="nil"/>
            </w:tcBorders>
          </w:tcPr>
          <w:p w14:paraId="1502CD39" w14:textId="6F8105D6"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.036)</w:t>
            </w:r>
          </w:p>
        </w:tc>
        <w:tc>
          <w:tcPr>
            <w:tcW w:w="604" w:type="pct"/>
            <w:gridSpan w:val="2"/>
            <w:tcBorders>
              <w:top w:val="nil"/>
              <w:left w:val="nil"/>
              <w:bottom w:val="nil"/>
              <w:right w:val="nil"/>
            </w:tcBorders>
          </w:tcPr>
          <w:p w14:paraId="2787D049" w14:textId="30009319"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.032)</w:t>
            </w:r>
          </w:p>
        </w:tc>
        <w:tc>
          <w:tcPr>
            <w:tcW w:w="619" w:type="pct"/>
            <w:gridSpan w:val="2"/>
            <w:tcBorders>
              <w:top w:val="nil"/>
              <w:left w:val="nil"/>
              <w:bottom w:val="nil"/>
              <w:right w:val="nil"/>
            </w:tcBorders>
          </w:tcPr>
          <w:p w14:paraId="204E4C6D" w14:textId="2E7A4CA9"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.046</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.031)</w:t>
            </w:r>
          </w:p>
        </w:tc>
        <w:tc>
          <w:tcPr>
            <w:tcW w:w="579" w:type="pct"/>
            <w:gridSpan w:val="2"/>
            <w:tcBorders>
              <w:top w:val="nil"/>
              <w:left w:val="nil"/>
              <w:bottom w:val="nil"/>
              <w:right w:val="nil"/>
            </w:tcBorders>
          </w:tcPr>
          <w:p w14:paraId="76D6A525" w14:textId="1D96020D"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.010</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.030)</w:t>
            </w:r>
          </w:p>
        </w:tc>
        <w:tc>
          <w:tcPr>
            <w:tcW w:w="662" w:type="pct"/>
            <w:tcBorders>
              <w:top w:val="nil"/>
              <w:left w:val="nil"/>
              <w:bottom w:val="nil"/>
              <w:right w:val="nil"/>
            </w:tcBorders>
          </w:tcPr>
          <w:p w14:paraId="238A7B72" w14:textId="15D6247C" w:rsidR="00FF5C62" w:rsidRPr="008F099A" w:rsidRDefault="008F099A"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.012</w:t>
            </w:r>
            <w:r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.037)</w:t>
            </w:r>
          </w:p>
        </w:tc>
        <w:tc>
          <w:tcPr>
            <w:tcW w:w="674" w:type="pct"/>
            <w:gridSpan w:val="2"/>
            <w:tcBorders>
              <w:top w:val="nil"/>
              <w:left w:val="nil"/>
              <w:bottom w:val="nil"/>
            </w:tcBorders>
          </w:tcPr>
          <w:p w14:paraId="12AE99C3" w14:textId="3573E060"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.037)</w:t>
            </w:r>
          </w:p>
        </w:tc>
      </w:tr>
      <w:tr w:rsidR="00FF5C62" w:rsidRPr="008F099A" w14:paraId="78A5AFC7" w14:textId="77777777" w:rsidTr="008F099A">
        <w:tc>
          <w:tcPr>
            <w:tcW w:w="1083" w:type="pct"/>
            <w:gridSpan w:val="2"/>
            <w:tcBorders>
              <w:top w:val="nil"/>
              <w:bottom w:val="nil"/>
              <w:right w:val="nil"/>
            </w:tcBorders>
          </w:tcPr>
          <w:p w14:paraId="6AC2F978"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Gender</w:t>
            </w:r>
          </w:p>
        </w:tc>
        <w:tc>
          <w:tcPr>
            <w:tcW w:w="779" w:type="pct"/>
            <w:gridSpan w:val="2"/>
            <w:tcBorders>
              <w:top w:val="nil"/>
              <w:left w:val="nil"/>
              <w:bottom w:val="nil"/>
              <w:right w:val="nil"/>
            </w:tcBorders>
          </w:tcPr>
          <w:p w14:paraId="54E94EB4" w14:textId="23A3466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.016</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.036)</w:t>
            </w:r>
          </w:p>
        </w:tc>
        <w:tc>
          <w:tcPr>
            <w:tcW w:w="604" w:type="pct"/>
            <w:gridSpan w:val="2"/>
            <w:tcBorders>
              <w:top w:val="nil"/>
              <w:left w:val="nil"/>
              <w:bottom w:val="nil"/>
              <w:right w:val="nil"/>
            </w:tcBorders>
          </w:tcPr>
          <w:p w14:paraId="157D2EA1" w14:textId="6658590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.083**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.032)</w:t>
            </w:r>
          </w:p>
        </w:tc>
        <w:tc>
          <w:tcPr>
            <w:tcW w:w="619" w:type="pct"/>
            <w:gridSpan w:val="2"/>
            <w:tcBorders>
              <w:top w:val="nil"/>
              <w:left w:val="nil"/>
              <w:bottom w:val="nil"/>
              <w:right w:val="nil"/>
            </w:tcBorders>
          </w:tcPr>
          <w:p w14:paraId="7E7284CA" w14:textId="237202B6"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.097**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.031)</w:t>
            </w:r>
          </w:p>
        </w:tc>
        <w:tc>
          <w:tcPr>
            <w:tcW w:w="579" w:type="pct"/>
            <w:gridSpan w:val="2"/>
            <w:tcBorders>
              <w:top w:val="nil"/>
              <w:left w:val="nil"/>
              <w:bottom w:val="nil"/>
              <w:right w:val="nil"/>
            </w:tcBorders>
          </w:tcPr>
          <w:p w14:paraId="0A5D4354" w14:textId="690F182F"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.076</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.030)</w:t>
            </w:r>
          </w:p>
        </w:tc>
        <w:tc>
          <w:tcPr>
            <w:tcW w:w="662" w:type="pct"/>
            <w:tcBorders>
              <w:top w:val="nil"/>
              <w:left w:val="nil"/>
              <w:bottom w:val="nil"/>
              <w:right w:val="nil"/>
            </w:tcBorders>
          </w:tcPr>
          <w:p w14:paraId="36ECB06D" w14:textId="74A1ABD1"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.002</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.037)</w:t>
            </w:r>
          </w:p>
        </w:tc>
        <w:tc>
          <w:tcPr>
            <w:tcW w:w="674" w:type="pct"/>
            <w:gridSpan w:val="2"/>
            <w:tcBorders>
              <w:top w:val="nil"/>
              <w:left w:val="nil"/>
              <w:bottom w:val="nil"/>
            </w:tcBorders>
          </w:tcPr>
          <w:p w14:paraId="3139274E" w14:textId="0E5E2C15"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.036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.037)</w:t>
            </w:r>
          </w:p>
        </w:tc>
      </w:tr>
      <w:tr w:rsidR="00FF5C62" w:rsidRPr="008F099A" w14:paraId="38121B33" w14:textId="77777777" w:rsidTr="008F099A">
        <w:tc>
          <w:tcPr>
            <w:tcW w:w="1083" w:type="pct"/>
            <w:gridSpan w:val="2"/>
            <w:tcBorders>
              <w:top w:val="nil"/>
              <w:bottom w:val="nil"/>
              <w:right w:val="nil"/>
            </w:tcBorders>
          </w:tcPr>
          <w:p w14:paraId="07555A56" w14:textId="68EDD6FB" w:rsidR="00FF5C62" w:rsidRPr="008F099A" w:rsidRDefault="00CC6E27" w:rsidP="00373056">
            <w:pPr>
              <w:rPr>
                <w:rFonts w:ascii="Times New Roman" w:hAnsi="Times New Roman" w:cs="Times New Roman"/>
                <w:sz w:val="18"/>
                <w:szCs w:val="18"/>
              </w:rPr>
            </w:pPr>
            <w:r>
              <w:rPr>
                <w:rFonts w:ascii="Times New Roman" w:hAnsi="Times New Roman" w:cs="Times New Roman"/>
                <w:sz w:val="18"/>
                <w:szCs w:val="18"/>
              </w:rPr>
              <w:t>Time period</w:t>
            </w:r>
          </w:p>
        </w:tc>
        <w:tc>
          <w:tcPr>
            <w:tcW w:w="779" w:type="pct"/>
            <w:gridSpan w:val="2"/>
            <w:tcBorders>
              <w:top w:val="nil"/>
              <w:left w:val="nil"/>
              <w:bottom w:val="nil"/>
              <w:right w:val="nil"/>
            </w:tcBorders>
          </w:tcPr>
          <w:p w14:paraId="70773E3A" w14:textId="6D277676"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.054)</w:t>
            </w:r>
          </w:p>
        </w:tc>
        <w:tc>
          <w:tcPr>
            <w:tcW w:w="604" w:type="pct"/>
            <w:gridSpan w:val="2"/>
            <w:tcBorders>
              <w:top w:val="nil"/>
              <w:left w:val="nil"/>
              <w:bottom w:val="nil"/>
              <w:right w:val="nil"/>
            </w:tcBorders>
          </w:tcPr>
          <w:p w14:paraId="299B1E9F" w14:textId="5F6BE9C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.069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.047)</w:t>
            </w:r>
          </w:p>
        </w:tc>
        <w:tc>
          <w:tcPr>
            <w:tcW w:w="619" w:type="pct"/>
            <w:gridSpan w:val="2"/>
            <w:tcBorders>
              <w:top w:val="nil"/>
              <w:left w:val="nil"/>
              <w:bottom w:val="nil"/>
              <w:right w:val="nil"/>
            </w:tcBorders>
          </w:tcPr>
          <w:p w14:paraId="3EF294CD" w14:textId="37CEB11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.042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.047)</w:t>
            </w:r>
          </w:p>
        </w:tc>
        <w:tc>
          <w:tcPr>
            <w:tcW w:w="579" w:type="pct"/>
            <w:gridSpan w:val="2"/>
            <w:tcBorders>
              <w:top w:val="nil"/>
              <w:left w:val="nil"/>
              <w:bottom w:val="nil"/>
              <w:right w:val="nil"/>
            </w:tcBorders>
          </w:tcPr>
          <w:p w14:paraId="7B434A8B" w14:textId="5582B639"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.044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.045)</w:t>
            </w:r>
          </w:p>
        </w:tc>
        <w:tc>
          <w:tcPr>
            <w:tcW w:w="662" w:type="pct"/>
            <w:tcBorders>
              <w:top w:val="nil"/>
              <w:left w:val="nil"/>
              <w:bottom w:val="nil"/>
              <w:right w:val="nil"/>
            </w:tcBorders>
          </w:tcPr>
          <w:p w14:paraId="5F8FC109" w14:textId="0BE0B07E"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.095</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.056)</w:t>
            </w:r>
          </w:p>
        </w:tc>
        <w:tc>
          <w:tcPr>
            <w:tcW w:w="674" w:type="pct"/>
            <w:gridSpan w:val="2"/>
            <w:tcBorders>
              <w:top w:val="nil"/>
              <w:left w:val="nil"/>
              <w:bottom w:val="nil"/>
            </w:tcBorders>
          </w:tcPr>
          <w:p w14:paraId="28ED70EE" w14:textId="2C8608B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.021</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.056)</w:t>
            </w:r>
          </w:p>
        </w:tc>
      </w:tr>
      <w:tr w:rsidR="008F099A" w:rsidRPr="008F099A" w14:paraId="1C1962DB" w14:textId="77777777" w:rsidTr="008F099A">
        <w:tc>
          <w:tcPr>
            <w:tcW w:w="1083" w:type="pct"/>
            <w:gridSpan w:val="2"/>
            <w:tcBorders>
              <w:top w:val="nil"/>
              <w:bottom w:val="nil"/>
              <w:right w:val="nil"/>
            </w:tcBorders>
          </w:tcPr>
          <w:p w14:paraId="29AA4AF8" w14:textId="59633503"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r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p>
        </w:tc>
        <w:tc>
          <w:tcPr>
            <w:tcW w:w="779" w:type="pct"/>
            <w:gridSpan w:val="2"/>
            <w:tcBorders>
              <w:top w:val="nil"/>
              <w:left w:val="nil"/>
              <w:bottom w:val="nil"/>
              <w:right w:val="nil"/>
            </w:tcBorders>
          </w:tcPr>
          <w:p w14:paraId="050AE4F6" w14:textId="5E0A80D1"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–.063 (.036)</w:t>
            </w:r>
          </w:p>
        </w:tc>
        <w:tc>
          <w:tcPr>
            <w:tcW w:w="604" w:type="pct"/>
            <w:gridSpan w:val="2"/>
            <w:tcBorders>
              <w:top w:val="nil"/>
              <w:left w:val="nil"/>
              <w:bottom w:val="nil"/>
              <w:right w:val="nil"/>
            </w:tcBorders>
          </w:tcPr>
          <w:p w14:paraId="0DFE752E" w14:textId="21C613D0"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.012 (.032)</w:t>
            </w:r>
          </w:p>
        </w:tc>
        <w:tc>
          <w:tcPr>
            <w:tcW w:w="619" w:type="pct"/>
            <w:gridSpan w:val="2"/>
            <w:tcBorders>
              <w:top w:val="nil"/>
              <w:left w:val="nil"/>
              <w:bottom w:val="nil"/>
              <w:right w:val="nil"/>
            </w:tcBorders>
          </w:tcPr>
          <w:p w14:paraId="75E227F2" w14:textId="6E89B26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–.027 (.031)</w:t>
            </w:r>
          </w:p>
        </w:tc>
        <w:tc>
          <w:tcPr>
            <w:tcW w:w="579" w:type="pct"/>
            <w:gridSpan w:val="2"/>
            <w:tcBorders>
              <w:top w:val="nil"/>
              <w:left w:val="nil"/>
              <w:bottom w:val="nil"/>
              <w:right w:val="nil"/>
            </w:tcBorders>
          </w:tcPr>
          <w:p w14:paraId="00235EA3" w14:textId="0E51A029"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–.007 (.030)</w:t>
            </w:r>
          </w:p>
        </w:tc>
        <w:tc>
          <w:tcPr>
            <w:tcW w:w="662" w:type="pct"/>
            <w:tcBorders>
              <w:top w:val="nil"/>
              <w:left w:val="nil"/>
              <w:bottom w:val="nil"/>
              <w:right w:val="nil"/>
            </w:tcBorders>
          </w:tcPr>
          <w:p w14:paraId="67F24018" w14:textId="1CF554CD"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.076 (.037)</w:t>
            </w:r>
          </w:p>
        </w:tc>
        <w:tc>
          <w:tcPr>
            <w:tcW w:w="674" w:type="pct"/>
            <w:gridSpan w:val="2"/>
            <w:tcBorders>
              <w:top w:val="nil"/>
              <w:left w:val="nil"/>
              <w:bottom w:val="nil"/>
            </w:tcBorders>
          </w:tcPr>
          <w:p w14:paraId="5391D15B" w14:textId="7439C669"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–.006 (.037)</w:t>
            </w:r>
          </w:p>
        </w:tc>
      </w:tr>
      <w:tr w:rsidR="008F099A" w:rsidRPr="008F099A" w14:paraId="443A0D14" w14:textId="77777777" w:rsidTr="008F099A">
        <w:tc>
          <w:tcPr>
            <w:tcW w:w="1083" w:type="pct"/>
            <w:gridSpan w:val="2"/>
            <w:tcBorders>
              <w:top w:val="nil"/>
              <w:bottom w:val="nil"/>
              <w:right w:val="nil"/>
            </w:tcBorders>
          </w:tcPr>
          <w:p w14:paraId="14F23A63" w14:textId="1EADEE82" w:rsidR="008F099A" w:rsidRPr="008F099A" w:rsidRDefault="008F099A" w:rsidP="00CC6E27">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r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779" w:type="pct"/>
            <w:gridSpan w:val="2"/>
            <w:tcBorders>
              <w:top w:val="nil"/>
              <w:left w:val="nil"/>
              <w:bottom w:val="nil"/>
              <w:right w:val="nil"/>
            </w:tcBorders>
          </w:tcPr>
          <w:p w14:paraId="2BB69EBD" w14:textId="5A6770C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–.040 (.036)</w:t>
            </w:r>
          </w:p>
        </w:tc>
        <w:tc>
          <w:tcPr>
            <w:tcW w:w="604" w:type="pct"/>
            <w:gridSpan w:val="2"/>
            <w:tcBorders>
              <w:top w:val="nil"/>
              <w:left w:val="nil"/>
              <w:bottom w:val="nil"/>
              <w:right w:val="nil"/>
            </w:tcBorders>
          </w:tcPr>
          <w:p w14:paraId="17F48A09" w14:textId="5ED836AF"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–.001 (.032)</w:t>
            </w:r>
          </w:p>
        </w:tc>
        <w:tc>
          <w:tcPr>
            <w:tcW w:w="619" w:type="pct"/>
            <w:gridSpan w:val="2"/>
            <w:tcBorders>
              <w:top w:val="nil"/>
              <w:left w:val="nil"/>
              <w:bottom w:val="nil"/>
              <w:right w:val="nil"/>
            </w:tcBorders>
          </w:tcPr>
          <w:p w14:paraId="1B6038CA" w14:textId="292545A3"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.007 (.031)</w:t>
            </w:r>
          </w:p>
        </w:tc>
        <w:tc>
          <w:tcPr>
            <w:tcW w:w="579" w:type="pct"/>
            <w:gridSpan w:val="2"/>
            <w:tcBorders>
              <w:top w:val="nil"/>
              <w:left w:val="nil"/>
              <w:bottom w:val="nil"/>
              <w:right w:val="nil"/>
            </w:tcBorders>
          </w:tcPr>
          <w:p w14:paraId="556F55BA" w14:textId="48363DDC"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.001 (.030)</w:t>
            </w:r>
          </w:p>
        </w:tc>
        <w:tc>
          <w:tcPr>
            <w:tcW w:w="662" w:type="pct"/>
            <w:tcBorders>
              <w:top w:val="nil"/>
              <w:left w:val="nil"/>
              <w:bottom w:val="nil"/>
              <w:right w:val="nil"/>
            </w:tcBorders>
          </w:tcPr>
          <w:p w14:paraId="2B38B130" w14:textId="08E9B737"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–.034 (.037)</w:t>
            </w:r>
          </w:p>
        </w:tc>
        <w:tc>
          <w:tcPr>
            <w:tcW w:w="674" w:type="pct"/>
            <w:gridSpan w:val="2"/>
            <w:tcBorders>
              <w:top w:val="nil"/>
              <w:left w:val="nil"/>
              <w:bottom w:val="nil"/>
            </w:tcBorders>
          </w:tcPr>
          <w:p w14:paraId="38F25881" w14:textId="1FB751B9"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.020 (.037)</w:t>
            </w:r>
          </w:p>
        </w:tc>
      </w:tr>
      <w:tr w:rsidR="008F099A" w:rsidRPr="008F099A" w14:paraId="7CE6AD17" w14:textId="77777777" w:rsidTr="008F099A">
        <w:tc>
          <w:tcPr>
            <w:tcW w:w="1083" w:type="pct"/>
            <w:gridSpan w:val="2"/>
            <w:tcBorders>
              <w:top w:val="nil"/>
              <w:bottom w:val="nil"/>
              <w:right w:val="nil"/>
            </w:tcBorders>
          </w:tcPr>
          <w:p w14:paraId="0214854C" w14:textId="29AD27F0"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Gender</w:t>
            </w:r>
            <w:r w:rsidRPr="008F099A">
              <w:rPr>
                <w:rFonts w:ascii="Times New Roman" w:hAnsi="Times New Roman" w:cs="Times New Roman"/>
                <w:sz w:val="18"/>
                <w:szCs w:val="18"/>
              </w:rPr>
              <w:t xml:space="preserve"> × p</w:t>
            </w:r>
            <w:r w:rsidRPr="00BC0E9A">
              <w:rPr>
                <w:rFonts w:ascii="Times New Roman" w:hAnsi="Times New Roman" w:cs="Times New Roman"/>
                <w:sz w:val="18"/>
                <w:szCs w:val="18"/>
              </w:rPr>
              <w:t>rice</w:t>
            </w:r>
          </w:p>
        </w:tc>
        <w:tc>
          <w:tcPr>
            <w:tcW w:w="779" w:type="pct"/>
            <w:gridSpan w:val="2"/>
            <w:tcBorders>
              <w:top w:val="nil"/>
              <w:left w:val="nil"/>
              <w:bottom w:val="nil"/>
              <w:right w:val="nil"/>
            </w:tcBorders>
          </w:tcPr>
          <w:p w14:paraId="684A5D98" w14:textId="2A9906B3"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–.024</w:t>
            </w:r>
            <w:r w:rsidRPr="008F099A">
              <w:rPr>
                <w:rFonts w:ascii="Times New Roman" w:hAnsi="Times New Roman" w:cs="Times New Roman"/>
                <w:sz w:val="18"/>
                <w:szCs w:val="18"/>
                <w:vertAlign w:val="superscript"/>
              </w:rPr>
              <w:t>†</w:t>
            </w:r>
            <w:r w:rsidRPr="008F099A">
              <w:rPr>
                <w:rFonts w:ascii="Times New Roman" w:hAnsi="Times New Roman" w:cs="Times New Roman"/>
                <w:sz w:val="18"/>
                <w:szCs w:val="18"/>
              </w:rPr>
              <w:t xml:space="preserve"> (.036)</w:t>
            </w:r>
          </w:p>
        </w:tc>
        <w:tc>
          <w:tcPr>
            <w:tcW w:w="604" w:type="pct"/>
            <w:gridSpan w:val="2"/>
            <w:tcBorders>
              <w:top w:val="nil"/>
              <w:left w:val="nil"/>
              <w:bottom w:val="nil"/>
              <w:right w:val="nil"/>
            </w:tcBorders>
          </w:tcPr>
          <w:p w14:paraId="07F577C7" w14:textId="3D049E40"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.025 (.032)</w:t>
            </w:r>
          </w:p>
        </w:tc>
        <w:tc>
          <w:tcPr>
            <w:tcW w:w="619" w:type="pct"/>
            <w:gridSpan w:val="2"/>
            <w:tcBorders>
              <w:top w:val="nil"/>
              <w:left w:val="nil"/>
              <w:bottom w:val="nil"/>
              <w:right w:val="nil"/>
            </w:tcBorders>
          </w:tcPr>
          <w:p w14:paraId="6F00B274" w14:textId="79044D61"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–.020 (.031)</w:t>
            </w:r>
          </w:p>
        </w:tc>
        <w:tc>
          <w:tcPr>
            <w:tcW w:w="579" w:type="pct"/>
            <w:gridSpan w:val="2"/>
            <w:tcBorders>
              <w:top w:val="nil"/>
              <w:left w:val="nil"/>
              <w:bottom w:val="nil"/>
              <w:right w:val="nil"/>
            </w:tcBorders>
          </w:tcPr>
          <w:p w14:paraId="08CB0FF1" w14:textId="2E2F807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.007 (.030)</w:t>
            </w:r>
          </w:p>
        </w:tc>
        <w:tc>
          <w:tcPr>
            <w:tcW w:w="662" w:type="pct"/>
            <w:tcBorders>
              <w:top w:val="nil"/>
              <w:left w:val="nil"/>
              <w:bottom w:val="nil"/>
              <w:right w:val="nil"/>
            </w:tcBorders>
          </w:tcPr>
          <w:p w14:paraId="712F5781" w14:textId="79E0B0C6"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–.001 (.037)</w:t>
            </w:r>
          </w:p>
        </w:tc>
        <w:tc>
          <w:tcPr>
            <w:tcW w:w="674" w:type="pct"/>
            <w:gridSpan w:val="2"/>
            <w:tcBorders>
              <w:top w:val="nil"/>
              <w:left w:val="nil"/>
              <w:bottom w:val="nil"/>
            </w:tcBorders>
          </w:tcPr>
          <w:p w14:paraId="403CF097" w14:textId="30A2EB0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–.041 (.037)</w:t>
            </w:r>
          </w:p>
        </w:tc>
      </w:tr>
      <w:tr w:rsidR="008F099A" w:rsidRPr="008F099A" w14:paraId="745D424D" w14:textId="77777777" w:rsidTr="008F099A">
        <w:tc>
          <w:tcPr>
            <w:tcW w:w="1083" w:type="pct"/>
            <w:gridSpan w:val="2"/>
            <w:tcBorders>
              <w:top w:val="nil"/>
              <w:bottom w:val="nil"/>
              <w:right w:val="nil"/>
            </w:tcBorders>
          </w:tcPr>
          <w:p w14:paraId="388B3C33" w14:textId="503704F0" w:rsidR="008F099A" w:rsidRPr="008F099A" w:rsidRDefault="008F099A" w:rsidP="00CC6E27">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w:t>
            </w:r>
            <w:r w:rsidRPr="00BC0E9A">
              <w:rPr>
                <w:rFonts w:ascii="Times New Roman" w:hAnsi="Times New Roman" w:cs="Times New Roman"/>
                <w:sz w:val="18"/>
                <w:szCs w:val="18"/>
              </w:rPr>
              <w:t>global</w:t>
            </w:r>
            <w:r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r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779" w:type="pct"/>
            <w:gridSpan w:val="2"/>
            <w:tcBorders>
              <w:top w:val="nil"/>
              <w:left w:val="nil"/>
              <w:bottom w:val="nil"/>
              <w:right w:val="nil"/>
            </w:tcBorders>
          </w:tcPr>
          <w:p w14:paraId="50913948" w14:textId="6BBE814E"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.007 (.036)</w:t>
            </w:r>
          </w:p>
        </w:tc>
        <w:tc>
          <w:tcPr>
            <w:tcW w:w="604" w:type="pct"/>
            <w:gridSpan w:val="2"/>
            <w:tcBorders>
              <w:top w:val="nil"/>
              <w:left w:val="nil"/>
              <w:bottom w:val="nil"/>
              <w:right w:val="nil"/>
            </w:tcBorders>
          </w:tcPr>
          <w:p w14:paraId="6E4F674E" w14:textId="1740D8F5"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.011 (.032)</w:t>
            </w:r>
          </w:p>
        </w:tc>
        <w:tc>
          <w:tcPr>
            <w:tcW w:w="619" w:type="pct"/>
            <w:gridSpan w:val="2"/>
            <w:tcBorders>
              <w:top w:val="nil"/>
              <w:left w:val="nil"/>
              <w:bottom w:val="nil"/>
              <w:right w:val="nil"/>
            </w:tcBorders>
          </w:tcPr>
          <w:p w14:paraId="773B079B" w14:textId="1A1986E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–.039 (.031)</w:t>
            </w:r>
          </w:p>
        </w:tc>
        <w:tc>
          <w:tcPr>
            <w:tcW w:w="579" w:type="pct"/>
            <w:gridSpan w:val="2"/>
            <w:tcBorders>
              <w:top w:val="nil"/>
              <w:left w:val="nil"/>
              <w:bottom w:val="nil"/>
              <w:right w:val="nil"/>
            </w:tcBorders>
          </w:tcPr>
          <w:p w14:paraId="2E9FB148" w14:textId="53A35C55"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–.030 (.030)</w:t>
            </w:r>
          </w:p>
        </w:tc>
        <w:tc>
          <w:tcPr>
            <w:tcW w:w="662" w:type="pct"/>
            <w:tcBorders>
              <w:top w:val="nil"/>
              <w:left w:val="nil"/>
              <w:bottom w:val="nil"/>
              <w:right w:val="nil"/>
            </w:tcBorders>
          </w:tcPr>
          <w:p w14:paraId="3F60E741" w14:textId="2CFD9AF4"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.010 (.037)</w:t>
            </w:r>
          </w:p>
        </w:tc>
        <w:tc>
          <w:tcPr>
            <w:tcW w:w="674" w:type="pct"/>
            <w:gridSpan w:val="2"/>
            <w:tcBorders>
              <w:top w:val="nil"/>
              <w:left w:val="nil"/>
              <w:bottom w:val="nil"/>
            </w:tcBorders>
          </w:tcPr>
          <w:p w14:paraId="03948920" w14:textId="427130F4"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.001 (.037)</w:t>
            </w:r>
          </w:p>
        </w:tc>
      </w:tr>
      <w:tr w:rsidR="008F099A" w:rsidRPr="008F099A" w14:paraId="4EA67E16" w14:textId="77777777" w:rsidTr="008F099A">
        <w:tc>
          <w:tcPr>
            <w:tcW w:w="1083" w:type="pct"/>
            <w:gridSpan w:val="2"/>
            <w:tcBorders>
              <w:top w:val="nil"/>
              <w:bottom w:val="single" w:sz="12" w:space="0" w:color="auto"/>
              <w:right w:val="nil"/>
            </w:tcBorders>
          </w:tcPr>
          <w:p w14:paraId="38C56E39" w14:textId="4B158994"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 xml:space="preserve">Likelihood </w:t>
            </w:r>
            <w:r w:rsidRPr="008F099A">
              <w:rPr>
                <w:rFonts w:ascii="Times New Roman" w:hAnsi="Times New Roman" w:cs="Times New Roman"/>
                <w:sz w:val="18"/>
                <w:szCs w:val="18"/>
              </w:rPr>
              <w:t>r</w:t>
            </w:r>
            <w:r w:rsidRPr="00BC0E9A">
              <w:rPr>
                <w:rFonts w:ascii="Times New Roman" w:hAnsi="Times New Roman" w:cs="Times New Roman"/>
                <w:sz w:val="18"/>
                <w:szCs w:val="18"/>
              </w:rPr>
              <w:t>atio</w:t>
            </w:r>
          </w:p>
        </w:tc>
        <w:tc>
          <w:tcPr>
            <w:tcW w:w="779" w:type="pct"/>
            <w:gridSpan w:val="2"/>
            <w:tcBorders>
              <w:top w:val="nil"/>
              <w:left w:val="nil"/>
              <w:bottom w:val="single" w:sz="12" w:space="0" w:color="auto"/>
              <w:right w:val="nil"/>
            </w:tcBorders>
          </w:tcPr>
          <w:p w14:paraId="09224A11"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11.63</w:t>
            </w:r>
          </w:p>
        </w:tc>
        <w:tc>
          <w:tcPr>
            <w:tcW w:w="604" w:type="pct"/>
            <w:gridSpan w:val="2"/>
            <w:tcBorders>
              <w:top w:val="nil"/>
              <w:left w:val="nil"/>
              <w:bottom w:val="single" w:sz="12" w:space="0" w:color="auto"/>
              <w:right w:val="nil"/>
            </w:tcBorders>
          </w:tcPr>
          <w:p w14:paraId="03801AFD"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16.39</w:t>
            </w:r>
          </w:p>
        </w:tc>
        <w:tc>
          <w:tcPr>
            <w:tcW w:w="619" w:type="pct"/>
            <w:gridSpan w:val="2"/>
            <w:tcBorders>
              <w:top w:val="nil"/>
              <w:left w:val="nil"/>
              <w:bottom w:val="single" w:sz="12" w:space="0" w:color="auto"/>
              <w:right w:val="nil"/>
            </w:tcBorders>
          </w:tcPr>
          <w:p w14:paraId="649800D9"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18.60</w:t>
            </w:r>
          </w:p>
        </w:tc>
        <w:tc>
          <w:tcPr>
            <w:tcW w:w="579" w:type="pct"/>
            <w:gridSpan w:val="2"/>
            <w:tcBorders>
              <w:top w:val="nil"/>
              <w:left w:val="nil"/>
              <w:bottom w:val="single" w:sz="12" w:space="0" w:color="auto"/>
              <w:right w:val="nil"/>
            </w:tcBorders>
          </w:tcPr>
          <w:p w14:paraId="366573BA"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11.22</w:t>
            </w:r>
          </w:p>
        </w:tc>
        <w:tc>
          <w:tcPr>
            <w:tcW w:w="662" w:type="pct"/>
            <w:tcBorders>
              <w:top w:val="nil"/>
              <w:left w:val="nil"/>
              <w:bottom w:val="single" w:sz="12" w:space="0" w:color="auto"/>
              <w:right w:val="nil"/>
            </w:tcBorders>
          </w:tcPr>
          <w:p w14:paraId="6D1579D0" w14:textId="77777777"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10.85</w:t>
            </w:r>
          </w:p>
        </w:tc>
        <w:tc>
          <w:tcPr>
            <w:tcW w:w="674" w:type="pct"/>
            <w:gridSpan w:val="2"/>
            <w:tcBorders>
              <w:top w:val="nil"/>
              <w:left w:val="nil"/>
              <w:bottom w:val="single" w:sz="12" w:space="0" w:color="auto"/>
            </w:tcBorders>
          </w:tcPr>
          <w:p w14:paraId="6BEF1932"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4.69</w:t>
            </w:r>
          </w:p>
        </w:tc>
      </w:tr>
    </w:tbl>
    <w:p w14:paraId="020CCA76" w14:textId="77777777" w:rsidR="00842355" w:rsidRDefault="00842355">
      <w:pPr>
        <w:rPr>
          <w:rFonts w:ascii="Times New Roman" w:hAnsi="Times New Roman" w:cs="Times New Roman"/>
          <w:sz w:val="24"/>
        </w:rPr>
      </w:pPr>
      <w:r>
        <w:rPr>
          <w:rFonts w:ascii="Times New Roman" w:hAnsi="Times New Roman" w:cs="Times New Roman"/>
          <w:sz w:val="24"/>
        </w:rPr>
        <w:br w:type="page"/>
      </w:r>
    </w:p>
    <w:p w14:paraId="04720E9B" w14:textId="27EABD02" w:rsidR="00FF5C62" w:rsidRPr="0090639F" w:rsidRDefault="00842355" w:rsidP="00CC6E27">
      <w:pPr>
        <w:spacing w:after="0"/>
        <w:jc w:val="center"/>
        <w:rPr>
          <w:rFonts w:ascii="Times New Roman" w:hAnsi="Times New Roman" w:cs="Times New Roman"/>
          <w:b/>
          <w:sz w:val="28"/>
        </w:rPr>
      </w:pPr>
      <w:r w:rsidRPr="0090639F">
        <w:rPr>
          <w:rFonts w:ascii="Times New Roman" w:hAnsi="Times New Roman" w:cs="Times New Roman"/>
          <w:b/>
          <w:sz w:val="28"/>
        </w:rPr>
        <w:lastRenderedPageBreak/>
        <w:t>Web Appendix</w:t>
      </w:r>
      <w:r w:rsidR="00FF5C62" w:rsidRPr="0090639F">
        <w:rPr>
          <w:rFonts w:ascii="Times New Roman" w:hAnsi="Times New Roman" w:cs="Times New Roman"/>
          <w:b/>
          <w:sz w:val="28"/>
        </w:rPr>
        <w:t xml:space="preserve"> </w:t>
      </w:r>
      <w:r w:rsidR="0039108E" w:rsidRPr="0090639F">
        <w:rPr>
          <w:rFonts w:ascii="Times New Roman" w:hAnsi="Times New Roman" w:cs="Times New Roman"/>
          <w:b/>
          <w:sz w:val="28"/>
        </w:rPr>
        <w:t>D</w:t>
      </w:r>
      <w:r w:rsidR="00FF5C62" w:rsidRPr="0090639F">
        <w:rPr>
          <w:rFonts w:ascii="Times New Roman" w:hAnsi="Times New Roman" w:cs="Times New Roman"/>
          <w:b/>
          <w:sz w:val="28"/>
        </w:rPr>
        <w:t xml:space="preserve"> (CONTINUED)</w:t>
      </w:r>
    </w:p>
    <w:p w14:paraId="7361D03D" w14:textId="519F5C13" w:rsidR="0039108E" w:rsidRPr="00FA54E6" w:rsidRDefault="0039108E" w:rsidP="00CC6E27">
      <w:pPr>
        <w:spacing w:after="0"/>
        <w:jc w:val="center"/>
        <w:rPr>
          <w:rFonts w:ascii="Times New Roman" w:hAnsi="Times New Roman" w:cs="Times New Roman"/>
          <w:i/>
          <w:sz w:val="24"/>
        </w:rPr>
      </w:pPr>
      <w:r w:rsidRPr="00FA54E6">
        <w:rPr>
          <w:rFonts w:ascii="Times New Roman" w:hAnsi="Times New Roman" w:cs="Times New Roman"/>
          <w:i/>
          <w:sz w:val="24"/>
        </w:rPr>
        <w:t xml:space="preserve">STUDY 2: THE EFFECTS OF LOCAL–GLOBAL IDENTITY, GENDER, AND </w:t>
      </w:r>
      <w:r w:rsidR="00CC6E27">
        <w:rPr>
          <w:rFonts w:ascii="Times New Roman" w:hAnsi="Times New Roman" w:cs="Times New Roman"/>
          <w:i/>
          <w:sz w:val="24"/>
        </w:rPr>
        <w:t>TIME PERIOD</w:t>
      </w:r>
      <w:r w:rsidRPr="00FA54E6">
        <w:rPr>
          <w:rFonts w:ascii="Times New Roman" w:hAnsi="Times New Roman" w:cs="Times New Roman"/>
          <w:i/>
          <w:sz w:val="24"/>
        </w:rPr>
        <w:t xml:space="preserve"> ON PURCHASE LIKELIHOOD OF ITEMS WHOSE PRICES DID NOT CHANGE </w:t>
      </w:r>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01"/>
        <w:gridCol w:w="218"/>
        <w:gridCol w:w="1672"/>
        <w:gridCol w:w="575"/>
        <w:gridCol w:w="1185"/>
        <w:gridCol w:w="238"/>
        <w:gridCol w:w="1454"/>
        <w:gridCol w:w="249"/>
        <w:gridCol w:w="1376"/>
        <w:gridCol w:w="83"/>
        <w:gridCol w:w="1423"/>
        <w:gridCol w:w="39"/>
        <w:gridCol w:w="1747"/>
      </w:tblGrid>
      <w:tr w:rsidR="00FF5C62" w:rsidRPr="008F099A" w14:paraId="1C2DDC7E" w14:textId="77777777" w:rsidTr="00CE2E37">
        <w:tc>
          <w:tcPr>
            <w:tcW w:w="1126" w:type="pct"/>
            <w:gridSpan w:val="2"/>
            <w:tcBorders>
              <w:top w:val="double" w:sz="12" w:space="0" w:color="auto"/>
              <w:bottom w:val="single" w:sz="12" w:space="0" w:color="auto"/>
              <w:right w:val="nil"/>
            </w:tcBorders>
          </w:tcPr>
          <w:p w14:paraId="26A6FCBE" w14:textId="77777777" w:rsidR="00FF5C62" w:rsidRPr="008F099A" w:rsidRDefault="00FF5C62" w:rsidP="00373056">
            <w:pPr>
              <w:rPr>
                <w:rFonts w:ascii="Times New Roman" w:hAnsi="Times New Roman" w:cs="Times New Roman"/>
                <w:i/>
                <w:sz w:val="18"/>
                <w:szCs w:val="18"/>
              </w:rPr>
            </w:pPr>
          </w:p>
        </w:tc>
        <w:tc>
          <w:tcPr>
            <w:tcW w:w="645" w:type="pct"/>
            <w:tcBorders>
              <w:top w:val="double" w:sz="12" w:space="0" w:color="auto"/>
              <w:left w:val="nil"/>
              <w:bottom w:val="single" w:sz="12" w:space="0" w:color="auto"/>
              <w:right w:val="nil"/>
            </w:tcBorders>
          </w:tcPr>
          <w:p w14:paraId="6F3AD3D8"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Five Stars</w:t>
            </w:r>
          </w:p>
        </w:tc>
        <w:tc>
          <w:tcPr>
            <w:tcW w:w="679" w:type="pct"/>
            <w:gridSpan w:val="2"/>
            <w:tcBorders>
              <w:top w:val="double" w:sz="12" w:space="0" w:color="auto"/>
              <w:left w:val="nil"/>
              <w:bottom w:val="single" w:sz="12" w:space="0" w:color="auto"/>
              <w:right w:val="nil"/>
            </w:tcBorders>
          </w:tcPr>
          <w:p w14:paraId="3EDE08F8"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Large Meat</w:t>
            </w:r>
          </w:p>
        </w:tc>
        <w:tc>
          <w:tcPr>
            <w:tcW w:w="653" w:type="pct"/>
            <w:gridSpan w:val="2"/>
            <w:tcBorders>
              <w:top w:val="double" w:sz="12" w:space="0" w:color="auto"/>
              <w:left w:val="nil"/>
              <w:bottom w:val="single" w:sz="12" w:space="0" w:color="auto"/>
              <w:right w:val="nil"/>
            </w:tcBorders>
          </w:tcPr>
          <w:p w14:paraId="670AE38A"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Gold Dragon</w:t>
            </w:r>
          </w:p>
        </w:tc>
        <w:tc>
          <w:tcPr>
            <w:tcW w:w="627" w:type="pct"/>
            <w:gridSpan w:val="2"/>
            <w:tcBorders>
              <w:top w:val="double" w:sz="12" w:space="0" w:color="auto"/>
              <w:left w:val="nil"/>
              <w:bottom w:val="single" w:sz="12" w:space="0" w:color="auto"/>
              <w:right w:val="nil"/>
            </w:tcBorders>
          </w:tcPr>
          <w:p w14:paraId="27C80FFB"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Fire Dragon</w:t>
            </w:r>
          </w:p>
        </w:tc>
        <w:tc>
          <w:tcPr>
            <w:tcW w:w="596" w:type="pct"/>
            <w:gridSpan w:val="3"/>
            <w:tcBorders>
              <w:top w:val="double" w:sz="12" w:space="0" w:color="auto"/>
              <w:left w:val="nil"/>
              <w:bottom w:val="single" w:sz="12" w:space="0" w:color="auto"/>
              <w:right w:val="nil"/>
            </w:tcBorders>
          </w:tcPr>
          <w:p w14:paraId="4119EAC6"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Five Colors</w:t>
            </w:r>
          </w:p>
        </w:tc>
        <w:tc>
          <w:tcPr>
            <w:tcW w:w="674" w:type="pct"/>
            <w:tcBorders>
              <w:top w:val="double" w:sz="12" w:space="0" w:color="auto"/>
              <w:left w:val="nil"/>
              <w:bottom w:val="single" w:sz="12" w:space="0" w:color="auto"/>
            </w:tcBorders>
          </w:tcPr>
          <w:p w14:paraId="1A507890"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Squid</w:t>
            </w:r>
          </w:p>
        </w:tc>
      </w:tr>
      <w:tr w:rsidR="00FF5C62" w:rsidRPr="008F099A" w14:paraId="6EF9735B" w14:textId="77777777" w:rsidTr="008F099A">
        <w:tc>
          <w:tcPr>
            <w:tcW w:w="1126" w:type="pct"/>
            <w:gridSpan w:val="2"/>
            <w:tcBorders>
              <w:top w:val="single" w:sz="12" w:space="0" w:color="auto"/>
              <w:bottom w:val="nil"/>
              <w:right w:val="nil"/>
            </w:tcBorders>
          </w:tcPr>
          <w:p w14:paraId="26709FBF"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Intercept</w:t>
            </w:r>
          </w:p>
        </w:tc>
        <w:tc>
          <w:tcPr>
            <w:tcW w:w="645" w:type="pct"/>
            <w:tcBorders>
              <w:top w:val="single" w:sz="12" w:space="0" w:color="auto"/>
              <w:left w:val="nil"/>
              <w:bottom w:val="nil"/>
              <w:right w:val="nil"/>
            </w:tcBorders>
          </w:tcPr>
          <w:p w14:paraId="49AD3149" w14:textId="08C2439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17.44</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21.63)</w:t>
            </w:r>
          </w:p>
        </w:tc>
        <w:tc>
          <w:tcPr>
            <w:tcW w:w="679" w:type="pct"/>
            <w:gridSpan w:val="2"/>
            <w:tcBorders>
              <w:top w:val="single" w:sz="12" w:space="0" w:color="auto"/>
              <w:left w:val="nil"/>
              <w:bottom w:val="nil"/>
              <w:right w:val="nil"/>
            </w:tcBorders>
          </w:tcPr>
          <w:p w14:paraId="1448A1A0" w14:textId="7AF7F4FE"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22.56</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23.31)</w:t>
            </w:r>
          </w:p>
        </w:tc>
        <w:tc>
          <w:tcPr>
            <w:tcW w:w="653" w:type="pct"/>
            <w:gridSpan w:val="2"/>
            <w:tcBorders>
              <w:top w:val="single" w:sz="12" w:space="0" w:color="auto"/>
              <w:left w:val="nil"/>
              <w:bottom w:val="nil"/>
              <w:right w:val="nil"/>
            </w:tcBorders>
          </w:tcPr>
          <w:p w14:paraId="416D4460" w14:textId="37716E6B"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.998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25.20)</w:t>
            </w:r>
          </w:p>
        </w:tc>
        <w:tc>
          <w:tcPr>
            <w:tcW w:w="627" w:type="pct"/>
            <w:gridSpan w:val="2"/>
            <w:tcBorders>
              <w:top w:val="single" w:sz="12" w:space="0" w:color="auto"/>
              <w:left w:val="nil"/>
              <w:bottom w:val="nil"/>
              <w:right w:val="nil"/>
            </w:tcBorders>
          </w:tcPr>
          <w:p w14:paraId="17E4FB22" w14:textId="1458483C"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5.51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23.56)</w:t>
            </w:r>
          </w:p>
        </w:tc>
        <w:tc>
          <w:tcPr>
            <w:tcW w:w="596" w:type="pct"/>
            <w:gridSpan w:val="3"/>
            <w:tcBorders>
              <w:top w:val="single" w:sz="12" w:space="0" w:color="auto"/>
              <w:left w:val="nil"/>
              <w:bottom w:val="nil"/>
              <w:right w:val="nil"/>
            </w:tcBorders>
          </w:tcPr>
          <w:p w14:paraId="4682FC2D" w14:textId="0A6370D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4.25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26.45)</w:t>
            </w:r>
          </w:p>
        </w:tc>
        <w:tc>
          <w:tcPr>
            <w:tcW w:w="674" w:type="pct"/>
            <w:tcBorders>
              <w:top w:val="single" w:sz="12" w:space="0" w:color="auto"/>
              <w:left w:val="nil"/>
              <w:bottom w:val="nil"/>
            </w:tcBorders>
          </w:tcPr>
          <w:p w14:paraId="2A11265C" w14:textId="413FD82E"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7.74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25.14)</w:t>
            </w:r>
          </w:p>
        </w:tc>
      </w:tr>
      <w:tr w:rsidR="00FF5C62" w:rsidRPr="008F099A" w14:paraId="1D20447D" w14:textId="77777777" w:rsidTr="008F099A">
        <w:tc>
          <w:tcPr>
            <w:tcW w:w="1126" w:type="pct"/>
            <w:gridSpan w:val="2"/>
            <w:tcBorders>
              <w:top w:val="nil"/>
              <w:bottom w:val="nil"/>
              <w:right w:val="nil"/>
            </w:tcBorders>
          </w:tcPr>
          <w:p w14:paraId="72CB6563"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Rain</w:t>
            </w:r>
          </w:p>
        </w:tc>
        <w:tc>
          <w:tcPr>
            <w:tcW w:w="645" w:type="pct"/>
            <w:tcBorders>
              <w:top w:val="nil"/>
              <w:left w:val="nil"/>
              <w:bottom w:val="nil"/>
              <w:right w:val="nil"/>
            </w:tcBorders>
          </w:tcPr>
          <w:p w14:paraId="7FFD8690" w14:textId="64D873DE"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c>
          <w:tcPr>
            <w:tcW w:w="679" w:type="pct"/>
            <w:gridSpan w:val="2"/>
            <w:tcBorders>
              <w:top w:val="nil"/>
              <w:left w:val="nil"/>
              <w:bottom w:val="nil"/>
              <w:right w:val="nil"/>
            </w:tcBorders>
          </w:tcPr>
          <w:p w14:paraId="3C204F67" w14:textId="1DD13FB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.007</w:t>
            </w:r>
            <w:r w:rsidRPr="008F099A">
              <w:rPr>
                <w:rFonts w:ascii="Times New Roman" w:hAnsi="Times New Roman" w:cs="Times New Roman"/>
                <w:sz w:val="18"/>
                <w:szCs w:val="18"/>
                <w:vertAlign w:val="superscript"/>
              </w:rPr>
              <w:t>†</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.004)</w:t>
            </w:r>
          </w:p>
        </w:tc>
        <w:tc>
          <w:tcPr>
            <w:tcW w:w="653" w:type="pct"/>
            <w:gridSpan w:val="2"/>
            <w:tcBorders>
              <w:top w:val="nil"/>
              <w:left w:val="nil"/>
              <w:bottom w:val="nil"/>
              <w:right w:val="nil"/>
            </w:tcBorders>
          </w:tcPr>
          <w:p w14:paraId="3E92FD75" w14:textId="34F4FEB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.004)</w:t>
            </w:r>
          </w:p>
        </w:tc>
        <w:tc>
          <w:tcPr>
            <w:tcW w:w="627" w:type="pct"/>
            <w:gridSpan w:val="2"/>
            <w:tcBorders>
              <w:top w:val="nil"/>
              <w:left w:val="nil"/>
              <w:bottom w:val="nil"/>
              <w:right w:val="nil"/>
            </w:tcBorders>
          </w:tcPr>
          <w:p w14:paraId="28123F95" w14:textId="46DD809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.003</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.004)</w:t>
            </w:r>
          </w:p>
        </w:tc>
        <w:tc>
          <w:tcPr>
            <w:tcW w:w="596" w:type="pct"/>
            <w:gridSpan w:val="3"/>
            <w:tcBorders>
              <w:top w:val="nil"/>
              <w:left w:val="nil"/>
              <w:bottom w:val="nil"/>
              <w:right w:val="nil"/>
            </w:tcBorders>
          </w:tcPr>
          <w:p w14:paraId="5F1DF4F1" w14:textId="0679A0CC"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c>
          <w:tcPr>
            <w:tcW w:w="674" w:type="pct"/>
            <w:tcBorders>
              <w:top w:val="nil"/>
              <w:left w:val="nil"/>
              <w:bottom w:val="nil"/>
            </w:tcBorders>
          </w:tcPr>
          <w:p w14:paraId="1B4ABC23" w14:textId="24F7915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r>
      <w:tr w:rsidR="00FF5C62" w:rsidRPr="008F099A" w14:paraId="48B5E33D" w14:textId="77777777" w:rsidTr="008F099A">
        <w:tc>
          <w:tcPr>
            <w:tcW w:w="1126" w:type="pct"/>
            <w:gridSpan w:val="2"/>
            <w:tcBorders>
              <w:top w:val="nil"/>
              <w:bottom w:val="nil"/>
              <w:right w:val="nil"/>
            </w:tcBorders>
          </w:tcPr>
          <w:p w14:paraId="79F0249B"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Temperature</w:t>
            </w:r>
          </w:p>
        </w:tc>
        <w:tc>
          <w:tcPr>
            <w:tcW w:w="645" w:type="pct"/>
            <w:tcBorders>
              <w:top w:val="nil"/>
              <w:left w:val="nil"/>
              <w:bottom w:val="nil"/>
              <w:right w:val="nil"/>
            </w:tcBorders>
          </w:tcPr>
          <w:p w14:paraId="0CB94D2A" w14:textId="452F9EE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.010)</w:t>
            </w:r>
          </w:p>
        </w:tc>
        <w:tc>
          <w:tcPr>
            <w:tcW w:w="679" w:type="pct"/>
            <w:gridSpan w:val="2"/>
            <w:tcBorders>
              <w:top w:val="nil"/>
              <w:left w:val="nil"/>
              <w:bottom w:val="nil"/>
              <w:right w:val="nil"/>
            </w:tcBorders>
          </w:tcPr>
          <w:p w14:paraId="3BD20BAA" w14:textId="617A5FE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.011)</w:t>
            </w:r>
          </w:p>
        </w:tc>
        <w:tc>
          <w:tcPr>
            <w:tcW w:w="653" w:type="pct"/>
            <w:gridSpan w:val="2"/>
            <w:tcBorders>
              <w:top w:val="nil"/>
              <w:left w:val="nil"/>
              <w:bottom w:val="nil"/>
              <w:right w:val="nil"/>
            </w:tcBorders>
          </w:tcPr>
          <w:p w14:paraId="04165692" w14:textId="46C8B2F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.012)</w:t>
            </w:r>
          </w:p>
        </w:tc>
        <w:tc>
          <w:tcPr>
            <w:tcW w:w="627" w:type="pct"/>
            <w:gridSpan w:val="2"/>
            <w:tcBorders>
              <w:top w:val="nil"/>
              <w:left w:val="nil"/>
              <w:bottom w:val="nil"/>
              <w:right w:val="nil"/>
            </w:tcBorders>
          </w:tcPr>
          <w:p w14:paraId="6803E266" w14:textId="1236D42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.021</w:t>
            </w:r>
            <w:r w:rsidRPr="008F099A">
              <w:rPr>
                <w:rFonts w:ascii="Times New Roman" w:hAnsi="Times New Roman" w:cs="Times New Roman"/>
                <w:sz w:val="18"/>
                <w:szCs w:val="18"/>
                <w:vertAlign w:val="superscript"/>
              </w:rPr>
              <w:t>†</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.012)</w:t>
            </w:r>
          </w:p>
        </w:tc>
        <w:tc>
          <w:tcPr>
            <w:tcW w:w="596" w:type="pct"/>
            <w:gridSpan w:val="3"/>
            <w:tcBorders>
              <w:top w:val="nil"/>
              <w:left w:val="nil"/>
              <w:bottom w:val="nil"/>
              <w:right w:val="nil"/>
            </w:tcBorders>
          </w:tcPr>
          <w:p w14:paraId="78114834" w14:textId="482B4A78"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.005</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.013)</w:t>
            </w:r>
          </w:p>
        </w:tc>
        <w:tc>
          <w:tcPr>
            <w:tcW w:w="674" w:type="pct"/>
            <w:tcBorders>
              <w:top w:val="nil"/>
              <w:left w:val="nil"/>
              <w:bottom w:val="nil"/>
            </w:tcBorders>
          </w:tcPr>
          <w:p w14:paraId="4A0BFB56" w14:textId="603FFB77"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.007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.012)</w:t>
            </w:r>
          </w:p>
        </w:tc>
      </w:tr>
      <w:tr w:rsidR="00FF5C62" w:rsidRPr="008F099A" w14:paraId="1BAF086E" w14:textId="77777777" w:rsidTr="008F099A">
        <w:tc>
          <w:tcPr>
            <w:tcW w:w="1126" w:type="pct"/>
            <w:gridSpan w:val="2"/>
            <w:tcBorders>
              <w:top w:val="nil"/>
              <w:bottom w:val="nil"/>
              <w:right w:val="nil"/>
            </w:tcBorders>
          </w:tcPr>
          <w:p w14:paraId="04DB8291"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CPI</w:t>
            </w:r>
          </w:p>
        </w:tc>
        <w:tc>
          <w:tcPr>
            <w:tcW w:w="645" w:type="pct"/>
            <w:tcBorders>
              <w:top w:val="nil"/>
              <w:left w:val="nil"/>
              <w:bottom w:val="nil"/>
              <w:right w:val="nil"/>
            </w:tcBorders>
          </w:tcPr>
          <w:p w14:paraId="742C9B43" w14:textId="1B23D763"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.171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.208)</w:t>
            </w:r>
          </w:p>
        </w:tc>
        <w:tc>
          <w:tcPr>
            <w:tcW w:w="679" w:type="pct"/>
            <w:gridSpan w:val="2"/>
            <w:tcBorders>
              <w:top w:val="nil"/>
              <w:left w:val="nil"/>
              <w:bottom w:val="nil"/>
              <w:right w:val="nil"/>
            </w:tcBorders>
          </w:tcPr>
          <w:p w14:paraId="6E4D4815" w14:textId="3CC2C1A4"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.212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.224)</w:t>
            </w:r>
          </w:p>
        </w:tc>
        <w:tc>
          <w:tcPr>
            <w:tcW w:w="653" w:type="pct"/>
            <w:gridSpan w:val="2"/>
            <w:tcBorders>
              <w:top w:val="nil"/>
              <w:left w:val="nil"/>
              <w:bottom w:val="nil"/>
              <w:right w:val="nil"/>
            </w:tcBorders>
          </w:tcPr>
          <w:p w14:paraId="25D33974" w14:textId="7FBD79E5"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.099</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.242)</w:t>
            </w:r>
          </w:p>
        </w:tc>
        <w:tc>
          <w:tcPr>
            <w:tcW w:w="627" w:type="pct"/>
            <w:gridSpan w:val="2"/>
            <w:tcBorders>
              <w:top w:val="nil"/>
              <w:left w:val="nil"/>
              <w:bottom w:val="nil"/>
              <w:right w:val="nil"/>
            </w:tcBorders>
          </w:tcPr>
          <w:p w14:paraId="334FD94E" w14:textId="789069C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.045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.229)</w:t>
            </w:r>
          </w:p>
        </w:tc>
        <w:tc>
          <w:tcPr>
            <w:tcW w:w="596" w:type="pct"/>
            <w:gridSpan w:val="3"/>
            <w:tcBorders>
              <w:top w:val="nil"/>
              <w:left w:val="nil"/>
              <w:bottom w:val="nil"/>
              <w:right w:val="nil"/>
            </w:tcBorders>
          </w:tcPr>
          <w:p w14:paraId="195047BA" w14:textId="1FCB2E3C"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.002</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.254)</w:t>
            </w:r>
          </w:p>
        </w:tc>
        <w:tc>
          <w:tcPr>
            <w:tcW w:w="674" w:type="pct"/>
            <w:tcBorders>
              <w:top w:val="nil"/>
              <w:left w:val="nil"/>
              <w:bottom w:val="nil"/>
            </w:tcBorders>
          </w:tcPr>
          <w:p w14:paraId="37DC5B80" w14:textId="7681BA28"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.095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.241)</w:t>
            </w:r>
          </w:p>
        </w:tc>
      </w:tr>
      <w:tr w:rsidR="00FF5C62" w:rsidRPr="008F099A" w14:paraId="48E2385F" w14:textId="77777777" w:rsidTr="008F099A">
        <w:tc>
          <w:tcPr>
            <w:tcW w:w="1126" w:type="pct"/>
            <w:gridSpan w:val="2"/>
            <w:tcBorders>
              <w:top w:val="nil"/>
              <w:bottom w:val="nil"/>
              <w:right w:val="nil"/>
            </w:tcBorders>
          </w:tcPr>
          <w:p w14:paraId="24E33004" w14:textId="5452555B"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Log(</w:t>
            </w:r>
            <w:r w:rsidR="008F099A" w:rsidRPr="008F099A">
              <w:rPr>
                <w:rFonts w:ascii="Times New Roman" w:hAnsi="Times New Roman" w:cs="Times New Roman"/>
                <w:sz w:val="18"/>
                <w:szCs w:val="18"/>
              </w:rPr>
              <w:t>s</w:t>
            </w:r>
            <w:r w:rsidRPr="008F099A">
              <w:rPr>
                <w:rFonts w:ascii="Times New Roman" w:hAnsi="Times New Roman" w:cs="Times New Roman"/>
                <w:sz w:val="18"/>
                <w:szCs w:val="18"/>
              </w:rPr>
              <w:t>ales)</w:t>
            </w:r>
          </w:p>
        </w:tc>
        <w:tc>
          <w:tcPr>
            <w:tcW w:w="645" w:type="pct"/>
            <w:tcBorders>
              <w:top w:val="nil"/>
              <w:left w:val="nil"/>
              <w:bottom w:val="nil"/>
              <w:right w:val="nil"/>
            </w:tcBorders>
          </w:tcPr>
          <w:p w14:paraId="3AB5CAF1" w14:textId="57CE520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.206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.234)</w:t>
            </w:r>
          </w:p>
        </w:tc>
        <w:tc>
          <w:tcPr>
            <w:tcW w:w="679" w:type="pct"/>
            <w:gridSpan w:val="2"/>
            <w:tcBorders>
              <w:top w:val="nil"/>
              <w:left w:val="nil"/>
              <w:bottom w:val="nil"/>
              <w:right w:val="nil"/>
            </w:tcBorders>
          </w:tcPr>
          <w:p w14:paraId="6B374FF2" w14:textId="131686B4"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.262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.247)</w:t>
            </w:r>
          </w:p>
        </w:tc>
        <w:tc>
          <w:tcPr>
            <w:tcW w:w="653" w:type="pct"/>
            <w:gridSpan w:val="2"/>
            <w:tcBorders>
              <w:top w:val="nil"/>
              <w:left w:val="nil"/>
              <w:bottom w:val="nil"/>
              <w:right w:val="nil"/>
            </w:tcBorders>
          </w:tcPr>
          <w:p w14:paraId="4402F34C" w14:textId="7524182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.399</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.275)</w:t>
            </w:r>
          </w:p>
        </w:tc>
        <w:tc>
          <w:tcPr>
            <w:tcW w:w="627" w:type="pct"/>
            <w:gridSpan w:val="2"/>
            <w:tcBorders>
              <w:top w:val="nil"/>
              <w:left w:val="nil"/>
              <w:bottom w:val="nil"/>
              <w:right w:val="nil"/>
            </w:tcBorders>
          </w:tcPr>
          <w:p w14:paraId="403C722B" w14:textId="418B9B6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.227</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.259)</w:t>
            </w:r>
          </w:p>
        </w:tc>
        <w:tc>
          <w:tcPr>
            <w:tcW w:w="596" w:type="pct"/>
            <w:gridSpan w:val="3"/>
            <w:tcBorders>
              <w:top w:val="nil"/>
              <w:left w:val="nil"/>
              <w:bottom w:val="nil"/>
              <w:right w:val="nil"/>
            </w:tcBorders>
          </w:tcPr>
          <w:p w14:paraId="69F4A101" w14:textId="7F7C9B9C" w:rsidR="00FF5C62" w:rsidRPr="008F099A" w:rsidRDefault="008F099A"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.326</w:t>
            </w:r>
            <w:r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.286)</w:t>
            </w:r>
          </w:p>
        </w:tc>
        <w:tc>
          <w:tcPr>
            <w:tcW w:w="674" w:type="pct"/>
            <w:tcBorders>
              <w:top w:val="nil"/>
              <w:left w:val="nil"/>
              <w:bottom w:val="nil"/>
            </w:tcBorders>
          </w:tcPr>
          <w:p w14:paraId="68D184D8" w14:textId="1BAD41BF"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.014</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.268)</w:t>
            </w:r>
          </w:p>
        </w:tc>
      </w:tr>
      <w:tr w:rsidR="00FF5C62" w:rsidRPr="008F099A" w14:paraId="6B2FA6ED" w14:textId="77777777" w:rsidTr="008F099A">
        <w:tc>
          <w:tcPr>
            <w:tcW w:w="1126" w:type="pct"/>
            <w:gridSpan w:val="2"/>
            <w:tcBorders>
              <w:top w:val="nil"/>
              <w:bottom w:val="nil"/>
              <w:right w:val="nil"/>
            </w:tcBorders>
          </w:tcPr>
          <w:p w14:paraId="29996F8D"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Weekend</w:t>
            </w:r>
          </w:p>
        </w:tc>
        <w:tc>
          <w:tcPr>
            <w:tcW w:w="645" w:type="pct"/>
            <w:tcBorders>
              <w:top w:val="nil"/>
              <w:left w:val="nil"/>
              <w:bottom w:val="nil"/>
              <w:right w:val="nil"/>
            </w:tcBorders>
          </w:tcPr>
          <w:p w14:paraId="7E59424B" w14:textId="3F16DACF"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.145*</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.077)</w:t>
            </w:r>
          </w:p>
        </w:tc>
        <w:tc>
          <w:tcPr>
            <w:tcW w:w="679" w:type="pct"/>
            <w:gridSpan w:val="2"/>
            <w:tcBorders>
              <w:top w:val="nil"/>
              <w:left w:val="nil"/>
              <w:bottom w:val="nil"/>
              <w:right w:val="nil"/>
            </w:tcBorders>
          </w:tcPr>
          <w:p w14:paraId="415141CA" w14:textId="0C404FB2"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.142</w:t>
            </w:r>
            <w:r w:rsidRPr="008F099A">
              <w:rPr>
                <w:rFonts w:ascii="Times New Roman" w:hAnsi="Times New Roman" w:cs="Times New Roman"/>
                <w:sz w:val="18"/>
                <w:szCs w:val="18"/>
                <w:vertAlign w:val="superscript"/>
              </w:rPr>
              <w:t>†</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.085)</w:t>
            </w:r>
          </w:p>
        </w:tc>
        <w:tc>
          <w:tcPr>
            <w:tcW w:w="653" w:type="pct"/>
            <w:gridSpan w:val="2"/>
            <w:tcBorders>
              <w:top w:val="nil"/>
              <w:left w:val="nil"/>
              <w:bottom w:val="nil"/>
              <w:right w:val="nil"/>
            </w:tcBorders>
          </w:tcPr>
          <w:p w14:paraId="6555B6AD" w14:textId="5996A794"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.156</w:t>
            </w:r>
            <w:r w:rsidRPr="008F099A">
              <w:rPr>
                <w:rFonts w:ascii="Times New Roman" w:hAnsi="Times New Roman" w:cs="Times New Roman"/>
                <w:sz w:val="18"/>
                <w:szCs w:val="18"/>
                <w:vertAlign w:val="superscript"/>
              </w:rPr>
              <w:t>†</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.096)</w:t>
            </w:r>
          </w:p>
        </w:tc>
        <w:tc>
          <w:tcPr>
            <w:tcW w:w="627" w:type="pct"/>
            <w:gridSpan w:val="2"/>
            <w:tcBorders>
              <w:top w:val="nil"/>
              <w:left w:val="nil"/>
              <w:bottom w:val="nil"/>
              <w:right w:val="nil"/>
            </w:tcBorders>
          </w:tcPr>
          <w:p w14:paraId="244DF1F3" w14:textId="545BEBE4"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.196*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.092)</w:t>
            </w:r>
          </w:p>
        </w:tc>
        <w:tc>
          <w:tcPr>
            <w:tcW w:w="596" w:type="pct"/>
            <w:gridSpan w:val="3"/>
            <w:tcBorders>
              <w:top w:val="nil"/>
              <w:left w:val="nil"/>
              <w:bottom w:val="nil"/>
              <w:right w:val="nil"/>
            </w:tcBorders>
          </w:tcPr>
          <w:p w14:paraId="5D47CEB8" w14:textId="66FE4071" w:rsidR="00FF5C62" w:rsidRPr="008F099A" w:rsidRDefault="008F099A"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.011</w:t>
            </w:r>
            <w:r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.096)</w:t>
            </w:r>
          </w:p>
        </w:tc>
        <w:tc>
          <w:tcPr>
            <w:tcW w:w="674" w:type="pct"/>
            <w:tcBorders>
              <w:top w:val="nil"/>
              <w:left w:val="nil"/>
              <w:bottom w:val="nil"/>
            </w:tcBorders>
          </w:tcPr>
          <w:p w14:paraId="26D241B6" w14:textId="36488534"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.089)</w:t>
            </w:r>
          </w:p>
        </w:tc>
      </w:tr>
      <w:tr w:rsidR="00FF5C62" w:rsidRPr="008F099A" w14:paraId="7FFC6A17" w14:textId="77777777" w:rsidTr="008F099A">
        <w:tc>
          <w:tcPr>
            <w:tcW w:w="1126" w:type="pct"/>
            <w:gridSpan w:val="2"/>
            <w:tcBorders>
              <w:top w:val="nil"/>
              <w:bottom w:val="nil"/>
              <w:right w:val="nil"/>
            </w:tcBorders>
          </w:tcPr>
          <w:p w14:paraId="1E23BAB3"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Holiday</w:t>
            </w:r>
          </w:p>
        </w:tc>
        <w:tc>
          <w:tcPr>
            <w:tcW w:w="645" w:type="pct"/>
            <w:tcBorders>
              <w:top w:val="nil"/>
              <w:left w:val="nil"/>
              <w:bottom w:val="nil"/>
              <w:right w:val="nil"/>
            </w:tcBorders>
          </w:tcPr>
          <w:p w14:paraId="5BBE2E61" w14:textId="6616591F"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.260*</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.107)</w:t>
            </w:r>
          </w:p>
        </w:tc>
        <w:tc>
          <w:tcPr>
            <w:tcW w:w="679" w:type="pct"/>
            <w:gridSpan w:val="2"/>
            <w:tcBorders>
              <w:top w:val="nil"/>
              <w:left w:val="nil"/>
              <w:bottom w:val="nil"/>
              <w:right w:val="nil"/>
            </w:tcBorders>
          </w:tcPr>
          <w:p w14:paraId="2A0638C6" w14:textId="19EDDF72"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.019</w:t>
            </w:r>
            <w:r w:rsidR="00FF5C62" w:rsidRPr="008F099A">
              <w:rPr>
                <w:rFonts w:ascii="Times New Roman" w:hAnsi="Times New Roman" w:cs="Times New Roman"/>
                <w:sz w:val="18"/>
                <w:szCs w:val="18"/>
                <w:vertAlign w:val="superscript"/>
              </w:rPr>
              <w:t>†</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.113)</w:t>
            </w:r>
          </w:p>
        </w:tc>
        <w:tc>
          <w:tcPr>
            <w:tcW w:w="653" w:type="pct"/>
            <w:gridSpan w:val="2"/>
            <w:tcBorders>
              <w:top w:val="nil"/>
              <w:left w:val="nil"/>
              <w:bottom w:val="nil"/>
              <w:right w:val="nil"/>
            </w:tcBorders>
          </w:tcPr>
          <w:p w14:paraId="4BBCCF3B" w14:textId="3B17D28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.094</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.142)</w:t>
            </w:r>
          </w:p>
        </w:tc>
        <w:tc>
          <w:tcPr>
            <w:tcW w:w="627" w:type="pct"/>
            <w:gridSpan w:val="2"/>
            <w:tcBorders>
              <w:top w:val="nil"/>
              <w:left w:val="nil"/>
              <w:bottom w:val="nil"/>
              <w:right w:val="nil"/>
            </w:tcBorders>
          </w:tcPr>
          <w:p w14:paraId="2566F954" w14:textId="64FD537C"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.278*</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.142)</w:t>
            </w:r>
          </w:p>
        </w:tc>
        <w:tc>
          <w:tcPr>
            <w:tcW w:w="596" w:type="pct"/>
            <w:gridSpan w:val="3"/>
            <w:tcBorders>
              <w:top w:val="nil"/>
              <w:left w:val="nil"/>
              <w:bottom w:val="nil"/>
              <w:right w:val="nil"/>
            </w:tcBorders>
          </w:tcPr>
          <w:p w14:paraId="7A77DEC2" w14:textId="61BB6D5D"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.030</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.139)</w:t>
            </w:r>
          </w:p>
        </w:tc>
        <w:tc>
          <w:tcPr>
            <w:tcW w:w="674" w:type="pct"/>
            <w:tcBorders>
              <w:top w:val="nil"/>
              <w:left w:val="nil"/>
              <w:bottom w:val="nil"/>
            </w:tcBorders>
          </w:tcPr>
          <w:p w14:paraId="63A9B11C" w14:textId="5E03B28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.096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.138)</w:t>
            </w:r>
          </w:p>
        </w:tc>
      </w:tr>
      <w:tr w:rsidR="00FF5C62" w:rsidRPr="008F099A" w14:paraId="5216C1BB" w14:textId="77777777" w:rsidTr="008F099A">
        <w:tc>
          <w:tcPr>
            <w:tcW w:w="1126" w:type="pct"/>
            <w:gridSpan w:val="2"/>
            <w:tcBorders>
              <w:top w:val="nil"/>
              <w:bottom w:val="nil"/>
              <w:right w:val="nil"/>
            </w:tcBorders>
          </w:tcPr>
          <w:p w14:paraId="117EFC47" w14:textId="2FDD591A" w:rsidR="00FF5C62" w:rsidRPr="008F099A" w:rsidRDefault="008F099A" w:rsidP="00373056">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p>
        </w:tc>
        <w:tc>
          <w:tcPr>
            <w:tcW w:w="645" w:type="pct"/>
            <w:tcBorders>
              <w:top w:val="nil"/>
              <w:left w:val="nil"/>
              <w:bottom w:val="nil"/>
              <w:right w:val="nil"/>
            </w:tcBorders>
          </w:tcPr>
          <w:p w14:paraId="4FA0F673" w14:textId="3864B6CF"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.033</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.035)</w:t>
            </w:r>
          </w:p>
        </w:tc>
        <w:tc>
          <w:tcPr>
            <w:tcW w:w="679" w:type="pct"/>
            <w:gridSpan w:val="2"/>
            <w:tcBorders>
              <w:top w:val="nil"/>
              <w:left w:val="nil"/>
              <w:bottom w:val="nil"/>
              <w:right w:val="nil"/>
            </w:tcBorders>
          </w:tcPr>
          <w:p w14:paraId="6D1B7EA1" w14:textId="67A9046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.036)</w:t>
            </w:r>
          </w:p>
        </w:tc>
        <w:tc>
          <w:tcPr>
            <w:tcW w:w="653" w:type="pct"/>
            <w:gridSpan w:val="2"/>
            <w:tcBorders>
              <w:top w:val="nil"/>
              <w:left w:val="nil"/>
              <w:bottom w:val="nil"/>
              <w:right w:val="nil"/>
            </w:tcBorders>
          </w:tcPr>
          <w:p w14:paraId="52D5D30F" w14:textId="3FB88CFB"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.041</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.042)</w:t>
            </w:r>
          </w:p>
        </w:tc>
        <w:tc>
          <w:tcPr>
            <w:tcW w:w="627" w:type="pct"/>
            <w:gridSpan w:val="2"/>
            <w:tcBorders>
              <w:top w:val="nil"/>
              <w:left w:val="nil"/>
              <w:bottom w:val="nil"/>
              <w:right w:val="nil"/>
            </w:tcBorders>
          </w:tcPr>
          <w:p w14:paraId="700EC7EE" w14:textId="341E2C90"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.047</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.039)</w:t>
            </w:r>
          </w:p>
        </w:tc>
        <w:tc>
          <w:tcPr>
            <w:tcW w:w="596" w:type="pct"/>
            <w:gridSpan w:val="3"/>
            <w:tcBorders>
              <w:top w:val="nil"/>
              <w:left w:val="nil"/>
              <w:bottom w:val="nil"/>
              <w:right w:val="nil"/>
            </w:tcBorders>
          </w:tcPr>
          <w:p w14:paraId="0218DB5E" w14:textId="157D553A"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.062</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.042)</w:t>
            </w:r>
          </w:p>
        </w:tc>
        <w:tc>
          <w:tcPr>
            <w:tcW w:w="674" w:type="pct"/>
            <w:tcBorders>
              <w:top w:val="nil"/>
              <w:left w:val="nil"/>
              <w:bottom w:val="nil"/>
            </w:tcBorders>
          </w:tcPr>
          <w:p w14:paraId="0EA459D4" w14:textId="72FE8579"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.048</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.038)</w:t>
            </w:r>
          </w:p>
        </w:tc>
      </w:tr>
      <w:tr w:rsidR="00FF5C62" w:rsidRPr="008F099A" w14:paraId="1165C1CE" w14:textId="77777777" w:rsidTr="008F099A">
        <w:tc>
          <w:tcPr>
            <w:tcW w:w="1126" w:type="pct"/>
            <w:gridSpan w:val="2"/>
            <w:tcBorders>
              <w:top w:val="nil"/>
              <w:bottom w:val="nil"/>
              <w:right w:val="nil"/>
            </w:tcBorders>
          </w:tcPr>
          <w:p w14:paraId="4E12F7C0"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Gender</w:t>
            </w:r>
          </w:p>
        </w:tc>
        <w:tc>
          <w:tcPr>
            <w:tcW w:w="645" w:type="pct"/>
            <w:tcBorders>
              <w:top w:val="nil"/>
              <w:left w:val="nil"/>
              <w:bottom w:val="nil"/>
              <w:right w:val="nil"/>
            </w:tcBorders>
          </w:tcPr>
          <w:p w14:paraId="48B77244" w14:textId="01813D2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.035)</w:t>
            </w:r>
          </w:p>
        </w:tc>
        <w:tc>
          <w:tcPr>
            <w:tcW w:w="679" w:type="pct"/>
            <w:gridSpan w:val="2"/>
            <w:tcBorders>
              <w:top w:val="nil"/>
              <w:left w:val="nil"/>
              <w:bottom w:val="nil"/>
              <w:right w:val="nil"/>
            </w:tcBorders>
          </w:tcPr>
          <w:p w14:paraId="40A77BA9" w14:textId="29092E1B"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.096**</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.036)</w:t>
            </w:r>
          </w:p>
        </w:tc>
        <w:tc>
          <w:tcPr>
            <w:tcW w:w="653" w:type="pct"/>
            <w:gridSpan w:val="2"/>
            <w:tcBorders>
              <w:top w:val="nil"/>
              <w:left w:val="nil"/>
              <w:bottom w:val="nil"/>
              <w:right w:val="nil"/>
            </w:tcBorders>
          </w:tcPr>
          <w:p w14:paraId="743FDDE1" w14:textId="40FF5D2B"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.032</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.042)</w:t>
            </w:r>
          </w:p>
        </w:tc>
        <w:tc>
          <w:tcPr>
            <w:tcW w:w="627" w:type="pct"/>
            <w:gridSpan w:val="2"/>
            <w:tcBorders>
              <w:top w:val="nil"/>
              <w:left w:val="nil"/>
              <w:bottom w:val="nil"/>
              <w:right w:val="nil"/>
            </w:tcBorders>
          </w:tcPr>
          <w:p w14:paraId="512FF89F" w14:textId="43C1A9A4"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.039)</w:t>
            </w:r>
          </w:p>
        </w:tc>
        <w:tc>
          <w:tcPr>
            <w:tcW w:w="596" w:type="pct"/>
            <w:gridSpan w:val="3"/>
            <w:tcBorders>
              <w:top w:val="nil"/>
              <w:left w:val="nil"/>
              <w:bottom w:val="nil"/>
              <w:right w:val="nil"/>
            </w:tcBorders>
          </w:tcPr>
          <w:p w14:paraId="3861DD94" w14:textId="47AAFC15" w:rsidR="00FF5C62" w:rsidRPr="008F099A" w:rsidRDefault="008F099A"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w:t>
            </w:r>
            <w:r w:rsidR="00FF5C62" w:rsidRPr="008F099A">
              <w:rPr>
                <w:rFonts w:ascii="Times New Roman" w:eastAsia="Times New Roman" w:hAnsi="Times New Roman" w:cs="Times New Roman"/>
                <w:color w:val="000000"/>
                <w:sz w:val="18"/>
                <w:szCs w:val="18"/>
              </w:rPr>
              <w:t>.025</w:t>
            </w:r>
            <w:r w:rsidRPr="008F099A">
              <w:rPr>
                <w:rFonts w:ascii="Times New Roman" w:eastAsia="Times New Roman" w:hAnsi="Times New Roman" w:cs="Times New Roman"/>
                <w:color w:val="000000"/>
                <w:sz w:val="18"/>
                <w:szCs w:val="18"/>
              </w:rPr>
              <w:t xml:space="preserve"> (</w:t>
            </w:r>
            <w:r w:rsidR="00FF5C62" w:rsidRPr="008F099A">
              <w:rPr>
                <w:rFonts w:ascii="Times New Roman" w:eastAsia="Times New Roman" w:hAnsi="Times New Roman" w:cs="Times New Roman"/>
                <w:color w:val="000000"/>
                <w:sz w:val="18"/>
                <w:szCs w:val="18"/>
              </w:rPr>
              <w:t>.042)</w:t>
            </w:r>
          </w:p>
        </w:tc>
        <w:tc>
          <w:tcPr>
            <w:tcW w:w="674" w:type="pct"/>
            <w:tcBorders>
              <w:top w:val="nil"/>
              <w:left w:val="nil"/>
              <w:bottom w:val="nil"/>
            </w:tcBorders>
          </w:tcPr>
          <w:p w14:paraId="1D7E4D3C" w14:textId="526DEAC9"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.178***</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.038)</w:t>
            </w:r>
          </w:p>
        </w:tc>
      </w:tr>
      <w:tr w:rsidR="00FF5C62" w:rsidRPr="008F099A" w14:paraId="34F0A6D6" w14:textId="77777777" w:rsidTr="008F099A">
        <w:tc>
          <w:tcPr>
            <w:tcW w:w="1126" w:type="pct"/>
            <w:gridSpan w:val="2"/>
            <w:tcBorders>
              <w:top w:val="nil"/>
              <w:bottom w:val="nil"/>
              <w:right w:val="nil"/>
            </w:tcBorders>
          </w:tcPr>
          <w:p w14:paraId="07C8A87F" w14:textId="699C2230" w:rsidR="00FF5C62" w:rsidRPr="008F099A" w:rsidRDefault="00CC6E27" w:rsidP="00373056">
            <w:pPr>
              <w:rPr>
                <w:rFonts w:ascii="Times New Roman" w:hAnsi="Times New Roman" w:cs="Times New Roman"/>
                <w:sz w:val="18"/>
                <w:szCs w:val="18"/>
              </w:rPr>
            </w:pPr>
            <w:r>
              <w:rPr>
                <w:rFonts w:ascii="Times New Roman" w:hAnsi="Times New Roman" w:cs="Times New Roman"/>
                <w:sz w:val="18"/>
                <w:szCs w:val="18"/>
              </w:rPr>
              <w:t>Time period</w:t>
            </w:r>
          </w:p>
        </w:tc>
        <w:tc>
          <w:tcPr>
            <w:tcW w:w="645" w:type="pct"/>
            <w:tcBorders>
              <w:top w:val="nil"/>
              <w:left w:val="nil"/>
              <w:bottom w:val="nil"/>
              <w:right w:val="nil"/>
            </w:tcBorders>
          </w:tcPr>
          <w:p w14:paraId="37F4CD81" w14:textId="509CC51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.055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.052)</w:t>
            </w:r>
          </w:p>
        </w:tc>
        <w:tc>
          <w:tcPr>
            <w:tcW w:w="679" w:type="pct"/>
            <w:gridSpan w:val="2"/>
            <w:tcBorders>
              <w:top w:val="nil"/>
              <w:left w:val="nil"/>
              <w:bottom w:val="nil"/>
              <w:right w:val="nil"/>
            </w:tcBorders>
          </w:tcPr>
          <w:p w14:paraId="457C9EA3" w14:textId="6084852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.115*</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.056)</w:t>
            </w:r>
          </w:p>
        </w:tc>
        <w:tc>
          <w:tcPr>
            <w:tcW w:w="653" w:type="pct"/>
            <w:gridSpan w:val="2"/>
            <w:tcBorders>
              <w:top w:val="nil"/>
              <w:left w:val="nil"/>
              <w:bottom w:val="nil"/>
              <w:right w:val="nil"/>
            </w:tcBorders>
          </w:tcPr>
          <w:p w14:paraId="58DEA5B6" w14:textId="36CB3C6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.036</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.062)</w:t>
            </w:r>
          </w:p>
        </w:tc>
        <w:tc>
          <w:tcPr>
            <w:tcW w:w="627" w:type="pct"/>
            <w:gridSpan w:val="2"/>
            <w:tcBorders>
              <w:top w:val="nil"/>
              <w:left w:val="nil"/>
              <w:bottom w:val="nil"/>
              <w:right w:val="nil"/>
            </w:tcBorders>
          </w:tcPr>
          <w:p w14:paraId="7088106E" w14:textId="747A2E12" w:rsidR="00FF5C62" w:rsidRPr="008F099A" w:rsidRDefault="008F099A" w:rsidP="00373056">
            <w:pPr>
              <w:jc w:val="center"/>
              <w:rPr>
                <w:rFonts w:ascii="Times New Roman" w:hAnsi="Times New Roman" w:cs="Times New Roman"/>
                <w:sz w:val="18"/>
                <w:szCs w:val="18"/>
              </w:rPr>
            </w:pPr>
            <w:r w:rsidRPr="008F099A">
              <w:rPr>
                <w:rFonts w:ascii="Times New Roman" w:hAnsi="Times New Roman" w:cs="Times New Roman"/>
                <w:sz w:val="18"/>
                <w:szCs w:val="18"/>
              </w:rPr>
              <w:t>–</w:t>
            </w:r>
            <w:r w:rsidR="00FF5C62" w:rsidRPr="008F099A">
              <w:rPr>
                <w:rFonts w:ascii="Times New Roman" w:hAnsi="Times New Roman" w:cs="Times New Roman"/>
                <w:sz w:val="18"/>
                <w:szCs w:val="18"/>
              </w:rPr>
              <w:t>.023</w:t>
            </w:r>
            <w:r w:rsidRPr="008F099A">
              <w:rPr>
                <w:rFonts w:ascii="Times New Roman" w:hAnsi="Times New Roman" w:cs="Times New Roman"/>
                <w:sz w:val="18"/>
                <w:szCs w:val="18"/>
              </w:rPr>
              <w:t xml:space="preserve"> (</w:t>
            </w:r>
            <w:r w:rsidR="00FF5C62" w:rsidRPr="008F099A">
              <w:rPr>
                <w:rFonts w:ascii="Times New Roman" w:hAnsi="Times New Roman" w:cs="Times New Roman"/>
                <w:sz w:val="18"/>
                <w:szCs w:val="18"/>
              </w:rPr>
              <w:t>.058)</w:t>
            </w:r>
          </w:p>
        </w:tc>
        <w:tc>
          <w:tcPr>
            <w:tcW w:w="596" w:type="pct"/>
            <w:gridSpan w:val="3"/>
            <w:tcBorders>
              <w:top w:val="nil"/>
              <w:left w:val="nil"/>
              <w:bottom w:val="nil"/>
              <w:right w:val="nil"/>
            </w:tcBorders>
          </w:tcPr>
          <w:p w14:paraId="2EEB3995" w14:textId="3BE86CE5" w:rsidR="00FF5C62" w:rsidRPr="008F099A" w:rsidRDefault="00FF5C62" w:rsidP="00373056">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.021</w:t>
            </w:r>
            <w:r w:rsidR="008F099A" w:rsidRPr="008F099A">
              <w:rPr>
                <w:rFonts w:ascii="Times New Roman" w:eastAsia="Times New Roman" w:hAnsi="Times New Roman" w:cs="Times New Roman"/>
                <w:color w:val="000000"/>
                <w:sz w:val="18"/>
                <w:szCs w:val="18"/>
              </w:rPr>
              <w:t xml:space="preserve"> (</w:t>
            </w:r>
            <w:r w:rsidRPr="008F099A">
              <w:rPr>
                <w:rFonts w:ascii="Times New Roman" w:eastAsia="Times New Roman" w:hAnsi="Times New Roman" w:cs="Times New Roman"/>
                <w:color w:val="000000"/>
                <w:sz w:val="18"/>
                <w:szCs w:val="18"/>
              </w:rPr>
              <w:t>.064)</w:t>
            </w:r>
          </w:p>
        </w:tc>
        <w:tc>
          <w:tcPr>
            <w:tcW w:w="674" w:type="pct"/>
            <w:tcBorders>
              <w:top w:val="nil"/>
              <w:left w:val="nil"/>
              <w:bottom w:val="nil"/>
            </w:tcBorders>
          </w:tcPr>
          <w:p w14:paraId="110CD915" w14:textId="300AD83F"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.082</w:t>
            </w:r>
            <w:r w:rsidR="008F099A" w:rsidRPr="008F099A">
              <w:rPr>
                <w:rFonts w:ascii="Times New Roman" w:hAnsi="Times New Roman" w:cs="Times New Roman"/>
                <w:sz w:val="18"/>
                <w:szCs w:val="18"/>
              </w:rPr>
              <w:t xml:space="preserve"> (</w:t>
            </w:r>
            <w:r w:rsidRPr="008F099A">
              <w:rPr>
                <w:rFonts w:ascii="Times New Roman" w:hAnsi="Times New Roman" w:cs="Times New Roman"/>
                <w:sz w:val="18"/>
                <w:szCs w:val="18"/>
              </w:rPr>
              <w:t>.059)</w:t>
            </w:r>
          </w:p>
        </w:tc>
      </w:tr>
      <w:tr w:rsidR="008F099A" w:rsidRPr="008F099A" w14:paraId="6417996B" w14:textId="77777777" w:rsidTr="008F099A">
        <w:tc>
          <w:tcPr>
            <w:tcW w:w="1126" w:type="pct"/>
            <w:gridSpan w:val="2"/>
            <w:tcBorders>
              <w:top w:val="nil"/>
              <w:bottom w:val="nil"/>
              <w:right w:val="nil"/>
            </w:tcBorders>
          </w:tcPr>
          <w:p w14:paraId="0F3D4007" w14:textId="50E1FEE4"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r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p>
        </w:tc>
        <w:tc>
          <w:tcPr>
            <w:tcW w:w="645" w:type="pct"/>
            <w:tcBorders>
              <w:top w:val="nil"/>
              <w:left w:val="nil"/>
              <w:bottom w:val="nil"/>
              <w:right w:val="nil"/>
            </w:tcBorders>
          </w:tcPr>
          <w:p w14:paraId="3BCE0FAE" w14:textId="1E8A812C"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.028 (.035)</w:t>
            </w:r>
          </w:p>
        </w:tc>
        <w:tc>
          <w:tcPr>
            <w:tcW w:w="679" w:type="pct"/>
            <w:gridSpan w:val="2"/>
            <w:tcBorders>
              <w:top w:val="nil"/>
              <w:left w:val="nil"/>
              <w:bottom w:val="nil"/>
              <w:right w:val="nil"/>
            </w:tcBorders>
          </w:tcPr>
          <w:p w14:paraId="6B3C5675" w14:textId="4DBFB4AE"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.054 (.036)</w:t>
            </w:r>
          </w:p>
        </w:tc>
        <w:tc>
          <w:tcPr>
            <w:tcW w:w="653" w:type="pct"/>
            <w:gridSpan w:val="2"/>
            <w:tcBorders>
              <w:top w:val="nil"/>
              <w:left w:val="nil"/>
              <w:bottom w:val="nil"/>
              <w:right w:val="nil"/>
            </w:tcBorders>
          </w:tcPr>
          <w:p w14:paraId="04CDB4F4" w14:textId="1E47D73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.044 (.042)</w:t>
            </w:r>
          </w:p>
        </w:tc>
        <w:tc>
          <w:tcPr>
            <w:tcW w:w="627" w:type="pct"/>
            <w:gridSpan w:val="2"/>
            <w:tcBorders>
              <w:top w:val="nil"/>
              <w:left w:val="nil"/>
              <w:bottom w:val="nil"/>
              <w:right w:val="nil"/>
            </w:tcBorders>
          </w:tcPr>
          <w:p w14:paraId="62A39E39" w14:textId="4B5CDFBB"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–.016 (.039)</w:t>
            </w:r>
          </w:p>
        </w:tc>
        <w:tc>
          <w:tcPr>
            <w:tcW w:w="596" w:type="pct"/>
            <w:gridSpan w:val="3"/>
            <w:tcBorders>
              <w:top w:val="nil"/>
              <w:left w:val="nil"/>
              <w:bottom w:val="nil"/>
              <w:right w:val="nil"/>
            </w:tcBorders>
          </w:tcPr>
          <w:p w14:paraId="39F9E9A4" w14:textId="264FC740"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.013 (.042)</w:t>
            </w:r>
          </w:p>
        </w:tc>
        <w:tc>
          <w:tcPr>
            <w:tcW w:w="674" w:type="pct"/>
            <w:tcBorders>
              <w:top w:val="nil"/>
              <w:left w:val="nil"/>
              <w:bottom w:val="nil"/>
            </w:tcBorders>
          </w:tcPr>
          <w:p w14:paraId="438518DC" w14:textId="3A7770EF"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.020 (.038)</w:t>
            </w:r>
          </w:p>
        </w:tc>
      </w:tr>
      <w:tr w:rsidR="008F099A" w:rsidRPr="008F099A" w14:paraId="3A27C8EF" w14:textId="77777777" w:rsidTr="008F099A">
        <w:tc>
          <w:tcPr>
            <w:tcW w:w="1126" w:type="pct"/>
            <w:gridSpan w:val="2"/>
            <w:tcBorders>
              <w:top w:val="nil"/>
              <w:bottom w:val="nil"/>
              <w:right w:val="nil"/>
            </w:tcBorders>
          </w:tcPr>
          <w:p w14:paraId="7865947B" w14:textId="7A83FD05" w:rsidR="008F099A" w:rsidRPr="008F099A" w:rsidRDefault="008F099A" w:rsidP="00CC6E27">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r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645" w:type="pct"/>
            <w:tcBorders>
              <w:top w:val="nil"/>
              <w:left w:val="nil"/>
              <w:bottom w:val="nil"/>
              <w:right w:val="nil"/>
            </w:tcBorders>
          </w:tcPr>
          <w:p w14:paraId="6BFE2120" w14:textId="5908AEA1"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–.071 (.035)</w:t>
            </w:r>
          </w:p>
        </w:tc>
        <w:tc>
          <w:tcPr>
            <w:tcW w:w="679" w:type="pct"/>
            <w:gridSpan w:val="2"/>
            <w:tcBorders>
              <w:top w:val="nil"/>
              <w:left w:val="nil"/>
              <w:bottom w:val="nil"/>
              <w:right w:val="nil"/>
            </w:tcBorders>
          </w:tcPr>
          <w:p w14:paraId="0F49BEF1" w14:textId="188025F5"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.014 (.036)</w:t>
            </w:r>
          </w:p>
        </w:tc>
        <w:tc>
          <w:tcPr>
            <w:tcW w:w="653" w:type="pct"/>
            <w:gridSpan w:val="2"/>
            <w:tcBorders>
              <w:top w:val="nil"/>
              <w:left w:val="nil"/>
              <w:bottom w:val="nil"/>
              <w:right w:val="nil"/>
            </w:tcBorders>
          </w:tcPr>
          <w:p w14:paraId="1B2ECFD6" w14:textId="43D3F9D5"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.014 (.042)</w:t>
            </w:r>
          </w:p>
        </w:tc>
        <w:tc>
          <w:tcPr>
            <w:tcW w:w="627" w:type="pct"/>
            <w:gridSpan w:val="2"/>
            <w:tcBorders>
              <w:top w:val="nil"/>
              <w:left w:val="nil"/>
              <w:bottom w:val="nil"/>
              <w:right w:val="nil"/>
            </w:tcBorders>
          </w:tcPr>
          <w:p w14:paraId="6DE805A1" w14:textId="25113C95"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–.016 (.039)</w:t>
            </w:r>
          </w:p>
        </w:tc>
        <w:tc>
          <w:tcPr>
            <w:tcW w:w="596" w:type="pct"/>
            <w:gridSpan w:val="3"/>
            <w:tcBorders>
              <w:top w:val="nil"/>
              <w:left w:val="nil"/>
              <w:bottom w:val="nil"/>
              <w:right w:val="nil"/>
            </w:tcBorders>
          </w:tcPr>
          <w:p w14:paraId="792CD6DD" w14:textId="42204E74"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.001 (.042)</w:t>
            </w:r>
          </w:p>
        </w:tc>
        <w:tc>
          <w:tcPr>
            <w:tcW w:w="674" w:type="pct"/>
            <w:tcBorders>
              <w:top w:val="nil"/>
              <w:left w:val="nil"/>
              <w:bottom w:val="nil"/>
            </w:tcBorders>
          </w:tcPr>
          <w:p w14:paraId="483BD359" w14:textId="6A336CB9"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–.012 (.038)</w:t>
            </w:r>
          </w:p>
        </w:tc>
      </w:tr>
      <w:tr w:rsidR="008F099A" w:rsidRPr="008F099A" w14:paraId="3941583F" w14:textId="77777777" w:rsidTr="008F099A">
        <w:tc>
          <w:tcPr>
            <w:tcW w:w="1126" w:type="pct"/>
            <w:gridSpan w:val="2"/>
            <w:tcBorders>
              <w:top w:val="nil"/>
              <w:bottom w:val="nil"/>
              <w:right w:val="nil"/>
            </w:tcBorders>
          </w:tcPr>
          <w:p w14:paraId="23545D3B" w14:textId="60725A15"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Gender</w:t>
            </w:r>
            <w:r w:rsidRPr="008F099A">
              <w:rPr>
                <w:rFonts w:ascii="Times New Roman" w:hAnsi="Times New Roman" w:cs="Times New Roman"/>
                <w:sz w:val="18"/>
                <w:szCs w:val="18"/>
              </w:rPr>
              <w:t xml:space="preserve"> × p</w:t>
            </w:r>
            <w:r w:rsidRPr="00BC0E9A">
              <w:rPr>
                <w:rFonts w:ascii="Times New Roman" w:hAnsi="Times New Roman" w:cs="Times New Roman"/>
                <w:sz w:val="18"/>
                <w:szCs w:val="18"/>
              </w:rPr>
              <w:t>rice</w:t>
            </w:r>
          </w:p>
        </w:tc>
        <w:tc>
          <w:tcPr>
            <w:tcW w:w="645" w:type="pct"/>
            <w:tcBorders>
              <w:top w:val="nil"/>
              <w:left w:val="nil"/>
              <w:bottom w:val="nil"/>
              <w:right w:val="nil"/>
            </w:tcBorders>
          </w:tcPr>
          <w:p w14:paraId="76896331" w14:textId="6E26B518"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–.039 (.035)</w:t>
            </w:r>
          </w:p>
        </w:tc>
        <w:tc>
          <w:tcPr>
            <w:tcW w:w="679" w:type="pct"/>
            <w:gridSpan w:val="2"/>
            <w:tcBorders>
              <w:top w:val="nil"/>
              <w:left w:val="nil"/>
              <w:bottom w:val="nil"/>
              <w:right w:val="nil"/>
            </w:tcBorders>
          </w:tcPr>
          <w:p w14:paraId="0FAF48F0" w14:textId="009052B6"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.102** (.036)</w:t>
            </w:r>
          </w:p>
        </w:tc>
        <w:tc>
          <w:tcPr>
            <w:tcW w:w="653" w:type="pct"/>
            <w:gridSpan w:val="2"/>
            <w:tcBorders>
              <w:top w:val="nil"/>
              <w:left w:val="nil"/>
              <w:bottom w:val="nil"/>
              <w:right w:val="nil"/>
            </w:tcBorders>
          </w:tcPr>
          <w:p w14:paraId="528DD5A9" w14:textId="136550C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.055 (.042)</w:t>
            </w:r>
          </w:p>
        </w:tc>
        <w:tc>
          <w:tcPr>
            <w:tcW w:w="627" w:type="pct"/>
            <w:gridSpan w:val="2"/>
            <w:tcBorders>
              <w:top w:val="nil"/>
              <w:left w:val="nil"/>
              <w:bottom w:val="nil"/>
              <w:right w:val="nil"/>
            </w:tcBorders>
          </w:tcPr>
          <w:p w14:paraId="264A9042" w14:textId="22AE685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.010 (.039)</w:t>
            </w:r>
          </w:p>
        </w:tc>
        <w:tc>
          <w:tcPr>
            <w:tcW w:w="596" w:type="pct"/>
            <w:gridSpan w:val="3"/>
            <w:tcBorders>
              <w:top w:val="nil"/>
              <w:left w:val="nil"/>
              <w:bottom w:val="nil"/>
              <w:right w:val="nil"/>
            </w:tcBorders>
          </w:tcPr>
          <w:p w14:paraId="158D01FB" w14:textId="0281C368"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.039 (.042)</w:t>
            </w:r>
          </w:p>
        </w:tc>
        <w:tc>
          <w:tcPr>
            <w:tcW w:w="674" w:type="pct"/>
            <w:tcBorders>
              <w:top w:val="nil"/>
              <w:left w:val="nil"/>
              <w:bottom w:val="nil"/>
            </w:tcBorders>
          </w:tcPr>
          <w:p w14:paraId="5D91B108" w14:textId="67E16319"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.015 (.038)</w:t>
            </w:r>
          </w:p>
        </w:tc>
      </w:tr>
      <w:tr w:rsidR="008F099A" w:rsidRPr="008F099A" w14:paraId="01026998" w14:textId="77777777" w:rsidTr="001D55D2">
        <w:tc>
          <w:tcPr>
            <w:tcW w:w="1126" w:type="pct"/>
            <w:gridSpan w:val="2"/>
            <w:tcBorders>
              <w:top w:val="nil"/>
              <w:bottom w:val="nil"/>
              <w:right w:val="nil"/>
            </w:tcBorders>
          </w:tcPr>
          <w:p w14:paraId="1AE348A6" w14:textId="60CE8CF0" w:rsidR="008F099A" w:rsidRPr="008F099A" w:rsidRDefault="008F099A" w:rsidP="00CC6E27">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w:t>
            </w:r>
            <w:r w:rsidRPr="00BC0E9A">
              <w:rPr>
                <w:rFonts w:ascii="Times New Roman" w:hAnsi="Times New Roman" w:cs="Times New Roman"/>
                <w:sz w:val="18"/>
                <w:szCs w:val="18"/>
              </w:rPr>
              <w:t>global</w:t>
            </w:r>
            <w:r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r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645" w:type="pct"/>
            <w:tcBorders>
              <w:top w:val="nil"/>
              <w:left w:val="nil"/>
              <w:bottom w:val="nil"/>
              <w:right w:val="nil"/>
            </w:tcBorders>
          </w:tcPr>
          <w:p w14:paraId="1C66C107" w14:textId="3E335019"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–.013 (.035)</w:t>
            </w:r>
          </w:p>
        </w:tc>
        <w:tc>
          <w:tcPr>
            <w:tcW w:w="679" w:type="pct"/>
            <w:gridSpan w:val="2"/>
            <w:tcBorders>
              <w:top w:val="nil"/>
              <w:left w:val="nil"/>
              <w:bottom w:val="nil"/>
              <w:right w:val="nil"/>
            </w:tcBorders>
          </w:tcPr>
          <w:p w14:paraId="2D07F047" w14:textId="50494A16"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–.011 (.036)</w:t>
            </w:r>
          </w:p>
        </w:tc>
        <w:tc>
          <w:tcPr>
            <w:tcW w:w="653" w:type="pct"/>
            <w:gridSpan w:val="2"/>
            <w:tcBorders>
              <w:top w:val="nil"/>
              <w:left w:val="nil"/>
              <w:bottom w:val="nil"/>
              <w:right w:val="nil"/>
            </w:tcBorders>
          </w:tcPr>
          <w:p w14:paraId="24999941" w14:textId="30452D19"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.054 (.042)</w:t>
            </w:r>
          </w:p>
        </w:tc>
        <w:tc>
          <w:tcPr>
            <w:tcW w:w="627" w:type="pct"/>
            <w:gridSpan w:val="2"/>
            <w:tcBorders>
              <w:top w:val="nil"/>
              <w:left w:val="nil"/>
              <w:bottom w:val="nil"/>
              <w:right w:val="nil"/>
            </w:tcBorders>
          </w:tcPr>
          <w:p w14:paraId="339914B3" w14:textId="6D9692DA"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.004 (.039)</w:t>
            </w:r>
          </w:p>
        </w:tc>
        <w:tc>
          <w:tcPr>
            <w:tcW w:w="596" w:type="pct"/>
            <w:gridSpan w:val="3"/>
            <w:tcBorders>
              <w:top w:val="nil"/>
              <w:left w:val="nil"/>
              <w:bottom w:val="nil"/>
              <w:right w:val="nil"/>
            </w:tcBorders>
          </w:tcPr>
          <w:p w14:paraId="12BBF8D0" w14:textId="60916FD8"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–.008 (.042)</w:t>
            </w:r>
          </w:p>
        </w:tc>
        <w:tc>
          <w:tcPr>
            <w:tcW w:w="674" w:type="pct"/>
            <w:tcBorders>
              <w:top w:val="nil"/>
              <w:left w:val="nil"/>
              <w:bottom w:val="nil"/>
            </w:tcBorders>
          </w:tcPr>
          <w:p w14:paraId="5044F89C" w14:textId="349434E1"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–.008 (.038)</w:t>
            </w:r>
          </w:p>
        </w:tc>
      </w:tr>
      <w:tr w:rsidR="008F099A" w:rsidRPr="008F099A" w14:paraId="278CA74E" w14:textId="77777777" w:rsidTr="001D55D2">
        <w:tc>
          <w:tcPr>
            <w:tcW w:w="1126" w:type="pct"/>
            <w:gridSpan w:val="2"/>
            <w:tcBorders>
              <w:top w:val="nil"/>
              <w:bottom w:val="single" w:sz="12" w:space="0" w:color="auto"/>
              <w:right w:val="nil"/>
            </w:tcBorders>
          </w:tcPr>
          <w:p w14:paraId="5499956E" w14:textId="62215F8D"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 xml:space="preserve">Likelihood </w:t>
            </w:r>
            <w:r w:rsidRPr="008F099A">
              <w:rPr>
                <w:rFonts w:ascii="Times New Roman" w:hAnsi="Times New Roman" w:cs="Times New Roman"/>
                <w:sz w:val="18"/>
                <w:szCs w:val="18"/>
              </w:rPr>
              <w:t>r</w:t>
            </w:r>
            <w:r w:rsidRPr="00BC0E9A">
              <w:rPr>
                <w:rFonts w:ascii="Times New Roman" w:hAnsi="Times New Roman" w:cs="Times New Roman"/>
                <w:sz w:val="18"/>
                <w:szCs w:val="18"/>
              </w:rPr>
              <w:t>atio</w:t>
            </w:r>
          </w:p>
        </w:tc>
        <w:tc>
          <w:tcPr>
            <w:tcW w:w="645" w:type="pct"/>
            <w:tcBorders>
              <w:top w:val="nil"/>
              <w:left w:val="nil"/>
              <w:bottom w:val="single" w:sz="12" w:space="0" w:color="auto"/>
              <w:right w:val="nil"/>
            </w:tcBorders>
          </w:tcPr>
          <w:p w14:paraId="2306730F"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23.46*</w:t>
            </w:r>
          </w:p>
        </w:tc>
        <w:tc>
          <w:tcPr>
            <w:tcW w:w="679" w:type="pct"/>
            <w:gridSpan w:val="2"/>
            <w:tcBorders>
              <w:top w:val="nil"/>
              <w:left w:val="nil"/>
              <w:bottom w:val="single" w:sz="12" w:space="0" w:color="auto"/>
              <w:right w:val="nil"/>
            </w:tcBorders>
          </w:tcPr>
          <w:p w14:paraId="4978BA13"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43.73***</w:t>
            </w:r>
          </w:p>
        </w:tc>
        <w:tc>
          <w:tcPr>
            <w:tcW w:w="653" w:type="pct"/>
            <w:gridSpan w:val="2"/>
            <w:tcBorders>
              <w:top w:val="nil"/>
              <w:left w:val="nil"/>
              <w:bottom w:val="single" w:sz="12" w:space="0" w:color="auto"/>
              <w:right w:val="nil"/>
            </w:tcBorders>
          </w:tcPr>
          <w:p w14:paraId="37874A83"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12.98</w:t>
            </w:r>
          </w:p>
        </w:tc>
        <w:tc>
          <w:tcPr>
            <w:tcW w:w="627" w:type="pct"/>
            <w:gridSpan w:val="2"/>
            <w:tcBorders>
              <w:top w:val="nil"/>
              <w:left w:val="nil"/>
              <w:bottom w:val="single" w:sz="12" w:space="0" w:color="auto"/>
              <w:right w:val="nil"/>
            </w:tcBorders>
          </w:tcPr>
          <w:p w14:paraId="5C4254BC"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13.57</w:t>
            </w:r>
          </w:p>
        </w:tc>
        <w:tc>
          <w:tcPr>
            <w:tcW w:w="596" w:type="pct"/>
            <w:gridSpan w:val="3"/>
            <w:tcBorders>
              <w:top w:val="nil"/>
              <w:left w:val="nil"/>
              <w:bottom w:val="single" w:sz="12" w:space="0" w:color="auto"/>
              <w:right w:val="nil"/>
            </w:tcBorders>
          </w:tcPr>
          <w:p w14:paraId="77B9A5A2" w14:textId="77777777" w:rsidR="008F099A" w:rsidRPr="008F099A" w:rsidRDefault="008F099A" w:rsidP="008F099A">
            <w:pPr>
              <w:jc w:val="center"/>
              <w:rPr>
                <w:rFonts w:ascii="Times New Roman" w:eastAsia="Times New Roman" w:hAnsi="Times New Roman" w:cs="Times New Roman"/>
                <w:color w:val="000000"/>
                <w:sz w:val="18"/>
                <w:szCs w:val="18"/>
              </w:rPr>
            </w:pPr>
            <w:r w:rsidRPr="008F099A">
              <w:rPr>
                <w:rFonts w:ascii="Times New Roman" w:eastAsia="Times New Roman" w:hAnsi="Times New Roman" w:cs="Times New Roman"/>
                <w:color w:val="000000"/>
                <w:sz w:val="18"/>
                <w:szCs w:val="18"/>
              </w:rPr>
              <w:t>9.41</w:t>
            </w:r>
          </w:p>
        </w:tc>
        <w:tc>
          <w:tcPr>
            <w:tcW w:w="674" w:type="pct"/>
            <w:tcBorders>
              <w:top w:val="nil"/>
              <w:left w:val="nil"/>
              <w:bottom w:val="single" w:sz="12" w:space="0" w:color="auto"/>
            </w:tcBorders>
          </w:tcPr>
          <w:p w14:paraId="281422ED"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27.51*</w:t>
            </w:r>
          </w:p>
        </w:tc>
      </w:tr>
      <w:tr w:rsidR="00CE2E37" w:rsidRPr="008F099A" w14:paraId="3BD8D1B8" w14:textId="77777777" w:rsidTr="001D55D2">
        <w:tc>
          <w:tcPr>
            <w:tcW w:w="1126" w:type="pct"/>
            <w:gridSpan w:val="2"/>
            <w:tcBorders>
              <w:top w:val="single" w:sz="12" w:space="0" w:color="auto"/>
              <w:bottom w:val="double" w:sz="12" w:space="0" w:color="auto"/>
              <w:right w:val="nil"/>
            </w:tcBorders>
          </w:tcPr>
          <w:p w14:paraId="241770D8" w14:textId="77777777" w:rsidR="00CE2E37" w:rsidRPr="00BC0E9A" w:rsidRDefault="00CE2E37" w:rsidP="008F099A">
            <w:pPr>
              <w:rPr>
                <w:rFonts w:ascii="Times New Roman" w:hAnsi="Times New Roman" w:cs="Times New Roman"/>
                <w:sz w:val="18"/>
                <w:szCs w:val="18"/>
              </w:rPr>
            </w:pPr>
          </w:p>
        </w:tc>
        <w:tc>
          <w:tcPr>
            <w:tcW w:w="645" w:type="pct"/>
            <w:tcBorders>
              <w:top w:val="single" w:sz="12" w:space="0" w:color="auto"/>
              <w:left w:val="nil"/>
              <w:bottom w:val="double" w:sz="12" w:space="0" w:color="auto"/>
              <w:right w:val="nil"/>
            </w:tcBorders>
          </w:tcPr>
          <w:p w14:paraId="3250DD85" w14:textId="77777777" w:rsidR="00CE2E37" w:rsidRPr="008F099A" w:rsidRDefault="00CE2E37" w:rsidP="008F099A">
            <w:pPr>
              <w:jc w:val="center"/>
              <w:rPr>
                <w:rFonts w:ascii="Times New Roman" w:hAnsi="Times New Roman" w:cs="Times New Roman"/>
                <w:sz w:val="18"/>
                <w:szCs w:val="18"/>
              </w:rPr>
            </w:pPr>
          </w:p>
        </w:tc>
        <w:tc>
          <w:tcPr>
            <w:tcW w:w="679" w:type="pct"/>
            <w:gridSpan w:val="2"/>
            <w:tcBorders>
              <w:top w:val="single" w:sz="12" w:space="0" w:color="auto"/>
              <w:left w:val="nil"/>
              <w:bottom w:val="double" w:sz="12" w:space="0" w:color="auto"/>
              <w:right w:val="nil"/>
            </w:tcBorders>
          </w:tcPr>
          <w:p w14:paraId="634F02FE" w14:textId="77777777" w:rsidR="00CE2E37" w:rsidRPr="008F099A" w:rsidRDefault="00CE2E37" w:rsidP="008F099A">
            <w:pPr>
              <w:jc w:val="center"/>
              <w:rPr>
                <w:rFonts w:ascii="Times New Roman" w:hAnsi="Times New Roman" w:cs="Times New Roman"/>
                <w:sz w:val="18"/>
                <w:szCs w:val="18"/>
              </w:rPr>
            </w:pPr>
          </w:p>
        </w:tc>
        <w:tc>
          <w:tcPr>
            <w:tcW w:w="653" w:type="pct"/>
            <w:gridSpan w:val="2"/>
            <w:tcBorders>
              <w:top w:val="single" w:sz="12" w:space="0" w:color="auto"/>
              <w:left w:val="nil"/>
              <w:bottom w:val="double" w:sz="12" w:space="0" w:color="auto"/>
              <w:right w:val="nil"/>
            </w:tcBorders>
          </w:tcPr>
          <w:p w14:paraId="6932B5A5" w14:textId="77777777" w:rsidR="00CE2E37" w:rsidRPr="008F099A" w:rsidRDefault="00CE2E37" w:rsidP="008F099A">
            <w:pPr>
              <w:jc w:val="center"/>
              <w:rPr>
                <w:rFonts w:ascii="Times New Roman" w:hAnsi="Times New Roman" w:cs="Times New Roman"/>
                <w:sz w:val="18"/>
                <w:szCs w:val="18"/>
              </w:rPr>
            </w:pPr>
          </w:p>
        </w:tc>
        <w:tc>
          <w:tcPr>
            <w:tcW w:w="627" w:type="pct"/>
            <w:gridSpan w:val="2"/>
            <w:tcBorders>
              <w:top w:val="single" w:sz="12" w:space="0" w:color="auto"/>
              <w:left w:val="nil"/>
              <w:bottom w:val="double" w:sz="12" w:space="0" w:color="auto"/>
              <w:right w:val="nil"/>
            </w:tcBorders>
          </w:tcPr>
          <w:p w14:paraId="596F5FF2" w14:textId="77777777" w:rsidR="00CE2E37" w:rsidRPr="008F099A" w:rsidRDefault="00CE2E37" w:rsidP="008F099A">
            <w:pPr>
              <w:jc w:val="center"/>
              <w:rPr>
                <w:rFonts w:ascii="Times New Roman" w:hAnsi="Times New Roman" w:cs="Times New Roman"/>
                <w:sz w:val="18"/>
                <w:szCs w:val="18"/>
              </w:rPr>
            </w:pPr>
          </w:p>
        </w:tc>
        <w:tc>
          <w:tcPr>
            <w:tcW w:w="596" w:type="pct"/>
            <w:gridSpan w:val="3"/>
            <w:tcBorders>
              <w:top w:val="single" w:sz="12" w:space="0" w:color="auto"/>
              <w:left w:val="nil"/>
              <w:bottom w:val="double" w:sz="12" w:space="0" w:color="auto"/>
              <w:right w:val="nil"/>
            </w:tcBorders>
          </w:tcPr>
          <w:p w14:paraId="20C09B10" w14:textId="77777777" w:rsidR="00CE2E37" w:rsidRPr="008F099A" w:rsidRDefault="00CE2E37" w:rsidP="008F099A">
            <w:pPr>
              <w:jc w:val="center"/>
              <w:rPr>
                <w:rFonts w:ascii="Times New Roman" w:eastAsia="Times New Roman" w:hAnsi="Times New Roman" w:cs="Times New Roman"/>
                <w:color w:val="000000"/>
                <w:sz w:val="18"/>
                <w:szCs w:val="18"/>
              </w:rPr>
            </w:pPr>
          </w:p>
        </w:tc>
        <w:tc>
          <w:tcPr>
            <w:tcW w:w="674" w:type="pct"/>
            <w:tcBorders>
              <w:top w:val="single" w:sz="12" w:space="0" w:color="auto"/>
              <w:left w:val="nil"/>
              <w:bottom w:val="double" w:sz="12" w:space="0" w:color="auto"/>
            </w:tcBorders>
          </w:tcPr>
          <w:p w14:paraId="1809679E" w14:textId="77777777" w:rsidR="00CE2E37" w:rsidRPr="008F099A" w:rsidRDefault="00CE2E37" w:rsidP="008F099A">
            <w:pPr>
              <w:jc w:val="center"/>
              <w:rPr>
                <w:rFonts w:ascii="Times New Roman" w:hAnsi="Times New Roman" w:cs="Times New Roman"/>
                <w:sz w:val="18"/>
                <w:szCs w:val="18"/>
              </w:rPr>
            </w:pPr>
          </w:p>
        </w:tc>
      </w:tr>
      <w:tr w:rsidR="00FF5C62" w:rsidRPr="008F099A" w14:paraId="2C089D16" w14:textId="77777777" w:rsidTr="00CE2E37">
        <w:tc>
          <w:tcPr>
            <w:tcW w:w="1042" w:type="pct"/>
            <w:tcBorders>
              <w:top w:val="double" w:sz="12" w:space="0" w:color="auto"/>
              <w:bottom w:val="single" w:sz="12" w:space="0" w:color="auto"/>
              <w:right w:val="nil"/>
            </w:tcBorders>
          </w:tcPr>
          <w:p w14:paraId="121D5496" w14:textId="77777777" w:rsidR="00FF5C62" w:rsidRPr="008F099A" w:rsidRDefault="00FF5C62" w:rsidP="00373056">
            <w:pPr>
              <w:rPr>
                <w:rFonts w:ascii="Times New Roman" w:hAnsi="Times New Roman" w:cs="Times New Roman"/>
                <w:i/>
                <w:sz w:val="18"/>
                <w:szCs w:val="18"/>
              </w:rPr>
            </w:pPr>
          </w:p>
        </w:tc>
        <w:tc>
          <w:tcPr>
            <w:tcW w:w="951" w:type="pct"/>
            <w:gridSpan w:val="3"/>
            <w:tcBorders>
              <w:top w:val="double" w:sz="12" w:space="0" w:color="auto"/>
              <w:left w:val="nil"/>
              <w:bottom w:val="single" w:sz="12" w:space="0" w:color="auto"/>
              <w:right w:val="nil"/>
            </w:tcBorders>
          </w:tcPr>
          <w:p w14:paraId="0A42C647"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Portion Chicken Fillet</w:t>
            </w:r>
          </w:p>
        </w:tc>
        <w:tc>
          <w:tcPr>
            <w:tcW w:w="549" w:type="pct"/>
            <w:gridSpan w:val="2"/>
            <w:tcBorders>
              <w:top w:val="double" w:sz="12" w:space="0" w:color="auto"/>
              <w:left w:val="nil"/>
              <w:bottom w:val="single" w:sz="12" w:space="0" w:color="auto"/>
              <w:right w:val="nil"/>
            </w:tcBorders>
          </w:tcPr>
          <w:p w14:paraId="3EBD45B8"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Dried Tofu</w:t>
            </w:r>
          </w:p>
        </w:tc>
        <w:tc>
          <w:tcPr>
            <w:tcW w:w="657" w:type="pct"/>
            <w:gridSpan w:val="2"/>
            <w:tcBorders>
              <w:top w:val="double" w:sz="12" w:space="0" w:color="auto"/>
              <w:left w:val="nil"/>
              <w:bottom w:val="single" w:sz="12" w:space="0" w:color="auto"/>
              <w:right w:val="nil"/>
            </w:tcBorders>
          </w:tcPr>
          <w:p w14:paraId="7E2878F5"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Chicken Steak</w:t>
            </w:r>
          </w:p>
        </w:tc>
        <w:tc>
          <w:tcPr>
            <w:tcW w:w="563" w:type="pct"/>
            <w:gridSpan w:val="2"/>
            <w:tcBorders>
              <w:top w:val="double" w:sz="12" w:space="0" w:color="auto"/>
              <w:left w:val="nil"/>
              <w:bottom w:val="single" w:sz="12" w:space="0" w:color="auto"/>
              <w:right w:val="nil"/>
            </w:tcBorders>
          </w:tcPr>
          <w:p w14:paraId="71B55C64"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QQ Loin</w:t>
            </w:r>
          </w:p>
        </w:tc>
        <w:tc>
          <w:tcPr>
            <w:tcW w:w="549" w:type="pct"/>
            <w:tcBorders>
              <w:top w:val="double" w:sz="12" w:space="0" w:color="auto"/>
              <w:left w:val="nil"/>
              <w:bottom w:val="single" w:sz="12" w:space="0" w:color="auto"/>
              <w:right w:val="nil"/>
            </w:tcBorders>
            <w:vAlign w:val="center"/>
          </w:tcPr>
          <w:p w14:paraId="55A65F3D"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Big Gristle</w:t>
            </w:r>
          </w:p>
        </w:tc>
        <w:tc>
          <w:tcPr>
            <w:tcW w:w="689" w:type="pct"/>
            <w:gridSpan w:val="2"/>
            <w:tcBorders>
              <w:top w:val="double" w:sz="12" w:space="0" w:color="auto"/>
              <w:left w:val="nil"/>
              <w:bottom w:val="single" w:sz="12" w:space="0" w:color="auto"/>
            </w:tcBorders>
            <w:vAlign w:val="center"/>
          </w:tcPr>
          <w:p w14:paraId="6AA08B30" w14:textId="77777777" w:rsidR="00FF5C62" w:rsidRPr="008F099A" w:rsidRDefault="00FF5C62" w:rsidP="00373056">
            <w:pPr>
              <w:jc w:val="center"/>
              <w:rPr>
                <w:rFonts w:ascii="Times New Roman" w:hAnsi="Times New Roman" w:cs="Times New Roman"/>
                <w:i/>
                <w:sz w:val="18"/>
                <w:szCs w:val="18"/>
              </w:rPr>
            </w:pPr>
            <w:r w:rsidRPr="008F099A">
              <w:rPr>
                <w:rFonts w:ascii="Times New Roman" w:hAnsi="Times New Roman" w:cs="Times New Roman"/>
                <w:i/>
                <w:sz w:val="18"/>
                <w:szCs w:val="18"/>
              </w:rPr>
              <w:t>Chicken Wing</w:t>
            </w:r>
          </w:p>
        </w:tc>
      </w:tr>
      <w:tr w:rsidR="00FF5C62" w:rsidRPr="008F099A" w14:paraId="62D9F255" w14:textId="77777777" w:rsidTr="00373056">
        <w:tc>
          <w:tcPr>
            <w:tcW w:w="1042" w:type="pct"/>
            <w:tcBorders>
              <w:top w:val="single" w:sz="12" w:space="0" w:color="auto"/>
              <w:bottom w:val="nil"/>
              <w:right w:val="nil"/>
            </w:tcBorders>
          </w:tcPr>
          <w:p w14:paraId="617F1701"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Intercept</w:t>
            </w:r>
          </w:p>
        </w:tc>
        <w:tc>
          <w:tcPr>
            <w:tcW w:w="951" w:type="pct"/>
            <w:gridSpan w:val="3"/>
            <w:tcBorders>
              <w:top w:val="single" w:sz="12" w:space="0" w:color="auto"/>
              <w:left w:val="nil"/>
              <w:bottom w:val="nil"/>
              <w:right w:val="nil"/>
            </w:tcBorders>
          </w:tcPr>
          <w:p w14:paraId="63A25C2D" w14:textId="7B32E09E"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30.25</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20.46)</w:t>
            </w:r>
          </w:p>
        </w:tc>
        <w:tc>
          <w:tcPr>
            <w:tcW w:w="549" w:type="pct"/>
            <w:gridSpan w:val="2"/>
            <w:tcBorders>
              <w:top w:val="single" w:sz="12" w:space="0" w:color="auto"/>
              <w:left w:val="nil"/>
              <w:bottom w:val="nil"/>
              <w:right w:val="nil"/>
            </w:tcBorders>
          </w:tcPr>
          <w:p w14:paraId="66B709E1" w14:textId="531D82A0"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3.91</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17.70)</w:t>
            </w:r>
          </w:p>
        </w:tc>
        <w:tc>
          <w:tcPr>
            <w:tcW w:w="657" w:type="pct"/>
            <w:gridSpan w:val="2"/>
            <w:tcBorders>
              <w:top w:val="single" w:sz="12" w:space="0" w:color="auto"/>
              <w:left w:val="nil"/>
              <w:bottom w:val="nil"/>
              <w:right w:val="nil"/>
            </w:tcBorders>
          </w:tcPr>
          <w:p w14:paraId="1702ED49" w14:textId="79DE1952"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10.42</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20.96)</w:t>
            </w:r>
          </w:p>
        </w:tc>
        <w:tc>
          <w:tcPr>
            <w:tcW w:w="563" w:type="pct"/>
            <w:gridSpan w:val="2"/>
            <w:tcBorders>
              <w:top w:val="single" w:sz="12" w:space="0" w:color="auto"/>
              <w:left w:val="nil"/>
              <w:bottom w:val="nil"/>
              <w:right w:val="nil"/>
            </w:tcBorders>
          </w:tcPr>
          <w:p w14:paraId="6655B640" w14:textId="000F8A7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8.56</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20.55)</w:t>
            </w:r>
          </w:p>
        </w:tc>
        <w:tc>
          <w:tcPr>
            <w:tcW w:w="549" w:type="pct"/>
            <w:tcBorders>
              <w:top w:val="single" w:sz="12" w:space="0" w:color="auto"/>
              <w:left w:val="nil"/>
              <w:bottom w:val="nil"/>
              <w:right w:val="nil"/>
            </w:tcBorders>
          </w:tcPr>
          <w:p w14:paraId="013D9FF4" w14:textId="0D9DE06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7.73</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20.80)</w:t>
            </w:r>
          </w:p>
        </w:tc>
        <w:tc>
          <w:tcPr>
            <w:tcW w:w="689" w:type="pct"/>
            <w:gridSpan w:val="2"/>
            <w:tcBorders>
              <w:top w:val="single" w:sz="12" w:space="0" w:color="auto"/>
              <w:left w:val="nil"/>
              <w:bottom w:val="nil"/>
            </w:tcBorders>
          </w:tcPr>
          <w:p w14:paraId="342DF9EE" w14:textId="676B3265"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21.72</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28.64)</w:t>
            </w:r>
          </w:p>
        </w:tc>
      </w:tr>
      <w:tr w:rsidR="00FF5C62" w:rsidRPr="008F099A" w14:paraId="27EF9A6D" w14:textId="77777777" w:rsidTr="00373056">
        <w:tc>
          <w:tcPr>
            <w:tcW w:w="1042" w:type="pct"/>
            <w:tcBorders>
              <w:top w:val="nil"/>
              <w:bottom w:val="nil"/>
              <w:right w:val="nil"/>
            </w:tcBorders>
          </w:tcPr>
          <w:p w14:paraId="5E32882C"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Rain</w:t>
            </w:r>
          </w:p>
        </w:tc>
        <w:tc>
          <w:tcPr>
            <w:tcW w:w="951" w:type="pct"/>
            <w:gridSpan w:val="3"/>
            <w:tcBorders>
              <w:top w:val="nil"/>
              <w:left w:val="nil"/>
              <w:bottom w:val="nil"/>
              <w:right w:val="nil"/>
            </w:tcBorders>
          </w:tcPr>
          <w:p w14:paraId="539EE7AF" w14:textId="45400D9B"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.001</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c>
          <w:tcPr>
            <w:tcW w:w="549" w:type="pct"/>
            <w:gridSpan w:val="2"/>
            <w:tcBorders>
              <w:top w:val="nil"/>
              <w:left w:val="nil"/>
              <w:bottom w:val="nil"/>
              <w:right w:val="nil"/>
            </w:tcBorders>
          </w:tcPr>
          <w:p w14:paraId="122B0D67" w14:textId="2F61ECF5"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.001</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.002)</w:t>
            </w:r>
          </w:p>
        </w:tc>
        <w:tc>
          <w:tcPr>
            <w:tcW w:w="657" w:type="pct"/>
            <w:gridSpan w:val="2"/>
            <w:tcBorders>
              <w:top w:val="nil"/>
              <w:left w:val="nil"/>
              <w:bottom w:val="nil"/>
              <w:right w:val="nil"/>
            </w:tcBorders>
          </w:tcPr>
          <w:p w14:paraId="18ADE051" w14:textId="6B3C85AC"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.002</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.003)</w:t>
            </w:r>
          </w:p>
        </w:tc>
        <w:tc>
          <w:tcPr>
            <w:tcW w:w="563" w:type="pct"/>
            <w:gridSpan w:val="2"/>
            <w:tcBorders>
              <w:top w:val="nil"/>
              <w:left w:val="nil"/>
              <w:bottom w:val="nil"/>
              <w:right w:val="nil"/>
            </w:tcBorders>
          </w:tcPr>
          <w:p w14:paraId="61834A3B" w14:textId="790CBE80"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.004</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.003)</w:t>
            </w:r>
          </w:p>
        </w:tc>
        <w:tc>
          <w:tcPr>
            <w:tcW w:w="549" w:type="pct"/>
            <w:tcBorders>
              <w:top w:val="nil"/>
              <w:left w:val="nil"/>
              <w:bottom w:val="nil"/>
              <w:right w:val="nil"/>
            </w:tcBorders>
          </w:tcPr>
          <w:p w14:paraId="04C3AC3A" w14:textId="72B7265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.001</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.003)</w:t>
            </w:r>
          </w:p>
        </w:tc>
        <w:tc>
          <w:tcPr>
            <w:tcW w:w="689" w:type="pct"/>
            <w:gridSpan w:val="2"/>
            <w:tcBorders>
              <w:top w:val="nil"/>
              <w:left w:val="nil"/>
              <w:bottom w:val="nil"/>
            </w:tcBorders>
          </w:tcPr>
          <w:p w14:paraId="61B2EB09" w14:textId="730E7AB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.003</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.004)</w:t>
            </w:r>
          </w:p>
        </w:tc>
      </w:tr>
      <w:tr w:rsidR="00FF5C62" w:rsidRPr="008F099A" w14:paraId="67347D0E" w14:textId="77777777" w:rsidTr="00373056">
        <w:tc>
          <w:tcPr>
            <w:tcW w:w="1042" w:type="pct"/>
            <w:tcBorders>
              <w:top w:val="nil"/>
              <w:bottom w:val="nil"/>
              <w:right w:val="nil"/>
            </w:tcBorders>
          </w:tcPr>
          <w:p w14:paraId="2E041F7D"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Temperature</w:t>
            </w:r>
          </w:p>
        </w:tc>
        <w:tc>
          <w:tcPr>
            <w:tcW w:w="951" w:type="pct"/>
            <w:gridSpan w:val="3"/>
            <w:tcBorders>
              <w:top w:val="nil"/>
              <w:left w:val="nil"/>
              <w:bottom w:val="nil"/>
              <w:right w:val="nil"/>
            </w:tcBorders>
          </w:tcPr>
          <w:p w14:paraId="6F38DAB8" w14:textId="53232608"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.009</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.010)</w:t>
            </w:r>
          </w:p>
        </w:tc>
        <w:tc>
          <w:tcPr>
            <w:tcW w:w="549" w:type="pct"/>
            <w:gridSpan w:val="2"/>
            <w:tcBorders>
              <w:top w:val="nil"/>
              <w:left w:val="nil"/>
              <w:bottom w:val="nil"/>
              <w:right w:val="nil"/>
            </w:tcBorders>
          </w:tcPr>
          <w:p w14:paraId="732BBCA7" w14:textId="19FD3430"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.001</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.009)</w:t>
            </w:r>
          </w:p>
        </w:tc>
        <w:tc>
          <w:tcPr>
            <w:tcW w:w="657" w:type="pct"/>
            <w:gridSpan w:val="2"/>
            <w:tcBorders>
              <w:top w:val="nil"/>
              <w:left w:val="nil"/>
              <w:bottom w:val="nil"/>
              <w:right w:val="nil"/>
            </w:tcBorders>
          </w:tcPr>
          <w:p w14:paraId="6FF13D97" w14:textId="67CD8DEA"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.001</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.011)</w:t>
            </w:r>
          </w:p>
        </w:tc>
        <w:tc>
          <w:tcPr>
            <w:tcW w:w="563" w:type="pct"/>
            <w:gridSpan w:val="2"/>
            <w:tcBorders>
              <w:top w:val="nil"/>
              <w:left w:val="nil"/>
              <w:bottom w:val="nil"/>
              <w:right w:val="nil"/>
            </w:tcBorders>
          </w:tcPr>
          <w:p w14:paraId="14D4AB7D" w14:textId="0F68EF8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.015</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.010)</w:t>
            </w:r>
          </w:p>
        </w:tc>
        <w:tc>
          <w:tcPr>
            <w:tcW w:w="549" w:type="pct"/>
            <w:tcBorders>
              <w:top w:val="nil"/>
              <w:left w:val="nil"/>
              <w:bottom w:val="nil"/>
              <w:right w:val="nil"/>
            </w:tcBorders>
          </w:tcPr>
          <w:p w14:paraId="3DC3A7F6" w14:textId="1A2525E2"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.008</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.014)</w:t>
            </w:r>
          </w:p>
        </w:tc>
        <w:tc>
          <w:tcPr>
            <w:tcW w:w="689" w:type="pct"/>
            <w:gridSpan w:val="2"/>
            <w:tcBorders>
              <w:top w:val="nil"/>
              <w:left w:val="nil"/>
              <w:bottom w:val="nil"/>
            </w:tcBorders>
          </w:tcPr>
          <w:p w14:paraId="160F6222" w14:textId="74FD2331"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.003</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.013)</w:t>
            </w:r>
          </w:p>
        </w:tc>
      </w:tr>
      <w:tr w:rsidR="00FF5C62" w:rsidRPr="008F099A" w14:paraId="228E6C61" w14:textId="77777777" w:rsidTr="00373056">
        <w:tc>
          <w:tcPr>
            <w:tcW w:w="1042" w:type="pct"/>
            <w:tcBorders>
              <w:top w:val="nil"/>
              <w:bottom w:val="nil"/>
              <w:right w:val="nil"/>
            </w:tcBorders>
          </w:tcPr>
          <w:p w14:paraId="63AE5F98"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CPI</w:t>
            </w:r>
          </w:p>
        </w:tc>
        <w:tc>
          <w:tcPr>
            <w:tcW w:w="951" w:type="pct"/>
            <w:gridSpan w:val="3"/>
            <w:tcBorders>
              <w:top w:val="nil"/>
              <w:left w:val="nil"/>
              <w:bottom w:val="nil"/>
              <w:right w:val="nil"/>
            </w:tcBorders>
          </w:tcPr>
          <w:p w14:paraId="33963E6F" w14:textId="0C19C0A7"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.259</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.196)</w:t>
            </w:r>
          </w:p>
        </w:tc>
        <w:tc>
          <w:tcPr>
            <w:tcW w:w="549" w:type="pct"/>
            <w:gridSpan w:val="2"/>
            <w:tcBorders>
              <w:top w:val="nil"/>
              <w:left w:val="nil"/>
              <w:bottom w:val="nil"/>
              <w:right w:val="nil"/>
            </w:tcBorders>
          </w:tcPr>
          <w:p w14:paraId="25E5F79A" w14:textId="54CACA12"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.026</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.17)</w:t>
            </w:r>
          </w:p>
        </w:tc>
        <w:tc>
          <w:tcPr>
            <w:tcW w:w="657" w:type="pct"/>
            <w:gridSpan w:val="2"/>
            <w:tcBorders>
              <w:top w:val="nil"/>
              <w:left w:val="nil"/>
              <w:bottom w:val="nil"/>
              <w:right w:val="nil"/>
            </w:tcBorders>
          </w:tcPr>
          <w:p w14:paraId="0258892B" w14:textId="3DBBBE3B"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.102</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.201)</w:t>
            </w:r>
          </w:p>
        </w:tc>
        <w:tc>
          <w:tcPr>
            <w:tcW w:w="563" w:type="pct"/>
            <w:gridSpan w:val="2"/>
            <w:tcBorders>
              <w:top w:val="nil"/>
              <w:left w:val="nil"/>
              <w:bottom w:val="nil"/>
              <w:right w:val="nil"/>
            </w:tcBorders>
          </w:tcPr>
          <w:p w14:paraId="1992EF45" w14:textId="003A7D9E"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.031</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.197)</w:t>
            </w:r>
          </w:p>
        </w:tc>
        <w:tc>
          <w:tcPr>
            <w:tcW w:w="549" w:type="pct"/>
            <w:tcBorders>
              <w:top w:val="nil"/>
              <w:left w:val="nil"/>
              <w:bottom w:val="nil"/>
              <w:right w:val="nil"/>
            </w:tcBorders>
          </w:tcPr>
          <w:p w14:paraId="34F1E9D5" w14:textId="7BFFF1E0"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.050</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.200)</w:t>
            </w:r>
          </w:p>
        </w:tc>
        <w:tc>
          <w:tcPr>
            <w:tcW w:w="689" w:type="pct"/>
            <w:gridSpan w:val="2"/>
            <w:tcBorders>
              <w:top w:val="nil"/>
              <w:left w:val="nil"/>
              <w:bottom w:val="nil"/>
            </w:tcBorders>
          </w:tcPr>
          <w:p w14:paraId="3FA470F6" w14:textId="2E9C0D4C"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.264</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.276)</w:t>
            </w:r>
          </w:p>
        </w:tc>
      </w:tr>
      <w:tr w:rsidR="00FF5C62" w:rsidRPr="008F099A" w14:paraId="2E2554CF" w14:textId="77777777" w:rsidTr="00373056">
        <w:tc>
          <w:tcPr>
            <w:tcW w:w="1042" w:type="pct"/>
            <w:tcBorders>
              <w:top w:val="nil"/>
              <w:bottom w:val="nil"/>
              <w:right w:val="nil"/>
            </w:tcBorders>
          </w:tcPr>
          <w:p w14:paraId="4CE08500" w14:textId="49C47BED"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Log(</w:t>
            </w:r>
            <w:r w:rsidR="008F099A" w:rsidRPr="008F099A">
              <w:rPr>
                <w:rFonts w:ascii="Times New Roman" w:hAnsi="Times New Roman" w:cs="Times New Roman"/>
                <w:sz w:val="18"/>
                <w:szCs w:val="18"/>
              </w:rPr>
              <w:t>s</w:t>
            </w:r>
            <w:r w:rsidRPr="008F099A">
              <w:rPr>
                <w:rFonts w:ascii="Times New Roman" w:hAnsi="Times New Roman" w:cs="Times New Roman"/>
                <w:sz w:val="18"/>
                <w:szCs w:val="18"/>
              </w:rPr>
              <w:t>ales)</w:t>
            </w:r>
          </w:p>
        </w:tc>
        <w:tc>
          <w:tcPr>
            <w:tcW w:w="951" w:type="pct"/>
            <w:gridSpan w:val="3"/>
            <w:tcBorders>
              <w:top w:val="nil"/>
              <w:left w:val="nil"/>
              <w:bottom w:val="nil"/>
              <w:right w:val="nil"/>
            </w:tcBorders>
          </w:tcPr>
          <w:p w14:paraId="5C5B40F1" w14:textId="01BD44D0"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.270</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.224)</w:t>
            </w:r>
          </w:p>
        </w:tc>
        <w:tc>
          <w:tcPr>
            <w:tcW w:w="549" w:type="pct"/>
            <w:gridSpan w:val="2"/>
            <w:tcBorders>
              <w:top w:val="nil"/>
              <w:left w:val="nil"/>
              <w:bottom w:val="nil"/>
              <w:right w:val="nil"/>
            </w:tcBorders>
          </w:tcPr>
          <w:p w14:paraId="33D745A1" w14:textId="52DB0D50"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.019</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.192)</w:t>
            </w:r>
          </w:p>
        </w:tc>
        <w:tc>
          <w:tcPr>
            <w:tcW w:w="657" w:type="pct"/>
            <w:gridSpan w:val="2"/>
            <w:tcBorders>
              <w:top w:val="nil"/>
              <w:left w:val="nil"/>
              <w:bottom w:val="nil"/>
              <w:right w:val="nil"/>
            </w:tcBorders>
          </w:tcPr>
          <w:p w14:paraId="6496F06D" w14:textId="6D31B1F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.151</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.230)</w:t>
            </w:r>
          </w:p>
        </w:tc>
        <w:tc>
          <w:tcPr>
            <w:tcW w:w="563" w:type="pct"/>
            <w:gridSpan w:val="2"/>
            <w:tcBorders>
              <w:top w:val="nil"/>
              <w:left w:val="nil"/>
              <w:bottom w:val="nil"/>
              <w:right w:val="nil"/>
            </w:tcBorders>
          </w:tcPr>
          <w:p w14:paraId="0D92759E" w14:textId="1F300454"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.509*</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.226)</w:t>
            </w:r>
          </w:p>
        </w:tc>
        <w:tc>
          <w:tcPr>
            <w:tcW w:w="549" w:type="pct"/>
            <w:tcBorders>
              <w:top w:val="nil"/>
              <w:left w:val="nil"/>
              <w:bottom w:val="nil"/>
              <w:right w:val="nil"/>
            </w:tcBorders>
          </w:tcPr>
          <w:p w14:paraId="46B6F714" w14:textId="24C4D290"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.169</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.227)</w:t>
            </w:r>
          </w:p>
        </w:tc>
        <w:tc>
          <w:tcPr>
            <w:tcW w:w="689" w:type="pct"/>
            <w:gridSpan w:val="2"/>
            <w:tcBorders>
              <w:top w:val="nil"/>
              <w:left w:val="nil"/>
              <w:bottom w:val="nil"/>
            </w:tcBorders>
          </w:tcPr>
          <w:p w14:paraId="74319B72" w14:textId="699BF9F7"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.379</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.301)</w:t>
            </w:r>
          </w:p>
        </w:tc>
      </w:tr>
      <w:tr w:rsidR="00FF5C62" w:rsidRPr="008F099A" w14:paraId="0F71CBD2" w14:textId="77777777" w:rsidTr="00373056">
        <w:tc>
          <w:tcPr>
            <w:tcW w:w="1042" w:type="pct"/>
            <w:tcBorders>
              <w:top w:val="nil"/>
              <w:bottom w:val="nil"/>
              <w:right w:val="nil"/>
            </w:tcBorders>
          </w:tcPr>
          <w:p w14:paraId="69334E5B"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Weekend</w:t>
            </w:r>
          </w:p>
        </w:tc>
        <w:tc>
          <w:tcPr>
            <w:tcW w:w="951" w:type="pct"/>
            <w:gridSpan w:val="3"/>
            <w:tcBorders>
              <w:top w:val="nil"/>
              <w:left w:val="nil"/>
              <w:bottom w:val="nil"/>
              <w:right w:val="nil"/>
            </w:tcBorders>
          </w:tcPr>
          <w:p w14:paraId="7051EBFF" w14:textId="3FDA545D"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.120</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.074)</w:t>
            </w:r>
          </w:p>
        </w:tc>
        <w:tc>
          <w:tcPr>
            <w:tcW w:w="549" w:type="pct"/>
            <w:gridSpan w:val="2"/>
            <w:tcBorders>
              <w:top w:val="nil"/>
              <w:left w:val="nil"/>
              <w:bottom w:val="nil"/>
              <w:right w:val="nil"/>
            </w:tcBorders>
          </w:tcPr>
          <w:p w14:paraId="11D787E8" w14:textId="56981113"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.002</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.065)</w:t>
            </w:r>
          </w:p>
        </w:tc>
        <w:tc>
          <w:tcPr>
            <w:tcW w:w="657" w:type="pct"/>
            <w:gridSpan w:val="2"/>
            <w:tcBorders>
              <w:top w:val="nil"/>
              <w:left w:val="nil"/>
              <w:bottom w:val="nil"/>
              <w:right w:val="nil"/>
            </w:tcBorders>
          </w:tcPr>
          <w:p w14:paraId="148582E9" w14:textId="352FCE3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.028</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.078)</w:t>
            </w:r>
          </w:p>
        </w:tc>
        <w:tc>
          <w:tcPr>
            <w:tcW w:w="563" w:type="pct"/>
            <w:gridSpan w:val="2"/>
            <w:tcBorders>
              <w:top w:val="nil"/>
              <w:left w:val="nil"/>
              <w:bottom w:val="nil"/>
              <w:right w:val="nil"/>
            </w:tcBorders>
          </w:tcPr>
          <w:p w14:paraId="60FBDDE3" w14:textId="691DA7B6"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.053</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.076)</w:t>
            </w:r>
          </w:p>
        </w:tc>
        <w:tc>
          <w:tcPr>
            <w:tcW w:w="549" w:type="pct"/>
            <w:tcBorders>
              <w:top w:val="nil"/>
              <w:left w:val="nil"/>
              <w:bottom w:val="nil"/>
              <w:right w:val="nil"/>
            </w:tcBorders>
          </w:tcPr>
          <w:p w14:paraId="397C44FA" w14:textId="635C944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.025</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.077)</w:t>
            </w:r>
          </w:p>
        </w:tc>
        <w:tc>
          <w:tcPr>
            <w:tcW w:w="689" w:type="pct"/>
            <w:gridSpan w:val="2"/>
            <w:tcBorders>
              <w:top w:val="nil"/>
              <w:left w:val="nil"/>
              <w:bottom w:val="nil"/>
            </w:tcBorders>
          </w:tcPr>
          <w:p w14:paraId="6F6EF9CB" w14:textId="78A628FA"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.031</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.100)</w:t>
            </w:r>
          </w:p>
        </w:tc>
      </w:tr>
      <w:tr w:rsidR="00FF5C62" w:rsidRPr="008F099A" w14:paraId="50ABCF2F" w14:textId="77777777" w:rsidTr="00373056">
        <w:tc>
          <w:tcPr>
            <w:tcW w:w="1042" w:type="pct"/>
            <w:tcBorders>
              <w:top w:val="nil"/>
              <w:bottom w:val="nil"/>
              <w:right w:val="nil"/>
            </w:tcBorders>
          </w:tcPr>
          <w:p w14:paraId="1BA5007F"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Holiday</w:t>
            </w:r>
          </w:p>
        </w:tc>
        <w:tc>
          <w:tcPr>
            <w:tcW w:w="951" w:type="pct"/>
            <w:gridSpan w:val="3"/>
            <w:tcBorders>
              <w:top w:val="nil"/>
              <w:left w:val="nil"/>
              <w:bottom w:val="nil"/>
              <w:right w:val="nil"/>
            </w:tcBorders>
          </w:tcPr>
          <w:p w14:paraId="2410CD5F" w14:textId="34B1C177"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.038</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.113)</w:t>
            </w:r>
          </w:p>
        </w:tc>
        <w:tc>
          <w:tcPr>
            <w:tcW w:w="549" w:type="pct"/>
            <w:gridSpan w:val="2"/>
            <w:tcBorders>
              <w:top w:val="nil"/>
              <w:left w:val="nil"/>
              <w:bottom w:val="nil"/>
              <w:right w:val="nil"/>
            </w:tcBorders>
          </w:tcPr>
          <w:p w14:paraId="33A3890F" w14:textId="1E47F430"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.045</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.095)</w:t>
            </w:r>
          </w:p>
        </w:tc>
        <w:tc>
          <w:tcPr>
            <w:tcW w:w="657" w:type="pct"/>
            <w:gridSpan w:val="2"/>
            <w:tcBorders>
              <w:top w:val="nil"/>
              <w:left w:val="nil"/>
              <w:bottom w:val="nil"/>
              <w:right w:val="nil"/>
            </w:tcBorders>
          </w:tcPr>
          <w:p w14:paraId="23CDCC3C" w14:textId="615D8028"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.082</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.119)</w:t>
            </w:r>
          </w:p>
        </w:tc>
        <w:tc>
          <w:tcPr>
            <w:tcW w:w="563" w:type="pct"/>
            <w:gridSpan w:val="2"/>
            <w:tcBorders>
              <w:top w:val="nil"/>
              <w:left w:val="nil"/>
              <w:bottom w:val="nil"/>
              <w:right w:val="nil"/>
            </w:tcBorders>
          </w:tcPr>
          <w:p w14:paraId="2920CDB9" w14:textId="36F2C5E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.002</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.112)</w:t>
            </w:r>
          </w:p>
        </w:tc>
        <w:tc>
          <w:tcPr>
            <w:tcW w:w="549" w:type="pct"/>
            <w:tcBorders>
              <w:top w:val="nil"/>
              <w:left w:val="nil"/>
              <w:bottom w:val="nil"/>
              <w:right w:val="nil"/>
            </w:tcBorders>
          </w:tcPr>
          <w:p w14:paraId="6A810753" w14:textId="0350CDD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.065</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.114)</w:t>
            </w:r>
          </w:p>
        </w:tc>
        <w:tc>
          <w:tcPr>
            <w:tcW w:w="689" w:type="pct"/>
            <w:gridSpan w:val="2"/>
            <w:tcBorders>
              <w:top w:val="nil"/>
              <w:left w:val="nil"/>
              <w:bottom w:val="nil"/>
            </w:tcBorders>
          </w:tcPr>
          <w:p w14:paraId="7302E22D" w14:textId="7F340EC4"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.067</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.149)</w:t>
            </w:r>
          </w:p>
        </w:tc>
      </w:tr>
      <w:tr w:rsidR="00FF5C62" w:rsidRPr="008F099A" w14:paraId="7410EE85" w14:textId="77777777" w:rsidTr="00373056">
        <w:tc>
          <w:tcPr>
            <w:tcW w:w="1042" w:type="pct"/>
            <w:tcBorders>
              <w:top w:val="nil"/>
              <w:bottom w:val="nil"/>
              <w:right w:val="nil"/>
            </w:tcBorders>
          </w:tcPr>
          <w:p w14:paraId="6A381B35" w14:textId="355B8ED9" w:rsidR="00FF5C62" w:rsidRPr="008F099A" w:rsidRDefault="008F099A" w:rsidP="00373056">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p>
        </w:tc>
        <w:tc>
          <w:tcPr>
            <w:tcW w:w="951" w:type="pct"/>
            <w:gridSpan w:val="3"/>
            <w:tcBorders>
              <w:top w:val="nil"/>
              <w:left w:val="nil"/>
              <w:bottom w:val="nil"/>
              <w:right w:val="nil"/>
            </w:tcBorders>
          </w:tcPr>
          <w:p w14:paraId="0578B7FE" w14:textId="56E16ACF"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.042</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.033)</w:t>
            </w:r>
          </w:p>
        </w:tc>
        <w:tc>
          <w:tcPr>
            <w:tcW w:w="549" w:type="pct"/>
            <w:gridSpan w:val="2"/>
            <w:tcBorders>
              <w:top w:val="nil"/>
              <w:left w:val="nil"/>
              <w:bottom w:val="nil"/>
              <w:right w:val="nil"/>
            </w:tcBorders>
          </w:tcPr>
          <w:p w14:paraId="033748CB" w14:textId="19C17E0D"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.015</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.029)</w:t>
            </w:r>
          </w:p>
        </w:tc>
        <w:tc>
          <w:tcPr>
            <w:tcW w:w="657" w:type="pct"/>
            <w:gridSpan w:val="2"/>
            <w:tcBorders>
              <w:top w:val="nil"/>
              <w:left w:val="nil"/>
              <w:bottom w:val="nil"/>
              <w:right w:val="nil"/>
            </w:tcBorders>
          </w:tcPr>
          <w:p w14:paraId="7AF04C17" w14:textId="30223C07"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.010</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563" w:type="pct"/>
            <w:gridSpan w:val="2"/>
            <w:tcBorders>
              <w:top w:val="nil"/>
              <w:left w:val="nil"/>
              <w:bottom w:val="nil"/>
              <w:right w:val="nil"/>
            </w:tcBorders>
          </w:tcPr>
          <w:p w14:paraId="6FA3FEF9" w14:textId="35E367F8"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.083*</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.034)</w:t>
            </w:r>
          </w:p>
        </w:tc>
        <w:tc>
          <w:tcPr>
            <w:tcW w:w="549" w:type="pct"/>
            <w:tcBorders>
              <w:top w:val="nil"/>
              <w:left w:val="nil"/>
              <w:bottom w:val="nil"/>
              <w:right w:val="nil"/>
            </w:tcBorders>
          </w:tcPr>
          <w:p w14:paraId="01798787" w14:textId="72CF4ABA"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.046</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.034)</w:t>
            </w:r>
          </w:p>
        </w:tc>
        <w:tc>
          <w:tcPr>
            <w:tcW w:w="689" w:type="pct"/>
            <w:gridSpan w:val="2"/>
            <w:tcBorders>
              <w:top w:val="nil"/>
              <w:left w:val="nil"/>
              <w:bottom w:val="nil"/>
            </w:tcBorders>
          </w:tcPr>
          <w:p w14:paraId="2E50FD44" w14:textId="6F49D19F"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.051</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.046)</w:t>
            </w:r>
          </w:p>
        </w:tc>
      </w:tr>
      <w:tr w:rsidR="00FF5C62" w:rsidRPr="008F099A" w14:paraId="54B96251" w14:textId="77777777" w:rsidTr="00373056">
        <w:tc>
          <w:tcPr>
            <w:tcW w:w="1042" w:type="pct"/>
            <w:tcBorders>
              <w:top w:val="nil"/>
              <w:bottom w:val="nil"/>
              <w:right w:val="nil"/>
            </w:tcBorders>
          </w:tcPr>
          <w:p w14:paraId="489B6156" w14:textId="77777777" w:rsidR="00FF5C62" w:rsidRPr="008F099A" w:rsidRDefault="00FF5C62" w:rsidP="00373056">
            <w:pPr>
              <w:rPr>
                <w:rFonts w:ascii="Times New Roman" w:hAnsi="Times New Roman" w:cs="Times New Roman"/>
                <w:sz w:val="18"/>
                <w:szCs w:val="18"/>
              </w:rPr>
            </w:pPr>
            <w:r w:rsidRPr="008F099A">
              <w:rPr>
                <w:rFonts w:ascii="Times New Roman" w:hAnsi="Times New Roman" w:cs="Times New Roman"/>
                <w:sz w:val="18"/>
                <w:szCs w:val="18"/>
              </w:rPr>
              <w:t>Gender</w:t>
            </w:r>
          </w:p>
        </w:tc>
        <w:tc>
          <w:tcPr>
            <w:tcW w:w="951" w:type="pct"/>
            <w:gridSpan w:val="3"/>
            <w:tcBorders>
              <w:top w:val="nil"/>
              <w:left w:val="nil"/>
              <w:bottom w:val="nil"/>
              <w:right w:val="nil"/>
            </w:tcBorders>
          </w:tcPr>
          <w:p w14:paraId="0BF1E99A" w14:textId="3C240C8D"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.017</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.033)</w:t>
            </w:r>
          </w:p>
        </w:tc>
        <w:tc>
          <w:tcPr>
            <w:tcW w:w="549" w:type="pct"/>
            <w:gridSpan w:val="2"/>
            <w:tcBorders>
              <w:top w:val="nil"/>
              <w:left w:val="nil"/>
              <w:bottom w:val="nil"/>
              <w:right w:val="nil"/>
            </w:tcBorders>
          </w:tcPr>
          <w:p w14:paraId="5A9B65C0" w14:textId="4C14C400"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.038</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.029)</w:t>
            </w:r>
          </w:p>
        </w:tc>
        <w:tc>
          <w:tcPr>
            <w:tcW w:w="657" w:type="pct"/>
            <w:gridSpan w:val="2"/>
            <w:tcBorders>
              <w:top w:val="nil"/>
              <w:left w:val="nil"/>
              <w:bottom w:val="nil"/>
              <w:right w:val="nil"/>
            </w:tcBorders>
          </w:tcPr>
          <w:p w14:paraId="169B686B" w14:textId="23D085A0"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.011</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.035)</w:t>
            </w:r>
          </w:p>
        </w:tc>
        <w:tc>
          <w:tcPr>
            <w:tcW w:w="563" w:type="pct"/>
            <w:gridSpan w:val="2"/>
            <w:tcBorders>
              <w:top w:val="nil"/>
              <w:left w:val="nil"/>
              <w:bottom w:val="nil"/>
              <w:right w:val="nil"/>
            </w:tcBorders>
          </w:tcPr>
          <w:p w14:paraId="63019966" w14:textId="37139457"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.006</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.034)</w:t>
            </w:r>
          </w:p>
        </w:tc>
        <w:tc>
          <w:tcPr>
            <w:tcW w:w="549" w:type="pct"/>
            <w:tcBorders>
              <w:top w:val="nil"/>
              <w:left w:val="nil"/>
              <w:bottom w:val="nil"/>
              <w:right w:val="nil"/>
            </w:tcBorders>
          </w:tcPr>
          <w:p w14:paraId="4F66D7AA" w14:textId="67DAE91B"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.015</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.034)</w:t>
            </w:r>
          </w:p>
        </w:tc>
        <w:tc>
          <w:tcPr>
            <w:tcW w:w="689" w:type="pct"/>
            <w:gridSpan w:val="2"/>
            <w:tcBorders>
              <w:top w:val="nil"/>
              <w:left w:val="nil"/>
              <w:bottom w:val="nil"/>
            </w:tcBorders>
          </w:tcPr>
          <w:p w14:paraId="376C6708" w14:textId="7BC7A10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.050</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.046)</w:t>
            </w:r>
          </w:p>
        </w:tc>
      </w:tr>
      <w:tr w:rsidR="00FF5C62" w:rsidRPr="008F099A" w14:paraId="3E568CDE" w14:textId="77777777" w:rsidTr="00373056">
        <w:tc>
          <w:tcPr>
            <w:tcW w:w="1042" w:type="pct"/>
            <w:tcBorders>
              <w:top w:val="nil"/>
              <w:bottom w:val="nil"/>
              <w:right w:val="nil"/>
            </w:tcBorders>
          </w:tcPr>
          <w:p w14:paraId="66FD910B" w14:textId="6F01B857" w:rsidR="00FF5C62" w:rsidRPr="008F099A" w:rsidRDefault="00CC6E27" w:rsidP="00373056">
            <w:pPr>
              <w:rPr>
                <w:rFonts w:ascii="Times New Roman" w:hAnsi="Times New Roman" w:cs="Times New Roman"/>
                <w:sz w:val="18"/>
                <w:szCs w:val="18"/>
              </w:rPr>
            </w:pPr>
            <w:r>
              <w:rPr>
                <w:rFonts w:ascii="Times New Roman" w:hAnsi="Times New Roman" w:cs="Times New Roman"/>
                <w:sz w:val="18"/>
                <w:szCs w:val="18"/>
              </w:rPr>
              <w:t>Time period</w:t>
            </w:r>
          </w:p>
        </w:tc>
        <w:tc>
          <w:tcPr>
            <w:tcW w:w="951" w:type="pct"/>
            <w:gridSpan w:val="3"/>
            <w:tcBorders>
              <w:top w:val="nil"/>
              <w:left w:val="nil"/>
              <w:bottom w:val="nil"/>
              <w:right w:val="nil"/>
            </w:tcBorders>
          </w:tcPr>
          <w:p w14:paraId="28B2481C" w14:textId="48F377E6"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.016</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.049)</w:t>
            </w:r>
          </w:p>
        </w:tc>
        <w:tc>
          <w:tcPr>
            <w:tcW w:w="549" w:type="pct"/>
            <w:gridSpan w:val="2"/>
            <w:tcBorders>
              <w:top w:val="nil"/>
              <w:left w:val="nil"/>
              <w:bottom w:val="nil"/>
              <w:right w:val="nil"/>
            </w:tcBorders>
          </w:tcPr>
          <w:p w14:paraId="5A853057" w14:textId="4E9284AB"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.032</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.043)</w:t>
            </w:r>
          </w:p>
        </w:tc>
        <w:tc>
          <w:tcPr>
            <w:tcW w:w="657" w:type="pct"/>
            <w:gridSpan w:val="2"/>
            <w:tcBorders>
              <w:top w:val="nil"/>
              <w:left w:val="nil"/>
              <w:bottom w:val="nil"/>
              <w:right w:val="nil"/>
            </w:tcBorders>
          </w:tcPr>
          <w:p w14:paraId="429C4F19" w14:textId="72CDCCBB"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.010</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.051)</w:t>
            </w:r>
          </w:p>
        </w:tc>
        <w:tc>
          <w:tcPr>
            <w:tcW w:w="563" w:type="pct"/>
            <w:gridSpan w:val="2"/>
            <w:tcBorders>
              <w:top w:val="nil"/>
              <w:left w:val="nil"/>
              <w:bottom w:val="nil"/>
              <w:right w:val="nil"/>
            </w:tcBorders>
          </w:tcPr>
          <w:p w14:paraId="01935597" w14:textId="56E62C45"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.086</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.051)</w:t>
            </w:r>
          </w:p>
        </w:tc>
        <w:tc>
          <w:tcPr>
            <w:tcW w:w="549" w:type="pct"/>
            <w:tcBorders>
              <w:top w:val="nil"/>
              <w:left w:val="nil"/>
              <w:bottom w:val="nil"/>
              <w:right w:val="nil"/>
            </w:tcBorders>
          </w:tcPr>
          <w:p w14:paraId="0C473DBA" w14:textId="64D04555" w:rsidR="00FF5C62" w:rsidRPr="008F099A" w:rsidRDefault="008F099A" w:rsidP="00373056">
            <w:pPr>
              <w:jc w:val="center"/>
              <w:rPr>
                <w:rFonts w:ascii="Times New Roman" w:hAnsi="Times New Roman" w:cs="Times New Roman"/>
                <w:sz w:val="18"/>
                <w:szCs w:val="18"/>
              </w:rPr>
            </w:pPr>
            <w:r>
              <w:rPr>
                <w:rFonts w:ascii="Times New Roman" w:hAnsi="Times New Roman" w:cs="Times New Roman"/>
                <w:sz w:val="18"/>
                <w:szCs w:val="18"/>
              </w:rPr>
              <w:t>–</w:t>
            </w:r>
            <w:r w:rsidR="00FF5C62" w:rsidRPr="008F099A">
              <w:rPr>
                <w:rFonts w:ascii="Times New Roman" w:hAnsi="Times New Roman" w:cs="Times New Roman"/>
                <w:sz w:val="18"/>
                <w:szCs w:val="18"/>
              </w:rPr>
              <w:t>.020</w:t>
            </w:r>
            <w:r>
              <w:rPr>
                <w:rFonts w:ascii="Times New Roman" w:hAnsi="Times New Roman" w:cs="Times New Roman"/>
                <w:sz w:val="18"/>
                <w:szCs w:val="18"/>
              </w:rPr>
              <w:t xml:space="preserve"> (</w:t>
            </w:r>
            <w:r w:rsidR="00FF5C62" w:rsidRPr="008F099A">
              <w:rPr>
                <w:rFonts w:ascii="Times New Roman" w:hAnsi="Times New Roman" w:cs="Times New Roman"/>
                <w:sz w:val="18"/>
                <w:szCs w:val="18"/>
              </w:rPr>
              <w:t>.051)</w:t>
            </w:r>
          </w:p>
        </w:tc>
        <w:tc>
          <w:tcPr>
            <w:tcW w:w="689" w:type="pct"/>
            <w:gridSpan w:val="2"/>
            <w:tcBorders>
              <w:top w:val="nil"/>
              <w:left w:val="nil"/>
              <w:bottom w:val="nil"/>
            </w:tcBorders>
          </w:tcPr>
          <w:p w14:paraId="2417C112" w14:textId="44A8735A" w:rsidR="00FF5C62" w:rsidRPr="008F099A" w:rsidRDefault="00FF5C62" w:rsidP="00373056">
            <w:pPr>
              <w:jc w:val="center"/>
              <w:rPr>
                <w:rFonts w:ascii="Times New Roman" w:hAnsi="Times New Roman" w:cs="Times New Roman"/>
                <w:sz w:val="18"/>
                <w:szCs w:val="18"/>
              </w:rPr>
            </w:pPr>
            <w:r w:rsidRPr="008F099A">
              <w:rPr>
                <w:rFonts w:ascii="Times New Roman" w:hAnsi="Times New Roman" w:cs="Times New Roman"/>
                <w:sz w:val="18"/>
                <w:szCs w:val="18"/>
              </w:rPr>
              <w:t>.076</w:t>
            </w:r>
            <w:r w:rsidR="008F099A">
              <w:rPr>
                <w:rFonts w:ascii="Times New Roman" w:hAnsi="Times New Roman" w:cs="Times New Roman"/>
                <w:sz w:val="18"/>
                <w:szCs w:val="18"/>
              </w:rPr>
              <w:t xml:space="preserve"> (</w:t>
            </w:r>
            <w:r w:rsidRPr="008F099A">
              <w:rPr>
                <w:rFonts w:ascii="Times New Roman" w:hAnsi="Times New Roman" w:cs="Times New Roman"/>
                <w:sz w:val="18"/>
                <w:szCs w:val="18"/>
              </w:rPr>
              <w:t>.071)</w:t>
            </w:r>
          </w:p>
        </w:tc>
      </w:tr>
      <w:tr w:rsidR="008F099A" w:rsidRPr="008F099A" w14:paraId="6F903446" w14:textId="77777777" w:rsidTr="00373056">
        <w:tc>
          <w:tcPr>
            <w:tcW w:w="1042" w:type="pct"/>
            <w:tcBorders>
              <w:top w:val="nil"/>
              <w:bottom w:val="nil"/>
              <w:right w:val="nil"/>
            </w:tcBorders>
          </w:tcPr>
          <w:p w14:paraId="1967011F" w14:textId="25BB773E"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r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p>
        </w:tc>
        <w:tc>
          <w:tcPr>
            <w:tcW w:w="951" w:type="pct"/>
            <w:gridSpan w:val="3"/>
            <w:tcBorders>
              <w:top w:val="nil"/>
              <w:left w:val="nil"/>
              <w:bottom w:val="nil"/>
              <w:right w:val="nil"/>
            </w:tcBorders>
          </w:tcPr>
          <w:p w14:paraId="1FA2C39A" w14:textId="2A847216"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.002</w:t>
            </w:r>
            <w:r>
              <w:rPr>
                <w:rFonts w:ascii="Times New Roman" w:hAnsi="Times New Roman" w:cs="Times New Roman"/>
                <w:sz w:val="18"/>
                <w:szCs w:val="18"/>
              </w:rPr>
              <w:t xml:space="preserve"> (</w:t>
            </w:r>
            <w:r w:rsidRPr="008F099A">
              <w:rPr>
                <w:rFonts w:ascii="Times New Roman" w:hAnsi="Times New Roman" w:cs="Times New Roman"/>
                <w:sz w:val="18"/>
                <w:szCs w:val="18"/>
              </w:rPr>
              <w:t>.033)</w:t>
            </w:r>
          </w:p>
        </w:tc>
        <w:tc>
          <w:tcPr>
            <w:tcW w:w="549" w:type="pct"/>
            <w:gridSpan w:val="2"/>
            <w:tcBorders>
              <w:top w:val="nil"/>
              <w:left w:val="nil"/>
              <w:bottom w:val="nil"/>
              <w:right w:val="nil"/>
            </w:tcBorders>
          </w:tcPr>
          <w:p w14:paraId="4236AD68" w14:textId="0D791283"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.037</w:t>
            </w:r>
            <w:r>
              <w:rPr>
                <w:rFonts w:ascii="Times New Roman" w:hAnsi="Times New Roman" w:cs="Times New Roman"/>
                <w:sz w:val="18"/>
                <w:szCs w:val="18"/>
              </w:rPr>
              <w:t xml:space="preserve"> (</w:t>
            </w:r>
            <w:r w:rsidRPr="008F099A">
              <w:rPr>
                <w:rFonts w:ascii="Times New Roman" w:hAnsi="Times New Roman" w:cs="Times New Roman"/>
                <w:sz w:val="18"/>
                <w:szCs w:val="18"/>
              </w:rPr>
              <w:t>.029)</w:t>
            </w:r>
          </w:p>
        </w:tc>
        <w:tc>
          <w:tcPr>
            <w:tcW w:w="657" w:type="pct"/>
            <w:gridSpan w:val="2"/>
            <w:tcBorders>
              <w:top w:val="nil"/>
              <w:left w:val="nil"/>
              <w:bottom w:val="nil"/>
              <w:right w:val="nil"/>
            </w:tcBorders>
          </w:tcPr>
          <w:p w14:paraId="46A74D0A" w14:textId="26F07EE9"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.012</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563" w:type="pct"/>
            <w:gridSpan w:val="2"/>
            <w:tcBorders>
              <w:top w:val="nil"/>
              <w:left w:val="nil"/>
              <w:bottom w:val="nil"/>
              <w:right w:val="nil"/>
            </w:tcBorders>
          </w:tcPr>
          <w:p w14:paraId="1B4365CE" w14:textId="49249C4F"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.006</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549" w:type="pct"/>
            <w:tcBorders>
              <w:top w:val="nil"/>
              <w:left w:val="nil"/>
              <w:bottom w:val="nil"/>
              <w:right w:val="nil"/>
            </w:tcBorders>
          </w:tcPr>
          <w:p w14:paraId="03A55C44" w14:textId="30D871D8"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.043</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689" w:type="pct"/>
            <w:gridSpan w:val="2"/>
            <w:tcBorders>
              <w:top w:val="nil"/>
              <w:left w:val="nil"/>
              <w:bottom w:val="nil"/>
            </w:tcBorders>
          </w:tcPr>
          <w:p w14:paraId="79D15AAA" w14:textId="260E2F8B"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.007</w:t>
            </w:r>
            <w:r>
              <w:rPr>
                <w:rFonts w:ascii="Times New Roman" w:hAnsi="Times New Roman" w:cs="Times New Roman"/>
                <w:sz w:val="18"/>
                <w:szCs w:val="18"/>
              </w:rPr>
              <w:t xml:space="preserve"> (</w:t>
            </w:r>
            <w:r w:rsidRPr="008F099A">
              <w:rPr>
                <w:rFonts w:ascii="Times New Roman" w:hAnsi="Times New Roman" w:cs="Times New Roman"/>
                <w:sz w:val="18"/>
                <w:szCs w:val="18"/>
              </w:rPr>
              <w:t>.046)</w:t>
            </w:r>
          </w:p>
        </w:tc>
      </w:tr>
      <w:tr w:rsidR="008F099A" w:rsidRPr="008F099A" w14:paraId="70CFB7B1" w14:textId="77777777" w:rsidTr="00373056">
        <w:tc>
          <w:tcPr>
            <w:tcW w:w="1042" w:type="pct"/>
            <w:tcBorders>
              <w:top w:val="nil"/>
              <w:bottom w:val="nil"/>
              <w:right w:val="nil"/>
            </w:tcBorders>
          </w:tcPr>
          <w:p w14:paraId="0A325FD6" w14:textId="01A507F0" w:rsidR="008F099A" w:rsidRPr="008F099A" w:rsidRDefault="008F099A" w:rsidP="00CC6E27">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–g</w:t>
            </w:r>
            <w:r w:rsidRPr="00BC0E9A">
              <w:rPr>
                <w:rFonts w:ascii="Times New Roman" w:hAnsi="Times New Roman" w:cs="Times New Roman"/>
                <w:sz w:val="18"/>
                <w:szCs w:val="18"/>
              </w:rPr>
              <w:t>lobal</w:t>
            </w:r>
            <w:r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951" w:type="pct"/>
            <w:gridSpan w:val="3"/>
            <w:tcBorders>
              <w:top w:val="nil"/>
              <w:left w:val="nil"/>
              <w:bottom w:val="nil"/>
              <w:right w:val="nil"/>
            </w:tcBorders>
          </w:tcPr>
          <w:p w14:paraId="499358B4" w14:textId="209B79AC"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.020</w:t>
            </w:r>
            <w:r>
              <w:rPr>
                <w:rFonts w:ascii="Times New Roman" w:hAnsi="Times New Roman" w:cs="Times New Roman"/>
                <w:sz w:val="18"/>
                <w:szCs w:val="18"/>
              </w:rPr>
              <w:t xml:space="preserve"> (</w:t>
            </w:r>
            <w:r w:rsidRPr="008F099A">
              <w:rPr>
                <w:rFonts w:ascii="Times New Roman" w:hAnsi="Times New Roman" w:cs="Times New Roman"/>
                <w:sz w:val="18"/>
                <w:szCs w:val="18"/>
              </w:rPr>
              <w:t>.033)</w:t>
            </w:r>
          </w:p>
        </w:tc>
        <w:tc>
          <w:tcPr>
            <w:tcW w:w="549" w:type="pct"/>
            <w:gridSpan w:val="2"/>
            <w:tcBorders>
              <w:top w:val="nil"/>
              <w:left w:val="nil"/>
              <w:bottom w:val="nil"/>
              <w:right w:val="nil"/>
            </w:tcBorders>
          </w:tcPr>
          <w:p w14:paraId="34BEC191" w14:textId="5C990AB6"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.005</w:t>
            </w:r>
            <w:r>
              <w:rPr>
                <w:rFonts w:ascii="Times New Roman" w:hAnsi="Times New Roman" w:cs="Times New Roman"/>
                <w:sz w:val="18"/>
                <w:szCs w:val="18"/>
              </w:rPr>
              <w:t xml:space="preserve"> (</w:t>
            </w:r>
            <w:r w:rsidRPr="008F099A">
              <w:rPr>
                <w:rFonts w:ascii="Times New Roman" w:hAnsi="Times New Roman" w:cs="Times New Roman"/>
                <w:sz w:val="18"/>
                <w:szCs w:val="18"/>
              </w:rPr>
              <w:t>.029)</w:t>
            </w:r>
          </w:p>
        </w:tc>
        <w:tc>
          <w:tcPr>
            <w:tcW w:w="657" w:type="pct"/>
            <w:gridSpan w:val="2"/>
            <w:tcBorders>
              <w:top w:val="nil"/>
              <w:left w:val="nil"/>
              <w:bottom w:val="nil"/>
              <w:right w:val="nil"/>
            </w:tcBorders>
          </w:tcPr>
          <w:p w14:paraId="151498CB" w14:textId="6002DD4B"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.001</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563" w:type="pct"/>
            <w:gridSpan w:val="2"/>
            <w:tcBorders>
              <w:top w:val="nil"/>
              <w:left w:val="nil"/>
              <w:bottom w:val="nil"/>
              <w:right w:val="nil"/>
            </w:tcBorders>
          </w:tcPr>
          <w:p w14:paraId="5236514D" w14:textId="0769156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.029</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549" w:type="pct"/>
            <w:tcBorders>
              <w:top w:val="nil"/>
              <w:left w:val="nil"/>
              <w:bottom w:val="nil"/>
              <w:right w:val="nil"/>
            </w:tcBorders>
          </w:tcPr>
          <w:p w14:paraId="08D9E199" w14:textId="6B2CA06F"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.026</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689" w:type="pct"/>
            <w:gridSpan w:val="2"/>
            <w:tcBorders>
              <w:top w:val="nil"/>
              <w:left w:val="nil"/>
              <w:bottom w:val="nil"/>
            </w:tcBorders>
          </w:tcPr>
          <w:p w14:paraId="29B07044" w14:textId="517119EE"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.032</w:t>
            </w:r>
            <w:r>
              <w:rPr>
                <w:rFonts w:ascii="Times New Roman" w:hAnsi="Times New Roman" w:cs="Times New Roman"/>
                <w:sz w:val="18"/>
                <w:szCs w:val="18"/>
              </w:rPr>
              <w:t xml:space="preserve"> (</w:t>
            </w:r>
            <w:r w:rsidRPr="008F099A">
              <w:rPr>
                <w:rFonts w:ascii="Times New Roman" w:hAnsi="Times New Roman" w:cs="Times New Roman"/>
                <w:sz w:val="18"/>
                <w:szCs w:val="18"/>
              </w:rPr>
              <w:t>.046)</w:t>
            </w:r>
          </w:p>
        </w:tc>
      </w:tr>
      <w:tr w:rsidR="008F099A" w:rsidRPr="008F099A" w14:paraId="6E49EE52" w14:textId="77777777" w:rsidTr="00373056">
        <w:tc>
          <w:tcPr>
            <w:tcW w:w="1042" w:type="pct"/>
            <w:tcBorders>
              <w:top w:val="nil"/>
              <w:bottom w:val="nil"/>
              <w:right w:val="nil"/>
            </w:tcBorders>
          </w:tcPr>
          <w:p w14:paraId="6BC6FD14" w14:textId="4797FEAB"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Gender</w:t>
            </w:r>
            <w:r w:rsidRPr="008F099A">
              <w:rPr>
                <w:rFonts w:ascii="Times New Roman" w:hAnsi="Times New Roman" w:cs="Times New Roman"/>
                <w:sz w:val="18"/>
                <w:szCs w:val="18"/>
              </w:rPr>
              <w:t xml:space="preserve"> × p</w:t>
            </w:r>
            <w:r w:rsidRPr="00BC0E9A">
              <w:rPr>
                <w:rFonts w:ascii="Times New Roman" w:hAnsi="Times New Roman" w:cs="Times New Roman"/>
                <w:sz w:val="18"/>
                <w:szCs w:val="18"/>
              </w:rPr>
              <w:t>rice</w:t>
            </w:r>
          </w:p>
        </w:tc>
        <w:tc>
          <w:tcPr>
            <w:tcW w:w="951" w:type="pct"/>
            <w:gridSpan w:val="3"/>
            <w:tcBorders>
              <w:top w:val="nil"/>
              <w:left w:val="nil"/>
              <w:bottom w:val="nil"/>
              <w:right w:val="nil"/>
            </w:tcBorders>
          </w:tcPr>
          <w:p w14:paraId="4BE7EB2A" w14:textId="47F68C1E"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.006</w:t>
            </w:r>
            <w:r>
              <w:rPr>
                <w:rFonts w:ascii="Times New Roman" w:hAnsi="Times New Roman" w:cs="Times New Roman"/>
                <w:sz w:val="18"/>
                <w:szCs w:val="18"/>
              </w:rPr>
              <w:t xml:space="preserve"> (</w:t>
            </w:r>
            <w:r w:rsidRPr="008F099A">
              <w:rPr>
                <w:rFonts w:ascii="Times New Roman" w:hAnsi="Times New Roman" w:cs="Times New Roman"/>
                <w:sz w:val="18"/>
                <w:szCs w:val="18"/>
              </w:rPr>
              <w:t>.033)</w:t>
            </w:r>
          </w:p>
        </w:tc>
        <w:tc>
          <w:tcPr>
            <w:tcW w:w="549" w:type="pct"/>
            <w:gridSpan w:val="2"/>
            <w:tcBorders>
              <w:top w:val="nil"/>
              <w:left w:val="nil"/>
              <w:bottom w:val="nil"/>
              <w:right w:val="nil"/>
            </w:tcBorders>
          </w:tcPr>
          <w:p w14:paraId="1B3590B0" w14:textId="667CC431"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.004</w:t>
            </w:r>
            <w:r>
              <w:rPr>
                <w:rFonts w:ascii="Times New Roman" w:hAnsi="Times New Roman" w:cs="Times New Roman"/>
                <w:sz w:val="18"/>
                <w:szCs w:val="18"/>
              </w:rPr>
              <w:t xml:space="preserve"> (</w:t>
            </w:r>
            <w:r w:rsidRPr="008F099A">
              <w:rPr>
                <w:rFonts w:ascii="Times New Roman" w:hAnsi="Times New Roman" w:cs="Times New Roman"/>
                <w:sz w:val="18"/>
                <w:szCs w:val="18"/>
              </w:rPr>
              <w:t>.029)</w:t>
            </w:r>
          </w:p>
        </w:tc>
        <w:tc>
          <w:tcPr>
            <w:tcW w:w="657" w:type="pct"/>
            <w:gridSpan w:val="2"/>
            <w:tcBorders>
              <w:top w:val="nil"/>
              <w:left w:val="nil"/>
              <w:bottom w:val="nil"/>
              <w:right w:val="nil"/>
            </w:tcBorders>
          </w:tcPr>
          <w:p w14:paraId="70FC6F06" w14:textId="45FD019D"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.011</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563" w:type="pct"/>
            <w:gridSpan w:val="2"/>
            <w:tcBorders>
              <w:top w:val="nil"/>
              <w:left w:val="nil"/>
              <w:bottom w:val="nil"/>
              <w:right w:val="nil"/>
            </w:tcBorders>
          </w:tcPr>
          <w:p w14:paraId="1F3C3723" w14:textId="7EC93911"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.045</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549" w:type="pct"/>
            <w:tcBorders>
              <w:top w:val="nil"/>
              <w:left w:val="nil"/>
              <w:bottom w:val="nil"/>
              <w:right w:val="nil"/>
            </w:tcBorders>
          </w:tcPr>
          <w:p w14:paraId="641BFA3A" w14:textId="6267E34B"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.011</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689" w:type="pct"/>
            <w:gridSpan w:val="2"/>
            <w:tcBorders>
              <w:top w:val="nil"/>
              <w:left w:val="nil"/>
              <w:bottom w:val="nil"/>
            </w:tcBorders>
          </w:tcPr>
          <w:p w14:paraId="205B6BF9" w14:textId="5948D4D4"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.007</w:t>
            </w:r>
            <w:r>
              <w:rPr>
                <w:rFonts w:ascii="Times New Roman" w:hAnsi="Times New Roman" w:cs="Times New Roman"/>
                <w:sz w:val="18"/>
                <w:szCs w:val="18"/>
              </w:rPr>
              <w:t xml:space="preserve"> (</w:t>
            </w:r>
            <w:r w:rsidRPr="008F099A">
              <w:rPr>
                <w:rFonts w:ascii="Times New Roman" w:hAnsi="Times New Roman" w:cs="Times New Roman"/>
                <w:sz w:val="18"/>
                <w:szCs w:val="18"/>
              </w:rPr>
              <w:t>.046)</w:t>
            </w:r>
          </w:p>
        </w:tc>
      </w:tr>
      <w:tr w:rsidR="008F099A" w:rsidRPr="008F099A" w14:paraId="64397F24" w14:textId="77777777" w:rsidTr="00373056">
        <w:tc>
          <w:tcPr>
            <w:tcW w:w="1042" w:type="pct"/>
            <w:tcBorders>
              <w:top w:val="nil"/>
              <w:bottom w:val="nil"/>
              <w:right w:val="nil"/>
            </w:tcBorders>
          </w:tcPr>
          <w:p w14:paraId="2548A8D7" w14:textId="10D5D507" w:rsidR="008F099A" w:rsidRPr="008F099A" w:rsidRDefault="008F099A" w:rsidP="00CC6E27">
            <w:pPr>
              <w:rPr>
                <w:rFonts w:ascii="Times New Roman" w:hAnsi="Times New Roman" w:cs="Times New Roman"/>
                <w:sz w:val="18"/>
                <w:szCs w:val="18"/>
              </w:rPr>
            </w:pPr>
            <w:r w:rsidRPr="00BC0E9A">
              <w:rPr>
                <w:rFonts w:ascii="Times New Roman" w:hAnsi="Times New Roman" w:cs="Times New Roman"/>
                <w:sz w:val="18"/>
                <w:szCs w:val="18"/>
              </w:rPr>
              <w:t>Local</w:t>
            </w:r>
            <w:r w:rsidRPr="008F099A">
              <w:rPr>
                <w:rFonts w:ascii="Times New Roman" w:hAnsi="Times New Roman" w:cs="Times New Roman"/>
                <w:sz w:val="18"/>
                <w:szCs w:val="18"/>
              </w:rPr>
              <w:t>–</w:t>
            </w:r>
            <w:r w:rsidRPr="00BC0E9A">
              <w:rPr>
                <w:rFonts w:ascii="Times New Roman" w:hAnsi="Times New Roman" w:cs="Times New Roman"/>
                <w:sz w:val="18"/>
                <w:szCs w:val="18"/>
              </w:rPr>
              <w:t>global</w:t>
            </w:r>
            <w:r w:rsidRPr="008F099A">
              <w:rPr>
                <w:rFonts w:ascii="Times New Roman" w:hAnsi="Times New Roman" w:cs="Times New Roman"/>
                <w:sz w:val="18"/>
                <w:szCs w:val="18"/>
              </w:rPr>
              <w:t xml:space="preserve"> × g</w:t>
            </w:r>
            <w:r w:rsidRPr="00BC0E9A">
              <w:rPr>
                <w:rFonts w:ascii="Times New Roman" w:hAnsi="Times New Roman" w:cs="Times New Roman"/>
                <w:sz w:val="18"/>
                <w:szCs w:val="18"/>
              </w:rPr>
              <w:t>ender</w:t>
            </w:r>
            <w:r w:rsidRPr="008F099A">
              <w:rPr>
                <w:rFonts w:ascii="Times New Roman" w:hAnsi="Times New Roman" w:cs="Times New Roman"/>
                <w:sz w:val="18"/>
                <w:szCs w:val="18"/>
              </w:rPr>
              <w:t xml:space="preserve"> × </w:t>
            </w:r>
            <w:r w:rsidR="00CC6E27">
              <w:rPr>
                <w:rFonts w:ascii="Times New Roman" w:hAnsi="Times New Roman" w:cs="Times New Roman"/>
                <w:sz w:val="18"/>
                <w:szCs w:val="18"/>
              </w:rPr>
              <w:t>time period</w:t>
            </w:r>
          </w:p>
        </w:tc>
        <w:tc>
          <w:tcPr>
            <w:tcW w:w="951" w:type="pct"/>
            <w:gridSpan w:val="3"/>
            <w:tcBorders>
              <w:top w:val="nil"/>
              <w:left w:val="nil"/>
              <w:bottom w:val="nil"/>
              <w:right w:val="nil"/>
            </w:tcBorders>
          </w:tcPr>
          <w:p w14:paraId="6F820D0E" w14:textId="1F2A6B40"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.034</w:t>
            </w:r>
            <w:r>
              <w:rPr>
                <w:rFonts w:ascii="Times New Roman" w:hAnsi="Times New Roman" w:cs="Times New Roman"/>
                <w:sz w:val="18"/>
                <w:szCs w:val="18"/>
              </w:rPr>
              <w:t xml:space="preserve"> (</w:t>
            </w:r>
            <w:r w:rsidRPr="008F099A">
              <w:rPr>
                <w:rFonts w:ascii="Times New Roman" w:hAnsi="Times New Roman" w:cs="Times New Roman"/>
                <w:sz w:val="18"/>
                <w:szCs w:val="18"/>
              </w:rPr>
              <w:t>.033)</w:t>
            </w:r>
          </w:p>
        </w:tc>
        <w:tc>
          <w:tcPr>
            <w:tcW w:w="549" w:type="pct"/>
            <w:gridSpan w:val="2"/>
            <w:tcBorders>
              <w:top w:val="nil"/>
              <w:left w:val="nil"/>
              <w:bottom w:val="nil"/>
              <w:right w:val="nil"/>
            </w:tcBorders>
          </w:tcPr>
          <w:p w14:paraId="6B3BC0D4" w14:textId="5F5F782E"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.023</w:t>
            </w:r>
            <w:r>
              <w:rPr>
                <w:rFonts w:ascii="Times New Roman" w:hAnsi="Times New Roman" w:cs="Times New Roman"/>
                <w:sz w:val="18"/>
                <w:szCs w:val="18"/>
              </w:rPr>
              <w:t xml:space="preserve"> (</w:t>
            </w:r>
            <w:r w:rsidRPr="008F099A">
              <w:rPr>
                <w:rFonts w:ascii="Times New Roman" w:hAnsi="Times New Roman" w:cs="Times New Roman"/>
                <w:sz w:val="18"/>
                <w:szCs w:val="18"/>
              </w:rPr>
              <w:t>.029)</w:t>
            </w:r>
          </w:p>
        </w:tc>
        <w:tc>
          <w:tcPr>
            <w:tcW w:w="657" w:type="pct"/>
            <w:gridSpan w:val="2"/>
            <w:tcBorders>
              <w:top w:val="nil"/>
              <w:left w:val="nil"/>
              <w:bottom w:val="nil"/>
              <w:right w:val="nil"/>
            </w:tcBorders>
          </w:tcPr>
          <w:p w14:paraId="6E6170D6" w14:textId="4881A931"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.021</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563" w:type="pct"/>
            <w:gridSpan w:val="2"/>
            <w:tcBorders>
              <w:top w:val="nil"/>
              <w:left w:val="nil"/>
              <w:bottom w:val="nil"/>
              <w:right w:val="nil"/>
            </w:tcBorders>
          </w:tcPr>
          <w:p w14:paraId="2B32AA45" w14:textId="24476035"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.006</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549" w:type="pct"/>
            <w:tcBorders>
              <w:top w:val="nil"/>
              <w:left w:val="nil"/>
              <w:bottom w:val="nil"/>
              <w:right w:val="nil"/>
            </w:tcBorders>
          </w:tcPr>
          <w:p w14:paraId="51BADB87" w14:textId="528E4D37"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.030</w:t>
            </w:r>
            <w:r>
              <w:rPr>
                <w:rFonts w:ascii="Times New Roman" w:hAnsi="Times New Roman" w:cs="Times New Roman"/>
                <w:sz w:val="18"/>
                <w:szCs w:val="18"/>
              </w:rPr>
              <w:t xml:space="preserve"> (</w:t>
            </w:r>
            <w:r w:rsidRPr="008F099A">
              <w:rPr>
                <w:rFonts w:ascii="Times New Roman" w:hAnsi="Times New Roman" w:cs="Times New Roman"/>
                <w:sz w:val="18"/>
                <w:szCs w:val="18"/>
              </w:rPr>
              <w:t>.034)</w:t>
            </w:r>
          </w:p>
        </w:tc>
        <w:tc>
          <w:tcPr>
            <w:tcW w:w="689" w:type="pct"/>
            <w:gridSpan w:val="2"/>
            <w:tcBorders>
              <w:top w:val="nil"/>
              <w:left w:val="nil"/>
              <w:bottom w:val="nil"/>
            </w:tcBorders>
          </w:tcPr>
          <w:p w14:paraId="0884A84E" w14:textId="655A8AE7" w:rsidR="008F099A" w:rsidRPr="008F099A" w:rsidRDefault="008F099A" w:rsidP="008F099A">
            <w:pPr>
              <w:jc w:val="center"/>
              <w:rPr>
                <w:rFonts w:ascii="Times New Roman" w:hAnsi="Times New Roman" w:cs="Times New Roman"/>
                <w:sz w:val="18"/>
                <w:szCs w:val="18"/>
              </w:rPr>
            </w:pPr>
            <w:r>
              <w:rPr>
                <w:rFonts w:ascii="Times New Roman" w:hAnsi="Times New Roman" w:cs="Times New Roman"/>
                <w:sz w:val="18"/>
                <w:szCs w:val="18"/>
              </w:rPr>
              <w:t>–</w:t>
            </w:r>
            <w:r w:rsidRPr="008F099A">
              <w:rPr>
                <w:rFonts w:ascii="Times New Roman" w:hAnsi="Times New Roman" w:cs="Times New Roman"/>
                <w:sz w:val="18"/>
                <w:szCs w:val="18"/>
              </w:rPr>
              <w:t>.031</w:t>
            </w:r>
            <w:r>
              <w:rPr>
                <w:rFonts w:ascii="Times New Roman" w:hAnsi="Times New Roman" w:cs="Times New Roman"/>
                <w:sz w:val="18"/>
                <w:szCs w:val="18"/>
              </w:rPr>
              <w:t xml:space="preserve"> (</w:t>
            </w:r>
            <w:r w:rsidRPr="008F099A">
              <w:rPr>
                <w:rFonts w:ascii="Times New Roman" w:hAnsi="Times New Roman" w:cs="Times New Roman"/>
                <w:sz w:val="18"/>
                <w:szCs w:val="18"/>
              </w:rPr>
              <w:t>.046)</w:t>
            </w:r>
          </w:p>
        </w:tc>
      </w:tr>
      <w:tr w:rsidR="008F099A" w:rsidRPr="008F099A" w14:paraId="220EAA3B" w14:textId="77777777" w:rsidTr="00373056">
        <w:tc>
          <w:tcPr>
            <w:tcW w:w="1042" w:type="pct"/>
            <w:tcBorders>
              <w:top w:val="nil"/>
              <w:bottom w:val="single" w:sz="12" w:space="0" w:color="auto"/>
              <w:right w:val="nil"/>
            </w:tcBorders>
          </w:tcPr>
          <w:p w14:paraId="0CCF7ADF" w14:textId="79879DA2" w:rsidR="008F099A" w:rsidRPr="008F099A" w:rsidRDefault="008F099A" w:rsidP="008F099A">
            <w:pPr>
              <w:rPr>
                <w:rFonts w:ascii="Times New Roman" w:hAnsi="Times New Roman" w:cs="Times New Roman"/>
                <w:sz w:val="18"/>
                <w:szCs w:val="18"/>
              </w:rPr>
            </w:pPr>
            <w:r w:rsidRPr="00BC0E9A">
              <w:rPr>
                <w:rFonts w:ascii="Times New Roman" w:hAnsi="Times New Roman" w:cs="Times New Roman"/>
                <w:sz w:val="18"/>
                <w:szCs w:val="18"/>
              </w:rPr>
              <w:t xml:space="preserve">Likelihood </w:t>
            </w:r>
            <w:r w:rsidRPr="008F099A">
              <w:rPr>
                <w:rFonts w:ascii="Times New Roman" w:hAnsi="Times New Roman" w:cs="Times New Roman"/>
                <w:sz w:val="18"/>
                <w:szCs w:val="18"/>
              </w:rPr>
              <w:t>r</w:t>
            </w:r>
            <w:r w:rsidRPr="00BC0E9A">
              <w:rPr>
                <w:rFonts w:ascii="Times New Roman" w:hAnsi="Times New Roman" w:cs="Times New Roman"/>
                <w:sz w:val="18"/>
                <w:szCs w:val="18"/>
              </w:rPr>
              <w:t>atio</w:t>
            </w:r>
          </w:p>
        </w:tc>
        <w:tc>
          <w:tcPr>
            <w:tcW w:w="951" w:type="pct"/>
            <w:gridSpan w:val="3"/>
            <w:tcBorders>
              <w:top w:val="nil"/>
              <w:left w:val="nil"/>
              <w:bottom w:val="single" w:sz="12" w:space="0" w:color="auto"/>
              <w:right w:val="nil"/>
            </w:tcBorders>
          </w:tcPr>
          <w:p w14:paraId="0EA97AFB"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8.70</w:t>
            </w:r>
          </w:p>
        </w:tc>
        <w:tc>
          <w:tcPr>
            <w:tcW w:w="549" w:type="pct"/>
            <w:gridSpan w:val="2"/>
            <w:tcBorders>
              <w:top w:val="nil"/>
              <w:left w:val="nil"/>
              <w:bottom w:val="single" w:sz="12" w:space="0" w:color="auto"/>
              <w:right w:val="nil"/>
            </w:tcBorders>
          </w:tcPr>
          <w:p w14:paraId="16DFAAFB"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6.90</w:t>
            </w:r>
          </w:p>
        </w:tc>
        <w:tc>
          <w:tcPr>
            <w:tcW w:w="657" w:type="pct"/>
            <w:gridSpan w:val="2"/>
            <w:tcBorders>
              <w:top w:val="nil"/>
              <w:left w:val="nil"/>
              <w:bottom w:val="single" w:sz="12" w:space="0" w:color="auto"/>
              <w:right w:val="nil"/>
            </w:tcBorders>
          </w:tcPr>
          <w:p w14:paraId="1DAF10B7"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2.71</w:t>
            </w:r>
          </w:p>
        </w:tc>
        <w:tc>
          <w:tcPr>
            <w:tcW w:w="563" w:type="pct"/>
            <w:gridSpan w:val="2"/>
            <w:tcBorders>
              <w:top w:val="nil"/>
              <w:left w:val="nil"/>
              <w:bottom w:val="single" w:sz="12" w:space="0" w:color="auto"/>
              <w:right w:val="nil"/>
            </w:tcBorders>
          </w:tcPr>
          <w:p w14:paraId="6020F26D"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19.38</w:t>
            </w:r>
          </w:p>
        </w:tc>
        <w:tc>
          <w:tcPr>
            <w:tcW w:w="549" w:type="pct"/>
            <w:tcBorders>
              <w:top w:val="nil"/>
              <w:left w:val="nil"/>
              <w:bottom w:val="single" w:sz="12" w:space="0" w:color="auto"/>
              <w:right w:val="nil"/>
            </w:tcBorders>
          </w:tcPr>
          <w:p w14:paraId="6B013768"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6.20</w:t>
            </w:r>
          </w:p>
        </w:tc>
        <w:tc>
          <w:tcPr>
            <w:tcW w:w="689" w:type="pct"/>
            <w:gridSpan w:val="2"/>
            <w:tcBorders>
              <w:top w:val="nil"/>
              <w:left w:val="nil"/>
              <w:bottom w:val="single" w:sz="12" w:space="0" w:color="auto"/>
            </w:tcBorders>
          </w:tcPr>
          <w:p w14:paraId="28B77BA1" w14:textId="77777777" w:rsidR="008F099A" w:rsidRPr="008F099A" w:rsidRDefault="008F099A" w:rsidP="008F099A">
            <w:pPr>
              <w:jc w:val="center"/>
              <w:rPr>
                <w:rFonts w:ascii="Times New Roman" w:hAnsi="Times New Roman" w:cs="Times New Roman"/>
                <w:sz w:val="18"/>
                <w:szCs w:val="18"/>
              </w:rPr>
            </w:pPr>
            <w:r w:rsidRPr="008F099A">
              <w:rPr>
                <w:rFonts w:ascii="Times New Roman" w:hAnsi="Times New Roman" w:cs="Times New Roman"/>
                <w:sz w:val="18"/>
                <w:szCs w:val="18"/>
              </w:rPr>
              <w:t>10.18</w:t>
            </w:r>
          </w:p>
        </w:tc>
      </w:tr>
    </w:tbl>
    <w:p w14:paraId="34FBAD20" w14:textId="2B5C33DE" w:rsidR="008F099A" w:rsidRPr="008F099A" w:rsidRDefault="008F099A" w:rsidP="008F099A">
      <w:pPr>
        <w:spacing w:after="0" w:line="240" w:lineRule="auto"/>
        <w:ind w:left="720" w:hanging="720"/>
        <w:rPr>
          <w:rFonts w:ascii="Times New Roman" w:hAnsi="Times New Roman" w:cs="Times New Roman"/>
          <w:sz w:val="18"/>
          <w:szCs w:val="18"/>
        </w:rPr>
      </w:pPr>
      <w:r w:rsidRPr="008F099A">
        <w:rPr>
          <w:rFonts w:ascii="Times New Roman" w:hAnsi="Times New Roman" w:cs="Times New Roman"/>
          <w:sz w:val="18"/>
          <w:szCs w:val="18"/>
          <w:vertAlign w:val="superscript"/>
        </w:rPr>
        <w:t>†</w:t>
      </w:r>
      <w:r w:rsidRPr="008F099A">
        <w:rPr>
          <w:rFonts w:ascii="Times New Roman" w:hAnsi="Times New Roman" w:cs="Times New Roman"/>
          <w:i/>
          <w:sz w:val="18"/>
          <w:szCs w:val="18"/>
        </w:rPr>
        <w:t>p</w:t>
      </w:r>
      <w:r w:rsidRPr="008F099A">
        <w:rPr>
          <w:rFonts w:ascii="Times New Roman" w:hAnsi="Times New Roman" w:cs="Times New Roman"/>
          <w:sz w:val="18"/>
          <w:szCs w:val="18"/>
        </w:rPr>
        <w:t xml:space="preserve"> &lt; .10.</w:t>
      </w:r>
    </w:p>
    <w:p w14:paraId="362D6F7B" w14:textId="7DDB1884" w:rsidR="008F099A" w:rsidRPr="008F099A" w:rsidRDefault="008F099A" w:rsidP="008F099A">
      <w:pPr>
        <w:spacing w:after="0" w:line="240" w:lineRule="auto"/>
        <w:ind w:left="720" w:hanging="720"/>
        <w:rPr>
          <w:rFonts w:ascii="Times New Roman" w:hAnsi="Times New Roman" w:cs="Times New Roman"/>
          <w:sz w:val="18"/>
          <w:szCs w:val="18"/>
        </w:rPr>
      </w:pPr>
      <w:r w:rsidRPr="00BC0E9A">
        <w:rPr>
          <w:rFonts w:ascii="Times New Roman" w:hAnsi="Times New Roman" w:cs="Times New Roman"/>
          <w:sz w:val="18"/>
          <w:szCs w:val="18"/>
        </w:rPr>
        <w:t>*</w:t>
      </w:r>
      <w:r w:rsidRPr="008F099A">
        <w:rPr>
          <w:rFonts w:ascii="Times New Roman" w:hAnsi="Times New Roman" w:cs="Times New Roman"/>
          <w:i/>
          <w:sz w:val="18"/>
          <w:szCs w:val="18"/>
        </w:rPr>
        <w:t>p</w:t>
      </w:r>
      <w:r w:rsidRPr="008F099A">
        <w:rPr>
          <w:rFonts w:ascii="Times New Roman" w:hAnsi="Times New Roman" w:cs="Times New Roman"/>
          <w:sz w:val="18"/>
          <w:szCs w:val="18"/>
        </w:rPr>
        <w:t xml:space="preserve"> &lt; .05.</w:t>
      </w:r>
    </w:p>
    <w:p w14:paraId="081A86C5" w14:textId="4F8897C3" w:rsidR="008F099A" w:rsidRPr="008F099A" w:rsidRDefault="008F099A" w:rsidP="008F099A">
      <w:pPr>
        <w:spacing w:after="0" w:line="240" w:lineRule="auto"/>
        <w:ind w:left="720" w:hanging="720"/>
        <w:rPr>
          <w:rFonts w:ascii="Times New Roman" w:hAnsi="Times New Roman" w:cs="Times New Roman"/>
          <w:sz w:val="18"/>
          <w:szCs w:val="18"/>
        </w:rPr>
      </w:pPr>
      <w:r w:rsidRPr="00BC0E9A">
        <w:rPr>
          <w:rFonts w:ascii="Times New Roman" w:hAnsi="Times New Roman" w:cs="Times New Roman"/>
          <w:sz w:val="18"/>
          <w:szCs w:val="18"/>
        </w:rPr>
        <w:t>**</w:t>
      </w:r>
      <w:r w:rsidRPr="008F099A">
        <w:rPr>
          <w:rFonts w:ascii="Times New Roman" w:hAnsi="Times New Roman" w:cs="Times New Roman"/>
          <w:i/>
          <w:sz w:val="18"/>
          <w:szCs w:val="18"/>
        </w:rPr>
        <w:t>p</w:t>
      </w:r>
      <w:r w:rsidRPr="008F099A">
        <w:rPr>
          <w:rFonts w:ascii="Times New Roman" w:hAnsi="Times New Roman" w:cs="Times New Roman"/>
          <w:sz w:val="18"/>
          <w:szCs w:val="18"/>
        </w:rPr>
        <w:t xml:space="preserve"> &lt; .01.</w:t>
      </w:r>
    </w:p>
    <w:p w14:paraId="7CB0F92C" w14:textId="290632B5" w:rsidR="008F099A" w:rsidRPr="008F099A" w:rsidRDefault="008F099A" w:rsidP="008F099A">
      <w:pPr>
        <w:spacing w:after="0" w:line="240" w:lineRule="auto"/>
        <w:ind w:left="720" w:hanging="720"/>
        <w:rPr>
          <w:rFonts w:ascii="Times New Roman" w:hAnsi="Times New Roman" w:cs="Times New Roman"/>
          <w:sz w:val="18"/>
          <w:szCs w:val="18"/>
        </w:rPr>
      </w:pPr>
      <w:r w:rsidRPr="00BC0E9A">
        <w:rPr>
          <w:rFonts w:ascii="Times New Roman" w:hAnsi="Times New Roman" w:cs="Times New Roman"/>
          <w:sz w:val="18"/>
          <w:szCs w:val="18"/>
        </w:rPr>
        <w:t>***</w:t>
      </w:r>
      <w:r w:rsidRPr="008F099A">
        <w:rPr>
          <w:rFonts w:ascii="Times New Roman" w:hAnsi="Times New Roman" w:cs="Times New Roman"/>
          <w:i/>
          <w:sz w:val="18"/>
          <w:szCs w:val="18"/>
        </w:rPr>
        <w:t>p</w:t>
      </w:r>
      <w:r w:rsidRPr="008F099A">
        <w:rPr>
          <w:rFonts w:ascii="Times New Roman" w:hAnsi="Times New Roman" w:cs="Times New Roman"/>
          <w:sz w:val="18"/>
          <w:szCs w:val="18"/>
        </w:rPr>
        <w:t xml:space="preserve"> &lt; .001.</w:t>
      </w:r>
    </w:p>
    <w:p w14:paraId="27A54BA3" w14:textId="77777777" w:rsidR="00FF5C62" w:rsidRPr="008F099A" w:rsidRDefault="00FF5C62" w:rsidP="00FF5C62">
      <w:pPr>
        <w:rPr>
          <w:rFonts w:ascii="Times New Roman" w:hAnsi="Times New Roman" w:cs="Times New Roman"/>
          <w:sz w:val="24"/>
        </w:rPr>
        <w:sectPr w:rsidR="00FF5C62" w:rsidRPr="008F099A" w:rsidSect="00373056">
          <w:pgSz w:w="15840" w:h="12240" w:orient="landscape"/>
          <w:pgMar w:top="1440" w:right="1440" w:bottom="1440" w:left="1440" w:header="709" w:footer="709" w:gutter="0"/>
          <w:cols w:space="708"/>
          <w:docGrid w:linePitch="360"/>
        </w:sectPr>
      </w:pPr>
    </w:p>
    <w:p w14:paraId="0B537A85" w14:textId="69E97C99" w:rsidR="00FF5C62" w:rsidRPr="0090639F" w:rsidRDefault="00842355" w:rsidP="00FF5C62">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39108E" w:rsidRPr="0090639F">
        <w:rPr>
          <w:rFonts w:ascii="Times New Roman" w:hAnsi="Times New Roman" w:cs="Times New Roman"/>
          <w:b/>
          <w:sz w:val="28"/>
        </w:rPr>
        <w:t>E</w:t>
      </w:r>
    </w:p>
    <w:p w14:paraId="1C8FECAD" w14:textId="765A1B0F" w:rsidR="00FF5C62" w:rsidRPr="00FA54E6" w:rsidRDefault="00FF5C62" w:rsidP="00FF5C62">
      <w:pPr>
        <w:jc w:val="center"/>
        <w:rPr>
          <w:rFonts w:ascii="Times New Roman" w:hAnsi="Times New Roman" w:cs="Times New Roman"/>
          <w:i/>
          <w:sz w:val="24"/>
        </w:rPr>
      </w:pPr>
      <w:r w:rsidRPr="00FA54E6">
        <w:rPr>
          <w:rFonts w:ascii="Times New Roman" w:hAnsi="Times New Roman" w:cs="Times New Roman"/>
          <w:i/>
          <w:sz w:val="24"/>
        </w:rPr>
        <w:t xml:space="preserve">STUDY </w:t>
      </w:r>
      <w:r w:rsidR="0039108E" w:rsidRPr="00FA54E6">
        <w:rPr>
          <w:rFonts w:ascii="Times New Roman" w:hAnsi="Times New Roman" w:cs="Times New Roman"/>
          <w:i/>
          <w:sz w:val="24"/>
        </w:rPr>
        <w:t>2</w:t>
      </w:r>
      <w:r w:rsidRPr="00FA54E6">
        <w:rPr>
          <w:rFonts w:ascii="Times New Roman" w:hAnsi="Times New Roman" w:cs="Times New Roman"/>
          <w:i/>
          <w:sz w:val="24"/>
        </w:rPr>
        <w:t>: THE ESTIMATED PROBABILITIES OF BUYING DIFFERENT ITEMS BASED ON LOCAL</w:t>
      </w:r>
      <w:r w:rsidR="008F099A" w:rsidRPr="00FA54E6">
        <w:rPr>
          <w:rFonts w:ascii="Times New Roman" w:hAnsi="Times New Roman" w:cs="Times New Roman"/>
          <w:i/>
          <w:sz w:val="24"/>
        </w:rPr>
        <w:t>–</w:t>
      </w:r>
      <w:r w:rsidRPr="00FA54E6">
        <w:rPr>
          <w:rFonts w:ascii="Times New Roman" w:hAnsi="Times New Roman" w:cs="Times New Roman"/>
          <w:i/>
          <w:sz w:val="24"/>
        </w:rPr>
        <w:t>GLOBAL IDENTITY, GENDER</w:t>
      </w:r>
      <w:r w:rsidR="008F099A" w:rsidRPr="00FA54E6">
        <w:rPr>
          <w:rFonts w:ascii="Times New Roman" w:hAnsi="Times New Roman" w:cs="Times New Roman"/>
          <w:i/>
          <w:sz w:val="24"/>
        </w:rPr>
        <w:t>,</w:t>
      </w:r>
      <w:r w:rsidRPr="00FA54E6">
        <w:rPr>
          <w:rFonts w:ascii="Times New Roman" w:hAnsi="Times New Roman" w:cs="Times New Roman"/>
          <w:i/>
          <w:sz w:val="24"/>
        </w:rPr>
        <w:t xml:space="preserve"> AND </w:t>
      </w:r>
      <w:r w:rsidR="00CC6E27">
        <w:rPr>
          <w:rFonts w:ascii="Times New Roman" w:hAnsi="Times New Roman" w:cs="Times New Roman"/>
          <w:i/>
          <w:sz w:val="24"/>
        </w:rPr>
        <w:t>TIME PERIOD</w:t>
      </w:r>
      <w:r w:rsidRPr="00FA54E6">
        <w:rPr>
          <w:rFonts w:ascii="Times New Roman" w:hAnsi="Times New Roman" w:cs="Times New Roman"/>
          <w:i/>
          <w:sz w:val="24"/>
        </w:rPr>
        <w:t xml:space="preserve"> (PRICE-NOT-CHANGED ITEMS ONLY)</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292"/>
        <w:gridCol w:w="905"/>
        <w:gridCol w:w="1115"/>
        <w:gridCol w:w="905"/>
        <w:gridCol w:w="1111"/>
        <w:gridCol w:w="905"/>
        <w:gridCol w:w="1111"/>
        <w:gridCol w:w="905"/>
        <w:gridCol w:w="1111"/>
      </w:tblGrid>
      <w:tr w:rsidR="00A83B28" w:rsidRPr="008F099A" w14:paraId="4E211873" w14:textId="77777777" w:rsidTr="00CE2E37">
        <w:trPr>
          <w:jc w:val="center"/>
        </w:trPr>
        <w:tc>
          <w:tcPr>
            <w:tcW w:w="0" w:type="auto"/>
            <w:tcBorders>
              <w:top w:val="double" w:sz="12" w:space="0" w:color="auto"/>
              <w:bottom w:val="single" w:sz="12" w:space="0" w:color="auto"/>
              <w:right w:val="nil"/>
            </w:tcBorders>
            <w:vAlign w:val="center"/>
          </w:tcPr>
          <w:p w14:paraId="587770B4" w14:textId="77777777" w:rsidR="00FF5C62" w:rsidRPr="00BC0E9A" w:rsidRDefault="00FF5C62" w:rsidP="00373056">
            <w:pPr>
              <w:rPr>
                <w:rFonts w:ascii="Times New Roman" w:hAnsi="Times New Roman" w:cs="Times New Roman"/>
                <w:i/>
              </w:rPr>
            </w:pPr>
            <w:r w:rsidRPr="00BC0E9A">
              <w:rPr>
                <w:rFonts w:ascii="Times New Roman" w:hAnsi="Times New Roman" w:cs="Times New Roman"/>
                <w:i/>
              </w:rPr>
              <w:t>Gender</w:t>
            </w:r>
          </w:p>
        </w:tc>
        <w:tc>
          <w:tcPr>
            <w:tcW w:w="0" w:type="auto"/>
            <w:gridSpan w:val="4"/>
            <w:tcBorders>
              <w:top w:val="double" w:sz="12" w:space="0" w:color="auto"/>
              <w:left w:val="nil"/>
              <w:bottom w:val="single" w:sz="12" w:space="0" w:color="auto"/>
              <w:right w:val="nil"/>
            </w:tcBorders>
            <w:vAlign w:val="center"/>
          </w:tcPr>
          <w:p w14:paraId="792B8AA5" w14:textId="77777777"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Female</w:t>
            </w:r>
          </w:p>
        </w:tc>
        <w:tc>
          <w:tcPr>
            <w:tcW w:w="0" w:type="auto"/>
            <w:gridSpan w:val="4"/>
            <w:tcBorders>
              <w:top w:val="double" w:sz="12" w:space="0" w:color="auto"/>
              <w:left w:val="nil"/>
              <w:bottom w:val="single" w:sz="12" w:space="0" w:color="auto"/>
            </w:tcBorders>
            <w:vAlign w:val="center"/>
          </w:tcPr>
          <w:p w14:paraId="1672D34E" w14:textId="77777777"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Male</w:t>
            </w:r>
          </w:p>
        </w:tc>
      </w:tr>
      <w:tr w:rsidR="00A83B28" w:rsidRPr="008F099A" w14:paraId="04A6B2AC" w14:textId="77777777" w:rsidTr="00CE2E37">
        <w:trPr>
          <w:jc w:val="center"/>
        </w:trPr>
        <w:tc>
          <w:tcPr>
            <w:tcW w:w="0" w:type="auto"/>
            <w:tcBorders>
              <w:top w:val="single" w:sz="12" w:space="0" w:color="auto"/>
              <w:bottom w:val="single" w:sz="12" w:space="0" w:color="auto"/>
              <w:right w:val="nil"/>
            </w:tcBorders>
            <w:vAlign w:val="center"/>
          </w:tcPr>
          <w:p w14:paraId="66B3C7B2" w14:textId="7A475F5A" w:rsidR="00FF5C62" w:rsidRPr="008F099A" w:rsidRDefault="00FF5C62" w:rsidP="00373056">
            <w:pPr>
              <w:rPr>
                <w:rFonts w:ascii="Times New Roman" w:hAnsi="Times New Roman" w:cs="Times New Roman"/>
                <w:i/>
              </w:rPr>
            </w:pPr>
            <w:r w:rsidRPr="008F099A">
              <w:rPr>
                <w:rFonts w:ascii="Times New Roman" w:hAnsi="Times New Roman" w:cs="Times New Roman"/>
                <w:i/>
              </w:rPr>
              <w:t>Local</w:t>
            </w:r>
            <w:r w:rsidR="008F099A">
              <w:rPr>
                <w:rFonts w:ascii="Times New Roman" w:hAnsi="Times New Roman" w:cs="Times New Roman"/>
                <w:i/>
              </w:rPr>
              <w:t>–</w:t>
            </w:r>
            <w:r w:rsidRPr="008F099A">
              <w:rPr>
                <w:rFonts w:ascii="Times New Roman" w:hAnsi="Times New Roman" w:cs="Times New Roman"/>
                <w:i/>
              </w:rPr>
              <w:t>Global Identity</w:t>
            </w:r>
          </w:p>
        </w:tc>
        <w:tc>
          <w:tcPr>
            <w:tcW w:w="0" w:type="auto"/>
            <w:gridSpan w:val="2"/>
            <w:tcBorders>
              <w:top w:val="single" w:sz="12" w:space="0" w:color="auto"/>
              <w:left w:val="nil"/>
              <w:bottom w:val="single" w:sz="12" w:space="0" w:color="auto"/>
              <w:right w:val="nil"/>
            </w:tcBorders>
            <w:vAlign w:val="center"/>
          </w:tcPr>
          <w:p w14:paraId="1A00E24A" w14:textId="77777777"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Local Identity</w:t>
            </w:r>
          </w:p>
        </w:tc>
        <w:tc>
          <w:tcPr>
            <w:tcW w:w="0" w:type="auto"/>
            <w:gridSpan w:val="2"/>
            <w:tcBorders>
              <w:top w:val="single" w:sz="12" w:space="0" w:color="auto"/>
              <w:left w:val="nil"/>
              <w:bottom w:val="single" w:sz="12" w:space="0" w:color="auto"/>
              <w:right w:val="nil"/>
            </w:tcBorders>
            <w:vAlign w:val="center"/>
          </w:tcPr>
          <w:p w14:paraId="2EF5F691" w14:textId="77777777"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Global Identity</w:t>
            </w:r>
          </w:p>
        </w:tc>
        <w:tc>
          <w:tcPr>
            <w:tcW w:w="0" w:type="auto"/>
            <w:gridSpan w:val="2"/>
            <w:tcBorders>
              <w:top w:val="single" w:sz="12" w:space="0" w:color="auto"/>
              <w:left w:val="nil"/>
              <w:bottom w:val="single" w:sz="12" w:space="0" w:color="auto"/>
              <w:right w:val="nil"/>
            </w:tcBorders>
            <w:vAlign w:val="center"/>
          </w:tcPr>
          <w:p w14:paraId="2D00EFAB" w14:textId="77777777"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Local Identity</w:t>
            </w:r>
          </w:p>
        </w:tc>
        <w:tc>
          <w:tcPr>
            <w:tcW w:w="0" w:type="auto"/>
            <w:gridSpan w:val="2"/>
            <w:tcBorders>
              <w:top w:val="single" w:sz="12" w:space="0" w:color="auto"/>
              <w:left w:val="nil"/>
              <w:bottom w:val="single" w:sz="12" w:space="0" w:color="auto"/>
            </w:tcBorders>
            <w:vAlign w:val="center"/>
          </w:tcPr>
          <w:p w14:paraId="17F7488B" w14:textId="77777777"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Global Identity</w:t>
            </w:r>
          </w:p>
        </w:tc>
      </w:tr>
      <w:tr w:rsidR="00A83B28" w:rsidRPr="008F099A" w14:paraId="2B875E13" w14:textId="77777777" w:rsidTr="00CE2E37">
        <w:trPr>
          <w:jc w:val="center"/>
        </w:trPr>
        <w:tc>
          <w:tcPr>
            <w:tcW w:w="0" w:type="auto"/>
            <w:tcBorders>
              <w:top w:val="single" w:sz="12" w:space="0" w:color="auto"/>
              <w:bottom w:val="single" w:sz="12" w:space="0" w:color="auto"/>
              <w:right w:val="nil"/>
            </w:tcBorders>
            <w:vAlign w:val="center"/>
          </w:tcPr>
          <w:p w14:paraId="0A21307A" w14:textId="099DDB94" w:rsidR="00FF5C62" w:rsidRPr="008F099A" w:rsidRDefault="007C416F" w:rsidP="00373056">
            <w:pPr>
              <w:rPr>
                <w:rFonts w:ascii="Times New Roman" w:hAnsi="Times New Roman" w:cs="Times New Roman"/>
                <w:i/>
              </w:rPr>
            </w:pPr>
            <w:r>
              <w:rPr>
                <w:rFonts w:ascii="Times New Roman" w:hAnsi="Times New Roman" w:cs="Times New Roman"/>
                <w:i/>
              </w:rPr>
              <w:t>Time Period</w:t>
            </w:r>
          </w:p>
        </w:tc>
        <w:tc>
          <w:tcPr>
            <w:tcW w:w="0" w:type="auto"/>
            <w:tcBorders>
              <w:top w:val="single" w:sz="12" w:space="0" w:color="auto"/>
              <w:left w:val="nil"/>
              <w:bottom w:val="single" w:sz="12" w:space="0" w:color="auto"/>
              <w:right w:val="nil"/>
            </w:tcBorders>
            <w:vAlign w:val="center"/>
          </w:tcPr>
          <w:p w14:paraId="364D7071" w14:textId="663228E9" w:rsidR="00FF5C62" w:rsidRPr="008F099A" w:rsidRDefault="00A83B28" w:rsidP="00373056">
            <w:pPr>
              <w:jc w:val="center"/>
              <w:rPr>
                <w:rFonts w:ascii="Times New Roman" w:hAnsi="Times New Roman" w:cs="Times New Roman"/>
                <w:i/>
              </w:rPr>
            </w:pPr>
            <w:r>
              <w:rPr>
                <w:rFonts w:ascii="Times New Roman" w:hAnsi="Times New Roman" w:cs="Times New Roman"/>
                <w:i/>
              </w:rPr>
              <w:t>Baseline</w:t>
            </w:r>
          </w:p>
          <w:p w14:paraId="53DF7AC3" w14:textId="71C1C859"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(n</w:t>
            </w:r>
            <w:r w:rsidR="00CE2E37">
              <w:rPr>
                <w:rFonts w:ascii="Times New Roman" w:hAnsi="Times New Roman" w:cs="Times New Roman"/>
                <w:i/>
              </w:rPr>
              <w:t>=</w:t>
            </w:r>
            <w:r w:rsidRPr="008F099A">
              <w:rPr>
                <w:rFonts w:ascii="Times New Roman" w:hAnsi="Times New Roman" w:cs="Times New Roman"/>
                <w:i/>
              </w:rPr>
              <w:t>508)</w:t>
            </w:r>
          </w:p>
        </w:tc>
        <w:tc>
          <w:tcPr>
            <w:tcW w:w="0" w:type="auto"/>
            <w:tcBorders>
              <w:top w:val="single" w:sz="12" w:space="0" w:color="auto"/>
              <w:left w:val="nil"/>
              <w:bottom w:val="single" w:sz="12" w:space="0" w:color="auto"/>
              <w:right w:val="nil"/>
            </w:tcBorders>
            <w:vAlign w:val="center"/>
          </w:tcPr>
          <w:p w14:paraId="3F757144" w14:textId="0BAC91C6" w:rsidR="00FF5C62" w:rsidRPr="008F099A" w:rsidRDefault="00A83B28" w:rsidP="00373056">
            <w:pPr>
              <w:jc w:val="center"/>
              <w:rPr>
                <w:rFonts w:ascii="Times New Roman" w:hAnsi="Times New Roman" w:cs="Times New Roman"/>
                <w:i/>
              </w:rPr>
            </w:pPr>
            <w:r>
              <w:rPr>
                <w:rFonts w:ascii="Times New Roman" w:hAnsi="Times New Roman" w:cs="Times New Roman"/>
                <w:i/>
              </w:rPr>
              <w:t>Price-Increased</w:t>
            </w:r>
          </w:p>
          <w:p w14:paraId="17872329" w14:textId="0B4B9A99"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(n</w:t>
            </w:r>
            <w:r w:rsidR="00CE2E37">
              <w:rPr>
                <w:rFonts w:ascii="Times New Roman" w:hAnsi="Times New Roman" w:cs="Times New Roman"/>
                <w:i/>
              </w:rPr>
              <w:t>=</w:t>
            </w:r>
            <w:r w:rsidRPr="008F099A">
              <w:rPr>
                <w:rFonts w:ascii="Times New Roman" w:hAnsi="Times New Roman" w:cs="Times New Roman"/>
                <w:i/>
              </w:rPr>
              <w:t>573)</w:t>
            </w:r>
          </w:p>
        </w:tc>
        <w:tc>
          <w:tcPr>
            <w:tcW w:w="0" w:type="auto"/>
            <w:tcBorders>
              <w:top w:val="single" w:sz="12" w:space="0" w:color="auto"/>
              <w:left w:val="nil"/>
              <w:bottom w:val="single" w:sz="12" w:space="0" w:color="auto"/>
              <w:right w:val="nil"/>
            </w:tcBorders>
            <w:vAlign w:val="center"/>
          </w:tcPr>
          <w:p w14:paraId="365C8D20" w14:textId="395AE5E2" w:rsidR="00FF5C62" w:rsidRPr="008F099A" w:rsidRDefault="00A83B28" w:rsidP="00373056">
            <w:pPr>
              <w:jc w:val="center"/>
              <w:rPr>
                <w:rFonts w:ascii="Times New Roman" w:hAnsi="Times New Roman" w:cs="Times New Roman"/>
                <w:i/>
              </w:rPr>
            </w:pPr>
            <w:r>
              <w:rPr>
                <w:rFonts w:ascii="Times New Roman" w:hAnsi="Times New Roman" w:cs="Times New Roman"/>
                <w:i/>
              </w:rPr>
              <w:t>Baseline</w:t>
            </w:r>
          </w:p>
          <w:p w14:paraId="179EC511" w14:textId="188493AD"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(n</w:t>
            </w:r>
            <w:r w:rsidR="00CE2E37">
              <w:rPr>
                <w:rFonts w:ascii="Times New Roman" w:hAnsi="Times New Roman" w:cs="Times New Roman"/>
                <w:i/>
              </w:rPr>
              <w:t>=</w:t>
            </w:r>
            <w:r w:rsidRPr="008F099A">
              <w:rPr>
                <w:rFonts w:ascii="Times New Roman" w:hAnsi="Times New Roman" w:cs="Times New Roman"/>
                <w:i/>
              </w:rPr>
              <w:t>501)</w:t>
            </w:r>
          </w:p>
        </w:tc>
        <w:tc>
          <w:tcPr>
            <w:tcW w:w="0" w:type="auto"/>
            <w:tcBorders>
              <w:top w:val="single" w:sz="12" w:space="0" w:color="auto"/>
              <w:left w:val="nil"/>
              <w:bottom w:val="single" w:sz="12" w:space="0" w:color="auto"/>
              <w:right w:val="nil"/>
            </w:tcBorders>
            <w:vAlign w:val="center"/>
          </w:tcPr>
          <w:p w14:paraId="40FAD8BE" w14:textId="2B194316" w:rsidR="00FF5C62" w:rsidRPr="008F099A" w:rsidRDefault="00A83B28" w:rsidP="00373056">
            <w:pPr>
              <w:jc w:val="center"/>
              <w:rPr>
                <w:rFonts w:ascii="Times New Roman" w:hAnsi="Times New Roman" w:cs="Times New Roman"/>
                <w:i/>
              </w:rPr>
            </w:pPr>
            <w:r>
              <w:rPr>
                <w:rFonts w:ascii="Times New Roman" w:hAnsi="Times New Roman" w:cs="Times New Roman"/>
                <w:i/>
              </w:rPr>
              <w:t>Price Increased</w:t>
            </w:r>
          </w:p>
          <w:p w14:paraId="7259DA5F" w14:textId="3A98BCC5"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(n</w:t>
            </w:r>
            <w:r w:rsidR="00CE2E37">
              <w:rPr>
                <w:rFonts w:ascii="Times New Roman" w:hAnsi="Times New Roman" w:cs="Times New Roman"/>
                <w:i/>
              </w:rPr>
              <w:t>=</w:t>
            </w:r>
            <w:r w:rsidRPr="008F099A">
              <w:rPr>
                <w:rFonts w:ascii="Times New Roman" w:hAnsi="Times New Roman" w:cs="Times New Roman"/>
                <w:i/>
              </w:rPr>
              <w:t>596)</w:t>
            </w:r>
          </w:p>
        </w:tc>
        <w:tc>
          <w:tcPr>
            <w:tcW w:w="0" w:type="auto"/>
            <w:tcBorders>
              <w:top w:val="single" w:sz="12" w:space="0" w:color="auto"/>
              <w:left w:val="nil"/>
              <w:bottom w:val="single" w:sz="12" w:space="0" w:color="auto"/>
              <w:right w:val="nil"/>
            </w:tcBorders>
            <w:vAlign w:val="center"/>
          </w:tcPr>
          <w:p w14:paraId="7C1B572F" w14:textId="0CC75AA0" w:rsidR="00FF5C62" w:rsidRPr="00A83B28" w:rsidRDefault="00A83B28" w:rsidP="00373056">
            <w:pPr>
              <w:jc w:val="center"/>
              <w:rPr>
                <w:rFonts w:ascii="Times New Roman" w:hAnsi="Times New Roman" w:cs="Times New Roman"/>
                <w:i/>
              </w:rPr>
            </w:pPr>
            <w:r w:rsidRPr="00A83B28">
              <w:rPr>
                <w:rFonts w:ascii="Times New Roman" w:hAnsi="Times New Roman" w:cs="Times New Roman"/>
                <w:i/>
              </w:rPr>
              <w:t>Baseline</w:t>
            </w:r>
          </w:p>
          <w:p w14:paraId="3FEC9CD6" w14:textId="412F084A" w:rsidR="00FF5C62" w:rsidRPr="00A83B28" w:rsidRDefault="00FF5C62" w:rsidP="00373056">
            <w:pPr>
              <w:jc w:val="center"/>
              <w:rPr>
                <w:rFonts w:ascii="Times New Roman" w:hAnsi="Times New Roman" w:cs="Times New Roman"/>
                <w:i/>
              </w:rPr>
            </w:pPr>
            <w:r w:rsidRPr="00A83B28">
              <w:rPr>
                <w:rFonts w:ascii="Times New Roman" w:hAnsi="Times New Roman" w:cs="Times New Roman"/>
                <w:i/>
              </w:rPr>
              <w:t>(n</w:t>
            </w:r>
            <w:r w:rsidR="00CE2E37" w:rsidRPr="00A83B28">
              <w:rPr>
                <w:rFonts w:ascii="Times New Roman" w:hAnsi="Times New Roman" w:cs="Times New Roman"/>
                <w:i/>
              </w:rPr>
              <w:t>=</w:t>
            </w:r>
            <w:r w:rsidRPr="00A83B28">
              <w:rPr>
                <w:rFonts w:ascii="Times New Roman" w:hAnsi="Times New Roman" w:cs="Times New Roman"/>
                <w:i/>
              </w:rPr>
              <w:t>247)</w:t>
            </w:r>
          </w:p>
        </w:tc>
        <w:tc>
          <w:tcPr>
            <w:tcW w:w="0" w:type="auto"/>
            <w:tcBorders>
              <w:top w:val="single" w:sz="12" w:space="0" w:color="auto"/>
              <w:left w:val="nil"/>
              <w:bottom w:val="single" w:sz="12" w:space="0" w:color="auto"/>
              <w:right w:val="nil"/>
            </w:tcBorders>
            <w:vAlign w:val="center"/>
          </w:tcPr>
          <w:p w14:paraId="734993D5" w14:textId="760CB3AC" w:rsidR="00FF5C62" w:rsidRPr="008F099A" w:rsidRDefault="00A83B28" w:rsidP="00373056">
            <w:pPr>
              <w:jc w:val="center"/>
              <w:rPr>
                <w:rFonts w:ascii="Times New Roman" w:hAnsi="Times New Roman" w:cs="Times New Roman"/>
                <w:i/>
              </w:rPr>
            </w:pPr>
            <w:r>
              <w:rPr>
                <w:rFonts w:ascii="Times New Roman" w:hAnsi="Times New Roman" w:cs="Times New Roman"/>
                <w:i/>
              </w:rPr>
              <w:t>Price Increased</w:t>
            </w:r>
          </w:p>
          <w:p w14:paraId="68B94744" w14:textId="5E04C8CB"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(n</w:t>
            </w:r>
            <w:r w:rsidR="00CE2E37">
              <w:rPr>
                <w:rFonts w:ascii="Times New Roman" w:hAnsi="Times New Roman" w:cs="Times New Roman"/>
                <w:i/>
              </w:rPr>
              <w:t>=</w:t>
            </w:r>
            <w:r w:rsidRPr="008F099A">
              <w:rPr>
                <w:rFonts w:ascii="Times New Roman" w:hAnsi="Times New Roman" w:cs="Times New Roman"/>
                <w:i/>
              </w:rPr>
              <w:t>285)</w:t>
            </w:r>
          </w:p>
        </w:tc>
        <w:tc>
          <w:tcPr>
            <w:tcW w:w="0" w:type="auto"/>
            <w:tcBorders>
              <w:top w:val="single" w:sz="12" w:space="0" w:color="auto"/>
              <w:left w:val="nil"/>
              <w:bottom w:val="single" w:sz="12" w:space="0" w:color="auto"/>
              <w:right w:val="nil"/>
            </w:tcBorders>
            <w:vAlign w:val="center"/>
          </w:tcPr>
          <w:p w14:paraId="26EFE355" w14:textId="45F37B06" w:rsidR="00FF5C62" w:rsidRPr="008F099A" w:rsidRDefault="00A83B28" w:rsidP="00373056">
            <w:pPr>
              <w:jc w:val="center"/>
              <w:rPr>
                <w:rFonts w:ascii="Times New Roman" w:hAnsi="Times New Roman" w:cs="Times New Roman"/>
                <w:i/>
              </w:rPr>
            </w:pPr>
            <w:r>
              <w:rPr>
                <w:rFonts w:ascii="Times New Roman" w:hAnsi="Times New Roman" w:cs="Times New Roman"/>
                <w:i/>
              </w:rPr>
              <w:t>Baseline</w:t>
            </w:r>
          </w:p>
          <w:p w14:paraId="5BF0EF5F" w14:textId="688FEBCE" w:rsidR="00FF5C62" w:rsidRPr="008F099A" w:rsidRDefault="00FF5C62" w:rsidP="00373056">
            <w:pPr>
              <w:jc w:val="center"/>
              <w:rPr>
                <w:rFonts w:ascii="Times New Roman" w:hAnsi="Times New Roman" w:cs="Times New Roman"/>
                <w:i/>
              </w:rPr>
            </w:pPr>
            <w:r w:rsidRPr="008F099A">
              <w:rPr>
                <w:rFonts w:ascii="Times New Roman" w:hAnsi="Times New Roman" w:cs="Times New Roman"/>
                <w:i/>
              </w:rPr>
              <w:t>(n</w:t>
            </w:r>
            <w:r w:rsidR="00CE2E37">
              <w:rPr>
                <w:rFonts w:ascii="Times New Roman" w:hAnsi="Times New Roman" w:cs="Times New Roman"/>
                <w:i/>
              </w:rPr>
              <w:t>=</w:t>
            </w:r>
            <w:r w:rsidRPr="008F099A">
              <w:rPr>
                <w:rFonts w:ascii="Times New Roman" w:hAnsi="Times New Roman" w:cs="Times New Roman"/>
                <w:i/>
              </w:rPr>
              <w:t>264)</w:t>
            </w:r>
          </w:p>
        </w:tc>
        <w:tc>
          <w:tcPr>
            <w:tcW w:w="0" w:type="auto"/>
            <w:tcBorders>
              <w:top w:val="single" w:sz="12" w:space="0" w:color="auto"/>
              <w:left w:val="nil"/>
              <w:bottom w:val="single" w:sz="12" w:space="0" w:color="auto"/>
            </w:tcBorders>
            <w:vAlign w:val="center"/>
          </w:tcPr>
          <w:p w14:paraId="451BF1E5" w14:textId="14101394" w:rsidR="00FF5C62" w:rsidRPr="008F099A" w:rsidRDefault="00A83B28" w:rsidP="00373056">
            <w:pPr>
              <w:jc w:val="center"/>
              <w:rPr>
                <w:rFonts w:ascii="Times New Roman" w:hAnsi="Times New Roman" w:cs="Times New Roman"/>
                <w:i/>
              </w:rPr>
            </w:pPr>
            <w:r>
              <w:rPr>
                <w:rFonts w:ascii="Times New Roman" w:hAnsi="Times New Roman" w:cs="Times New Roman"/>
                <w:i/>
              </w:rPr>
              <w:t>Price Increased</w:t>
            </w:r>
          </w:p>
          <w:p w14:paraId="5C1BA49F" w14:textId="0B0A31B4" w:rsidR="00FF5C62" w:rsidRPr="008F099A" w:rsidRDefault="00FF5C62" w:rsidP="00CE2E37">
            <w:pPr>
              <w:jc w:val="center"/>
              <w:rPr>
                <w:rFonts w:ascii="Times New Roman" w:hAnsi="Times New Roman" w:cs="Times New Roman"/>
                <w:i/>
              </w:rPr>
            </w:pPr>
            <w:r w:rsidRPr="008F099A">
              <w:rPr>
                <w:rFonts w:ascii="Times New Roman" w:hAnsi="Times New Roman" w:cs="Times New Roman"/>
                <w:i/>
              </w:rPr>
              <w:t>(n</w:t>
            </w:r>
            <w:r w:rsidR="008F099A">
              <w:rPr>
                <w:rFonts w:ascii="Times New Roman" w:hAnsi="Times New Roman" w:cs="Times New Roman"/>
                <w:i/>
              </w:rPr>
              <w:t>=</w:t>
            </w:r>
            <w:r w:rsidRPr="008F099A">
              <w:rPr>
                <w:rFonts w:ascii="Times New Roman" w:hAnsi="Times New Roman" w:cs="Times New Roman"/>
                <w:i/>
              </w:rPr>
              <w:t>286)</w:t>
            </w:r>
          </w:p>
        </w:tc>
      </w:tr>
      <w:tr w:rsidR="00A83B28" w:rsidRPr="008F099A" w14:paraId="5919D115" w14:textId="77777777" w:rsidTr="00CE2E37">
        <w:trPr>
          <w:jc w:val="center"/>
        </w:trPr>
        <w:tc>
          <w:tcPr>
            <w:tcW w:w="0" w:type="auto"/>
            <w:vMerge w:val="restart"/>
            <w:tcBorders>
              <w:top w:val="single" w:sz="12" w:space="0" w:color="auto"/>
              <w:bottom w:val="nil"/>
              <w:right w:val="nil"/>
            </w:tcBorders>
            <w:vAlign w:val="center"/>
          </w:tcPr>
          <w:p w14:paraId="0330D17A" w14:textId="224FA807" w:rsidR="00FF5C62" w:rsidRPr="008F099A" w:rsidRDefault="00B36A71" w:rsidP="00B36A71">
            <w:pPr>
              <w:rPr>
                <w:rFonts w:ascii="Times New Roman" w:hAnsi="Times New Roman" w:cs="Times New Roman"/>
              </w:rPr>
            </w:pPr>
            <w:r>
              <w:rPr>
                <w:rFonts w:ascii="Times New Roman" w:hAnsi="Times New Roman" w:cs="Times New Roman" w:hint="eastAsia"/>
              </w:rPr>
              <w:t>Duck</w:t>
            </w:r>
            <w:r>
              <w:rPr>
                <w:rFonts w:ascii="Times New Roman" w:hAnsi="Times New Roman" w:cs="Times New Roman"/>
              </w:rPr>
              <w:t xml:space="preserve"> blood </w:t>
            </w:r>
            <w:r w:rsidR="002A76CD">
              <w:rPr>
                <w:rFonts w:ascii="Times New Roman" w:hAnsi="Times New Roman" w:cs="Times New Roman"/>
              </w:rPr>
              <w:t>f</w:t>
            </w:r>
            <w:r w:rsidR="00FF5C62" w:rsidRPr="008F099A">
              <w:rPr>
                <w:rFonts w:ascii="Times New Roman" w:hAnsi="Times New Roman" w:cs="Times New Roman"/>
              </w:rPr>
              <w:t>ans</w:t>
            </w:r>
          </w:p>
        </w:tc>
        <w:tc>
          <w:tcPr>
            <w:tcW w:w="0" w:type="auto"/>
            <w:tcBorders>
              <w:top w:val="single" w:sz="12" w:space="0" w:color="auto"/>
              <w:left w:val="nil"/>
              <w:bottom w:val="nil"/>
              <w:right w:val="nil"/>
            </w:tcBorders>
            <w:vAlign w:val="center"/>
          </w:tcPr>
          <w:p w14:paraId="02E0EF3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33.46%</w:t>
            </w:r>
          </w:p>
        </w:tc>
        <w:tc>
          <w:tcPr>
            <w:tcW w:w="0" w:type="auto"/>
            <w:tcBorders>
              <w:top w:val="single" w:sz="12" w:space="0" w:color="auto"/>
              <w:left w:val="nil"/>
              <w:bottom w:val="nil"/>
              <w:right w:val="nil"/>
            </w:tcBorders>
            <w:vAlign w:val="center"/>
          </w:tcPr>
          <w:p w14:paraId="0A46E0A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34.55%</w:t>
            </w:r>
          </w:p>
        </w:tc>
        <w:tc>
          <w:tcPr>
            <w:tcW w:w="0" w:type="auto"/>
            <w:tcBorders>
              <w:top w:val="single" w:sz="12" w:space="0" w:color="auto"/>
              <w:left w:val="nil"/>
              <w:bottom w:val="nil"/>
              <w:right w:val="nil"/>
            </w:tcBorders>
            <w:vAlign w:val="center"/>
          </w:tcPr>
          <w:p w14:paraId="5C259AA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30.94%</w:t>
            </w:r>
          </w:p>
        </w:tc>
        <w:tc>
          <w:tcPr>
            <w:tcW w:w="0" w:type="auto"/>
            <w:tcBorders>
              <w:top w:val="single" w:sz="12" w:space="0" w:color="auto"/>
              <w:left w:val="nil"/>
              <w:bottom w:val="nil"/>
              <w:right w:val="nil"/>
            </w:tcBorders>
            <w:vAlign w:val="center"/>
          </w:tcPr>
          <w:p w14:paraId="29AA635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30.37%</w:t>
            </w:r>
          </w:p>
        </w:tc>
        <w:tc>
          <w:tcPr>
            <w:tcW w:w="0" w:type="auto"/>
            <w:tcBorders>
              <w:top w:val="single" w:sz="12" w:space="0" w:color="auto"/>
              <w:left w:val="nil"/>
              <w:bottom w:val="nil"/>
              <w:right w:val="nil"/>
            </w:tcBorders>
            <w:vAlign w:val="center"/>
          </w:tcPr>
          <w:p w14:paraId="08B18EC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41.97%</w:t>
            </w:r>
          </w:p>
        </w:tc>
        <w:tc>
          <w:tcPr>
            <w:tcW w:w="0" w:type="auto"/>
            <w:tcBorders>
              <w:top w:val="single" w:sz="12" w:space="0" w:color="auto"/>
              <w:left w:val="nil"/>
              <w:bottom w:val="nil"/>
              <w:right w:val="nil"/>
            </w:tcBorders>
            <w:vAlign w:val="center"/>
          </w:tcPr>
          <w:p w14:paraId="1EBEDBB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38.95%</w:t>
            </w:r>
          </w:p>
        </w:tc>
        <w:tc>
          <w:tcPr>
            <w:tcW w:w="0" w:type="auto"/>
            <w:tcBorders>
              <w:top w:val="single" w:sz="12" w:space="0" w:color="auto"/>
              <w:left w:val="nil"/>
              <w:bottom w:val="nil"/>
              <w:right w:val="nil"/>
            </w:tcBorders>
            <w:vAlign w:val="center"/>
          </w:tcPr>
          <w:p w14:paraId="1AFF74D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39.39%</w:t>
            </w:r>
          </w:p>
        </w:tc>
        <w:tc>
          <w:tcPr>
            <w:tcW w:w="0" w:type="auto"/>
            <w:tcBorders>
              <w:top w:val="single" w:sz="12" w:space="0" w:color="auto"/>
              <w:left w:val="nil"/>
              <w:bottom w:val="nil"/>
            </w:tcBorders>
            <w:vAlign w:val="center"/>
          </w:tcPr>
          <w:p w14:paraId="55312308"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44.41%</w:t>
            </w:r>
          </w:p>
        </w:tc>
      </w:tr>
      <w:tr w:rsidR="00A83B28" w:rsidRPr="008F099A" w14:paraId="490AF164" w14:textId="77777777" w:rsidTr="00CE2E37">
        <w:trPr>
          <w:jc w:val="center"/>
        </w:trPr>
        <w:tc>
          <w:tcPr>
            <w:tcW w:w="0" w:type="auto"/>
            <w:vMerge/>
            <w:tcBorders>
              <w:top w:val="nil"/>
              <w:bottom w:val="nil"/>
              <w:right w:val="nil"/>
            </w:tcBorders>
            <w:vAlign w:val="center"/>
          </w:tcPr>
          <w:p w14:paraId="4E76F10A"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4409E16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4A180A6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1754B65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27E2F62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1.42, </w:t>
            </w:r>
            <w:r w:rsidRPr="00BC0E9A">
              <w:rPr>
                <w:rFonts w:ascii="Times New Roman" w:hAnsi="Times New Roman" w:cs="Times New Roman"/>
                <w:i/>
              </w:rPr>
              <w:t>p</w:t>
            </w:r>
            <w:r w:rsidRPr="008F099A">
              <w:rPr>
                <w:rFonts w:ascii="Times New Roman" w:hAnsi="Times New Roman" w:cs="Times New Roman"/>
              </w:rPr>
              <w:t xml:space="preserve"> = .234</w:t>
            </w:r>
          </w:p>
        </w:tc>
      </w:tr>
      <w:tr w:rsidR="00A83B28" w:rsidRPr="008F099A" w14:paraId="6CC7E468" w14:textId="77777777" w:rsidTr="00CE2E37">
        <w:trPr>
          <w:jc w:val="center"/>
        </w:trPr>
        <w:tc>
          <w:tcPr>
            <w:tcW w:w="0" w:type="auto"/>
            <w:vMerge w:val="restart"/>
            <w:tcBorders>
              <w:top w:val="nil"/>
              <w:bottom w:val="nil"/>
              <w:right w:val="nil"/>
            </w:tcBorders>
            <w:vAlign w:val="center"/>
          </w:tcPr>
          <w:p w14:paraId="43DB6963" w14:textId="73049319" w:rsidR="00FF5C62" w:rsidRPr="008F099A" w:rsidRDefault="00FF5C62" w:rsidP="00373056">
            <w:pPr>
              <w:rPr>
                <w:rFonts w:ascii="Times New Roman" w:hAnsi="Times New Roman" w:cs="Times New Roman"/>
              </w:rPr>
            </w:pPr>
            <w:r w:rsidRPr="008F099A">
              <w:rPr>
                <w:rFonts w:ascii="Times New Roman" w:hAnsi="Times New Roman" w:cs="Times New Roman"/>
              </w:rPr>
              <w:t xml:space="preserve">Beef </w:t>
            </w:r>
            <w:r w:rsidR="002A76CD">
              <w:rPr>
                <w:rFonts w:ascii="Times New Roman" w:hAnsi="Times New Roman" w:cs="Times New Roman"/>
              </w:rPr>
              <w:t>f</w:t>
            </w:r>
            <w:r w:rsidRPr="008F099A">
              <w:rPr>
                <w:rFonts w:ascii="Times New Roman" w:hAnsi="Times New Roman" w:cs="Times New Roman"/>
              </w:rPr>
              <w:t>ans</w:t>
            </w:r>
          </w:p>
        </w:tc>
        <w:tc>
          <w:tcPr>
            <w:tcW w:w="0" w:type="auto"/>
            <w:tcBorders>
              <w:top w:val="nil"/>
              <w:left w:val="nil"/>
              <w:bottom w:val="nil"/>
              <w:right w:val="nil"/>
            </w:tcBorders>
            <w:vAlign w:val="center"/>
          </w:tcPr>
          <w:p w14:paraId="5366CF8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49.80%</w:t>
            </w:r>
          </w:p>
        </w:tc>
        <w:tc>
          <w:tcPr>
            <w:tcW w:w="0" w:type="auto"/>
            <w:tcBorders>
              <w:top w:val="nil"/>
              <w:left w:val="nil"/>
              <w:bottom w:val="nil"/>
              <w:right w:val="nil"/>
            </w:tcBorders>
            <w:vAlign w:val="center"/>
          </w:tcPr>
          <w:p w14:paraId="2A357D9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49.74%</w:t>
            </w:r>
          </w:p>
        </w:tc>
        <w:tc>
          <w:tcPr>
            <w:tcW w:w="0" w:type="auto"/>
            <w:tcBorders>
              <w:top w:val="nil"/>
              <w:left w:val="nil"/>
              <w:bottom w:val="nil"/>
              <w:right w:val="nil"/>
            </w:tcBorders>
            <w:vAlign w:val="center"/>
          </w:tcPr>
          <w:p w14:paraId="611EC44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50.10%</w:t>
            </w:r>
          </w:p>
        </w:tc>
        <w:tc>
          <w:tcPr>
            <w:tcW w:w="0" w:type="auto"/>
            <w:tcBorders>
              <w:top w:val="nil"/>
              <w:left w:val="nil"/>
              <w:bottom w:val="nil"/>
              <w:right w:val="nil"/>
            </w:tcBorders>
            <w:vAlign w:val="center"/>
          </w:tcPr>
          <w:p w14:paraId="745C656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53.19%</w:t>
            </w:r>
          </w:p>
        </w:tc>
        <w:tc>
          <w:tcPr>
            <w:tcW w:w="0" w:type="auto"/>
            <w:tcBorders>
              <w:top w:val="nil"/>
              <w:left w:val="nil"/>
              <w:bottom w:val="nil"/>
              <w:right w:val="nil"/>
            </w:tcBorders>
            <w:vAlign w:val="center"/>
          </w:tcPr>
          <w:p w14:paraId="17AC090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44.16%</w:t>
            </w:r>
          </w:p>
        </w:tc>
        <w:tc>
          <w:tcPr>
            <w:tcW w:w="0" w:type="auto"/>
            <w:tcBorders>
              <w:top w:val="nil"/>
              <w:left w:val="nil"/>
              <w:bottom w:val="nil"/>
              <w:right w:val="nil"/>
            </w:tcBorders>
            <w:vAlign w:val="center"/>
          </w:tcPr>
          <w:p w14:paraId="3DE3F45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44.56%</w:t>
            </w:r>
          </w:p>
        </w:tc>
        <w:tc>
          <w:tcPr>
            <w:tcW w:w="0" w:type="auto"/>
            <w:tcBorders>
              <w:top w:val="nil"/>
              <w:left w:val="nil"/>
              <w:bottom w:val="nil"/>
              <w:right w:val="nil"/>
            </w:tcBorders>
            <w:vAlign w:val="center"/>
          </w:tcPr>
          <w:p w14:paraId="6D21856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47.35%</w:t>
            </w:r>
          </w:p>
        </w:tc>
        <w:tc>
          <w:tcPr>
            <w:tcW w:w="0" w:type="auto"/>
            <w:tcBorders>
              <w:top w:val="nil"/>
              <w:left w:val="nil"/>
              <w:bottom w:val="nil"/>
            </w:tcBorders>
            <w:vAlign w:val="center"/>
          </w:tcPr>
          <w:p w14:paraId="3A08559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43.36%</w:t>
            </w:r>
          </w:p>
        </w:tc>
      </w:tr>
      <w:tr w:rsidR="00A83B28" w:rsidRPr="008F099A" w14:paraId="35955579" w14:textId="77777777" w:rsidTr="00CE2E37">
        <w:trPr>
          <w:jc w:val="center"/>
        </w:trPr>
        <w:tc>
          <w:tcPr>
            <w:tcW w:w="0" w:type="auto"/>
            <w:vMerge/>
            <w:tcBorders>
              <w:top w:val="nil"/>
              <w:bottom w:val="nil"/>
              <w:right w:val="nil"/>
            </w:tcBorders>
            <w:vAlign w:val="center"/>
          </w:tcPr>
          <w:p w14:paraId="4B925B39"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48C273D8"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66E3130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1.04, </w:t>
            </w:r>
            <w:r w:rsidRPr="00BC0E9A">
              <w:rPr>
                <w:rFonts w:ascii="Times New Roman" w:hAnsi="Times New Roman" w:cs="Times New Roman"/>
                <w:i/>
              </w:rPr>
              <w:t>p</w:t>
            </w:r>
            <w:r w:rsidRPr="008F099A">
              <w:rPr>
                <w:rFonts w:ascii="Times New Roman" w:hAnsi="Times New Roman" w:cs="Times New Roman"/>
              </w:rPr>
              <w:t xml:space="preserve"> = .308</w:t>
            </w:r>
          </w:p>
        </w:tc>
        <w:tc>
          <w:tcPr>
            <w:tcW w:w="0" w:type="auto"/>
            <w:gridSpan w:val="2"/>
            <w:tcBorders>
              <w:top w:val="nil"/>
              <w:left w:val="nil"/>
              <w:bottom w:val="nil"/>
              <w:right w:val="nil"/>
            </w:tcBorders>
            <w:vAlign w:val="center"/>
          </w:tcPr>
          <w:p w14:paraId="305D495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05D41E2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0B5BCC5B" w14:textId="77777777" w:rsidTr="00CE2E37">
        <w:trPr>
          <w:jc w:val="center"/>
        </w:trPr>
        <w:tc>
          <w:tcPr>
            <w:tcW w:w="0" w:type="auto"/>
            <w:vMerge w:val="restart"/>
            <w:tcBorders>
              <w:top w:val="nil"/>
              <w:bottom w:val="nil"/>
              <w:right w:val="nil"/>
            </w:tcBorders>
            <w:vAlign w:val="center"/>
          </w:tcPr>
          <w:p w14:paraId="3CFCC93E" w14:textId="77777777" w:rsidR="00FF5C62" w:rsidRPr="008F099A" w:rsidRDefault="00FF5C62" w:rsidP="00373056">
            <w:pPr>
              <w:rPr>
                <w:rFonts w:ascii="Times New Roman" w:hAnsi="Times New Roman" w:cs="Times New Roman"/>
              </w:rPr>
            </w:pPr>
            <w:r w:rsidRPr="008F099A">
              <w:rPr>
                <w:rFonts w:ascii="Times New Roman" w:hAnsi="Times New Roman" w:cs="Times New Roman"/>
              </w:rPr>
              <w:t>Potato</w:t>
            </w:r>
          </w:p>
        </w:tc>
        <w:tc>
          <w:tcPr>
            <w:tcW w:w="0" w:type="auto"/>
            <w:tcBorders>
              <w:top w:val="nil"/>
              <w:left w:val="nil"/>
              <w:bottom w:val="nil"/>
              <w:right w:val="nil"/>
            </w:tcBorders>
            <w:vAlign w:val="center"/>
          </w:tcPr>
          <w:p w14:paraId="48C1118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8.27%</w:t>
            </w:r>
          </w:p>
        </w:tc>
        <w:tc>
          <w:tcPr>
            <w:tcW w:w="0" w:type="auto"/>
            <w:tcBorders>
              <w:top w:val="nil"/>
              <w:left w:val="nil"/>
              <w:bottom w:val="nil"/>
              <w:right w:val="nil"/>
            </w:tcBorders>
            <w:vAlign w:val="center"/>
          </w:tcPr>
          <w:p w14:paraId="31CA8F9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10.12%</w:t>
            </w:r>
          </w:p>
        </w:tc>
        <w:tc>
          <w:tcPr>
            <w:tcW w:w="0" w:type="auto"/>
            <w:tcBorders>
              <w:top w:val="nil"/>
              <w:left w:val="nil"/>
              <w:bottom w:val="nil"/>
              <w:right w:val="nil"/>
            </w:tcBorders>
            <w:vAlign w:val="center"/>
          </w:tcPr>
          <w:p w14:paraId="42F326A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9.81%</w:t>
            </w:r>
          </w:p>
        </w:tc>
        <w:tc>
          <w:tcPr>
            <w:tcW w:w="0" w:type="auto"/>
            <w:tcBorders>
              <w:top w:val="nil"/>
              <w:left w:val="nil"/>
              <w:bottom w:val="nil"/>
              <w:right w:val="nil"/>
            </w:tcBorders>
            <w:vAlign w:val="center"/>
          </w:tcPr>
          <w:p w14:paraId="051F11F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7.05%</w:t>
            </w:r>
          </w:p>
        </w:tc>
        <w:tc>
          <w:tcPr>
            <w:tcW w:w="0" w:type="auto"/>
            <w:tcBorders>
              <w:top w:val="nil"/>
              <w:left w:val="nil"/>
              <w:bottom w:val="nil"/>
              <w:right w:val="nil"/>
            </w:tcBorders>
            <w:vAlign w:val="center"/>
          </w:tcPr>
          <w:p w14:paraId="13FFF74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9.12%</w:t>
            </w:r>
          </w:p>
        </w:tc>
        <w:tc>
          <w:tcPr>
            <w:tcW w:w="0" w:type="auto"/>
            <w:tcBorders>
              <w:top w:val="nil"/>
              <w:left w:val="nil"/>
              <w:bottom w:val="nil"/>
              <w:right w:val="nil"/>
            </w:tcBorders>
            <w:vAlign w:val="center"/>
          </w:tcPr>
          <w:p w14:paraId="5DBE6FD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8.77%</w:t>
            </w:r>
          </w:p>
        </w:tc>
        <w:tc>
          <w:tcPr>
            <w:tcW w:w="0" w:type="auto"/>
            <w:tcBorders>
              <w:top w:val="nil"/>
              <w:left w:val="nil"/>
              <w:bottom w:val="nil"/>
              <w:right w:val="nil"/>
            </w:tcBorders>
            <w:vAlign w:val="center"/>
          </w:tcPr>
          <w:p w14:paraId="6DD5F13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8.71%</w:t>
            </w:r>
          </w:p>
        </w:tc>
        <w:tc>
          <w:tcPr>
            <w:tcW w:w="0" w:type="auto"/>
            <w:tcBorders>
              <w:top w:val="nil"/>
              <w:left w:val="nil"/>
              <w:bottom w:val="nil"/>
            </w:tcBorders>
            <w:vAlign w:val="center"/>
          </w:tcPr>
          <w:p w14:paraId="4393777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9.79%</w:t>
            </w:r>
          </w:p>
        </w:tc>
      </w:tr>
      <w:tr w:rsidR="00A83B28" w:rsidRPr="008F099A" w14:paraId="12075678" w14:textId="77777777" w:rsidTr="00CE2E37">
        <w:trPr>
          <w:jc w:val="center"/>
        </w:trPr>
        <w:tc>
          <w:tcPr>
            <w:tcW w:w="0" w:type="auto"/>
            <w:vMerge/>
            <w:tcBorders>
              <w:top w:val="nil"/>
              <w:bottom w:val="nil"/>
              <w:right w:val="nil"/>
            </w:tcBorders>
            <w:vAlign w:val="center"/>
          </w:tcPr>
          <w:p w14:paraId="5BBB7FA5"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431CCCC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1.10, </w:t>
            </w:r>
            <w:r w:rsidRPr="00BC0E9A">
              <w:rPr>
                <w:rFonts w:ascii="Times New Roman" w:hAnsi="Times New Roman" w:cs="Times New Roman"/>
                <w:i/>
              </w:rPr>
              <w:t>p</w:t>
            </w:r>
            <w:r w:rsidRPr="008F099A">
              <w:rPr>
                <w:rFonts w:ascii="Times New Roman" w:hAnsi="Times New Roman" w:cs="Times New Roman"/>
              </w:rPr>
              <w:t xml:space="preserve"> = .294</w:t>
            </w:r>
          </w:p>
        </w:tc>
        <w:tc>
          <w:tcPr>
            <w:tcW w:w="0" w:type="auto"/>
            <w:gridSpan w:val="2"/>
            <w:tcBorders>
              <w:top w:val="nil"/>
              <w:left w:val="nil"/>
              <w:bottom w:val="nil"/>
              <w:right w:val="nil"/>
            </w:tcBorders>
            <w:vAlign w:val="center"/>
          </w:tcPr>
          <w:p w14:paraId="42EA024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1.68, </w:t>
            </w:r>
            <w:r w:rsidRPr="00BC0E9A">
              <w:rPr>
                <w:rFonts w:ascii="Times New Roman" w:hAnsi="Times New Roman" w:cs="Times New Roman"/>
                <w:i/>
              </w:rPr>
              <w:t>p</w:t>
            </w:r>
            <w:r w:rsidRPr="008F099A">
              <w:rPr>
                <w:rFonts w:ascii="Times New Roman" w:hAnsi="Times New Roman" w:cs="Times New Roman"/>
              </w:rPr>
              <w:t xml:space="preserve"> = .195</w:t>
            </w:r>
          </w:p>
        </w:tc>
        <w:tc>
          <w:tcPr>
            <w:tcW w:w="0" w:type="auto"/>
            <w:gridSpan w:val="2"/>
            <w:tcBorders>
              <w:top w:val="nil"/>
              <w:left w:val="nil"/>
              <w:bottom w:val="nil"/>
              <w:right w:val="nil"/>
            </w:tcBorders>
            <w:vAlign w:val="center"/>
          </w:tcPr>
          <w:p w14:paraId="266753C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6505291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6CA1A040" w14:textId="77777777" w:rsidTr="00CE2E37">
        <w:trPr>
          <w:jc w:val="center"/>
        </w:trPr>
        <w:tc>
          <w:tcPr>
            <w:tcW w:w="0" w:type="auto"/>
            <w:vMerge w:val="restart"/>
            <w:tcBorders>
              <w:top w:val="nil"/>
              <w:bottom w:val="nil"/>
              <w:right w:val="nil"/>
            </w:tcBorders>
            <w:vAlign w:val="center"/>
          </w:tcPr>
          <w:p w14:paraId="3E8CE2A8" w14:textId="77777777" w:rsidR="00FF5C62" w:rsidRPr="008F099A" w:rsidRDefault="00FF5C62" w:rsidP="00373056">
            <w:pPr>
              <w:rPr>
                <w:rFonts w:ascii="Times New Roman" w:hAnsi="Times New Roman" w:cs="Times New Roman"/>
              </w:rPr>
            </w:pPr>
            <w:r w:rsidRPr="008F099A">
              <w:rPr>
                <w:rFonts w:ascii="Times New Roman" w:hAnsi="Times New Roman" w:cs="Times New Roman"/>
              </w:rPr>
              <w:t>Yuba</w:t>
            </w:r>
          </w:p>
        </w:tc>
        <w:tc>
          <w:tcPr>
            <w:tcW w:w="0" w:type="auto"/>
            <w:tcBorders>
              <w:top w:val="nil"/>
              <w:left w:val="nil"/>
              <w:bottom w:val="nil"/>
              <w:right w:val="nil"/>
            </w:tcBorders>
            <w:vAlign w:val="center"/>
          </w:tcPr>
          <w:p w14:paraId="3DE00F3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12.40%</w:t>
            </w:r>
          </w:p>
        </w:tc>
        <w:tc>
          <w:tcPr>
            <w:tcW w:w="0" w:type="auto"/>
            <w:tcBorders>
              <w:top w:val="nil"/>
              <w:left w:val="nil"/>
              <w:bottom w:val="nil"/>
              <w:right w:val="nil"/>
            </w:tcBorders>
            <w:vAlign w:val="center"/>
          </w:tcPr>
          <w:p w14:paraId="57B37B3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13.44%</w:t>
            </w:r>
          </w:p>
        </w:tc>
        <w:tc>
          <w:tcPr>
            <w:tcW w:w="0" w:type="auto"/>
            <w:tcBorders>
              <w:top w:val="nil"/>
              <w:left w:val="nil"/>
              <w:bottom w:val="nil"/>
              <w:right w:val="nil"/>
            </w:tcBorders>
            <w:vAlign w:val="center"/>
          </w:tcPr>
          <w:p w14:paraId="1B8A60C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14.17%</w:t>
            </w:r>
          </w:p>
        </w:tc>
        <w:tc>
          <w:tcPr>
            <w:tcW w:w="0" w:type="auto"/>
            <w:tcBorders>
              <w:top w:val="nil"/>
              <w:left w:val="nil"/>
              <w:bottom w:val="nil"/>
              <w:right w:val="nil"/>
            </w:tcBorders>
            <w:vAlign w:val="center"/>
          </w:tcPr>
          <w:p w14:paraId="26AF281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13.93%</w:t>
            </w:r>
          </w:p>
        </w:tc>
        <w:tc>
          <w:tcPr>
            <w:tcW w:w="0" w:type="auto"/>
            <w:tcBorders>
              <w:top w:val="nil"/>
              <w:left w:val="nil"/>
              <w:bottom w:val="nil"/>
              <w:right w:val="nil"/>
            </w:tcBorders>
            <w:vAlign w:val="center"/>
          </w:tcPr>
          <w:p w14:paraId="28A252A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13.14%</w:t>
            </w:r>
          </w:p>
        </w:tc>
        <w:tc>
          <w:tcPr>
            <w:tcW w:w="0" w:type="auto"/>
            <w:tcBorders>
              <w:top w:val="nil"/>
              <w:left w:val="nil"/>
              <w:bottom w:val="nil"/>
              <w:right w:val="nil"/>
            </w:tcBorders>
            <w:vAlign w:val="center"/>
          </w:tcPr>
          <w:p w14:paraId="764A7988"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11.58%</w:t>
            </w:r>
          </w:p>
        </w:tc>
        <w:tc>
          <w:tcPr>
            <w:tcW w:w="0" w:type="auto"/>
            <w:tcBorders>
              <w:top w:val="nil"/>
              <w:left w:val="nil"/>
              <w:bottom w:val="nil"/>
              <w:right w:val="nil"/>
            </w:tcBorders>
            <w:vAlign w:val="center"/>
          </w:tcPr>
          <w:p w14:paraId="2225499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12.50%</w:t>
            </w:r>
          </w:p>
        </w:tc>
        <w:tc>
          <w:tcPr>
            <w:tcW w:w="0" w:type="auto"/>
            <w:tcBorders>
              <w:top w:val="nil"/>
              <w:left w:val="nil"/>
              <w:bottom w:val="nil"/>
            </w:tcBorders>
            <w:vAlign w:val="center"/>
          </w:tcPr>
          <w:p w14:paraId="0B8446E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12.24%</w:t>
            </w:r>
          </w:p>
        </w:tc>
      </w:tr>
      <w:tr w:rsidR="00A83B28" w:rsidRPr="008F099A" w14:paraId="2B623001" w14:textId="77777777" w:rsidTr="00CE2E37">
        <w:trPr>
          <w:jc w:val="center"/>
        </w:trPr>
        <w:tc>
          <w:tcPr>
            <w:tcW w:w="0" w:type="auto"/>
            <w:vMerge/>
            <w:tcBorders>
              <w:top w:val="nil"/>
              <w:bottom w:val="nil"/>
              <w:right w:val="nil"/>
            </w:tcBorders>
            <w:vAlign w:val="center"/>
          </w:tcPr>
          <w:p w14:paraId="0F8DB342"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4A22B62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30B1F0F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35754F6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7073F3F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47629930" w14:textId="77777777" w:rsidTr="00CE2E37">
        <w:trPr>
          <w:jc w:val="center"/>
        </w:trPr>
        <w:tc>
          <w:tcPr>
            <w:tcW w:w="0" w:type="auto"/>
            <w:vMerge w:val="restart"/>
            <w:tcBorders>
              <w:top w:val="nil"/>
              <w:bottom w:val="nil"/>
              <w:right w:val="nil"/>
            </w:tcBorders>
            <w:vAlign w:val="center"/>
          </w:tcPr>
          <w:p w14:paraId="70D86CE7" w14:textId="118C0F22" w:rsidR="00FF5C62" w:rsidRPr="008F099A" w:rsidRDefault="00FF5C62" w:rsidP="00373056">
            <w:pPr>
              <w:rPr>
                <w:rFonts w:ascii="Times New Roman" w:hAnsi="Times New Roman" w:cs="Times New Roman"/>
              </w:rPr>
            </w:pPr>
            <w:r w:rsidRPr="008F099A">
              <w:rPr>
                <w:rFonts w:ascii="Times New Roman" w:hAnsi="Times New Roman" w:cs="Times New Roman"/>
              </w:rPr>
              <w:t xml:space="preserve">Pungent </w:t>
            </w:r>
            <w:r w:rsidR="002A76CD">
              <w:rPr>
                <w:rFonts w:ascii="Times New Roman" w:hAnsi="Times New Roman" w:cs="Times New Roman"/>
              </w:rPr>
              <w:t>b</w:t>
            </w:r>
            <w:r w:rsidRPr="008F099A">
              <w:rPr>
                <w:rFonts w:ascii="Times New Roman" w:hAnsi="Times New Roman" w:cs="Times New Roman"/>
              </w:rPr>
              <w:t>eancurd</w:t>
            </w:r>
          </w:p>
        </w:tc>
        <w:tc>
          <w:tcPr>
            <w:tcW w:w="0" w:type="auto"/>
            <w:tcBorders>
              <w:top w:val="nil"/>
              <w:left w:val="nil"/>
              <w:bottom w:val="nil"/>
              <w:right w:val="nil"/>
            </w:tcBorders>
            <w:vAlign w:val="center"/>
          </w:tcPr>
          <w:p w14:paraId="39D6D24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12.01%</w:t>
            </w:r>
          </w:p>
        </w:tc>
        <w:tc>
          <w:tcPr>
            <w:tcW w:w="0" w:type="auto"/>
            <w:tcBorders>
              <w:top w:val="nil"/>
              <w:left w:val="nil"/>
              <w:bottom w:val="nil"/>
              <w:right w:val="nil"/>
            </w:tcBorders>
            <w:vAlign w:val="center"/>
          </w:tcPr>
          <w:p w14:paraId="014CD6A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11.52%</w:t>
            </w:r>
          </w:p>
        </w:tc>
        <w:tc>
          <w:tcPr>
            <w:tcW w:w="0" w:type="auto"/>
            <w:tcBorders>
              <w:top w:val="nil"/>
              <w:left w:val="nil"/>
              <w:bottom w:val="nil"/>
              <w:right w:val="nil"/>
            </w:tcBorders>
            <w:vAlign w:val="center"/>
          </w:tcPr>
          <w:p w14:paraId="7BD4036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11.38%</w:t>
            </w:r>
          </w:p>
        </w:tc>
        <w:tc>
          <w:tcPr>
            <w:tcW w:w="0" w:type="auto"/>
            <w:tcBorders>
              <w:top w:val="nil"/>
              <w:left w:val="nil"/>
              <w:bottom w:val="nil"/>
              <w:right w:val="nil"/>
            </w:tcBorders>
            <w:vAlign w:val="center"/>
          </w:tcPr>
          <w:p w14:paraId="0F94A4B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12.42%</w:t>
            </w:r>
          </w:p>
        </w:tc>
        <w:tc>
          <w:tcPr>
            <w:tcW w:w="0" w:type="auto"/>
            <w:tcBorders>
              <w:top w:val="nil"/>
              <w:left w:val="nil"/>
              <w:bottom w:val="nil"/>
              <w:right w:val="nil"/>
            </w:tcBorders>
            <w:vAlign w:val="center"/>
          </w:tcPr>
          <w:p w14:paraId="547F3148"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20.07%</w:t>
            </w:r>
          </w:p>
        </w:tc>
        <w:tc>
          <w:tcPr>
            <w:tcW w:w="0" w:type="auto"/>
            <w:tcBorders>
              <w:top w:val="nil"/>
              <w:left w:val="nil"/>
              <w:bottom w:val="nil"/>
              <w:right w:val="nil"/>
            </w:tcBorders>
            <w:vAlign w:val="center"/>
          </w:tcPr>
          <w:p w14:paraId="2E92713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19.30%</w:t>
            </w:r>
          </w:p>
        </w:tc>
        <w:tc>
          <w:tcPr>
            <w:tcW w:w="0" w:type="auto"/>
            <w:tcBorders>
              <w:top w:val="nil"/>
              <w:left w:val="nil"/>
              <w:bottom w:val="nil"/>
              <w:right w:val="nil"/>
            </w:tcBorders>
            <w:vAlign w:val="center"/>
          </w:tcPr>
          <w:p w14:paraId="430E57E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14.77%</w:t>
            </w:r>
          </w:p>
        </w:tc>
        <w:tc>
          <w:tcPr>
            <w:tcW w:w="0" w:type="auto"/>
            <w:tcBorders>
              <w:top w:val="nil"/>
              <w:left w:val="nil"/>
              <w:bottom w:val="nil"/>
            </w:tcBorders>
            <w:vAlign w:val="center"/>
          </w:tcPr>
          <w:p w14:paraId="184FC5C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21.33%</w:t>
            </w:r>
          </w:p>
        </w:tc>
      </w:tr>
      <w:tr w:rsidR="00A83B28" w:rsidRPr="008F099A" w14:paraId="2B7F4E9E" w14:textId="77777777" w:rsidTr="00CE2E37">
        <w:trPr>
          <w:jc w:val="center"/>
        </w:trPr>
        <w:tc>
          <w:tcPr>
            <w:tcW w:w="0" w:type="auto"/>
            <w:vMerge/>
            <w:tcBorders>
              <w:top w:val="nil"/>
              <w:bottom w:val="nil"/>
              <w:right w:val="nil"/>
            </w:tcBorders>
            <w:vAlign w:val="center"/>
          </w:tcPr>
          <w:p w14:paraId="2C9BADFD"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6B6E9DC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0DA8819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14812A1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3A38AE3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3.97, </w:t>
            </w:r>
            <w:r w:rsidRPr="00BC0E9A">
              <w:rPr>
                <w:rFonts w:ascii="Times New Roman" w:hAnsi="Times New Roman" w:cs="Times New Roman"/>
                <w:i/>
              </w:rPr>
              <w:t>p</w:t>
            </w:r>
            <w:r w:rsidRPr="008F099A">
              <w:rPr>
                <w:rFonts w:ascii="Times New Roman" w:hAnsi="Times New Roman" w:cs="Times New Roman"/>
              </w:rPr>
              <w:t xml:space="preserve"> = .046</w:t>
            </w:r>
          </w:p>
        </w:tc>
      </w:tr>
      <w:tr w:rsidR="00A83B28" w:rsidRPr="008F099A" w14:paraId="43A7590D" w14:textId="77777777" w:rsidTr="00CE2E37">
        <w:trPr>
          <w:jc w:val="center"/>
        </w:trPr>
        <w:tc>
          <w:tcPr>
            <w:tcW w:w="0" w:type="auto"/>
            <w:vMerge w:val="restart"/>
            <w:tcBorders>
              <w:top w:val="nil"/>
              <w:bottom w:val="nil"/>
              <w:right w:val="nil"/>
            </w:tcBorders>
            <w:vAlign w:val="center"/>
          </w:tcPr>
          <w:p w14:paraId="4DF7BB72" w14:textId="452D584E" w:rsidR="00FF5C62" w:rsidRPr="008F099A" w:rsidRDefault="00FF5C62" w:rsidP="00CE2E37">
            <w:pPr>
              <w:rPr>
                <w:rFonts w:ascii="Times New Roman" w:hAnsi="Times New Roman" w:cs="Times New Roman"/>
              </w:rPr>
            </w:pPr>
            <w:r w:rsidRPr="008F099A">
              <w:rPr>
                <w:rFonts w:ascii="Times New Roman" w:hAnsi="Times New Roman" w:cs="Times New Roman"/>
              </w:rPr>
              <w:t xml:space="preserve">Dried </w:t>
            </w:r>
            <w:r w:rsidR="002A76CD">
              <w:rPr>
                <w:rFonts w:ascii="Times New Roman" w:hAnsi="Times New Roman" w:cs="Times New Roman"/>
              </w:rPr>
              <w:t>t</w:t>
            </w:r>
            <w:r w:rsidRPr="008F099A">
              <w:rPr>
                <w:rFonts w:ascii="Times New Roman" w:hAnsi="Times New Roman" w:cs="Times New Roman"/>
              </w:rPr>
              <w:t>ofu</w:t>
            </w:r>
          </w:p>
        </w:tc>
        <w:tc>
          <w:tcPr>
            <w:tcW w:w="0" w:type="auto"/>
            <w:tcBorders>
              <w:top w:val="nil"/>
              <w:left w:val="nil"/>
              <w:bottom w:val="nil"/>
              <w:right w:val="nil"/>
            </w:tcBorders>
            <w:vAlign w:val="center"/>
          </w:tcPr>
          <w:p w14:paraId="33DED92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13.78%</w:t>
            </w:r>
          </w:p>
        </w:tc>
        <w:tc>
          <w:tcPr>
            <w:tcW w:w="0" w:type="auto"/>
            <w:tcBorders>
              <w:top w:val="nil"/>
              <w:left w:val="nil"/>
              <w:bottom w:val="nil"/>
              <w:right w:val="nil"/>
            </w:tcBorders>
            <w:vAlign w:val="center"/>
          </w:tcPr>
          <w:p w14:paraId="073DBE1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15.88%</w:t>
            </w:r>
          </w:p>
        </w:tc>
        <w:tc>
          <w:tcPr>
            <w:tcW w:w="0" w:type="auto"/>
            <w:tcBorders>
              <w:top w:val="nil"/>
              <w:left w:val="nil"/>
              <w:bottom w:val="nil"/>
              <w:right w:val="nil"/>
            </w:tcBorders>
            <w:vAlign w:val="center"/>
          </w:tcPr>
          <w:p w14:paraId="66B1EA58"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12.38%</w:t>
            </w:r>
          </w:p>
        </w:tc>
        <w:tc>
          <w:tcPr>
            <w:tcW w:w="0" w:type="auto"/>
            <w:tcBorders>
              <w:top w:val="nil"/>
              <w:left w:val="nil"/>
              <w:bottom w:val="nil"/>
              <w:right w:val="nil"/>
            </w:tcBorders>
            <w:vAlign w:val="center"/>
          </w:tcPr>
          <w:p w14:paraId="52780D1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12.75%</w:t>
            </w:r>
          </w:p>
        </w:tc>
        <w:tc>
          <w:tcPr>
            <w:tcW w:w="0" w:type="auto"/>
            <w:tcBorders>
              <w:top w:val="nil"/>
              <w:left w:val="nil"/>
              <w:bottom w:val="nil"/>
              <w:right w:val="nil"/>
            </w:tcBorders>
            <w:vAlign w:val="center"/>
          </w:tcPr>
          <w:p w14:paraId="629AB3A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14.60%</w:t>
            </w:r>
          </w:p>
        </w:tc>
        <w:tc>
          <w:tcPr>
            <w:tcW w:w="0" w:type="auto"/>
            <w:tcBorders>
              <w:top w:val="nil"/>
              <w:left w:val="nil"/>
              <w:bottom w:val="nil"/>
              <w:right w:val="nil"/>
            </w:tcBorders>
            <w:vAlign w:val="center"/>
          </w:tcPr>
          <w:p w14:paraId="63EBAD8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15.09%</w:t>
            </w:r>
          </w:p>
        </w:tc>
        <w:tc>
          <w:tcPr>
            <w:tcW w:w="0" w:type="auto"/>
            <w:tcBorders>
              <w:top w:val="nil"/>
              <w:left w:val="nil"/>
              <w:bottom w:val="nil"/>
              <w:right w:val="nil"/>
            </w:tcBorders>
            <w:vAlign w:val="center"/>
          </w:tcPr>
          <w:p w14:paraId="636D821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14.39%</w:t>
            </w:r>
          </w:p>
        </w:tc>
        <w:tc>
          <w:tcPr>
            <w:tcW w:w="0" w:type="auto"/>
            <w:tcBorders>
              <w:top w:val="nil"/>
              <w:left w:val="nil"/>
              <w:bottom w:val="nil"/>
            </w:tcBorders>
            <w:vAlign w:val="center"/>
          </w:tcPr>
          <w:p w14:paraId="7B2488F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17.48%</w:t>
            </w:r>
          </w:p>
        </w:tc>
      </w:tr>
      <w:tr w:rsidR="00A83B28" w:rsidRPr="008F099A" w14:paraId="7602DE91" w14:textId="77777777" w:rsidTr="00CE2E37">
        <w:trPr>
          <w:jc w:val="center"/>
        </w:trPr>
        <w:tc>
          <w:tcPr>
            <w:tcW w:w="0" w:type="auto"/>
            <w:vMerge/>
            <w:tcBorders>
              <w:top w:val="nil"/>
              <w:bottom w:val="nil"/>
              <w:right w:val="nil"/>
            </w:tcBorders>
            <w:vAlign w:val="center"/>
          </w:tcPr>
          <w:p w14:paraId="0610222A"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33FB61F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4DE9861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12C8E50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4007603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62D08F4F" w14:textId="77777777" w:rsidTr="00CE2E37">
        <w:trPr>
          <w:jc w:val="center"/>
        </w:trPr>
        <w:tc>
          <w:tcPr>
            <w:tcW w:w="0" w:type="auto"/>
            <w:vMerge w:val="restart"/>
            <w:tcBorders>
              <w:top w:val="nil"/>
              <w:bottom w:val="nil"/>
              <w:right w:val="nil"/>
            </w:tcBorders>
            <w:vAlign w:val="center"/>
          </w:tcPr>
          <w:p w14:paraId="6721508B" w14:textId="77A170B7" w:rsidR="00FF5C62" w:rsidRPr="008F099A" w:rsidRDefault="00FF5C62" w:rsidP="00373056">
            <w:pPr>
              <w:rPr>
                <w:rFonts w:ascii="Times New Roman" w:hAnsi="Times New Roman" w:cs="Times New Roman"/>
              </w:rPr>
            </w:pPr>
            <w:r w:rsidRPr="008F099A">
              <w:rPr>
                <w:rFonts w:ascii="Times New Roman" w:hAnsi="Times New Roman" w:cs="Times New Roman"/>
              </w:rPr>
              <w:t xml:space="preserve">Vegetarian </w:t>
            </w:r>
            <w:r w:rsidR="002A76CD">
              <w:rPr>
                <w:rFonts w:ascii="Times New Roman" w:hAnsi="Times New Roman" w:cs="Times New Roman"/>
              </w:rPr>
              <w:t>c</w:t>
            </w:r>
            <w:r w:rsidRPr="008F099A">
              <w:rPr>
                <w:rFonts w:ascii="Times New Roman" w:hAnsi="Times New Roman" w:cs="Times New Roman"/>
              </w:rPr>
              <w:t>hicken</w:t>
            </w:r>
          </w:p>
        </w:tc>
        <w:tc>
          <w:tcPr>
            <w:tcW w:w="0" w:type="auto"/>
            <w:tcBorders>
              <w:top w:val="nil"/>
              <w:left w:val="nil"/>
              <w:bottom w:val="nil"/>
              <w:right w:val="nil"/>
            </w:tcBorders>
            <w:vAlign w:val="center"/>
          </w:tcPr>
          <w:p w14:paraId="041BC5A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21.06%</w:t>
            </w:r>
          </w:p>
        </w:tc>
        <w:tc>
          <w:tcPr>
            <w:tcW w:w="0" w:type="auto"/>
            <w:tcBorders>
              <w:top w:val="nil"/>
              <w:left w:val="nil"/>
              <w:bottom w:val="nil"/>
              <w:right w:val="nil"/>
            </w:tcBorders>
            <w:vAlign w:val="center"/>
          </w:tcPr>
          <w:p w14:paraId="387B6E3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17.28%</w:t>
            </w:r>
          </w:p>
        </w:tc>
        <w:tc>
          <w:tcPr>
            <w:tcW w:w="0" w:type="auto"/>
            <w:tcBorders>
              <w:top w:val="nil"/>
              <w:left w:val="nil"/>
              <w:bottom w:val="nil"/>
              <w:right w:val="nil"/>
            </w:tcBorders>
            <w:vAlign w:val="center"/>
          </w:tcPr>
          <w:p w14:paraId="724105A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16.57%</w:t>
            </w:r>
          </w:p>
        </w:tc>
        <w:tc>
          <w:tcPr>
            <w:tcW w:w="0" w:type="auto"/>
            <w:tcBorders>
              <w:top w:val="nil"/>
              <w:left w:val="nil"/>
              <w:bottom w:val="nil"/>
              <w:right w:val="nil"/>
            </w:tcBorders>
            <w:vAlign w:val="center"/>
          </w:tcPr>
          <w:p w14:paraId="4383D72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16.95%</w:t>
            </w:r>
          </w:p>
        </w:tc>
        <w:tc>
          <w:tcPr>
            <w:tcW w:w="0" w:type="auto"/>
            <w:tcBorders>
              <w:top w:val="nil"/>
              <w:left w:val="nil"/>
              <w:bottom w:val="nil"/>
              <w:right w:val="nil"/>
            </w:tcBorders>
            <w:vAlign w:val="center"/>
          </w:tcPr>
          <w:p w14:paraId="33E1BF3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16.42%</w:t>
            </w:r>
          </w:p>
        </w:tc>
        <w:tc>
          <w:tcPr>
            <w:tcW w:w="0" w:type="auto"/>
            <w:tcBorders>
              <w:top w:val="nil"/>
              <w:left w:val="nil"/>
              <w:bottom w:val="nil"/>
              <w:right w:val="nil"/>
            </w:tcBorders>
            <w:vAlign w:val="center"/>
          </w:tcPr>
          <w:p w14:paraId="7671AF3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17.54%</w:t>
            </w:r>
          </w:p>
        </w:tc>
        <w:tc>
          <w:tcPr>
            <w:tcW w:w="0" w:type="auto"/>
            <w:tcBorders>
              <w:top w:val="nil"/>
              <w:left w:val="nil"/>
              <w:bottom w:val="nil"/>
              <w:right w:val="nil"/>
            </w:tcBorders>
            <w:vAlign w:val="center"/>
          </w:tcPr>
          <w:p w14:paraId="025AE19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17.42%</w:t>
            </w:r>
          </w:p>
        </w:tc>
        <w:tc>
          <w:tcPr>
            <w:tcW w:w="0" w:type="auto"/>
            <w:tcBorders>
              <w:top w:val="nil"/>
              <w:left w:val="nil"/>
              <w:bottom w:val="nil"/>
            </w:tcBorders>
            <w:vAlign w:val="center"/>
          </w:tcPr>
          <w:p w14:paraId="738C276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17.83%</w:t>
            </w:r>
          </w:p>
        </w:tc>
      </w:tr>
      <w:tr w:rsidR="00A83B28" w:rsidRPr="008F099A" w14:paraId="60D21A0A" w14:textId="77777777" w:rsidTr="00CE2E37">
        <w:trPr>
          <w:jc w:val="center"/>
        </w:trPr>
        <w:tc>
          <w:tcPr>
            <w:tcW w:w="0" w:type="auto"/>
            <w:vMerge/>
            <w:tcBorders>
              <w:top w:val="nil"/>
              <w:bottom w:val="nil"/>
              <w:right w:val="nil"/>
            </w:tcBorders>
            <w:vAlign w:val="center"/>
          </w:tcPr>
          <w:p w14:paraId="7616A209"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5D53396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2.50, </w:t>
            </w:r>
            <w:r w:rsidRPr="00BC0E9A">
              <w:rPr>
                <w:rFonts w:ascii="Times New Roman" w:hAnsi="Times New Roman" w:cs="Times New Roman"/>
                <w:i/>
              </w:rPr>
              <w:t>p</w:t>
            </w:r>
            <w:r w:rsidRPr="008F099A">
              <w:rPr>
                <w:rFonts w:ascii="Times New Roman" w:hAnsi="Times New Roman" w:cs="Times New Roman"/>
              </w:rPr>
              <w:t xml:space="preserve"> = .114</w:t>
            </w:r>
          </w:p>
        </w:tc>
        <w:tc>
          <w:tcPr>
            <w:tcW w:w="0" w:type="auto"/>
            <w:gridSpan w:val="2"/>
            <w:tcBorders>
              <w:top w:val="nil"/>
              <w:left w:val="nil"/>
              <w:bottom w:val="nil"/>
              <w:right w:val="nil"/>
            </w:tcBorders>
            <w:vAlign w:val="center"/>
          </w:tcPr>
          <w:p w14:paraId="5CCD909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552FB8F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22D858C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3DE7D37E" w14:textId="77777777" w:rsidTr="00CE2E37">
        <w:trPr>
          <w:jc w:val="center"/>
        </w:trPr>
        <w:tc>
          <w:tcPr>
            <w:tcW w:w="0" w:type="auto"/>
            <w:vMerge w:val="restart"/>
            <w:tcBorders>
              <w:top w:val="nil"/>
              <w:bottom w:val="nil"/>
              <w:right w:val="nil"/>
            </w:tcBorders>
            <w:vAlign w:val="center"/>
          </w:tcPr>
          <w:p w14:paraId="773DCC5E" w14:textId="77777777" w:rsidR="00FF5C62" w:rsidRPr="008F099A" w:rsidRDefault="00FF5C62" w:rsidP="00373056">
            <w:pPr>
              <w:rPr>
                <w:rFonts w:ascii="Times New Roman" w:hAnsi="Times New Roman" w:cs="Times New Roman"/>
              </w:rPr>
            </w:pPr>
            <w:r w:rsidRPr="008F099A">
              <w:rPr>
                <w:rFonts w:ascii="Times New Roman" w:hAnsi="Times New Roman" w:cs="Times New Roman"/>
              </w:rPr>
              <w:t>Rice cake</w:t>
            </w:r>
          </w:p>
        </w:tc>
        <w:tc>
          <w:tcPr>
            <w:tcW w:w="0" w:type="auto"/>
            <w:tcBorders>
              <w:top w:val="nil"/>
              <w:left w:val="nil"/>
              <w:bottom w:val="nil"/>
              <w:right w:val="nil"/>
            </w:tcBorders>
            <w:vAlign w:val="center"/>
          </w:tcPr>
          <w:p w14:paraId="18D6311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14.76%</w:t>
            </w:r>
          </w:p>
        </w:tc>
        <w:tc>
          <w:tcPr>
            <w:tcW w:w="0" w:type="auto"/>
            <w:tcBorders>
              <w:top w:val="nil"/>
              <w:left w:val="nil"/>
              <w:bottom w:val="nil"/>
              <w:right w:val="nil"/>
            </w:tcBorders>
            <w:vAlign w:val="center"/>
          </w:tcPr>
          <w:p w14:paraId="6C259AB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17.45%</w:t>
            </w:r>
          </w:p>
        </w:tc>
        <w:tc>
          <w:tcPr>
            <w:tcW w:w="0" w:type="auto"/>
            <w:tcBorders>
              <w:top w:val="nil"/>
              <w:left w:val="nil"/>
              <w:bottom w:val="nil"/>
              <w:right w:val="nil"/>
            </w:tcBorders>
            <w:vAlign w:val="center"/>
          </w:tcPr>
          <w:p w14:paraId="79AD3F2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18.96%</w:t>
            </w:r>
          </w:p>
        </w:tc>
        <w:tc>
          <w:tcPr>
            <w:tcW w:w="0" w:type="auto"/>
            <w:tcBorders>
              <w:top w:val="nil"/>
              <w:left w:val="nil"/>
              <w:bottom w:val="nil"/>
              <w:right w:val="nil"/>
            </w:tcBorders>
            <w:vAlign w:val="center"/>
          </w:tcPr>
          <w:p w14:paraId="065C07D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19.63%</w:t>
            </w:r>
          </w:p>
        </w:tc>
        <w:tc>
          <w:tcPr>
            <w:tcW w:w="0" w:type="auto"/>
            <w:tcBorders>
              <w:top w:val="nil"/>
              <w:left w:val="nil"/>
              <w:bottom w:val="nil"/>
              <w:right w:val="nil"/>
            </w:tcBorders>
            <w:vAlign w:val="center"/>
          </w:tcPr>
          <w:p w14:paraId="13A5B32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18.61%</w:t>
            </w:r>
          </w:p>
        </w:tc>
        <w:tc>
          <w:tcPr>
            <w:tcW w:w="0" w:type="auto"/>
            <w:tcBorders>
              <w:top w:val="nil"/>
              <w:left w:val="nil"/>
              <w:bottom w:val="nil"/>
              <w:right w:val="nil"/>
            </w:tcBorders>
            <w:vAlign w:val="center"/>
          </w:tcPr>
          <w:p w14:paraId="56D59B4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14.74%</w:t>
            </w:r>
          </w:p>
        </w:tc>
        <w:tc>
          <w:tcPr>
            <w:tcW w:w="0" w:type="auto"/>
            <w:tcBorders>
              <w:top w:val="nil"/>
              <w:left w:val="nil"/>
              <w:bottom w:val="nil"/>
              <w:right w:val="nil"/>
            </w:tcBorders>
            <w:vAlign w:val="center"/>
          </w:tcPr>
          <w:p w14:paraId="5BB3E08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17.80%</w:t>
            </w:r>
          </w:p>
        </w:tc>
        <w:tc>
          <w:tcPr>
            <w:tcW w:w="0" w:type="auto"/>
            <w:tcBorders>
              <w:top w:val="nil"/>
              <w:left w:val="nil"/>
              <w:bottom w:val="nil"/>
            </w:tcBorders>
            <w:vAlign w:val="center"/>
          </w:tcPr>
          <w:p w14:paraId="1EB9185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15.03%</w:t>
            </w:r>
          </w:p>
        </w:tc>
      </w:tr>
      <w:tr w:rsidR="00A83B28" w:rsidRPr="008F099A" w14:paraId="08AE9330" w14:textId="77777777" w:rsidTr="00CE2E37">
        <w:trPr>
          <w:jc w:val="center"/>
        </w:trPr>
        <w:tc>
          <w:tcPr>
            <w:tcW w:w="0" w:type="auto"/>
            <w:vMerge/>
            <w:tcBorders>
              <w:top w:val="nil"/>
              <w:bottom w:val="nil"/>
              <w:right w:val="nil"/>
            </w:tcBorders>
            <w:vAlign w:val="center"/>
          </w:tcPr>
          <w:p w14:paraId="01A9555B"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583C299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1.43, </w:t>
            </w:r>
            <w:r w:rsidRPr="00BC0E9A">
              <w:rPr>
                <w:rFonts w:ascii="Times New Roman" w:hAnsi="Times New Roman" w:cs="Times New Roman"/>
                <w:i/>
              </w:rPr>
              <w:t>p</w:t>
            </w:r>
            <w:r w:rsidRPr="008F099A">
              <w:rPr>
                <w:rFonts w:ascii="Times New Roman" w:hAnsi="Times New Roman" w:cs="Times New Roman"/>
              </w:rPr>
              <w:t xml:space="preserve"> = .231</w:t>
            </w:r>
          </w:p>
        </w:tc>
        <w:tc>
          <w:tcPr>
            <w:tcW w:w="0" w:type="auto"/>
            <w:gridSpan w:val="2"/>
            <w:tcBorders>
              <w:top w:val="nil"/>
              <w:left w:val="nil"/>
              <w:bottom w:val="nil"/>
              <w:right w:val="nil"/>
            </w:tcBorders>
            <w:vAlign w:val="center"/>
          </w:tcPr>
          <w:p w14:paraId="1714AC8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0F2A683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1.51, </w:t>
            </w:r>
            <w:r w:rsidRPr="00BC0E9A">
              <w:rPr>
                <w:rFonts w:ascii="Times New Roman" w:hAnsi="Times New Roman" w:cs="Times New Roman"/>
                <w:i/>
              </w:rPr>
              <w:t>p</w:t>
            </w:r>
            <w:r w:rsidRPr="008F099A">
              <w:rPr>
                <w:rFonts w:ascii="Times New Roman" w:hAnsi="Times New Roman" w:cs="Times New Roman"/>
              </w:rPr>
              <w:t xml:space="preserve"> = .219</w:t>
            </w:r>
          </w:p>
        </w:tc>
        <w:tc>
          <w:tcPr>
            <w:tcW w:w="0" w:type="auto"/>
            <w:gridSpan w:val="2"/>
            <w:tcBorders>
              <w:top w:val="nil"/>
              <w:left w:val="nil"/>
              <w:bottom w:val="nil"/>
            </w:tcBorders>
            <w:vAlign w:val="center"/>
          </w:tcPr>
          <w:p w14:paraId="68EDDFC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6F868DDC" w14:textId="77777777" w:rsidTr="00CE2E37">
        <w:trPr>
          <w:jc w:val="center"/>
        </w:trPr>
        <w:tc>
          <w:tcPr>
            <w:tcW w:w="0" w:type="auto"/>
            <w:vMerge w:val="restart"/>
            <w:tcBorders>
              <w:top w:val="nil"/>
              <w:bottom w:val="nil"/>
              <w:right w:val="nil"/>
            </w:tcBorders>
            <w:vAlign w:val="center"/>
          </w:tcPr>
          <w:p w14:paraId="2C514D43" w14:textId="77777777" w:rsidR="00FF5C62" w:rsidRPr="008F099A" w:rsidRDefault="00FF5C62" w:rsidP="00373056">
            <w:pPr>
              <w:rPr>
                <w:rFonts w:ascii="Times New Roman" w:hAnsi="Times New Roman" w:cs="Times New Roman"/>
              </w:rPr>
            </w:pPr>
            <w:r w:rsidRPr="008F099A">
              <w:rPr>
                <w:rFonts w:ascii="Times New Roman" w:hAnsi="Times New Roman" w:cs="Times New Roman"/>
              </w:rPr>
              <w:t>Sausage</w:t>
            </w:r>
          </w:p>
        </w:tc>
        <w:tc>
          <w:tcPr>
            <w:tcW w:w="0" w:type="auto"/>
            <w:tcBorders>
              <w:top w:val="nil"/>
              <w:left w:val="nil"/>
              <w:bottom w:val="nil"/>
              <w:right w:val="nil"/>
            </w:tcBorders>
            <w:vAlign w:val="center"/>
          </w:tcPr>
          <w:p w14:paraId="460DDF5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9.84%</w:t>
            </w:r>
          </w:p>
        </w:tc>
        <w:tc>
          <w:tcPr>
            <w:tcW w:w="0" w:type="auto"/>
            <w:tcBorders>
              <w:top w:val="nil"/>
              <w:left w:val="nil"/>
              <w:bottom w:val="nil"/>
              <w:right w:val="nil"/>
            </w:tcBorders>
            <w:vAlign w:val="center"/>
          </w:tcPr>
          <w:p w14:paraId="1D3E5BA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9.25%</w:t>
            </w:r>
          </w:p>
        </w:tc>
        <w:tc>
          <w:tcPr>
            <w:tcW w:w="0" w:type="auto"/>
            <w:tcBorders>
              <w:top w:val="nil"/>
              <w:left w:val="nil"/>
              <w:bottom w:val="nil"/>
              <w:right w:val="nil"/>
            </w:tcBorders>
            <w:vAlign w:val="center"/>
          </w:tcPr>
          <w:p w14:paraId="7C4E2AD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10.78%</w:t>
            </w:r>
          </w:p>
        </w:tc>
        <w:tc>
          <w:tcPr>
            <w:tcW w:w="0" w:type="auto"/>
            <w:tcBorders>
              <w:top w:val="nil"/>
              <w:left w:val="nil"/>
              <w:bottom w:val="nil"/>
              <w:right w:val="nil"/>
            </w:tcBorders>
            <w:vAlign w:val="center"/>
          </w:tcPr>
          <w:p w14:paraId="5DCD936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10.74%</w:t>
            </w:r>
          </w:p>
        </w:tc>
        <w:tc>
          <w:tcPr>
            <w:tcW w:w="0" w:type="auto"/>
            <w:tcBorders>
              <w:top w:val="nil"/>
              <w:left w:val="nil"/>
              <w:bottom w:val="nil"/>
              <w:right w:val="nil"/>
            </w:tcBorders>
            <w:vAlign w:val="center"/>
          </w:tcPr>
          <w:p w14:paraId="329BC908"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14.96%</w:t>
            </w:r>
          </w:p>
        </w:tc>
        <w:tc>
          <w:tcPr>
            <w:tcW w:w="0" w:type="auto"/>
            <w:tcBorders>
              <w:top w:val="nil"/>
              <w:left w:val="nil"/>
              <w:bottom w:val="nil"/>
              <w:right w:val="nil"/>
            </w:tcBorders>
            <w:vAlign w:val="center"/>
          </w:tcPr>
          <w:p w14:paraId="1D7BF4C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13.33%</w:t>
            </w:r>
          </w:p>
        </w:tc>
        <w:tc>
          <w:tcPr>
            <w:tcW w:w="0" w:type="auto"/>
            <w:tcBorders>
              <w:top w:val="nil"/>
              <w:left w:val="nil"/>
              <w:bottom w:val="nil"/>
              <w:right w:val="nil"/>
            </w:tcBorders>
            <w:vAlign w:val="center"/>
          </w:tcPr>
          <w:p w14:paraId="3769301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12.88%</w:t>
            </w:r>
          </w:p>
        </w:tc>
        <w:tc>
          <w:tcPr>
            <w:tcW w:w="0" w:type="auto"/>
            <w:tcBorders>
              <w:top w:val="nil"/>
              <w:left w:val="nil"/>
              <w:bottom w:val="nil"/>
            </w:tcBorders>
            <w:vAlign w:val="center"/>
          </w:tcPr>
          <w:p w14:paraId="59676B2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15.73%</w:t>
            </w:r>
          </w:p>
        </w:tc>
      </w:tr>
      <w:tr w:rsidR="00A83B28" w:rsidRPr="008F099A" w14:paraId="226B4AF5" w14:textId="77777777" w:rsidTr="00CE2E37">
        <w:trPr>
          <w:jc w:val="center"/>
        </w:trPr>
        <w:tc>
          <w:tcPr>
            <w:tcW w:w="0" w:type="auto"/>
            <w:vMerge/>
            <w:tcBorders>
              <w:top w:val="nil"/>
              <w:bottom w:val="nil"/>
              <w:right w:val="nil"/>
            </w:tcBorders>
            <w:vAlign w:val="center"/>
          </w:tcPr>
          <w:p w14:paraId="17FD10D5"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627B820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3738782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0C6529D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2002B1C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6004ED02" w14:textId="77777777" w:rsidTr="00CE2E37">
        <w:trPr>
          <w:jc w:val="center"/>
        </w:trPr>
        <w:tc>
          <w:tcPr>
            <w:tcW w:w="0" w:type="auto"/>
            <w:vMerge w:val="restart"/>
            <w:tcBorders>
              <w:top w:val="nil"/>
              <w:bottom w:val="nil"/>
              <w:right w:val="nil"/>
            </w:tcBorders>
            <w:vAlign w:val="center"/>
          </w:tcPr>
          <w:p w14:paraId="092751CE" w14:textId="77777777" w:rsidR="00FF5C62" w:rsidRPr="008F099A" w:rsidRDefault="00FF5C62" w:rsidP="00373056">
            <w:pPr>
              <w:rPr>
                <w:rFonts w:ascii="Times New Roman" w:hAnsi="Times New Roman" w:cs="Times New Roman"/>
              </w:rPr>
            </w:pPr>
            <w:r w:rsidRPr="008F099A">
              <w:rPr>
                <w:rFonts w:ascii="Times New Roman" w:hAnsi="Times New Roman" w:cs="Times New Roman"/>
              </w:rPr>
              <w:t>Gluten</w:t>
            </w:r>
          </w:p>
        </w:tc>
        <w:tc>
          <w:tcPr>
            <w:tcW w:w="0" w:type="auto"/>
            <w:tcBorders>
              <w:top w:val="nil"/>
              <w:left w:val="nil"/>
              <w:bottom w:val="nil"/>
              <w:right w:val="nil"/>
            </w:tcBorders>
            <w:vAlign w:val="center"/>
          </w:tcPr>
          <w:p w14:paraId="4479F32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8.27%</w:t>
            </w:r>
          </w:p>
        </w:tc>
        <w:tc>
          <w:tcPr>
            <w:tcW w:w="0" w:type="auto"/>
            <w:tcBorders>
              <w:top w:val="nil"/>
              <w:left w:val="nil"/>
              <w:bottom w:val="nil"/>
              <w:right w:val="nil"/>
            </w:tcBorders>
            <w:vAlign w:val="center"/>
          </w:tcPr>
          <w:p w14:paraId="1572C6B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9.60%</w:t>
            </w:r>
          </w:p>
        </w:tc>
        <w:tc>
          <w:tcPr>
            <w:tcW w:w="0" w:type="auto"/>
            <w:tcBorders>
              <w:top w:val="nil"/>
              <w:left w:val="nil"/>
              <w:bottom w:val="nil"/>
              <w:right w:val="nil"/>
            </w:tcBorders>
            <w:vAlign w:val="center"/>
          </w:tcPr>
          <w:p w14:paraId="6F3D106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12.57%</w:t>
            </w:r>
          </w:p>
        </w:tc>
        <w:tc>
          <w:tcPr>
            <w:tcW w:w="0" w:type="auto"/>
            <w:tcBorders>
              <w:top w:val="nil"/>
              <w:left w:val="nil"/>
              <w:bottom w:val="nil"/>
              <w:right w:val="nil"/>
            </w:tcBorders>
            <w:vAlign w:val="center"/>
          </w:tcPr>
          <w:p w14:paraId="14AAF75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8.22%</w:t>
            </w:r>
          </w:p>
        </w:tc>
        <w:tc>
          <w:tcPr>
            <w:tcW w:w="0" w:type="auto"/>
            <w:tcBorders>
              <w:top w:val="nil"/>
              <w:left w:val="nil"/>
              <w:bottom w:val="nil"/>
              <w:right w:val="nil"/>
            </w:tcBorders>
            <w:vAlign w:val="center"/>
          </w:tcPr>
          <w:p w14:paraId="7DDEA56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13.87%</w:t>
            </w:r>
          </w:p>
        </w:tc>
        <w:tc>
          <w:tcPr>
            <w:tcW w:w="0" w:type="auto"/>
            <w:tcBorders>
              <w:top w:val="nil"/>
              <w:left w:val="nil"/>
              <w:bottom w:val="nil"/>
              <w:right w:val="nil"/>
            </w:tcBorders>
            <w:vAlign w:val="center"/>
          </w:tcPr>
          <w:p w14:paraId="617B7AF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11.93%</w:t>
            </w:r>
          </w:p>
        </w:tc>
        <w:tc>
          <w:tcPr>
            <w:tcW w:w="0" w:type="auto"/>
            <w:tcBorders>
              <w:top w:val="nil"/>
              <w:left w:val="nil"/>
              <w:bottom w:val="nil"/>
              <w:right w:val="nil"/>
            </w:tcBorders>
            <w:vAlign w:val="center"/>
          </w:tcPr>
          <w:p w14:paraId="592931F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10.61%</w:t>
            </w:r>
          </w:p>
        </w:tc>
        <w:tc>
          <w:tcPr>
            <w:tcW w:w="0" w:type="auto"/>
            <w:tcBorders>
              <w:top w:val="nil"/>
              <w:left w:val="nil"/>
              <w:bottom w:val="nil"/>
            </w:tcBorders>
            <w:vAlign w:val="center"/>
          </w:tcPr>
          <w:p w14:paraId="1C6EC19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10.14%</w:t>
            </w:r>
          </w:p>
        </w:tc>
      </w:tr>
      <w:tr w:rsidR="00A83B28" w:rsidRPr="008F099A" w14:paraId="047398C7" w14:textId="77777777" w:rsidTr="00CE2E37">
        <w:trPr>
          <w:jc w:val="center"/>
        </w:trPr>
        <w:tc>
          <w:tcPr>
            <w:tcW w:w="0" w:type="auto"/>
            <w:vMerge/>
            <w:tcBorders>
              <w:top w:val="nil"/>
              <w:bottom w:val="nil"/>
              <w:right w:val="nil"/>
            </w:tcBorders>
            <w:vAlign w:val="center"/>
          </w:tcPr>
          <w:p w14:paraId="38053FF1"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3C72CEB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1B70942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5.63, </w:t>
            </w:r>
            <w:r w:rsidRPr="00BC0E9A">
              <w:rPr>
                <w:rFonts w:ascii="Times New Roman" w:hAnsi="Times New Roman" w:cs="Times New Roman"/>
                <w:i/>
              </w:rPr>
              <w:t>p</w:t>
            </w:r>
            <w:r w:rsidRPr="008F099A">
              <w:rPr>
                <w:rFonts w:ascii="Times New Roman" w:hAnsi="Times New Roman" w:cs="Times New Roman"/>
              </w:rPr>
              <w:t xml:space="preserve"> = .018</w:t>
            </w:r>
          </w:p>
        </w:tc>
        <w:tc>
          <w:tcPr>
            <w:tcW w:w="0" w:type="auto"/>
            <w:gridSpan w:val="2"/>
            <w:tcBorders>
              <w:top w:val="nil"/>
              <w:left w:val="nil"/>
              <w:bottom w:val="nil"/>
              <w:right w:val="nil"/>
            </w:tcBorders>
            <w:vAlign w:val="center"/>
          </w:tcPr>
          <w:p w14:paraId="48F1527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6CF4BFE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7D8BAAE3" w14:textId="77777777" w:rsidTr="00CE2E37">
        <w:trPr>
          <w:jc w:val="center"/>
        </w:trPr>
        <w:tc>
          <w:tcPr>
            <w:tcW w:w="0" w:type="auto"/>
            <w:vMerge w:val="restart"/>
            <w:tcBorders>
              <w:top w:val="nil"/>
              <w:bottom w:val="nil"/>
              <w:right w:val="nil"/>
            </w:tcBorders>
            <w:vAlign w:val="center"/>
          </w:tcPr>
          <w:p w14:paraId="61B8CE40" w14:textId="77777777" w:rsidR="00FF5C62" w:rsidRPr="008F099A" w:rsidRDefault="00FF5C62" w:rsidP="00373056">
            <w:pPr>
              <w:rPr>
                <w:rFonts w:ascii="Times New Roman" w:hAnsi="Times New Roman" w:cs="Times New Roman"/>
              </w:rPr>
            </w:pPr>
            <w:r w:rsidRPr="008F099A">
              <w:rPr>
                <w:rFonts w:ascii="Times New Roman" w:hAnsi="Times New Roman" w:cs="Times New Roman"/>
              </w:rPr>
              <w:t>Chiba</w:t>
            </w:r>
          </w:p>
        </w:tc>
        <w:tc>
          <w:tcPr>
            <w:tcW w:w="0" w:type="auto"/>
            <w:tcBorders>
              <w:top w:val="nil"/>
              <w:left w:val="nil"/>
              <w:bottom w:val="nil"/>
              <w:right w:val="nil"/>
            </w:tcBorders>
            <w:vAlign w:val="center"/>
          </w:tcPr>
          <w:p w14:paraId="09CD63C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9.25%</w:t>
            </w:r>
          </w:p>
        </w:tc>
        <w:tc>
          <w:tcPr>
            <w:tcW w:w="0" w:type="auto"/>
            <w:tcBorders>
              <w:top w:val="nil"/>
              <w:left w:val="nil"/>
              <w:bottom w:val="nil"/>
              <w:right w:val="nil"/>
            </w:tcBorders>
            <w:vAlign w:val="center"/>
          </w:tcPr>
          <w:p w14:paraId="2779FD7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9.60%</w:t>
            </w:r>
          </w:p>
        </w:tc>
        <w:tc>
          <w:tcPr>
            <w:tcW w:w="0" w:type="auto"/>
            <w:tcBorders>
              <w:top w:val="nil"/>
              <w:left w:val="nil"/>
              <w:bottom w:val="nil"/>
              <w:right w:val="nil"/>
            </w:tcBorders>
            <w:vAlign w:val="center"/>
          </w:tcPr>
          <w:p w14:paraId="0DFEC50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9.58%</w:t>
            </w:r>
          </w:p>
        </w:tc>
        <w:tc>
          <w:tcPr>
            <w:tcW w:w="0" w:type="auto"/>
            <w:tcBorders>
              <w:top w:val="nil"/>
              <w:left w:val="nil"/>
              <w:bottom w:val="nil"/>
              <w:right w:val="nil"/>
            </w:tcBorders>
            <w:vAlign w:val="center"/>
          </w:tcPr>
          <w:p w14:paraId="01DA94B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7.89%</w:t>
            </w:r>
          </w:p>
        </w:tc>
        <w:tc>
          <w:tcPr>
            <w:tcW w:w="0" w:type="auto"/>
            <w:tcBorders>
              <w:top w:val="nil"/>
              <w:left w:val="nil"/>
              <w:bottom w:val="nil"/>
              <w:right w:val="nil"/>
            </w:tcBorders>
            <w:vAlign w:val="center"/>
          </w:tcPr>
          <w:p w14:paraId="3987CFC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10.58%</w:t>
            </w:r>
          </w:p>
        </w:tc>
        <w:tc>
          <w:tcPr>
            <w:tcW w:w="0" w:type="auto"/>
            <w:tcBorders>
              <w:top w:val="nil"/>
              <w:left w:val="nil"/>
              <w:bottom w:val="nil"/>
              <w:right w:val="nil"/>
            </w:tcBorders>
            <w:vAlign w:val="center"/>
          </w:tcPr>
          <w:p w14:paraId="2A3BC278"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8.77%</w:t>
            </w:r>
          </w:p>
        </w:tc>
        <w:tc>
          <w:tcPr>
            <w:tcW w:w="0" w:type="auto"/>
            <w:tcBorders>
              <w:top w:val="nil"/>
              <w:left w:val="nil"/>
              <w:bottom w:val="nil"/>
              <w:right w:val="nil"/>
            </w:tcBorders>
            <w:vAlign w:val="center"/>
          </w:tcPr>
          <w:p w14:paraId="51A03BA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8.71%</w:t>
            </w:r>
          </w:p>
        </w:tc>
        <w:tc>
          <w:tcPr>
            <w:tcW w:w="0" w:type="auto"/>
            <w:tcBorders>
              <w:top w:val="nil"/>
              <w:left w:val="nil"/>
              <w:bottom w:val="nil"/>
            </w:tcBorders>
            <w:vAlign w:val="center"/>
          </w:tcPr>
          <w:p w14:paraId="0B1D492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7.69%</w:t>
            </w:r>
          </w:p>
        </w:tc>
      </w:tr>
      <w:tr w:rsidR="00A83B28" w:rsidRPr="008F099A" w14:paraId="673F20B3" w14:textId="77777777" w:rsidTr="00CE2E37">
        <w:trPr>
          <w:jc w:val="center"/>
        </w:trPr>
        <w:tc>
          <w:tcPr>
            <w:tcW w:w="0" w:type="auto"/>
            <w:vMerge/>
            <w:tcBorders>
              <w:top w:val="nil"/>
              <w:bottom w:val="nil"/>
              <w:right w:val="nil"/>
            </w:tcBorders>
            <w:vAlign w:val="center"/>
          </w:tcPr>
          <w:p w14:paraId="7227CB3C"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7BACB7E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2C18038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304CB14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0938E89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5556D0BA" w14:textId="77777777" w:rsidTr="00CE2E37">
        <w:trPr>
          <w:jc w:val="center"/>
        </w:trPr>
        <w:tc>
          <w:tcPr>
            <w:tcW w:w="0" w:type="auto"/>
            <w:vMerge w:val="restart"/>
            <w:tcBorders>
              <w:top w:val="nil"/>
              <w:bottom w:val="nil"/>
              <w:right w:val="nil"/>
            </w:tcBorders>
            <w:vAlign w:val="center"/>
          </w:tcPr>
          <w:p w14:paraId="7BD64FEF" w14:textId="77777777" w:rsidR="00FF5C62" w:rsidRPr="008F099A" w:rsidRDefault="00FF5C62" w:rsidP="00373056">
            <w:pPr>
              <w:rPr>
                <w:rFonts w:ascii="Times New Roman" w:hAnsi="Times New Roman" w:cs="Times New Roman"/>
              </w:rPr>
            </w:pPr>
            <w:r w:rsidRPr="008F099A">
              <w:rPr>
                <w:rFonts w:ascii="Times New Roman" w:hAnsi="Times New Roman" w:cs="Times New Roman"/>
              </w:rPr>
              <w:t>Ham</w:t>
            </w:r>
          </w:p>
        </w:tc>
        <w:tc>
          <w:tcPr>
            <w:tcW w:w="0" w:type="auto"/>
            <w:tcBorders>
              <w:top w:val="nil"/>
              <w:left w:val="nil"/>
              <w:bottom w:val="nil"/>
              <w:right w:val="nil"/>
            </w:tcBorders>
            <w:vAlign w:val="center"/>
          </w:tcPr>
          <w:p w14:paraId="67C58D0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6.30%</w:t>
            </w:r>
          </w:p>
        </w:tc>
        <w:tc>
          <w:tcPr>
            <w:tcW w:w="0" w:type="auto"/>
            <w:tcBorders>
              <w:top w:val="nil"/>
              <w:left w:val="nil"/>
              <w:bottom w:val="nil"/>
              <w:right w:val="nil"/>
            </w:tcBorders>
            <w:vAlign w:val="center"/>
          </w:tcPr>
          <w:p w14:paraId="20BFC2C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8.20%</w:t>
            </w:r>
          </w:p>
        </w:tc>
        <w:tc>
          <w:tcPr>
            <w:tcW w:w="0" w:type="auto"/>
            <w:tcBorders>
              <w:top w:val="nil"/>
              <w:left w:val="nil"/>
              <w:bottom w:val="nil"/>
              <w:right w:val="nil"/>
            </w:tcBorders>
            <w:vAlign w:val="center"/>
          </w:tcPr>
          <w:p w14:paraId="779FE41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3.99%</w:t>
            </w:r>
          </w:p>
        </w:tc>
        <w:tc>
          <w:tcPr>
            <w:tcW w:w="0" w:type="auto"/>
            <w:tcBorders>
              <w:top w:val="nil"/>
              <w:left w:val="nil"/>
              <w:bottom w:val="nil"/>
              <w:right w:val="nil"/>
            </w:tcBorders>
            <w:vAlign w:val="center"/>
          </w:tcPr>
          <w:p w14:paraId="4BFF49F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6.52%</w:t>
            </w:r>
          </w:p>
        </w:tc>
        <w:tc>
          <w:tcPr>
            <w:tcW w:w="0" w:type="auto"/>
            <w:tcBorders>
              <w:top w:val="nil"/>
              <w:left w:val="nil"/>
              <w:bottom w:val="nil"/>
              <w:right w:val="nil"/>
            </w:tcBorders>
            <w:vAlign w:val="center"/>
          </w:tcPr>
          <w:p w14:paraId="1BC52DF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4.74%</w:t>
            </w:r>
          </w:p>
        </w:tc>
        <w:tc>
          <w:tcPr>
            <w:tcW w:w="0" w:type="auto"/>
            <w:tcBorders>
              <w:top w:val="nil"/>
              <w:left w:val="nil"/>
              <w:bottom w:val="nil"/>
              <w:right w:val="nil"/>
            </w:tcBorders>
            <w:vAlign w:val="center"/>
          </w:tcPr>
          <w:p w14:paraId="7681677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7.42%</w:t>
            </w:r>
          </w:p>
        </w:tc>
        <w:tc>
          <w:tcPr>
            <w:tcW w:w="0" w:type="auto"/>
            <w:tcBorders>
              <w:top w:val="nil"/>
              <w:left w:val="nil"/>
              <w:bottom w:val="nil"/>
              <w:right w:val="nil"/>
            </w:tcBorders>
            <w:vAlign w:val="center"/>
          </w:tcPr>
          <w:p w14:paraId="5D6C5C4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4.55%</w:t>
            </w:r>
          </w:p>
        </w:tc>
        <w:tc>
          <w:tcPr>
            <w:tcW w:w="0" w:type="auto"/>
            <w:tcBorders>
              <w:top w:val="nil"/>
              <w:left w:val="nil"/>
              <w:bottom w:val="nil"/>
            </w:tcBorders>
            <w:vAlign w:val="center"/>
          </w:tcPr>
          <w:p w14:paraId="211C4A3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4.90%</w:t>
            </w:r>
          </w:p>
        </w:tc>
      </w:tr>
      <w:tr w:rsidR="00A83B28" w:rsidRPr="008F099A" w14:paraId="4E1AE955" w14:textId="77777777" w:rsidTr="00CE2E37">
        <w:trPr>
          <w:jc w:val="center"/>
        </w:trPr>
        <w:tc>
          <w:tcPr>
            <w:tcW w:w="0" w:type="auto"/>
            <w:vMerge/>
            <w:tcBorders>
              <w:top w:val="nil"/>
              <w:bottom w:val="nil"/>
              <w:right w:val="nil"/>
            </w:tcBorders>
            <w:vAlign w:val="center"/>
          </w:tcPr>
          <w:p w14:paraId="7E925FBC"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506FAC4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1.44, </w:t>
            </w:r>
            <w:r w:rsidRPr="00BC0E9A">
              <w:rPr>
                <w:rFonts w:ascii="Times New Roman" w:hAnsi="Times New Roman" w:cs="Times New Roman"/>
                <w:i/>
              </w:rPr>
              <w:t>p</w:t>
            </w:r>
            <w:r w:rsidRPr="008F099A">
              <w:rPr>
                <w:rFonts w:ascii="Times New Roman" w:hAnsi="Times New Roman" w:cs="Times New Roman"/>
              </w:rPr>
              <w:t xml:space="preserve"> = .230</w:t>
            </w:r>
          </w:p>
        </w:tc>
        <w:tc>
          <w:tcPr>
            <w:tcW w:w="0" w:type="auto"/>
            <w:gridSpan w:val="2"/>
            <w:tcBorders>
              <w:top w:val="nil"/>
              <w:left w:val="nil"/>
              <w:bottom w:val="nil"/>
              <w:right w:val="nil"/>
            </w:tcBorders>
            <w:vAlign w:val="center"/>
          </w:tcPr>
          <w:p w14:paraId="6730F8B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3.08, </w:t>
            </w:r>
            <w:r w:rsidRPr="00BC0E9A">
              <w:rPr>
                <w:rFonts w:ascii="Times New Roman" w:hAnsi="Times New Roman" w:cs="Times New Roman"/>
                <w:i/>
              </w:rPr>
              <w:t>p</w:t>
            </w:r>
            <w:r w:rsidRPr="008F099A">
              <w:rPr>
                <w:rFonts w:ascii="Times New Roman" w:hAnsi="Times New Roman" w:cs="Times New Roman"/>
              </w:rPr>
              <w:t xml:space="preserve"> = .079</w:t>
            </w:r>
          </w:p>
        </w:tc>
        <w:tc>
          <w:tcPr>
            <w:tcW w:w="0" w:type="auto"/>
            <w:gridSpan w:val="2"/>
            <w:tcBorders>
              <w:top w:val="nil"/>
              <w:left w:val="nil"/>
              <w:bottom w:val="nil"/>
              <w:right w:val="nil"/>
            </w:tcBorders>
            <w:vAlign w:val="center"/>
          </w:tcPr>
          <w:p w14:paraId="5CC30F1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2.11, </w:t>
            </w:r>
            <w:r w:rsidRPr="00BC0E9A">
              <w:rPr>
                <w:rFonts w:ascii="Times New Roman" w:hAnsi="Times New Roman" w:cs="Times New Roman"/>
                <w:i/>
              </w:rPr>
              <w:t>p</w:t>
            </w:r>
            <w:r w:rsidRPr="008F099A">
              <w:rPr>
                <w:rFonts w:ascii="Times New Roman" w:hAnsi="Times New Roman" w:cs="Times New Roman"/>
              </w:rPr>
              <w:t xml:space="preserve"> = .147</w:t>
            </w:r>
          </w:p>
        </w:tc>
        <w:tc>
          <w:tcPr>
            <w:tcW w:w="0" w:type="auto"/>
            <w:gridSpan w:val="2"/>
            <w:tcBorders>
              <w:top w:val="nil"/>
              <w:left w:val="nil"/>
              <w:bottom w:val="nil"/>
            </w:tcBorders>
            <w:vAlign w:val="center"/>
          </w:tcPr>
          <w:p w14:paraId="4226306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1003EF03" w14:textId="77777777" w:rsidTr="00CE2E37">
        <w:trPr>
          <w:jc w:val="center"/>
        </w:trPr>
        <w:tc>
          <w:tcPr>
            <w:tcW w:w="0" w:type="auto"/>
            <w:vMerge w:val="restart"/>
            <w:tcBorders>
              <w:top w:val="nil"/>
              <w:bottom w:val="nil"/>
              <w:right w:val="nil"/>
            </w:tcBorders>
            <w:vAlign w:val="center"/>
          </w:tcPr>
          <w:p w14:paraId="79763186" w14:textId="076E0828" w:rsidR="00FF5C62" w:rsidRPr="008F099A" w:rsidRDefault="00FF5C62" w:rsidP="00373056">
            <w:pPr>
              <w:rPr>
                <w:rFonts w:ascii="Times New Roman" w:hAnsi="Times New Roman" w:cs="Times New Roman"/>
              </w:rPr>
            </w:pPr>
            <w:r w:rsidRPr="008F099A">
              <w:rPr>
                <w:rFonts w:ascii="Times New Roman" w:hAnsi="Times New Roman" w:cs="Times New Roman"/>
              </w:rPr>
              <w:t xml:space="preserve">Chicken </w:t>
            </w:r>
            <w:r w:rsidR="002A76CD">
              <w:rPr>
                <w:rFonts w:ascii="Times New Roman" w:hAnsi="Times New Roman" w:cs="Times New Roman"/>
              </w:rPr>
              <w:t>s</w:t>
            </w:r>
            <w:r w:rsidRPr="008F099A">
              <w:rPr>
                <w:rFonts w:ascii="Times New Roman" w:hAnsi="Times New Roman" w:cs="Times New Roman"/>
              </w:rPr>
              <w:t>teak</w:t>
            </w:r>
          </w:p>
        </w:tc>
        <w:tc>
          <w:tcPr>
            <w:tcW w:w="0" w:type="auto"/>
            <w:tcBorders>
              <w:top w:val="nil"/>
              <w:left w:val="nil"/>
              <w:bottom w:val="nil"/>
              <w:right w:val="nil"/>
            </w:tcBorders>
            <w:vAlign w:val="center"/>
          </w:tcPr>
          <w:p w14:paraId="4656E51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7.48%</w:t>
            </w:r>
          </w:p>
        </w:tc>
        <w:tc>
          <w:tcPr>
            <w:tcW w:w="0" w:type="auto"/>
            <w:tcBorders>
              <w:top w:val="nil"/>
              <w:left w:val="nil"/>
              <w:bottom w:val="nil"/>
              <w:right w:val="nil"/>
            </w:tcBorders>
            <w:vAlign w:val="center"/>
          </w:tcPr>
          <w:p w14:paraId="0EA0075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7.68%</w:t>
            </w:r>
          </w:p>
        </w:tc>
        <w:tc>
          <w:tcPr>
            <w:tcW w:w="0" w:type="auto"/>
            <w:tcBorders>
              <w:top w:val="nil"/>
              <w:left w:val="nil"/>
              <w:bottom w:val="nil"/>
              <w:right w:val="nil"/>
            </w:tcBorders>
            <w:vAlign w:val="center"/>
          </w:tcPr>
          <w:p w14:paraId="2C474A5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7.58%</w:t>
            </w:r>
          </w:p>
        </w:tc>
        <w:tc>
          <w:tcPr>
            <w:tcW w:w="0" w:type="auto"/>
            <w:tcBorders>
              <w:top w:val="nil"/>
              <w:left w:val="nil"/>
              <w:bottom w:val="nil"/>
              <w:right w:val="nil"/>
            </w:tcBorders>
            <w:vAlign w:val="center"/>
          </w:tcPr>
          <w:p w14:paraId="45FC818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6.54%</w:t>
            </w:r>
          </w:p>
        </w:tc>
        <w:tc>
          <w:tcPr>
            <w:tcW w:w="0" w:type="auto"/>
            <w:tcBorders>
              <w:top w:val="nil"/>
              <w:left w:val="nil"/>
              <w:bottom w:val="nil"/>
              <w:right w:val="nil"/>
            </w:tcBorders>
            <w:vAlign w:val="center"/>
          </w:tcPr>
          <w:p w14:paraId="0301737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7.66%</w:t>
            </w:r>
          </w:p>
        </w:tc>
        <w:tc>
          <w:tcPr>
            <w:tcW w:w="0" w:type="auto"/>
            <w:tcBorders>
              <w:top w:val="nil"/>
              <w:left w:val="nil"/>
              <w:bottom w:val="nil"/>
              <w:right w:val="nil"/>
            </w:tcBorders>
            <w:vAlign w:val="center"/>
          </w:tcPr>
          <w:p w14:paraId="69B7F6F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7.37%</w:t>
            </w:r>
          </w:p>
        </w:tc>
        <w:tc>
          <w:tcPr>
            <w:tcW w:w="0" w:type="auto"/>
            <w:tcBorders>
              <w:top w:val="nil"/>
              <w:left w:val="nil"/>
              <w:bottom w:val="nil"/>
              <w:right w:val="nil"/>
            </w:tcBorders>
            <w:vAlign w:val="center"/>
          </w:tcPr>
          <w:p w14:paraId="518983C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7.20%</w:t>
            </w:r>
          </w:p>
        </w:tc>
        <w:tc>
          <w:tcPr>
            <w:tcW w:w="0" w:type="auto"/>
            <w:tcBorders>
              <w:top w:val="nil"/>
              <w:left w:val="nil"/>
              <w:bottom w:val="nil"/>
            </w:tcBorders>
            <w:vAlign w:val="center"/>
          </w:tcPr>
          <w:p w14:paraId="239115F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8.04%</w:t>
            </w:r>
          </w:p>
        </w:tc>
      </w:tr>
      <w:tr w:rsidR="00A83B28" w:rsidRPr="008F099A" w14:paraId="0C16D900" w14:textId="77777777" w:rsidTr="00CE2E37">
        <w:trPr>
          <w:jc w:val="center"/>
        </w:trPr>
        <w:tc>
          <w:tcPr>
            <w:tcW w:w="0" w:type="auto"/>
            <w:vMerge/>
            <w:tcBorders>
              <w:top w:val="nil"/>
              <w:bottom w:val="nil"/>
              <w:right w:val="nil"/>
            </w:tcBorders>
            <w:vAlign w:val="center"/>
          </w:tcPr>
          <w:p w14:paraId="01F4F081"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2CBB30F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24537FF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326091E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3DCA11B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09D1F20C" w14:textId="77777777" w:rsidTr="00CE2E37">
        <w:trPr>
          <w:jc w:val="center"/>
        </w:trPr>
        <w:tc>
          <w:tcPr>
            <w:tcW w:w="0" w:type="auto"/>
            <w:vMerge w:val="restart"/>
            <w:tcBorders>
              <w:top w:val="nil"/>
              <w:bottom w:val="nil"/>
              <w:right w:val="nil"/>
            </w:tcBorders>
            <w:vAlign w:val="center"/>
          </w:tcPr>
          <w:p w14:paraId="638F92F7" w14:textId="233B9AC2" w:rsidR="00FF5C62" w:rsidRPr="008F099A" w:rsidRDefault="00FF5C62" w:rsidP="00373056">
            <w:pPr>
              <w:rPr>
                <w:rFonts w:ascii="Times New Roman" w:hAnsi="Times New Roman" w:cs="Times New Roman"/>
              </w:rPr>
            </w:pPr>
            <w:r w:rsidRPr="008F099A">
              <w:rPr>
                <w:rFonts w:ascii="Times New Roman" w:hAnsi="Times New Roman" w:cs="Times New Roman"/>
              </w:rPr>
              <w:t xml:space="preserve">Small </w:t>
            </w:r>
            <w:r w:rsidR="002A76CD">
              <w:rPr>
                <w:rFonts w:ascii="Times New Roman" w:hAnsi="Times New Roman" w:cs="Times New Roman"/>
              </w:rPr>
              <w:t>g</w:t>
            </w:r>
            <w:r w:rsidRPr="008F099A">
              <w:rPr>
                <w:rFonts w:ascii="Times New Roman" w:hAnsi="Times New Roman" w:cs="Times New Roman"/>
              </w:rPr>
              <w:t>ristle</w:t>
            </w:r>
          </w:p>
        </w:tc>
        <w:tc>
          <w:tcPr>
            <w:tcW w:w="0" w:type="auto"/>
            <w:tcBorders>
              <w:top w:val="nil"/>
              <w:left w:val="nil"/>
              <w:bottom w:val="nil"/>
              <w:right w:val="nil"/>
            </w:tcBorders>
            <w:vAlign w:val="center"/>
          </w:tcPr>
          <w:p w14:paraId="1605EFE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6.89%</w:t>
            </w:r>
          </w:p>
        </w:tc>
        <w:tc>
          <w:tcPr>
            <w:tcW w:w="0" w:type="auto"/>
            <w:tcBorders>
              <w:top w:val="nil"/>
              <w:left w:val="nil"/>
              <w:bottom w:val="nil"/>
              <w:right w:val="nil"/>
            </w:tcBorders>
            <w:vAlign w:val="center"/>
          </w:tcPr>
          <w:p w14:paraId="7CD0AF5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8.20%</w:t>
            </w:r>
          </w:p>
        </w:tc>
        <w:tc>
          <w:tcPr>
            <w:tcW w:w="0" w:type="auto"/>
            <w:tcBorders>
              <w:top w:val="nil"/>
              <w:left w:val="nil"/>
              <w:bottom w:val="nil"/>
              <w:right w:val="nil"/>
            </w:tcBorders>
            <w:vAlign w:val="center"/>
          </w:tcPr>
          <w:p w14:paraId="6CE4125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9.18%</w:t>
            </w:r>
          </w:p>
        </w:tc>
        <w:tc>
          <w:tcPr>
            <w:tcW w:w="0" w:type="auto"/>
            <w:tcBorders>
              <w:top w:val="nil"/>
              <w:left w:val="nil"/>
              <w:bottom w:val="nil"/>
              <w:right w:val="nil"/>
            </w:tcBorders>
            <w:vAlign w:val="center"/>
          </w:tcPr>
          <w:p w14:paraId="04A197F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8.56%</w:t>
            </w:r>
          </w:p>
        </w:tc>
        <w:tc>
          <w:tcPr>
            <w:tcW w:w="0" w:type="auto"/>
            <w:tcBorders>
              <w:top w:val="nil"/>
              <w:left w:val="nil"/>
              <w:bottom w:val="nil"/>
              <w:right w:val="nil"/>
            </w:tcBorders>
            <w:vAlign w:val="center"/>
          </w:tcPr>
          <w:p w14:paraId="464F7CE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8.76%</w:t>
            </w:r>
          </w:p>
        </w:tc>
        <w:tc>
          <w:tcPr>
            <w:tcW w:w="0" w:type="auto"/>
            <w:tcBorders>
              <w:top w:val="nil"/>
              <w:left w:val="nil"/>
              <w:bottom w:val="nil"/>
              <w:right w:val="nil"/>
            </w:tcBorders>
            <w:vAlign w:val="center"/>
          </w:tcPr>
          <w:p w14:paraId="727871A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6.67%</w:t>
            </w:r>
          </w:p>
        </w:tc>
        <w:tc>
          <w:tcPr>
            <w:tcW w:w="0" w:type="auto"/>
            <w:tcBorders>
              <w:top w:val="nil"/>
              <w:left w:val="nil"/>
              <w:bottom w:val="nil"/>
              <w:right w:val="nil"/>
            </w:tcBorders>
            <w:vAlign w:val="center"/>
          </w:tcPr>
          <w:p w14:paraId="11AD008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8.71%</w:t>
            </w:r>
          </w:p>
        </w:tc>
        <w:tc>
          <w:tcPr>
            <w:tcW w:w="0" w:type="auto"/>
            <w:tcBorders>
              <w:top w:val="nil"/>
              <w:left w:val="nil"/>
              <w:bottom w:val="nil"/>
            </w:tcBorders>
            <w:vAlign w:val="center"/>
          </w:tcPr>
          <w:p w14:paraId="34FA852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10.14%</w:t>
            </w:r>
          </w:p>
        </w:tc>
      </w:tr>
      <w:tr w:rsidR="00A83B28" w:rsidRPr="008F099A" w14:paraId="3B9F80C1" w14:textId="77777777" w:rsidTr="00CE2E37">
        <w:trPr>
          <w:jc w:val="center"/>
        </w:trPr>
        <w:tc>
          <w:tcPr>
            <w:tcW w:w="0" w:type="auto"/>
            <w:vMerge/>
            <w:tcBorders>
              <w:top w:val="nil"/>
              <w:bottom w:val="nil"/>
              <w:right w:val="nil"/>
            </w:tcBorders>
            <w:vAlign w:val="center"/>
          </w:tcPr>
          <w:p w14:paraId="563F6C88"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5A3383C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055287F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4A36C41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320D19B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32B2668E" w14:textId="77777777" w:rsidTr="00CE2E37">
        <w:trPr>
          <w:jc w:val="center"/>
        </w:trPr>
        <w:tc>
          <w:tcPr>
            <w:tcW w:w="0" w:type="auto"/>
            <w:vMerge w:val="restart"/>
            <w:tcBorders>
              <w:top w:val="nil"/>
              <w:bottom w:val="nil"/>
              <w:right w:val="nil"/>
            </w:tcBorders>
            <w:vAlign w:val="center"/>
          </w:tcPr>
          <w:p w14:paraId="711B43B4" w14:textId="77777777" w:rsidR="00FF5C62" w:rsidRPr="008F099A" w:rsidRDefault="00FF5C62" w:rsidP="00373056">
            <w:pPr>
              <w:rPr>
                <w:rFonts w:ascii="Times New Roman" w:hAnsi="Times New Roman" w:cs="Times New Roman"/>
              </w:rPr>
            </w:pPr>
            <w:r w:rsidRPr="008F099A">
              <w:rPr>
                <w:rFonts w:ascii="Times New Roman" w:hAnsi="Times New Roman" w:cs="Times New Roman"/>
              </w:rPr>
              <w:t>Bread</w:t>
            </w:r>
          </w:p>
        </w:tc>
        <w:tc>
          <w:tcPr>
            <w:tcW w:w="0" w:type="auto"/>
            <w:tcBorders>
              <w:top w:val="nil"/>
              <w:left w:val="nil"/>
              <w:bottom w:val="nil"/>
              <w:right w:val="nil"/>
            </w:tcBorders>
            <w:vAlign w:val="center"/>
          </w:tcPr>
          <w:p w14:paraId="3E01373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3.54%</w:t>
            </w:r>
          </w:p>
        </w:tc>
        <w:tc>
          <w:tcPr>
            <w:tcW w:w="0" w:type="auto"/>
            <w:tcBorders>
              <w:top w:val="nil"/>
              <w:left w:val="nil"/>
              <w:bottom w:val="nil"/>
              <w:right w:val="nil"/>
            </w:tcBorders>
            <w:vAlign w:val="center"/>
          </w:tcPr>
          <w:p w14:paraId="4FAF34B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4.19%</w:t>
            </w:r>
          </w:p>
        </w:tc>
        <w:tc>
          <w:tcPr>
            <w:tcW w:w="0" w:type="auto"/>
            <w:tcBorders>
              <w:top w:val="nil"/>
              <w:left w:val="nil"/>
              <w:bottom w:val="nil"/>
              <w:right w:val="nil"/>
            </w:tcBorders>
            <w:vAlign w:val="center"/>
          </w:tcPr>
          <w:p w14:paraId="0F86D34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3.39%</w:t>
            </w:r>
          </w:p>
        </w:tc>
        <w:tc>
          <w:tcPr>
            <w:tcW w:w="0" w:type="auto"/>
            <w:tcBorders>
              <w:top w:val="nil"/>
              <w:left w:val="nil"/>
              <w:bottom w:val="nil"/>
              <w:right w:val="nil"/>
            </w:tcBorders>
            <w:vAlign w:val="center"/>
          </w:tcPr>
          <w:p w14:paraId="426459D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3.52%</w:t>
            </w:r>
          </w:p>
        </w:tc>
        <w:tc>
          <w:tcPr>
            <w:tcW w:w="0" w:type="auto"/>
            <w:tcBorders>
              <w:top w:val="nil"/>
              <w:left w:val="nil"/>
              <w:bottom w:val="nil"/>
              <w:right w:val="nil"/>
            </w:tcBorders>
            <w:vAlign w:val="center"/>
          </w:tcPr>
          <w:p w14:paraId="1ED710B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5.11%</w:t>
            </w:r>
          </w:p>
        </w:tc>
        <w:tc>
          <w:tcPr>
            <w:tcW w:w="0" w:type="auto"/>
            <w:tcBorders>
              <w:top w:val="nil"/>
              <w:left w:val="nil"/>
              <w:bottom w:val="nil"/>
              <w:right w:val="nil"/>
            </w:tcBorders>
            <w:vAlign w:val="center"/>
          </w:tcPr>
          <w:p w14:paraId="3BA8987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7.37%</w:t>
            </w:r>
          </w:p>
        </w:tc>
        <w:tc>
          <w:tcPr>
            <w:tcW w:w="0" w:type="auto"/>
            <w:tcBorders>
              <w:top w:val="nil"/>
              <w:left w:val="nil"/>
              <w:bottom w:val="nil"/>
              <w:right w:val="nil"/>
            </w:tcBorders>
            <w:vAlign w:val="center"/>
          </w:tcPr>
          <w:p w14:paraId="4DECF2B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4.55%</w:t>
            </w:r>
          </w:p>
        </w:tc>
        <w:tc>
          <w:tcPr>
            <w:tcW w:w="0" w:type="auto"/>
            <w:tcBorders>
              <w:top w:val="nil"/>
              <w:left w:val="nil"/>
              <w:bottom w:val="nil"/>
            </w:tcBorders>
            <w:vAlign w:val="center"/>
          </w:tcPr>
          <w:p w14:paraId="1628B4F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7.34%</w:t>
            </w:r>
          </w:p>
        </w:tc>
      </w:tr>
      <w:tr w:rsidR="00A83B28" w:rsidRPr="008F099A" w14:paraId="76BF8A3D" w14:textId="77777777" w:rsidTr="00CE2E37">
        <w:trPr>
          <w:jc w:val="center"/>
        </w:trPr>
        <w:tc>
          <w:tcPr>
            <w:tcW w:w="0" w:type="auto"/>
            <w:vMerge/>
            <w:tcBorders>
              <w:top w:val="nil"/>
              <w:bottom w:val="nil"/>
              <w:right w:val="nil"/>
            </w:tcBorders>
            <w:vAlign w:val="center"/>
          </w:tcPr>
          <w:p w14:paraId="011529BC"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23EEC41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19E5D2C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20D38CD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1.21, </w:t>
            </w:r>
            <w:r w:rsidRPr="00BC0E9A">
              <w:rPr>
                <w:rFonts w:ascii="Times New Roman" w:hAnsi="Times New Roman" w:cs="Times New Roman"/>
                <w:i/>
              </w:rPr>
              <w:t>p</w:t>
            </w:r>
            <w:r w:rsidRPr="008F099A">
              <w:rPr>
                <w:rFonts w:ascii="Times New Roman" w:hAnsi="Times New Roman" w:cs="Times New Roman"/>
              </w:rPr>
              <w:t xml:space="preserve"> = .270</w:t>
            </w:r>
          </w:p>
        </w:tc>
        <w:tc>
          <w:tcPr>
            <w:tcW w:w="0" w:type="auto"/>
            <w:gridSpan w:val="2"/>
            <w:tcBorders>
              <w:top w:val="nil"/>
              <w:left w:val="nil"/>
              <w:bottom w:val="nil"/>
            </w:tcBorders>
            <w:vAlign w:val="center"/>
          </w:tcPr>
          <w:p w14:paraId="6ECE2DC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1.90, </w:t>
            </w:r>
            <w:r w:rsidRPr="00BC0E9A">
              <w:rPr>
                <w:rFonts w:ascii="Times New Roman" w:hAnsi="Times New Roman" w:cs="Times New Roman"/>
                <w:i/>
              </w:rPr>
              <w:t>p</w:t>
            </w:r>
            <w:r w:rsidRPr="008F099A">
              <w:rPr>
                <w:rFonts w:ascii="Times New Roman" w:hAnsi="Times New Roman" w:cs="Times New Roman"/>
              </w:rPr>
              <w:t xml:space="preserve"> = .168</w:t>
            </w:r>
          </w:p>
        </w:tc>
      </w:tr>
      <w:tr w:rsidR="00A83B28" w:rsidRPr="008F099A" w14:paraId="23ADCD7B" w14:textId="77777777" w:rsidTr="00CE2E37">
        <w:trPr>
          <w:jc w:val="center"/>
        </w:trPr>
        <w:tc>
          <w:tcPr>
            <w:tcW w:w="0" w:type="auto"/>
            <w:vMerge w:val="restart"/>
            <w:tcBorders>
              <w:top w:val="nil"/>
              <w:bottom w:val="nil"/>
              <w:right w:val="nil"/>
            </w:tcBorders>
            <w:vAlign w:val="center"/>
          </w:tcPr>
          <w:p w14:paraId="2D274551" w14:textId="40ACCF1B" w:rsidR="00FF5C62" w:rsidRPr="008F099A" w:rsidRDefault="00FF5C62" w:rsidP="00373056">
            <w:pPr>
              <w:rPr>
                <w:rFonts w:ascii="Times New Roman" w:hAnsi="Times New Roman" w:cs="Times New Roman"/>
              </w:rPr>
            </w:pPr>
            <w:r w:rsidRPr="008F099A">
              <w:rPr>
                <w:rFonts w:ascii="Times New Roman" w:hAnsi="Times New Roman" w:cs="Times New Roman"/>
              </w:rPr>
              <w:t xml:space="preserve">Stinky </w:t>
            </w:r>
            <w:r w:rsidR="002A76CD">
              <w:rPr>
                <w:rFonts w:ascii="Times New Roman" w:hAnsi="Times New Roman" w:cs="Times New Roman"/>
              </w:rPr>
              <w:t>t</w:t>
            </w:r>
            <w:r w:rsidRPr="008F099A">
              <w:rPr>
                <w:rFonts w:ascii="Times New Roman" w:hAnsi="Times New Roman" w:cs="Times New Roman"/>
              </w:rPr>
              <w:t>ofu</w:t>
            </w:r>
          </w:p>
        </w:tc>
        <w:tc>
          <w:tcPr>
            <w:tcW w:w="0" w:type="auto"/>
            <w:tcBorders>
              <w:top w:val="nil"/>
              <w:left w:val="nil"/>
              <w:bottom w:val="nil"/>
              <w:right w:val="nil"/>
            </w:tcBorders>
            <w:vAlign w:val="center"/>
          </w:tcPr>
          <w:p w14:paraId="569AF15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5.31%</w:t>
            </w:r>
          </w:p>
        </w:tc>
        <w:tc>
          <w:tcPr>
            <w:tcW w:w="0" w:type="auto"/>
            <w:tcBorders>
              <w:top w:val="nil"/>
              <w:left w:val="nil"/>
              <w:bottom w:val="nil"/>
              <w:right w:val="nil"/>
            </w:tcBorders>
            <w:vAlign w:val="center"/>
          </w:tcPr>
          <w:p w14:paraId="11298A4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6.28%</w:t>
            </w:r>
          </w:p>
        </w:tc>
        <w:tc>
          <w:tcPr>
            <w:tcW w:w="0" w:type="auto"/>
            <w:tcBorders>
              <w:top w:val="nil"/>
              <w:left w:val="nil"/>
              <w:bottom w:val="nil"/>
              <w:right w:val="nil"/>
            </w:tcBorders>
            <w:vAlign w:val="center"/>
          </w:tcPr>
          <w:p w14:paraId="01AB4A7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4.19%</w:t>
            </w:r>
          </w:p>
        </w:tc>
        <w:tc>
          <w:tcPr>
            <w:tcW w:w="0" w:type="auto"/>
            <w:tcBorders>
              <w:top w:val="nil"/>
              <w:left w:val="nil"/>
              <w:bottom w:val="nil"/>
              <w:right w:val="nil"/>
            </w:tcBorders>
            <w:vAlign w:val="center"/>
          </w:tcPr>
          <w:p w14:paraId="2354B4A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4.70%</w:t>
            </w:r>
          </w:p>
        </w:tc>
        <w:tc>
          <w:tcPr>
            <w:tcW w:w="0" w:type="auto"/>
            <w:tcBorders>
              <w:top w:val="nil"/>
              <w:left w:val="nil"/>
              <w:bottom w:val="nil"/>
              <w:right w:val="nil"/>
            </w:tcBorders>
            <w:vAlign w:val="center"/>
          </w:tcPr>
          <w:p w14:paraId="03A393C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17.52%</w:t>
            </w:r>
          </w:p>
        </w:tc>
        <w:tc>
          <w:tcPr>
            <w:tcW w:w="0" w:type="auto"/>
            <w:tcBorders>
              <w:top w:val="nil"/>
              <w:left w:val="nil"/>
              <w:bottom w:val="nil"/>
              <w:right w:val="nil"/>
            </w:tcBorders>
            <w:vAlign w:val="center"/>
          </w:tcPr>
          <w:p w14:paraId="35694F1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18.60%</w:t>
            </w:r>
          </w:p>
        </w:tc>
        <w:tc>
          <w:tcPr>
            <w:tcW w:w="0" w:type="auto"/>
            <w:tcBorders>
              <w:top w:val="nil"/>
              <w:left w:val="nil"/>
              <w:bottom w:val="nil"/>
              <w:right w:val="nil"/>
            </w:tcBorders>
            <w:vAlign w:val="center"/>
          </w:tcPr>
          <w:p w14:paraId="240B699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16.29%</w:t>
            </w:r>
          </w:p>
        </w:tc>
        <w:tc>
          <w:tcPr>
            <w:tcW w:w="0" w:type="auto"/>
            <w:tcBorders>
              <w:top w:val="nil"/>
              <w:left w:val="nil"/>
              <w:bottom w:val="nil"/>
            </w:tcBorders>
            <w:vAlign w:val="center"/>
          </w:tcPr>
          <w:p w14:paraId="64DD951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19.23%</w:t>
            </w:r>
          </w:p>
        </w:tc>
      </w:tr>
      <w:tr w:rsidR="00A83B28" w:rsidRPr="008F099A" w14:paraId="729DD89A" w14:textId="77777777" w:rsidTr="00CE2E37">
        <w:trPr>
          <w:jc w:val="center"/>
        </w:trPr>
        <w:tc>
          <w:tcPr>
            <w:tcW w:w="0" w:type="auto"/>
            <w:vMerge/>
            <w:tcBorders>
              <w:top w:val="nil"/>
              <w:bottom w:val="nil"/>
              <w:right w:val="nil"/>
            </w:tcBorders>
            <w:vAlign w:val="center"/>
          </w:tcPr>
          <w:p w14:paraId="5DB0A2A7"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5C5CB8A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6C24022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3C729FA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14649B1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02465DE2" w14:textId="77777777" w:rsidTr="00CE2E37">
        <w:trPr>
          <w:jc w:val="center"/>
        </w:trPr>
        <w:tc>
          <w:tcPr>
            <w:tcW w:w="0" w:type="auto"/>
            <w:vMerge w:val="restart"/>
            <w:tcBorders>
              <w:top w:val="nil"/>
              <w:bottom w:val="nil"/>
              <w:right w:val="nil"/>
            </w:tcBorders>
            <w:vAlign w:val="center"/>
          </w:tcPr>
          <w:p w14:paraId="2C8B8EB2" w14:textId="4092155A" w:rsidR="00FF5C62" w:rsidRPr="008F099A" w:rsidRDefault="00FF5C62" w:rsidP="00373056">
            <w:pPr>
              <w:rPr>
                <w:rFonts w:ascii="Times New Roman" w:hAnsi="Times New Roman" w:cs="Times New Roman"/>
              </w:rPr>
            </w:pPr>
            <w:r w:rsidRPr="008F099A">
              <w:rPr>
                <w:rFonts w:ascii="Times New Roman" w:hAnsi="Times New Roman" w:cs="Times New Roman"/>
              </w:rPr>
              <w:t xml:space="preserve">Big </w:t>
            </w:r>
            <w:r w:rsidR="002A76CD">
              <w:rPr>
                <w:rFonts w:ascii="Times New Roman" w:hAnsi="Times New Roman" w:cs="Times New Roman"/>
              </w:rPr>
              <w:t>h</w:t>
            </w:r>
            <w:r w:rsidRPr="008F099A">
              <w:rPr>
                <w:rFonts w:ascii="Times New Roman" w:hAnsi="Times New Roman" w:cs="Times New Roman"/>
              </w:rPr>
              <w:t>am</w:t>
            </w:r>
          </w:p>
        </w:tc>
        <w:tc>
          <w:tcPr>
            <w:tcW w:w="0" w:type="auto"/>
            <w:tcBorders>
              <w:top w:val="nil"/>
              <w:left w:val="nil"/>
              <w:bottom w:val="nil"/>
              <w:right w:val="nil"/>
            </w:tcBorders>
            <w:vAlign w:val="center"/>
          </w:tcPr>
          <w:p w14:paraId="00EE1B2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7.28%</w:t>
            </w:r>
          </w:p>
        </w:tc>
        <w:tc>
          <w:tcPr>
            <w:tcW w:w="0" w:type="auto"/>
            <w:tcBorders>
              <w:top w:val="nil"/>
              <w:left w:val="nil"/>
              <w:bottom w:val="nil"/>
              <w:right w:val="nil"/>
            </w:tcBorders>
            <w:vAlign w:val="center"/>
          </w:tcPr>
          <w:p w14:paraId="499494D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8.03%</w:t>
            </w:r>
          </w:p>
        </w:tc>
        <w:tc>
          <w:tcPr>
            <w:tcW w:w="0" w:type="auto"/>
            <w:tcBorders>
              <w:top w:val="nil"/>
              <w:left w:val="nil"/>
              <w:bottom w:val="nil"/>
              <w:right w:val="nil"/>
            </w:tcBorders>
            <w:vAlign w:val="center"/>
          </w:tcPr>
          <w:p w14:paraId="641FB92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9.58%</w:t>
            </w:r>
          </w:p>
        </w:tc>
        <w:tc>
          <w:tcPr>
            <w:tcW w:w="0" w:type="auto"/>
            <w:tcBorders>
              <w:top w:val="nil"/>
              <w:left w:val="nil"/>
              <w:bottom w:val="nil"/>
              <w:right w:val="nil"/>
            </w:tcBorders>
            <w:vAlign w:val="center"/>
          </w:tcPr>
          <w:p w14:paraId="300DF9E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9.40%</w:t>
            </w:r>
          </w:p>
        </w:tc>
        <w:tc>
          <w:tcPr>
            <w:tcW w:w="0" w:type="auto"/>
            <w:tcBorders>
              <w:top w:val="nil"/>
              <w:left w:val="nil"/>
              <w:bottom w:val="nil"/>
              <w:right w:val="nil"/>
            </w:tcBorders>
            <w:vAlign w:val="center"/>
          </w:tcPr>
          <w:p w14:paraId="233A229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6.57%</w:t>
            </w:r>
          </w:p>
        </w:tc>
        <w:tc>
          <w:tcPr>
            <w:tcW w:w="0" w:type="auto"/>
            <w:tcBorders>
              <w:top w:val="nil"/>
              <w:left w:val="nil"/>
              <w:bottom w:val="nil"/>
              <w:right w:val="nil"/>
            </w:tcBorders>
            <w:vAlign w:val="center"/>
          </w:tcPr>
          <w:p w14:paraId="084DA96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5.26%</w:t>
            </w:r>
          </w:p>
        </w:tc>
        <w:tc>
          <w:tcPr>
            <w:tcW w:w="0" w:type="auto"/>
            <w:tcBorders>
              <w:top w:val="nil"/>
              <w:left w:val="nil"/>
              <w:bottom w:val="nil"/>
              <w:right w:val="nil"/>
            </w:tcBorders>
            <w:vAlign w:val="center"/>
          </w:tcPr>
          <w:p w14:paraId="26680D1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11.36%</w:t>
            </w:r>
          </w:p>
        </w:tc>
        <w:tc>
          <w:tcPr>
            <w:tcW w:w="0" w:type="auto"/>
            <w:tcBorders>
              <w:top w:val="nil"/>
              <w:left w:val="nil"/>
              <w:bottom w:val="nil"/>
            </w:tcBorders>
            <w:vAlign w:val="center"/>
          </w:tcPr>
          <w:p w14:paraId="00CAE1D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9.79%</w:t>
            </w:r>
          </w:p>
        </w:tc>
      </w:tr>
      <w:tr w:rsidR="00A83B28" w:rsidRPr="008F099A" w14:paraId="1150CA18" w14:textId="77777777" w:rsidTr="00CE2E37">
        <w:trPr>
          <w:jc w:val="center"/>
        </w:trPr>
        <w:tc>
          <w:tcPr>
            <w:tcW w:w="0" w:type="auto"/>
            <w:vMerge/>
            <w:tcBorders>
              <w:top w:val="nil"/>
              <w:bottom w:val="nil"/>
              <w:right w:val="nil"/>
            </w:tcBorders>
            <w:vAlign w:val="center"/>
          </w:tcPr>
          <w:p w14:paraId="608C4EBD"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01B5916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2D96B98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0A58965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038B47D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18A20889" w14:textId="77777777" w:rsidTr="00CE2E37">
        <w:trPr>
          <w:jc w:val="center"/>
        </w:trPr>
        <w:tc>
          <w:tcPr>
            <w:tcW w:w="0" w:type="auto"/>
            <w:vMerge w:val="restart"/>
            <w:tcBorders>
              <w:top w:val="nil"/>
              <w:bottom w:val="nil"/>
              <w:right w:val="nil"/>
            </w:tcBorders>
            <w:vAlign w:val="center"/>
          </w:tcPr>
          <w:p w14:paraId="6365C845" w14:textId="3F49EFAB" w:rsidR="00FF5C62" w:rsidRPr="008F099A" w:rsidRDefault="00FF5C62" w:rsidP="00373056">
            <w:pPr>
              <w:rPr>
                <w:rFonts w:ascii="Times New Roman" w:hAnsi="Times New Roman" w:cs="Times New Roman"/>
              </w:rPr>
            </w:pPr>
            <w:r w:rsidRPr="008F099A">
              <w:rPr>
                <w:rFonts w:ascii="Times New Roman" w:hAnsi="Times New Roman" w:cs="Times New Roman"/>
              </w:rPr>
              <w:t xml:space="preserve">Smoked </w:t>
            </w:r>
            <w:r w:rsidR="002A76CD">
              <w:rPr>
                <w:rFonts w:ascii="Times New Roman" w:hAnsi="Times New Roman" w:cs="Times New Roman"/>
              </w:rPr>
              <w:t>s</w:t>
            </w:r>
            <w:r w:rsidRPr="008F099A">
              <w:rPr>
                <w:rFonts w:ascii="Times New Roman" w:hAnsi="Times New Roman" w:cs="Times New Roman"/>
              </w:rPr>
              <w:t>ausage</w:t>
            </w:r>
          </w:p>
        </w:tc>
        <w:tc>
          <w:tcPr>
            <w:tcW w:w="0" w:type="auto"/>
            <w:tcBorders>
              <w:top w:val="nil"/>
              <w:left w:val="nil"/>
              <w:bottom w:val="nil"/>
              <w:right w:val="nil"/>
            </w:tcBorders>
            <w:vAlign w:val="center"/>
          </w:tcPr>
          <w:p w14:paraId="52C0D8D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6.89%</w:t>
            </w:r>
          </w:p>
        </w:tc>
        <w:tc>
          <w:tcPr>
            <w:tcW w:w="0" w:type="auto"/>
            <w:tcBorders>
              <w:top w:val="nil"/>
              <w:left w:val="nil"/>
              <w:bottom w:val="nil"/>
              <w:right w:val="nil"/>
            </w:tcBorders>
            <w:vAlign w:val="center"/>
          </w:tcPr>
          <w:p w14:paraId="4B4B2E15"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5.58%</w:t>
            </w:r>
          </w:p>
        </w:tc>
        <w:tc>
          <w:tcPr>
            <w:tcW w:w="0" w:type="auto"/>
            <w:tcBorders>
              <w:top w:val="nil"/>
              <w:left w:val="nil"/>
              <w:bottom w:val="nil"/>
              <w:right w:val="nil"/>
            </w:tcBorders>
            <w:vAlign w:val="center"/>
          </w:tcPr>
          <w:p w14:paraId="1E33B924"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5.79%</w:t>
            </w:r>
          </w:p>
        </w:tc>
        <w:tc>
          <w:tcPr>
            <w:tcW w:w="0" w:type="auto"/>
            <w:tcBorders>
              <w:top w:val="nil"/>
              <w:left w:val="nil"/>
              <w:bottom w:val="nil"/>
              <w:right w:val="nil"/>
            </w:tcBorders>
            <w:vAlign w:val="center"/>
          </w:tcPr>
          <w:p w14:paraId="415267E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5.70%</w:t>
            </w:r>
          </w:p>
        </w:tc>
        <w:tc>
          <w:tcPr>
            <w:tcW w:w="0" w:type="auto"/>
            <w:tcBorders>
              <w:top w:val="nil"/>
              <w:left w:val="nil"/>
              <w:bottom w:val="nil"/>
              <w:right w:val="nil"/>
            </w:tcBorders>
            <w:vAlign w:val="center"/>
          </w:tcPr>
          <w:p w14:paraId="1169E4BD"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7.30%</w:t>
            </w:r>
          </w:p>
        </w:tc>
        <w:tc>
          <w:tcPr>
            <w:tcW w:w="0" w:type="auto"/>
            <w:tcBorders>
              <w:top w:val="nil"/>
              <w:left w:val="nil"/>
              <w:bottom w:val="nil"/>
              <w:right w:val="nil"/>
            </w:tcBorders>
            <w:vAlign w:val="center"/>
          </w:tcPr>
          <w:p w14:paraId="2678E0E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5.61%</w:t>
            </w:r>
          </w:p>
        </w:tc>
        <w:tc>
          <w:tcPr>
            <w:tcW w:w="0" w:type="auto"/>
            <w:tcBorders>
              <w:top w:val="nil"/>
              <w:left w:val="nil"/>
              <w:bottom w:val="nil"/>
              <w:right w:val="nil"/>
            </w:tcBorders>
            <w:vAlign w:val="center"/>
          </w:tcPr>
          <w:p w14:paraId="0657F6C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6.82%</w:t>
            </w:r>
          </w:p>
        </w:tc>
        <w:tc>
          <w:tcPr>
            <w:tcW w:w="0" w:type="auto"/>
            <w:tcBorders>
              <w:top w:val="nil"/>
              <w:left w:val="nil"/>
              <w:bottom w:val="nil"/>
            </w:tcBorders>
            <w:vAlign w:val="center"/>
          </w:tcPr>
          <w:p w14:paraId="77A1E38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5.94%</w:t>
            </w:r>
          </w:p>
        </w:tc>
      </w:tr>
      <w:tr w:rsidR="00A83B28" w:rsidRPr="008F099A" w14:paraId="2979085E" w14:textId="77777777" w:rsidTr="00CE2E37">
        <w:trPr>
          <w:jc w:val="center"/>
        </w:trPr>
        <w:tc>
          <w:tcPr>
            <w:tcW w:w="0" w:type="auto"/>
            <w:vMerge/>
            <w:tcBorders>
              <w:top w:val="nil"/>
              <w:bottom w:val="nil"/>
              <w:right w:val="nil"/>
            </w:tcBorders>
            <w:vAlign w:val="center"/>
          </w:tcPr>
          <w:p w14:paraId="1B2E31A2"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5632E0B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78E42758"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63C64AC3"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492EF4F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08947FC6" w14:textId="77777777" w:rsidTr="00CE2E37">
        <w:trPr>
          <w:jc w:val="center"/>
        </w:trPr>
        <w:tc>
          <w:tcPr>
            <w:tcW w:w="0" w:type="auto"/>
            <w:vMerge w:val="restart"/>
            <w:tcBorders>
              <w:top w:val="nil"/>
              <w:bottom w:val="nil"/>
              <w:right w:val="nil"/>
            </w:tcBorders>
            <w:vAlign w:val="center"/>
          </w:tcPr>
          <w:p w14:paraId="2342C70E" w14:textId="127C4206" w:rsidR="00FF5C62" w:rsidRPr="008F099A" w:rsidRDefault="00FF5C62" w:rsidP="00373056">
            <w:pPr>
              <w:rPr>
                <w:rFonts w:ascii="Times New Roman" w:hAnsi="Times New Roman" w:cs="Times New Roman"/>
              </w:rPr>
            </w:pPr>
            <w:r w:rsidRPr="008F099A">
              <w:rPr>
                <w:rFonts w:ascii="Times New Roman" w:hAnsi="Times New Roman" w:cs="Times New Roman"/>
              </w:rPr>
              <w:t xml:space="preserve">Pork </w:t>
            </w:r>
            <w:r w:rsidR="002A76CD">
              <w:rPr>
                <w:rFonts w:ascii="Times New Roman" w:hAnsi="Times New Roman" w:cs="Times New Roman"/>
              </w:rPr>
              <w:t>l</w:t>
            </w:r>
            <w:r w:rsidRPr="008F099A">
              <w:rPr>
                <w:rFonts w:ascii="Times New Roman" w:hAnsi="Times New Roman" w:cs="Times New Roman"/>
              </w:rPr>
              <w:t>oin</w:t>
            </w:r>
          </w:p>
        </w:tc>
        <w:tc>
          <w:tcPr>
            <w:tcW w:w="0" w:type="auto"/>
            <w:tcBorders>
              <w:top w:val="nil"/>
              <w:left w:val="nil"/>
              <w:bottom w:val="nil"/>
              <w:right w:val="nil"/>
            </w:tcBorders>
            <w:vAlign w:val="center"/>
          </w:tcPr>
          <w:p w14:paraId="53DB33C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7.48%</w:t>
            </w:r>
          </w:p>
        </w:tc>
        <w:tc>
          <w:tcPr>
            <w:tcW w:w="0" w:type="auto"/>
            <w:tcBorders>
              <w:top w:val="nil"/>
              <w:left w:val="nil"/>
              <w:bottom w:val="nil"/>
              <w:right w:val="nil"/>
            </w:tcBorders>
            <w:vAlign w:val="center"/>
          </w:tcPr>
          <w:p w14:paraId="1B5F703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6.81%</w:t>
            </w:r>
          </w:p>
        </w:tc>
        <w:tc>
          <w:tcPr>
            <w:tcW w:w="0" w:type="auto"/>
            <w:tcBorders>
              <w:top w:val="nil"/>
              <w:left w:val="nil"/>
              <w:bottom w:val="nil"/>
              <w:right w:val="nil"/>
            </w:tcBorders>
            <w:vAlign w:val="center"/>
          </w:tcPr>
          <w:p w14:paraId="37614DB8"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6.79%</w:t>
            </w:r>
          </w:p>
        </w:tc>
        <w:tc>
          <w:tcPr>
            <w:tcW w:w="0" w:type="auto"/>
            <w:tcBorders>
              <w:top w:val="nil"/>
              <w:left w:val="nil"/>
              <w:bottom w:val="nil"/>
              <w:right w:val="nil"/>
            </w:tcBorders>
            <w:vAlign w:val="center"/>
          </w:tcPr>
          <w:p w14:paraId="2AEF4DD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7.21%</w:t>
            </w:r>
          </w:p>
        </w:tc>
        <w:tc>
          <w:tcPr>
            <w:tcW w:w="0" w:type="auto"/>
            <w:tcBorders>
              <w:top w:val="nil"/>
              <w:left w:val="nil"/>
              <w:bottom w:val="nil"/>
              <w:right w:val="nil"/>
            </w:tcBorders>
            <w:vAlign w:val="center"/>
          </w:tcPr>
          <w:p w14:paraId="398AA55F"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6.57%</w:t>
            </w:r>
          </w:p>
        </w:tc>
        <w:tc>
          <w:tcPr>
            <w:tcW w:w="0" w:type="auto"/>
            <w:tcBorders>
              <w:top w:val="nil"/>
              <w:left w:val="nil"/>
              <w:bottom w:val="nil"/>
              <w:right w:val="nil"/>
            </w:tcBorders>
            <w:vAlign w:val="center"/>
          </w:tcPr>
          <w:p w14:paraId="16F70D0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7.37%</w:t>
            </w:r>
          </w:p>
        </w:tc>
        <w:tc>
          <w:tcPr>
            <w:tcW w:w="0" w:type="auto"/>
            <w:tcBorders>
              <w:top w:val="nil"/>
              <w:left w:val="nil"/>
              <w:bottom w:val="nil"/>
              <w:right w:val="nil"/>
            </w:tcBorders>
            <w:vAlign w:val="center"/>
          </w:tcPr>
          <w:p w14:paraId="1EBC4F8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6.82%</w:t>
            </w:r>
          </w:p>
        </w:tc>
        <w:tc>
          <w:tcPr>
            <w:tcW w:w="0" w:type="auto"/>
            <w:tcBorders>
              <w:top w:val="nil"/>
              <w:left w:val="nil"/>
              <w:bottom w:val="nil"/>
            </w:tcBorders>
            <w:vAlign w:val="center"/>
          </w:tcPr>
          <w:p w14:paraId="3944343B"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6.64%</w:t>
            </w:r>
          </w:p>
        </w:tc>
      </w:tr>
      <w:tr w:rsidR="00A83B28" w:rsidRPr="008F099A" w14:paraId="14B90FC1" w14:textId="77777777" w:rsidTr="00052585">
        <w:trPr>
          <w:jc w:val="center"/>
        </w:trPr>
        <w:tc>
          <w:tcPr>
            <w:tcW w:w="0" w:type="auto"/>
            <w:vMerge/>
            <w:tcBorders>
              <w:top w:val="nil"/>
              <w:bottom w:val="nil"/>
              <w:right w:val="nil"/>
            </w:tcBorders>
            <w:vAlign w:val="center"/>
          </w:tcPr>
          <w:p w14:paraId="43F67538"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nil"/>
              <w:right w:val="nil"/>
            </w:tcBorders>
            <w:vAlign w:val="center"/>
          </w:tcPr>
          <w:p w14:paraId="60FBB83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33D6EBC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right w:val="nil"/>
            </w:tcBorders>
            <w:vAlign w:val="center"/>
          </w:tcPr>
          <w:p w14:paraId="571FE3F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nil"/>
            </w:tcBorders>
            <w:vAlign w:val="center"/>
          </w:tcPr>
          <w:p w14:paraId="7D788CA8"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8F099A" w14:paraId="7A16E101" w14:textId="77777777" w:rsidTr="00052585">
        <w:trPr>
          <w:jc w:val="center"/>
        </w:trPr>
        <w:tc>
          <w:tcPr>
            <w:tcW w:w="0" w:type="auto"/>
            <w:tcBorders>
              <w:top w:val="nil"/>
              <w:left w:val="nil"/>
              <w:bottom w:val="nil"/>
              <w:right w:val="nil"/>
            </w:tcBorders>
            <w:vAlign w:val="center"/>
          </w:tcPr>
          <w:p w14:paraId="1A9E295F" w14:textId="43FD9DEC" w:rsidR="00FF5C62" w:rsidRPr="008F099A" w:rsidRDefault="00FF5C62" w:rsidP="00373056">
            <w:pPr>
              <w:rPr>
                <w:rFonts w:ascii="Times New Roman" w:hAnsi="Times New Roman" w:cs="Times New Roman"/>
              </w:rPr>
            </w:pPr>
            <w:r w:rsidRPr="008F099A">
              <w:rPr>
                <w:rFonts w:ascii="Times New Roman" w:hAnsi="Times New Roman" w:cs="Times New Roman"/>
              </w:rPr>
              <w:t xml:space="preserve">QQ </w:t>
            </w:r>
            <w:r w:rsidR="002A76CD">
              <w:rPr>
                <w:rFonts w:ascii="Times New Roman" w:hAnsi="Times New Roman" w:cs="Times New Roman"/>
              </w:rPr>
              <w:t>l</w:t>
            </w:r>
            <w:r w:rsidRPr="008F099A">
              <w:rPr>
                <w:rFonts w:ascii="Times New Roman" w:hAnsi="Times New Roman" w:cs="Times New Roman"/>
              </w:rPr>
              <w:t>oin</w:t>
            </w:r>
          </w:p>
        </w:tc>
        <w:tc>
          <w:tcPr>
            <w:tcW w:w="0" w:type="auto"/>
            <w:tcBorders>
              <w:top w:val="nil"/>
              <w:left w:val="nil"/>
              <w:bottom w:val="nil"/>
              <w:right w:val="nil"/>
            </w:tcBorders>
            <w:vAlign w:val="center"/>
          </w:tcPr>
          <w:p w14:paraId="40A5D536"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6.89%</w:t>
            </w:r>
          </w:p>
        </w:tc>
        <w:tc>
          <w:tcPr>
            <w:tcW w:w="0" w:type="auto"/>
            <w:tcBorders>
              <w:top w:val="nil"/>
              <w:left w:val="nil"/>
              <w:bottom w:val="nil"/>
              <w:right w:val="nil"/>
            </w:tcBorders>
            <w:vAlign w:val="center"/>
          </w:tcPr>
          <w:p w14:paraId="34F15F3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6.63%</w:t>
            </w:r>
          </w:p>
        </w:tc>
        <w:tc>
          <w:tcPr>
            <w:tcW w:w="0" w:type="auto"/>
            <w:tcBorders>
              <w:top w:val="nil"/>
              <w:left w:val="nil"/>
              <w:bottom w:val="nil"/>
              <w:right w:val="nil"/>
            </w:tcBorders>
            <w:vAlign w:val="center"/>
          </w:tcPr>
          <w:p w14:paraId="2ADDCE31"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8.38%</w:t>
            </w:r>
          </w:p>
        </w:tc>
        <w:tc>
          <w:tcPr>
            <w:tcW w:w="0" w:type="auto"/>
            <w:tcBorders>
              <w:top w:val="nil"/>
              <w:left w:val="nil"/>
              <w:bottom w:val="nil"/>
              <w:right w:val="nil"/>
            </w:tcBorders>
            <w:vAlign w:val="center"/>
          </w:tcPr>
          <w:p w14:paraId="1A3BFD27"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10.23%</w:t>
            </w:r>
          </w:p>
        </w:tc>
        <w:tc>
          <w:tcPr>
            <w:tcW w:w="0" w:type="auto"/>
            <w:tcBorders>
              <w:top w:val="nil"/>
              <w:left w:val="nil"/>
              <w:bottom w:val="nil"/>
              <w:right w:val="nil"/>
            </w:tcBorders>
            <w:vAlign w:val="center"/>
          </w:tcPr>
          <w:p w14:paraId="0A6B825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8.39%</w:t>
            </w:r>
          </w:p>
        </w:tc>
        <w:tc>
          <w:tcPr>
            <w:tcW w:w="0" w:type="auto"/>
            <w:tcBorders>
              <w:top w:val="nil"/>
              <w:left w:val="nil"/>
              <w:bottom w:val="nil"/>
              <w:right w:val="nil"/>
            </w:tcBorders>
            <w:vAlign w:val="center"/>
          </w:tcPr>
          <w:p w14:paraId="5974B7F2"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5.96%</w:t>
            </w:r>
          </w:p>
        </w:tc>
        <w:tc>
          <w:tcPr>
            <w:tcW w:w="0" w:type="auto"/>
            <w:tcBorders>
              <w:top w:val="nil"/>
              <w:left w:val="nil"/>
              <w:bottom w:val="nil"/>
              <w:right w:val="nil"/>
            </w:tcBorders>
            <w:vAlign w:val="center"/>
          </w:tcPr>
          <w:p w14:paraId="6DC1A56A"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10.23%</w:t>
            </w:r>
          </w:p>
        </w:tc>
        <w:tc>
          <w:tcPr>
            <w:tcW w:w="0" w:type="auto"/>
            <w:tcBorders>
              <w:top w:val="nil"/>
              <w:left w:val="nil"/>
              <w:bottom w:val="nil"/>
              <w:right w:val="nil"/>
            </w:tcBorders>
            <w:vAlign w:val="center"/>
          </w:tcPr>
          <w:p w14:paraId="38F3BFE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8.74%</w:t>
            </w:r>
          </w:p>
        </w:tc>
      </w:tr>
      <w:tr w:rsidR="00A83B28" w:rsidRPr="008F099A" w14:paraId="41FEA476" w14:textId="77777777" w:rsidTr="00052585">
        <w:trPr>
          <w:jc w:val="center"/>
        </w:trPr>
        <w:tc>
          <w:tcPr>
            <w:tcW w:w="0" w:type="auto"/>
            <w:tcBorders>
              <w:top w:val="nil"/>
              <w:left w:val="nil"/>
              <w:bottom w:val="single" w:sz="12" w:space="0" w:color="auto"/>
              <w:right w:val="nil"/>
            </w:tcBorders>
            <w:vAlign w:val="center"/>
          </w:tcPr>
          <w:p w14:paraId="5AC2D182" w14:textId="77777777" w:rsidR="00FF5C62" w:rsidRPr="008F099A" w:rsidRDefault="00FF5C62" w:rsidP="00373056">
            <w:pPr>
              <w:rPr>
                <w:rFonts w:ascii="Times New Roman" w:hAnsi="Times New Roman" w:cs="Times New Roman"/>
              </w:rPr>
            </w:pPr>
          </w:p>
        </w:tc>
        <w:tc>
          <w:tcPr>
            <w:tcW w:w="0" w:type="auto"/>
            <w:gridSpan w:val="2"/>
            <w:tcBorders>
              <w:top w:val="nil"/>
              <w:left w:val="nil"/>
              <w:bottom w:val="single" w:sz="12" w:space="0" w:color="auto"/>
              <w:right w:val="nil"/>
            </w:tcBorders>
            <w:vAlign w:val="center"/>
          </w:tcPr>
          <w:p w14:paraId="7EEC42A9"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single" w:sz="12" w:space="0" w:color="auto"/>
              <w:right w:val="nil"/>
            </w:tcBorders>
            <w:vAlign w:val="center"/>
          </w:tcPr>
          <w:p w14:paraId="48C656D0"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single" w:sz="12" w:space="0" w:color="auto"/>
              <w:right w:val="nil"/>
            </w:tcBorders>
            <w:vAlign w:val="center"/>
          </w:tcPr>
          <w:p w14:paraId="7BFD487E"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0" w:type="auto"/>
            <w:gridSpan w:val="2"/>
            <w:tcBorders>
              <w:top w:val="nil"/>
              <w:left w:val="nil"/>
              <w:bottom w:val="single" w:sz="12" w:space="0" w:color="auto"/>
              <w:right w:val="nil"/>
            </w:tcBorders>
            <w:vAlign w:val="center"/>
          </w:tcPr>
          <w:p w14:paraId="3ED30F4C" w14:textId="77777777" w:rsidR="00FF5C62" w:rsidRPr="008F099A" w:rsidRDefault="00FF5C62" w:rsidP="00373056">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bl>
    <w:p w14:paraId="2DD034EE" w14:textId="77777777" w:rsidR="00677F41" w:rsidRDefault="00677F41" w:rsidP="00FF5C62">
      <w:pPr>
        <w:jc w:val="center"/>
        <w:rPr>
          <w:rFonts w:ascii="Times New Roman" w:hAnsi="Times New Roman" w:cs="Times New Roman"/>
          <w:b/>
          <w:sz w:val="28"/>
        </w:rPr>
      </w:pPr>
    </w:p>
    <w:p w14:paraId="23C3A706" w14:textId="31589170" w:rsidR="00FF5C62" w:rsidRPr="0090639F" w:rsidRDefault="00842355" w:rsidP="00FF5C62">
      <w:pPr>
        <w:jc w:val="center"/>
        <w:rPr>
          <w:rFonts w:ascii="Times New Roman" w:hAnsi="Times New Roman" w:cs="Times New Roman"/>
          <w:b/>
          <w:sz w:val="28"/>
        </w:rPr>
      </w:pPr>
      <w:bookmarkStart w:id="0" w:name="_GoBack"/>
      <w:bookmarkEnd w:id="0"/>
      <w:r w:rsidRPr="0090639F">
        <w:rPr>
          <w:rFonts w:ascii="Times New Roman" w:hAnsi="Times New Roman" w:cs="Times New Roman"/>
          <w:b/>
          <w:sz w:val="28"/>
        </w:rPr>
        <w:lastRenderedPageBreak/>
        <w:t xml:space="preserve">Web Appendix </w:t>
      </w:r>
      <w:r w:rsidR="0039108E" w:rsidRPr="0090639F">
        <w:rPr>
          <w:rFonts w:ascii="Times New Roman" w:hAnsi="Times New Roman" w:cs="Times New Roman"/>
          <w:b/>
          <w:sz w:val="28"/>
        </w:rPr>
        <w:t>E</w:t>
      </w:r>
      <w:r w:rsidR="00FF5C62" w:rsidRPr="0090639F">
        <w:rPr>
          <w:rFonts w:ascii="Times New Roman" w:hAnsi="Times New Roman" w:cs="Times New Roman"/>
          <w:b/>
          <w:sz w:val="28"/>
        </w:rPr>
        <w:t xml:space="preserve"> (CONTINUED)</w:t>
      </w:r>
    </w:p>
    <w:p w14:paraId="3D76063A" w14:textId="79CD08C4" w:rsidR="0039108E" w:rsidRPr="00FA54E6" w:rsidRDefault="0039108E" w:rsidP="0039108E">
      <w:pPr>
        <w:jc w:val="center"/>
        <w:rPr>
          <w:rFonts w:ascii="Times New Roman" w:hAnsi="Times New Roman" w:cs="Times New Roman"/>
          <w:i/>
          <w:sz w:val="24"/>
        </w:rPr>
      </w:pPr>
      <w:r w:rsidRPr="00FA54E6">
        <w:rPr>
          <w:rFonts w:ascii="Times New Roman" w:hAnsi="Times New Roman" w:cs="Times New Roman"/>
          <w:i/>
          <w:sz w:val="24"/>
        </w:rPr>
        <w:t xml:space="preserve">STUDY 2: THE ESTIMATED PROBABILITIES OF BUYING DIFFERENT ITEMS BASED ON LOCAL–GLOBAL IDENTITY, GENDER, AND </w:t>
      </w:r>
      <w:r w:rsidR="00CC6E27">
        <w:rPr>
          <w:rFonts w:ascii="Times New Roman" w:hAnsi="Times New Roman" w:cs="Times New Roman"/>
          <w:i/>
          <w:sz w:val="24"/>
        </w:rPr>
        <w:t>TIME PERIOD</w:t>
      </w:r>
      <w:r w:rsidRPr="00FA54E6">
        <w:rPr>
          <w:rFonts w:ascii="Times New Roman" w:hAnsi="Times New Roman" w:cs="Times New Roman"/>
          <w:i/>
          <w:sz w:val="24"/>
        </w:rPr>
        <w:t xml:space="preserve"> (PRICE-NOT-CHANGED ITEMS ONLY)</w:t>
      </w: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1720"/>
        <w:gridCol w:w="905"/>
        <w:gridCol w:w="1005"/>
        <w:gridCol w:w="905"/>
        <w:gridCol w:w="1005"/>
        <w:gridCol w:w="905"/>
        <w:gridCol w:w="1005"/>
        <w:gridCol w:w="905"/>
        <w:gridCol w:w="1005"/>
      </w:tblGrid>
      <w:tr w:rsidR="00FF5C62" w:rsidRPr="002A76CD" w14:paraId="64A092F9" w14:textId="77777777" w:rsidTr="00A83B28">
        <w:trPr>
          <w:jc w:val="center"/>
        </w:trPr>
        <w:tc>
          <w:tcPr>
            <w:tcW w:w="1124" w:type="pct"/>
            <w:tcBorders>
              <w:top w:val="double" w:sz="12" w:space="0" w:color="auto"/>
              <w:bottom w:val="single" w:sz="12" w:space="0" w:color="auto"/>
              <w:right w:val="nil"/>
            </w:tcBorders>
            <w:vAlign w:val="center"/>
          </w:tcPr>
          <w:p w14:paraId="23EB6241" w14:textId="77777777" w:rsidR="00FF5C62" w:rsidRPr="00BC0E9A" w:rsidRDefault="00FF5C62" w:rsidP="00373056">
            <w:pPr>
              <w:rPr>
                <w:rFonts w:ascii="Times New Roman" w:hAnsi="Times New Roman" w:cs="Times New Roman"/>
                <w:i/>
              </w:rPr>
            </w:pPr>
            <w:r w:rsidRPr="00BC0E9A">
              <w:rPr>
                <w:rFonts w:ascii="Times New Roman" w:hAnsi="Times New Roman" w:cs="Times New Roman"/>
                <w:i/>
              </w:rPr>
              <w:t>Gender</w:t>
            </w:r>
          </w:p>
        </w:tc>
        <w:tc>
          <w:tcPr>
            <w:tcW w:w="1931" w:type="pct"/>
            <w:gridSpan w:val="4"/>
            <w:tcBorders>
              <w:top w:val="double" w:sz="12" w:space="0" w:color="auto"/>
              <w:left w:val="nil"/>
              <w:bottom w:val="single" w:sz="12" w:space="0" w:color="auto"/>
              <w:right w:val="nil"/>
            </w:tcBorders>
            <w:vAlign w:val="center"/>
          </w:tcPr>
          <w:p w14:paraId="18251F9F" w14:textId="77777777" w:rsidR="00FF5C62" w:rsidRPr="00BC0E9A" w:rsidRDefault="00FF5C62" w:rsidP="00373056">
            <w:pPr>
              <w:jc w:val="center"/>
              <w:rPr>
                <w:rFonts w:ascii="Times New Roman" w:hAnsi="Times New Roman" w:cs="Times New Roman"/>
                <w:i/>
              </w:rPr>
            </w:pPr>
            <w:r w:rsidRPr="00BC0E9A">
              <w:rPr>
                <w:rFonts w:ascii="Times New Roman" w:hAnsi="Times New Roman" w:cs="Times New Roman"/>
                <w:i/>
              </w:rPr>
              <w:t>Female</w:t>
            </w:r>
          </w:p>
        </w:tc>
        <w:tc>
          <w:tcPr>
            <w:tcW w:w="1944" w:type="pct"/>
            <w:gridSpan w:val="4"/>
            <w:tcBorders>
              <w:top w:val="double" w:sz="12" w:space="0" w:color="auto"/>
              <w:left w:val="nil"/>
              <w:bottom w:val="single" w:sz="12" w:space="0" w:color="auto"/>
            </w:tcBorders>
            <w:vAlign w:val="center"/>
          </w:tcPr>
          <w:p w14:paraId="633ADF97" w14:textId="77777777" w:rsidR="00FF5C62" w:rsidRPr="00BC0E9A" w:rsidRDefault="00FF5C62" w:rsidP="00373056">
            <w:pPr>
              <w:jc w:val="center"/>
              <w:rPr>
                <w:rFonts w:ascii="Times New Roman" w:hAnsi="Times New Roman" w:cs="Times New Roman"/>
                <w:i/>
              </w:rPr>
            </w:pPr>
            <w:r w:rsidRPr="00BC0E9A">
              <w:rPr>
                <w:rFonts w:ascii="Times New Roman" w:hAnsi="Times New Roman" w:cs="Times New Roman"/>
                <w:i/>
              </w:rPr>
              <w:t>Male</w:t>
            </w:r>
          </w:p>
        </w:tc>
      </w:tr>
      <w:tr w:rsidR="00FF5C62" w:rsidRPr="002A76CD" w14:paraId="07B1D497" w14:textId="77777777" w:rsidTr="00A83B28">
        <w:trPr>
          <w:jc w:val="center"/>
        </w:trPr>
        <w:tc>
          <w:tcPr>
            <w:tcW w:w="1124" w:type="pct"/>
            <w:tcBorders>
              <w:top w:val="single" w:sz="12" w:space="0" w:color="auto"/>
              <w:bottom w:val="single" w:sz="12" w:space="0" w:color="auto"/>
              <w:right w:val="nil"/>
            </w:tcBorders>
            <w:vAlign w:val="center"/>
          </w:tcPr>
          <w:p w14:paraId="7F33429B" w14:textId="2BD18067" w:rsidR="00FF5C62" w:rsidRPr="00BC0E9A" w:rsidRDefault="00FF5C62" w:rsidP="00373056">
            <w:pPr>
              <w:rPr>
                <w:rFonts w:ascii="Times New Roman" w:hAnsi="Times New Roman" w:cs="Times New Roman"/>
                <w:i/>
              </w:rPr>
            </w:pPr>
            <w:r w:rsidRPr="00BC0E9A">
              <w:rPr>
                <w:rFonts w:ascii="Times New Roman" w:hAnsi="Times New Roman" w:cs="Times New Roman"/>
                <w:i/>
              </w:rPr>
              <w:t>Local</w:t>
            </w:r>
            <w:r w:rsidR="002A76CD">
              <w:rPr>
                <w:rFonts w:ascii="Times New Roman" w:hAnsi="Times New Roman" w:cs="Times New Roman"/>
                <w:i/>
              </w:rPr>
              <w:t>–</w:t>
            </w:r>
            <w:r w:rsidR="00CE2E37">
              <w:rPr>
                <w:rFonts w:ascii="Times New Roman" w:hAnsi="Times New Roman" w:cs="Times New Roman"/>
                <w:i/>
              </w:rPr>
              <w:t xml:space="preserve">Global </w:t>
            </w:r>
            <w:r w:rsidRPr="00BC0E9A">
              <w:rPr>
                <w:rFonts w:ascii="Times New Roman" w:hAnsi="Times New Roman" w:cs="Times New Roman"/>
                <w:i/>
              </w:rPr>
              <w:t>Identity</w:t>
            </w:r>
          </w:p>
        </w:tc>
        <w:tc>
          <w:tcPr>
            <w:tcW w:w="959" w:type="pct"/>
            <w:gridSpan w:val="2"/>
            <w:tcBorders>
              <w:top w:val="single" w:sz="12" w:space="0" w:color="auto"/>
              <w:left w:val="nil"/>
              <w:bottom w:val="single" w:sz="12" w:space="0" w:color="auto"/>
              <w:right w:val="nil"/>
            </w:tcBorders>
            <w:vAlign w:val="center"/>
          </w:tcPr>
          <w:p w14:paraId="6C8F2094" w14:textId="77777777" w:rsidR="00FF5C62" w:rsidRPr="00BC0E9A" w:rsidRDefault="00FF5C62" w:rsidP="00373056">
            <w:pPr>
              <w:jc w:val="center"/>
              <w:rPr>
                <w:rFonts w:ascii="Times New Roman" w:hAnsi="Times New Roman" w:cs="Times New Roman"/>
                <w:i/>
              </w:rPr>
            </w:pPr>
            <w:r w:rsidRPr="00BC0E9A">
              <w:rPr>
                <w:rFonts w:ascii="Times New Roman" w:hAnsi="Times New Roman" w:cs="Times New Roman"/>
                <w:i/>
              </w:rPr>
              <w:t>Local Identity</w:t>
            </w:r>
          </w:p>
        </w:tc>
        <w:tc>
          <w:tcPr>
            <w:tcW w:w="972" w:type="pct"/>
            <w:gridSpan w:val="2"/>
            <w:tcBorders>
              <w:top w:val="single" w:sz="12" w:space="0" w:color="auto"/>
              <w:left w:val="nil"/>
              <w:bottom w:val="single" w:sz="12" w:space="0" w:color="auto"/>
              <w:right w:val="nil"/>
            </w:tcBorders>
            <w:vAlign w:val="center"/>
          </w:tcPr>
          <w:p w14:paraId="49E1B9BD" w14:textId="77777777" w:rsidR="00FF5C62" w:rsidRPr="00BC0E9A" w:rsidRDefault="00FF5C62" w:rsidP="00373056">
            <w:pPr>
              <w:jc w:val="center"/>
              <w:rPr>
                <w:rFonts w:ascii="Times New Roman" w:hAnsi="Times New Roman" w:cs="Times New Roman"/>
                <w:i/>
              </w:rPr>
            </w:pPr>
            <w:r w:rsidRPr="00BC0E9A">
              <w:rPr>
                <w:rFonts w:ascii="Times New Roman" w:hAnsi="Times New Roman" w:cs="Times New Roman"/>
                <w:i/>
              </w:rPr>
              <w:t>Global Identity</w:t>
            </w:r>
          </w:p>
        </w:tc>
        <w:tc>
          <w:tcPr>
            <w:tcW w:w="972" w:type="pct"/>
            <w:gridSpan w:val="2"/>
            <w:tcBorders>
              <w:top w:val="single" w:sz="12" w:space="0" w:color="auto"/>
              <w:left w:val="nil"/>
              <w:bottom w:val="single" w:sz="12" w:space="0" w:color="auto"/>
              <w:right w:val="nil"/>
            </w:tcBorders>
            <w:vAlign w:val="center"/>
          </w:tcPr>
          <w:p w14:paraId="739F57C1" w14:textId="77777777" w:rsidR="00FF5C62" w:rsidRPr="00BC0E9A" w:rsidRDefault="00FF5C62" w:rsidP="00373056">
            <w:pPr>
              <w:jc w:val="center"/>
              <w:rPr>
                <w:rFonts w:ascii="Times New Roman" w:hAnsi="Times New Roman" w:cs="Times New Roman"/>
                <w:i/>
              </w:rPr>
            </w:pPr>
            <w:r w:rsidRPr="00BC0E9A">
              <w:rPr>
                <w:rFonts w:ascii="Times New Roman" w:hAnsi="Times New Roman" w:cs="Times New Roman"/>
                <w:i/>
              </w:rPr>
              <w:t>Local Identity</w:t>
            </w:r>
          </w:p>
        </w:tc>
        <w:tc>
          <w:tcPr>
            <w:tcW w:w="972" w:type="pct"/>
            <w:gridSpan w:val="2"/>
            <w:tcBorders>
              <w:top w:val="single" w:sz="12" w:space="0" w:color="auto"/>
              <w:left w:val="nil"/>
              <w:bottom w:val="single" w:sz="12" w:space="0" w:color="auto"/>
            </w:tcBorders>
            <w:vAlign w:val="center"/>
          </w:tcPr>
          <w:p w14:paraId="42F68DFC" w14:textId="77777777" w:rsidR="00FF5C62" w:rsidRPr="00BC0E9A" w:rsidRDefault="00FF5C62" w:rsidP="00373056">
            <w:pPr>
              <w:jc w:val="center"/>
              <w:rPr>
                <w:rFonts w:ascii="Times New Roman" w:hAnsi="Times New Roman" w:cs="Times New Roman"/>
                <w:i/>
              </w:rPr>
            </w:pPr>
            <w:r w:rsidRPr="00BC0E9A">
              <w:rPr>
                <w:rFonts w:ascii="Times New Roman" w:hAnsi="Times New Roman" w:cs="Times New Roman"/>
                <w:i/>
              </w:rPr>
              <w:t>Global Identity</w:t>
            </w:r>
          </w:p>
        </w:tc>
      </w:tr>
      <w:tr w:rsidR="00C37DCB" w:rsidRPr="002A76CD" w14:paraId="11ED509F" w14:textId="77777777" w:rsidTr="00C37DCB">
        <w:trPr>
          <w:jc w:val="center"/>
        </w:trPr>
        <w:tc>
          <w:tcPr>
            <w:tcW w:w="1124" w:type="pct"/>
            <w:tcBorders>
              <w:top w:val="single" w:sz="12" w:space="0" w:color="auto"/>
              <w:bottom w:val="single" w:sz="12" w:space="0" w:color="auto"/>
              <w:right w:val="nil"/>
            </w:tcBorders>
            <w:vAlign w:val="center"/>
          </w:tcPr>
          <w:p w14:paraId="4C3568BD" w14:textId="2DFB743D" w:rsidR="00C37DCB" w:rsidRPr="00BC0E9A" w:rsidRDefault="00C37DCB" w:rsidP="00C37DCB">
            <w:pPr>
              <w:rPr>
                <w:rFonts w:ascii="Times New Roman" w:hAnsi="Times New Roman" w:cs="Times New Roman"/>
                <w:i/>
              </w:rPr>
            </w:pPr>
            <w:r>
              <w:rPr>
                <w:rFonts w:ascii="Times New Roman" w:hAnsi="Times New Roman" w:cs="Times New Roman"/>
                <w:i/>
              </w:rPr>
              <w:t>Time Period</w:t>
            </w:r>
          </w:p>
        </w:tc>
        <w:tc>
          <w:tcPr>
            <w:tcW w:w="473" w:type="pct"/>
            <w:tcBorders>
              <w:top w:val="single" w:sz="12" w:space="0" w:color="auto"/>
              <w:left w:val="nil"/>
              <w:bottom w:val="single" w:sz="12" w:space="0" w:color="auto"/>
              <w:right w:val="nil"/>
            </w:tcBorders>
            <w:vAlign w:val="center"/>
          </w:tcPr>
          <w:p w14:paraId="1DE49A31" w14:textId="77777777" w:rsidR="00C37DCB" w:rsidRPr="008F099A" w:rsidRDefault="00C37DCB" w:rsidP="00C37DCB">
            <w:pPr>
              <w:jc w:val="center"/>
              <w:rPr>
                <w:rFonts w:ascii="Times New Roman" w:hAnsi="Times New Roman" w:cs="Times New Roman"/>
                <w:i/>
              </w:rPr>
            </w:pPr>
            <w:r>
              <w:rPr>
                <w:rFonts w:ascii="Times New Roman" w:hAnsi="Times New Roman" w:cs="Times New Roman"/>
                <w:i/>
              </w:rPr>
              <w:t>Baseline</w:t>
            </w:r>
          </w:p>
          <w:p w14:paraId="74953EAA" w14:textId="65FBF961" w:rsidR="00C37DCB" w:rsidRPr="00BC0E9A" w:rsidRDefault="00C37DCB" w:rsidP="00C37DCB">
            <w:pPr>
              <w:jc w:val="center"/>
              <w:rPr>
                <w:rFonts w:ascii="Times New Roman" w:hAnsi="Times New Roman" w:cs="Times New Roman"/>
                <w:i/>
              </w:rPr>
            </w:pPr>
            <w:r w:rsidRPr="008F099A">
              <w:rPr>
                <w:rFonts w:ascii="Times New Roman" w:hAnsi="Times New Roman" w:cs="Times New Roman"/>
                <w:i/>
              </w:rPr>
              <w:t>(n</w:t>
            </w:r>
            <w:r>
              <w:rPr>
                <w:rFonts w:ascii="Times New Roman" w:hAnsi="Times New Roman" w:cs="Times New Roman"/>
                <w:i/>
              </w:rPr>
              <w:t>=</w:t>
            </w:r>
            <w:r w:rsidRPr="008F099A">
              <w:rPr>
                <w:rFonts w:ascii="Times New Roman" w:hAnsi="Times New Roman" w:cs="Times New Roman"/>
                <w:i/>
              </w:rPr>
              <w:t>508)</w:t>
            </w:r>
          </w:p>
        </w:tc>
        <w:tc>
          <w:tcPr>
            <w:tcW w:w="486" w:type="pct"/>
            <w:tcBorders>
              <w:top w:val="single" w:sz="12" w:space="0" w:color="auto"/>
              <w:left w:val="nil"/>
              <w:bottom w:val="single" w:sz="12" w:space="0" w:color="auto"/>
              <w:right w:val="nil"/>
            </w:tcBorders>
            <w:vAlign w:val="center"/>
          </w:tcPr>
          <w:p w14:paraId="6757524E" w14:textId="77777777" w:rsidR="00C37DCB" w:rsidRPr="008F099A" w:rsidRDefault="00C37DCB" w:rsidP="00C37DCB">
            <w:pPr>
              <w:jc w:val="center"/>
              <w:rPr>
                <w:rFonts w:ascii="Times New Roman" w:hAnsi="Times New Roman" w:cs="Times New Roman"/>
                <w:i/>
              </w:rPr>
            </w:pPr>
            <w:r>
              <w:rPr>
                <w:rFonts w:ascii="Times New Roman" w:hAnsi="Times New Roman" w:cs="Times New Roman"/>
                <w:i/>
              </w:rPr>
              <w:t>Price-Increased</w:t>
            </w:r>
          </w:p>
          <w:p w14:paraId="2723DCFB" w14:textId="1BFD5B72" w:rsidR="00C37DCB" w:rsidRPr="00BC0E9A" w:rsidRDefault="00C37DCB" w:rsidP="00C37DCB">
            <w:pPr>
              <w:jc w:val="center"/>
              <w:rPr>
                <w:rFonts w:ascii="Times New Roman" w:hAnsi="Times New Roman" w:cs="Times New Roman"/>
                <w:i/>
              </w:rPr>
            </w:pPr>
            <w:r w:rsidRPr="008F099A">
              <w:rPr>
                <w:rFonts w:ascii="Times New Roman" w:hAnsi="Times New Roman" w:cs="Times New Roman"/>
                <w:i/>
              </w:rPr>
              <w:t>(n</w:t>
            </w:r>
            <w:r>
              <w:rPr>
                <w:rFonts w:ascii="Times New Roman" w:hAnsi="Times New Roman" w:cs="Times New Roman"/>
                <w:i/>
              </w:rPr>
              <w:t>=</w:t>
            </w:r>
            <w:r w:rsidRPr="008F099A">
              <w:rPr>
                <w:rFonts w:ascii="Times New Roman" w:hAnsi="Times New Roman" w:cs="Times New Roman"/>
                <w:i/>
              </w:rPr>
              <w:t>573)</w:t>
            </w:r>
          </w:p>
        </w:tc>
        <w:tc>
          <w:tcPr>
            <w:tcW w:w="486" w:type="pct"/>
            <w:tcBorders>
              <w:top w:val="single" w:sz="12" w:space="0" w:color="auto"/>
              <w:left w:val="nil"/>
              <w:bottom w:val="single" w:sz="12" w:space="0" w:color="auto"/>
              <w:right w:val="nil"/>
            </w:tcBorders>
            <w:vAlign w:val="center"/>
          </w:tcPr>
          <w:p w14:paraId="4E21FC9A" w14:textId="77777777" w:rsidR="00C37DCB" w:rsidRPr="008F099A" w:rsidRDefault="00C37DCB" w:rsidP="00C37DCB">
            <w:pPr>
              <w:jc w:val="center"/>
              <w:rPr>
                <w:rFonts w:ascii="Times New Roman" w:hAnsi="Times New Roman" w:cs="Times New Roman"/>
                <w:i/>
              </w:rPr>
            </w:pPr>
            <w:r>
              <w:rPr>
                <w:rFonts w:ascii="Times New Roman" w:hAnsi="Times New Roman" w:cs="Times New Roman"/>
                <w:i/>
              </w:rPr>
              <w:t>Baseline</w:t>
            </w:r>
          </w:p>
          <w:p w14:paraId="4DFD8443" w14:textId="08E46C27" w:rsidR="00C37DCB" w:rsidRPr="00BC0E9A" w:rsidRDefault="00C37DCB" w:rsidP="00C37DCB">
            <w:pPr>
              <w:jc w:val="center"/>
              <w:rPr>
                <w:rFonts w:ascii="Times New Roman" w:hAnsi="Times New Roman" w:cs="Times New Roman"/>
                <w:i/>
              </w:rPr>
            </w:pPr>
            <w:r w:rsidRPr="008F099A">
              <w:rPr>
                <w:rFonts w:ascii="Times New Roman" w:hAnsi="Times New Roman" w:cs="Times New Roman"/>
                <w:i/>
              </w:rPr>
              <w:t>(n</w:t>
            </w:r>
            <w:r>
              <w:rPr>
                <w:rFonts w:ascii="Times New Roman" w:hAnsi="Times New Roman" w:cs="Times New Roman"/>
                <w:i/>
              </w:rPr>
              <w:t>=</w:t>
            </w:r>
            <w:r w:rsidRPr="008F099A">
              <w:rPr>
                <w:rFonts w:ascii="Times New Roman" w:hAnsi="Times New Roman" w:cs="Times New Roman"/>
                <w:i/>
              </w:rPr>
              <w:t>501)</w:t>
            </w:r>
          </w:p>
        </w:tc>
        <w:tc>
          <w:tcPr>
            <w:tcW w:w="486" w:type="pct"/>
            <w:tcBorders>
              <w:top w:val="single" w:sz="12" w:space="0" w:color="auto"/>
              <w:left w:val="nil"/>
              <w:bottom w:val="single" w:sz="12" w:space="0" w:color="auto"/>
              <w:right w:val="nil"/>
            </w:tcBorders>
            <w:vAlign w:val="center"/>
          </w:tcPr>
          <w:p w14:paraId="63094896" w14:textId="77777777" w:rsidR="00C37DCB" w:rsidRPr="008F099A" w:rsidRDefault="00C37DCB" w:rsidP="00C37DCB">
            <w:pPr>
              <w:jc w:val="center"/>
              <w:rPr>
                <w:rFonts w:ascii="Times New Roman" w:hAnsi="Times New Roman" w:cs="Times New Roman"/>
                <w:i/>
              </w:rPr>
            </w:pPr>
            <w:r>
              <w:rPr>
                <w:rFonts w:ascii="Times New Roman" w:hAnsi="Times New Roman" w:cs="Times New Roman"/>
                <w:i/>
              </w:rPr>
              <w:t>Price Increased</w:t>
            </w:r>
          </w:p>
          <w:p w14:paraId="3CC576FA" w14:textId="76329F9F" w:rsidR="00C37DCB" w:rsidRPr="00BC0E9A" w:rsidRDefault="00C37DCB" w:rsidP="00C37DCB">
            <w:pPr>
              <w:jc w:val="center"/>
              <w:rPr>
                <w:rFonts w:ascii="Times New Roman" w:hAnsi="Times New Roman" w:cs="Times New Roman"/>
                <w:i/>
              </w:rPr>
            </w:pPr>
            <w:r w:rsidRPr="008F099A">
              <w:rPr>
                <w:rFonts w:ascii="Times New Roman" w:hAnsi="Times New Roman" w:cs="Times New Roman"/>
                <w:i/>
              </w:rPr>
              <w:t>(n</w:t>
            </w:r>
            <w:r>
              <w:rPr>
                <w:rFonts w:ascii="Times New Roman" w:hAnsi="Times New Roman" w:cs="Times New Roman"/>
                <w:i/>
              </w:rPr>
              <w:t>=</w:t>
            </w:r>
            <w:r w:rsidRPr="008F099A">
              <w:rPr>
                <w:rFonts w:ascii="Times New Roman" w:hAnsi="Times New Roman" w:cs="Times New Roman"/>
                <w:i/>
              </w:rPr>
              <w:t>596)</w:t>
            </w:r>
          </w:p>
        </w:tc>
        <w:tc>
          <w:tcPr>
            <w:tcW w:w="486" w:type="pct"/>
            <w:tcBorders>
              <w:top w:val="single" w:sz="12" w:space="0" w:color="auto"/>
              <w:left w:val="nil"/>
              <w:bottom w:val="single" w:sz="12" w:space="0" w:color="auto"/>
              <w:right w:val="nil"/>
            </w:tcBorders>
            <w:vAlign w:val="center"/>
          </w:tcPr>
          <w:p w14:paraId="393ABF31" w14:textId="77777777" w:rsidR="00C37DCB" w:rsidRPr="00A83B28" w:rsidRDefault="00C37DCB" w:rsidP="00C37DCB">
            <w:pPr>
              <w:jc w:val="center"/>
              <w:rPr>
                <w:rFonts w:ascii="Times New Roman" w:hAnsi="Times New Roman" w:cs="Times New Roman"/>
                <w:i/>
              </w:rPr>
            </w:pPr>
            <w:r w:rsidRPr="00A83B28">
              <w:rPr>
                <w:rFonts w:ascii="Times New Roman" w:hAnsi="Times New Roman" w:cs="Times New Roman"/>
                <w:i/>
              </w:rPr>
              <w:t>Baseline</w:t>
            </w:r>
          </w:p>
          <w:p w14:paraId="7AD71932" w14:textId="1DC580A3" w:rsidR="00C37DCB" w:rsidRPr="00BC0E9A" w:rsidRDefault="00C37DCB" w:rsidP="00C37DCB">
            <w:pPr>
              <w:jc w:val="center"/>
              <w:rPr>
                <w:rFonts w:ascii="Times New Roman" w:hAnsi="Times New Roman" w:cs="Times New Roman"/>
                <w:i/>
              </w:rPr>
            </w:pPr>
            <w:r w:rsidRPr="00A83B28">
              <w:rPr>
                <w:rFonts w:ascii="Times New Roman" w:hAnsi="Times New Roman" w:cs="Times New Roman"/>
                <w:i/>
              </w:rPr>
              <w:t>(n=247)</w:t>
            </w:r>
          </w:p>
        </w:tc>
        <w:tc>
          <w:tcPr>
            <w:tcW w:w="486" w:type="pct"/>
            <w:tcBorders>
              <w:top w:val="single" w:sz="12" w:space="0" w:color="auto"/>
              <w:left w:val="nil"/>
              <w:bottom w:val="single" w:sz="12" w:space="0" w:color="auto"/>
              <w:right w:val="nil"/>
            </w:tcBorders>
            <w:vAlign w:val="center"/>
          </w:tcPr>
          <w:p w14:paraId="2B9EE4D5" w14:textId="77777777" w:rsidR="00C37DCB" w:rsidRPr="008F099A" w:rsidRDefault="00C37DCB" w:rsidP="00C37DCB">
            <w:pPr>
              <w:jc w:val="center"/>
              <w:rPr>
                <w:rFonts w:ascii="Times New Roman" w:hAnsi="Times New Roman" w:cs="Times New Roman"/>
                <w:i/>
              </w:rPr>
            </w:pPr>
            <w:r>
              <w:rPr>
                <w:rFonts w:ascii="Times New Roman" w:hAnsi="Times New Roman" w:cs="Times New Roman"/>
                <w:i/>
              </w:rPr>
              <w:t>Price Increased</w:t>
            </w:r>
          </w:p>
          <w:p w14:paraId="63B50D9A" w14:textId="09BD9CAB" w:rsidR="00C37DCB" w:rsidRPr="00BC0E9A" w:rsidRDefault="00C37DCB" w:rsidP="00C37DCB">
            <w:pPr>
              <w:jc w:val="center"/>
              <w:rPr>
                <w:rFonts w:ascii="Times New Roman" w:hAnsi="Times New Roman" w:cs="Times New Roman"/>
                <w:i/>
              </w:rPr>
            </w:pPr>
            <w:r w:rsidRPr="008F099A">
              <w:rPr>
                <w:rFonts w:ascii="Times New Roman" w:hAnsi="Times New Roman" w:cs="Times New Roman"/>
                <w:i/>
              </w:rPr>
              <w:t>(n</w:t>
            </w:r>
            <w:r>
              <w:rPr>
                <w:rFonts w:ascii="Times New Roman" w:hAnsi="Times New Roman" w:cs="Times New Roman"/>
                <w:i/>
              </w:rPr>
              <w:t>=</w:t>
            </w:r>
            <w:r w:rsidRPr="008F099A">
              <w:rPr>
                <w:rFonts w:ascii="Times New Roman" w:hAnsi="Times New Roman" w:cs="Times New Roman"/>
                <w:i/>
              </w:rPr>
              <w:t>285)</w:t>
            </w:r>
          </w:p>
        </w:tc>
        <w:tc>
          <w:tcPr>
            <w:tcW w:w="486" w:type="pct"/>
            <w:tcBorders>
              <w:top w:val="single" w:sz="12" w:space="0" w:color="auto"/>
              <w:left w:val="nil"/>
              <w:bottom w:val="single" w:sz="12" w:space="0" w:color="auto"/>
              <w:right w:val="nil"/>
            </w:tcBorders>
            <w:vAlign w:val="center"/>
          </w:tcPr>
          <w:p w14:paraId="2F3F38D0" w14:textId="77777777" w:rsidR="00C37DCB" w:rsidRPr="008F099A" w:rsidRDefault="00C37DCB" w:rsidP="00C37DCB">
            <w:pPr>
              <w:jc w:val="center"/>
              <w:rPr>
                <w:rFonts w:ascii="Times New Roman" w:hAnsi="Times New Roman" w:cs="Times New Roman"/>
                <w:i/>
              </w:rPr>
            </w:pPr>
            <w:r>
              <w:rPr>
                <w:rFonts w:ascii="Times New Roman" w:hAnsi="Times New Roman" w:cs="Times New Roman"/>
                <w:i/>
              </w:rPr>
              <w:t>Baseline</w:t>
            </w:r>
          </w:p>
          <w:p w14:paraId="73B3185A" w14:textId="27736306" w:rsidR="00C37DCB" w:rsidRPr="00BC0E9A" w:rsidRDefault="00C37DCB" w:rsidP="00C37DCB">
            <w:pPr>
              <w:jc w:val="center"/>
              <w:rPr>
                <w:rFonts w:ascii="Times New Roman" w:hAnsi="Times New Roman" w:cs="Times New Roman"/>
                <w:i/>
              </w:rPr>
            </w:pPr>
            <w:r w:rsidRPr="008F099A">
              <w:rPr>
                <w:rFonts w:ascii="Times New Roman" w:hAnsi="Times New Roman" w:cs="Times New Roman"/>
                <w:i/>
              </w:rPr>
              <w:t>(n</w:t>
            </w:r>
            <w:r>
              <w:rPr>
                <w:rFonts w:ascii="Times New Roman" w:hAnsi="Times New Roman" w:cs="Times New Roman"/>
                <w:i/>
              </w:rPr>
              <w:t>=</w:t>
            </w:r>
            <w:r w:rsidRPr="008F099A">
              <w:rPr>
                <w:rFonts w:ascii="Times New Roman" w:hAnsi="Times New Roman" w:cs="Times New Roman"/>
                <w:i/>
              </w:rPr>
              <w:t>264)</w:t>
            </w:r>
          </w:p>
        </w:tc>
        <w:tc>
          <w:tcPr>
            <w:tcW w:w="486" w:type="pct"/>
            <w:tcBorders>
              <w:top w:val="single" w:sz="12" w:space="0" w:color="auto"/>
              <w:left w:val="nil"/>
              <w:bottom w:val="single" w:sz="12" w:space="0" w:color="auto"/>
            </w:tcBorders>
            <w:vAlign w:val="center"/>
          </w:tcPr>
          <w:p w14:paraId="7CD7F38B" w14:textId="77777777" w:rsidR="00C37DCB" w:rsidRPr="008F099A" w:rsidRDefault="00C37DCB" w:rsidP="00C37DCB">
            <w:pPr>
              <w:jc w:val="center"/>
              <w:rPr>
                <w:rFonts w:ascii="Times New Roman" w:hAnsi="Times New Roman" w:cs="Times New Roman"/>
                <w:i/>
              </w:rPr>
            </w:pPr>
            <w:r>
              <w:rPr>
                <w:rFonts w:ascii="Times New Roman" w:hAnsi="Times New Roman" w:cs="Times New Roman"/>
                <w:i/>
              </w:rPr>
              <w:t>Price Increased</w:t>
            </w:r>
          </w:p>
          <w:p w14:paraId="58F6DF9C" w14:textId="03A705D3" w:rsidR="00C37DCB" w:rsidRPr="00BC0E9A" w:rsidRDefault="00C37DCB" w:rsidP="00C37DCB">
            <w:pPr>
              <w:jc w:val="center"/>
              <w:rPr>
                <w:rFonts w:ascii="Times New Roman" w:hAnsi="Times New Roman" w:cs="Times New Roman"/>
                <w:i/>
              </w:rPr>
            </w:pPr>
            <w:r w:rsidRPr="008F099A">
              <w:rPr>
                <w:rFonts w:ascii="Times New Roman" w:hAnsi="Times New Roman" w:cs="Times New Roman"/>
                <w:i/>
              </w:rPr>
              <w:t>(n</w:t>
            </w:r>
            <w:r>
              <w:rPr>
                <w:rFonts w:ascii="Times New Roman" w:hAnsi="Times New Roman" w:cs="Times New Roman"/>
                <w:i/>
              </w:rPr>
              <w:t>=</w:t>
            </w:r>
            <w:r w:rsidRPr="008F099A">
              <w:rPr>
                <w:rFonts w:ascii="Times New Roman" w:hAnsi="Times New Roman" w:cs="Times New Roman"/>
                <w:i/>
              </w:rPr>
              <w:t>286)</w:t>
            </w:r>
          </w:p>
        </w:tc>
      </w:tr>
      <w:tr w:rsidR="00A83B28" w:rsidRPr="002A76CD" w14:paraId="7A4A8C9A" w14:textId="77777777" w:rsidTr="00C37DCB">
        <w:trPr>
          <w:jc w:val="center"/>
        </w:trPr>
        <w:tc>
          <w:tcPr>
            <w:tcW w:w="1124" w:type="pct"/>
            <w:vMerge w:val="restart"/>
            <w:tcBorders>
              <w:top w:val="single" w:sz="12" w:space="0" w:color="auto"/>
              <w:bottom w:val="nil"/>
              <w:right w:val="nil"/>
            </w:tcBorders>
            <w:vAlign w:val="center"/>
          </w:tcPr>
          <w:p w14:paraId="2168C039" w14:textId="7A2477B2" w:rsidR="00A83B28" w:rsidRDefault="00A83B28" w:rsidP="00A83B28">
            <w:pPr>
              <w:rPr>
                <w:rFonts w:ascii="Times New Roman" w:hAnsi="Times New Roman" w:cs="Times New Roman"/>
                <w:i/>
              </w:rPr>
            </w:pPr>
            <w:r w:rsidRPr="008F099A">
              <w:rPr>
                <w:rFonts w:ascii="Times New Roman" w:hAnsi="Times New Roman" w:cs="Times New Roman"/>
              </w:rPr>
              <w:t xml:space="preserve">Chicken </w:t>
            </w:r>
            <w:r>
              <w:rPr>
                <w:rFonts w:ascii="Times New Roman" w:hAnsi="Times New Roman" w:cs="Times New Roman"/>
              </w:rPr>
              <w:t>g</w:t>
            </w:r>
            <w:r w:rsidRPr="008F099A">
              <w:rPr>
                <w:rFonts w:ascii="Times New Roman" w:hAnsi="Times New Roman" w:cs="Times New Roman"/>
              </w:rPr>
              <w:t>izzard</w:t>
            </w:r>
          </w:p>
        </w:tc>
        <w:tc>
          <w:tcPr>
            <w:tcW w:w="473" w:type="pct"/>
            <w:tcBorders>
              <w:top w:val="single" w:sz="12" w:space="0" w:color="auto"/>
              <w:left w:val="nil"/>
              <w:bottom w:val="nil"/>
              <w:right w:val="nil"/>
            </w:tcBorders>
            <w:vAlign w:val="center"/>
          </w:tcPr>
          <w:p w14:paraId="4AA301C7" w14:textId="3FFC1310" w:rsidR="00A83B28" w:rsidRPr="00BC0E9A" w:rsidRDefault="00A83B28" w:rsidP="00A83B28">
            <w:pPr>
              <w:jc w:val="center"/>
              <w:rPr>
                <w:rFonts w:ascii="Times New Roman" w:hAnsi="Times New Roman" w:cs="Times New Roman"/>
                <w:i/>
              </w:rPr>
            </w:pPr>
            <w:r w:rsidRPr="008F099A">
              <w:rPr>
                <w:rFonts w:ascii="Times New Roman" w:hAnsi="Times New Roman" w:cs="Times New Roman"/>
              </w:rPr>
              <w:t>5.91%</w:t>
            </w:r>
          </w:p>
        </w:tc>
        <w:tc>
          <w:tcPr>
            <w:tcW w:w="486" w:type="pct"/>
            <w:tcBorders>
              <w:top w:val="single" w:sz="12" w:space="0" w:color="auto"/>
              <w:left w:val="nil"/>
              <w:bottom w:val="nil"/>
              <w:right w:val="nil"/>
            </w:tcBorders>
            <w:vAlign w:val="center"/>
          </w:tcPr>
          <w:p w14:paraId="6A881C89" w14:textId="44742035" w:rsidR="00A83B28" w:rsidRPr="00BC0E9A" w:rsidRDefault="00A83B28" w:rsidP="00A83B28">
            <w:pPr>
              <w:jc w:val="center"/>
              <w:rPr>
                <w:rFonts w:ascii="Times New Roman" w:hAnsi="Times New Roman" w:cs="Times New Roman"/>
                <w:i/>
              </w:rPr>
            </w:pPr>
            <w:r w:rsidRPr="008F099A">
              <w:rPr>
                <w:rFonts w:ascii="Times New Roman" w:hAnsi="Times New Roman" w:cs="Times New Roman"/>
              </w:rPr>
              <w:t>8.38%</w:t>
            </w:r>
          </w:p>
        </w:tc>
        <w:tc>
          <w:tcPr>
            <w:tcW w:w="486" w:type="pct"/>
            <w:tcBorders>
              <w:top w:val="single" w:sz="12" w:space="0" w:color="auto"/>
              <w:left w:val="nil"/>
              <w:bottom w:val="nil"/>
              <w:right w:val="nil"/>
            </w:tcBorders>
            <w:vAlign w:val="center"/>
          </w:tcPr>
          <w:p w14:paraId="02BBAD88" w14:textId="36047176" w:rsidR="00A83B28" w:rsidRPr="00BC0E9A" w:rsidRDefault="00A83B28" w:rsidP="00A83B28">
            <w:pPr>
              <w:jc w:val="center"/>
              <w:rPr>
                <w:rFonts w:ascii="Times New Roman" w:hAnsi="Times New Roman" w:cs="Times New Roman"/>
                <w:i/>
              </w:rPr>
            </w:pPr>
            <w:r w:rsidRPr="008F099A">
              <w:rPr>
                <w:rFonts w:ascii="Times New Roman" w:hAnsi="Times New Roman" w:cs="Times New Roman"/>
              </w:rPr>
              <w:t>5.79%</w:t>
            </w:r>
          </w:p>
        </w:tc>
        <w:tc>
          <w:tcPr>
            <w:tcW w:w="486" w:type="pct"/>
            <w:tcBorders>
              <w:top w:val="single" w:sz="12" w:space="0" w:color="auto"/>
              <w:left w:val="nil"/>
              <w:bottom w:val="nil"/>
              <w:right w:val="nil"/>
            </w:tcBorders>
            <w:vAlign w:val="center"/>
          </w:tcPr>
          <w:p w14:paraId="74FCF43F" w14:textId="63819E65" w:rsidR="00A83B28" w:rsidRPr="00BC0E9A" w:rsidRDefault="00A83B28" w:rsidP="00A83B28">
            <w:pPr>
              <w:jc w:val="center"/>
              <w:rPr>
                <w:rFonts w:ascii="Times New Roman" w:hAnsi="Times New Roman" w:cs="Times New Roman"/>
                <w:i/>
              </w:rPr>
            </w:pPr>
            <w:r w:rsidRPr="008F099A">
              <w:rPr>
                <w:rFonts w:ascii="Times New Roman" w:hAnsi="Times New Roman" w:cs="Times New Roman"/>
              </w:rPr>
              <w:t>5.70%</w:t>
            </w:r>
          </w:p>
        </w:tc>
        <w:tc>
          <w:tcPr>
            <w:tcW w:w="486" w:type="pct"/>
            <w:tcBorders>
              <w:top w:val="single" w:sz="12" w:space="0" w:color="auto"/>
              <w:left w:val="nil"/>
              <w:bottom w:val="nil"/>
              <w:right w:val="nil"/>
            </w:tcBorders>
            <w:vAlign w:val="center"/>
          </w:tcPr>
          <w:p w14:paraId="27331DC9" w14:textId="7EA6836C" w:rsidR="00A83B28" w:rsidRPr="00BC0E9A" w:rsidRDefault="00A83B28" w:rsidP="00A83B28">
            <w:pPr>
              <w:jc w:val="center"/>
              <w:rPr>
                <w:rFonts w:ascii="Times New Roman" w:hAnsi="Times New Roman" w:cs="Times New Roman"/>
                <w:i/>
              </w:rPr>
            </w:pPr>
            <w:r w:rsidRPr="008F099A">
              <w:rPr>
                <w:rFonts w:ascii="Times New Roman" w:hAnsi="Times New Roman" w:cs="Times New Roman"/>
              </w:rPr>
              <w:t>5.47%</w:t>
            </w:r>
          </w:p>
        </w:tc>
        <w:tc>
          <w:tcPr>
            <w:tcW w:w="486" w:type="pct"/>
            <w:tcBorders>
              <w:top w:val="single" w:sz="12" w:space="0" w:color="auto"/>
              <w:left w:val="nil"/>
              <w:bottom w:val="nil"/>
              <w:right w:val="nil"/>
            </w:tcBorders>
            <w:vAlign w:val="center"/>
          </w:tcPr>
          <w:p w14:paraId="6F0A6D07" w14:textId="550CB44E" w:rsidR="00A83B28" w:rsidRPr="00BC0E9A" w:rsidRDefault="00A83B28" w:rsidP="00A83B28">
            <w:pPr>
              <w:jc w:val="center"/>
              <w:rPr>
                <w:rFonts w:ascii="Times New Roman" w:hAnsi="Times New Roman" w:cs="Times New Roman"/>
                <w:i/>
              </w:rPr>
            </w:pPr>
            <w:r w:rsidRPr="008F099A">
              <w:rPr>
                <w:rFonts w:ascii="Times New Roman" w:hAnsi="Times New Roman" w:cs="Times New Roman"/>
              </w:rPr>
              <w:t>6.32%</w:t>
            </w:r>
          </w:p>
        </w:tc>
        <w:tc>
          <w:tcPr>
            <w:tcW w:w="486" w:type="pct"/>
            <w:tcBorders>
              <w:top w:val="single" w:sz="12" w:space="0" w:color="auto"/>
              <w:left w:val="nil"/>
              <w:bottom w:val="nil"/>
              <w:right w:val="nil"/>
            </w:tcBorders>
            <w:vAlign w:val="center"/>
          </w:tcPr>
          <w:p w14:paraId="7E058A8B" w14:textId="636DE7BB" w:rsidR="00A83B28" w:rsidRPr="00BC0E9A" w:rsidRDefault="00A83B28" w:rsidP="00A83B28">
            <w:pPr>
              <w:jc w:val="center"/>
              <w:rPr>
                <w:rFonts w:ascii="Times New Roman" w:hAnsi="Times New Roman" w:cs="Times New Roman"/>
                <w:i/>
              </w:rPr>
            </w:pPr>
            <w:r w:rsidRPr="008F099A">
              <w:rPr>
                <w:rFonts w:ascii="Times New Roman" w:hAnsi="Times New Roman" w:cs="Times New Roman"/>
              </w:rPr>
              <w:t>8.33%</w:t>
            </w:r>
          </w:p>
        </w:tc>
        <w:tc>
          <w:tcPr>
            <w:tcW w:w="486" w:type="pct"/>
            <w:tcBorders>
              <w:top w:val="single" w:sz="12" w:space="0" w:color="auto"/>
              <w:left w:val="nil"/>
              <w:bottom w:val="nil"/>
            </w:tcBorders>
            <w:vAlign w:val="center"/>
          </w:tcPr>
          <w:p w14:paraId="35A0F101" w14:textId="0A5FD125" w:rsidR="00A83B28" w:rsidRPr="00BC0E9A" w:rsidRDefault="00A83B28" w:rsidP="00A83B28">
            <w:pPr>
              <w:jc w:val="center"/>
              <w:rPr>
                <w:rFonts w:ascii="Times New Roman" w:hAnsi="Times New Roman" w:cs="Times New Roman"/>
                <w:i/>
              </w:rPr>
            </w:pPr>
            <w:r w:rsidRPr="008F099A">
              <w:rPr>
                <w:rFonts w:ascii="Times New Roman" w:hAnsi="Times New Roman" w:cs="Times New Roman"/>
              </w:rPr>
              <w:t>7.34%</w:t>
            </w:r>
          </w:p>
        </w:tc>
      </w:tr>
      <w:tr w:rsidR="00C37DCB" w:rsidRPr="002A76CD" w14:paraId="306ECC74" w14:textId="77777777" w:rsidTr="00C37DCB">
        <w:trPr>
          <w:jc w:val="center"/>
        </w:trPr>
        <w:tc>
          <w:tcPr>
            <w:tcW w:w="1124" w:type="pct"/>
            <w:vMerge/>
            <w:tcBorders>
              <w:bottom w:val="nil"/>
              <w:right w:val="nil"/>
            </w:tcBorders>
            <w:vAlign w:val="center"/>
          </w:tcPr>
          <w:p w14:paraId="66CBC90C" w14:textId="77777777" w:rsidR="00C37DCB" w:rsidRPr="008F099A" w:rsidRDefault="00C37DCB" w:rsidP="00A83B28">
            <w:pPr>
              <w:rPr>
                <w:rFonts w:ascii="Times New Roman" w:hAnsi="Times New Roman" w:cs="Times New Roman"/>
              </w:rPr>
            </w:pPr>
          </w:p>
        </w:tc>
        <w:tc>
          <w:tcPr>
            <w:tcW w:w="959" w:type="pct"/>
            <w:gridSpan w:val="2"/>
            <w:tcBorders>
              <w:top w:val="nil"/>
              <w:left w:val="nil"/>
              <w:bottom w:val="nil"/>
              <w:right w:val="nil"/>
            </w:tcBorders>
            <w:vAlign w:val="center"/>
          </w:tcPr>
          <w:p w14:paraId="3DB84675" w14:textId="2EB8C50E" w:rsidR="00C37DCB" w:rsidRPr="008F099A" w:rsidRDefault="00C37DCB" w:rsidP="00A83B28">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 2.46, </w:t>
            </w:r>
            <w:r w:rsidRPr="00BC0E9A">
              <w:rPr>
                <w:rFonts w:ascii="Times New Roman" w:hAnsi="Times New Roman" w:cs="Times New Roman"/>
                <w:i/>
              </w:rPr>
              <w:t>p</w:t>
            </w:r>
            <w:r w:rsidRPr="008F099A">
              <w:rPr>
                <w:rFonts w:ascii="Times New Roman" w:hAnsi="Times New Roman" w:cs="Times New Roman"/>
              </w:rPr>
              <w:t xml:space="preserve"> = .117</w:t>
            </w:r>
          </w:p>
        </w:tc>
        <w:tc>
          <w:tcPr>
            <w:tcW w:w="972" w:type="pct"/>
            <w:gridSpan w:val="2"/>
            <w:tcBorders>
              <w:top w:val="nil"/>
              <w:left w:val="nil"/>
              <w:bottom w:val="nil"/>
              <w:right w:val="nil"/>
            </w:tcBorders>
            <w:vAlign w:val="center"/>
          </w:tcPr>
          <w:p w14:paraId="319122B6" w14:textId="51D6F891" w:rsidR="00C37DCB" w:rsidRPr="008F099A" w:rsidRDefault="00C37DCB" w:rsidP="00A83B28">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5D63B28D" w14:textId="729554D7" w:rsidR="00C37DCB" w:rsidRPr="008F099A" w:rsidRDefault="00C37DCB" w:rsidP="00A83B28">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c>
          <w:tcPr>
            <w:tcW w:w="972" w:type="pct"/>
            <w:gridSpan w:val="2"/>
            <w:tcBorders>
              <w:top w:val="nil"/>
              <w:left w:val="nil"/>
              <w:bottom w:val="nil"/>
            </w:tcBorders>
            <w:vAlign w:val="center"/>
          </w:tcPr>
          <w:p w14:paraId="41A9F6D3" w14:textId="11138BBA" w:rsidR="00C37DCB" w:rsidRPr="008F099A" w:rsidRDefault="00C37DCB" w:rsidP="00A83B28">
            <w:pPr>
              <w:jc w:val="center"/>
              <w:rPr>
                <w:rFonts w:ascii="Times New Roman" w:hAnsi="Times New Roman" w:cs="Times New Roman"/>
              </w:rPr>
            </w:pPr>
            <w:r w:rsidRPr="008F099A">
              <w:rPr>
                <w:rFonts w:ascii="Times New Roman" w:hAnsi="Times New Roman" w:cs="Times New Roman"/>
              </w:rPr>
              <w:t>χ</w:t>
            </w:r>
            <w:r w:rsidRPr="008F099A">
              <w:rPr>
                <w:rFonts w:ascii="Times New Roman" w:hAnsi="Times New Roman" w:cs="Times New Roman"/>
                <w:vertAlign w:val="superscript"/>
              </w:rPr>
              <w:t>2</w:t>
            </w:r>
            <w:r w:rsidRPr="008F099A">
              <w:rPr>
                <w:rFonts w:ascii="Times New Roman" w:hAnsi="Times New Roman" w:cs="Times New Roman"/>
              </w:rPr>
              <w:t xml:space="preserve"> &lt; 1</w:t>
            </w:r>
          </w:p>
        </w:tc>
      </w:tr>
      <w:tr w:rsidR="00A83B28" w:rsidRPr="002A76CD" w14:paraId="1F428723" w14:textId="77777777" w:rsidTr="00C37DCB">
        <w:trPr>
          <w:jc w:val="center"/>
        </w:trPr>
        <w:tc>
          <w:tcPr>
            <w:tcW w:w="1124" w:type="pct"/>
            <w:vMerge w:val="restart"/>
            <w:tcBorders>
              <w:top w:val="nil"/>
              <w:bottom w:val="nil"/>
              <w:right w:val="nil"/>
            </w:tcBorders>
            <w:vAlign w:val="center"/>
          </w:tcPr>
          <w:p w14:paraId="583A9B48" w14:textId="77777777" w:rsidR="00A83B28" w:rsidRPr="00BC0E9A" w:rsidRDefault="00A83B28" w:rsidP="00A83B28">
            <w:pPr>
              <w:rPr>
                <w:rFonts w:ascii="Times New Roman" w:hAnsi="Times New Roman" w:cs="Times New Roman"/>
              </w:rPr>
            </w:pPr>
            <w:r w:rsidRPr="00BC0E9A">
              <w:rPr>
                <w:rFonts w:ascii="Times New Roman" w:hAnsi="Times New Roman" w:cs="Times New Roman"/>
              </w:rPr>
              <w:t>Snowflake</w:t>
            </w:r>
          </w:p>
        </w:tc>
        <w:tc>
          <w:tcPr>
            <w:tcW w:w="473" w:type="pct"/>
            <w:tcBorders>
              <w:top w:val="nil"/>
              <w:left w:val="nil"/>
              <w:bottom w:val="nil"/>
              <w:right w:val="nil"/>
            </w:tcBorders>
            <w:vAlign w:val="center"/>
          </w:tcPr>
          <w:p w14:paraId="5B6409D9"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11.42%</w:t>
            </w:r>
          </w:p>
        </w:tc>
        <w:tc>
          <w:tcPr>
            <w:tcW w:w="486" w:type="pct"/>
            <w:tcBorders>
              <w:top w:val="nil"/>
              <w:left w:val="nil"/>
              <w:bottom w:val="nil"/>
              <w:right w:val="nil"/>
            </w:tcBorders>
            <w:vAlign w:val="center"/>
          </w:tcPr>
          <w:p w14:paraId="27DAAADE"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12.57%</w:t>
            </w:r>
          </w:p>
        </w:tc>
        <w:tc>
          <w:tcPr>
            <w:tcW w:w="486" w:type="pct"/>
            <w:tcBorders>
              <w:top w:val="nil"/>
              <w:left w:val="nil"/>
              <w:bottom w:val="nil"/>
              <w:right w:val="nil"/>
            </w:tcBorders>
            <w:vAlign w:val="center"/>
          </w:tcPr>
          <w:p w14:paraId="0AD9C2BF"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13.17%</w:t>
            </w:r>
          </w:p>
        </w:tc>
        <w:tc>
          <w:tcPr>
            <w:tcW w:w="486" w:type="pct"/>
            <w:tcBorders>
              <w:top w:val="nil"/>
              <w:left w:val="nil"/>
              <w:bottom w:val="nil"/>
              <w:right w:val="nil"/>
            </w:tcBorders>
            <w:vAlign w:val="center"/>
          </w:tcPr>
          <w:p w14:paraId="5F10C06C"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13.26%</w:t>
            </w:r>
          </w:p>
        </w:tc>
        <w:tc>
          <w:tcPr>
            <w:tcW w:w="486" w:type="pct"/>
            <w:tcBorders>
              <w:top w:val="nil"/>
              <w:left w:val="nil"/>
              <w:bottom w:val="nil"/>
              <w:right w:val="nil"/>
            </w:tcBorders>
            <w:vAlign w:val="center"/>
          </w:tcPr>
          <w:p w14:paraId="20B2E16D"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8.36%</w:t>
            </w:r>
          </w:p>
        </w:tc>
        <w:tc>
          <w:tcPr>
            <w:tcW w:w="486" w:type="pct"/>
            <w:tcBorders>
              <w:top w:val="nil"/>
              <w:left w:val="nil"/>
              <w:bottom w:val="nil"/>
              <w:right w:val="nil"/>
            </w:tcBorders>
            <w:vAlign w:val="center"/>
          </w:tcPr>
          <w:p w14:paraId="097EE58C"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10.18%</w:t>
            </w:r>
          </w:p>
        </w:tc>
        <w:tc>
          <w:tcPr>
            <w:tcW w:w="486" w:type="pct"/>
            <w:tcBorders>
              <w:top w:val="nil"/>
              <w:left w:val="nil"/>
              <w:bottom w:val="nil"/>
              <w:right w:val="nil"/>
            </w:tcBorders>
            <w:vAlign w:val="center"/>
          </w:tcPr>
          <w:p w14:paraId="6438E241"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8.33%</w:t>
            </w:r>
          </w:p>
        </w:tc>
        <w:tc>
          <w:tcPr>
            <w:tcW w:w="486" w:type="pct"/>
            <w:tcBorders>
              <w:top w:val="nil"/>
              <w:left w:val="nil"/>
              <w:bottom w:val="nil"/>
            </w:tcBorders>
            <w:vAlign w:val="center"/>
          </w:tcPr>
          <w:p w14:paraId="754CD2DE"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10.84%</w:t>
            </w:r>
          </w:p>
        </w:tc>
      </w:tr>
      <w:tr w:rsidR="00A83B28" w:rsidRPr="002A76CD" w14:paraId="25933585" w14:textId="77777777" w:rsidTr="00A83B28">
        <w:trPr>
          <w:jc w:val="center"/>
        </w:trPr>
        <w:tc>
          <w:tcPr>
            <w:tcW w:w="1124" w:type="pct"/>
            <w:vMerge/>
            <w:tcBorders>
              <w:top w:val="nil"/>
              <w:bottom w:val="nil"/>
              <w:right w:val="nil"/>
            </w:tcBorders>
            <w:vAlign w:val="center"/>
          </w:tcPr>
          <w:p w14:paraId="56470030" w14:textId="77777777" w:rsidR="00A83B28" w:rsidRPr="00BC0E9A"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7CDF0D4C"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140E10FA"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7AADFDBD"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c>
          <w:tcPr>
            <w:tcW w:w="972" w:type="pct"/>
            <w:gridSpan w:val="2"/>
            <w:tcBorders>
              <w:top w:val="nil"/>
              <w:left w:val="nil"/>
              <w:bottom w:val="nil"/>
            </w:tcBorders>
            <w:vAlign w:val="center"/>
          </w:tcPr>
          <w:p w14:paraId="7FEC4154"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χ</w:t>
            </w:r>
            <w:r w:rsidRPr="00842355">
              <w:rPr>
                <w:rFonts w:ascii="Times New Roman" w:hAnsi="Times New Roman" w:cs="Times New Roman"/>
                <w:vertAlign w:val="superscript"/>
              </w:rPr>
              <w:t>2</w:t>
            </w:r>
            <w:r w:rsidRPr="00842355">
              <w:rPr>
                <w:rFonts w:ascii="Times New Roman" w:hAnsi="Times New Roman" w:cs="Times New Roman"/>
              </w:rPr>
              <w:t xml:space="preserve"> &lt; 1</w:t>
            </w:r>
          </w:p>
        </w:tc>
      </w:tr>
      <w:tr w:rsidR="00A83B28" w:rsidRPr="002A76CD" w14:paraId="149FEE56" w14:textId="77777777" w:rsidTr="00A83B28">
        <w:trPr>
          <w:jc w:val="center"/>
        </w:trPr>
        <w:tc>
          <w:tcPr>
            <w:tcW w:w="1124" w:type="pct"/>
            <w:vMerge w:val="restart"/>
            <w:tcBorders>
              <w:top w:val="nil"/>
              <w:bottom w:val="nil"/>
              <w:right w:val="nil"/>
            </w:tcBorders>
            <w:vAlign w:val="center"/>
          </w:tcPr>
          <w:p w14:paraId="1B78E87D" w14:textId="547727F9" w:rsidR="00A83B28" w:rsidRPr="00BC0E9A" w:rsidRDefault="00A83B28" w:rsidP="00A83B28">
            <w:pPr>
              <w:rPr>
                <w:rFonts w:ascii="Times New Roman" w:hAnsi="Times New Roman" w:cs="Times New Roman"/>
              </w:rPr>
            </w:pPr>
            <w:r w:rsidRPr="00BC0E9A">
              <w:rPr>
                <w:rFonts w:ascii="Times New Roman" w:hAnsi="Times New Roman" w:cs="Times New Roman"/>
              </w:rPr>
              <w:t xml:space="preserve">Small </w:t>
            </w:r>
            <w:r>
              <w:rPr>
                <w:rFonts w:ascii="Times New Roman" w:hAnsi="Times New Roman" w:cs="Times New Roman"/>
              </w:rPr>
              <w:t>f</w:t>
            </w:r>
            <w:r w:rsidRPr="00BC0E9A">
              <w:rPr>
                <w:rFonts w:ascii="Times New Roman" w:hAnsi="Times New Roman" w:cs="Times New Roman"/>
              </w:rPr>
              <w:t>ish</w:t>
            </w:r>
          </w:p>
        </w:tc>
        <w:tc>
          <w:tcPr>
            <w:tcW w:w="473" w:type="pct"/>
            <w:tcBorders>
              <w:top w:val="nil"/>
              <w:left w:val="nil"/>
              <w:bottom w:val="nil"/>
              <w:right w:val="nil"/>
            </w:tcBorders>
            <w:vAlign w:val="center"/>
          </w:tcPr>
          <w:p w14:paraId="087BCD98"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8.46%</w:t>
            </w:r>
          </w:p>
        </w:tc>
        <w:tc>
          <w:tcPr>
            <w:tcW w:w="486" w:type="pct"/>
            <w:tcBorders>
              <w:top w:val="nil"/>
              <w:left w:val="nil"/>
              <w:bottom w:val="nil"/>
              <w:right w:val="nil"/>
            </w:tcBorders>
            <w:vAlign w:val="center"/>
          </w:tcPr>
          <w:p w14:paraId="108AECF4"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8.73%</w:t>
            </w:r>
          </w:p>
        </w:tc>
        <w:tc>
          <w:tcPr>
            <w:tcW w:w="486" w:type="pct"/>
            <w:tcBorders>
              <w:top w:val="nil"/>
              <w:left w:val="nil"/>
              <w:bottom w:val="nil"/>
              <w:right w:val="nil"/>
            </w:tcBorders>
            <w:vAlign w:val="center"/>
          </w:tcPr>
          <w:p w14:paraId="3CB110FA"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7.58%</w:t>
            </w:r>
          </w:p>
        </w:tc>
        <w:tc>
          <w:tcPr>
            <w:tcW w:w="486" w:type="pct"/>
            <w:tcBorders>
              <w:top w:val="nil"/>
              <w:left w:val="nil"/>
              <w:bottom w:val="nil"/>
              <w:right w:val="nil"/>
            </w:tcBorders>
            <w:vAlign w:val="center"/>
          </w:tcPr>
          <w:p w14:paraId="6FE51378"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10.91%</w:t>
            </w:r>
          </w:p>
        </w:tc>
        <w:tc>
          <w:tcPr>
            <w:tcW w:w="486" w:type="pct"/>
            <w:tcBorders>
              <w:top w:val="nil"/>
              <w:left w:val="nil"/>
              <w:bottom w:val="nil"/>
              <w:right w:val="nil"/>
            </w:tcBorders>
            <w:vAlign w:val="center"/>
          </w:tcPr>
          <w:p w14:paraId="4228DBD4"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10.22%</w:t>
            </w:r>
          </w:p>
        </w:tc>
        <w:tc>
          <w:tcPr>
            <w:tcW w:w="486" w:type="pct"/>
            <w:tcBorders>
              <w:top w:val="nil"/>
              <w:left w:val="nil"/>
              <w:bottom w:val="nil"/>
              <w:right w:val="nil"/>
            </w:tcBorders>
            <w:vAlign w:val="center"/>
          </w:tcPr>
          <w:p w14:paraId="348629F6"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11.93%</w:t>
            </w:r>
          </w:p>
        </w:tc>
        <w:tc>
          <w:tcPr>
            <w:tcW w:w="486" w:type="pct"/>
            <w:tcBorders>
              <w:top w:val="nil"/>
              <w:left w:val="nil"/>
              <w:bottom w:val="nil"/>
              <w:right w:val="nil"/>
            </w:tcBorders>
            <w:vAlign w:val="center"/>
          </w:tcPr>
          <w:p w14:paraId="1A0482F5"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14.39%</w:t>
            </w:r>
          </w:p>
        </w:tc>
        <w:tc>
          <w:tcPr>
            <w:tcW w:w="486" w:type="pct"/>
            <w:tcBorders>
              <w:top w:val="nil"/>
              <w:left w:val="nil"/>
              <w:bottom w:val="nil"/>
            </w:tcBorders>
            <w:vAlign w:val="center"/>
          </w:tcPr>
          <w:p w14:paraId="3A20BA82"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13.64%</w:t>
            </w:r>
          </w:p>
        </w:tc>
      </w:tr>
      <w:tr w:rsidR="00A83B28" w:rsidRPr="002A76CD" w14:paraId="55E037E3" w14:textId="77777777" w:rsidTr="00A83B28">
        <w:trPr>
          <w:jc w:val="center"/>
        </w:trPr>
        <w:tc>
          <w:tcPr>
            <w:tcW w:w="1124" w:type="pct"/>
            <w:vMerge/>
            <w:tcBorders>
              <w:top w:val="nil"/>
              <w:bottom w:val="nil"/>
              <w:right w:val="nil"/>
            </w:tcBorders>
            <w:vAlign w:val="center"/>
          </w:tcPr>
          <w:p w14:paraId="56871C4D" w14:textId="77777777" w:rsidR="00A83B28" w:rsidRPr="00BC0E9A"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1855A59E"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28BF6A9A"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 3.53, </w:t>
            </w:r>
            <w:r w:rsidRPr="00BC0E9A">
              <w:rPr>
                <w:rFonts w:ascii="Times New Roman" w:hAnsi="Times New Roman" w:cs="Times New Roman"/>
                <w:i/>
              </w:rPr>
              <w:t>p</w:t>
            </w:r>
            <w:r w:rsidRPr="002A76CD">
              <w:rPr>
                <w:rFonts w:ascii="Times New Roman" w:hAnsi="Times New Roman" w:cs="Times New Roman"/>
              </w:rPr>
              <w:t xml:space="preserve"> = .060</w:t>
            </w:r>
          </w:p>
        </w:tc>
        <w:tc>
          <w:tcPr>
            <w:tcW w:w="972" w:type="pct"/>
            <w:gridSpan w:val="2"/>
            <w:tcBorders>
              <w:top w:val="nil"/>
              <w:left w:val="nil"/>
              <w:bottom w:val="nil"/>
              <w:right w:val="nil"/>
            </w:tcBorders>
            <w:vAlign w:val="center"/>
          </w:tcPr>
          <w:p w14:paraId="5269655E"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tcBorders>
            <w:vAlign w:val="center"/>
          </w:tcPr>
          <w:p w14:paraId="3062B5AB"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r>
      <w:tr w:rsidR="00A83B28" w:rsidRPr="002A76CD" w14:paraId="00CACAD8" w14:textId="77777777" w:rsidTr="00A83B28">
        <w:trPr>
          <w:jc w:val="center"/>
        </w:trPr>
        <w:tc>
          <w:tcPr>
            <w:tcW w:w="1124" w:type="pct"/>
            <w:vMerge w:val="restart"/>
            <w:tcBorders>
              <w:top w:val="nil"/>
              <w:bottom w:val="nil"/>
              <w:right w:val="nil"/>
            </w:tcBorders>
            <w:vAlign w:val="center"/>
          </w:tcPr>
          <w:p w14:paraId="15CCE658" w14:textId="72958593"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Crispy </w:t>
            </w:r>
            <w:r>
              <w:rPr>
                <w:rFonts w:ascii="Times New Roman" w:hAnsi="Times New Roman" w:cs="Times New Roman"/>
              </w:rPr>
              <w:t>r</w:t>
            </w:r>
            <w:r w:rsidRPr="0045269E">
              <w:rPr>
                <w:rFonts w:ascii="Times New Roman" w:hAnsi="Times New Roman" w:cs="Times New Roman"/>
              </w:rPr>
              <w:t>ice</w:t>
            </w:r>
          </w:p>
        </w:tc>
        <w:tc>
          <w:tcPr>
            <w:tcW w:w="473" w:type="pct"/>
            <w:tcBorders>
              <w:top w:val="nil"/>
              <w:left w:val="nil"/>
              <w:bottom w:val="nil"/>
              <w:right w:val="nil"/>
            </w:tcBorders>
            <w:vAlign w:val="center"/>
          </w:tcPr>
          <w:p w14:paraId="70AD8081"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12.01%</w:t>
            </w:r>
          </w:p>
        </w:tc>
        <w:tc>
          <w:tcPr>
            <w:tcW w:w="486" w:type="pct"/>
            <w:tcBorders>
              <w:top w:val="nil"/>
              <w:left w:val="nil"/>
              <w:bottom w:val="nil"/>
              <w:right w:val="nil"/>
            </w:tcBorders>
            <w:vAlign w:val="center"/>
          </w:tcPr>
          <w:p w14:paraId="4B27BA17"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9.77%</w:t>
            </w:r>
          </w:p>
        </w:tc>
        <w:tc>
          <w:tcPr>
            <w:tcW w:w="486" w:type="pct"/>
            <w:tcBorders>
              <w:top w:val="nil"/>
              <w:left w:val="nil"/>
              <w:bottom w:val="nil"/>
              <w:right w:val="nil"/>
            </w:tcBorders>
            <w:vAlign w:val="center"/>
          </w:tcPr>
          <w:p w14:paraId="4E1AED7B"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10.78%</w:t>
            </w:r>
          </w:p>
        </w:tc>
        <w:tc>
          <w:tcPr>
            <w:tcW w:w="486" w:type="pct"/>
            <w:tcBorders>
              <w:top w:val="nil"/>
              <w:left w:val="nil"/>
              <w:bottom w:val="nil"/>
              <w:right w:val="nil"/>
            </w:tcBorders>
            <w:vAlign w:val="center"/>
          </w:tcPr>
          <w:p w14:paraId="7A155B73"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10.74%</w:t>
            </w:r>
          </w:p>
        </w:tc>
        <w:tc>
          <w:tcPr>
            <w:tcW w:w="486" w:type="pct"/>
            <w:tcBorders>
              <w:top w:val="nil"/>
              <w:left w:val="nil"/>
              <w:bottom w:val="nil"/>
              <w:right w:val="nil"/>
            </w:tcBorders>
            <w:vAlign w:val="center"/>
          </w:tcPr>
          <w:p w14:paraId="20624DD4"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13.14%</w:t>
            </w:r>
          </w:p>
        </w:tc>
        <w:tc>
          <w:tcPr>
            <w:tcW w:w="486" w:type="pct"/>
            <w:tcBorders>
              <w:top w:val="nil"/>
              <w:left w:val="nil"/>
              <w:bottom w:val="nil"/>
              <w:right w:val="nil"/>
            </w:tcBorders>
            <w:vAlign w:val="center"/>
          </w:tcPr>
          <w:p w14:paraId="76508C03"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13.68%</w:t>
            </w:r>
          </w:p>
        </w:tc>
        <w:tc>
          <w:tcPr>
            <w:tcW w:w="486" w:type="pct"/>
            <w:tcBorders>
              <w:top w:val="nil"/>
              <w:left w:val="nil"/>
              <w:bottom w:val="nil"/>
              <w:right w:val="nil"/>
            </w:tcBorders>
            <w:vAlign w:val="center"/>
          </w:tcPr>
          <w:p w14:paraId="0B1852AB"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15.53%</w:t>
            </w:r>
          </w:p>
        </w:tc>
        <w:tc>
          <w:tcPr>
            <w:tcW w:w="486" w:type="pct"/>
            <w:tcBorders>
              <w:top w:val="nil"/>
              <w:left w:val="nil"/>
              <w:bottom w:val="nil"/>
            </w:tcBorders>
            <w:vAlign w:val="center"/>
          </w:tcPr>
          <w:p w14:paraId="3F281C19"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13.29%</w:t>
            </w:r>
          </w:p>
        </w:tc>
      </w:tr>
      <w:tr w:rsidR="00A83B28" w:rsidRPr="002A76CD" w14:paraId="558B8EB8" w14:textId="77777777" w:rsidTr="00A83B28">
        <w:trPr>
          <w:jc w:val="center"/>
        </w:trPr>
        <w:tc>
          <w:tcPr>
            <w:tcW w:w="1124" w:type="pct"/>
            <w:vMerge/>
            <w:tcBorders>
              <w:top w:val="nil"/>
              <w:bottom w:val="nil"/>
              <w:right w:val="nil"/>
            </w:tcBorders>
            <w:vAlign w:val="center"/>
          </w:tcPr>
          <w:p w14:paraId="7ED47930"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383A1389"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270C3FC5"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1BF7299B"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c>
          <w:tcPr>
            <w:tcW w:w="972" w:type="pct"/>
            <w:gridSpan w:val="2"/>
            <w:tcBorders>
              <w:top w:val="nil"/>
              <w:left w:val="nil"/>
              <w:bottom w:val="nil"/>
            </w:tcBorders>
            <w:vAlign w:val="center"/>
          </w:tcPr>
          <w:p w14:paraId="7403EC42"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χ</w:t>
            </w:r>
            <w:r w:rsidRPr="00842355">
              <w:rPr>
                <w:rFonts w:ascii="Times New Roman" w:hAnsi="Times New Roman" w:cs="Times New Roman"/>
                <w:vertAlign w:val="superscript"/>
              </w:rPr>
              <w:t>2</w:t>
            </w:r>
            <w:r w:rsidRPr="00842355">
              <w:rPr>
                <w:rFonts w:ascii="Times New Roman" w:hAnsi="Times New Roman" w:cs="Times New Roman"/>
              </w:rPr>
              <w:t xml:space="preserve"> &lt; 1</w:t>
            </w:r>
          </w:p>
        </w:tc>
      </w:tr>
      <w:tr w:rsidR="00A83B28" w:rsidRPr="002A76CD" w14:paraId="133F3E3A" w14:textId="77777777" w:rsidTr="00A83B28">
        <w:trPr>
          <w:jc w:val="center"/>
        </w:trPr>
        <w:tc>
          <w:tcPr>
            <w:tcW w:w="1124" w:type="pct"/>
            <w:vMerge w:val="restart"/>
            <w:tcBorders>
              <w:top w:val="nil"/>
              <w:bottom w:val="nil"/>
              <w:right w:val="nil"/>
            </w:tcBorders>
            <w:vAlign w:val="center"/>
          </w:tcPr>
          <w:p w14:paraId="65EF14AA" w14:textId="0521D23A"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Corn </w:t>
            </w:r>
            <w:r>
              <w:rPr>
                <w:rFonts w:ascii="Times New Roman" w:hAnsi="Times New Roman" w:cs="Times New Roman"/>
              </w:rPr>
              <w:t>c</w:t>
            </w:r>
            <w:r w:rsidRPr="0045269E">
              <w:rPr>
                <w:rFonts w:ascii="Times New Roman" w:hAnsi="Times New Roman" w:cs="Times New Roman"/>
              </w:rPr>
              <w:t>hicken</w:t>
            </w:r>
          </w:p>
        </w:tc>
        <w:tc>
          <w:tcPr>
            <w:tcW w:w="473" w:type="pct"/>
            <w:tcBorders>
              <w:top w:val="nil"/>
              <w:left w:val="nil"/>
              <w:bottom w:val="nil"/>
              <w:right w:val="nil"/>
            </w:tcBorders>
            <w:vAlign w:val="center"/>
          </w:tcPr>
          <w:p w14:paraId="1FF8A636"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4.33%</w:t>
            </w:r>
          </w:p>
        </w:tc>
        <w:tc>
          <w:tcPr>
            <w:tcW w:w="486" w:type="pct"/>
            <w:tcBorders>
              <w:top w:val="nil"/>
              <w:left w:val="nil"/>
              <w:bottom w:val="nil"/>
              <w:right w:val="nil"/>
            </w:tcBorders>
            <w:vAlign w:val="center"/>
          </w:tcPr>
          <w:p w14:paraId="210D210A"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6.11%</w:t>
            </w:r>
          </w:p>
        </w:tc>
        <w:tc>
          <w:tcPr>
            <w:tcW w:w="486" w:type="pct"/>
            <w:tcBorders>
              <w:top w:val="nil"/>
              <w:left w:val="nil"/>
              <w:bottom w:val="nil"/>
              <w:right w:val="nil"/>
            </w:tcBorders>
            <w:vAlign w:val="center"/>
          </w:tcPr>
          <w:p w14:paraId="0FB931AF"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7.39%</w:t>
            </w:r>
          </w:p>
        </w:tc>
        <w:tc>
          <w:tcPr>
            <w:tcW w:w="486" w:type="pct"/>
            <w:tcBorders>
              <w:top w:val="nil"/>
              <w:left w:val="nil"/>
              <w:bottom w:val="nil"/>
              <w:right w:val="nil"/>
            </w:tcBorders>
            <w:vAlign w:val="center"/>
          </w:tcPr>
          <w:p w14:paraId="4EB3D121"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7.21%</w:t>
            </w:r>
          </w:p>
        </w:tc>
        <w:tc>
          <w:tcPr>
            <w:tcW w:w="486" w:type="pct"/>
            <w:tcBorders>
              <w:top w:val="nil"/>
              <w:left w:val="nil"/>
              <w:bottom w:val="nil"/>
              <w:right w:val="nil"/>
            </w:tcBorders>
            <w:vAlign w:val="center"/>
          </w:tcPr>
          <w:p w14:paraId="636AAE8F"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6.20%</w:t>
            </w:r>
          </w:p>
        </w:tc>
        <w:tc>
          <w:tcPr>
            <w:tcW w:w="486" w:type="pct"/>
            <w:tcBorders>
              <w:top w:val="nil"/>
              <w:left w:val="nil"/>
              <w:bottom w:val="nil"/>
              <w:right w:val="nil"/>
            </w:tcBorders>
            <w:vAlign w:val="center"/>
          </w:tcPr>
          <w:p w14:paraId="0EB7A069"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7.72%</w:t>
            </w:r>
          </w:p>
        </w:tc>
        <w:tc>
          <w:tcPr>
            <w:tcW w:w="486" w:type="pct"/>
            <w:tcBorders>
              <w:top w:val="nil"/>
              <w:left w:val="nil"/>
              <w:bottom w:val="nil"/>
              <w:right w:val="nil"/>
            </w:tcBorders>
            <w:vAlign w:val="center"/>
          </w:tcPr>
          <w:p w14:paraId="3591844F"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5.30%</w:t>
            </w:r>
          </w:p>
        </w:tc>
        <w:tc>
          <w:tcPr>
            <w:tcW w:w="486" w:type="pct"/>
            <w:tcBorders>
              <w:top w:val="nil"/>
              <w:left w:val="nil"/>
              <w:bottom w:val="nil"/>
            </w:tcBorders>
            <w:vAlign w:val="center"/>
          </w:tcPr>
          <w:p w14:paraId="2A8D8BF7"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5.59%</w:t>
            </w:r>
          </w:p>
        </w:tc>
      </w:tr>
      <w:tr w:rsidR="00A83B28" w:rsidRPr="002A76CD" w14:paraId="403FB3F3" w14:textId="77777777" w:rsidTr="00A83B28">
        <w:trPr>
          <w:jc w:val="center"/>
        </w:trPr>
        <w:tc>
          <w:tcPr>
            <w:tcW w:w="1124" w:type="pct"/>
            <w:vMerge/>
            <w:tcBorders>
              <w:top w:val="nil"/>
              <w:bottom w:val="nil"/>
              <w:right w:val="nil"/>
            </w:tcBorders>
            <w:vAlign w:val="center"/>
          </w:tcPr>
          <w:p w14:paraId="7C42F316"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2F747FCA"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 1.70, </w:t>
            </w:r>
            <w:r w:rsidRPr="0045269E">
              <w:rPr>
                <w:rFonts w:ascii="Times New Roman" w:hAnsi="Times New Roman" w:cs="Times New Roman"/>
                <w:i/>
              </w:rPr>
              <w:t>p</w:t>
            </w:r>
            <w:r w:rsidRPr="002A76CD">
              <w:rPr>
                <w:rFonts w:ascii="Times New Roman" w:hAnsi="Times New Roman" w:cs="Times New Roman"/>
              </w:rPr>
              <w:t xml:space="preserve"> = .192</w:t>
            </w:r>
          </w:p>
        </w:tc>
        <w:tc>
          <w:tcPr>
            <w:tcW w:w="972" w:type="pct"/>
            <w:gridSpan w:val="2"/>
            <w:tcBorders>
              <w:top w:val="nil"/>
              <w:left w:val="nil"/>
              <w:bottom w:val="nil"/>
              <w:right w:val="nil"/>
            </w:tcBorders>
            <w:vAlign w:val="center"/>
          </w:tcPr>
          <w:p w14:paraId="23573855"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6418E773"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c>
          <w:tcPr>
            <w:tcW w:w="972" w:type="pct"/>
            <w:gridSpan w:val="2"/>
            <w:tcBorders>
              <w:top w:val="nil"/>
              <w:left w:val="nil"/>
              <w:bottom w:val="nil"/>
            </w:tcBorders>
            <w:vAlign w:val="center"/>
          </w:tcPr>
          <w:p w14:paraId="2A740710"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χ</w:t>
            </w:r>
            <w:r w:rsidRPr="00842355">
              <w:rPr>
                <w:rFonts w:ascii="Times New Roman" w:hAnsi="Times New Roman" w:cs="Times New Roman"/>
                <w:vertAlign w:val="superscript"/>
              </w:rPr>
              <w:t>2</w:t>
            </w:r>
            <w:r w:rsidRPr="00842355">
              <w:rPr>
                <w:rFonts w:ascii="Times New Roman" w:hAnsi="Times New Roman" w:cs="Times New Roman"/>
              </w:rPr>
              <w:t xml:space="preserve"> &lt; 1</w:t>
            </w:r>
          </w:p>
        </w:tc>
      </w:tr>
      <w:tr w:rsidR="00A83B28" w:rsidRPr="002A76CD" w14:paraId="00D1FF5E" w14:textId="77777777" w:rsidTr="00A83B28">
        <w:trPr>
          <w:jc w:val="center"/>
        </w:trPr>
        <w:tc>
          <w:tcPr>
            <w:tcW w:w="1124" w:type="pct"/>
            <w:vMerge w:val="restart"/>
            <w:tcBorders>
              <w:top w:val="nil"/>
              <w:bottom w:val="nil"/>
              <w:right w:val="nil"/>
            </w:tcBorders>
            <w:vAlign w:val="center"/>
          </w:tcPr>
          <w:p w14:paraId="66E74186" w14:textId="6745F3FF"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Chicken </w:t>
            </w:r>
            <w:r>
              <w:rPr>
                <w:rFonts w:ascii="Times New Roman" w:hAnsi="Times New Roman" w:cs="Times New Roman"/>
              </w:rPr>
              <w:t>f</w:t>
            </w:r>
            <w:r w:rsidRPr="0045269E">
              <w:rPr>
                <w:rFonts w:ascii="Times New Roman" w:hAnsi="Times New Roman" w:cs="Times New Roman"/>
              </w:rPr>
              <w:t>illet</w:t>
            </w:r>
          </w:p>
        </w:tc>
        <w:tc>
          <w:tcPr>
            <w:tcW w:w="473" w:type="pct"/>
            <w:tcBorders>
              <w:top w:val="nil"/>
              <w:left w:val="nil"/>
              <w:bottom w:val="nil"/>
              <w:right w:val="nil"/>
            </w:tcBorders>
            <w:vAlign w:val="center"/>
          </w:tcPr>
          <w:p w14:paraId="50C9A020"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5.91%</w:t>
            </w:r>
          </w:p>
        </w:tc>
        <w:tc>
          <w:tcPr>
            <w:tcW w:w="486" w:type="pct"/>
            <w:tcBorders>
              <w:top w:val="nil"/>
              <w:left w:val="nil"/>
              <w:bottom w:val="nil"/>
              <w:right w:val="nil"/>
            </w:tcBorders>
            <w:vAlign w:val="center"/>
          </w:tcPr>
          <w:p w14:paraId="6210BB6C"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6.46%</w:t>
            </w:r>
          </w:p>
        </w:tc>
        <w:tc>
          <w:tcPr>
            <w:tcW w:w="486" w:type="pct"/>
            <w:tcBorders>
              <w:top w:val="nil"/>
              <w:left w:val="nil"/>
              <w:bottom w:val="nil"/>
              <w:right w:val="nil"/>
            </w:tcBorders>
            <w:vAlign w:val="center"/>
          </w:tcPr>
          <w:p w14:paraId="36F3093C"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5.79%</w:t>
            </w:r>
          </w:p>
        </w:tc>
        <w:tc>
          <w:tcPr>
            <w:tcW w:w="486" w:type="pct"/>
            <w:tcBorders>
              <w:top w:val="nil"/>
              <w:left w:val="nil"/>
              <w:bottom w:val="nil"/>
              <w:right w:val="nil"/>
            </w:tcBorders>
            <w:vAlign w:val="center"/>
          </w:tcPr>
          <w:p w14:paraId="24B604F6"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7.38%</w:t>
            </w:r>
          </w:p>
        </w:tc>
        <w:tc>
          <w:tcPr>
            <w:tcW w:w="486" w:type="pct"/>
            <w:tcBorders>
              <w:top w:val="nil"/>
              <w:left w:val="nil"/>
              <w:bottom w:val="nil"/>
              <w:right w:val="nil"/>
            </w:tcBorders>
            <w:vAlign w:val="center"/>
          </w:tcPr>
          <w:p w14:paraId="75E913C0"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5.84%</w:t>
            </w:r>
          </w:p>
        </w:tc>
        <w:tc>
          <w:tcPr>
            <w:tcW w:w="486" w:type="pct"/>
            <w:tcBorders>
              <w:top w:val="nil"/>
              <w:left w:val="nil"/>
              <w:bottom w:val="nil"/>
              <w:right w:val="nil"/>
            </w:tcBorders>
            <w:vAlign w:val="center"/>
          </w:tcPr>
          <w:p w14:paraId="09A7AA69"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4.56%</w:t>
            </w:r>
          </w:p>
        </w:tc>
        <w:tc>
          <w:tcPr>
            <w:tcW w:w="486" w:type="pct"/>
            <w:tcBorders>
              <w:top w:val="nil"/>
              <w:left w:val="nil"/>
              <w:bottom w:val="nil"/>
              <w:right w:val="nil"/>
            </w:tcBorders>
            <w:vAlign w:val="center"/>
          </w:tcPr>
          <w:p w14:paraId="004122CA"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6.06%</w:t>
            </w:r>
          </w:p>
        </w:tc>
        <w:tc>
          <w:tcPr>
            <w:tcW w:w="486" w:type="pct"/>
            <w:tcBorders>
              <w:top w:val="nil"/>
              <w:left w:val="nil"/>
              <w:bottom w:val="nil"/>
            </w:tcBorders>
            <w:vAlign w:val="center"/>
          </w:tcPr>
          <w:p w14:paraId="5DE04C0A"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5.59%</w:t>
            </w:r>
          </w:p>
        </w:tc>
      </w:tr>
      <w:tr w:rsidR="00A83B28" w:rsidRPr="002A76CD" w14:paraId="122775BF" w14:textId="77777777" w:rsidTr="00A83B28">
        <w:trPr>
          <w:jc w:val="center"/>
        </w:trPr>
        <w:tc>
          <w:tcPr>
            <w:tcW w:w="1124" w:type="pct"/>
            <w:vMerge/>
            <w:tcBorders>
              <w:top w:val="nil"/>
              <w:bottom w:val="nil"/>
              <w:right w:val="nil"/>
            </w:tcBorders>
            <w:vAlign w:val="center"/>
          </w:tcPr>
          <w:p w14:paraId="133E71F2"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5DA61E9D"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48F1603D"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 1.11, </w:t>
            </w:r>
            <w:r w:rsidRPr="0045269E">
              <w:rPr>
                <w:rFonts w:ascii="Times New Roman" w:hAnsi="Times New Roman" w:cs="Times New Roman"/>
                <w:i/>
              </w:rPr>
              <w:t>p</w:t>
            </w:r>
            <w:r w:rsidRPr="002A76CD">
              <w:rPr>
                <w:rFonts w:ascii="Times New Roman" w:hAnsi="Times New Roman" w:cs="Times New Roman"/>
              </w:rPr>
              <w:t xml:space="preserve"> = .291</w:t>
            </w:r>
          </w:p>
        </w:tc>
        <w:tc>
          <w:tcPr>
            <w:tcW w:w="972" w:type="pct"/>
            <w:gridSpan w:val="2"/>
            <w:tcBorders>
              <w:top w:val="nil"/>
              <w:left w:val="nil"/>
              <w:bottom w:val="nil"/>
              <w:right w:val="nil"/>
            </w:tcBorders>
            <w:vAlign w:val="center"/>
          </w:tcPr>
          <w:p w14:paraId="6F05D53B"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tcBorders>
            <w:vAlign w:val="center"/>
          </w:tcPr>
          <w:p w14:paraId="4DD226CD"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r>
      <w:tr w:rsidR="00A83B28" w:rsidRPr="002A76CD" w14:paraId="5A132B67" w14:textId="77777777" w:rsidTr="00A83B28">
        <w:trPr>
          <w:jc w:val="center"/>
        </w:trPr>
        <w:tc>
          <w:tcPr>
            <w:tcW w:w="1124" w:type="pct"/>
            <w:vMerge w:val="restart"/>
            <w:tcBorders>
              <w:top w:val="nil"/>
              <w:bottom w:val="nil"/>
              <w:right w:val="nil"/>
            </w:tcBorders>
            <w:vAlign w:val="center"/>
          </w:tcPr>
          <w:p w14:paraId="0EDCC9C0" w14:textId="01AE765A"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Big </w:t>
            </w:r>
            <w:r>
              <w:rPr>
                <w:rFonts w:ascii="Times New Roman" w:hAnsi="Times New Roman" w:cs="Times New Roman"/>
              </w:rPr>
              <w:t>g</w:t>
            </w:r>
            <w:r w:rsidRPr="0045269E">
              <w:rPr>
                <w:rFonts w:ascii="Times New Roman" w:hAnsi="Times New Roman" w:cs="Times New Roman"/>
              </w:rPr>
              <w:t>ristle</w:t>
            </w:r>
          </w:p>
        </w:tc>
        <w:tc>
          <w:tcPr>
            <w:tcW w:w="473" w:type="pct"/>
            <w:tcBorders>
              <w:top w:val="nil"/>
              <w:left w:val="nil"/>
              <w:bottom w:val="nil"/>
              <w:right w:val="nil"/>
            </w:tcBorders>
            <w:vAlign w:val="center"/>
          </w:tcPr>
          <w:p w14:paraId="4734886A"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7.48%</w:t>
            </w:r>
          </w:p>
        </w:tc>
        <w:tc>
          <w:tcPr>
            <w:tcW w:w="486" w:type="pct"/>
            <w:tcBorders>
              <w:top w:val="nil"/>
              <w:left w:val="nil"/>
              <w:bottom w:val="nil"/>
              <w:right w:val="nil"/>
            </w:tcBorders>
            <w:vAlign w:val="center"/>
          </w:tcPr>
          <w:p w14:paraId="45623727"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8.03%</w:t>
            </w:r>
          </w:p>
        </w:tc>
        <w:tc>
          <w:tcPr>
            <w:tcW w:w="486" w:type="pct"/>
            <w:tcBorders>
              <w:top w:val="nil"/>
              <w:left w:val="nil"/>
              <w:bottom w:val="nil"/>
              <w:right w:val="nil"/>
            </w:tcBorders>
            <w:vAlign w:val="center"/>
          </w:tcPr>
          <w:p w14:paraId="63EABB8B"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7.39%</w:t>
            </w:r>
          </w:p>
        </w:tc>
        <w:tc>
          <w:tcPr>
            <w:tcW w:w="486" w:type="pct"/>
            <w:tcBorders>
              <w:top w:val="nil"/>
              <w:left w:val="nil"/>
              <w:bottom w:val="nil"/>
              <w:right w:val="nil"/>
            </w:tcBorders>
            <w:vAlign w:val="center"/>
          </w:tcPr>
          <w:p w14:paraId="3F299E4F"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8.22%</w:t>
            </w:r>
          </w:p>
        </w:tc>
        <w:tc>
          <w:tcPr>
            <w:tcW w:w="486" w:type="pct"/>
            <w:tcBorders>
              <w:top w:val="nil"/>
              <w:left w:val="nil"/>
              <w:bottom w:val="nil"/>
              <w:right w:val="nil"/>
            </w:tcBorders>
            <w:vAlign w:val="center"/>
          </w:tcPr>
          <w:p w14:paraId="3AAB1C3C"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6.20%</w:t>
            </w:r>
          </w:p>
        </w:tc>
        <w:tc>
          <w:tcPr>
            <w:tcW w:w="486" w:type="pct"/>
            <w:tcBorders>
              <w:top w:val="nil"/>
              <w:left w:val="nil"/>
              <w:bottom w:val="nil"/>
              <w:right w:val="nil"/>
            </w:tcBorders>
            <w:vAlign w:val="center"/>
          </w:tcPr>
          <w:p w14:paraId="5166F3FA"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7.72%</w:t>
            </w:r>
          </w:p>
        </w:tc>
        <w:tc>
          <w:tcPr>
            <w:tcW w:w="486" w:type="pct"/>
            <w:tcBorders>
              <w:top w:val="nil"/>
              <w:left w:val="nil"/>
              <w:bottom w:val="nil"/>
              <w:right w:val="nil"/>
            </w:tcBorders>
            <w:vAlign w:val="center"/>
          </w:tcPr>
          <w:p w14:paraId="75AA90EA"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10.61%</w:t>
            </w:r>
          </w:p>
        </w:tc>
        <w:tc>
          <w:tcPr>
            <w:tcW w:w="486" w:type="pct"/>
            <w:tcBorders>
              <w:top w:val="nil"/>
              <w:left w:val="nil"/>
              <w:bottom w:val="nil"/>
            </w:tcBorders>
            <w:vAlign w:val="center"/>
          </w:tcPr>
          <w:p w14:paraId="2B864BB5"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8.74%</w:t>
            </w:r>
          </w:p>
        </w:tc>
      </w:tr>
      <w:tr w:rsidR="00A83B28" w:rsidRPr="002A76CD" w14:paraId="7E62F40D" w14:textId="77777777" w:rsidTr="00A83B28">
        <w:trPr>
          <w:jc w:val="center"/>
        </w:trPr>
        <w:tc>
          <w:tcPr>
            <w:tcW w:w="1124" w:type="pct"/>
            <w:vMerge/>
            <w:tcBorders>
              <w:top w:val="nil"/>
              <w:bottom w:val="nil"/>
              <w:right w:val="nil"/>
            </w:tcBorders>
            <w:vAlign w:val="center"/>
          </w:tcPr>
          <w:p w14:paraId="2C7507A7"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20B36777"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1D94F2E2"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763699D8"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c>
          <w:tcPr>
            <w:tcW w:w="972" w:type="pct"/>
            <w:gridSpan w:val="2"/>
            <w:tcBorders>
              <w:top w:val="nil"/>
              <w:left w:val="nil"/>
              <w:bottom w:val="nil"/>
            </w:tcBorders>
            <w:vAlign w:val="center"/>
          </w:tcPr>
          <w:p w14:paraId="27B8FA31"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χ</w:t>
            </w:r>
            <w:r w:rsidRPr="00842355">
              <w:rPr>
                <w:rFonts w:ascii="Times New Roman" w:hAnsi="Times New Roman" w:cs="Times New Roman"/>
                <w:vertAlign w:val="superscript"/>
              </w:rPr>
              <w:t>2</w:t>
            </w:r>
            <w:r w:rsidRPr="00842355">
              <w:rPr>
                <w:rFonts w:ascii="Times New Roman" w:hAnsi="Times New Roman" w:cs="Times New Roman"/>
              </w:rPr>
              <w:t xml:space="preserve"> &lt; 1</w:t>
            </w:r>
          </w:p>
        </w:tc>
      </w:tr>
      <w:tr w:rsidR="00A83B28" w:rsidRPr="002A76CD" w14:paraId="62424F99" w14:textId="77777777" w:rsidTr="00A83B28">
        <w:trPr>
          <w:jc w:val="center"/>
        </w:trPr>
        <w:tc>
          <w:tcPr>
            <w:tcW w:w="1124" w:type="pct"/>
            <w:vMerge w:val="restart"/>
            <w:tcBorders>
              <w:top w:val="nil"/>
              <w:bottom w:val="nil"/>
              <w:right w:val="nil"/>
            </w:tcBorders>
            <w:vAlign w:val="center"/>
          </w:tcPr>
          <w:p w14:paraId="35399727" w14:textId="1CFEFFB6"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Five </w:t>
            </w:r>
            <w:r>
              <w:rPr>
                <w:rFonts w:ascii="Times New Roman" w:hAnsi="Times New Roman" w:cs="Times New Roman"/>
              </w:rPr>
              <w:t>s</w:t>
            </w:r>
            <w:r w:rsidRPr="0045269E">
              <w:rPr>
                <w:rFonts w:ascii="Times New Roman" w:hAnsi="Times New Roman" w:cs="Times New Roman"/>
              </w:rPr>
              <w:t>tars</w:t>
            </w:r>
          </w:p>
        </w:tc>
        <w:tc>
          <w:tcPr>
            <w:tcW w:w="473" w:type="pct"/>
            <w:tcBorders>
              <w:top w:val="nil"/>
              <w:left w:val="nil"/>
              <w:bottom w:val="nil"/>
              <w:right w:val="nil"/>
            </w:tcBorders>
            <w:vAlign w:val="center"/>
          </w:tcPr>
          <w:p w14:paraId="7D687387"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4.92%</w:t>
            </w:r>
          </w:p>
        </w:tc>
        <w:tc>
          <w:tcPr>
            <w:tcW w:w="486" w:type="pct"/>
            <w:tcBorders>
              <w:top w:val="nil"/>
              <w:left w:val="nil"/>
              <w:bottom w:val="nil"/>
              <w:right w:val="nil"/>
            </w:tcBorders>
            <w:vAlign w:val="center"/>
          </w:tcPr>
          <w:p w14:paraId="2B25035F"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8.55%</w:t>
            </w:r>
          </w:p>
        </w:tc>
        <w:tc>
          <w:tcPr>
            <w:tcW w:w="486" w:type="pct"/>
            <w:tcBorders>
              <w:top w:val="nil"/>
              <w:left w:val="nil"/>
              <w:bottom w:val="nil"/>
              <w:right w:val="nil"/>
            </w:tcBorders>
            <w:vAlign w:val="center"/>
          </w:tcPr>
          <w:p w14:paraId="45FF1AC5"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7.78%</w:t>
            </w:r>
          </w:p>
        </w:tc>
        <w:tc>
          <w:tcPr>
            <w:tcW w:w="486" w:type="pct"/>
            <w:tcBorders>
              <w:top w:val="nil"/>
              <w:left w:val="nil"/>
              <w:bottom w:val="nil"/>
              <w:right w:val="nil"/>
            </w:tcBorders>
            <w:vAlign w:val="center"/>
          </w:tcPr>
          <w:p w14:paraId="66B2C770"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8.84%</w:t>
            </w:r>
          </w:p>
        </w:tc>
        <w:tc>
          <w:tcPr>
            <w:tcW w:w="486" w:type="pct"/>
            <w:tcBorders>
              <w:top w:val="nil"/>
              <w:left w:val="nil"/>
              <w:bottom w:val="nil"/>
              <w:right w:val="nil"/>
            </w:tcBorders>
            <w:vAlign w:val="center"/>
          </w:tcPr>
          <w:p w14:paraId="739A05A7"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5.84%</w:t>
            </w:r>
          </w:p>
        </w:tc>
        <w:tc>
          <w:tcPr>
            <w:tcW w:w="486" w:type="pct"/>
            <w:tcBorders>
              <w:top w:val="nil"/>
              <w:left w:val="nil"/>
              <w:bottom w:val="nil"/>
              <w:right w:val="nil"/>
            </w:tcBorders>
            <w:vAlign w:val="center"/>
          </w:tcPr>
          <w:p w14:paraId="76D7BC12"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8.42%</w:t>
            </w:r>
          </w:p>
        </w:tc>
        <w:tc>
          <w:tcPr>
            <w:tcW w:w="486" w:type="pct"/>
            <w:tcBorders>
              <w:top w:val="nil"/>
              <w:left w:val="nil"/>
              <w:bottom w:val="nil"/>
              <w:right w:val="nil"/>
            </w:tcBorders>
            <w:vAlign w:val="center"/>
          </w:tcPr>
          <w:p w14:paraId="4D56E7AA"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7.95%</w:t>
            </w:r>
          </w:p>
        </w:tc>
        <w:tc>
          <w:tcPr>
            <w:tcW w:w="486" w:type="pct"/>
            <w:tcBorders>
              <w:top w:val="nil"/>
              <w:left w:val="nil"/>
              <w:bottom w:val="nil"/>
            </w:tcBorders>
            <w:vAlign w:val="center"/>
          </w:tcPr>
          <w:p w14:paraId="1A02389B"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5.94%</w:t>
            </w:r>
          </w:p>
        </w:tc>
      </w:tr>
      <w:tr w:rsidR="00A83B28" w:rsidRPr="002A76CD" w14:paraId="060A7D1D" w14:textId="77777777" w:rsidTr="00A83B28">
        <w:trPr>
          <w:jc w:val="center"/>
        </w:trPr>
        <w:tc>
          <w:tcPr>
            <w:tcW w:w="1124" w:type="pct"/>
            <w:vMerge/>
            <w:tcBorders>
              <w:top w:val="nil"/>
              <w:bottom w:val="nil"/>
              <w:right w:val="nil"/>
            </w:tcBorders>
            <w:vAlign w:val="center"/>
          </w:tcPr>
          <w:p w14:paraId="24F490C0"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5561EC5E"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 5.56, </w:t>
            </w:r>
            <w:r w:rsidRPr="0045269E">
              <w:rPr>
                <w:rFonts w:ascii="Times New Roman" w:hAnsi="Times New Roman" w:cs="Times New Roman"/>
                <w:i/>
              </w:rPr>
              <w:t>p</w:t>
            </w:r>
            <w:r w:rsidRPr="002A76CD">
              <w:rPr>
                <w:rFonts w:ascii="Times New Roman" w:hAnsi="Times New Roman" w:cs="Times New Roman"/>
              </w:rPr>
              <w:t xml:space="preserve"> = .018</w:t>
            </w:r>
          </w:p>
        </w:tc>
        <w:tc>
          <w:tcPr>
            <w:tcW w:w="972" w:type="pct"/>
            <w:gridSpan w:val="2"/>
            <w:tcBorders>
              <w:top w:val="nil"/>
              <w:left w:val="nil"/>
              <w:bottom w:val="nil"/>
              <w:right w:val="nil"/>
            </w:tcBorders>
            <w:vAlign w:val="center"/>
          </w:tcPr>
          <w:p w14:paraId="28B5AB17"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5C715C22" w14:textId="77777777" w:rsidR="00A83B28" w:rsidRPr="002A76CD" w:rsidRDefault="00A83B28" w:rsidP="00A83B28">
            <w:pPr>
              <w:jc w:val="center"/>
              <w:rPr>
                <w:rFonts w:ascii="Times New Roman" w:hAnsi="Times New Roman" w:cs="Times New Roman"/>
              </w:rPr>
            </w:pPr>
            <w:r w:rsidRPr="00BF4C60">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 1.41, </w:t>
            </w:r>
            <w:r w:rsidRPr="0045269E">
              <w:rPr>
                <w:rFonts w:ascii="Times New Roman" w:hAnsi="Times New Roman" w:cs="Times New Roman"/>
                <w:i/>
              </w:rPr>
              <w:t>p</w:t>
            </w:r>
            <w:r w:rsidRPr="002A76CD">
              <w:rPr>
                <w:rFonts w:ascii="Times New Roman" w:hAnsi="Times New Roman" w:cs="Times New Roman"/>
              </w:rPr>
              <w:t xml:space="preserve"> = .236</w:t>
            </w:r>
          </w:p>
        </w:tc>
        <w:tc>
          <w:tcPr>
            <w:tcW w:w="972" w:type="pct"/>
            <w:gridSpan w:val="2"/>
            <w:tcBorders>
              <w:top w:val="nil"/>
              <w:left w:val="nil"/>
              <w:bottom w:val="nil"/>
            </w:tcBorders>
            <w:vAlign w:val="center"/>
          </w:tcPr>
          <w:p w14:paraId="03E868D6"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r>
      <w:tr w:rsidR="00A83B28" w:rsidRPr="002A76CD" w14:paraId="3E6A0860" w14:textId="77777777" w:rsidTr="00A83B28">
        <w:trPr>
          <w:jc w:val="center"/>
        </w:trPr>
        <w:tc>
          <w:tcPr>
            <w:tcW w:w="1124" w:type="pct"/>
            <w:vMerge w:val="restart"/>
            <w:tcBorders>
              <w:top w:val="nil"/>
              <w:bottom w:val="nil"/>
              <w:right w:val="nil"/>
            </w:tcBorders>
            <w:vAlign w:val="center"/>
          </w:tcPr>
          <w:p w14:paraId="5B6E6AD2" w14:textId="7DA4B89D"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Large </w:t>
            </w:r>
            <w:r>
              <w:rPr>
                <w:rFonts w:ascii="Times New Roman" w:hAnsi="Times New Roman" w:cs="Times New Roman"/>
              </w:rPr>
              <w:t>m</w:t>
            </w:r>
            <w:r w:rsidRPr="0045269E">
              <w:rPr>
                <w:rFonts w:ascii="Times New Roman" w:hAnsi="Times New Roman" w:cs="Times New Roman"/>
              </w:rPr>
              <w:t>eat</w:t>
            </w:r>
          </w:p>
        </w:tc>
        <w:tc>
          <w:tcPr>
            <w:tcW w:w="473" w:type="pct"/>
            <w:tcBorders>
              <w:top w:val="nil"/>
              <w:left w:val="nil"/>
              <w:bottom w:val="nil"/>
              <w:right w:val="nil"/>
            </w:tcBorders>
            <w:vAlign w:val="center"/>
          </w:tcPr>
          <w:p w14:paraId="3604D75A"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4.72%</w:t>
            </w:r>
          </w:p>
        </w:tc>
        <w:tc>
          <w:tcPr>
            <w:tcW w:w="486" w:type="pct"/>
            <w:tcBorders>
              <w:top w:val="nil"/>
              <w:left w:val="nil"/>
              <w:bottom w:val="nil"/>
              <w:right w:val="nil"/>
            </w:tcBorders>
            <w:vAlign w:val="center"/>
          </w:tcPr>
          <w:p w14:paraId="72C66219"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4.71%</w:t>
            </w:r>
          </w:p>
        </w:tc>
        <w:tc>
          <w:tcPr>
            <w:tcW w:w="486" w:type="pct"/>
            <w:tcBorders>
              <w:top w:val="nil"/>
              <w:left w:val="nil"/>
              <w:bottom w:val="nil"/>
              <w:right w:val="nil"/>
            </w:tcBorders>
            <w:vAlign w:val="center"/>
          </w:tcPr>
          <w:p w14:paraId="3FAE4115"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5.99%</w:t>
            </w:r>
          </w:p>
        </w:tc>
        <w:tc>
          <w:tcPr>
            <w:tcW w:w="486" w:type="pct"/>
            <w:tcBorders>
              <w:top w:val="nil"/>
              <w:left w:val="nil"/>
              <w:bottom w:val="nil"/>
              <w:right w:val="nil"/>
            </w:tcBorders>
            <w:vAlign w:val="center"/>
          </w:tcPr>
          <w:p w14:paraId="1B03A0F7"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7.05%</w:t>
            </w:r>
          </w:p>
        </w:tc>
        <w:tc>
          <w:tcPr>
            <w:tcW w:w="486" w:type="pct"/>
            <w:tcBorders>
              <w:top w:val="nil"/>
              <w:left w:val="nil"/>
              <w:bottom w:val="nil"/>
              <w:right w:val="nil"/>
            </w:tcBorders>
            <w:vAlign w:val="center"/>
          </w:tcPr>
          <w:p w14:paraId="7542F181"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5.47%</w:t>
            </w:r>
          </w:p>
        </w:tc>
        <w:tc>
          <w:tcPr>
            <w:tcW w:w="486" w:type="pct"/>
            <w:tcBorders>
              <w:top w:val="nil"/>
              <w:left w:val="nil"/>
              <w:bottom w:val="nil"/>
              <w:right w:val="nil"/>
            </w:tcBorders>
            <w:vAlign w:val="center"/>
          </w:tcPr>
          <w:p w14:paraId="2437D089"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12.28%</w:t>
            </w:r>
          </w:p>
        </w:tc>
        <w:tc>
          <w:tcPr>
            <w:tcW w:w="486" w:type="pct"/>
            <w:tcBorders>
              <w:top w:val="nil"/>
              <w:left w:val="nil"/>
              <w:bottom w:val="nil"/>
              <w:right w:val="nil"/>
            </w:tcBorders>
            <w:vAlign w:val="center"/>
          </w:tcPr>
          <w:p w14:paraId="0C47D630"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4.92%</w:t>
            </w:r>
          </w:p>
        </w:tc>
        <w:tc>
          <w:tcPr>
            <w:tcW w:w="486" w:type="pct"/>
            <w:tcBorders>
              <w:top w:val="nil"/>
              <w:left w:val="nil"/>
              <w:bottom w:val="nil"/>
            </w:tcBorders>
            <w:vAlign w:val="center"/>
          </w:tcPr>
          <w:p w14:paraId="3AF0AEAD"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11.54%</w:t>
            </w:r>
          </w:p>
        </w:tc>
      </w:tr>
      <w:tr w:rsidR="00A83B28" w:rsidRPr="002A76CD" w14:paraId="6990CD87" w14:textId="77777777" w:rsidTr="00A83B28">
        <w:trPr>
          <w:jc w:val="center"/>
        </w:trPr>
        <w:tc>
          <w:tcPr>
            <w:tcW w:w="1124" w:type="pct"/>
            <w:vMerge/>
            <w:tcBorders>
              <w:top w:val="nil"/>
              <w:bottom w:val="nil"/>
              <w:right w:val="nil"/>
            </w:tcBorders>
            <w:vAlign w:val="center"/>
          </w:tcPr>
          <w:p w14:paraId="04D02970"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40D26A01"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63398AAB"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3189A7F3" w14:textId="77777777" w:rsidR="00A83B28" w:rsidRPr="002A76CD" w:rsidRDefault="00A83B28" w:rsidP="00A83B28">
            <w:pPr>
              <w:jc w:val="center"/>
              <w:rPr>
                <w:rFonts w:ascii="Times New Roman" w:hAnsi="Times New Roman" w:cs="Times New Roman"/>
              </w:rPr>
            </w:pPr>
            <w:r w:rsidRPr="00BF4C60">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 7.95, </w:t>
            </w:r>
            <w:r w:rsidRPr="0045269E">
              <w:rPr>
                <w:rFonts w:ascii="Times New Roman" w:hAnsi="Times New Roman" w:cs="Times New Roman"/>
                <w:i/>
              </w:rPr>
              <w:t>p</w:t>
            </w:r>
            <w:r w:rsidRPr="002A76CD">
              <w:rPr>
                <w:rFonts w:ascii="Times New Roman" w:hAnsi="Times New Roman" w:cs="Times New Roman"/>
              </w:rPr>
              <w:t xml:space="preserve"> = .004</w:t>
            </w:r>
          </w:p>
        </w:tc>
        <w:tc>
          <w:tcPr>
            <w:tcW w:w="972" w:type="pct"/>
            <w:gridSpan w:val="2"/>
            <w:tcBorders>
              <w:top w:val="nil"/>
              <w:left w:val="nil"/>
              <w:bottom w:val="nil"/>
            </w:tcBorders>
            <w:vAlign w:val="center"/>
          </w:tcPr>
          <w:p w14:paraId="08FCE95A"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 7.84, </w:t>
            </w:r>
            <w:r w:rsidRPr="0045269E">
              <w:rPr>
                <w:rFonts w:ascii="Times New Roman" w:hAnsi="Times New Roman" w:cs="Times New Roman"/>
                <w:i/>
              </w:rPr>
              <w:t>p</w:t>
            </w:r>
            <w:r w:rsidRPr="002A76CD">
              <w:rPr>
                <w:rFonts w:ascii="Times New Roman" w:hAnsi="Times New Roman" w:cs="Times New Roman"/>
              </w:rPr>
              <w:t xml:space="preserve"> = .005</w:t>
            </w:r>
          </w:p>
        </w:tc>
      </w:tr>
      <w:tr w:rsidR="00A83B28" w:rsidRPr="002A76CD" w14:paraId="5530A3E2" w14:textId="77777777" w:rsidTr="00A83B28">
        <w:trPr>
          <w:jc w:val="center"/>
        </w:trPr>
        <w:tc>
          <w:tcPr>
            <w:tcW w:w="1124" w:type="pct"/>
            <w:vMerge w:val="restart"/>
            <w:tcBorders>
              <w:top w:val="nil"/>
              <w:bottom w:val="nil"/>
              <w:right w:val="nil"/>
            </w:tcBorders>
            <w:vAlign w:val="center"/>
          </w:tcPr>
          <w:p w14:paraId="732997D8" w14:textId="334B6B87"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Gold </w:t>
            </w:r>
            <w:r>
              <w:rPr>
                <w:rFonts w:ascii="Times New Roman" w:hAnsi="Times New Roman" w:cs="Times New Roman"/>
              </w:rPr>
              <w:t>d</w:t>
            </w:r>
            <w:r w:rsidRPr="0045269E">
              <w:rPr>
                <w:rFonts w:ascii="Times New Roman" w:hAnsi="Times New Roman" w:cs="Times New Roman"/>
              </w:rPr>
              <w:t>ragon</w:t>
            </w:r>
          </w:p>
        </w:tc>
        <w:tc>
          <w:tcPr>
            <w:tcW w:w="473" w:type="pct"/>
            <w:tcBorders>
              <w:top w:val="nil"/>
              <w:left w:val="nil"/>
              <w:bottom w:val="nil"/>
              <w:right w:val="nil"/>
            </w:tcBorders>
            <w:vAlign w:val="center"/>
          </w:tcPr>
          <w:p w14:paraId="1DB33793"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3.54%</w:t>
            </w:r>
          </w:p>
        </w:tc>
        <w:tc>
          <w:tcPr>
            <w:tcW w:w="486" w:type="pct"/>
            <w:tcBorders>
              <w:top w:val="nil"/>
              <w:left w:val="nil"/>
              <w:bottom w:val="nil"/>
              <w:right w:val="nil"/>
            </w:tcBorders>
            <w:vAlign w:val="center"/>
          </w:tcPr>
          <w:p w14:paraId="7F67D0D9"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4.01%</w:t>
            </w:r>
          </w:p>
        </w:tc>
        <w:tc>
          <w:tcPr>
            <w:tcW w:w="486" w:type="pct"/>
            <w:tcBorders>
              <w:top w:val="nil"/>
              <w:left w:val="nil"/>
              <w:bottom w:val="nil"/>
              <w:right w:val="nil"/>
            </w:tcBorders>
            <w:vAlign w:val="center"/>
          </w:tcPr>
          <w:p w14:paraId="4CC41BDA"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5.99%</w:t>
            </w:r>
          </w:p>
        </w:tc>
        <w:tc>
          <w:tcPr>
            <w:tcW w:w="486" w:type="pct"/>
            <w:tcBorders>
              <w:top w:val="nil"/>
              <w:left w:val="nil"/>
              <w:bottom w:val="nil"/>
              <w:right w:val="nil"/>
            </w:tcBorders>
            <w:vAlign w:val="center"/>
          </w:tcPr>
          <w:p w14:paraId="1A6D6053"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4.87%</w:t>
            </w:r>
          </w:p>
        </w:tc>
        <w:tc>
          <w:tcPr>
            <w:tcW w:w="486" w:type="pct"/>
            <w:tcBorders>
              <w:top w:val="nil"/>
              <w:left w:val="nil"/>
              <w:bottom w:val="nil"/>
              <w:right w:val="nil"/>
            </w:tcBorders>
            <w:vAlign w:val="center"/>
          </w:tcPr>
          <w:p w14:paraId="711519BB"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3.65%</w:t>
            </w:r>
          </w:p>
        </w:tc>
        <w:tc>
          <w:tcPr>
            <w:tcW w:w="486" w:type="pct"/>
            <w:tcBorders>
              <w:top w:val="nil"/>
              <w:left w:val="nil"/>
              <w:bottom w:val="nil"/>
              <w:right w:val="nil"/>
            </w:tcBorders>
            <w:vAlign w:val="center"/>
          </w:tcPr>
          <w:p w14:paraId="51890302"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4.21%</w:t>
            </w:r>
          </w:p>
        </w:tc>
        <w:tc>
          <w:tcPr>
            <w:tcW w:w="486" w:type="pct"/>
            <w:tcBorders>
              <w:top w:val="nil"/>
              <w:left w:val="nil"/>
              <w:bottom w:val="nil"/>
              <w:right w:val="nil"/>
            </w:tcBorders>
            <w:vAlign w:val="center"/>
          </w:tcPr>
          <w:p w14:paraId="1045491C"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2.65%</w:t>
            </w:r>
          </w:p>
        </w:tc>
        <w:tc>
          <w:tcPr>
            <w:tcW w:w="486" w:type="pct"/>
            <w:tcBorders>
              <w:top w:val="nil"/>
              <w:left w:val="nil"/>
              <w:bottom w:val="nil"/>
            </w:tcBorders>
            <w:vAlign w:val="center"/>
          </w:tcPr>
          <w:p w14:paraId="4D12616E"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5.59%</w:t>
            </w:r>
          </w:p>
        </w:tc>
      </w:tr>
      <w:tr w:rsidR="00A83B28" w:rsidRPr="002A76CD" w14:paraId="33D6F15A" w14:textId="77777777" w:rsidTr="00A83B28">
        <w:trPr>
          <w:jc w:val="center"/>
        </w:trPr>
        <w:tc>
          <w:tcPr>
            <w:tcW w:w="1124" w:type="pct"/>
            <w:vMerge/>
            <w:tcBorders>
              <w:top w:val="nil"/>
              <w:bottom w:val="nil"/>
              <w:right w:val="nil"/>
            </w:tcBorders>
            <w:vAlign w:val="center"/>
          </w:tcPr>
          <w:p w14:paraId="460BF6A8"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540277E7"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7DBEAFD5"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176C7332"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c>
          <w:tcPr>
            <w:tcW w:w="972" w:type="pct"/>
            <w:gridSpan w:val="2"/>
            <w:tcBorders>
              <w:top w:val="nil"/>
              <w:left w:val="nil"/>
              <w:bottom w:val="nil"/>
            </w:tcBorders>
            <w:vAlign w:val="center"/>
          </w:tcPr>
          <w:p w14:paraId="368BFF89" w14:textId="77777777" w:rsidR="00A83B28" w:rsidRPr="002A76CD" w:rsidRDefault="00A83B28" w:rsidP="00A83B28">
            <w:pPr>
              <w:jc w:val="center"/>
              <w:rPr>
                <w:rFonts w:ascii="Times New Roman" w:hAnsi="Times New Roman" w:cs="Times New Roman"/>
              </w:rPr>
            </w:pPr>
            <w:r w:rsidRPr="00842355">
              <w:rPr>
                <w:rFonts w:ascii="Times New Roman" w:hAnsi="Times New Roman" w:cs="Times New Roman"/>
              </w:rPr>
              <w:t>χ</w:t>
            </w:r>
            <w:r w:rsidRPr="00842355">
              <w:rPr>
                <w:rFonts w:ascii="Times New Roman" w:hAnsi="Times New Roman" w:cs="Times New Roman"/>
                <w:vertAlign w:val="superscript"/>
              </w:rPr>
              <w:t>2</w:t>
            </w:r>
            <w:r w:rsidRPr="00842355">
              <w:rPr>
                <w:rFonts w:ascii="Times New Roman" w:hAnsi="Times New Roman" w:cs="Times New Roman"/>
              </w:rPr>
              <w:t xml:space="preserve"> = 2.97, </w:t>
            </w:r>
            <w:r w:rsidRPr="0045269E">
              <w:rPr>
                <w:rFonts w:ascii="Times New Roman" w:hAnsi="Times New Roman" w:cs="Times New Roman"/>
                <w:i/>
              </w:rPr>
              <w:t>p</w:t>
            </w:r>
            <w:r w:rsidRPr="002A76CD">
              <w:rPr>
                <w:rFonts w:ascii="Times New Roman" w:hAnsi="Times New Roman" w:cs="Times New Roman"/>
              </w:rPr>
              <w:t xml:space="preserve"> = .085</w:t>
            </w:r>
          </w:p>
        </w:tc>
      </w:tr>
      <w:tr w:rsidR="00A83B28" w:rsidRPr="002A76CD" w14:paraId="1F47E852" w14:textId="77777777" w:rsidTr="00A83B28">
        <w:trPr>
          <w:jc w:val="center"/>
        </w:trPr>
        <w:tc>
          <w:tcPr>
            <w:tcW w:w="1124" w:type="pct"/>
            <w:vMerge w:val="restart"/>
            <w:tcBorders>
              <w:top w:val="nil"/>
              <w:bottom w:val="nil"/>
              <w:right w:val="nil"/>
            </w:tcBorders>
            <w:vAlign w:val="center"/>
          </w:tcPr>
          <w:p w14:paraId="57F5E794" w14:textId="6F68E3B2"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Fire </w:t>
            </w:r>
            <w:r>
              <w:rPr>
                <w:rFonts w:ascii="Times New Roman" w:hAnsi="Times New Roman" w:cs="Times New Roman"/>
              </w:rPr>
              <w:t>d</w:t>
            </w:r>
            <w:r w:rsidRPr="0045269E">
              <w:rPr>
                <w:rFonts w:ascii="Times New Roman" w:hAnsi="Times New Roman" w:cs="Times New Roman"/>
              </w:rPr>
              <w:t>ragon</w:t>
            </w:r>
          </w:p>
        </w:tc>
        <w:tc>
          <w:tcPr>
            <w:tcW w:w="473" w:type="pct"/>
            <w:tcBorders>
              <w:top w:val="nil"/>
              <w:left w:val="nil"/>
              <w:bottom w:val="nil"/>
              <w:right w:val="nil"/>
            </w:tcBorders>
            <w:vAlign w:val="center"/>
          </w:tcPr>
          <w:p w14:paraId="0FC20976"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4.33%</w:t>
            </w:r>
          </w:p>
        </w:tc>
        <w:tc>
          <w:tcPr>
            <w:tcW w:w="486" w:type="pct"/>
            <w:tcBorders>
              <w:top w:val="nil"/>
              <w:left w:val="nil"/>
              <w:bottom w:val="nil"/>
              <w:right w:val="nil"/>
            </w:tcBorders>
            <w:vAlign w:val="center"/>
          </w:tcPr>
          <w:p w14:paraId="21F1AE8A"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5.03%</w:t>
            </w:r>
          </w:p>
        </w:tc>
        <w:tc>
          <w:tcPr>
            <w:tcW w:w="486" w:type="pct"/>
            <w:tcBorders>
              <w:top w:val="nil"/>
              <w:left w:val="nil"/>
              <w:bottom w:val="nil"/>
              <w:right w:val="nil"/>
            </w:tcBorders>
            <w:vAlign w:val="center"/>
          </w:tcPr>
          <w:p w14:paraId="4FC1A03A"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5.39%</w:t>
            </w:r>
          </w:p>
        </w:tc>
        <w:tc>
          <w:tcPr>
            <w:tcW w:w="486" w:type="pct"/>
            <w:tcBorders>
              <w:top w:val="nil"/>
              <w:left w:val="nil"/>
              <w:bottom w:val="nil"/>
              <w:right w:val="nil"/>
            </w:tcBorders>
            <w:vAlign w:val="center"/>
          </w:tcPr>
          <w:p w14:paraId="522C9E78"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5.20%</w:t>
            </w:r>
          </w:p>
        </w:tc>
        <w:tc>
          <w:tcPr>
            <w:tcW w:w="486" w:type="pct"/>
            <w:tcBorders>
              <w:top w:val="nil"/>
              <w:left w:val="nil"/>
              <w:bottom w:val="nil"/>
              <w:right w:val="nil"/>
            </w:tcBorders>
            <w:vAlign w:val="center"/>
          </w:tcPr>
          <w:p w14:paraId="14C853CA"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4.38%</w:t>
            </w:r>
          </w:p>
        </w:tc>
        <w:tc>
          <w:tcPr>
            <w:tcW w:w="486" w:type="pct"/>
            <w:tcBorders>
              <w:top w:val="nil"/>
              <w:left w:val="nil"/>
              <w:bottom w:val="nil"/>
              <w:right w:val="nil"/>
            </w:tcBorders>
            <w:vAlign w:val="center"/>
          </w:tcPr>
          <w:p w14:paraId="644318F7"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5.26%</w:t>
            </w:r>
          </w:p>
        </w:tc>
        <w:tc>
          <w:tcPr>
            <w:tcW w:w="486" w:type="pct"/>
            <w:tcBorders>
              <w:top w:val="nil"/>
              <w:left w:val="nil"/>
              <w:bottom w:val="nil"/>
              <w:right w:val="nil"/>
            </w:tcBorders>
            <w:vAlign w:val="center"/>
          </w:tcPr>
          <w:p w14:paraId="7D21987D"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6.06%</w:t>
            </w:r>
          </w:p>
        </w:tc>
        <w:tc>
          <w:tcPr>
            <w:tcW w:w="486" w:type="pct"/>
            <w:tcBorders>
              <w:top w:val="nil"/>
              <w:left w:val="nil"/>
              <w:bottom w:val="nil"/>
            </w:tcBorders>
            <w:vAlign w:val="center"/>
          </w:tcPr>
          <w:p w14:paraId="0CE3EEAC"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6.64%</w:t>
            </w:r>
          </w:p>
        </w:tc>
      </w:tr>
      <w:tr w:rsidR="00A83B28" w:rsidRPr="002A76CD" w14:paraId="555AC784" w14:textId="77777777" w:rsidTr="00A83B28">
        <w:trPr>
          <w:jc w:val="center"/>
        </w:trPr>
        <w:tc>
          <w:tcPr>
            <w:tcW w:w="1124" w:type="pct"/>
            <w:vMerge/>
            <w:tcBorders>
              <w:top w:val="nil"/>
              <w:bottom w:val="nil"/>
              <w:right w:val="nil"/>
            </w:tcBorders>
            <w:vAlign w:val="center"/>
          </w:tcPr>
          <w:p w14:paraId="24A84F3B"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67F4622C"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256726B9"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014560E6"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c>
          <w:tcPr>
            <w:tcW w:w="972" w:type="pct"/>
            <w:gridSpan w:val="2"/>
            <w:tcBorders>
              <w:top w:val="nil"/>
              <w:left w:val="nil"/>
              <w:bottom w:val="nil"/>
            </w:tcBorders>
            <w:vAlign w:val="center"/>
          </w:tcPr>
          <w:p w14:paraId="5DA31B4A"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χ</w:t>
            </w:r>
            <w:r w:rsidRPr="00842355">
              <w:rPr>
                <w:rFonts w:ascii="Times New Roman" w:hAnsi="Times New Roman" w:cs="Times New Roman"/>
                <w:vertAlign w:val="superscript"/>
              </w:rPr>
              <w:t>2</w:t>
            </w:r>
            <w:r w:rsidRPr="00842355">
              <w:rPr>
                <w:rFonts w:ascii="Times New Roman" w:hAnsi="Times New Roman" w:cs="Times New Roman"/>
              </w:rPr>
              <w:t xml:space="preserve"> &lt; 1</w:t>
            </w:r>
          </w:p>
        </w:tc>
      </w:tr>
      <w:tr w:rsidR="00A83B28" w:rsidRPr="002A76CD" w14:paraId="72E9E62A" w14:textId="77777777" w:rsidTr="00A83B28">
        <w:trPr>
          <w:jc w:val="center"/>
        </w:trPr>
        <w:tc>
          <w:tcPr>
            <w:tcW w:w="1124" w:type="pct"/>
            <w:vMerge w:val="restart"/>
            <w:tcBorders>
              <w:top w:val="nil"/>
              <w:bottom w:val="nil"/>
              <w:right w:val="nil"/>
            </w:tcBorders>
            <w:vAlign w:val="center"/>
          </w:tcPr>
          <w:p w14:paraId="16A4EBE5" w14:textId="25F412B6"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Five </w:t>
            </w:r>
            <w:r>
              <w:rPr>
                <w:rFonts w:ascii="Times New Roman" w:hAnsi="Times New Roman" w:cs="Times New Roman"/>
              </w:rPr>
              <w:t>c</w:t>
            </w:r>
            <w:r w:rsidRPr="0045269E">
              <w:rPr>
                <w:rFonts w:ascii="Times New Roman" w:hAnsi="Times New Roman" w:cs="Times New Roman"/>
              </w:rPr>
              <w:t>olors</w:t>
            </w:r>
          </w:p>
        </w:tc>
        <w:tc>
          <w:tcPr>
            <w:tcW w:w="473" w:type="pct"/>
            <w:tcBorders>
              <w:top w:val="nil"/>
              <w:left w:val="nil"/>
              <w:bottom w:val="nil"/>
              <w:right w:val="nil"/>
            </w:tcBorders>
            <w:vAlign w:val="center"/>
          </w:tcPr>
          <w:p w14:paraId="4FFA7AF8"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4.33%</w:t>
            </w:r>
          </w:p>
        </w:tc>
        <w:tc>
          <w:tcPr>
            <w:tcW w:w="486" w:type="pct"/>
            <w:tcBorders>
              <w:top w:val="nil"/>
              <w:left w:val="nil"/>
              <w:bottom w:val="nil"/>
              <w:right w:val="nil"/>
            </w:tcBorders>
            <w:vAlign w:val="center"/>
          </w:tcPr>
          <w:p w14:paraId="574C6092"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4.19%</w:t>
            </w:r>
          </w:p>
        </w:tc>
        <w:tc>
          <w:tcPr>
            <w:tcW w:w="486" w:type="pct"/>
            <w:tcBorders>
              <w:top w:val="nil"/>
              <w:left w:val="nil"/>
              <w:bottom w:val="nil"/>
              <w:right w:val="nil"/>
            </w:tcBorders>
            <w:vAlign w:val="center"/>
          </w:tcPr>
          <w:p w14:paraId="2821B122"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3.39%</w:t>
            </w:r>
          </w:p>
        </w:tc>
        <w:tc>
          <w:tcPr>
            <w:tcW w:w="486" w:type="pct"/>
            <w:tcBorders>
              <w:top w:val="nil"/>
              <w:left w:val="nil"/>
              <w:bottom w:val="nil"/>
              <w:right w:val="nil"/>
            </w:tcBorders>
            <w:vAlign w:val="center"/>
          </w:tcPr>
          <w:p w14:paraId="2F953500"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3.52%</w:t>
            </w:r>
          </w:p>
        </w:tc>
        <w:tc>
          <w:tcPr>
            <w:tcW w:w="486" w:type="pct"/>
            <w:tcBorders>
              <w:top w:val="nil"/>
              <w:left w:val="nil"/>
              <w:bottom w:val="nil"/>
              <w:right w:val="nil"/>
            </w:tcBorders>
            <w:vAlign w:val="center"/>
          </w:tcPr>
          <w:p w14:paraId="0A1F1E11"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4.01%</w:t>
            </w:r>
          </w:p>
        </w:tc>
        <w:tc>
          <w:tcPr>
            <w:tcW w:w="486" w:type="pct"/>
            <w:tcBorders>
              <w:top w:val="nil"/>
              <w:left w:val="nil"/>
              <w:bottom w:val="nil"/>
              <w:right w:val="nil"/>
            </w:tcBorders>
            <w:vAlign w:val="center"/>
          </w:tcPr>
          <w:p w14:paraId="66D11637"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5.96%</w:t>
            </w:r>
          </w:p>
        </w:tc>
        <w:tc>
          <w:tcPr>
            <w:tcW w:w="486" w:type="pct"/>
            <w:tcBorders>
              <w:top w:val="nil"/>
              <w:left w:val="nil"/>
              <w:bottom w:val="nil"/>
              <w:right w:val="nil"/>
            </w:tcBorders>
            <w:vAlign w:val="center"/>
          </w:tcPr>
          <w:p w14:paraId="7E4E23FA"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3.03%</w:t>
            </w:r>
          </w:p>
        </w:tc>
        <w:tc>
          <w:tcPr>
            <w:tcW w:w="486" w:type="pct"/>
            <w:tcBorders>
              <w:top w:val="nil"/>
              <w:left w:val="nil"/>
              <w:bottom w:val="nil"/>
            </w:tcBorders>
            <w:vAlign w:val="center"/>
          </w:tcPr>
          <w:p w14:paraId="16C73285" w14:textId="77777777" w:rsidR="00A83B28" w:rsidRPr="002A76CD" w:rsidRDefault="00A83B28" w:rsidP="00A83B28">
            <w:pPr>
              <w:jc w:val="center"/>
              <w:rPr>
                <w:rFonts w:ascii="Times New Roman" w:hAnsi="Times New Roman" w:cs="Times New Roman"/>
              </w:rPr>
            </w:pPr>
            <w:r w:rsidRPr="00EA54CF">
              <w:rPr>
                <w:rFonts w:ascii="Times New Roman" w:hAnsi="Times New Roman" w:cs="Times New Roman"/>
              </w:rPr>
              <w:t>4.20%</w:t>
            </w:r>
          </w:p>
        </w:tc>
      </w:tr>
      <w:tr w:rsidR="00A83B28" w:rsidRPr="002A76CD" w14:paraId="487DC42D" w14:textId="77777777" w:rsidTr="00A83B28">
        <w:trPr>
          <w:jc w:val="center"/>
        </w:trPr>
        <w:tc>
          <w:tcPr>
            <w:tcW w:w="1124" w:type="pct"/>
            <w:vMerge/>
            <w:tcBorders>
              <w:top w:val="nil"/>
              <w:bottom w:val="nil"/>
              <w:right w:val="nil"/>
            </w:tcBorders>
            <w:vAlign w:val="center"/>
          </w:tcPr>
          <w:p w14:paraId="122FCEE6"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4F2107EC"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4139D5AE"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62C75218" w14:textId="77777777" w:rsidR="00A83B28" w:rsidRPr="00D25D54" w:rsidRDefault="00A83B28" w:rsidP="00A83B28">
            <w:pPr>
              <w:jc w:val="center"/>
              <w:rPr>
                <w:rFonts w:ascii="Times New Roman" w:hAnsi="Times New Roman" w:cs="Times New Roman"/>
              </w:rPr>
            </w:pPr>
            <w:r w:rsidRPr="00BF4C60">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 1.12, </w:t>
            </w:r>
            <w:r w:rsidRPr="0045269E">
              <w:rPr>
                <w:rFonts w:ascii="Times New Roman" w:hAnsi="Times New Roman" w:cs="Times New Roman"/>
                <w:i/>
              </w:rPr>
              <w:t>p</w:t>
            </w:r>
            <w:r w:rsidRPr="002A76CD">
              <w:rPr>
                <w:rFonts w:ascii="Times New Roman" w:hAnsi="Times New Roman" w:cs="Times New Roman"/>
              </w:rPr>
              <w:t xml:space="preserve"> = .291</w:t>
            </w:r>
          </w:p>
        </w:tc>
        <w:tc>
          <w:tcPr>
            <w:tcW w:w="972" w:type="pct"/>
            <w:gridSpan w:val="2"/>
            <w:tcBorders>
              <w:top w:val="nil"/>
              <w:left w:val="nil"/>
              <w:bottom w:val="nil"/>
            </w:tcBorders>
            <w:vAlign w:val="center"/>
          </w:tcPr>
          <w:p w14:paraId="13A5536A"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r>
      <w:tr w:rsidR="00A83B28" w:rsidRPr="002A76CD" w14:paraId="7F7A62EF" w14:textId="77777777" w:rsidTr="00A83B28">
        <w:trPr>
          <w:jc w:val="center"/>
        </w:trPr>
        <w:tc>
          <w:tcPr>
            <w:tcW w:w="1124" w:type="pct"/>
            <w:vMerge w:val="restart"/>
            <w:tcBorders>
              <w:top w:val="nil"/>
              <w:bottom w:val="nil"/>
              <w:right w:val="nil"/>
            </w:tcBorders>
            <w:vAlign w:val="center"/>
          </w:tcPr>
          <w:p w14:paraId="1BDBD4CE" w14:textId="77777777" w:rsidR="00A83B28" w:rsidRPr="0045269E" w:rsidRDefault="00A83B28" w:rsidP="00A83B28">
            <w:pPr>
              <w:rPr>
                <w:rFonts w:ascii="Times New Roman" w:hAnsi="Times New Roman" w:cs="Times New Roman"/>
              </w:rPr>
            </w:pPr>
            <w:r w:rsidRPr="0045269E">
              <w:rPr>
                <w:rFonts w:ascii="Times New Roman" w:hAnsi="Times New Roman" w:cs="Times New Roman"/>
              </w:rPr>
              <w:t>Squid</w:t>
            </w:r>
          </w:p>
        </w:tc>
        <w:tc>
          <w:tcPr>
            <w:tcW w:w="473" w:type="pct"/>
            <w:tcBorders>
              <w:top w:val="nil"/>
              <w:left w:val="nil"/>
              <w:bottom w:val="nil"/>
              <w:right w:val="nil"/>
            </w:tcBorders>
            <w:vAlign w:val="center"/>
          </w:tcPr>
          <w:p w14:paraId="5B7FB03C"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3.54%</w:t>
            </w:r>
          </w:p>
        </w:tc>
        <w:tc>
          <w:tcPr>
            <w:tcW w:w="486" w:type="pct"/>
            <w:tcBorders>
              <w:top w:val="nil"/>
              <w:left w:val="nil"/>
              <w:bottom w:val="nil"/>
              <w:right w:val="nil"/>
            </w:tcBorders>
            <w:vAlign w:val="center"/>
          </w:tcPr>
          <w:p w14:paraId="4C98DFFD"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4.01%</w:t>
            </w:r>
          </w:p>
        </w:tc>
        <w:tc>
          <w:tcPr>
            <w:tcW w:w="486" w:type="pct"/>
            <w:tcBorders>
              <w:top w:val="nil"/>
              <w:left w:val="nil"/>
              <w:bottom w:val="nil"/>
              <w:right w:val="nil"/>
            </w:tcBorders>
            <w:vAlign w:val="center"/>
          </w:tcPr>
          <w:p w14:paraId="1FD5BFDC"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3.19%</w:t>
            </w:r>
          </w:p>
        </w:tc>
        <w:tc>
          <w:tcPr>
            <w:tcW w:w="486" w:type="pct"/>
            <w:tcBorders>
              <w:top w:val="nil"/>
              <w:left w:val="nil"/>
              <w:bottom w:val="nil"/>
              <w:right w:val="nil"/>
            </w:tcBorders>
            <w:vAlign w:val="center"/>
          </w:tcPr>
          <w:p w14:paraId="662E1151"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3.52%</w:t>
            </w:r>
          </w:p>
        </w:tc>
        <w:tc>
          <w:tcPr>
            <w:tcW w:w="486" w:type="pct"/>
            <w:tcBorders>
              <w:top w:val="nil"/>
              <w:left w:val="nil"/>
              <w:bottom w:val="nil"/>
              <w:right w:val="nil"/>
            </w:tcBorders>
            <w:vAlign w:val="center"/>
          </w:tcPr>
          <w:p w14:paraId="105B4BB0"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7.30%</w:t>
            </w:r>
          </w:p>
        </w:tc>
        <w:tc>
          <w:tcPr>
            <w:tcW w:w="486" w:type="pct"/>
            <w:tcBorders>
              <w:top w:val="nil"/>
              <w:left w:val="nil"/>
              <w:bottom w:val="nil"/>
              <w:right w:val="nil"/>
            </w:tcBorders>
            <w:vAlign w:val="center"/>
          </w:tcPr>
          <w:p w14:paraId="19734AB3"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9.47%</w:t>
            </w:r>
          </w:p>
        </w:tc>
        <w:tc>
          <w:tcPr>
            <w:tcW w:w="486" w:type="pct"/>
            <w:tcBorders>
              <w:top w:val="nil"/>
              <w:left w:val="nil"/>
              <w:bottom w:val="nil"/>
              <w:right w:val="nil"/>
            </w:tcBorders>
            <w:vAlign w:val="center"/>
          </w:tcPr>
          <w:p w14:paraId="77056B7F"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6.06%</w:t>
            </w:r>
          </w:p>
        </w:tc>
        <w:tc>
          <w:tcPr>
            <w:tcW w:w="486" w:type="pct"/>
            <w:tcBorders>
              <w:top w:val="nil"/>
              <w:left w:val="nil"/>
              <w:bottom w:val="nil"/>
            </w:tcBorders>
            <w:vAlign w:val="center"/>
          </w:tcPr>
          <w:p w14:paraId="25F9E95D"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6.99%</w:t>
            </w:r>
          </w:p>
        </w:tc>
      </w:tr>
      <w:tr w:rsidR="00A83B28" w:rsidRPr="002A76CD" w14:paraId="1E666C84" w14:textId="77777777" w:rsidTr="00A83B28">
        <w:trPr>
          <w:jc w:val="center"/>
        </w:trPr>
        <w:tc>
          <w:tcPr>
            <w:tcW w:w="1124" w:type="pct"/>
            <w:vMerge/>
            <w:tcBorders>
              <w:top w:val="nil"/>
              <w:bottom w:val="nil"/>
              <w:right w:val="nil"/>
            </w:tcBorders>
            <w:vAlign w:val="center"/>
          </w:tcPr>
          <w:p w14:paraId="153255FA"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471901B5"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256344D6"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6C54958A"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c>
          <w:tcPr>
            <w:tcW w:w="972" w:type="pct"/>
            <w:gridSpan w:val="2"/>
            <w:tcBorders>
              <w:top w:val="nil"/>
              <w:left w:val="nil"/>
              <w:bottom w:val="nil"/>
            </w:tcBorders>
            <w:vAlign w:val="center"/>
          </w:tcPr>
          <w:p w14:paraId="03F9BA22"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χ</w:t>
            </w:r>
            <w:r w:rsidRPr="00842355">
              <w:rPr>
                <w:rFonts w:ascii="Times New Roman" w:hAnsi="Times New Roman" w:cs="Times New Roman"/>
                <w:vertAlign w:val="superscript"/>
              </w:rPr>
              <w:t>2</w:t>
            </w:r>
            <w:r w:rsidRPr="00842355">
              <w:rPr>
                <w:rFonts w:ascii="Times New Roman" w:hAnsi="Times New Roman" w:cs="Times New Roman"/>
              </w:rPr>
              <w:t xml:space="preserve"> &lt; 1</w:t>
            </w:r>
          </w:p>
        </w:tc>
      </w:tr>
      <w:tr w:rsidR="00A83B28" w:rsidRPr="002A76CD" w14:paraId="44E027FE" w14:textId="77777777" w:rsidTr="00A83B28">
        <w:trPr>
          <w:jc w:val="center"/>
        </w:trPr>
        <w:tc>
          <w:tcPr>
            <w:tcW w:w="1124" w:type="pct"/>
            <w:vMerge w:val="restart"/>
            <w:tcBorders>
              <w:top w:val="nil"/>
              <w:bottom w:val="nil"/>
              <w:right w:val="nil"/>
            </w:tcBorders>
            <w:vAlign w:val="center"/>
          </w:tcPr>
          <w:p w14:paraId="5A5DC657" w14:textId="1F7E8B17"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Chicken </w:t>
            </w:r>
            <w:r>
              <w:rPr>
                <w:rFonts w:ascii="Times New Roman" w:hAnsi="Times New Roman" w:cs="Times New Roman"/>
              </w:rPr>
              <w:t>w</w:t>
            </w:r>
            <w:r w:rsidRPr="0045269E">
              <w:rPr>
                <w:rFonts w:ascii="Times New Roman" w:hAnsi="Times New Roman" w:cs="Times New Roman"/>
              </w:rPr>
              <w:t>ing</w:t>
            </w:r>
          </w:p>
        </w:tc>
        <w:tc>
          <w:tcPr>
            <w:tcW w:w="473" w:type="pct"/>
            <w:tcBorders>
              <w:top w:val="nil"/>
              <w:left w:val="nil"/>
              <w:bottom w:val="nil"/>
              <w:right w:val="nil"/>
            </w:tcBorders>
            <w:vAlign w:val="center"/>
          </w:tcPr>
          <w:p w14:paraId="5A8ECEE5"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2.76%</w:t>
            </w:r>
          </w:p>
        </w:tc>
        <w:tc>
          <w:tcPr>
            <w:tcW w:w="486" w:type="pct"/>
            <w:tcBorders>
              <w:top w:val="nil"/>
              <w:left w:val="nil"/>
              <w:bottom w:val="nil"/>
              <w:right w:val="nil"/>
            </w:tcBorders>
            <w:vAlign w:val="center"/>
          </w:tcPr>
          <w:p w14:paraId="33A4187C"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3.66%</w:t>
            </w:r>
          </w:p>
        </w:tc>
        <w:tc>
          <w:tcPr>
            <w:tcW w:w="486" w:type="pct"/>
            <w:tcBorders>
              <w:top w:val="nil"/>
              <w:left w:val="nil"/>
              <w:bottom w:val="nil"/>
              <w:right w:val="nil"/>
            </w:tcBorders>
            <w:vAlign w:val="center"/>
          </w:tcPr>
          <w:p w14:paraId="394C191A"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3.79%</w:t>
            </w:r>
          </w:p>
        </w:tc>
        <w:tc>
          <w:tcPr>
            <w:tcW w:w="486" w:type="pct"/>
            <w:tcBorders>
              <w:top w:val="nil"/>
              <w:left w:val="nil"/>
              <w:bottom w:val="nil"/>
              <w:right w:val="nil"/>
            </w:tcBorders>
            <w:vAlign w:val="center"/>
          </w:tcPr>
          <w:p w14:paraId="376BBBEF"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4.87%</w:t>
            </w:r>
          </w:p>
        </w:tc>
        <w:tc>
          <w:tcPr>
            <w:tcW w:w="486" w:type="pct"/>
            <w:tcBorders>
              <w:top w:val="nil"/>
              <w:left w:val="nil"/>
              <w:bottom w:val="nil"/>
              <w:right w:val="nil"/>
            </w:tcBorders>
            <w:vAlign w:val="center"/>
          </w:tcPr>
          <w:p w14:paraId="3B159039"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2.19%</w:t>
            </w:r>
          </w:p>
        </w:tc>
        <w:tc>
          <w:tcPr>
            <w:tcW w:w="486" w:type="pct"/>
            <w:tcBorders>
              <w:top w:val="nil"/>
              <w:left w:val="nil"/>
              <w:bottom w:val="nil"/>
              <w:right w:val="nil"/>
            </w:tcBorders>
            <w:vAlign w:val="center"/>
          </w:tcPr>
          <w:p w14:paraId="454AB0BA"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3.51%</w:t>
            </w:r>
          </w:p>
        </w:tc>
        <w:tc>
          <w:tcPr>
            <w:tcW w:w="486" w:type="pct"/>
            <w:tcBorders>
              <w:top w:val="nil"/>
              <w:left w:val="nil"/>
              <w:bottom w:val="nil"/>
              <w:right w:val="nil"/>
            </w:tcBorders>
            <w:vAlign w:val="center"/>
          </w:tcPr>
          <w:p w14:paraId="5D6A9720"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3.41%</w:t>
            </w:r>
          </w:p>
        </w:tc>
        <w:tc>
          <w:tcPr>
            <w:tcW w:w="486" w:type="pct"/>
            <w:tcBorders>
              <w:top w:val="nil"/>
              <w:left w:val="nil"/>
              <w:bottom w:val="nil"/>
            </w:tcBorders>
            <w:vAlign w:val="center"/>
          </w:tcPr>
          <w:p w14:paraId="5D34925F"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3.51%</w:t>
            </w:r>
          </w:p>
        </w:tc>
      </w:tr>
      <w:tr w:rsidR="00A83B28" w:rsidRPr="002A76CD" w14:paraId="1108C0AA" w14:textId="77777777" w:rsidTr="00A83B28">
        <w:trPr>
          <w:jc w:val="center"/>
        </w:trPr>
        <w:tc>
          <w:tcPr>
            <w:tcW w:w="1124" w:type="pct"/>
            <w:vMerge/>
            <w:tcBorders>
              <w:top w:val="nil"/>
              <w:bottom w:val="nil"/>
              <w:right w:val="nil"/>
            </w:tcBorders>
            <w:vAlign w:val="center"/>
          </w:tcPr>
          <w:p w14:paraId="666B212D"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nil"/>
              <w:right w:val="nil"/>
            </w:tcBorders>
            <w:vAlign w:val="center"/>
          </w:tcPr>
          <w:p w14:paraId="36E49663"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7A6A2209"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nil"/>
              <w:right w:val="nil"/>
            </w:tcBorders>
            <w:vAlign w:val="center"/>
          </w:tcPr>
          <w:p w14:paraId="54A8BDD0"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c>
          <w:tcPr>
            <w:tcW w:w="972" w:type="pct"/>
            <w:gridSpan w:val="2"/>
            <w:tcBorders>
              <w:top w:val="nil"/>
              <w:left w:val="nil"/>
              <w:bottom w:val="nil"/>
            </w:tcBorders>
            <w:vAlign w:val="center"/>
          </w:tcPr>
          <w:p w14:paraId="6886A8DB"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χ</w:t>
            </w:r>
            <w:r w:rsidRPr="00842355">
              <w:rPr>
                <w:rFonts w:ascii="Times New Roman" w:hAnsi="Times New Roman" w:cs="Times New Roman"/>
                <w:vertAlign w:val="superscript"/>
              </w:rPr>
              <w:t>2</w:t>
            </w:r>
            <w:r w:rsidRPr="00842355">
              <w:rPr>
                <w:rFonts w:ascii="Times New Roman" w:hAnsi="Times New Roman" w:cs="Times New Roman"/>
              </w:rPr>
              <w:t xml:space="preserve"> &lt; 1</w:t>
            </w:r>
          </w:p>
        </w:tc>
      </w:tr>
      <w:tr w:rsidR="00A83B28" w:rsidRPr="002A76CD" w14:paraId="12D5A5A7" w14:textId="77777777" w:rsidTr="00A83B28">
        <w:trPr>
          <w:jc w:val="center"/>
        </w:trPr>
        <w:tc>
          <w:tcPr>
            <w:tcW w:w="1124" w:type="pct"/>
            <w:vMerge w:val="restart"/>
            <w:tcBorders>
              <w:top w:val="nil"/>
              <w:bottom w:val="nil"/>
              <w:right w:val="nil"/>
            </w:tcBorders>
            <w:vAlign w:val="center"/>
          </w:tcPr>
          <w:p w14:paraId="17D3EAD7" w14:textId="313A7449" w:rsidR="00A83B28" w:rsidRPr="0045269E" w:rsidRDefault="00A83B28" w:rsidP="00A83B28">
            <w:pPr>
              <w:rPr>
                <w:rFonts w:ascii="Times New Roman" w:hAnsi="Times New Roman" w:cs="Times New Roman"/>
              </w:rPr>
            </w:pPr>
            <w:r w:rsidRPr="0045269E">
              <w:rPr>
                <w:rFonts w:ascii="Times New Roman" w:hAnsi="Times New Roman" w:cs="Times New Roman"/>
              </w:rPr>
              <w:t xml:space="preserve">Portion </w:t>
            </w:r>
            <w:r>
              <w:rPr>
                <w:rFonts w:ascii="Times New Roman" w:hAnsi="Times New Roman" w:cs="Times New Roman"/>
              </w:rPr>
              <w:t>c</w:t>
            </w:r>
            <w:r w:rsidRPr="0045269E">
              <w:rPr>
                <w:rFonts w:ascii="Times New Roman" w:hAnsi="Times New Roman" w:cs="Times New Roman"/>
              </w:rPr>
              <w:t xml:space="preserve">hicken </w:t>
            </w:r>
            <w:r>
              <w:rPr>
                <w:rFonts w:ascii="Times New Roman" w:hAnsi="Times New Roman" w:cs="Times New Roman"/>
              </w:rPr>
              <w:t>f</w:t>
            </w:r>
            <w:r w:rsidRPr="0045269E">
              <w:rPr>
                <w:rFonts w:ascii="Times New Roman" w:hAnsi="Times New Roman" w:cs="Times New Roman"/>
              </w:rPr>
              <w:t>illet</w:t>
            </w:r>
          </w:p>
        </w:tc>
        <w:tc>
          <w:tcPr>
            <w:tcW w:w="473" w:type="pct"/>
            <w:tcBorders>
              <w:top w:val="nil"/>
              <w:left w:val="nil"/>
              <w:bottom w:val="nil"/>
              <w:right w:val="nil"/>
            </w:tcBorders>
            <w:vAlign w:val="center"/>
          </w:tcPr>
          <w:p w14:paraId="37E4EC9C"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7.09%</w:t>
            </w:r>
          </w:p>
        </w:tc>
        <w:tc>
          <w:tcPr>
            <w:tcW w:w="486" w:type="pct"/>
            <w:tcBorders>
              <w:top w:val="nil"/>
              <w:left w:val="nil"/>
              <w:bottom w:val="nil"/>
              <w:right w:val="nil"/>
            </w:tcBorders>
            <w:vAlign w:val="center"/>
          </w:tcPr>
          <w:p w14:paraId="6455E07B"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8.03%</w:t>
            </w:r>
          </w:p>
        </w:tc>
        <w:tc>
          <w:tcPr>
            <w:tcW w:w="486" w:type="pct"/>
            <w:tcBorders>
              <w:top w:val="nil"/>
              <w:left w:val="nil"/>
              <w:bottom w:val="nil"/>
              <w:right w:val="nil"/>
            </w:tcBorders>
            <w:vAlign w:val="center"/>
          </w:tcPr>
          <w:p w14:paraId="4D91B748"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8.58%</w:t>
            </w:r>
          </w:p>
        </w:tc>
        <w:tc>
          <w:tcPr>
            <w:tcW w:w="486" w:type="pct"/>
            <w:tcBorders>
              <w:top w:val="nil"/>
              <w:left w:val="nil"/>
              <w:bottom w:val="nil"/>
              <w:right w:val="nil"/>
            </w:tcBorders>
            <w:vAlign w:val="center"/>
          </w:tcPr>
          <w:p w14:paraId="6A3134DF"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8.89%</w:t>
            </w:r>
          </w:p>
        </w:tc>
        <w:tc>
          <w:tcPr>
            <w:tcW w:w="486" w:type="pct"/>
            <w:tcBorders>
              <w:top w:val="nil"/>
              <w:left w:val="nil"/>
              <w:bottom w:val="nil"/>
              <w:right w:val="nil"/>
            </w:tcBorders>
            <w:vAlign w:val="center"/>
          </w:tcPr>
          <w:p w14:paraId="7CC6488B"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8.76%</w:t>
            </w:r>
          </w:p>
        </w:tc>
        <w:tc>
          <w:tcPr>
            <w:tcW w:w="486" w:type="pct"/>
            <w:tcBorders>
              <w:top w:val="nil"/>
              <w:left w:val="nil"/>
              <w:bottom w:val="nil"/>
              <w:right w:val="nil"/>
            </w:tcBorders>
            <w:vAlign w:val="center"/>
          </w:tcPr>
          <w:p w14:paraId="5DD9EE29" w14:textId="77777777" w:rsidR="00A83B28" w:rsidRPr="00BA18BC" w:rsidRDefault="00A83B28" w:rsidP="00A83B28">
            <w:pPr>
              <w:jc w:val="center"/>
              <w:rPr>
                <w:rFonts w:ascii="Times New Roman" w:hAnsi="Times New Roman" w:cs="Times New Roman"/>
              </w:rPr>
            </w:pPr>
            <w:r w:rsidRPr="00BA18BC">
              <w:rPr>
                <w:rFonts w:ascii="Times New Roman" w:hAnsi="Times New Roman" w:cs="Times New Roman"/>
              </w:rPr>
              <w:t>7.37%</w:t>
            </w:r>
          </w:p>
        </w:tc>
        <w:tc>
          <w:tcPr>
            <w:tcW w:w="486" w:type="pct"/>
            <w:tcBorders>
              <w:top w:val="nil"/>
              <w:left w:val="nil"/>
              <w:bottom w:val="nil"/>
              <w:right w:val="nil"/>
            </w:tcBorders>
            <w:vAlign w:val="center"/>
          </w:tcPr>
          <w:p w14:paraId="0C9289DE"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8.33%</w:t>
            </w:r>
          </w:p>
        </w:tc>
        <w:tc>
          <w:tcPr>
            <w:tcW w:w="486" w:type="pct"/>
            <w:tcBorders>
              <w:top w:val="nil"/>
              <w:left w:val="nil"/>
              <w:bottom w:val="nil"/>
            </w:tcBorders>
            <w:vAlign w:val="center"/>
          </w:tcPr>
          <w:p w14:paraId="6CBFBD7F" w14:textId="77777777" w:rsidR="00A83B28" w:rsidRPr="00EA54CF" w:rsidRDefault="00A83B28" w:rsidP="00A83B28">
            <w:pPr>
              <w:jc w:val="center"/>
              <w:rPr>
                <w:rFonts w:ascii="Times New Roman" w:hAnsi="Times New Roman" w:cs="Times New Roman"/>
              </w:rPr>
            </w:pPr>
            <w:r w:rsidRPr="00EA54CF">
              <w:rPr>
                <w:rFonts w:ascii="Times New Roman" w:hAnsi="Times New Roman" w:cs="Times New Roman"/>
              </w:rPr>
              <w:t>10.49%</w:t>
            </w:r>
          </w:p>
        </w:tc>
      </w:tr>
      <w:tr w:rsidR="00A83B28" w:rsidRPr="002A76CD" w14:paraId="60BC34A0" w14:textId="77777777" w:rsidTr="00A83B28">
        <w:trPr>
          <w:jc w:val="center"/>
        </w:trPr>
        <w:tc>
          <w:tcPr>
            <w:tcW w:w="1124" w:type="pct"/>
            <w:vMerge/>
            <w:tcBorders>
              <w:top w:val="nil"/>
              <w:bottom w:val="single" w:sz="12" w:space="0" w:color="auto"/>
              <w:right w:val="nil"/>
            </w:tcBorders>
            <w:vAlign w:val="center"/>
          </w:tcPr>
          <w:p w14:paraId="2940BC87" w14:textId="77777777" w:rsidR="00A83B28" w:rsidRPr="0045269E" w:rsidRDefault="00A83B28" w:rsidP="00A83B28">
            <w:pPr>
              <w:rPr>
                <w:rFonts w:ascii="Times New Roman" w:hAnsi="Times New Roman" w:cs="Times New Roman"/>
              </w:rPr>
            </w:pPr>
          </w:p>
        </w:tc>
        <w:tc>
          <w:tcPr>
            <w:tcW w:w="959" w:type="pct"/>
            <w:gridSpan w:val="2"/>
            <w:tcBorders>
              <w:top w:val="nil"/>
              <w:left w:val="nil"/>
              <w:bottom w:val="single" w:sz="12" w:space="0" w:color="auto"/>
              <w:right w:val="nil"/>
            </w:tcBorders>
            <w:vAlign w:val="center"/>
          </w:tcPr>
          <w:p w14:paraId="338D5E1C" w14:textId="77777777" w:rsidR="00A83B28" w:rsidRPr="002A76CD" w:rsidRDefault="00A83B28" w:rsidP="00A83B28">
            <w:pPr>
              <w:jc w:val="center"/>
              <w:rPr>
                <w:rFonts w:ascii="Times New Roman" w:hAnsi="Times New Roman" w:cs="Times New Roman"/>
              </w:rPr>
            </w:pPr>
            <w:r w:rsidRPr="002A76CD">
              <w:rPr>
                <w:rFonts w:ascii="Times New Roman" w:hAnsi="Times New Roman" w:cs="Times New Roman"/>
              </w:rPr>
              <w:t>χ</w:t>
            </w:r>
            <w:r w:rsidRPr="002A76CD">
              <w:rPr>
                <w:rFonts w:ascii="Times New Roman" w:hAnsi="Times New Roman" w:cs="Times New Roman"/>
                <w:vertAlign w:val="superscript"/>
              </w:rPr>
              <w:t>2</w:t>
            </w:r>
            <w:r w:rsidRPr="002A76CD">
              <w:rPr>
                <w:rFonts w:ascii="Times New Roman" w:hAnsi="Times New Roman" w:cs="Times New Roman"/>
              </w:rPr>
              <w:t xml:space="preserve"> &lt; 1</w:t>
            </w:r>
          </w:p>
        </w:tc>
        <w:tc>
          <w:tcPr>
            <w:tcW w:w="972" w:type="pct"/>
            <w:gridSpan w:val="2"/>
            <w:tcBorders>
              <w:top w:val="nil"/>
              <w:left w:val="nil"/>
              <w:bottom w:val="single" w:sz="12" w:space="0" w:color="auto"/>
              <w:right w:val="nil"/>
            </w:tcBorders>
            <w:vAlign w:val="center"/>
          </w:tcPr>
          <w:p w14:paraId="5160348F" w14:textId="77777777" w:rsidR="00A83B28" w:rsidRPr="00BF4C60" w:rsidRDefault="00A83B28" w:rsidP="00A83B28">
            <w:pPr>
              <w:jc w:val="center"/>
              <w:rPr>
                <w:rFonts w:ascii="Times New Roman" w:hAnsi="Times New Roman" w:cs="Times New Roman"/>
              </w:rPr>
            </w:pPr>
            <w:r w:rsidRPr="00BF4C60">
              <w:rPr>
                <w:rFonts w:ascii="Times New Roman" w:hAnsi="Times New Roman" w:cs="Times New Roman"/>
              </w:rPr>
              <w:t>χ</w:t>
            </w:r>
            <w:r w:rsidRPr="00BF4C60">
              <w:rPr>
                <w:rFonts w:ascii="Times New Roman" w:hAnsi="Times New Roman" w:cs="Times New Roman"/>
                <w:vertAlign w:val="superscript"/>
              </w:rPr>
              <w:t>2</w:t>
            </w:r>
            <w:r w:rsidRPr="00BF4C60">
              <w:rPr>
                <w:rFonts w:ascii="Times New Roman" w:hAnsi="Times New Roman" w:cs="Times New Roman"/>
              </w:rPr>
              <w:t xml:space="preserve"> &lt; 1</w:t>
            </w:r>
          </w:p>
        </w:tc>
        <w:tc>
          <w:tcPr>
            <w:tcW w:w="972" w:type="pct"/>
            <w:gridSpan w:val="2"/>
            <w:tcBorders>
              <w:top w:val="nil"/>
              <w:left w:val="nil"/>
              <w:bottom w:val="single" w:sz="12" w:space="0" w:color="auto"/>
              <w:right w:val="nil"/>
            </w:tcBorders>
            <w:vAlign w:val="center"/>
          </w:tcPr>
          <w:p w14:paraId="72CD2A5D" w14:textId="77777777" w:rsidR="00A83B28" w:rsidRPr="00842355" w:rsidRDefault="00A83B28" w:rsidP="00A83B28">
            <w:pPr>
              <w:jc w:val="center"/>
              <w:rPr>
                <w:rFonts w:ascii="Times New Roman" w:hAnsi="Times New Roman" w:cs="Times New Roman"/>
              </w:rPr>
            </w:pPr>
            <w:r w:rsidRPr="00BA18BC">
              <w:rPr>
                <w:rFonts w:ascii="Times New Roman" w:hAnsi="Times New Roman" w:cs="Times New Roman"/>
              </w:rPr>
              <w:t>χ</w:t>
            </w:r>
            <w:r w:rsidRPr="00BA18BC">
              <w:rPr>
                <w:rFonts w:ascii="Times New Roman" w:hAnsi="Times New Roman" w:cs="Times New Roman"/>
                <w:vertAlign w:val="superscript"/>
              </w:rPr>
              <w:t>2</w:t>
            </w:r>
            <w:r w:rsidRPr="00BA18BC">
              <w:rPr>
                <w:rFonts w:ascii="Times New Roman" w:hAnsi="Times New Roman" w:cs="Times New Roman"/>
              </w:rPr>
              <w:t xml:space="preserve"> &lt; 1</w:t>
            </w:r>
          </w:p>
        </w:tc>
        <w:tc>
          <w:tcPr>
            <w:tcW w:w="972" w:type="pct"/>
            <w:gridSpan w:val="2"/>
            <w:tcBorders>
              <w:top w:val="nil"/>
              <w:left w:val="nil"/>
              <w:bottom w:val="single" w:sz="12" w:space="0" w:color="auto"/>
            </w:tcBorders>
            <w:vAlign w:val="center"/>
          </w:tcPr>
          <w:p w14:paraId="43DF1883" w14:textId="77777777" w:rsidR="00A83B28" w:rsidRPr="00842355" w:rsidRDefault="00A83B28" w:rsidP="00A83B28">
            <w:pPr>
              <w:jc w:val="center"/>
              <w:rPr>
                <w:rFonts w:ascii="Times New Roman" w:hAnsi="Times New Roman" w:cs="Times New Roman"/>
              </w:rPr>
            </w:pPr>
            <w:r w:rsidRPr="00842355">
              <w:rPr>
                <w:rFonts w:ascii="Times New Roman" w:hAnsi="Times New Roman" w:cs="Times New Roman"/>
              </w:rPr>
              <w:t>χ</w:t>
            </w:r>
            <w:r w:rsidRPr="00842355">
              <w:rPr>
                <w:rFonts w:ascii="Times New Roman" w:hAnsi="Times New Roman" w:cs="Times New Roman"/>
                <w:vertAlign w:val="superscript"/>
              </w:rPr>
              <w:t>2</w:t>
            </w:r>
            <w:r w:rsidRPr="00842355">
              <w:rPr>
                <w:rFonts w:ascii="Times New Roman" w:hAnsi="Times New Roman" w:cs="Times New Roman"/>
              </w:rPr>
              <w:t xml:space="preserve"> &lt; 1</w:t>
            </w:r>
          </w:p>
        </w:tc>
      </w:tr>
    </w:tbl>
    <w:p w14:paraId="2F3BD291" w14:textId="77777777" w:rsidR="00FF5C62" w:rsidRPr="008F099A" w:rsidRDefault="00FF5C62" w:rsidP="00FF5C62">
      <w:pPr>
        <w:jc w:val="center"/>
        <w:rPr>
          <w:rFonts w:ascii="Times New Roman" w:hAnsi="Times New Roman" w:cs="Times New Roman"/>
          <w:b/>
          <w:sz w:val="24"/>
        </w:rPr>
      </w:pPr>
    </w:p>
    <w:p w14:paraId="2509C27E" w14:textId="77777777" w:rsidR="00FF5C62" w:rsidRPr="008F099A" w:rsidRDefault="00FF5C62" w:rsidP="00FF5C62">
      <w:pPr>
        <w:rPr>
          <w:rFonts w:ascii="Times New Roman" w:hAnsi="Times New Roman" w:cs="Times New Roman"/>
          <w:b/>
          <w:sz w:val="24"/>
        </w:rPr>
      </w:pPr>
      <w:r w:rsidRPr="008F099A">
        <w:rPr>
          <w:rFonts w:ascii="Times New Roman" w:hAnsi="Times New Roman" w:cs="Times New Roman"/>
          <w:b/>
          <w:sz w:val="24"/>
        </w:rPr>
        <w:br w:type="page"/>
      </w:r>
    </w:p>
    <w:p w14:paraId="02772FFF" w14:textId="77777777" w:rsidR="00FF5C62" w:rsidRPr="008F099A" w:rsidRDefault="00FF5C62" w:rsidP="001F1A23">
      <w:pPr>
        <w:jc w:val="center"/>
        <w:rPr>
          <w:rFonts w:ascii="Times New Roman" w:hAnsi="Times New Roman" w:cs="Times New Roman"/>
        </w:rPr>
        <w:sectPr w:rsidR="00FF5C62" w:rsidRPr="008F099A" w:rsidSect="00FF5C62">
          <w:pgSz w:w="12240" w:h="15840"/>
          <w:pgMar w:top="1440" w:right="1440" w:bottom="1440" w:left="1440" w:header="709" w:footer="709" w:gutter="0"/>
          <w:cols w:space="708"/>
          <w:docGrid w:linePitch="360"/>
        </w:sectPr>
      </w:pPr>
    </w:p>
    <w:p w14:paraId="3A501523" w14:textId="1BD1ADCC" w:rsidR="0039108E" w:rsidRPr="0090639F" w:rsidRDefault="0039108E" w:rsidP="0090639F">
      <w:pPr>
        <w:jc w:val="center"/>
        <w:rPr>
          <w:rFonts w:ascii="Times New Roman" w:hAnsi="Times New Roman" w:cs="Times New Roman"/>
          <w:b/>
          <w:sz w:val="28"/>
        </w:rPr>
      </w:pPr>
      <w:r w:rsidRPr="0090639F">
        <w:rPr>
          <w:rFonts w:ascii="Times New Roman" w:hAnsi="Times New Roman" w:cs="Times New Roman"/>
          <w:b/>
          <w:sz w:val="28"/>
        </w:rPr>
        <w:lastRenderedPageBreak/>
        <w:t>Web Appendix F</w:t>
      </w:r>
    </w:p>
    <w:p w14:paraId="3243BD6F" w14:textId="74785E55" w:rsidR="0039108E" w:rsidRPr="00FA54E6" w:rsidRDefault="0039108E" w:rsidP="0039108E">
      <w:pPr>
        <w:jc w:val="center"/>
        <w:rPr>
          <w:rFonts w:ascii="Times New Roman" w:hAnsi="Times New Roman" w:cs="Times New Roman"/>
          <w:i/>
          <w:sz w:val="24"/>
        </w:rPr>
      </w:pPr>
      <w:r w:rsidRPr="00FA54E6">
        <w:rPr>
          <w:rFonts w:ascii="Times New Roman" w:hAnsi="Times New Roman" w:cs="Times New Roman"/>
          <w:i/>
          <w:sz w:val="24"/>
        </w:rPr>
        <w:t>STUDY 2: THE EFFECT OF IDENTITY INCONGRUENCE (VS. CONG</w:t>
      </w:r>
      <w:r w:rsidR="006C2405">
        <w:rPr>
          <w:rFonts w:ascii="Times New Roman" w:hAnsi="Times New Roman" w:cs="Times New Roman"/>
          <w:i/>
          <w:sz w:val="24"/>
        </w:rPr>
        <w:t>RUENCE) ON PURCHASE PROBABILITY: BASELINE VS. PRICE-INCREASED PERIOD</w:t>
      </w:r>
    </w:p>
    <w:p w14:paraId="53E8A348" w14:textId="3E47D75E" w:rsidR="0039108E" w:rsidRPr="007F1E4E" w:rsidRDefault="0039108E" w:rsidP="00FA54E6">
      <w:pPr>
        <w:rPr>
          <w:rFonts w:ascii="Times New Roman" w:hAnsi="Times New Roman" w:cs="Times New Roman"/>
          <w:sz w:val="24"/>
        </w:rPr>
      </w:pPr>
      <w:r>
        <w:rPr>
          <w:rFonts w:ascii="Times New Roman" w:hAnsi="Times New Roman" w:cs="Times New Roman"/>
          <w:i/>
          <w:sz w:val="24"/>
        </w:rPr>
        <w:t>A</w:t>
      </w:r>
      <w:r w:rsidRPr="00420473">
        <w:rPr>
          <w:rFonts w:ascii="Times New Roman" w:hAnsi="Times New Roman" w:cs="Times New Roman"/>
          <w:i/>
          <w:sz w:val="24"/>
        </w:rPr>
        <w:t>: Chives</w:t>
      </w:r>
    </w:p>
    <w:p w14:paraId="1ECCD84D" w14:textId="4C3A75F6" w:rsidR="0039108E" w:rsidRDefault="007A4EA1" w:rsidP="0039108E">
      <w:pPr>
        <w:jc w:val="center"/>
        <w:rPr>
          <w:rFonts w:ascii="Times New Roman" w:hAnsi="Times New Roman" w:cs="Times New Roman"/>
          <w:b/>
          <w:sz w:val="24"/>
        </w:rPr>
      </w:pPr>
      <w:r w:rsidRPr="007A4EA1">
        <w:rPr>
          <w:rFonts w:ascii="Times New Roman" w:hAnsi="Times New Roman" w:cs="Times New Roman"/>
          <w:b/>
          <w:noProof/>
          <w:sz w:val="24"/>
        </w:rPr>
        <w:drawing>
          <wp:inline distT="0" distB="0" distL="0" distR="0" wp14:anchorId="79CC3F3F" wp14:editId="010028F8">
            <wp:extent cx="5761094" cy="32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094" cy="3240000"/>
                    </a:xfrm>
                    <a:prstGeom prst="rect">
                      <a:avLst/>
                    </a:prstGeom>
                  </pic:spPr>
                </pic:pic>
              </a:graphicData>
            </a:graphic>
          </wp:inline>
        </w:drawing>
      </w:r>
    </w:p>
    <w:p w14:paraId="116B3BAC" w14:textId="6FFE1983" w:rsidR="0039108E" w:rsidRPr="007F1E4E" w:rsidRDefault="0039108E" w:rsidP="00FA54E6">
      <w:pPr>
        <w:rPr>
          <w:rFonts w:ascii="Times New Roman" w:hAnsi="Times New Roman" w:cs="Times New Roman"/>
          <w:i/>
          <w:sz w:val="24"/>
        </w:rPr>
      </w:pPr>
      <w:r>
        <w:rPr>
          <w:rFonts w:ascii="Times New Roman" w:hAnsi="Times New Roman" w:cs="Times New Roman"/>
          <w:i/>
          <w:sz w:val="24"/>
        </w:rPr>
        <w:t>B</w:t>
      </w:r>
      <w:r w:rsidRPr="007F1E4E">
        <w:rPr>
          <w:rFonts w:ascii="Times New Roman" w:hAnsi="Times New Roman" w:cs="Times New Roman"/>
          <w:i/>
          <w:sz w:val="24"/>
        </w:rPr>
        <w:t>: Cabbage</w:t>
      </w:r>
    </w:p>
    <w:p w14:paraId="7994C595" w14:textId="77AC1DD2" w:rsidR="00031DCC" w:rsidRDefault="007A4EA1" w:rsidP="0090639F">
      <w:pPr>
        <w:jc w:val="center"/>
        <w:rPr>
          <w:rFonts w:ascii="Times New Roman" w:hAnsi="Times New Roman" w:cs="Times New Roman"/>
          <w:sz w:val="24"/>
        </w:rPr>
      </w:pPr>
      <w:r w:rsidRPr="007A4EA1">
        <w:rPr>
          <w:rFonts w:ascii="Times New Roman" w:hAnsi="Times New Roman" w:cs="Times New Roman"/>
          <w:noProof/>
          <w:sz w:val="24"/>
        </w:rPr>
        <w:drawing>
          <wp:inline distT="0" distB="0" distL="0" distR="0" wp14:anchorId="21010804" wp14:editId="551941A4">
            <wp:extent cx="5761094" cy="32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094" cy="3240000"/>
                    </a:xfrm>
                    <a:prstGeom prst="rect">
                      <a:avLst/>
                    </a:prstGeom>
                  </pic:spPr>
                </pic:pic>
              </a:graphicData>
            </a:graphic>
          </wp:inline>
        </w:drawing>
      </w:r>
      <w:r w:rsidR="00031DCC">
        <w:rPr>
          <w:rFonts w:ascii="Times New Roman" w:hAnsi="Times New Roman" w:cs="Times New Roman"/>
          <w:sz w:val="24"/>
        </w:rPr>
        <w:br w:type="page"/>
      </w:r>
    </w:p>
    <w:p w14:paraId="59723BF1" w14:textId="57481B7C" w:rsidR="0039108E" w:rsidRPr="0090639F" w:rsidRDefault="0039108E" w:rsidP="0090639F">
      <w:pPr>
        <w:jc w:val="center"/>
        <w:rPr>
          <w:rFonts w:ascii="Times New Roman" w:hAnsi="Times New Roman" w:cs="Times New Roman"/>
          <w:b/>
          <w:sz w:val="28"/>
        </w:rPr>
      </w:pPr>
      <w:r w:rsidRPr="0090639F">
        <w:rPr>
          <w:rFonts w:ascii="Times New Roman" w:hAnsi="Times New Roman" w:cs="Times New Roman"/>
          <w:b/>
          <w:sz w:val="28"/>
        </w:rPr>
        <w:lastRenderedPageBreak/>
        <w:t>Web Appendix F (CONT</w:t>
      </w:r>
      <w:r w:rsidR="00995290">
        <w:rPr>
          <w:rFonts w:ascii="Times New Roman" w:hAnsi="Times New Roman" w:cs="Times New Roman"/>
          <w:b/>
          <w:sz w:val="28"/>
        </w:rPr>
        <w:t>I</w:t>
      </w:r>
      <w:r w:rsidRPr="0090639F">
        <w:rPr>
          <w:rFonts w:ascii="Times New Roman" w:hAnsi="Times New Roman" w:cs="Times New Roman"/>
          <w:b/>
          <w:sz w:val="28"/>
        </w:rPr>
        <w:t>NUED)</w:t>
      </w:r>
    </w:p>
    <w:p w14:paraId="1FB4DE07" w14:textId="5ED18957" w:rsidR="0039108E" w:rsidRPr="00FA54E6" w:rsidRDefault="0039108E" w:rsidP="00707BC2">
      <w:pPr>
        <w:jc w:val="center"/>
        <w:rPr>
          <w:rFonts w:ascii="Times New Roman" w:hAnsi="Times New Roman" w:cs="Times New Roman"/>
          <w:i/>
          <w:sz w:val="24"/>
        </w:rPr>
      </w:pPr>
      <w:r w:rsidRPr="00FA54E6">
        <w:rPr>
          <w:rFonts w:ascii="Times New Roman" w:hAnsi="Times New Roman" w:cs="Times New Roman"/>
          <w:i/>
          <w:sz w:val="24"/>
        </w:rPr>
        <w:t>STUDY 2: THE EFFECT OF IDENTITY INCONGRUENCE (VS. CONG</w:t>
      </w:r>
      <w:r w:rsidR="006C2405">
        <w:rPr>
          <w:rFonts w:ascii="Times New Roman" w:hAnsi="Times New Roman" w:cs="Times New Roman"/>
          <w:i/>
          <w:sz w:val="24"/>
        </w:rPr>
        <w:t>RUENCE) ON PURCHASE PROBABILITY: BASELINE VS. PRICE-INCREASED PERIOD</w:t>
      </w:r>
    </w:p>
    <w:p w14:paraId="3CFB2405" w14:textId="77777777" w:rsidR="00707BC2" w:rsidRDefault="00707BC2" w:rsidP="0039108E">
      <w:pPr>
        <w:spacing w:after="0"/>
        <w:jc w:val="center"/>
        <w:rPr>
          <w:rFonts w:ascii="Times New Roman" w:hAnsi="Times New Roman" w:cs="Times New Roman"/>
          <w:i/>
          <w:sz w:val="24"/>
        </w:rPr>
      </w:pPr>
    </w:p>
    <w:p w14:paraId="136B4D73" w14:textId="4BA1D1B3" w:rsidR="0039108E" w:rsidRDefault="00707BC2" w:rsidP="00FA54E6">
      <w:pPr>
        <w:spacing w:after="0"/>
        <w:rPr>
          <w:rFonts w:ascii="Times New Roman" w:hAnsi="Times New Roman" w:cs="Times New Roman"/>
          <w:sz w:val="24"/>
        </w:rPr>
      </w:pPr>
      <w:r>
        <w:rPr>
          <w:rFonts w:ascii="Times New Roman" w:hAnsi="Times New Roman" w:cs="Times New Roman"/>
          <w:i/>
          <w:sz w:val="24"/>
        </w:rPr>
        <w:t>C</w:t>
      </w:r>
      <w:r w:rsidR="0039108E" w:rsidRPr="002364F9">
        <w:rPr>
          <w:rFonts w:ascii="Times New Roman" w:hAnsi="Times New Roman" w:cs="Times New Roman"/>
          <w:i/>
          <w:sz w:val="24"/>
        </w:rPr>
        <w:t>: C</w:t>
      </w:r>
      <w:r w:rsidR="0039108E">
        <w:rPr>
          <w:rFonts w:ascii="Times New Roman" w:hAnsi="Times New Roman" w:cs="Times New Roman"/>
          <w:i/>
          <w:sz w:val="24"/>
        </w:rPr>
        <w:t>ilantro</w:t>
      </w:r>
    </w:p>
    <w:p w14:paraId="1686F49E" w14:textId="080CFE7A" w:rsidR="0039108E" w:rsidRDefault="007A4EA1" w:rsidP="0039108E">
      <w:pPr>
        <w:spacing w:after="0"/>
        <w:jc w:val="center"/>
        <w:rPr>
          <w:rFonts w:ascii="Times New Roman" w:hAnsi="Times New Roman" w:cs="Times New Roman"/>
          <w:sz w:val="24"/>
        </w:rPr>
      </w:pPr>
      <w:r w:rsidRPr="007A4EA1">
        <w:rPr>
          <w:rFonts w:ascii="Times New Roman" w:hAnsi="Times New Roman" w:cs="Times New Roman"/>
          <w:noProof/>
          <w:sz w:val="24"/>
        </w:rPr>
        <w:drawing>
          <wp:inline distT="0" distB="0" distL="0" distR="0" wp14:anchorId="758B5281" wp14:editId="36ECEFC9">
            <wp:extent cx="5761094" cy="32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094" cy="3240000"/>
                    </a:xfrm>
                    <a:prstGeom prst="rect">
                      <a:avLst/>
                    </a:prstGeom>
                  </pic:spPr>
                </pic:pic>
              </a:graphicData>
            </a:graphic>
          </wp:inline>
        </w:drawing>
      </w:r>
    </w:p>
    <w:p w14:paraId="526321F2" w14:textId="77777777" w:rsidR="0039108E" w:rsidRDefault="0039108E" w:rsidP="0039108E">
      <w:pPr>
        <w:spacing w:after="0"/>
        <w:jc w:val="center"/>
        <w:rPr>
          <w:rFonts w:ascii="Times New Roman" w:hAnsi="Times New Roman" w:cs="Times New Roman"/>
          <w:sz w:val="24"/>
        </w:rPr>
      </w:pPr>
    </w:p>
    <w:p w14:paraId="6A8A338F" w14:textId="6B5A7A18" w:rsidR="0039108E" w:rsidRPr="00FA54E6" w:rsidRDefault="00707BC2" w:rsidP="00FA54E6">
      <w:pPr>
        <w:rPr>
          <w:rFonts w:ascii="Times New Roman" w:hAnsi="Times New Roman" w:cs="Times New Roman"/>
          <w:i/>
          <w:noProof/>
          <w:sz w:val="24"/>
        </w:rPr>
      </w:pPr>
      <w:r w:rsidRPr="00FA54E6">
        <w:rPr>
          <w:rFonts w:ascii="Times New Roman" w:hAnsi="Times New Roman" w:cs="Times New Roman"/>
          <w:i/>
          <w:sz w:val="24"/>
        </w:rPr>
        <w:t>D: Lotus Root</w:t>
      </w:r>
    </w:p>
    <w:p w14:paraId="52E8ED95" w14:textId="2A82747D" w:rsidR="0039108E" w:rsidRDefault="007A4EA1" w:rsidP="0039108E">
      <w:pPr>
        <w:tabs>
          <w:tab w:val="left" w:pos="3597"/>
        </w:tabs>
        <w:spacing w:after="0" w:line="480" w:lineRule="auto"/>
        <w:rPr>
          <w:rFonts w:ascii="Times New Roman" w:hAnsi="Times New Roman" w:cs="Times New Roman"/>
          <w:i/>
          <w:sz w:val="24"/>
        </w:rPr>
      </w:pPr>
      <w:r w:rsidRPr="007A4EA1">
        <w:rPr>
          <w:rFonts w:ascii="Times New Roman" w:hAnsi="Times New Roman" w:cs="Times New Roman"/>
          <w:i/>
          <w:noProof/>
          <w:sz w:val="24"/>
        </w:rPr>
        <w:drawing>
          <wp:inline distT="0" distB="0" distL="0" distR="0" wp14:anchorId="69BBB474" wp14:editId="2FB900F1">
            <wp:extent cx="5761094" cy="32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094" cy="3240000"/>
                    </a:xfrm>
                    <a:prstGeom prst="rect">
                      <a:avLst/>
                    </a:prstGeom>
                  </pic:spPr>
                </pic:pic>
              </a:graphicData>
            </a:graphic>
          </wp:inline>
        </w:drawing>
      </w:r>
      <w:r w:rsidR="0039108E">
        <w:rPr>
          <w:rFonts w:ascii="Times New Roman" w:hAnsi="Times New Roman" w:cs="Times New Roman"/>
          <w:i/>
          <w:sz w:val="24"/>
        </w:rPr>
        <w:tab/>
      </w:r>
    </w:p>
    <w:p w14:paraId="30AA1FAD" w14:textId="04534DA0" w:rsidR="00E314A5" w:rsidRPr="0090639F" w:rsidRDefault="00E314A5" w:rsidP="0090639F">
      <w:pPr>
        <w:jc w:val="center"/>
        <w:rPr>
          <w:rFonts w:ascii="Times New Roman" w:hAnsi="Times New Roman" w:cs="Times New Roman"/>
          <w:b/>
          <w:sz w:val="28"/>
        </w:rPr>
      </w:pPr>
      <w:r w:rsidRPr="0090639F">
        <w:rPr>
          <w:rFonts w:ascii="Times New Roman" w:hAnsi="Times New Roman" w:cs="Times New Roman"/>
          <w:b/>
          <w:sz w:val="28"/>
        </w:rPr>
        <w:lastRenderedPageBreak/>
        <w:t>Web Appendix F (CONT</w:t>
      </w:r>
      <w:r w:rsidR="00995290">
        <w:rPr>
          <w:rFonts w:ascii="Times New Roman" w:hAnsi="Times New Roman" w:cs="Times New Roman"/>
          <w:b/>
          <w:sz w:val="28"/>
        </w:rPr>
        <w:t>I</w:t>
      </w:r>
      <w:r w:rsidRPr="0090639F">
        <w:rPr>
          <w:rFonts w:ascii="Times New Roman" w:hAnsi="Times New Roman" w:cs="Times New Roman"/>
          <w:b/>
          <w:sz w:val="28"/>
        </w:rPr>
        <w:t>NUED)</w:t>
      </w:r>
    </w:p>
    <w:p w14:paraId="26677585" w14:textId="3B812E56" w:rsidR="00E314A5" w:rsidRPr="00FA54E6" w:rsidRDefault="00E314A5" w:rsidP="00E314A5">
      <w:pPr>
        <w:jc w:val="center"/>
        <w:rPr>
          <w:rFonts w:ascii="Times New Roman" w:hAnsi="Times New Roman" w:cs="Times New Roman"/>
          <w:i/>
          <w:sz w:val="24"/>
        </w:rPr>
      </w:pPr>
      <w:r w:rsidRPr="00FA54E6">
        <w:rPr>
          <w:rFonts w:ascii="Times New Roman" w:hAnsi="Times New Roman" w:cs="Times New Roman"/>
          <w:i/>
          <w:sz w:val="24"/>
        </w:rPr>
        <w:t>STUDY 2: THE EFFECT OF IDENTITY INCONGRUENCE (VS. CONGRUENCE) ON PUR</w:t>
      </w:r>
      <w:r w:rsidR="006C2405">
        <w:rPr>
          <w:rFonts w:ascii="Times New Roman" w:hAnsi="Times New Roman" w:cs="Times New Roman"/>
          <w:i/>
          <w:sz w:val="24"/>
        </w:rPr>
        <w:t>CHASE PROBABILITY: BASELINE VS. PRICE-INCREASED PERIOD</w:t>
      </w:r>
    </w:p>
    <w:p w14:paraId="7561CDD3" w14:textId="430472D6" w:rsidR="00E314A5" w:rsidRPr="00E314A5" w:rsidRDefault="00E314A5" w:rsidP="00FA54E6">
      <w:pPr>
        <w:rPr>
          <w:rFonts w:ascii="Times New Roman" w:hAnsi="Times New Roman" w:cs="Times New Roman"/>
          <w:i/>
          <w:sz w:val="24"/>
        </w:rPr>
      </w:pPr>
      <w:r>
        <w:rPr>
          <w:rFonts w:ascii="Times New Roman" w:hAnsi="Times New Roman" w:cs="Times New Roman"/>
          <w:i/>
          <w:sz w:val="24"/>
        </w:rPr>
        <w:t>E</w:t>
      </w:r>
      <w:r w:rsidRPr="007F1E4E">
        <w:rPr>
          <w:rFonts w:ascii="Times New Roman" w:hAnsi="Times New Roman" w:cs="Times New Roman"/>
          <w:i/>
          <w:sz w:val="24"/>
        </w:rPr>
        <w:t xml:space="preserve">: </w:t>
      </w:r>
      <w:r>
        <w:rPr>
          <w:rFonts w:ascii="Times New Roman" w:hAnsi="Times New Roman" w:cs="Times New Roman"/>
          <w:i/>
          <w:sz w:val="24"/>
        </w:rPr>
        <w:t xml:space="preserve"> Needle Mushroom</w:t>
      </w:r>
    </w:p>
    <w:p w14:paraId="2A392890" w14:textId="1B118E56" w:rsidR="0039108E" w:rsidRDefault="007A4EA1" w:rsidP="0039108E">
      <w:pPr>
        <w:jc w:val="center"/>
        <w:rPr>
          <w:rFonts w:ascii="Times New Roman" w:hAnsi="Times New Roman" w:cs="Times New Roman"/>
          <w:b/>
          <w:sz w:val="24"/>
        </w:rPr>
      </w:pPr>
      <w:r w:rsidRPr="007A4EA1">
        <w:rPr>
          <w:rFonts w:ascii="Times New Roman" w:hAnsi="Times New Roman" w:cs="Times New Roman"/>
          <w:b/>
          <w:noProof/>
          <w:sz w:val="24"/>
        </w:rPr>
        <w:drawing>
          <wp:inline distT="0" distB="0" distL="0" distR="0" wp14:anchorId="0B8E2AD9" wp14:editId="53048EBC">
            <wp:extent cx="5761094" cy="32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094" cy="3240000"/>
                    </a:xfrm>
                    <a:prstGeom prst="rect">
                      <a:avLst/>
                    </a:prstGeom>
                  </pic:spPr>
                </pic:pic>
              </a:graphicData>
            </a:graphic>
          </wp:inline>
        </w:drawing>
      </w:r>
    </w:p>
    <w:p w14:paraId="748E8A1A" w14:textId="77777777" w:rsidR="00E314A5" w:rsidRDefault="00707BC2" w:rsidP="00FA54E6">
      <w:pPr>
        <w:rPr>
          <w:rFonts w:ascii="Times New Roman" w:hAnsi="Times New Roman" w:cs="Times New Roman"/>
          <w:i/>
          <w:sz w:val="24"/>
        </w:rPr>
      </w:pPr>
      <w:r w:rsidRPr="00707BC2">
        <w:rPr>
          <w:rFonts w:ascii="Times New Roman" w:hAnsi="Times New Roman" w:cs="Times New Roman"/>
          <w:i/>
          <w:sz w:val="24"/>
        </w:rPr>
        <w:t>F: Seaweed</w:t>
      </w:r>
    </w:p>
    <w:p w14:paraId="39D2D9AD" w14:textId="3B25952A" w:rsidR="0039108E" w:rsidRPr="00707BC2" w:rsidRDefault="007A4EA1" w:rsidP="00707BC2">
      <w:pPr>
        <w:jc w:val="center"/>
        <w:rPr>
          <w:rFonts w:ascii="Times New Roman" w:hAnsi="Times New Roman" w:cs="Times New Roman"/>
          <w:i/>
          <w:sz w:val="24"/>
        </w:rPr>
      </w:pPr>
      <w:r w:rsidRPr="007A4EA1">
        <w:rPr>
          <w:rFonts w:ascii="Times New Roman" w:hAnsi="Times New Roman" w:cs="Times New Roman"/>
          <w:i/>
          <w:noProof/>
          <w:sz w:val="24"/>
        </w:rPr>
        <w:drawing>
          <wp:inline distT="0" distB="0" distL="0" distR="0" wp14:anchorId="2BD848CC" wp14:editId="741889A6">
            <wp:extent cx="5761094" cy="324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094" cy="3240000"/>
                    </a:xfrm>
                    <a:prstGeom prst="rect">
                      <a:avLst/>
                    </a:prstGeom>
                  </pic:spPr>
                </pic:pic>
              </a:graphicData>
            </a:graphic>
          </wp:inline>
        </w:drawing>
      </w:r>
      <w:r w:rsidR="0039108E" w:rsidRPr="00707BC2">
        <w:rPr>
          <w:rFonts w:ascii="Times New Roman" w:hAnsi="Times New Roman" w:cs="Times New Roman"/>
          <w:i/>
          <w:sz w:val="24"/>
        </w:rPr>
        <w:br w:type="page"/>
      </w:r>
    </w:p>
    <w:p w14:paraId="328AD12B" w14:textId="77777777" w:rsidR="002152EF" w:rsidRPr="0090639F" w:rsidRDefault="002152EF" w:rsidP="002152EF">
      <w:pPr>
        <w:jc w:val="center"/>
        <w:rPr>
          <w:rFonts w:ascii="Times New Roman" w:hAnsi="Times New Roman" w:cs="Times New Roman"/>
          <w:b/>
          <w:sz w:val="28"/>
        </w:rPr>
      </w:pPr>
      <w:r w:rsidRPr="0090639F">
        <w:rPr>
          <w:rFonts w:ascii="Times New Roman" w:hAnsi="Times New Roman" w:cs="Times New Roman"/>
          <w:b/>
          <w:sz w:val="28"/>
        </w:rPr>
        <w:lastRenderedPageBreak/>
        <w:t>Web Appendix G</w:t>
      </w:r>
    </w:p>
    <w:p w14:paraId="07924CFF" w14:textId="3751BD11" w:rsidR="002152EF" w:rsidRDefault="002152EF" w:rsidP="002152EF">
      <w:pPr>
        <w:spacing w:after="0" w:line="240" w:lineRule="auto"/>
        <w:rPr>
          <w:rFonts w:ascii="Times New Roman" w:hAnsi="Times New Roman" w:cs="Times New Roman"/>
          <w:i/>
          <w:sz w:val="24"/>
        </w:rPr>
      </w:pPr>
    </w:p>
    <w:p w14:paraId="11E90BCF" w14:textId="20679430" w:rsidR="002152EF" w:rsidRDefault="002152EF" w:rsidP="002152EF">
      <w:pPr>
        <w:widowControl w:val="0"/>
        <w:spacing w:after="0" w:line="480" w:lineRule="auto"/>
        <w:jc w:val="center"/>
        <w:rPr>
          <w:rFonts w:ascii="Times New Roman" w:hAnsi="Times New Roman" w:cs="Times New Roman"/>
          <w:i/>
          <w:sz w:val="24"/>
        </w:rPr>
      </w:pPr>
      <w:r w:rsidRPr="00292C03">
        <w:rPr>
          <w:rFonts w:ascii="Times New Roman" w:hAnsi="Times New Roman" w:cs="Times New Roman"/>
          <w:i/>
          <w:sz w:val="24"/>
        </w:rPr>
        <w:t xml:space="preserve">STUDY </w:t>
      </w:r>
      <w:r>
        <w:rPr>
          <w:rFonts w:ascii="Times New Roman" w:hAnsi="Times New Roman" w:cs="Times New Roman"/>
          <w:i/>
          <w:sz w:val="24"/>
        </w:rPr>
        <w:t>2</w:t>
      </w:r>
      <w:r w:rsidRPr="00292C03">
        <w:rPr>
          <w:rFonts w:ascii="Times New Roman" w:hAnsi="Times New Roman" w:cs="Times New Roman"/>
          <w:i/>
          <w:sz w:val="24"/>
        </w:rPr>
        <w:t xml:space="preserve">: </w:t>
      </w:r>
      <w:r>
        <w:rPr>
          <w:rFonts w:ascii="Times New Roman" w:hAnsi="Times New Roman" w:cs="Times New Roman"/>
          <w:i/>
          <w:sz w:val="24"/>
        </w:rPr>
        <w:t xml:space="preserve">ADDITIONAL ANALYSES OF THE FIELD STUDY </w:t>
      </w:r>
    </w:p>
    <w:p w14:paraId="1DD20A27" w14:textId="34C76008" w:rsidR="00380298" w:rsidRPr="00380298" w:rsidRDefault="00380298" w:rsidP="00380298">
      <w:pPr>
        <w:widowControl w:val="0"/>
        <w:spacing w:after="0" w:line="480" w:lineRule="auto"/>
        <w:rPr>
          <w:rFonts w:ascii="Times New Roman" w:hAnsi="Times New Roman" w:cs="Times New Roman"/>
          <w:sz w:val="24"/>
        </w:rPr>
      </w:pPr>
      <w:r>
        <w:rPr>
          <w:rFonts w:ascii="Times New Roman" w:hAnsi="Times New Roman" w:cs="Times New Roman"/>
          <w:i/>
          <w:sz w:val="24"/>
        </w:rPr>
        <w:t>Method</w:t>
      </w:r>
    </w:p>
    <w:p w14:paraId="0552AE4B" w14:textId="37987060" w:rsidR="00380298" w:rsidRPr="00380298" w:rsidRDefault="00380298" w:rsidP="002152EF">
      <w:pPr>
        <w:widowControl w:val="0"/>
        <w:spacing w:after="0" w:line="480" w:lineRule="auto"/>
        <w:ind w:firstLine="720"/>
        <w:rPr>
          <w:rFonts w:ascii="Times New Roman" w:hAnsi="Times New Roman" w:cs="Times New Roman"/>
          <w:sz w:val="24"/>
        </w:rPr>
      </w:pPr>
      <w:r>
        <w:rPr>
          <w:rFonts w:ascii="Times New Roman" w:hAnsi="Times New Roman" w:cs="Times New Roman"/>
          <w:sz w:val="24"/>
        </w:rPr>
        <w:t xml:space="preserve">In this Web Appendix, we intend to provide additional analyses of Study 2 from the main text. Specifically, we used different models to further test the effect of identity (in)congruence on price sensitivity in the field context with three adjustments: (1) we directly examined the effect of identity incongruence by coding female with global identity and male with local identity as identity incongruence, </w:t>
      </w:r>
      <w:r w:rsidR="00CA1AA8">
        <w:rPr>
          <w:rFonts w:ascii="Times New Roman" w:hAnsi="Times New Roman" w:cs="Times New Roman"/>
          <w:sz w:val="24"/>
        </w:rPr>
        <w:t xml:space="preserve">and </w:t>
      </w:r>
      <w:r>
        <w:rPr>
          <w:rFonts w:ascii="Times New Roman" w:hAnsi="Times New Roman" w:cs="Times New Roman"/>
          <w:sz w:val="24"/>
        </w:rPr>
        <w:t xml:space="preserve">female with local identity and male with global identity as identity congruence; (2) we estimated price sensitivity with the regression coefficient of purchase behavior on the actual price of each of the seven focal items; (3) we ran </w:t>
      </w:r>
      <w:r w:rsidR="007C416F">
        <w:rPr>
          <w:rFonts w:ascii="Times New Roman" w:hAnsi="Times New Roman" w:cs="Times New Roman"/>
          <w:sz w:val="24"/>
        </w:rPr>
        <w:t>a</w:t>
      </w:r>
      <w:r>
        <w:rPr>
          <w:rFonts w:ascii="Times New Roman" w:hAnsi="Times New Roman" w:cs="Times New Roman"/>
          <w:sz w:val="24"/>
        </w:rPr>
        <w:t xml:space="preserve"> model combining the seven focal items </w:t>
      </w:r>
      <w:r w:rsidR="00094196">
        <w:rPr>
          <w:rFonts w:ascii="Times New Roman" w:hAnsi="Times New Roman" w:cs="Times New Roman"/>
          <w:sz w:val="24"/>
        </w:rPr>
        <w:t>stacked, and including</w:t>
      </w:r>
      <w:r>
        <w:rPr>
          <w:rFonts w:ascii="Times New Roman" w:hAnsi="Times New Roman" w:cs="Times New Roman"/>
          <w:sz w:val="24"/>
        </w:rPr>
        <w:t xml:space="preserve"> a </w:t>
      </w:r>
      <w:r w:rsidR="007C416F">
        <w:rPr>
          <w:rFonts w:ascii="Times New Roman" w:hAnsi="Times New Roman" w:cs="Times New Roman"/>
          <w:sz w:val="24"/>
        </w:rPr>
        <w:t xml:space="preserve">dummy variable for </w:t>
      </w:r>
      <w:r w:rsidR="00094196">
        <w:rPr>
          <w:rFonts w:ascii="Times New Roman" w:hAnsi="Times New Roman" w:cs="Times New Roman"/>
          <w:sz w:val="24"/>
        </w:rPr>
        <w:t xml:space="preserve">items. We also ran </w:t>
      </w:r>
      <w:r>
        <w:rPr>
          <w:rFonts w:ascii="Times New Roman" w:hAnsi="Times New Roman" w:cs="Times New Roman"/>
          <w:sz w:val="24"/>
        </w:rPr>
        <w:t xml:space="preserve">separate models for each item. </w:t>
      </w:r>
    </w:p>
    <w:p w14:paraId="2FCF7647" w14:textId="0ECDD413" w:rsidR="007375ED" w:rsidRDefault="007375ED" w:rsidP="007375ED">
      <w:pPr>
        <w:widowControl w:val="0"/>
        <w:spacing w:after="0" w:line="480" w:lineRule="auto"/>
        <w:ind w:firstLine="720"/>
        <w:rPr>
          <w:rFonts w:ascii="Times New Roman" w:hAnsi="Times New Roman" w:cs="Times New Roman"/>
          <w:sz w:val="24"/>
        </w:rPr>
      </w:pPr>
      <w:r w:rsidRPr="00020140">
        <w:rPr>
          <w:rFonts w:ascii="Times New Roman" w:hAnsi="Times New Roman" w:cs="Times New Roman"/>
          <w:i/>
          <w:sz w:val="24"/>
        </w:rPr>
        <w:t>Identity (in)congruence</w:t>
      </w:r>
      <w:r>
        <w:rPr>
          <w:rFonts w:ascii="Times New Roman" w:hAnsi="Times New Roman" w:cs="Times New Roman"/>
          <w:sz w:val="24"/>
        </w:rPr>
        <w:t>. Following our conceptualization</w:t>
      </w:r>
      <w:r w:rsidR="00094196">
        <w:rPr>
          <w:rFonts w:ascii="Times New Roman" w:hAnsi="Times New Roman" w:cs="Times New Roman"/>
          <w:sz w:val="24"/>
        </w:rPr>
        <w:t>,</w:t>
      </w:r>
      <w:r>
        <w:rPr>
          <w:rFonts w:ascii="Times New Roman" w:hAnsi="Times New Roman" w:cs="Times New Roman"/>
          <w:sz w:val="24"/>
        </w:rPr>
        <w:t xml:space="preserve"> we generated a new variable of identity incongruence, where 0 represents female with a local identity or male with a global identity, </w:t>
      </w:r>
      <w:r w:rsidR="005C44C9">
        <w:rPr>
          <w:rFonts w:ascii="Times New Roman" w:hAnsi="Times New Roman" w:cs="Times New Roman"/>
          <w:sz w:val="24"/>
        </w:rPr>
        <w:t>and</w:t>
      </w:r>
      <w:r>
        <w:rPr>
          <w:rFonts w:ascii="Times New Roman" w:hAnsi="Times New Roman" w:cs="Times New Roman"/>
          <w:sz w:val="24"/>
        </w:rPr>
        <w:t xml:space="preserve"> 1 represents female with a global identity or male with a local identity. </w:t>
      </w:r>
    </w:p>
    <w:p w14:paraId="140AFF43" w14:textId="41C4DF9C" w:rsidR="002152EF" w:rsidRDefault="007375ED" w:rsidP="007375ED">
      <w:pPr>
        <w:spacing w:after="0" w:line="480" w:lineRule="auto"/>
        <w:ind w:firstLine="720"/>
        <w:rPr>
          <w:rFonts w:ascii="Times New Roman" w:hAnsi="Times New Roman" w:cs="Times New Roman"/>
          <w:i/>
          <w:sz w:val="24"/>
        </w:rPr>
      </w:pPr>
      <w:r w:rsidRPr="006B290B">
        <w:rPr>
          <w:rFonts w:ascii="Times New Roman" w:hAnsi="Times New Roman" w:cs="Times New Roman"/>
          <w:i/>
          <w:color w:val="000000"/>
          <w:sz w:val="24"/>
          <w:szCs w:val="24"/>
        </w:rPr>
        <w:t xml:space="preserve">Price </w:t>
      </w:r>
      <w:r>
        <w:rPr>
          <w:rFonts w:ascii="Times New Roman" w:hAnsi="Times New Roman" w:cs="Times New Roman"/>
          <w:i/>
          <w:color w:val="000000"/>
          <w:sz w:val="24"/>
          <w:szCs w:val="24"/>
        </w:rPr>
        <w:t>s</w:t>
      </w:r>
      <w:r w:rsidRPr="006B290B">
        <w:rPr>
          <w:rFonts w:ascii="Times New Roman" w:hAnsi="Times New Roman" w:cs="Times New Roman"/>
          <w:i/>
          <w:color w:val="000000"/>
          <w:sz w:val="24"/>
          <w:szCs w:val="24"/>
        </w:rPr>
        <w:t>ensitivity</w:t>
      </w:r>
      <w:r>
        <w:rPr>
          <w:rFonts w:ascii="Times New Roman" w:hAnsi="Times New Roman" w:cs="Times New Roman"/>
          <w:color w:val="000000"/>
          <w:sz w:val="24"/>
          <w:szCs w:val="24"/>
        </w:rPr>
        <w:t xml:space="preserve">. In line with </w:t>
      </w:r>
      <w:r w:rsidR="00CA1AA8">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previous literature on consumer price sensitivity (Campbell 1999), we measured price sensitivity by comparing </w:t>
      </w:r>
      <w:r w:rsidR="000F74A2">
        <w:rPr>
          <w:rFonts w:ascii="Times New Roman" w:hAnsi="Times New Roman" w:cs="Times New Roman"/>
          <w:color w:val="000000"/>
          <w:sz w:val="24"/>
          <w:szCs w:val="24"/>
        </w:rPr>
        <w:t>choice probability in the baseline vs. the price-increased period</w:t>
      </w:r>
      <w:r>
        <w:rPr>
          <w:rFonts w:ascii="Times New Roman" w:hAnsi="Times New Roman" w:cs="Times New Roman"/>
          <w:color w:val="000000"/>
          <w:sz w:val="24"/>
          <w:szCs w:val="24"/>
        </w:rPr>
        <w:t>. A menu item chosen by consumers was coded as 1 (otherwise 0). Thus, we ascertain</w:t>
      </w:r>
      <w:r w:rsidR="00CA1AA8">
        <w:rPr>
          <w:rFonts w:ascii="Times New Roman" w:hAnsi="Times New Roman" w:cs="Times New Roman"/>
          <w:color w:val="000000"/>
          <w:sz w:val="24"/>
          <w:szCs w:val="24"/>
        </w:rPr>
        <w:t>ed</w:t>
      </w:r>
      <w:r>
        <w:rPr>
          <w:rFonts w:ascii="Times New Roman" w:hAnsi="Times New Roman" w:cs="Times New Roman"/>
          <w:color w:val="000000"/>
          <w:sz w:val="24"/>
          <w:szCs w:val="24"/>
        </w:rPr>
        <w:t xml:space="preserve"> price sensitivity through probit regression of consumer choice on </w:t>
      </w:r>
      <w:r w:rsidR="000F74A2">
        <w:rPr>
          <w:rFonts w:ascii="Times New Roman" w:hAnsi="Times New Roman" w:cs="Times New Roman"/>
          <w:color w:val="000000"/>
          <w:sz w:val="24"/>
          <w:szCs w:val="24"/>
        </w:rPr>
        <w:t>time period</w:t>
      </w:r>
      <w:r>
        <w:rPr>
          <w:rFonts w:ascii="Times New Roman" w:hAnsi="Times New Roman" w:cs="Times New Roman"/>
          <w:color w:val="000000"/>
          <w:sz w:val="24"/>
          <w:szCs w:val="24"/>
        </w:rPr>
        <w:t xml:space="preserve">. As such, a significant negative effect of </w:t>
      </w:r>
      <w:r w:rsidR="000F74A2">
        <w:rPr>
          <w:rFonts w:ascii="Times New Roman" w:hAnsi="Times New Roman" w:cs="Times New Roman"/>
          <w:color w:val="000000"/>
          <w:sz w:val="24"/>
          <w:szCs w:val="24"/>
        </w:rPr>
        <w:t>time period (baseline vs. price-increased)</w:t>
      </w:r>
      <w:r>
        <w:rPr>
          <w:rFonts w:ascii="Times New Roman" w:hAnsi="Times New Roman" w:cs="Times New Roman"/>
          <w:color w:val="000000"/>
          <w:sz w:val="24"/>
          <w:szCs w:val="24"/>
        </w:rPr>
        <w:t xml:space="preserve"> on consumer choice indicates higher price sensitivity. In contrast, a nonsignificant effect indicates lower price sensitivity.</w:t>
      </w:r>
    </w:p>
    <w:p w14:paraId="04EF64DE" w14:textId="77777777" w:rsidR="002152EF" w:rsidRPr="00292C03" w:rsidRDefault="002152EF" w:rsidP="002152EF">
      <w:pPr>
        <w:spacing w:after="0" w:line="480" w:lineRule="auto"/>
        <w:rPr>
          <w:rFonts w:ascii="Times New Roman" w:hAnsi="Times New Roman" w:cs="Times New Roman"/>
          <w:i/>
          <w:sz w:val="24"/>
        </w:rPr>
      </w:pPr>
      <w:r w:rsidRPr="00292C03">
        <w:rPr>
          <w:rFonts w:ascii="Times New Roman" w:hAnsi="Times New Roman" w:cs="Times New Roman"/>
          <w:i/>
          <w:sz w:val="24"/>
        </w:rPr>
        <w:t>Results</w:t>
      </w:r>
    </w:p>
    <w:p w14:paraId="6EFD3C9D" w14:textId="3366AFEC" w:rsidR="002152EF" w:rsidRDefault="002152EF" w:rsidP="002152EF">
      <w:pPr>
        <w:spacing w:after="0" w:line="480" w:lineRule="auto"/>
        <w:ind w:firstLine="480"/>
        <w:rPr>
          <w:rFonts w:ascii="Times New Roman" w:hAnsi="Times New Roman" w:cs="Times New Roman"/>
          <w:sz w:val="24"/>
        </w:rPr>
      </w:pPr>
      <w:r>
        <w:rPr>
          <w:rFonts w:ascii="Times New Roman" w:hAnsi="Times New Roman" w:cs="Times New Roman"/>
          <w:sz w:val="24"/>
          <w:szCs w:val="24"/>
        </w:rPr>
        <w:lastRenderedPageBreak/>
        <w:t>According to H</w:t>
      </w:r>
      <w:r w:rsidRPr="00AD123D">
        <w:rPr>
          <w:rFonts w:ascii="Times New Roman" w:hAnsi="Times New Roman" w:cs="Times New Roman"/>
          <w:sz w:val="24"/>
          <w:szCs w:val="24"/>
          <w:vertAlign w:val="subscript"/>
        </w:rPr>
        <w:t>1</w:t>
      </w:r>
      <w:r>
        <w:rPr>
          <w:rFonts w:ascii="Times New Roman" w:hAnsi="Times New Roman" w:cs="Times New Roman"/>
          <w:sz w:val="24"/>
          <w:szCs w:val="24"/>
        </w:rPr>
        <w:t xml:space="preserve">, consumers experiencing </w:t>
      </w:r>
      <w:r>
        <w:rPr>
          <w:rFonts w:ascii="Times New Roman" w:hAnsi="Times New Roman" w:cs="Times New Roman"/>
          <w:sz w:val="24"/>
        </w:rPr>
        <w:t xml:space="preserve">identity congruence (female with local identity and male with global identity) should exhibit higher level of price sensitivity than consumers experiencing identity incongruence (female with global identity and male with local identity). As such, we expect significant interaction effect between incongruence and </w:t>
      </w:r>
      <w:r w:rsidR="000F74A2">
        <w:rPr>
          <w:rFonts w:ascii="Times New Roman" w:hAnsi="Times New Roman" w:cs="Times New Roman"/>
          <w:sz w:val="24"/>
        </w:rPr>
        <w:t>time period</w:t>
      </w:r>
      <w:r>
        <w:rPr>
          <w:rFonts w:ascii="Times New Roman" w:hAnsi="Times New Roman" w:cs="Times New Roman"/>
          <w:sz w:val="24"/>
        </w:rPr>
        <w:t xml:space="preserve"> on consumer choice. Specifically, under the identity</w:t>
      </w:r>
      <w:r w:rsidR="005218EA">
        <w:rPr>
          <w:rFonts w:ascii="Times New Roman" w:hAnsi="Times New Roman" w:cs="Times New Roman"/>
          <w:sz w:val="24"/>
        </w:rPr>
        <w:t>-</w:t>
      </w:r>
      <w:r>
        <w:rPr>
          <w:rFonts w:ascii="Times New Roman" w:hAnsi="Times New Roman" w:cs="Times New Roman"/>
          <w:sz w:val="24"/>
        </w:rPr>
        <w:t xml:space="preserve">congruent condition, the effect of </w:t>
      </w:r>
      <w:r w:rsidR="000F74A2">
        <w:rPr>
          <w:rFonts w:ascii="Times New Roman" w:hAnsi="Times New Roman" w:cs="Times New Roman"/>
          <w:sz w:val="24"/>
        </w:rPr>
        <w:t>time period (baseline=0, price increase = 1)</w:t>
      </w:r>
      <w:r>
        <w:rPr>
          <w:rFonts w:ascii="Times New Roman" w:hAnsi="Times New Roman" w:cs="Times New Roman"/>
          <w:sz w:val="24"/>
        </w:rPr>
        <w:t xml:space="preserve"> on choice should be negative and significant, indicating relatively higher price sensitivity. In contrast, under the identity</w:t>
      </w:r>
      <w:r w:rsidR="005218EA">
        <w:rPr>
          <w:rFonts w:ascii="Times New Roman" w:hAnsi="Times New Roman" w:cs="Times New Roman"/>
          <w:sz w:val="24"/>
        </w:rPr>
        <w:t>-</w:t>
      </w:r>
      <w:r>
        <w:rPr>
          <w:rFonts w:ascii="Times New Roman" w:hAnsi="Times New Roman" w:cs="Times New Roman"/>
          <w:sz w:val="24"/>
        </w:rPr>
        <w:t xml:space="preserve">incongruent condition, the effect should be less significant or nonsignificant, indicating relatively lower price sensitivity. </w:t>
      </w:r>
    </w:p>
    <w:p w14:paraId="040B3412" w14:textId="5BB52856" w:rsidR="002152EF" w:rsidRDefault="002152EF" w:rsidP="002152EF">
      <w:pPr>
        <w:spacing w:after="0" w:line="480" w:lineRule="auto"/>
        <w:ind w:firstLine="480"/>
        <w:rPr>
          <w:rFonts w:ascii="Times New Roman" w:hAnsi="Times New Roman" w:cs="Times New Roman"/>
          <w:sz w:val="24"/>
        </w:rPr>
      </w:pPr>
      <w:r>
        <w:rPr>
          <w:rFonts w:ascii="Times New Roman" w:hAnsi="Times New Roman" w:cs="Times New Roman"/>
          <w:sz w:val="24"/>
        </w:rPr>
        <w:t>To test this prediction</w:t>
      </w:r>
      <w:r w:rsidR="00191A49">
        <w:rPr>
          <w:rFonts w:ascii="Times New Roman" w:hAnsi="Times New Roman" w:cs="Times New Roman"/>
          <w:sz w:val="24"/>
        </w:rPr>
        <w:t>,</w:t>
      </w:r>
      <w:r>
        <w:rPr>
          <w:rFonts w:ascii="Times New Roman" w:hAnsi="Times New Roman" w:cs="Times New Roman"/>
          <w:sz w:val="24"/>
        </w:rPr>
        <w:t xml:space="preserve"> we conducted a probit regression with consumer choice as the dependent variable, </w:t>
      </w:r>
      <w:r w:rsidR="000F74A2">
        <w:rPr>
          <w:rFonts w:ascii="Times New Roman" w:hAnsi="Times New Roman" w:cs="Times New Roman"/>
          <w:sz w:val="24"/>
        </w:rPr>
        <w:t>time period</w:t>
      </w:r>
      <w:r>
        <w:rPr>
          <w:rFonts w:ascii="Times New Roman" w:hAnsi="Times New Roman" w:cs="Times New Roman"/>
          <w:sz w:val="24"/>
        </w:rPr>
        <w:t xml:space="preserve"> as the predictor, and</w:t>
      </w:r>
      <w:r w:rsidRPr="002025EB">
        <w:rPr>
          <w:rFonts w:ascii="Times New Roman" w:hAnsi="Times New Roman" w:cs="Times New Roman"/>
          <w:sz w:val="24"/>
        </w:rPr>
        <w:t xml:space="preserve"> </w:t>
      </w:r>
      <w:r>
        <w:rPr>
          <w:rFonts w:ascii="Times New Roman" w:hAnsi="Times New Roman" w:cs="Times New Roman"/>
          <w:sz w:val="24"/>
        </w:rPr>
        <w:t xml:space="preserve">identity incongruence as </w:t>
      </w:r>
      <w:r w:rsidR="005C44C9">
        <w:rPr>
          <w:rFonts w:ascii="Times New Roman" w:hAnsi="Times New Roman" w:cs="Times New Roman"/>
          <w:sz w:val="24"/>
        </w:rPr>
        <w:t>the</w:t>
      </w:r>
      <w:r>
        <w:rPr>
          <w:rFonts w:ascii="Times New Roman" w:hAnsi="Times New Roman" w:cs="Times New Roman"/>
          <w:sz w:val="24"/>
        </w:rPr>
        <w:t xml:space="preserve"> moderator. We included all the seven menu items whose prices </w:t>
      </w:r>
      <w:r w:rsidR="005218EA">
        <w:rPr>
          <w:rFonts w:ascii="Times New Roman" w:hAnsi="Times New Roman" w:cs="Times New Roman"/>
          <w:sz w:val="24"/>
        </w:rPr>
        <w:t>were</w:t>
      </w:r>
      <w:r>
        <w:rPr>
          <w:rFonts w:ascii="Times New Roman" w:hAnsi="Times New Roman" w:cs="Times New Roman"/>
          <w:sz w:val="24"/>
        </w:rPr>
        <w:t xml:space="preserve"> increased during the period of our study, as only they can test the price sensitivity. We coded price as 0 (</w:t>
      </w:r>
      <w:r w:rsidR="007375ED">
        <w:rPr>
          <w:rFonts w:ascii="Times New Roman" w:hAnsi="Times New Roman" w:cs="Times New Roman"/>
          <w:sz w:val="24"/>
        </w:rPr>
        <w:t>baseline period</w:t>
      </w:r>
      <w:r>
        <w:rPr>
          <w:rFonts w:ascii="Times New Roman" w:hAnsi="Times New Roman" w:cs="Times New Roman"/>
          <w:sz w:val="24"/>
        </w:rPr>
        <w:t>) vs. 1 (</w:t>
      </w:r>
      <w:r w:rsidR="007375ED">
        <w:rPr>
          <w:rFonts w:ascii="Times New Roman" w:hAnsi="Times New Roman" w:cs="Times New Roman"/>
          <w:sz w:val="24"/>
        </w:rPr>
        <w:t>price-increased period</w:t>
      </w:r>
      <w:r>
        <w:rPr>
          <w:rFonts w:ascii="Times New Roman" w:hAnsi="Times New Roman" w:cs="Times New Roman"/>
          <w:sz w:val="24"/>
        </w:rPr>
        <w:t>). Following Gao, Zhang, and Mittal (2017), we included the specific month’s local Consumer Price Index (CPI), log-10 transformed daily revenue of the restaurant, and whether a specific day represents the weekend (1 = weekend, 0 = weekday) or holiday (1 = holiday, 0 = not a holiday) as covariates. We also included the rain volume and average daily temperature as covariates, as the restaurant owner strongly believes that the business is affected by weather.</w:t>
      </w:r>
      <w:r>
        <w:rPr>
          <w:rStyle w:val="FootnoteReference"/>
          <w:rFonts w:ascii="Times New Roman" w:hAnsi="Times New Roman" w:cs="Times New Roman"/>
          <w:sz w:val="24"/>
        </w:rPr>
        <w:footnoteReference w:id="1"/>
      </w:r>
      <w:r>
        <w:rPr>
          <w:rFonts w:ascii="Times New Roman" w:hAnsi="Times New Roman" w:cs="Times New Roman"/>
          <w:sz w:val="24"/>
        </w:rPr>
        <w:t xml:space="preserve"> Lastly, given </w:t>
      </w:r>
      <w:r w:rsidR="00D10A38">
        <w:rPr>
          <w:rFonts w:ascii="Times New Roman" w:hAnsi="Times New Roman" w:cs="Times New Roman"/>
          <w:sz w:val="24"/>
        </w:rPr>
        <w:t xml:space="preserve">that </w:t>
      </w:r>
      <w:r>
        <w:rPr>
          <w:rFonts w:ascii="Times New Roman" w:hAnsi="Times New Roman" w:cs="Times New Roman"/>
          <w:sz w:val="24"/>
        </w:rPr>
        <w:t xml:space="preserve">we included seven different menu items in the same model, we created six dummy variables as controls to reflect the variances due to menu item differences. </w:t>
      </w:r>
    </w:p>
    <w:p w14:paraId="2E70961F" w14:textId="609A6180" w:rsidR="009C419E" w:rsidRDefault="002152EF" w:rsidP="009C419E">
      <w:pPr>
        <w:spacing w:after="0" w:line="480" w:lineRule="auto"/>
        <w:ind w:firstLine="480"/>
        <w:rPr>
          <w:rFonts w:ascii="Times New Roman" w:hAnsi="Times New Roman" w:cs="Times New Roman"/>
          <w:sz w:val="24"/>
        </w:rPr>
      </w:pPr>
      <w:r>
        <w:rPr>
          <w:rFonts w:ascii="Times New Roman" w:hAnsi="Times New Roman" w:cs="Times New Roman"/>
          <w:sz w:val="24"/>
        </w:rPr>
        <w:t>The results indicated that among the control variables, the effects of CPI (</w:t>
      </w:r>
      <w:r w:rsidRPr="008F6D9B">
        <w:rPr>
          <w:rFonts w:ascii="Times New Roman" w:hAnsi="Times New Roman" w:cs="Times New Roman"/>
          <w:sz w:val="24"/>
        </w:rPr>
        <w:t xml:space="preserve">b </w:t>
      </w:r>
      <w:r>
        <w:rPr>
          <w:rFonts w:ascii="Times New Roman" w:hAnsi="Times New Roman" w:cs="Times New Roman"/>
          <w:sz w:val="24"/>
        </w:rPr>
        <w:t xml:space="preserve">= .18, </w:t>
      </w:r>
      <w:r w:rsidRPr="008F6D9B">
        <w:rPr>
          <w:rFonts w:ascii="Times New Roman" w:hAnsi="Times New Roman" w:cs="Times New Roman"/>
          <w:sz w:val="24"/>
        </w:rPr>
        <w:t>SE</w:t>
      </w:r>
      <w:r>
        <w:rPr>
          <w:rFonts w:ascii="Times New Roman" w:hAnsi="Times New Roman" w:cs="Times New Roman"/>
          <w:sz w:val="24"/>
        </w:rPr>
        <w:t xml:space="preserve"> = .06; χ</w:t>
      </w:r>
      <w:r w:rsidRPr="007F2674">
        <w:rPr>
          <w:rFonts w:ascii="Times New Roman" w:hAnsi="Times New Roman" w:cs="Times New Roman"/>
          <w:sz w:val="24"/>
          <w:vertAlign w:val="superscript"/>
        </w:rPr>
        <w:t>2</w:t>
      </w:r>
      <w:r>
        <w:rPr>
          <w:rFonts w:ascii="Times New Roman" w:hAnsi="Times New Roman" w:cs="Times New Roman"/>
          <w:sz w:val="24"/>
        </w:rPr>
        <w:t xml:space="preserve">(1) = 7.71, </w:t>
      </w:r>
      <w:r w:rsidRPr="00304792">
        <w:rPr>
          <w:rFonts w:ascii="Times New Roman" w:hAnsi="Times New Roman" w:cs="Times New Roman"/>
          <w:i/>
          <w:sz w:val="24"/>
        </w:rPr>
        <w:t>p</w:t>
      </w:r>
      <w:r>
        <w:rPr>
          <w:rFonts w:ascii="Times New Roman" w:hAnsi="Times New Roman" w:cs="Times New Roman"/>
          <w:sz w:val="24"/>
        </w:rPr>
        <w:t xml:space="preserve"> = .006), </w:t>
      </w:r>
      <w:r w:rsidR="000F74A2">
        <w:rPr>
          <w:rFonts w:ascii="Times New Roman" w:hAnsi="Times New Roman" w:cs="Times New Roman"/>
          <w:sz w:val="24"/>
        </w:rPr>
        <w:t>time period</w:t>
      </w:r>
      <w:r>
        <w:rPr>
          <w:rFonts w:ascii="Times New Roman" w:hAnsi="Times New Roman" w:cs="Times New Roman"/>
          <w:sz w:val="24"/>
        </w:rPr>
        <w:t xml:space="preserve"> (</w:t>
      </w:r>
      <w:r w:rsidRPr="008F6D9B">
        <w:rPr>
          <w:rFonts w:ascii="Times New Roman" w:hAnsi="Times New Roman" w:cs="Times New Roman"/>
          <w:sz w:val="24"/>
        </w:rPr>
        <w:t xml:space="preserve">b </w:t>
      </w:r>
      <w:r>
        <w:rPr>
          <w:rFonts w:ascii="Times New Roman" w:hAnsi="Times New Roman" w:cs="Times New Roman"/>
          <w:sz w:val="24"/>
        </w:rPr>
        <w:t xml:space="preserve">= -.05, </w:t>
      </w:r>
      <w:r w:rsidRPr="008F6D9B">
        <w:rPr>
          <w:rFonts w:ascii="Times New Roman" w:hAnsi="Times New Roman" w:cs="Times New Roman"/>
          <w:sz w:val="24"/>
        </w:rPr>
        <w:t>SE</w:t>
      </w:r>
      <w:r>
        <w:rPr>
          <w:rFonts w:ascii="Times New Roman" w:hAnsi="Times New Roman" w:cs="Times New Roman"/>
          <w:sz w:val="24"/>
        </w:rPr>
        <w:t xml:space="preserve"> = .02; χ</w:t>
      </w:r>
      <w:r w:rsidRPr="007F2674">
        <w:rPr>
          <w:rFonts w:ascii="Times New Roman" w:hAnsi="Times New Roman" w:cs="Times New Roman"/>
          <w:sz w:val="24"/>
          <w:vertAlign w:val="superscript"/>
        </w:rPr>
        <w:t>2</w:t>
      </w:r>
      <w:r>
        <w:rPr>
          <w:rFonts w:ascii="Times New Roman" w:hAnsi="Times New Roman" w:cs="Times New Roman"/>
          <w:sz w:val="24"/>
        </w:rPr>
        <w:t xml:space="preserve">(1) = 8.03, </w:t>
      </w:r>
      <w:r w:rsidRPr="00304792">
        <w:rPr>
          <w:rFonts w:ascii="Times New Roman" w:hAnsi="Times New Roman" w:cs="Times New Roman"/>
          <w:i/>
          <w:sz w:val="24"/>
        </w:rPr>
        <w:t>p</w:t>
      </w:r>
      <w:r>
        <w:rPr>
          <w:rFonts w:ascii="Times New Roman" w:hAnsi="Times New Roman" w:cs="Times New Roman"/>
          <w:sz w:val="24"/>
        </w:rPr>
        <w:t xml:space="preserve"> = .005), gender (</w:t>
      </w:r>
      <w:r w:rsidRPr="008F6D9B">
        <w:rPr>
          <w:rFonts w:ascii="Times New Roman" w:hAnsi="Times New Roman" w:cs="Times New Roman"/>
          <w:sz w:val="24"/>
        </w:rPr>
        <w:t xml:space="preserve">b </w:t>
      </w:r>
      <w:r>
        <w:rPr>
          <w:rFonts w:ascii="Times New Roman" w:hAnsi="Times New Roman" w:cs="Times New Roman"/>
          <w:sz w:val="24"/>
        </w:rPr>
        <w:t xml:space="preserve">= .03, </w:t>
      </w:r>
      <w:r w:rsidRPr="008F6D9B">
        <w:rPr>
          <w:rFonts w:ascii="Times New Roman" w:hAnsi="Times New Roman" w:cs="Times New Roman"/>
          <w:sz w:val="24"/>
        </w:rPr>
        <w:lastRenderedPageBreak/>
        <w:t>SE</w:t>
      </w:r>
      <w:r>
        <w:rPr>
          <w:rFonts w:ascii="Times New Roman" w:hAnsi="Times New Roman" w:cs="Times New Roman"/>
          <w:sz w:val="24"/>
        </w:rPr>
        <w:t xml:space="preserve"> = .01; χ</w:t>
      </w:r>
      <w:r w:rsidRPr="007F2674">
        <w:rPr>
          <w:rFonts w:ascii="Times New Roman" w:hAnsi="Times New Roman" w:cs="Times New Roman"/>
          <w:sz w:val="24"/>
          <w:vertAlign w:val="superscript"/>
        </w:rPr>
        <w:t>2</w:t>
      </w:r>
      <w:r>
        <w:rPr>
          <w:rFonts w:ascii="Times New Roman" w:hAnsi="Times New Roman" w:cs="Times New Roman"/>
          <w:sz w:val="24"/>
        </w:rPr>
        <w:t xml:space="preserve">(1) = 6.64, </w:t>
      </w:r>
      <w:r w:rsidRPr="00304792">
        <w:rPr>
          <w:rFonts w:ascii="Times New Roman" w:hAnsi="Times New Roman" w:cs="Times New Roman"/>
          <w:i/>
          <w:sz w:val="24"/>
        </w:rPr>
        <w:t>p</w:t>
      </w:r>
      <w:r>
        <w:rPr>
          <w:rFonts w:ascii="Times New Roman" w:hAnsi="Times New Roman" w:cs="Times New Roman"/>
          <w:sz w:val="24"/>
        </w:rPr>
        <w:t xml:space="preserve"> = .010), and identity incongruence (</w:t>
      </w:r>
      <w:r w:rsidRPr="008F6D9B">
        <w:rPr>
          <w:rFonts w:ascii="Times New Roman" w:hAnsi="Times New Roman" w:cs="Times New Roman"/>
          <w:sz w:val="24"/>
        </w:rPr>
        <w:t xml:space="preserve">b </w:t>
      </w:r>
      <w:r>
        <w:rPr>
          <w:rFonts w:ascii="Times New Roman" w:hAnsi="Times New Roman" w:cs="Times New Roman"/>
          <w:sz w:val="24"/>
        </w:rPr>
        <w:t xml:space="preserve">= .07, </w:t>
      </w:r>
      <w:r w:rsidRPr="008F6D9B">
        <w:rPr>
          <w:rFonts w:ascii="Times New Roman" w:hAnsi="Times New Roman" w:cs="Times New Roman"/>
          <w:sz w:val="24"/>
        </w:rPr>
        <w:t>SE</w:t>
      </w:r>
      <w:r>
        <w:rPr>
          <w:rFonts w:ascii="Times New Roman" w:hAnsi="Times New Roman" w:cs="Times New Roman"/>
          <w:sz w:val="24"/>
        </w:rPr>
        <w:t xml:space="preserve"> = .01; χ</w:t>
      </w:r>
      <w:r w:rsidRPr="007F2674">
        <w:rPr>
          <w:rFonts w:ascii="Times New Roman" w:hAnsi="Times New Roman" w:cs="Times New Roman"/>
          <w:sz w:val="24"/>
          <w:vertAlign w:val="superscript"/>
        </w:rPr>
        <w:t>2</w:t>
      </w:r>
      <w:r>
        <w:rPr>
          <w:rFonts w:ascii="Times New Roman" w:hAnsi="Times New Roman" w:cs="Times New Roman"/>
          <w:sz w:val="24"/>
        </w:rPr>
        <w:t xml:space="preserve">(1) = 35.82, </w:t>
      </w:r>
      <w:r w:rsidRPr="00304792">
        <w:rPr>
          <w:rFonts w:ascii="Times New Roman" w:hAnsi="Times New Roman" w:cs="Times New Roman"/>
          <w:i/>
          <w:sz w:val="24"/>
        </w:rPr>
        <w:t>p</w:t>
      </w:r>
      <w:r>
        <w:rPr>
          <w:rFonts w:ascii="Times New Roman" w:hAnsi="Times New Roman" w:cs="Times New Roman"/>
          <w:sz w:val="24"/>
        </w:rPr>
        <w:t xml:space="preserve"> &lt; .001) were significant. The effects of rain volume, temperat</w:t>
      </w:r>
      <w:r w:rsidR="00D10A38">
        <w:rPr>
          <w:rFonts w:ascii="Times New Roman" w:hAnsi="Times New Roman" w:cs="Times New Roman"/>
          <w:sz w:val="24"/>
        </w:rPr>
        <w:t>ure</w:t>
      </w:r>
      <w:r>
        <w:rPr>
          <w:rFonts w:ascii="Times New Roman" w:hAnsi="Times New Roman" w:cs="Times New Roman"/>
          <w:sz w:val="24"/>
        </w:rPr>
        <w:t>, daily sales revenue, weekend, holiday, and local</w:t>
      </w:r>
      <w:r w:rsidR="00D10A38">
        <w:rPr>
          <w:rFonts w:ascii="Times New Roman" w:hAnsi="Times New Roman" w:cs="Times New Roman"/>
          <w:sz w:val="24"/>
        </w:rPr>
        <w:t>–</w:t>
      </w:r>
      <w:r>
        <w:rPr>
          <w:rFonts w:ascii="Times New Roman" w:hAnsi="Times New Roman" w:cs="Times New Roman"/>
          <w:sz w:val="24"/>
        </w:rPr>
        <w:t xml:space="preserve">global identity were not significant (see table </w:t>
      </w:r>
      <w:r w:rsidR="009C419E">
        <w:rPr>
          <w:rFonts w:ascii="Times New Roman" w:hAnsi="Times New Roman" w:cs="Times New Roman"/>
          <w:sz w:val="24"/>
        </w:rPr>
        <w:t>G-1</w:t>
      </w:r>
      <w:r>
        <w:rPr>
          <w:rFonts w:ascii="Times New Roman" w:hAnsi="Times New Roman" w:cs="Times New Roman"/>
          <w:sz w:val="24"/>
        </w:rPr>
        <w:t xml:space="preserve"> for details). The results also indicated that different product categories</w:t>
      </w:r>
      <w:r w:rsidR="005C44C9">
        <w:rPr>
          <w:rFonts w:ascii="Times New Roman" w:hAnsi="Times New Roman" w:cs="Times New Roman"/>
          <w:sz w:val="24"/>
        </w:rPr>
        <w:t xml:space="preserve"> differ</w:t>
      </w:r>
      <w:r w:rsidR="00D10A38">
        <w:rPr>
          <w:rFonts w:ascii="Times New Roman" w:hAnsi="Times New Roman" w:cs="Times New Roman"/>
          <w:sz w:val="24"/>
        </w:rPr>
        <w:t>,</w:t>
      </w:r>
      <w:r w:rsidR="005C44C9">
        <w:rPr>
          <w:rFonts w:ascii="Times New Roman" w:hAnsi="Times New Roman" w:cs="Times New Roman"/>
          <w:sz w:val="24"/>
        </w:rPr>
        <w:t xml:space="preserve"> </w:t>
      </w:r>
      <w:r>
        <w:rPr>
          <w:rFonts w:ascii="Times New Roman" w:hAnsi="Times New Roman" w:cs="Times New Roman"/>
          <w:sz w:val="24"/>
        </w:rPr>
        <w:t>suggest</w:t>
      </w:r>
      <w:r w:rsidR="005C44C9">
        <w:rPr>
          <w:rFonts w:ascii="Times New Roman" w:hAnsi="Times New Roman" w:cs="Times New Roman"/>
          <w:sz w:val="24"/>
        </w:rPr>
        <w:t xml:space="preserve">ing the need </w:t>
      </w:r>
      <w:r>
        <w:rPr>
          <w:rFonts w:ascii="Times New Roman" w:hAnsi="Times New Roman" w:cs="Times New Roman"/>
          <w:sz w:val="24"/>
        </w:rPr>
        <w:t>to explore each menu item individually. More importantly, consistent with H</w:t>
      </w:r>
      <w:r w:rsidRPr="00094196">
        <w:rPr>
          <w:rFonts w:ascii="Times New Roman" w:hAnsi="Times New Roman" w:cs="Times New Roman"/>
          <w:sz w:val="24"/>
          <w:vertAlign w:val="subscript"/>
        </w:rPr>
        <w:t>1</w:t>
      </w:r>
      <w:r>
        <w:rPr>
          <w:rFonts w:ascii="Times New Roman" w:hAnsi="Times New Roman" w:cs="Times New Roman"/>
          <w:sz w:val="24"/>
        </w:rPr>
        <w:t xml:space="preserve">, the interaction effect of </w:t>
      </w:r>
      <w:r w:rsidR="000F74A2">
        <w:rPr>
          <w:rFonts w:ascii="Times New Roman" w:hAnsi="Times New Roman" w:cs="Times New Roman"/>
          <w:sz w:val="24"/>
        </w:rPr>
        <w:t>time period</w:t>
      </w:r>
      <w:r>
        <w:rPr>
          <w:rFonts w:ascii="Times New Roman" w:hAnsi="Times New Roman" w:cs="Times New Roman"/>
          <w:sz w:val="24"/>
        </w:rPr>
        <w:t xml:space="preserve"> and identity incongruence was significant (</w:t>
      </w:r>
      <w:r w:rsidRPr="008F6D9B">
        <w:rPr>
          <w:rFonts w:ascii="Times New Roman" w:hAnsi="Times New Roman" w:cs="Times New Roman"/>
          <w:sz w:val="24"/>
        </w:rPr>
        <w:t xml:space="preserve">b </w:t>
      </w:r>
      <w:r>
        <w:rPr>
          <w:rFonts w:ascii="Times New Roman" w:hAnsi="Times New Roman" w:cs="Times New Roman"/>
          <w:sz w:val="24"/>
        </w:rPr>
        <w:t xml:space="preserve">= -.06, </w:t>
      </w:r>
      <w:r w:rsidRPr="008F6D9B">
        <w:rPr>
          <w:rFonts w:ascii="Times New Roman" w:hAnsi="Times New Roman" w:cs="Times New Roman"/>
          <w:sz w:val="24"/>
        </w:rPr>
        <w:t>SE</w:t>
      </w:r>
      <w:r>
        <w:rPr>
          <w:rFonts w:ascii="Times New Roman" w:hAnsi="Times New Roman" w:cs="Times New Roman"/>
          <w:sz w:val="24"/>
        </w:rPr>
        <w:t xml:space="preserve"> = .01; χ</w:t>
      </w:r>
      <w:r w:rsidRPr="007F2674">
        <w:rPr>
          <w:rFonts w:ascii="Times New Roman" w:hAnsi="Times New Roman" w:cs="Times New Roman"/>
          <w:sz w:val="24"/>
          <w:vertAlign w:val="superscript"/>
        </w:rPr>
        <w:t>2</w:t>
      </w:r>
      <w:r>
        <w:rPr>
          <w:rFonts w:ascii="Times New Roman" w:hAnsi="Times New Roman" w:cs="Times New Roman"/>
          <w:sz w:val="24"/>
        </w:rPr>
        <w:t xml:space="preserve">(1) = 30.18, </w:t>
      </w:r>
      <w:r w:rsidRPr="00304792">
        <w:rPr>
          <w:rFonts w:ascii="Times New Roman" w:hAnsi="Times New Roman" w:cs="Times New Roman"/>
          <w:i/>
          <w:sz w:val="24"/>
        </w:rPr>
        <w:t>p</w:t>
      </w:r>
      <w:r>
        <w:rPr>
          <w:rFonts w:ascii="Times New Roman" w:hAnsi="Times New Roman" w:cs="Times New Roman"/>
          <w:sz w:val="24"/>
        </w:rPr>
        <w:t xml:space="preserve"> &lt; .001). </w:t>
      </w:r>
    </w:p>
    <w:p w14:paraId="7846BE1F" w14:textId="076A9594" w:rsidR="002152EF" w:rsidRDefault="002152EF" w:rsidP="002152EF">
      <w:pPr>
        <w:spacing w:after="0" w:line="480" w:lineRule="auto"/>
        <w:ind w:firstLine="480"/>
        <w:rPr>
          <w:rFonts w:ascii="Times New Roman" w:hAnsi="Times New Roman" w:cs="Times New Roman"/>
          <w:sz w:val="24"/>
        </w:rPr>
      </w:pPr>
      <w:r>
        <w:rPr>
          <w:rFonts w:ascii="Times New Roman" w:hAnsi="Times New Roman" w:cs="Times New Roman"/>
          <w:sz w:val="24"/>
        </w:rPr>
        <w:t>To further explore the significant interaction, we conducted follow-up analysis with the MODPROBE syntax (Hayes 2013). The results indicated that under the identity</w:t>
      </w:r>
      <w:r w:rsidR="00D10A38">
        <w:rPr>
          <w:rFonts w:ascii="Times New Roman" w:hAnsi="Times New Roman" w:cs="Times New Roman"/>
          <w:sz w:val="24"/>
        </w:rPr>
        <w:t>-</w:t>
      </w:r>
      <w:r>
        <w:rPr>
          <w:rFonts w:ascii="Times New Roman" w:hAnsi="Times New Roman" w:cs="Times New Roman"/>
          <w:sz w:val="24"/>
        </w:rPr>
        <w:t xml:space="preserve">congruence condition, the effect of </w:t>
      </w:r>
      <w:r w:rsidR="005C44C9">
        <w:rPr>
          <w:rFonts w:ascii="Times New Roman" w:hAnsi="Times New Roman" w:cs="Times New Roman"/>
          <w:sz w:val="24"/>
        </w:rPr>
        <w:t>time period</w:t>
      </w:r>
      <w:r>
        <w:rPr>
          <w:rFonts w:ascii="Times New Roman" w:hAnsi="Times New Roman" w:cs="Times New Roman"/>
          <w:sz w:val="24"/>
        </w:rPr>
        <w:t xml:space="preserve"> was negative and significant (</w:t>
      </w:r>
      <w:r w:rsidRPr="008F6D9B">
        <w:rPr>
          <w:rFonts w:ascii="Times New Roman" w:hAnsi="Times New Roman" w:cs="Times New Roman"/>
          <w:sz w:val="24"/>
        </w:rPr>
        <w:t xml:space="preserve">b </w:t>
      </w:r>
      <w:r>
        <w:rPr>
          <w:rFonts w:ascii="Times New Roman" w:hAnsi="Times New Roman" w:cs="Times New Roman"/>
          <w:sz w:val="24"/>
        </w:rPr>
        <w:t xml:space="preserve">= -.04, </w:t>
      </w:r>
      <w:r w:rsidRPr="008F6D9B">
        <w:rPr>
          <w:rFonts w:ascii="Times New Roman" w:hAnsi="Times New Roman" w:cs="Times New Roman"/>
          <w:sz w:val="24"/>
        </w:rPr>
        <w:t>SE</w:t>
      </w:r>
      <w:r>
        <w:rPr>
          <w:rFonts w:ascii="Times New Roman" w:hAnsi="Times New Roman" w:cs="Times New Roman"/>
          <w:sz w:val="24"/>
        </w:rPr>
        <w:t xml:space="preserve"> = .01; t(22,991) = -4.82, </w:t>
      </w:r>
      <w:r w:rsidRPr="00304792">
        <w:rPr>
          <w:rFonts w:ascii="Times New Roman" w:hAnsi="Times New Roman" w:cs="Times New Roman"/>
          <w:i/>
          <w:sz w:val="24"/>
        </w:rPr>
        <w:t>p</w:t>
      </w:r>
      <w:r>
        <w:rPr>
          <w:rFonts w:ascii="Times New Roman" w:hAnsi="Times New Roman" w:cs="Times New Roman"/>
          <w:sz w:val="24"/>
        </w:rPr>
        <w:t xml:space="preserve"> &lt; .001), indicating significant price sensitivity. In contrast, under the identity</w:t>
      </w:r>
      <w:r w:rsidR="00D10A38">
        <w:rPr>
          <w:rFonts w:ascii="Times New Roman" w:hAnsi="Times New Roman" w:cs="Times New Roman"/>
          <w:sz w:val="24"/>
        </w:rPr>
        <w:t>-</w:t>
      </w:r>
      <w:r>
        <w:rPr>
          <w:rFonts w:ascii="Times New Roman" w:hAnsi="Times New Roman" w:cs="Times New Roman"/>
          <w:sz w:val="24"/>
        </w:rPr>
        <w:t xml:space="preserve">incongruence condition, the effect of </w:t>
      </w:r>
      <w:r w:rsidR="005C44C9">
        <w:rPr>
          <w:rFonts w:ascii="Times New Roman" w:hAnsi="Times New Roman" w:cs="Times New Roman"/>
          <w:sz w:val="24"/>
        </w:rPr>
        <w:t xml:space="preserve">time period </w:t>
      </w:r>
      <w:r>
        <w:rPr>
          <w:rFonts w:ascii="Times New Roman" w:hAnsi="Times New Roman" w:cs="Times New Roman"/>
          <w:sz w:val="24"/>
        </w:rPr>
        <w:t>was nonsignificant (</w:t>
      </w:r>
      <w:r w:rsidRPr="008F6D9B">
        <w:rPr>
          <w:rFonts w:ascii="Times New Roman" w:hAnsi="Times New Roman" w:cs="Times New Roman"/>
          <w:sz w:val="24"/>
        </w:rPr>
        <w:t xml:space="preserve">b </w:t>
      </w:r>
      <w:r>
        <w:rPr>
          <w:rFonts w:ascii="Times New Roman" w:hAnsi="Times New Roman" w:cs="Times New Roman"/>
          <w:sz w:val="24"/>
        </w:rPr>
        <w:t xml:space="preserve">= .01, </w:t>
      </w:r>
      <w:r w:rsidRPr="008F6D9B">
        <w:rPr>
          <w:rFonts w:ascii="Times New Roman" w:hAnsi="Times New Roman" w:cs="Times New Roman"/>
          <w:sz w:val="24"/>
        </w:rPr>
        <w:t>SE</w:t>
      </w:r>
      <w:r>
        <w:rPr>
          <w:rFonts w:ascii="Times New Roman" w:hAnsi="Times New Roman" w:cs="Times New Roman"/>
          <w:sz w:val="24"/>
        </w:rPr>
        <w:t xml:space="preserve"> = .01; t &lt; 1), indicating </w:t>
      </w:r>
      <w:r w:rsidR="005C44C9">
        <w:rPr>
          <w:rFonts w:ascii="Times New Roman" w:hAnsi="Times New Roman" w:cs="Times New Roman"/>
          <w:sz w:val="24"/>
        </w:rPr>
        <w:t xml:space="preserve">relatively </w:t>
      </w:r>
      <w:r w:rsidR="007375ED">
        <w:rPr>
          <w:rFonts w:ascii="Times New Roman" w:hAnsi="Times New Roman" w:cs="Times New Roman"/>
          <w:sz w:val="24"/>
        </w:rPr>
        <w:t>low</w:t>
      </w:r>
      <w:r w:rsidR="005C44C9">
        <w:rPr>
          <w:rFonts w:ascii="Times New Roman" w:hAnsi="Times New Roman" w:cs="Times New Roman"/>
          <w:sz w:val="24"/>
        </w:rPr>
        <w:t>er</w:t>
      </w:r>
      <w:r>
        <w:rPr>
          <w:rFonts w:ascii="Times New Roman" w:hAnsi="Times New Roman" w:cs="Times New Roman"/>
          <w:sz w:val="24"/>
        </w:rPr>
        <w:t xml:space="preserve"> price sensitivity. Thus, we conclude that during the price</w:t>
      </w:r>
      <w:r w:rsidR="00D10A38">
        <w:rPr>
          <w:rFonts w:ascii="Times New Roman" w:hAnsi="Times New Roman" w:cs="Times New Roman"/>
          <w:sz w:val="24"/>
        </w:rPr>
        <w:t>-</w:t>
      </w:r>
      <w:r>
        <w:rPr>
          <w:rFonts w:ascii="Times New Roman" w:hAnsi="Times New Roman" w:cs="Times New Roman"/>
          <w:sz w:val="24"/>
        </w:rPr>
        <w:t>increase</w:t>
      </w:r>
      <w:r w:rsidR="000F74A2">
        <w:rPr>
          <w:rFonts w:ascii="Times New Roman" w:hAnsi="Times New Roman" w:cs="Times New Roman"/>
          <w:sz w:val="24"/>
        </w:rPr>
        <w:t>d</w:t>
      </w:r>
      <w:r>
        <w:rPr>
          <w:rFonts w:ascii="Times New Roman" w:hAnsi="Times New Roman" w:cs="Times New Roman"/>
          <w:sz w:val="24"/>
        </w:rPr>
        <w:t xml:space="preserve"> </w:t>
      </w:r>
      <w:r w:rsidR="005C44C9">
        <w:rPr>
          <w:rFonts w:ascii="Times New Roman" w:hAnsi="Times New Roman" w:cs="Times New Roman"/>
          <w:sz w:val="24"/>
        </w:rPr>
        <w:t>period,</w:t>
      </w:r>
      <w:r>
        <w:rPr>
          <w:rFonts w:ascii="Times New Roman" w:hAnsi="Times New Roman" w:cs="Times New Roman"/>
          <w:sz w:val="24"/>
        </w:rPr>
        <w:t xml:space="preserve"> consumers with incongruent identity are less price sensitive than their identity</w:t>
      </w:r>
      <w:r w:rsidR="00D10A38">
        <w:rPr>
          <w:rFonts w:ascii="Times New Roman" w:hAnsi="Times New Roman" w:cs="Times New Roman"/>
          <w:sz w:val="24"/>
        </w:rPr>
        <w:t>-</w:t>
      </w:r>
      <w:r>
        <w:rPr>
          <w:rFonts w:ascii="Times New Roman" w:hAnsi="Times New Roman" w:cs="Times New Roman"/>
          <w:sz w:val="24"/>
        </w:rPr>
        <w:t>congruent counterparts</w:t>
      </w:r>
      <w:r w:rsidR="009C419E">
        <w:rPr>
          <w:rFonts w:ascii="Times New Roman" w:hAnsi="Times New Roman" w:cs="Times New Roman"/>
          <w:sz w:val="24"/>
        </w:rPr>
        <w:t xml:space="preserve"> (Figure G-1)</w:t>
      </w:r>
      <w:r>
        <w:rPr>
          <w:rFonts w:ascii="Times New Roman" w:hAnsi="Times New Roman" w:cs="Times New Roman"/>
          <w:sz w:val="24"/>
        </w:rPr>
        <w:t>. The results support H</w:t>
      </w:r>
      <w:r w:rsidRPr="00094196">
        <w:rPr>
          <w:rFonts w:ascii="Times New Roman" w:hAnsi="Times New Roman" w:cs="Times New Roman"/>
          <w:sz w:val="24"/>
          <w:vertAlign w:val="subscript"/>
        </w:rPr>
        <w:t>1</w:t>
      </w:r>
      <w:r>
        <w:rPr>
          <w:rFonts w:ascii="Times New Roman" w:hAnsi="Times New Roman" w:cs="Times New Roman"/>
          <w:sz w:val="24"/>
        </w:rPr>
        <w:t xml:space="preserve">. </w:t>
      </w:r>
    </w:p>
    <w:p w14:paraId="4EA6C543" w14:textId="77777777" w:rsidR="007375ED" w:rsidRDefault="007375ED">
      <w:pPr>
        <w:rPr>
          <w:rFonts w:ascii="Times New Roman" w:hAnsi="Times New Roman" w:cs="Times New Roman"/>
          <w:sz w:val="24"/>
        </w:rPr>
      </w:pPr>
      <w:r>
        <w:rPr>
          <w:rFonts w:ascii="Times New Roman" w:hAnsi="Times New Roman" w:cs="Times New Roman"/>
          <w:sz w:val="24"/>
        </w:rPr>
        <w:br w:type="page"/>
      </w:r>
    </w:p>
    <w:p w14:paraId="1CD1DCA7" w14:textId="0D4C996E" w:rsidR="009C419E" w:rsidRPr="009C419E" w:rsidRDefault="009C419E" w:rsidP="009C419E">
      <w:pPr>
        <w:jc w:val="center"/>
        <w:rPr>
          <w:rFonts w:ascii="Times New Roman" w:hAnsi="Times New Roman" w:cs="Times New Roman"/>
          <w:sz w:val="24"/>
        </w:rPr>
      </w:pPr>
      <w:r w:rsidRPr="009C419E">
        <w:rPr>
          <w:rFonts w:ascii="Times New Roman" w:hAnsi="Times New Roman" w:cs="Times New Roman"/>
          <w:sz w:val="24"/>
        </w:rPr>
        <w:lastRenderedPageBreak/>
        <w:t>Figure G-1</w:t>
      </w:r>
    </w:p>
    <w:p w14:paraId="27B9C9AA" w14:textId="1D9B6290" w:rsidR="009C419E" w:rsidRPr="009C419E" w:rsidRDefault="009C419E" w:rsidP="009C419E">
      <w:pPr>
        <w:jc w:val="center"/>
        <w:rPr>
          <w:rFonts w:ascii="Times New Roman" w:hAnsi="Times New Roman" w:cs="Times New Roman"/>
          <w:sz w:val="24"/>
        </w:rPr>
      </w:pPr>
      <w:r w:rsidRPr="009C419E">
        <w:rPr>
          <w:rFonts w:ascii="Times New Roman" w:hAnsi="Times New Roman" w:cs="Times New Roman"/>
          <w:sz w:val="24"/>
        </w:rPr>
        <w:t xml:space="preserve">INTERACTION EFFECT OF </w:t>
      </w:r>
      <w:r w:rsidR="000F74A2">
        <w:rPr>
          <w:rFonts w:ascii="Times New Roman" w:hAnsi="Times New Roman" w:cs="Times New Roman"/>
          <w:sz w:val="24"/>
        </w:rPr>
        <w:t>TIME PERIOD</w:t>
      </w:r>
      <w:r w:rsidR="000F74A2" w:rsidRPr="009C419E">
        <w:rPr>
          <w:rFonts w:ascii="Times New Roman" w:hAnsi="Times New Roman" w:cs="Times New Roman"/>
          <w:sz w:val="24"/>
        </w:rPr>
        <w:t xml:space="preserve"> </w:t>
      </w:r>
      <w:r w:rsidRPr="009C419E">
        <w:rPr>
          <w:rFonts w:ascii="Times New Roman" w:hAnsi="Times New Roman" w:cs="Times New Roman"/>
          <w:sz w:val="24"/>
        </w:rPr>
        <w:t>AND IDENTITY (IN)CONGRUENCE ON OVERALL PURCHASE PROBABILITY</w:t>
      </w:r>
    </w:p>
    <w:p w14:paraId="1D7A439F" w14:textId="5B2247B7" w:rsidR="009C419E" w:rsidRDefault="000F74A2" w:rsidP="009C419E">
      <w:pPr>
        <w:jc w:val="center"/>
        <w:rPr>
          <w:rFonts w:ascii="Times New Roman" w:hAnsi="Times New Roman" w:cs="Times New Roman"/>
          <w:b/>
          <w:sz w:val="24"/>
        </w:rPr>
      </w:pPr>
      <w:r w:rsidRPr="000F74A2">
        <w:rPr>
          <w:rFonts w:ascii="Times New Roman" w:hAnsi="Times New Roman" w:cs="Times New Roman"/>
          <w:b/>
          <w:noProof/>
          <w:sz w:val="24"/>
        </w:rPr>
        <w:drawing>
          <wp:inline distT="0" distB="0" distL="0" distR="0" wp14:anchorId="4D26179D" wp14:editId="1D671BA4">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14:paraId="2CCE1B65" w14:textId="77777777" w:rsidR="009C419E" w:rsidRDefault="009C419E">
      <w:pPr>
        <w:rPr>
          <w:rFonts w:ascii="Times New Roman" w:hAnsi="Times New Roman" w:cs="Times New Roman"/>
          <w:sz w:val="24"/>
        </w:rPr>
        <w:sectPr w:rsidR="009C419E">
          <w:pgSz w:w="12240" w:h="15840"/>
          <w:pgMar w:top="1440" w:right="1440" w:bottom="1440" w:left="1440" w:header="708" w:footer="708" w:gutter="0"/>
          <w:cols w:space="708"/>
          <w:docGrid w:linePitch="360"/>
        </w:sectPr>
      </w:pPr>
    </w:p>
    <w:p w14:paraId="61CF2CE0" w14:textId="48429020" w:rsidR="009C419E" w:rsidRDefault="009C419E" w:rsidP="009C419E">
      <w:pPr>
        <w:jc w:val="center"/>
        <w:rPr>
          <w:rFonts w:ascii="Times New Roman" w:hAnsi="Times New Roman" w:cs="Times New Roman"/>
          <w:sz w:val="24"/>
        </w:rPr>
      </w:pPr>
      <w:r>
        <w:rPr>
          <w:rFonts w:ascii="Times New Roman" w:hAnsi="Times New Roman" w:cs="Times New Roman"/>
          <w:sz w:val="24"/>
        </w:rPr>
        <w:lastRenderedPageBreak/>
        <w:t>Table G-1</w:t>
      </w:r>
    </w:p>
    <w:p w14:paraId="2BE0E77B" w14:textId="127A391F" w:rsidR="009C419E" w:rsidRPr="00A27E99" w:rsidRDefault="009C419E" w:rsidP="00A27E99">
      <w:pPr>
        <w:jc w:val="center"/>
        <w:rPr>
          <w:rFonts w:ascii="Times New Roman" w:hAnsi="Times New Roman" w:cs="Times New Roman"/>
          <w:sz w:val="24"/>
        </w:rPr>
      </w:pPr>
      <w:r w:rsidRPr="00CF4B9A">
        <w:rPr>
          <w:rFonts w:ascii="Times New Roman" w:hAnsi="Times New Roman" w:cs="Times New Roman"/>
          <w:sz w:val="24"/>
        </w:rPr>
        <w:t xml:space="preserve">STUDY </w:t>
      </w:r>
      <w:r>
        <w:rPr>
          <w:rFonts w:ascii="Times New Roman" w:hAnsi="Times New Roman" w:cs="Times New Roman"/>
          <w:sz w:val="24"/>
        </w:rPr>
        <w:t>1</w:t>
      </w:r>
      <w:r w:rsidRPr="00CF4B9A">
        <w:rPr>
          <w:rFonts w:ascii="Times New Roman" w:hAnsi="Times New Roman" w:cs="Times New Roman"/>
          <w:sz w:val="24"/>
        </w:rPr>
        <w:t>: PROBIT MODEL ESTIMATES FOR THE SEVEN FOCAL ITEMS WHOSE PRICES WERE INCREASED</w:t>
      </w:r>
    </w:p>
    <w:tbl>
      <w:tblPr>
        <w:tblStyle w:val="TableGrid1"/>
        <w:tblW w:w="0" w:type="auto"/>
        <w:tblBorders>
          <w:left w:val="none" w:sz="0" w:space="0" w:color="auto"/>
          <w:right w:val="none" w:sz="0" w:space="0" w:color="auto"/>
        </w:tblBorders>
        <w:tblLook w:val="04A0" w:firstRow="1" w:lastRow="0" w:firstColumn="1" w:lastColumn="0" w:noHBand="0" w:noVBand="1"/>
      </w:tblPr>
      <w:tblGrid>
        <w:gridCol w:w="2220"/>
        <w:gridCol w:w="1353"/>
        <w:gridCol w:w="1362"/>
        <w:gridCol w:w="1355"/>
        <w:gridCol w:w="1302"/>
        <w:gridCol w:w="1327"/>
        <w:gridCol w:w="1277"/>
        <w:gridCol w:w="1384"/>
        <w:gridCol w:w="1380"/>
      </w:tblGrid>
      <w:tr w:rsidR="007375ED" w:rsidRPr="00CF4B9A" w14:paraId="17E9B23D" w14:textId="77777777" w:rsidTr="00CC6E27">
        <w:tc>
          <w:tcPr>
            <w:tcW w:w="0" w:type="auto"/>
            <w:tcBorders>
              <w:top w:val="double" w:sz="12" w:space="0" w:color="auto"/>
              <w:bottom w:val="single" w:sz="12" w:space="0" w:color="auto"/>
              <w:right w:val="nil"/>
            </w:tcBorders>
          </w:tcPr>
          <w:p w14:paraId="6E1D21E9" w14:textId="77777777" w:rsidR="009C419E" w:rsidRPr="00420473" w:rsidRDefault="009C419E" w:rsidP="00CC6E27">
            <w:pPr>
              <w:rPr>
                <w:rFonts w:ascii="Times New Roman" w:hAnsi="Times New Roman" w:cs="Times New Roman"/>
                <w:i/>
              </w:rPr>
            </w:pPr>
            <w:r w:rsidRPr="00420473">
              <w:rPr>
                <w:rFonts w:ascii="Times New Roman" w:hAnsi="Times New Roman" w:cs="Times New Roman"/>
                <w:i/>
              </w:rPr>
              <w:t>Product Item</w:t>
            </w:r>
          </w:p>
        </w:tc>
        <w:tc>
          <w:tcPr>
            <w:tcW w:w="0" w:type="auto"/>
            <w:tcBorders>
              <w:top w:val="double" w:sz="12" w:space="0" w:color="auto"/>
              <w:bottom w:val="single" w:sz="12" w:space="0" w:color="auto"/>
              <w:right w:val="nil"/>
            </w:tcBorders>
            <w:shd w:val="clear" w:color="auto" w:fill="FFFFFF" w:themeFill="background1"/>
            <w:vAlign w:val="center"/>
          </w:tcPr>
          <w:p w14:paraId="6EAAEBBE" w14:textId="77777777" w:rsidR="009C419E" w:rsidRPr="00420473" w:rsidRDefault="009C419E" w:rsidP="00CC6E27">
            <w:pPr>
              <w:jc w:val="center"/>
              <w:rPr>
                <w:rFonts w:ascii="Times New Roman" w:hAnsi="Times New Roman" w:cs="Times New Roman"/>
                <w:i/>
              </w:rPr>
            </w:pPr>
            <w:r>
              <w:rPr>
                <w:rFonts w:ascii="Times New Roman" w:hAnsi="Times New Roman" w:cs="Times New Roman"/>
                <w:i/>
              </w:rPr>
              <w:t>Overall</w:t>
            </w:r>
          </w:p>
        </w:tc>
        <w:tc>
          <w:tcPr>
            <w:tcW w:w="0" w:type="auto"/>
            <w:tcBorders>
              <w:top w:val="double" w:sz="12" w:space="0" w:color="auto"/>
              <w:left w:val="nil"/>
              <w:bottom w:val="single" w:sz="12" w:space="0" w:color="auto"/>
              <w:right w:val="nil"/>
            </w:tcBorders>
            <w:shd w:val="clear" w:color="auto" w:fill="FFFFFF" w:themeFill="background1"/>
            <w:vAlign w:val="center"/>
          </w:tcPr>
          <w:p w14:paraId="2E22BADB" w14:textId="77777777" w:rsidR="009C419E" w:rsidRDefault="009C419E" w:rsidP="00CC6E27">
            <w:pPr>
              <w:jc w:val="center"/>
              <w:rPr>
                <w:rFonts w:ascii="Times New Roman" w:hAnsi="Times New Roman" w:cs="Times New Roman"/>
                <w:i/>
              </w:rPr>
            </w:pPr>
            <w:r>
              <w:rPr>
                <w:rFonts w:ascii="Times New Roman" w:hAnsi="Times New Roman" w:cs="Times New Roman"/>
                <w:i/>
              </w:rPr>
              <w:t>Item1:</w:t>
            </w:r>
          </w:p>
          <w:p w14:paraId="05672D84" w14:textId="77777777" w:rsidR="009C419E" w:rsidRPr="00420473" w:rsidRDefault="009C419E" w:rsidP="00CC6E27">
            <w:pPr>
              <w:jc w:val="center"/>
              <w:rPr>
                <w:rFonts w:ascii="Times New Roman" w:hAnsi="Times New Roman" w:cs="Times New Roman"/>
                <w:i/>
              </w:rPr>
            </w:pPr>
            <w:r w:rsidRPr="00420473">
              <w:rPr>
                <w:rFonts w:ascii="Times New Roman" w:hAnsi="Times New Roman" w:cs="Times New Roman"/>
                <w:i/>
              </w:rPr>
              <w:t>Pumpkin Cake</w:t>
            </w:r>
          </w:p>
        </w:tc>
        <w:tc>
          <w:tcPr>
            <w:tcW w:w="0" w:type="auto"/>
            <w:tcBorders>
              <w:top w:val="double" w:sz="12" w:space="0" w:color="auto"/>
              <w:left w:val="nil"/>
              <w:bottom w:val="single" w:sz="12" w:space="0" w:color="auto"/>
              <w:right w:val="nil"/>
            </w:tcBorders>
            <w:shd w:val="clear" w:color="auto" w:fill="FFFFFF" w:themeFill="background1"/>
            <w:vAlign w:val="center"/>
          </w:tcPr>
          <w:p w14:paraId="6249DF24" w14:textId="77777777" w:rsidR="009C419E" w:rsidRDefault="009C419E" w:rsidP="00CC6E27">
            <w:pPr>
              <w:jc w:val="center"/>
              <w:rPr>
                <w:rFonts w:ascii="Times New Roman" w:hAnsi="Times New Roman" w:cs="Times New Roman"/>
                <w:i/>
              </w:rPr>
            </w:pPr>
            <w:r>
              <w:rPr>
                <w:rFonts w:ascii="Times New Roman" w:hAnsi="Times New Roman" w:cs="Times New Roman"/>
                <w:i/>
              </w:rPr>
              <w:t>Item2:</w:t>
            </w:r>
          </w:p>
          <w:p w14:paraId="47025F24" w14:textId="77777777" w:rsidR="009C419E" w:rsidRPr="00420473" w:rsidRDefault="009C419E" w:rsidP="00CC6E27">
            <w:pPr>
              <w:jc w:val="center"/>
              <w:rPr>
                <w:rFonts w:ascii="Times New Roman" w:hAnsi="Times New Roman" w:cs="Times New Roman"/>
                <w:i/>
              </w:rPr>
            </w:pPr>
            <w:r w:rsidRPr="00420473">
              <w:rPr>
                <w:rFonts w:ascii="Times New Roman" w:hAnsi="Times New Roman" w:cs="Times New Roman"/>
                <w:i/>
              </w:rPr>
              <w:t>Chives</w:t>
            </w:r>
          </w:p>
        </w:tc>
        <w:tc>
          <w:tcPr>
            <w:tcW w:w="0" w:type="auto"/>
            <w:tcBorders>
              <w:top w:val="double" w:sz="12" w:space="0" w:color="auto"/>
              <w:left w:val="nil"/>
              <w:bottom w:val="single" w:sz="12" w:space="0" w:color="auto"/>
              <w:right w:val="nil"/>
            </w:tcBorders>
            <w:shd w:val="clear" w:color="auto" w:fill="FFFFFF" w:themeFill="background1"/>
            <w:vAlign w:val="center"/>
          </w:tcPr>
          <w:p w14:paraId="4108B39B" w14:textId="77777777" w:rsidR="009C419E" w:rsidRDefault="009C419E" w:rsidP="00CC6E27">
            <w:pPr>
              <w:jc w:val="center"/>
              <w:rPr>
                <w:rFonts w:ascii="Times New Roman" w:hAnsi="Times New Roman" w:cs="Times New Roman"/>
                <w:i/>
              </w:rPr>
            </w:pPr>
            <w:r>
              <w:rPr>
                <w:rFonts w:ascii="Times New Roman" w:hAnsi="Times New Roman" w:cs="Times New Roman"/>
                <w:i/>
              </w:rPr>
              <w:t>Item3:</w:t>
            </w:r>
          </w:p>
          <w:p w14:paraId="05DF1EC0" w14:textId="77777777" w:rsidR="009C419E" w:rsidRPr="00420473" w:rsidRDefault="009C419E" w:rsidP="00CC6E27">
            <w:pPr>
              <w:jc w:val="center"/>
              <w:rPr>
                <w:rFonts w:ascii="Times New Roman" w:hAnsi="Times New Roman" w:cs="Times New Roman"/>
                <w:i/>
              </w:rPr>
            </w:pPr>
            <w:r w:rsidRPr="00420473">
              <w:rPr>
                <w:rFonts w:ascii="Times New Roman" w:hAnsi="Times New Roman" w:cs="Times New Roman"/>
                <w:i/>
              </w:rPr>
              <w:t>Cabbage</w:t>
            </w:r>
          </w:p>
        </w:tc>
        <w:tc>
          <w:tcPr>
            <w:tcW w:w="0" w:type="auto"/>
            <w:tcBorders>
              <w:top w:val="double" w:sz="12" w:space="0" w:color="auto"/>
              <w:left w:val="nil"/>
              <w:bottom w:val="single" w:sz="12" w:space="0" w:color="auto"/>
              <w:right w:val="nil"/>
            </w:tcBorders>
            <w:shd w:val="clear" w:color="auto" w:fill="FFFFFF" w:themeFill="background1"/>
            <w:vAlign w:val="center"/>
          </w:tcPr>
          <w:p w14:paraId="5BAB4C44" w14:textId="77777777" w:rsidR="009C419E" w:rsidRDefault="009C419E" w:rsidP="00CC6E27">
            <w:pPr>
              <w:jc w:val="center"/>
              <w:rPr>
                <w:rFonts w:ascii="Times New Roman" w:hAnsi="Times New Roman" w:cs="Times New Roman"/>
                <w:i/>
              </w:rPr>
            </w:pPr>
            <w:r>
              <w:rPr>
                <w:rFonts w:ascii="Times New Roman" w:hAnsi="Times New Roman" w:cs="Times New Roman"/>
                <w:i/>
              </w:rPr>
              <w:t>Item4:</w:t>
            </w:r>
          </w:p>
          <w:p w14:paraId="5599C676" w14:textId="77777777" w:rsidR="009C419E" w:rsidRPr="00420473" w:rsidRDefault="009C419E" w:rsidP="00CC6E27">
            <w:pPr>
              <w:jc w:val="center"/>
              <w:rPr>
                <w:rFonts w:ascii="Times New Roman" w:hAnsi="Times New Roman" w:cs="Times New Roman"/>
                <w:i/>
              </w:rPr>
            </w:pPr>
            <w:r w:rsidRPr="00420473">
              <w:rPr>
                <w:rFonts w:ascii="Times New Roman" w:hAnsi="Times New Roman" w:cs="Times New Roman"/>
                <w:i/>
              </w:rPr>
              <w:t>Cilantro</w:t>
            </w:r>
          </w:p>
        </w:tc>
        <w:tc>
          <w:tcPr>
            <w:tcW w:w="0" w:type="auto"/>
            <w:tcBorders>
              <w:top w:val="double" w:sz="12" w:space="0" w:color="auto"/>
              <w:left w:val="nil"/>
              <w:bottom w:val="single" w:sz="12" w:space="0" w:color="auto"/>
              <w:right w:val="nil"/>
            </w:tcBorders>
            <w:shd w:val="clear" w:color="auto" w:fill="FFFFFF" w:themeFill="background1"/>
            <w:vAlign w:val="center"/>
          </w:tcPr>
          <w:p w14:paraId="075F7D14" w14:textId="77777777" w:rsidR="009C419E" w:rsidRDefault="009C419E" w:rsidP="00CC6E27">
            <w:pPr>
              <w:jc w:val="center"/>
              <w:rPr>
                <w:rFonts w:ascii="Times New Roman" w:hAnsi="Times New Roman" w:cs="Times New Roman"/>
                <w:i/>
              </w:rPr>
            </w:pPr>
            <w:r>
              <w:rPr>
                <w:rFonts w:ascii="Times New Roman" w:hAnsi="Times New Roman" w:cs="Times New Roman"/>
                <w:i/>
              </w:rPr>
              <w:t>Item5:</w:t>
            </w:r>
          </w:p>
          <w:p w14:paraId="754E246E" w14:textId="77777777" w:rsidR="009C419E" w:rsidRPr="00420473" w:rsidRDefault="009C419E" w:rsidP="00CC6E27">
            <w:pPr>
              <w:jc w:val="center"/>
              <w:rPr>
                <w:rFonts w:ascii="Times New Roman" w:hAnsi="Times New Roman" w:cs="Times New Roman"/>
                <w:i/>
              </w:rPr>
            </w:pPr>
            <w:r w:rsidRPr="00420473">
              <w:rPr>
                <w:rFonts w:ascii="Times New Roman" w:hAnsi="Times New Roman" w:cs="Times New Roman"/>
                <w:i/>
              </w:rPr>
              <w:t>Lotus Root</w:t>
            </w:r>
          </w:p>
        </w:tc>
        <w:tc>
          <w:tcPr>
            <w:tcW w:w="0" w:type="auto"/>
            <w:tcBorders>
              <w:top w:val="double" w:sz="12" w:space="0" w:color="auto"/>
              <w:left w:val="nil"/>
              <w:bottom w:val="single" w:sz="12" w:space="0" w:color="auto"/>
              <w:right w:val="nil"/>
            </w:tcBorders>
            <w:shd w:val="clear" w:color="auto" w:fill="FFFFFF" w:themeFill="background1"/>
            <w:vAlign w:val="center"/>
          </w:tcPr>
          <w:p w14:paraId="51D88AB1" w14:textId="77777777" w:rsidR="009C419E" w:rsidRDefault="009C419E" w:rsidP="00CC6E27">
            <w:pPr>
              <w:jc w:val="center"/>
              <w:rPr>
                <w:rFonts w:ascii="Times New Roman" w:hAnsi="Times New Roman" w:cs="Times New Roman"/>
                <w:i/>
              </w:rPr>
            </w:pPr>
            <w:r>
              <w:rPr>
                <w:rFonts w:ascii="Times New Roman" w:hAnsi="Times New Roman" w:cs="Times New Roman"/>
                <w:i/>
              </w:rPr>
              <w:t>Item6:</w:t>
            </w:r>
          </w:p>
          <w:p w14:paraId="7B4D9684" w14:textId="77777777" w:rsidR="009C419E" w:rsidRDefault="009C419E" w:rsidP="00CC6E27">
            <w:pPr>
              <w:jc w:val="center"/>
              <w:rPr>
                <w:rFonts w:ascii="Times New Roman" w:hAnsi="Times New Roman" w:cs="Times New Roman"/>
                <w:i/>
              </w:rPr>
            </w:pPr>
            <w:r w:rsidRPr="00420473">
              <w:rPr>
                <w:rFonts w:ascii="Times New Roman" w:hAnsi="Times New Roman" w:cs="Times New Roman"/>
                <w:i/>
              </w:rPr>
              <w:t>Needle</w:t>
            </w:r>
          </w:p>
          <w:p w14:paraId="6A944D92" w14:textId="77777777" w:rsidR="009C419E" w:rsidRPr="00420473" w:rsidRDefault="009C419E" w:rsidP="00CC6E27">
            <w:pPr>
              <w:jc w:val="center"/>
              <w:rPr>
                <w:rFonts w:ascii="Times New Roman" w:hAnsi="Times New Roman" w:cs="Times New Roman"/>
                <w:i/>
              </w:rPr>
            </w:pPr>
            <w:r w:rsidRPr="00420473">
              <w:rPr>
                <w:rFonts w:ascii="Times New Roman" w:hAnsi="Times New Roman" w:cs="Times New Roman"/>
                <w:i/>
              </w:rPr>
              <w:t>Mushroom</w:t>
            </w:r>
          </w:p>
        </w:tc>
        <w:tc>
          <w:tcPr>
            <w:tcW w:w="0" w:type="auto"/>
            <w:tcBorders>
              <w:top w:val="double" w:sz="12" w:space="0" w:color="auto"/>
              <w:left w:val="nil"/>
              <w:bottom w:val="single" w:sz="12" w:space="0" w:color="auto"/>
              <w:right w:val="nil"/>
            </w:tcBorders>
            <w:shd w:val="clear" w:color="auto" w:fill="FFFFFF" w:themeFill="background1"/>
            <w:vAlign w:val="center"/>
          </w:tcPr>
          <w:p w14:paraId="5670D18C" w14:textId="77777777" w:rsidR="009C419E" w:rsidRDefault="009C419E" w:rsidP="00CC6E27">
            <w:pPr>
              <w:jc w:val="center"/>
              <w:rPr>
                <w:rFonts w:ascii="Times New Roman" w:hAnsi="Times New Roman" w:cs="Times New Roman"/>
                <w:i/>
              </w:rPr>
            </w:pPr>
            <w:r>
              <w:rPr>
                <w:rFonts w:ascii="Times New Roman" w:hAnsi="Times New Roman" w:cs="Times New Roman"/>
                <w:i/>
              </w:rPr>
              <w:t>Item7:</w:t>
            </w:r>
          </w:p>
          <w:p w14:paraId="4123DD33" w14:textId="77777777" w:rsidR="009C419E" w:rsidRPr="00420473" w:rsidRDefault="009C419E" w:rsidP="00CC6E27">
            <w:pPr>
              <w:jc w:val="center"/>
              <w:rPr>
                <w:rFonts w:ascii="Times New Roman" w:hAnsi="Times New Roman" w:cs="Times New Roman"/>
                <w:i/>
              </w:rPr>
            </w:pPr>
            <w:r w:rsidRPr="00420473">
              <w:rPr>
                <w:rFonts w:ascii="Times New Roman" w:hAnsi="Times New Roman" w:cs="Times New Roman"/>
                <w:i/>
              </w:rPr>
              <w:t>Seaweed</w:t>
            </w:r>
          </w:p>
        </w:tc>
      </w:tr>
      <w:tr w:rsidR="007375ED" w:rsidRPr="00CF4B9A" w14:paraId="4213EB95" w14:textId="77777777" w:rsidTr="007375ED">
        <w:tc>
          <w:tcPr>
            <w:tcW w:w="0" w:type="auto"/>
            <w:tcBorders>
              <w:top w:val="single" w:sz="12" w:space="0" w:color="auto"/>
              <w:bottom w:val="nil"/>
              <w:right w:val="nil"/>
            </w:tcBorders>
          </w:tcPr>
          <w:p w14:paraId="7B679749" w14:textId="77777777" w:rsidR="009C419E" w:rsidRPr="00420473" w:rsidRDefault="009C419E" w:rsidP="00CC6E27">
            <w:pPr>
              <w:rPr>
                <w:rFonts w:ascii="Times New Roman" w:hAnsi="Times New Roman" w:cs="Times New Roman"/>
              </w:rPr>
            </w:pPr>
            <w:r w:rsidRPr="00420473">
              <w:rPr>
                <w:rFonts w:ascii="Times New Roman" w:hAnsi="Times New Roman" w:cs="Times New Roman"/>
              </w:rPr>
              <w:t>Intercept</w:t>
            </w:r>
          </w:p>
        </w:tc>
        <w:tc>
          <w:tcPr>
            <w:tcW w:w="0" w:type="auto"/>
            <w:tcBorders>
              <w:top w:val="single" w:sz="12" w:space="0" w:color="auto"/>
              <w:bottom w:val="nil"/>
              <w:right w:val="nil"/>
            </w:tcBorders>
            <w:vAlign w:val="center"/>
          </w:tcPr>
          <w:p w14:paraId="280B3AA2" w14:textId="77777777" w:rsidR="007375ED" w:rsidRDefault="009C419E" w:rsidP="007375ED">
            <w:pPr>
              <w:jc w:val="center"/>
              <w:rPr>
                <w:rFonts w:ascii="Times New Roman" w:hAnsi="Times New Roman" w:cs="Times New Roman"/>
              </w:rPr>
            </w:pPr>
            <w:r>
              <w:rPr>
                <w:rFonts w:ascii="Times New Roman" w:hAnsi="Times New Roman" w:cs="Times New Roman"/>
              </w:rPr>
              <w:t>-17.25</w:t>
            </w:r>
            <w:r w:rsidRPr="00A13F47">
              <w:rPr>
                <w:rFonts w:ascii="Times New Roman" w:hAnsi="Times New Roman" w:cs="Times New Roman"/>
              </w:rPr>
              <w:t>**</w:t>
            </w:r>
          </w:p>
          <w:p w14:paraId="5023D683" w14:textId="4A9DEFF4" w:rsidR="009C419E" w:rsidRDefault="009C419E" w:rsidP="007375ED">
            <w:pPr>
              <w:jc w:val="center"/>
              <w:rPr>
                <w:rFonts w:ascii="Times New Roman" w:hAnsi="Times New Roman" w:cs="Times New Roman"/>
              </w:rPr>
            </w:pPr>
            <w:r>
              <w:rPr>
                <w:rFonts w:ascii="Times New Roman" w:hAnsi="Times New Roman" w:cs="Times New Roman"/>
              </w:rPr>
              <w:t>(6.68)</w:t>
            </w:r>
          </w:p>
        </w:tc>
        <w:tc>
          <w:tcPr>
            <w:tcW w:w="0" w:type="auto"/>
            <w:tcBorders>
              <w:top w:val="single" w:sz="12" w:space="0" w:color="auto"/>
              <w:left w:val="nil"/>
              <w:bottom w:val="nil"/>
              <w:right w:val="nil"/>
            </w:tcBorders>
            <w:vAlign w:val="center"/>
          </w:tcPr>
          <w:p w14:paraId="785C6D70" w14:textId="77777777" w:rsidR="007375ED" w:rsidRDefault="009C419E" w:rsidP="007375ED">
            <w:pPr>
              <w:jc w:val="center"/>
              <w:rPr>
                <w:rFonts w:ascii="Times New Roman" w:hAnsi="Times New Roman" w:cs="Times New Roman"/>
              </w:rPr>
            </w:pPr>
            <w:r>
              <w:rPr>
                <w:rFonts w:ascii="Times New Roman" w:hAnsi="Times New Roman" w:cs="Times New Roman"/>
              </w:rPr>
              <w:t>-29.26</w:t>
            </w:r>
          </w:p>
          <w:p w14:paraId="09E93756" w14:textId="593243B5" w:rsidR="009C419E" w:rsidRPr="005C1C56" w:rsidRDefault="009C419E" w:rsidP="007375ED">
            <w:pPr>
              <w:jc w:val="center"/>
              <w:rPr>
                <w:rFonts w:ascii="Times New Roman" w:hAnsi="Times New Roman" w:cs="Times New Roman"/>
              </w:rPr>
            </w:pPr>
            <w:r>
              <w:rPr>
                <w:rFonts w:ascii="Times New Roman" w:hAnsi="Times New Roman" w:cs="Times New Roman"/>
              </w:rPr>
              <w:t>(18.68</w:t>
            </w:r>
            <w:r w:rsidRPr="005C1C56">
              <w:rPr>
                <w:rFonts w:ascii="Times New Roman" w:hAnsi="Times New Roman" w:cs="Times New Roman"/>
              </w:rPr>
              <w:t>)</w:t>
            </w:r>
          </w:p>
        </w:tc>
        <w:tc>
          <w:tcPr>
            <w:tcW w:w="0" w:type="auto"/>
            <w:tcBorders>
              <w:top w:val="single" w:sz="12" w:space="0" w:color="auto"/>
              <w:left w:val="nil"/>
              <w:bottom w:val="nil"/>
              <w:right w:val="nil"/>
            </w:tcBorders>
            <w:vAlign w:val="center"/>
          </w:tcPr>
          <w:p w14:paraId="52FC8641"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27.8</w:t>
            </w:r>
            <w:r>
              <w:rPr>
                <w:rFonts w:ascii="Times New Roman" w:hAnsi="Times New Roman" w:cs="Times New Roman"/>
              </w:rPr>
              <w:t>7 (</w:t>
            </w:r>
            <w:r w:rsidRPr="005C1C56">
              <w:rPr>
                <w:rFonts w:ascii="Times New Roman" w:hAnsi="Times New Roman" w:cs="Times New Roman"/>
              </w:rPr>
              <w:t>17.48)</w:t>
            </w:r>
          </w:p>
        </w:tc>
        <w:tc>
          <w:tcPr>
            <w:tcW w:w="0" w:type="auto"/>
            <w:tcBorders>
              <w:top w:val="single" w:sz="12" w:space="0" w:color="auto"/>
              <w:left w:val="nil"/>
              <w:bottom w:val="nil"/>
              <w:right w:val="nil"/>
            </w:tcBorders>
            <w:vAlign w:val="center"/>
          </w:tcPr>
          <w:p w14:paraId="3CB7454E"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–6.03 (16.42</w:t>
            </w:r>
            <w:r w:rsidRPr="005C1C56">
              <w:rPr>
                <w:rFonts w:ascii="Times New Roman" w:hAnsi="Times New Roman" w:cs="Times New Roman"/>
              </w:rPr>
              <w:t>)</w:t>
            </w:r>
          </w:p>
        </w:tc>
        <w:tc>
          <w:tcPr>
            <w:tcW w:w="0" w:type="auto"/>
            <w:tcBorders>
              <w:top w:val="single" w:sz="12" w:space="0" w:color="auto"/>
              <w:left w:val="nil"/>
              <w:bottom w:val="nil"/>
              <w:right w:val="nil"/>
            </w:tcBorders>
            <w:vAlign w:val="center"/>
          </w:tcPr>
          <w:p w14:paraId="5DEA8512"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18.</w:t>
            </w:r>
            <w:r>
              <w:rPr>
                <w:rFonts w:ascii="Times New Roman" w:hAnsi="Times New Roman" w:cs="Times New Roman"/>
              </w:rPr>
              <w:t>68 (</w:t>
            </w:r>
            <w:r w:rsidRPr="005C1C56">
              <w:rPr>
                <w:rFonts w:ascii="Times New Roman" w:hAnsi="Times New Roman" w:cs="Times New Roman"/>
              </w:rPr>
              <w:t>18.2</w:t>
            </w:r>
            <w:r>
              <w:rPr>
                <w:rFonts w:ascii="Times New Roman" w:hAnsi="Times New Roman" w:cs="Times New Roman"/>
              </w:rPr>
              <w:t>0</w:t>
            </w:r>
            <w:r w:rsidRPr="005C1C56">
              <w:rPr>
                <w:rFonts w:ascii="Times New Roman" w:hAnsi="Times New Roman" w:cs="Times New Roman"/>
              </w:rPr>
              <w:t>)</w:t>
            </w:r>
          </w:p>
        </w:tc>
        <w:tc>
          <w:tcPr>
            <w:tcW w:w="0" w:type="auto"/>
            <w:tcBorders>
              <w:top w:val="single" w:sz="12" w:space="0" w:color="auto"/>
              <w:left w:val="nil"/>
              <w:bottom w:val="nil"/>
              <w:right w:val="nil"/>
            </w:tcBorders>
            <w:vAlign w:val="center"/>
          </w:tcPr>
          <w:p w14:paraId="08FFE52D"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8.</w:t>
            </w:r>
            <w:r>
              <w:rPr>
                <w:rFonts w:ascii="Times New Roman" w:hAnsi="Times New Roman" w:cs="Times New Roman"/>
              </w:rPr>
              <w:t>66 (</w:t>
            </w:r>
            <w:r w:rsidRPr="005C1C56">
              <w:rPr>
                <w:rFonts w:ascii="Times New Roman" w:hAnsi="Times New Roman" w:cs="Times New Roman"/>
              </w:rPr>
              <w:t>17.59)</w:t>
            </w:r>
          </w:p>
        </w:tc>
        <w:tc>
          <w:tcPr>
            <w:tcW w:w="0" w:type="auto"/>
            <w:tcBorders>
              <w:top w:val="single" w:sz="12" w:space="0" w:color="auto"/>
              <w:left w:val="nil"/>
              <w:bottom w:val="nil"/>
              <w:right w:val="nil"/>
            </w:tcBorders>
            <w:vAlign w:val="center"/>
          </w:tcPr>
          <w:p w14:paraId="5C079675"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18.</w:t>
            </w:r>
            <w:r>
              <w:rPr>
                <w:rFonts w:ascii="Times New Roman" w:hAnsi="Times New Roman" w:cs="Times New Roman"/>
              </w:rPr>
              <w:t>64 (</w:t>
            </w:r>
            <w:r w:rsidRPr="005C1C56">
              <w:rPr>
                <w:rFonts w:ascii="Times New Roman" w:hAnsi="Times New Roman" w:cs="Times New Roman"/>
              </w:rPr>
              <w:t>19.1</w:t>
            </w:r>
            <w:r>
              <w:rPr>
                <w:rFonts w:ascii="Times New Roman" w:hAnsi="Times New Roman" w:cs="Times New Roman"/>
              </w:rPr>
              <w:t>3</w:t>
            </w:r>
            <w:r w:rsidRPr="005C1C56">
              <w:rPr>
                <w:rFonts w:ascii="Times New Roman" w:hAnsi="Times New Roman" w:cs="Times New Roman"/>
              </w:rPr>
              <w:t>)</w:t>
            </w:r>
          </w:p>
        </w:tc>
        <w:tc>
          <w:tcPr>
            <w:tcW w:w="0" w:type="auto"/>
            <w:tcBorders>
              <w:top w:val="single" w:sz="12" w:space="0" w:color="auto"/>
              <w:left w:val="nil"/>
              <w:bottom w:val="nil"/>
              <w:right w:val="nil"/>
            </w:tcBorders>
            <w:vAlign w:val="center"/>
          </w:tcPr>
          <w:p w14:paraId="2A23FFAA"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–30.08</w:t>
            </w:r>
            <w:r w:rsidRPr="00420473">
              <w:rPr>
                <w:rFonts w:ascii="Times New Roman" w:hAnsi="Times New Roman" w:cs="Times New Roman"/>
              </w:rPr>
              <w:t>*</w:t>
            </w:r>
            <w:r>
              <w:rPr>
                <w:rFonts w:ascii="Times New Roman" w:hAnsi="Times New Roman" w:cs="Times New Roman"/>
              </w:rPr>
              <w:t xml:space="preserve"> (</w:t>
            </w:r>
            <w:r w:rsidRPr="005C1C56">
              <w:rPr>
                <w:rFonts w:ascii="Times New Roman" w:hAnsi="Times New Roman" w:cs="Times New Roman"/>
              </w:rPr>
              <w:t>17.04)</w:t>
            </w:r>
          </w:p>
        </w:tc>
      </w:tr>
      <w:tr w:rsidR="007375ED" w:rsidRPr="00CF4B9A" w14:paraId="31428EB0" w14:textId="77777777" w:rsidTr="007375ED">
        <w:tc>
          <w:tcPr>
            <w:tcW w:w="0" w:type="auto"/>
            <w:tcBorders>
              <w:top w:val="nil"/>
              <w:bottom w:val="nil"/>
              <w:right w:val="nil"/>
            </w:tcBorders>
          </w:tcPr>
          <w:p w14:paraId="11419045" w14:textId="77777777" w:rsidR="009C419E" w:rsidRPr="00420473" w:rsidRDefault="009C419E" w:rsidP="00CC6E27">
            <w:pPr>
              <w:rPr>
                <w:rFonts w:ascii="Times New Roman" w:hAnsi="Times New Roman" w:cs="Times New Roman"/>
              </w:rPr>
            </w:pPr>
            <w:r>
              <w:rPr>
                <w:rFonts w:ascii="Times New Roman" w:hAnsi="Times New Roman" w:cs="Times New Roman"/>
              </w:rPr>
              <w:t>Item1</w:t>
            </w:r>
          </w:p>
        </w:tc>
        <w:tc>
          <w:tcPr>
            <w:tcW w:w="0" w:type="auto"/>
            <w:tcBorders>
              <w:top w:val="nil"/>
              <w:bottom w:val="nil"/>
              <w:right w:val="nil"/>
            </w:tcBorders>
            <w:vAlign w:val="center"/>
          </w:tcPr>
          <w:p w14:paraId="1B485214" w14:textId="77777777" w:rsidR="009C419E" w:rsidRDefault="009C419E" w:rsidP="007375ED">
            <w:pPr>
              <w:jc w:val="center"/>
              <w:rPr>
                <w:rFonts w:ascii="Times New Roman" w:hAnsi="Times New Roman" w:cs="Times New Roman"/>
              </w:rPr>
            </w:pPr>
            <w:r>
              <w:rPr>
                <w:rFonts w:ascii="Times New Roman" w:hAnsi="Times New Roman" w:cs="Times New Roman"/>
              </w:rPr>
              <w:t>.27***(.04)</w:t>
            </w:r>
          </w:p>
        </w:tc>
        <w:tc>
          <w:tcPr>
            <w:tcW w:w="0" w:type="auto"/>
            <w:tcBorders>
              <w:top w:val="nil"/>
              <w:left w:val="nil"/>
              <w:bottom w:val="nil"/>
              <w:right w:val="nil"/>
            </w:tcBorders>
            <w:vAlign w:val="center"/>
          </w:tcPr>
          <w:p w14:paraId="408186C8"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441C855E"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15353168"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34B5167C"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222C5343"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1982FE5E"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51652B7F" w14:textId="77777777" w:rsidR="009C419E" w:rsidRDefault="009C419E" w:rsidP="007375ED">
            <w:pPr>
              <w:jc w:val="center"/>
              <w:rPr>
                <w:rFonts w:ascii="Times New Roman" w:hAnsi="Times New Roman" w:cs="Times New Roman"/>
              </w:rPr>
            </w:pPr>
          </w:p>
        </w:tc>
      </w:tr>
      <w:tr w:rsidR="007375ED" w:rsidRPr="00CF4B9A" w14:paraId="017C1F81" w14:textId="77777777" w:rsidTr="007375ED">
        <w:tc>
          <w:tcPr>
            <w:tcW w:w="0" w:type="auto"/>
            <w:tcBorders>
              <w:top w:val="nil"/>
              <w:bottom w:val="nil"/>
              <w:right w:val="nil"/>
            </w:tcBorders>
          </w:tcPr>
          <w:p w14:paraId="6168D0D3" w14:textId="77777777" w:rsidR="009C419E" w:rsidRPr="00420473" w:rsidRDefault="009C419E" w:rsidP="00CC6E27">
            <w:pPr>
              <w:rPr>
                <w:rFonts w:ascii="Times New Roman" w:hAnsi="Times New Roman" w:cs="Times New Roman"/>
              </w:rPr>
            </w:pPr>
            <w:r>
              <w:rPr>
                <w:rFonts w:ascii="Times New Roman" w:hAnsi="Times New Roman" w:cs="Times New Roman"/>
              </w:rPr>
              <w:t>Item2</w:t>
            </w:r>
          </w:p>
        </w:tc>
        <w:tc>
          <w:tcPr>
            <w:tcW w:w="0" w:type="auto"/>
            <w:tcBorders>
              <w:top w:val="nil"/>
              <w:bottom w:val="nil"/>
              <w:right w:val="nil"/>
            </w:tcBorders>
            <w:vAlign w:val="center"/>
          </w:tcPr>
          <w:p w14:paraId="0D201528" w14:textId="77777777" w:rsidR="009C419E" w:rsidRDefault="009C419E" w:rsidP="007375ED">
            <w:pPr>
              <w:jc w:val="center"/>
              <w:rPr>
                <w:rFonts w:ascii="Times New Roman" w:hAnsi="Times New Roman" w:cs="Times New Roman"/>
              </w:rPr>
            </w:pPr>
            <w:r>
              <w:rPr>
                <w:rFonts w:ascii="Times New Roman" w:hAnsi="Times New Roman" w:cs="Times New Roman"/>
              </w:rPr>
              <w:t>.09*(.04)</w:t>
            </w:r>
          </w:p>
        </w:tc>
        <w:tc>
          <w:tcPr>
            <w:tcW w:w="0" w:type="auto"/>
            <w:tcBorders>
              <w:top w:val="nil"/>
              <w:left w:val="nil"/>
              <w:bottom w:val="nil"/>
              <w:right w:val="nil"/>
            </w:tcBorders>
            <w:vAlign w:val="center"/>
          </w:tcPr>
          <w:p w14:paraId="22D86597"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62BE2553"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33AAC854"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39D41CED"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196684D8"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0D0316A8"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4A88E9BF" w14:textId="77777777" w:rsidR="009C419E" w:rsidRDefault="009C419E" w:rsidP="007375ED">
            <w:pPr>
              <w:jc w:val="center"/>
              <w:rPr>
                <w:rFonts w:ascii="Times New Roman" w:hAnsi="Times New Roman" w:cs="Times New Roman"/>
              </w:rPr>
            </w:pPr>
          </w:p>
        </w:tc>
      </w:tr>
      <w:tr w:rsidR="007375ED" w:rsidRPr="00CF4B9A" w14:paraId="33657643" w14:textId="77777777" w:rsidTr="007375ED">
        <w:tc>
          <w:tcPr>
            <w:tcW w:w="0" w:type="auto"/>
            <w:tcBorders>
              <w:top w:val="nil"/>
              <w:bottom w:val="nil"/>
              <w:right w:val="nil"/>
            </w:tcBorders>
          </w:tcPr>
          <w:p w14:paraId="11D1468C" w14:textId="77777777" w:rsidR="009C419E" w:rsidRPr="00420473" w:rsidRDefault="009C419E" w:rsidP="00CC6E27">
            <w:pPr>
              <w:rPr>
                <w:rFonts w:ascii="Times New Roman" w:hAnsi="Times New Roman" w:cs="Times New Roman"/>
              </w:rPr>
            </w:pPr>
            <w:r>
              <w:rPr>
                <w:rFonts w:ascii="Times New Roman" w:hAnsi="Times New Roman" w:cs="Times New Roman"/>
              </w:rPr>
              <w:t>Item3</w:t>
            </w:r>
          </w:p>
        </w:tc>
        <w:tc>
          <w:tcPr>
            <w:tcW w:w="0" w:type="auto"/>
            <w:tcBorders>
              <w:top w:val="nil"/>
              <w:bottom w:val="nil"/>
              <w:right w:val="nil"/>
            </w:tcBorders>
            <w:vAlign w:val="center"/>
          </w:tcPr>
          <w:p w14:paraId="248C228F" w14:textId="77777777" w:rsidR="009C419E" w:rsidRDefault="009C419E" w:rsidP="007375ED">
            <w:pPr>
              <w:jc w:val="center"/>
              <w:rPr>
                <w:rFonts w:ascii="Times New Roman" w:hAnsi="Times New Roman" w:cs="Times New Roman"/>
              </w:rPr>
            </w:pPr>
            <w:r>
              <w:rPr>
                <w:rFonts w:ascii="Times New Roman" w:hAnsi="Times New Roman" w:cs="Times New Roman"/>
              </w:rPr>
              <w:t>-.05(.04)</w:t>
            </w:r>
          </w:p>
        </w:tc>
        <w:tc>
          <w:tcPr>
            <w:tcW w:w="0" w:type="auto"/>
            <w:tcBorders>
              <w:top w:val="nil"/>
              <w:left w:val="nil"/>
              <w:bottom w:val="nil"/>
              <w:right w:val="nil"/>
            </w:tcBorders>
            <w:vAlign w:val="center"/>
          </w:tcPr>
          <w:p w14:paraId="2F1681AF"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0D79DB79"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16E57854"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7C45F5A8"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22EE2D00"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264117B8"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2A37A298" w14:textId="77777777" w:rsidR="009C419E" w:rsidRDefault="009C419E" w:rsidP="007375ED">
            <w:pPr>
              <w:jc w:val="center"/>
              <w:rPr>
                <w:rFonts w:ascii="Times New Roman" w:hAnsi="Times New Roman" w:cs="Times New Roman"/>
              </w:rPr>
            </w:pPr>
          </w:p>
        </w:tc>
      </w:tr>
      <w:tr w:rsidR="007375ED" w:rsidRPr="00CF4B9A" w14:paraId="0A8A0381" w14:textId="77777777" w:rsidTr="007375ED">
        <w:tc>
          <w:tcPr>
            <w:tcW w:w="0" w:type="auto"/>
            <w:tcBorders>
              <w:top w:val="nil"/>
              <w:bottom w:val="nil"/>
              <w:right w:val="nil"/>
            </w:tcBorders>
          </w:tcPr>
          <w:p w14:paraId="5676C866" w14:textId="77777777" w:rsidR="009C419E" w:rsidRPr="00420473" w:rsidRDefault="009C419E" w:rsidP="00CC6E27">
            <w:pPr>
              <w:rPr>
                <w:rFonts w:ascii="Times New Roman" w:hAnsi="Times New Roman" w:cs="Times New Roman"/>
              </w:rPr>
            </w:pPr>
            <w:r>
              <w:rPr>
                <w:rFonts w:ascii="Times New Roman" w:hAnsi="Times New Roman" w:cs="Times New Roman"/>
              </w:rPr>
              <w:t>Item4</w:t>
            </w:r>
          </w:p>
        </w:tc>
        <w:tc>
          <w:tcPr>
            <w:tcW w:w="0" w:type="auto"/>
            <w:tcBorders>
              <w:top w:val="nil"/>
              <w:bottom w:val="nil"/>
              <w:right w:val="nil"/>
            </w:tcBorders>
            <w:vAlign w:val="center"/>
          </w:tcPr>
          <w:p w14:paraId="25F2C5A7" w14:textId="77777777" w:rsidR="009C419E" w:rsidRDefault="009C419E" w:rsidP="007375ED">
            <w:pPr>
              <w:jc w:val="center"/>
              <w:rPr>
                <w:rFonts w:ascii="Times New Roman" w:hAnsi="Times New Roman" w:cs="Times New Roman"/>
              </w:rPr>
            </w:pPr>
            <w:r>
              <w:rPr>
                <w:rFonts w:ascii="Times New Roman" w:hAnsi="Times New Roman" w:cs="Times New Roman"/>
              </w:rPr>
              <w:t>.20***(.04)</w:t>
            </w:r>
          </w:p>
        </w:tc>
        <w:tc>
          <w:tcPr>
            <w:tcW w:w="0" w:type="auto"/>
            <w:tcBorders>
              <w:top w:val="nil"/>
              <w:left w:val="nil"/>
              <w:bottom w:val="nil"/>
              <w:right w:val="nil"/>
            </w:tcBorders>
            <w:vAlign w:val="center"/>
          </w:tcPr>
          <w:p w14:paraId="6D954DEA"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13DAF755"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524F2BF4"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425612B2"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7B181572"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65FBADFF"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034F0BF2" w14:textId="77777777" w:rsidR="009C419E" w:rsidRDefault="009C419E" w:rsidP="007375ED">
            <w:pPr>
              <w:jc w:val="center"/>
              <w:rPr>
                <w:rFonts w:ascii="Times New Roman" w:hAnsi="Times New Roman" w:cs="Times New Roman"/>
              </w:rPr>
            </w:pPr>
          </w:p>
        </w:tc>
      </w:tr>
      <w:tr w:rsidR="007375ED" w:rsidRPr="00CF4B9A" w14:paraId="2AD9E14A" w14:textId="77777777" w:rsidTr="007375ED">
        <w:tc>
          <w:tcPr>
            <w:tcW w:w="0" w:type="auto"/>
            <w:tcBorders>
              <w:top w:val="nil"/>
              <w:bottom w:val="nil"/>
              <w:right w:val="nil"/>
            </w:tcBorders>
          </w:tcPr>
          <w:p w14:paraId="6BB5355E" w14:textId="77777777" w:rsidR="009C419E" w:rsidRPr="00420473" w:rsidRDefault="009C419E" w:rsidP="00CC6E27">
            <w:pPr>
              <w:rPr>
                <w:rFonts w:ascii="Times New Roman" w:hAnsi="Times New Roman" w:cs="Times New Roman"/>
              </w:rPr>
            </w:pPr>
            <w:r>
              <w:rPr>
                <w:rFonts w:ascii="Times New Roman" w:hAnsi="Times New Roman" w:cs="Times New Roman"/>
              </w:rPr>
              <w:t>Item5</w:t>
            </w:r>
          </w:p>
        </w:tc>
        <w:tc>
          <w:tcPr>
            <w:tcW w:w="0" w:type="auto"/>
            <w:tcBorders>
              <w:top w:val="nil"/>
              <w:bottom w:val="nil"/>
              <w:right w:val="nil"/>
            </w:tcBorders>
            <w:vAlign w:val="center"/>
          </w:tcPr>
          <w:p w14:paraId="21CD4F40" w14:textId="77777777" w:rsidR="009C419E" w:rsidRDefault="009C419E" w:rsidP="007375ED">
            <w:pPr>
              <w:jc w:val="center"/>
              <w:rPr>
                <w:rFonts w:ascii="Times New Roman" w:hAnsi="Times New Roman" w:cs="Times New Roman"/>
              </w:rPr>
            </w:pPr>
            <w:r>
              <w:rPr>
                <w:rFonts w:ascii="Times New Roman" w:hAnsi="Times New Roman" w:cs="Times New Roman"/>
              </w:rPr>
              <w:t>.016***(.04)</w:t>
            </w:r>
          </w:p>
        </w:tc>
        <w:tc>
          <w:tcPr>
            <w:tcW w:w="0" w:type="auto"/>
            <w:tcBorders>
              <w:top w:val="nil"/>
              <w:left w:val="nil"/>
              <w:bottom w:val="nil"/>
              <w:right w:val="nil"/>
            </w:tcBorders>
            <w:vAlign w:val="center"/>
          </w:tcPr>
          <w:p w14:paraId="5C661B65"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5435E707"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32ECE29E"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44BE9087"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5DBB6FAC"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7AB7F126"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7DAB2C92" w14:textId="77777777" w:rsidR="009C419E" w:rsidRDefault="009C419E" w:rsidP="007375ED">
            <w:pPr>
              <w:jc w:val="center"/>
              <w:rPr>
                <w:rFonts w:ascii="Times New Roman" w:hAnsi="Times New Roman" w:cs="Times New Roman"/>
              </w:rPr>
            </w:pPr>
          </w:p>
        </w:tc>
      </w:tr>
      <w:tr w:rsidR="007375ED" w:rsidRPr="00CF4B9A" w14:paraId="42CABFD6" w14:textId="77777777" w:rsidTr="007375ED">
        <w:tc>
          <w:tcPr>
            <w:tcW w:w="0" w:type="auto"/>
            <w:tcBorders>
              <w:top w:val="nil"/>
              <w:bottom w:val="nil"/>
              <w:right w:val="nil"/>
            </w:tcBorders>
          </w:tcPr>
          <w:p w14:paraId="03A49E4A" w14:textId="77777777" w:rsidR="009C419E" w:rsidRPr="00420473" w:rsidRDefault="009C419E" w:rsidP="00CC6E27">
            <w:pPr>
              <w:rPr>
                <w:rFonts w:ascii="Times New Roman" w:hAnsi="Times New Roman" w:cs="Times New Roman"/>
              </w:rPr>
            </w:pPr>
            <w:r>
              <w:rPr>
                <w:rFonts w:ascii="Times New Roman" w:hAnsi="Times New Roman" w:cs="Times New Roman"/>
              </w:rPr>
              <w:t>Item6</w:t>
            </w:r>
          </w:p>
        </w:tc>
        <w:tc>
          <w:tcPr>
            <w:tcW w:w="0" w:type="auto"/>
            <w:tcBorders>
              <w:top w:val="nil"/>
              <w:bottom w:val="nil"/>
              <w:right w:val="nil"/>
            </w:tcBorders>
            <w:vAlign w:val="center"/>
          </w:tcPr>
          <w:p w14:paraId="5D593E85" w14:textId="77777777" w:rsidR="009C419E" w:rsidRDefault="009C419E" w:rsidP="007375ED">
            <w:pPr>
              <w:jc w:val="center"/>
              <w:rPr>
                <w:rFonts w:ascii="Times New Roman" w:hAnsi="Times New Roman" w:cs="Times New Roman"/>
              </w:rPr>
            </w:pPr>
            <w:r>
              <w:rPr>
                <w:rFonts w:ascii="Times New Roman" w:hAnsi="Times New Roman" w:cs="Times New Roman"/>
              </w:rPr>
              <w:t>.30***(.04)</w:t>
            </w:r>
          </w:p>
        </w:tc>
        <w:tc>
          <w:tcPr>
            <w:tcW w:w="0" w:type="auto"/>
            <w:tcBorders>
              <w:top w:val="nil"/>
              <w:left w:val="nil"/>
              <w:bottom w:val="nil"/>
              <w:right w:val="nil"/>
            </w:tcBorders>
            <w:vAlign w:val="center"/>
          </w:tcPr>
          <w:p w14:paraId="43C052A7"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442F9E72"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71DE43B8"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76D8CE8B"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7678AF7E" w14:textId="77777777" w:rsidR="009C419E" w:rsidRPr="005C1C56"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0EF15E80" w14:textId="77777777" w:rsidR="009C419E" w:rsidRDefault="009C419E" w:rsidP="007375ED">
            <w:pPr>
              <w:jc w:val="center"/>
              <w:rPr>
                <w:rFonts w:ascii="Times New Roman" w:hAnsi="Times New Roman" w:cs="Times New Roman"/>
              </w:rPr>
            </w:pPr>
          </w:p>
        </w:tc>
        <w:tc>
          <w:tcPr>
            <w:tcW w:w="0" w:type="auto"/>
            <w:tcBorders>
              <w:top w:val="nil"/>
              <w:left w:val="nil"/>
              <w:bottom w:val="nil"/>
              <w:right w:val="nil"/>
            </w:tcBorders>
            <w:vAlign w:val="center"/>
          </w:tcPr>
          <w:p w14:paraId="5CC3135D" w14:textId="77777777" w:rsidR="009C419E" w:rsidRDefault="009C419E" w:rsidP="007375ED">
            <w:pPr>
              <w:jc w:val="center"/>
              <w:rPr>
                <w:rFonts w:ascii="Times New Roman" w:hAnsi="Times New Roman" w:cs="Times New Roman"/>
              </w:rPr>
            </w:pPr>
          </w:p>
        </w:tc>
      </w:tr>
      <w:tr w:rsidR="007375ED" w:rsidRPr="00CF4B9A" w14:paraId="395A07A9" w14:textId="77777777" w:rsidTr="007375ED">
        <w:tc>
          <w:tcPr>
            <w:tcW w:w="0" w:type="auto"/>
            <w:tcBorders>
              <w:top w:val="nil"/>
              <w:bottom w:val="nil"/>
              <w:right w:val="nil"/>
            </w:tcBorders>
          </w:tcPr>
          <w:p w14:paraId="39CA75E2" w14:textId="77777777" w:rsidR="009C419E" w:rsidRPr="00420473" w:rsidRDefault="009C419E" w:rsidP="00CC6E27">
            <w:pPr>
              <w:rPr>
                <w:rFonts w:ascii="Times New Roman" w:hAnsi="Times New Roman" w:cs="Times New Roman"/>
              </w:rPr>
            </w:pPr>
            <w:r>
              <w:rPr>
                <w:rFonts w:ascii="Times New Roman" w:hAnsi="Times New Roman" w:cs="Times New Roman"/>
              </w:rPr>
              <w:t>Rain</w:t>
            </w:r>
          </w:p>
        </w:tc>
        <w:tc>
          <w:tcPr>
            <w:tcW w:w="0" w:type="auto"/>
            <w:tcBorders>
              <w:top w:val="nil"/>
              <w:bottom w:val="nil"/>
              <w:right w:val="nil"/>
            </w:tcBorders>
            <w:vAlign w:val="center"/>
          </w:tcPr>
          <w:p w14:paraId="271928C2" w14:textId="77777777" w:rsidR="009C419E" w:rsidRDefault="009C419E" w:rsidP="007375ED">
            <w:pPr>
              <w:jc w:val="center"/>
              <w:rPr>
                <w:rFonts w:ascii="Times New Roman" w:hAnsi="Times New Roman" w:cs="Times New Roman"/>
              </w:rPr>
            </w:pPr>
            <w:r>
              <w:rPr>
                <w:rFonts w:ascii="Times New Roman" w:hAnsi="Times New Roman" w:cs="Times New Roman"/>
              </w:rPr>
              <w:t>-.001(.001)</w:t>
            </w:r>
          </w:p>
        </w:tc>
        <w:tc>
          <w:tcPr>
            <w:tcW w:w="0" w:type="auto"/>
            <w:tcBorders>
              <w:top w:val="nil"/>
              <w:left w:val="nil"/>
              <w:bottom w:val="nil"/>
              <w:right w:val="nil"/>
            </w:tcBorders>
            <w:vAlign w:val="center"/>
          </w:tcPr>
          <w:p w14:paraId="0B3D6329"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.00</w:t>
            </w:r>
            <w:r>
              <w:rPr>
                <w:rFonts w:ascii="Times New Roman" w:hAnsi="Times New Roman" w:cs="Times New Roman"/>
              </w:rPr>
              <w:t>1 (</w:t>
            </w:r>
            <w:r w:rsidRPr="005C1C56">
              <w:rPr>
                <w:rFonts w:ascii="Times New Roman" w:hAnsi="Times New Roman" w:cs="Times New Roman"/>
              </w:rPr>
              <w:t>.0</w:t>
            </w:r>
            <w:r>
              <w:rPr>
                <w:rFonts w:ascii="Times New Roman" w:hAnsi="Times New Roman" w:cs="Times New Roman"/>
              </w:rPr>
              <w:t>02</w:t>
            </w:r>
            <w:r w:rsidRPr="005C1C56">
              <w:rPr>
                <w:rFonts w:ascii="Times New Roman" w:hAnsi="Times New Roman" w:cs="Times New Roman"/>
              </w:rPr>
              <w:t>)</w:t>
            </w:r>
          </w:p>
        </w:tc>
        <w:tc>
          <w:tcPr>
            <w:tcW w:w="0" w:type="auto"/>
            <w:tcBorders>
              <w:top w:val="nil"/>
              <w:left w:val="nil"/>
              <w:bottom w:val="nil"/>
              <w:right w:val="nil"/>
            </w:tcBorders>
            <w:vAlign w:val="center"/>
          </w:tcPr>
          <w:p w14:paraId="4D11D6B6"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001 (</w:t>
            </w:r>
            <w:r w:rsidRPr="005C1C56">
              <w:rPr>
                <w:rFonts w:ascii="Times New Roman" w:hAnsi="Times New Roman" w:cs="Times New Roman"/>
              </w:rPr>
              <w:t>.</w:t>
            </w:r>
            <w:r>
              <w:rPr>
                <w:rFonts w:ascii="Times New Roman" w:hAnsi="Times New Roman" w:cs="Times New Roman"/>
              </w:rPr>
              <w:t>002</w:t>
            </w:r>
            <w:r w:rsidRPr="005C1C56">
              <w:rPr>
                <w:rFonts w:ascii="Times New Roman" w:hAnsi="Times New Roman" w:cs="Times New Roman"/>
              </w:rPr>
              <w:t>)</w:t>
            </w:r>
          </w:p>
        </w:tc>
        <w:tc>
          <w:tcPr>
            <w:tcW w:w="0" w:type="auto"/>
            <w:tcBorders>
              <w:top w:val="nil"/>
              <w:left w:val="nil"/>
              <w:bottom w:val="nil"/>
              <w:right w:val="nil"/>
            </w:tcBorders>
            <w:vAlign w:val="center"/>
          </w:tcPr>
          <w:p w14:paraId="4066F483"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.001</w:t>
            </w:r>
            <w:r>
              <w:rPr>
                <w:rFonts w:ascii="Times New Roman" w:hAnsi="Times New Roman" w:cs="Times New Roman"/>
              </w:rPr>
              <w:t xml:space="preserve"> (</w:t>
            </w:r>
            <w:r w:rsidRPr="005C1C56">
              <w:rPr>
                <w:rFonts w:ascii="Times New Roman" w:hAnsi="Times New Roman" w:cs="Times New Roman"/>
              </w:rPr>
              <w:t>.002)</w:t>
            </w:r>
          </w:p>
        </w:tc>
        <w:tc>
          <w:tcPr>
            <w:tcW w:w="0" w:type="auto"/>
            <w:tcBorders>
              <w:top w:val="nil"/>
              <w:left w:val="nil"/>
              <w:bottom w:val="nil"/>
              <w:right w:val="nil"/>
            </w:tcBorders>
            <w:vAlign w:val="center"/>
          </w:tcPr>
          <w:p w14:paraId="48BF0AC0"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.00</w:t>
            </w:r>
            <w:r>
              <w:rPr>
                <w:rFonts w:ascii="Times New Roman" w:hAnsi="Times New Roman" w:cs="Times New Roman"/>
              </w:rPr>
              <w:t>1 (</w:t>
            </w:r>
            <w:r w:rsidRPr="005C1C56">
              <w:rPr>
                <w:rFonts w:ascii="Times New Roman" w:hAnsi="Times New Roman" w:cs="Times New Roman"/>
              </w:rPr>
              <w:t>.002)</w:t>
            </w:r>
          </w:p>
        </w:tc>
        <w:tc>
          <w:tcPr>
            <w:tcW w:w="0" w:type="auto"/>
            <w:tcBorders>
              <w:top w:val="nil"/>
              <w:left w:val="nil"/>
              <w:bottom w:val="nil"/>
              <w:right w:val="nil"/>
            </w:tcBorders>
            <w:vAlign w:val="center"/>
          </w:tcPr>
          <w:p w14:paraId="640C3453"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.001</w:t>
            </w:r>
            <w:r>
              <w:rPr>
                <w:rFonts w:ascii="Times New Roman" w:hAnsi="Times New Roman" w:cs="Times New Roman"/>
              </w:rPr>
              <w:t xml:space="preserve"> (</w:t>
            </w:r>
            <w:r w:rsidRPr="005C1C56">
              <w:rPr>
                <w:rFonts w:ascii="Times New Roman" w:hAnsi="Times New Roman" w:cs="Times New Roman"/>
              </w:rPr>
              <w:t>.002)</w:t>
            </w:r>
          </w:p>
        </w:tc>
        <w:tc>
          <w:tcPr>
            <w:tcW w:w="0" w:type="auto"/>
            <w:tcBorders>
              <w:top w:val="nil"/>
              <w:left w:val="nil"/>
              <w:bottom w:val="nil"/>
              <w:right w:val="nil"/>
            </w:tcBorders>
            <w:vAlign w:val="center"/>
          </w:tcPr>
          <w:p w14:paraId="4340466B"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.001</w:t>
            </w:r>
            <w:r>
              <w:rPr>
                <w:rFonts w:ascii="Times New Roman" w:hAnsi="Times New Roman" w:cs="Times New Roman"/>
              </w:rPr>
              <w:t xml:space="preserve"> (</w:t>
            </w:r>
            <w:r w:rsidRPr="005C1C56">
              <w:rPr>
                <w:rFonts w:ascii="Times New Roman" w:hAnsi="Times New Roman" w:cs="Times New Roman"/>
              </w:rPr>
              <w:t>.003)</w:t>
            </w:r>
          </w:p>
        </w:tc>
        <w:tc>
          <w:tcPr>
            <w:tcW w:w="0" w:type="auto"/>
            <w:tcBorders>
              <w:top w:val="nil"/>
              <w:left w:val="nil"/>
              <w:bottom w:val="nil"/>
              <w:right w:val="nil"/>
            </w:tcBorders>
            <w:vAlign w:val="center"/>
          </w:tcPr>
          <w:p w14:paraId="13DA50CA"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.003</w:t>
            </w:r>
            <w:r>
              <w:rPr>
                <w:rFonts w:ascii="Times New Roman" w:hAnsi="Times New Roman" w:cs="Times New Roman"/>
              </w:rPr>
              <w:t xml:space="preserve"> (</w:t>
            </w:r>
            <w:r w:rsidRPr="005C1C56">
              <w:rPr>
                <w:rFonts w:ascii="Times New Roman" w:hAnsi="Times New Roman" w:cs="Times New Roman"/>
              </w:rPr>
              <w:t>.002)</w:t>
            </w:r>
          </w:p>
        </w:tc>
      </w:tr>
      <w:tr w:rsidR="007375ED" w:rsidRPr="00CF4B9A" w14:paraId="7CF22FE9" w14:textId="77777777" w:rsidTr="007375ED">
        <w:tc>
          <w:tcPr>
            <w:tcW w:w="0" w:type="auto"/>
            <w:tcBorders>
              <w:top w:val="nil"/>
              <w:bottom w:val="nil"/>
              <w:right w:val="nil"/>
            </w:tcBorders>
          </w:tcPr>
          <w:p w14:paraId="4DE4B3AA" w14:textId="77777777" w:rsidR="009C419E" w:rsidRPr="00420473" w:rsidRDefault="009C419E" w:rsidP="00CC6E27">
            <w:pPr>
              <w:rPr>
                <w:rFonts w:ascii="Times New Roman" w:hAnsi="Times New Roman" w:cs="Times New Roman"/>
              </w:rPr>
            </w:pPr>
            <w:r>
              <w:rPr>
                <w:rFonts w:ascii="Times New Roman" w:hAnsi="Times New Roman" w:cs="Times New Roman"/>
              </w:rPr>
              <w:t>T</w:t>
            </w:r>
            <w:r w:rsidRPr="00420473">
              <w:rPr>
                <w:rFonts w:ascii="Times New Roman" w:hAnsi="Times New Roman" w:cs="Times New Roman"/>
              </w:rPr>
              <w:t>emperature</w:t>
            </w:r>
          </w:p>
        </w:tc>
        <w:tc>
          <w:tcPr>
            <w:tcW w:w="0" w:type="auto"/>
            <w:tcBorders>
              <w:top w:val="nil"/>
              <w:bottom w:val="nil"/>
              <w:right w:val="nil"/>
            </w:tcBorders>
            <w:vAlign w:val="center"/>
          </w:tcPr>
          <w:p w14:paraId="59CD4F5B"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.003(.003)</w:t>
            </w:r>
          </w:p>
        </w:tc>
        <w:tc>
          <w:tcPr>
            <w:tcW w:w="0" w:type="auto"/>
            <w:tcBorders>
              <w:top w:val="nil"/>
              <w:left w:val="nil"/>
              <w:bottom w:val="nil"/>
              <w:right w:val="nil"/>
            </w:tcBorders>
            <w:vAlign w:val="center"/>
          </w:tcPr>
          <w:p w14:paraId="346A44A7"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004 (</w:t>
            </w:r>
            <w:r w:rsidRPr="005C1C56">
              <w:rPr>
                <w:rFonts w:ascii="Times New Roman" w:hAnsi="Times New Roman" w:cs="Times New Roman"/>
              </w:rPr>
              <w:t>.</w:t>
            </w:r>
            <w:r>
              <w:rPr>
                <w:rFonts w:ascii="Times New Roman" w:hAnsi="Times New Roman" w:cs="Times New Roman"/>
              </w:rPr>
              <w:t>01</w:t>
            </w:r>
            <w:r w:rsidRPr="005C1C56">
              <w:rPr>
                <w:rFonts w:ascii="Times New Roman" w:hAnsi="Times New Roman" w:cs="Times New Roman"/>
              </w:rPr>
              <w:t>)</w:t>
            </w:r>
          </w:p>
        </w:tc>
        <w:tc>
          <w:tcPr>
            <w:tcW w:w="0" w:type="auto"/>
            <w:tcBorders>
              <w:top w:val="nil"/>
              <w:left w:val="nil"/>
              <w:bottom w:val="nil"/>
              <w:right w:val="nil"/>
            </w:tcBorders>
            <w:vAlign w:val="center"/>
          </w:tcPr>
          <w:p w14:paraId="6BD89867"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w:t>
            </w:r>
            <w:r>
              <w:rPr>
                <w:rFonts w:ascii="Times New Roman" w:hAnsi="Times New Roman" w:cs="Times New Roman"/>
              </w:rPr>
              <w:t>1 (</w:t>
            </w:r>
            <w:r w:rsidRPr="005C1C56">
              <w:rPr>
                <w:rFonts w:ascii="Times New Roman" w:hAnsi="Times New Roman" w:cs="Times New Roman"/>
              </w:rPr>
              <w:t>.</w:t>
            </w:r>
            <w:r>
              <w:rPr>
                <w:rFonts w:ascii="Times New Roman" w:hAnsi="Times New Roman" w:cs="Times New Roman"/>
              </w:rPr>
              <w:t>01</w:t>
            </w:r>
            <w:r w:rsidRPr="005C1C56">
              <w:rPr>
                <w:rFonts w:ascii="Times New Roman" w:hAnsi="Times New Roman" w:cs="Times New Roman"/>
              </w:rPr>
              <w:t>)</w:t>
            </w:r>
          </w:p>
        </w:tc>
        <w:tc>
          <w:tcPr>
            <w:tcW w:w="0" w:type="auto"/>
            <w:tcBorders>
              <w:top w:val="nil"/>
              <w:left w:val="nil"/>
              <w:bottom w:val="nil"/>
              <w:right w:val="nil"/>
            </w:tcBorders>
            <w:vAlign w:val="center"/>
          </w:tcPr>
          <w:p w14:paraId="6F5B8A2C"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.00</w:t>
            </w:r>
            <w:r>
              <w:rPr>
                <w:rFonts w:ascii="Times New Roman" w:hAnsi="Times New Roman" w:cs="Times New Roman"/>
              </w:rPr>
              <w:t>1 (</w:t>
            </w:r>
            <w:r w:rsidRPr="005C1C56">
              <w:rPr>
                <w:rFonts w:ascii="Times New Roman" w:hAnsi="Times New Roman" w:cs="Times New Roman"/>
              </w:rPr>
              <w:t>.0</w:t>
            </w:r>
            <w:r>
              <w:rPr>
                <w:rFonts w:ascii="Times New Roman" w:hAnsi="Times New Roman" w:cs="Times New Roman"/>
              </w:rPr>
              <w:t>1</w:t>
            </w:r>
            <w:r w:rsidRPr="005C1C56">
              <w:rPr>
                <w:rFonts w:ascii="Times New Roman" w:hAnsi="Times New Roman" w:cs="Times New Roman"/>
              </w:rPr>
              <w:t>)</w:t>
            </w:r>
          </w:p>
        </w:tc>
        <w:tc>
          <w:tcPr>
            <w:tcW w:w="0" w:type="auto"/>
            <w:tcBorders>
              <w:top w:val="nil"/>
              <w:left w:val="nil"/>
              <w:bottom w:val="nil"/>
              <w:right w:val="nil"/>
            </w:tcBorders>
            <w:vAlign w:val="center"/>
          </w:tcPr>
          <w:p w14:paraId="25D0A369"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.01</w:t>
            </w:r>
            <w:r>
              <w:rPr>
                <w:rFonts w:ascii="Times New Roman" w:hAnsi="Times New Roman" w:cs="Times New Roman"/>
              </w:rPr>
              <w:t xml:space="preserve"> (</w:t>
            </w:r>
            <w:r w:rsidRPr="005C1C56">
              <w:rPr>
                <w:rFonts w:ascii="Times New Roman" w:hAnsi="Times New Roman" w:cs="Times New Roman"/>
              </w:rPr>
              <w:t>.0</w:t>
            </w:r>
            <w:r>
              <w:rPr>
                <w:rFonts w:ascii="Times New Roman" w:hAnsi="Times New Roman" w:cs="Times New Roman"/>
              </w:rPr>
              <w:t>1</w:t>
            </w:r>
            <w:r w:rsidRPr="005C1C56">
              <w:rPr>
                <w:rFonts w:ascii="Times New Roman" w:hAnsi="Times New Roman" w:cs="Times New Roman"/>
              </w:rPr>
              <w:t>)</w:t>
            </w:r>
          </w:p>
        </w:tc>
        <w:tc>
          <w:tcPr>
            <w:tcW w:w="0" w:type="auto"/>
            <w:tcBorders>
              <w:top w:val="nil"/>
              <w:left w:val="nil"/>
              <w:bottom w:val="nil"/>
              <w:right w:val="nil"/>
            </w:tcBorders>
            <w:vAlign w:val="center"/>
          </w:tcPr>
          <w:p w14:paraId="5019BC80"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.01 (</w:t>
            </w:r>
            <w:r w:rsidRPr="005C1C56">
              <w:rPr>
                <w:rFonts w:ascii="Times New Roman" w:hAnsi="Times New Roman" w:cs="Times New Roman"/>
              </w:rPr>
              <w:t>.</w:t>
            </w:r>
            <w:r>
              <w:rPr>
                <w:rFonts w:ascii="Times New Roman" w:hAnsi="Times New Roman" w:cs="Times New Roman"/>
              </w:rPr>
              <w:t>01</w:t>
            </w:r>
            <w:r w:rsidRPr="005C1C56">
              <w:rPr>
                <w:rFonts w:ascii="Times New Roman" w:hAnsi="Times New Roman" w:cs="Times New Roman"/>
              </w:rPr>
              <w:t>)</w:t>
            </w:r>
          </w:p>
        </w:tc>
        <w:tc>
          <w:tcPr>
            <w:tcW w:w="0" w:type="auto"/>
            <w:tcBorders>
              <w:top w:val="nil"/>
              <w:left w:val="nil"/>
              <w:bottom w:val="nil"/>
              <w:right w:val="nil"/>
            </w:tcBorders>
            <w:vAlign w:val="center"/>
          </w:tcPr>
          <w:p w14:paraId="06614DAD"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.003</w:t>
            </w:r>
            <w:r>
              <w:rPr>
                <w:rFonts w:ascii="Times New Roman" w:hAnsi="Times New Roman" w:cs="Times New Roman"/>
              </w:rPr>
              <w:t xml:space="preserve"> (</w:t>
            </w:r>
            <w:r w:rsidRPr="005C1C56">
              <w:rPr>
                <w:rFonts w:ascii="Times New Roman" w:hAnsi="Times New Roman" w:cs="Times New Roman"/>
              </w:rPr>
              <w:t>.01)</w:t>
            </w:r>
          </w:p>
        </w:tc>
        <w:tc>
          <w:tcPr>
            <w:tcW w:w="0" w:type="auto"/>
            <w:tcBorders>
              <w:top w:val="nil"/>
              <w:left w:val="nil"/>
              <w:bottom w:val="nil"/>
              <w:right w:val="nil"/>
            </w:tcBorders>
            <w:vAlign w:val="center"/>
          </w:tcPr>
          <w:p w14:paraId="5DED8AC9"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w:t>
            </w:r>
            <w:r>
              <w:rPr>
                <w:rFonts w:ascii="Times New Roman" w:hAnsi="Times New Roman" w:cs="Times New Roman"/>
              </w:rPr>
              <w:t>2</w:t>
            </w:r>
            <w:r w:rsidRPr="00420473">
              <w:rPr>
                <w:rFonts w:ascii="Times New Roman" w:hAnsi="Times New Roman" w:cs="Times New Roman"/>
              </w:rPr>
              <w:t>*</w:t>
            </w:r>
            <w:r>
              <w:rPr>
                <w:rFonts w:ascii="Times New Roman" w:hAnsi="Times New Roman" w:cs="Times New Roman"/>
              </w:rPr>
              <w:t xml:space="preserve"> (</w:t>
            </w:r>
            <w:r w:rsidRPr="005C1C56">
              <w:rPr>
                <w:rFonts w:ascii="Times New Roman" w:hAnsi="Times New Roman" w:cs="Times New Roman"/>
              </w:rPr>
              <w:t>.0</w:t>
            </w:r>
            <w:r>
              <w:rPr>
                <w:rFonts w:ascii="Times New Roman" w:hAnsi="Times New Roman" w:cs="Times New Roman"/>
              </w:rPr>
              <w:t>1</w:t>
            </w:r>
            <w:r w:rsidRPr="005C1C56">
              <w:rPr>
                <w:rFonts w:ascii="Times New Roman" w:hAnsi="Times New Roman" w:cs="Times New Roman"/>
              </w:rPr>
              <w:t>)</w:t>
            </w:r>
          </w:p>
        </w:tc>
      </w:tr>
      <w:tr w:rsidR="007375ED" w:rsidRPr="00CF4B9A" w14:paraId="0BEB583A" w14:textId="77777777" w:rsidTr="007375ED">
        <w:tc>
          <w:tcPr>
            <w:tcW w:w="0" w:type="auto"/>
            <w:tcBorders>
              <w:top w:val="nil"/>
              <w:bottom w:val="nil"/>
              <w:right w:val="nil"/>
            </w:tcBorders>
          </w:tcPr>
          <w:p w14:paraId="7224F740" w14:textId="77777777" w:rsidR="009C419E" w:rsidRPr="00420473" w:rsidRDefault="009C419E" w:rsidP="00CC6E27">
            <w:pPr>
              <w:rPr>
                <w:rFonts w:ascii="Times New Roman" w:hAnsi="Times New Roman" w:cs="Times New Roman"/>
              </w:rPr>
            </w:pPr>
            <w:r w:rsidRPr="00420473">
              <w:rPr>
                <w:rFonts w:ascii="Times New Roman" w:hAnsi="Times New Roman" w:cs="Times New Roman"/>
              </w:rPr>
              <w:t>CPI</w:t>
            </w:r>
          </w:p>
        </w:tc>
        <w:tc>
          <w:tcPr>
            <w:tcW w:w="0" w:type="auto"/>
            <w:tcBorders>
              <w:top w:val="nil"/>
              <w:bottom w:val="nil"/>
              <w:right w:val="nil"/>
            </w:tcBorders>
            <w:vAlign w:val="center"/>
          </w:tcPr>
          <w:p w14:paraId="0F2E4AF6"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.18**(.06)</w:t>
            </w:r>
          </w:p>
        </w:tc>
        <w:tc>
          <w:tcPr>
            <w:tcW w:w="0" w:type="auto"/>
            <w:tcBorders>
              <w:top w:val="nil"/>
              <w:left w:val="nil"/>
              <w:bottom w:val="nil"/>
              <w:right w:val="nil"/>
            </w:tcBorders>
            <w:vAlign w:val="center"/>
          </w:tcPr>
          <w:p w14:paraId="7DFE8AD1"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.30</w:t>
            </w:r>
            <w:r w:rsidRPr="005C1C56">
              <w:rPr>
                <w:rFonts w:ascii="Times New Roman" w:hAnsi="Times New Roman" w:cs="Times New Roman"/>
                <w:vertAlign w:val="superscript"/>
              </w:rPr>
              <w:t>†</w:t>
            </w:r>
            <w:r>
              <w:rPr>
                <w:rFonts w:ascii="Times New Roman" w:hAnsi="Times New Roman" w:cs="Times New Roman"/>
              </w:rPr>
              <w:t>(.18</w:t>
            </w:r>
            <w:r w:rsidRPr="005C1C56">
              <w:rPr>
                <w:rFonts w:ascii="Times New Roman" w:hAnsi="Times New Roman" w:cs="Times New Roman"/>
              </w:rPr>
              <w:t>)</w:t>
            </w:r>
          </w:p>
        </w:tc>
        <w:tc>
          <w:tcPr>
            <w:tcW w:w="0" w:type="auto"/>
            <w:tcBorders>
              <w:top w:val="nil"/>
              <w:left w:val="nil"/>
              <w:bottom w:val="nil"/>
              <w:right w:val="nil"/>
            </w:tcBorders>
            <w:vAlign w:val="center"/>
          </w:tcPr>
          <w:p w14:paraId="292070C2"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.030</w:t>
            </w:r>
            <w:r w:rsidRPr="005C1C56">
              <w:rPr>
                <w:rFonts w:ascii="Times New Roman" w:hAnsi="Times New Roman" w:cs="Times New Roman"/>
                <w:vertAlign w:val="superscript"/>
              </w:rPr>
              <w:t>†</w:t>
            </w:r>
            <w:r>
              <w:rPr>
                <w:rFonts w:ascii="Times New Roman" w:hAnsi="Times New Roman" w:cs="Times New Roman"/>
              </w:rPr>
              <w:t xml:space="preserve"> (</w:t>
            </w:r>
            <w:r w:rsidRPr="005C1C56">
              <w:rPr>
                <w:rFonts w:ascii="Times New Roman" w:hAnsi="Times New Roman" w:cs="Times New Roman"/>
              </w:rPr>
              <w:t>.1</w:t>
            </w:r>
            <w:r>
              <w:rPr>
                <w:rFonts w:ascii="Times New Roman" w:hAnsi="Times New Roman" w:cs="Times New Roman"/>
              </w:rPr>
              <w:t>7</w:t>
            </w:r>
            <w:r w:rsidRPr="005C1C56">
              <w:rPr>
                <w:rFonts w:ascii="Times New Roman" w:hAnsi="Times New Roman" w:cs="Times New Roman"/>
              </w:rPr>
              <w:t>)</w:t>
            </w:r>
          </w:p>
        </w:tc>
        <w:tc>
          <w:tcPr>
            <w:tcW w:w="0" w:type="auto"/>
            <w:tcBorders>
              <w:top w:val="nil"/>
              <w:left w:val="nil"/>
              <w:bottom w:val="nil"/>
              <w:right w:val="nil"/>
            </w:tcBorders>
            <w:vAlign w:val="center"/>
          </w:tcPr>
          <w:p w14:paraId="5C928DA1"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.07</w:t>
            </w:r>
            <w:r>
              <w:rPr>
                <w:rFonts w:ascii="Times New Roman" w:hAnsi="Times New Roman" w:cs="Times New Roman"/>
              </w:rPr>
              <w:t xml:space="preserve"> (</w:t>
            </w:r>
            <w:r w:rsidRPr="005C1C56">
              <w:rPr>
                <w:rFonts w:ascii="Times New Roman" w:hAnsi="Times New Roman" w:cs="Times New Roman"/>
              </w:rPr>
              <w:t>.16)</w:t>
            </w:r>
          </w:p>
        </w:tc>
        <w:tc>
          <w:tcPr>
            <w:tcW w:w="0" w:type="auto"/>
            <w:tcBorders>
              <w:top w:val="nil"/>
              <w:left w:val="nil"/>
              <w:bottom w:val="nil"/>
              <w:right w:val="nil"/>
            </w:tcBorders>
            <w:vAlign w:val="center"/>
          </w:tcPr>
          <w:p w14:paraId="7D503A71"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.2</w:t>
            </w:r>
            <w:r>
              <w:rPr>
                <w:rFonts w:ascii="Times New Roman" w:hAnsi="Times New Roman" w:cs="Times New Roman"/>
              </w:rPr>
              <w:t>1 (</w:t>
            </w:r>
            <w:r w:rsidRPr="005C1C56">
              <w:rPr>
                <w:rFonts w:ascii="Times New Roman" w:hAnsi="Times New Roman" w:cs="Times New Roman"/>
              </w:rPr>
              <w:t>.17)</w:t>
            </w:r>
          </w:p>
        </w:tc>
        <w:tc>
          <w:tcPr>
            <w:tcW w:w="0" w:type="auto"/>
            <w:tcBorders>
              <w:top w:val="nil"/>
              <w:left w:val="nil"/>
              <w:bottom w:val="nil"/>
              <w:right w:val="nil"/>
            </w:tcBorders>
            <w:vAlign w:val="center"/>
          </w:tcPr>
          <w:p w14:paraId="09DF02E8"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.09</w:t>
            </w:r>
            <w:r>
              <w:rPr>
                <w:rFonts w:ascii="Times New Roman" w:hAnsi="Times New Roman" w:cs="Times New Roman"/>
              </w:rPr>
              <w:t xml:space="preserve"> (</w:t>
            </w:r>
            <w:r w:rsidRPr="005C1C56">
              <w:rPr>
                <w:rFonts w:ascii="Times New Roman" w:hAnsi="Times New Roman" w:cs="Times New Roman"/>
              </w:rPr>
              <w:t>.17)</w:t>
            </w:r>
          </w:p>
        </w:tc>
        <w:tc>
          <w:tcPr>
            <w:tcW w:w="0" w:type="auto"/>
            <w:tcBorders>
              <w:top w:val="nil"/>
              <w:left w:val="nil"/>
              <w:bottom w:val="nil"/>
              <w:right w:val="nil"/>
            </w:tcBorders>
            <w:vAlign w:val="center"/>
          </w:tcPr>
          <w:p w14:paraId="4B7F2984"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.22</w:t>
            </w:r>
            <w:r>
              <w:rPr>
                <w:rFonts w:ascii="Times New Roman" w:hAnsi="Times New Roman" w:cs="Times New Roman"/>
              </w:rPr>
              <w:t xml:space="preserve"> (</w:t>
            </w:r>
            <w:r w:rsidRPr="005C1C56">
              <w:rPr>
                <w:rFonts w:ascii="Times New Roman" w:hAnsi="Times New Roman" w:cs="Times New Roman"/>
              </w:rPr>
              <w:t>.18)</w:t>
            </w:r>
          </w:p>
        </w:tc>
        <w:tc>
          <w:tcPr>
            <w:tcW w:w="0" w:type="auto"/>
            <w:tcBorders>
              <w:top w:val="nil"/>
              <w:left w:val="nil"/>
              <w:bottom w:val="nil"/>
              <w:right w:val="nil"/>
            </w:tcBorders>
            <w:vAlign w:val="center"/>
          </w:tcPr>
          <w:p w14:paraId="68687F5F"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.2</w:t>
            </w:r>
            <w:r>
              <w:rPr>
                <w:rFonts w:ascii="Times New Roman" w:hAnsi="Times New Roman" w:cs="Times New Roman"/>
              </w:rPr>
              <w:t>8 (.16</w:t>
            </w:r>
            <w:r w:rsidRPr="005C1C56">
              <w:rPr>
                <w:rFonts w:ascii="Times New Roman" w:hAnsi="Times New Roman" w:cs="Times New Roman"/>
              </w:rPr>
              <w:t>)</w:t>
            </w:r>
          </w:p>
        </w:tc>
      </w:tr>
      <w:tr w:rsidR="007375ED" w:rsidRPr="00CF4B9A" w14:paraId="122F7C3A" w14:textId="77777777" w:rsidTr="007375ED">
        <w:tc>
          <w:tcPr>
            <w:tcW w:w="0" w:type="auto"/>
            <w:tcBorders>
              <w:top w:val="nil"/>
              <w:bottom w:val="nil"/>
              <w:right w:val="nil"/>
            </w:tcBorders>
          </w:tcPr>
          <w:p w14:paraId="5EA44E15" w14:textId="77777777" w:rsidR="009C419E" w:rsidRPr="00420473" w:rsidRDefault="009C419E" w:rsidP="00CC6E27">
            <w:pPr>
              <w:rPr>
                <w:rFonts w:ascii="Times New Roman" w:hAnsi="Times New Roman" w:cs="Times New Roman"/>
              </w:rPr>
            </w:pPr>
            <w:r w:rsidRPr="00420473">
              <w:rPr>
                <w:rFonts w:ascii="Times New Roman" w:hAnsi="Times New Roman" w:cs="Times New Roman"/>
              </w:rPr>
              <w:t>Log(</w:t>
            </w:r>
            <w:r>
              <w:rPr>
                <w:rFonts w:ascii="Times New Roman" w:hAnsi="Times New Roman" w:cs="Times New Roman"/>
              </w:rPr>
              <w:t>s</w:t>
            </w:r>
            <w:r w:rsidRPr="00420473">
              <w:rPr>
                <w:rFonts w:ascii="Times New Roman" w:hAnsi="Times New Roman" w:cs="Times New Roman"/>
              </w:rPr>
              <w:t>ales)</w:t>
            </w:r>
          </w:p>
        </w:tc>
        <w:tc>
          <w:tcPr>
            <w:tcW w:w="0" w:type="auto"/>
            <w:tcBorders>
              <w:top w:val="nil"/>
              <w:bottom w:val="nil"/>
              <w:right w:val="nil"/>
            </w:tcBorders>
            <w:vAlign w:val="center"/>
          </w:tcPr>
          <w:p w14:paraId="6054717D"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.02(.07)</w:t>
            </w:r>
          </w:p>
        </w:tc>
        <w:tc>
          <w:tcPr>
            <w:tcW w:w="0" w:type="auto"/>
            <w:tcBorders>
              <w:top w:val="nil"/>
              <w:left w:val="nil"/>
              <w:bottom w:val="nil"/>
              <w:right w:val="nil"/>
            </w:tcBorders>
            <w:vAlign w:val="center"/>
          </w:tcPr>
          <w:p w14:paraId="2292BDE6"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04(</w:t>
            </w:r>
            <w:r w:rsidRPr="005C1C56">
              <w:rPr>
                <w:rFonts w:ascii="Times New Roman" w:hAnsi="Times New Roman" w:cs="Times New Roman"/>
              </w:rPr>
              <w:t>.</w:t>
            </w:r>
            <w:r>
              <w:rPr>
                <w:rFonts w:ascii="Times New Roman" w:hAnsi="Times New Roman" w:cs="Times New Roman"/>
              </w:rPr>
              <w:t>21</w:t>
            </w:r>
            <w:r w:rsidRPr="005C1C56">
              <w:rPr>
                <w:rFonts w:ascii="Times New Roman" w:hAnsi="Times New Roman" w:cs="Times New Roman"/>
              </w:rPr>
              <w:t>)</w:t>
            </w:r>
          </w:p>
        </w:tc>
        <w:tc>
          <w:tcPr>
            <w:tcW w:w="0" w:type="auto"/>
            <w:tcBorders>
              <w:top w:val="nil"/>
              <w:left w:val="nil"/>
              <w:bottom w:val="nil"/>
              <w:right w:val="nil"/>
            </w:tcBorders>
            <w:vAlign w:val="center"/>
          </w:tcPr>
          <w:p w14:paraId="728BF333"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.12</w:t>
            </w:r>
            <w:r>
              <w:rPr>
                <w:rFonts w:ascii="Times New Roman" w:hAnsi="Times New Roman" w:cs="Times New Roman"/>
              </w:rPr>
              <w:t xml:space="preserve"> (</w:t>
            </w:r>
            <w:r w:rsidRPr="005C1C56">
              <w:rPr>
                <w:rFonts w:ascii="Times New Roman" w:hAnsi="Times New Roman" w:cs="Times New Roman"/>
              </w:rPr>
              <w:t>.19)</w:t>
            </w:r>
          </w:p>
        </w:tc>
        <w:tc>
          <w:tcPr>
            <w:tcW w:w="0" w:type="auto"/>
            <w:tcBorders>
              <w:top w:val="nil"/>
              <w:left w:val="nil"/>
              <w:bottom w:val="nil"/>
              <w:right w:val="nil"/>
            </w:tcBorders>
            <w:vAlign w:val="center"/>
          </w:tcPr>
          <w:p w14:paraId="7DFDD2C6"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.01</w:t>
            </w:r>
            <w:r>
              <w:rPr>
                <w:rFonts w:ascii="Times New Roman" w:hAnsi="Times New Roman" w:cs="Times New Roman"/>
              </w:rPr>
              <w:t xml:space="preserve"> (</w:t>
            </w:r>
            <w:r w:rsidRPr="005C1C56">
              <w:rPr>
                <w:rFonts w:ascii="Times New Roman" w:hAnsi="Times New Roman" w:cs="Times New Roman"/>
              </w:rPr>
              <w:t>.02)</w:t>
            </w:r>
          </w:p>
        </w:tc>
        <w:tc>
          <w:tcPr>
            <w:tcW w:w="0" w:type="auto"/>
            <w:tcBorders>
              <w:top w:val="nil"/>
              <w:left w:val="nil"/>
              <w:bottom w:val="nil"/>
              <w:right w:val="nil"/>
            </w:tcBorders>
            <w:vAlign w:val="center"/>
          </w:tcPr>
          <w:p w14:paraId="0D8C01D3"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.07</w:t>
            </w:r>
            <w:r>
              <w:rPr>
                <w:rFonts w:ascii="Times New Roman" w:hAnsi="Times New Roman" w:cs="Times New Roman"/>
              </w:rPr>
              <w:t xml:space="preserve"> (</w:t>
            </w:r>
            <w:r w:rsidRPr="005C1C56">
              <w:rPr>
                <w:rFonts w:ascii="Times New Roman" w:hAnsi="Times New Roman" w:cs="Times New Roman"/>
              </w:rPr>
              <w:t>.20)</w:t>
            </w:r>
          </w:p>
        </w:tc>
        <w:tc>
          <w:tcPr>
            <w:tcW w:w="0" w:type="auto"/>
            <w:tcBorders>
              <w:top w:val="nil"/>
              <w:left w:val="nil"/>
              <w:bottom w:val="nil"/>
              <w:right w:val="nil"/>
            </w:tcBorders>
            <w:vAlign w:val="center"/>
          </w:tcPr>
          <w:p w14:paraId="4F2EB3EC"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.17</w:t>
            </w:r>
            <w:r>
              <w:rPr>
                <w:rFonts w:ascii="Times New Roman" w:hAnsi="Times New Roman" w:cs="Times New Roman"/>
              </w:rPr>
              <w:t xml:space="preserve"> (</w:t>
            </w:r>
            <w:r w:rsidRPr="005C1C56">
              <w:rPr>
                <w:rFonts w:ascii="Times New Roman" w:hAnsi="Times New Roman" w:cs="Times New Roman"/>
              </w:rPr>
              <w:t>.</w:t>
            </w:r>
            <w:r>
              <w:rPr>
                <w:rFonts w:ascii="Times New Roman" w:hAnsi="Times New Roman" w:cs="Times New Roman"/>
              </w:rPr>
              <w:t>20</w:t>
            </w:r>
            <w:r w:rsidRPr="005C1C56">
              <w:rPr>
                <w:rFonts w:ascii="Times New Roman" w:hAnsi="Times New Roman" w:cs="Times New Roman"/>
              </w:rPr>
              <w:t>)</w:t>
            </w:r>
          </w:p>
        </w:tc>
        <w:tc>
          <w:tcPr>
            <w:tcW w:w="0" w:type="auto"/>
            <w:tcBorders>
              <w:top w:val="nil"/>
              <w:left w:val="nil"/>
              <w:bottom w:val="nil"/>
              <w:right w:val="nil"/>
            </w:tcBorders>
            <w:vAlign w:val="center"/>
          </w:tcPr>
          <w:p w14:paraId="4DB94E62"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.27</w:t>
            </w:r>
            <w:r>
              <w:rPr>
                <w:rFonts w:ascii="Times New Roman" w:hAnsi="Times New Roman" w:cs="Times New Roman"/>
              </w:rPr>
              <w:t xml:space="preserve"> (</w:t>
            </w:r>
            <w:r w:rsidRPr="005C1C56">
              <w:rPr>
                <w:rFonts w:ascii="Times New Roman" w:hAnsi="Times New Roman" w:cs="Times New Roman"/>
              </w:rPr>
              <w:t>.21)</w:t>
            </w:r>
          </w:p>
        </w:tc>
        <w:tc>
          <w:tcPr>
            <w:tcW w:w="0" w:type="auto"/>
            <w:tcBorders>
              <w:top w:val="nil"/>
              <w:left w:val="nil"/>
              <w:bottom w:val="nil"/>
              <w:right w:val="nil"/>
            </w:tcBorders>
            <w:vAlign w:val="center"/>
          </w:tcPr>
          <w:p w14:paraId="5900E3C9"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.30 (.18</w:t>
            </w:r>
            <w:r w:rsidRPr="005C1C56">
              <w:rPr>
                <w:rFonts w:ascii="Times New Roman" w:hAnsi="Times New Roman" w:cs="Times New Roman"/>
              </w:rPr>
              <w:t>)</w:t>
            </w:r>
          </w:p>
        </w:tc>
      </w:tr>
      <w:tr w:rsidR="007375ED" w:rsidRPr="00CF4B9A" w14:paraId="47131E3D" w14:textId="77777777" w:rsidTr="007375ED">
        <w:tc>
          <w:tcPr>
            <w:tcW w:w="0" w:type="auto"/>
            <w:tcBorders>
              <w:top w:val="nil"/>
              <w:bottom w:val="nil"/>
              <w:right w:val="nil"/>
            </w:tcBorders>
          </w:tcPr>
          <w:p w14:paraId="42BD6741" w14:textId="77777777" w:rsidR="009C419E" w:rsidRPr="00420473" w:rsidRDefault="009C419E" w:rsidP="00CC6E27">
            <w:pPr>
              <w:rPr>
                <w:rFonts w:ascii="Times New Roman" w:hAnsi="Times New Roman" w:cs="Times New Roman"/>
              </w:rPr>
            </w:pPr>
            <w:r w:rsidRPr="00420473">
              <w:rPr>
                <w:rFonts w:ascii="Times New Roman" w:hAnsi="Times New Roman" w:cs="Times New Roman"/>
              </w:rPr>
              <w:t>Weekend</w:t>
            </w:r>
          </w:p>
        </w:tc>
        <w:tc>
          <w:tcPr>
            <w:tcW w:w="0" w:type="auto"/>
            <w:tcBorders>
              <w:top w:val="nil"/>
              <w:bottom w:val="nil"/>
              <w:right w:val="nil"/>
            </w:tcBorders>
            <w:vAlign w:val="center"/>
          </w:tcPr>
          <w:p w14:paraId="772F0C91"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-.02(.03)</w:t>
            </w:r>
          </w:p>
        </w:tc>
        <w:tc>
          <w:tcPr>
            <w:tcW w:w="0" w:type="auto"/>
            <w:tcBorders>
              <w:top w:val="nil"/>
              <w:left w:val="nil"/>
              <w:bottom w:val="nil"/>
              <w:right w:val="nil"/>
            </w:tcBorders>
            <w:vAlign w:val="center"/>
          </w:tcPr>
          <w:p w14:paraId="6301FC5A"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13</w:t>
            </w:r>
            <w:r w:rsidRPr="005C1C56">
              <w:rPr>
                <w:rFonts w:ascii="Times New Roman" w:hAnsi="Times New Roman" w:cs="Times New Roman"/>
                <w:vertAlign w:val="superscript"/>
              </w:rPr>
              <w:t>†</w:t>
            </w:r>
            <w:r>
              <w:rPr>
                <w:rFonts w:ascii="Times New Roman" w:hAnsi="Times New Roman" w:cs="Times New Roman"/>
              </w:rPr>
              <w:t xml:space="preserve"> (</w:t>
            </w:r>
            <w:r w:rsidRPr="005C1C56">
              <w:rPr>
                <w:rFonts w:ascii="Times New Roman" w:hAnsi="Times New Roman" w:cs="Times New Roman"/>
              </w:rPr>
              <w:t>.</w:t>
            </w:r>
            <w:r>
              <w:rPr>
                <w:rFonts w:ascii="Times New Roman" w:hAnsi="Times New Roman" w:cs="Times New Roman"/>
              </w:rPr>
              <w:t>07</w:t>
            </w:r>
            <w:r w:rsidRPr="005C1C56">
              <w:rPr>
                <w:rFonts w:ascii="Times New Roman" w:hAnsi="Times New Roman" w:cs="Times New Roman"/>
              </w:rPr>
              <w:t>)</w:t>
            </w:r>
          </w:p>
        </w:tc>
        <w:tc>
          <w:tcPr>
            <w:tcW w:w="0" w:type="auto"/>
            <w:tcBorders>
              <w:top w:val="nil"/>
              <w:left w:val="nil"/>
              <w:bottom w:val="nil"/>
              <w:right w:val="nil"/>
            </w:tcBorders>
            <w:vAlign w:val="center"/>
          </w:tcPr>
          <w:p w14:paraId="5E3AF544"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w:t>
            </w:r>
            <w:r>
              <w:rPr>
                <w:rFonts w:ascii="Times New Roman" w:hAnsi="Times New Roman" w:cs="Times New Roman"/>
              </w:rPr>
              <w:t>1 (</w:t>
            </w:r>
            <w:r w:rsidRPr="005C1C56">
              <w:rPr>
                <w:rFonts w:ascii="Times New Roman" w:hAnsi="Times New Roman" w:cs="Times New Roman"/>
              </w:rPr>
              <w:t>.06)</w:t>
            </w:r>
          </w:p>
        </w:tc>
        <w:tc>
          <w:tcPr>
            <w:tcW w:w="0" w:type="auto"/>
            <w:tcBorders>
              <w:top w:val="nil"/>
              <w:left w:val="nil"/>
              <w:bottom w:val="nil"/>
              <w:right w:val="nil"/>
            </w:tcBorders>
            <w:vAlign w:val="center"/>
          </w:tcPr>
          <w:p w14:paraId="16E0131D"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.04</w:t>
            </w:r>
            <w:r>
              <w:rPr>
                <w:rFonts w:ascii="Times New Roman" w:hAnsi="Times New Roman" w:cs="Times New Roman"/>
              </w:rPr>
              <w:t xml:space="preserve"> (</w:t>
            </w:r>
            <w:r w:rsidRPr="005C1C56">
              <w:rPr>
                <w:rFonts w:ascii="Times New Roman" w:hAnsi="Times New Roman" w:cs="Times New Roman"/>
              </w:rPr>
              <w:t>.06)</w:t>
            </w:r>
          </w:p>
        </w:tc>
        <w:tc>
          <w:tcPr>
            <w:tcW w:w="0" w:type="auto"/>
            <w:tcBorders>
              <w:top w:val="nil"/>
              <w:left w:val="nil"/>
              <w:bottom w:val="nil"/>
              <w:right w:val="nil"/>
            </w:tcBorders>
            <w:vAlign w:val="center"/>
          </w:tcPr>
          <w:p w14:paraId="2D49F81C"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.10</w:t>
            </w:r>
            <w:r>
              <w:rPr>
                <w:rFonts w:ascii="Times New Roman" w:hAnsi="Times New Roman" w:cs="Times New Roman"/>
              </w:rPr>
              <w:t xml:space="preserve"> (</w:t>
            </w:r>
            <w:r w:rsidRPr="005C1C56">
              <w:rPr>
                <w:rFonts w:ascii="Times New Roman" w:hAnsi="Times New Roman" w:cs="Times New Roman"/>
              </w:rPr>
              <w:t>.07)</w:t>
            </w:r>
          </w:p>
        </w:tc>
        <w:tc>
          <w:tcPr>
            <w:tcW w:w="0" w:type="auto"/>
            <w:tcBorders>
              <w:top w:val="nil"/>
              <w:left w:val="nil"/>
              <w:bottom w:val="nil"/>
              <w:right w:val="nil"/>
            </w:tcBorders>
            <w:vAlign w:val="center"/>
          </w:tcPr>
          <w:p w14:paraId="09C002F9"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01 (</w:t>
            </w:r>
            <w:r w:rsidRPr="005C1C56">
              <w:rPr>
                <w:rFonts w:ascii="Times New Roman" w:hAnsi="Times New Roman" w:cs="Times New Roman"/>
              </w:rPr>
              <w:t>.</w:t>
            </w:r>
            <w:r>
              <w:rPr>
                <w:rFonts w:ascii="Times New Roman" w:hAnsi="Times New Roman" w:cs="Times New Roman"/>
              </w:rPr>
              <w:t>07</w:t>
            </w:r>
            <w:r w:rsidRPr="005C1C56">
              <w:rPr>
                <w:rFonts w:ascii="Times New Roman" w:hAnsi="Times New Roman" w:cs="Times New Roman"/>
              </w:rPr>
              <w:t>)</w:t>
            </w:r>
          </w:p>
        </w:tc>
        <w:tc>
          <w:tcPr>
            <w:tcW w:w="0" w:type="auto"/>
            <w:tcBorders>
              <w:top w:val="nil"/>
              <w:left w:val="nil"/>
              <w:bottom w:val="nil"/>
              <w:right w:val="nil"/>
            </w:tcBorders>
            <w:vAlign w:val="center"/>
          </w:tcPr>
          <w:p w14:paraId="263EB1CC"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.16</w:t>
            </w:r>
            <w:r w:rsidRPr="00420473">
              <w:rPr>
                <w:rFonts w:ascii="Times New Roman" w:hAnsi="Times New Roman" w:cs="Times New Roman"/>
              </w:rPr>
              <w:t>*</w:t>
            </w:r>
            <w:r>
              <w:rPr>
                <w:rFonts w:ascii="Times New Roman" w:hAnsi="Times New Roman" w:cs="Times New Roman"/>
              </w:rPr>
              <w:t xml:space="preserve"> (</w:t>
            </w:r>
            <w:r w:rsidRPr="005C1C56">
              <w:rPr>
                <w:rFonts w:ascii="Times New Roman" w:hAnsi="Times New Roman" w:cs="Times New Roman"/>
              </w:rPr>
              <w:t>.07)</w:t>
            </w:r>
          </w:p>
        </w:tc>
        <w:tc>
          <w:tcPr>
            <w:tcW w:w="0" w:type="auto"/>
            <w:tcBorders>
              <w:top w:val="nil"/>
              <w:left w:val="nil"/>
              <w:bottom w:val="nil"/>
              <w:right w:val="nil"/>
            </w:tcBorders>
            <w:vAlign w:val="center"/>
          </w:tcPr>
          <w:p w14:paraId="4E37A072"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–.07 (.06</w:t>
            </w:r>
            <w:r w:rsidRPr="005C1C56">
              <w:rPr>
                <w:rFonts w:ascii="Times New Roman" w:hAnsi="Times New Roman" w:cs="Times New Roman"/>
              </w:rPr>
              <w:t>)</w:t>
            </w:r>
          </w:p>
        </w:tc>
      </w:tr>
      <w:tr w:rsidR="007375ED" w:rsidRPr="00CF4B9A" w14:paraId="40A4C8E0" w14:textId="77777777" w:rsidTr="007375ED">
        <w:tc>
          <w:tcPr>
            <w:tcW w:w="0" w:type="auto"/>
            <w:tcBorders>
              <w:top w:val="nil"/>
              <w:bottom w:val="nil"/>
              <w:right w:val="nil"/>
            </w:tcBorders>
          </w:tcPr>
          <w:p w14:paraId="437BE86C" w14:textId="77777777" w:rsidR="009C419E" w:rsidRPr="00420473" w:rsidRDefault="009C419E" w:rsidP="00CC6E27">
            <w:pPr>
              <w:rPr>
                <w:rFonts w:ascii="Times New Roman" w:hAnsi="Times New Roman" w:cs="Times New Roman"/>
              </w:rPr>
            </w:pPr>
            <w:r w:rsidRPr="00420473">
              <w:rPr>
                <w:rFonts w:ascii="Times New Roman" w:hAnsi="Times New Roman" w:cs="Times New Roman"/>
              </w:rPr>
              <w:t>Holiday</w:t>
            </w:r>
          </w:p>
        </w:tc>
        <w:tc>
          <w:tcPr>
            <w:tcW w:w="0" w:type="auto"/>
            <w:tcBorders>
              <w:top w:val="nil"/>
              <w:bottom w:val="nil"/>
              <w:right w:val="nil"/>
            </w:tcBorders>
            <w:vAlign w:val="center"/>
          </w:tcPr>
          <w:p w14:paraId="03903E0C" w14:textId="77777777" w:rsidR="009C419E" w:rsidRDefault="009C419E" w:rsidP="007375ED">
            <w:pPr>
              <w:jc w:val="center"/>
              <w:rPr>
                <w:rFonts w:ascii="Times New Roman" w:hAnsi="Times New Roman" w:cs="Times New Roman"/>
              </w:rPr>
            </w:pPr>
            <w:r>
              <w:rPr>
                <w:rFonts w:ascii="Times New Roman" w:hAnsi="Times New Roman" w:cs="Times New Roman"/>
              </w:rPr>
              <w:t>.05(.04)</w:t>
            </w:r>
          </w:p>
        </w:tc>
        <w:tc>
          <w:tcPr>
            <w:tcW w:w="0" w:type="auto"/>
            <w:tcBorders>
              <w:top w:val="nil"/>
              <w:left w:val="nil"/>
              <w:bottom w:val="nil"/>
              <w:right w:val="nil"/>
            </w:tcBorders>
            <w:vAlign w:val="center"/>
          </w:tcPr>
          <w:p w14:paraId="4FA8F86C"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-.03(</w:t>
            </w:r>
            <w:r w:rsidRPr="005C1C56">
              <w:rPr>
                <w:rFonts w:ascii="Times New Roman" w:hAnsi="Times New Roman" w:cs="Times New Roman"/>
              </w:rPr>
              <w:t>.</w:t>
            </w:r>
            <w:r>
              <w:rPr>
                <w:rFonts w:ascii="Times New Roman" w:hAnsi="Times New Roman" w:cs="Times New Roman"/>
              </w:rPr>
              <w:t>11</w:t>
            </w:r>
            <w:r w:rsidRPr="005C1C56">
              <w:rPr>
                <w:rFonts w:ascii="Times New Roman" w:hAnsi="Times New Roman" w:cs="Times New Roman"/>
              </w:rPr>
              <w:t>)</w:t>
            </w:r>
          </w:p>
        </w:tc>
        <w:tc>
          <w:tcPr>
            <w:tcW w:w="0" w:type="auto"/>
            <w:tcBorders>
              <w:top w:val="nil"/>
              <w:left w:val="nil"/>
              <w:bottom w:val="nil"/>
              <w:right w:val="nil"/>
            </w:tcBorders>
            <w:vAlign w:val="center"/>
          </w:tcPr>
          <w:p w14:paraId="204F2B91"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.11</w:t>
            </w:r>
            <w:r>
              <w:rPr>
                <w:rFonts w:ascii="Times New Roman" w:hAnsi="Times New Roman" w:cs="Times New Roman"/>
              </w:rPr>
              <w:t xml:space="preserve"> (</w:t>
            </w:r>
            <w:r w:rsidRPr="005C1C56">
              <w:rPr>
                <w:rFonts w:ascii="Times New Roman" w:hAnsi="Times New Roman" w:cs="Times New Roman"/>
              </w:rPr>
              <w:t>.10)</w:t>
            </w:r>
          </w:p>
        </w:tc>
        <w:tc>
          <w:tcPr>
            <w:tcW w:w="0" w:type="auto"/>
            <w:tcBorders>
              <w:top w:val="nil"/>
              <w:left w:val="nil"/>
              <w:bottom w:val="nil"/>
              <w:right w:val="nil"/>
            </w:tcBorders>
            <w:vAlign w:val="center"/>
          </w:tcPr>
          <w:p w14:paraId="18471579"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.02</w:t>
            </w:r>
            <w:r>
              <w:rPr>
                <w:rFonts w:ascii="Times New Roman" w:hAnsi="Times New Roman" w:cs="Times New Roman"/>
              </w:rPr>
              <w:t xml:space="preserve"> (</w:t>
            </w:r>
            <w:r w:rsidRPr="005C1C56">
              <w:rPr>
                <w:rFonts w:ascii="Times New Roman" w:hAnsi="Times New Roman" w:cs="Times New Roman"/>
              </w:rPr>
              <w:t>.09)</w:t>
            </w:r>
          </w:p>
        </w:tc>
        <w:tc>
          <w:tcPr>
            <w:tcW w:w="0" w:type="auto"/>
            <w:tcBorders>
              <w:top w:val="nil"/>
              <w:left w:val="nil"/>
              <w:bottom w:val="nil"/>
              <w:right w:val="nil"/>
            </w:tcBorders>
            <w:vAlign w:val="center"/>
          </w:tcPr>
          <w:p w14:paraId="7A0F747B"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.02</w:t>
            </w:r>
            <w:r>
              <w:rPr>
                <w:rFonts w:ascii="Times New Roman" w:hAnsi="Times New Roman" w:cs="Times New Roman"/>
              </w:rPr>
              <w:t xml:space="preserve"> (</w:t>
            </w:r>
            <w:r w:rsidRPr="005C1C56">
              <w:rPr>
                <w:rFonts w:ascii="Times New Roman" w:hAnsi="Times New Roman" w:cs="Times New Roman"/>
              </w:rPr>
              <w:t>.1</w:t>
            </w:r>
            <w:r>
              <w:rPr>
                <w:rFonts w:ascii="Times New Roman" w:hAnsi="Times New Roman" w:cs="Times New Roman"/>
              </w:rPr>
              <w:t>0</w:t>
            </w:r>
            <w:r w:rsidRPr="005C1C56">
              <w:rPr>
                <w:rFonts w:ascii="Times New Roman" w:hAnsi="Times New Roman" w:cs="Times New Roman"/>
              </w:rPr>
              <w:t>)</w:t>
            </w:r>
          </w:p>
        </w:tc>
        <w:tc>
          <w:tcPr>
            <w:tcW w:w="0" w:type="auto"/>
            <w:tcBorders>
              <w:top w:val="nil"/>
              <w:left w:val="nil"/>
              <w:bottom w:val="nil"/>
              <w:right w:val="nil"/>
            </w:tcBorders>
            <w:vAlign w:val="center"/>
          </w:tcPr>
          <w:p w14:paraId="3DF4955C"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18</w:t>
            </w:r>
            <w:r w:rsidRPr="005C1C56">
              <w:rPr>
                <w:rFonts w:ascii="Times New Roman" w:hAnsi="Times New Roman" w:cs="Times New Roman"/>
                <w:vertAlign w:val="superscript"/>
              </w:rPr>
              <w:t>†</w:t>
            </w:r>
            <w:r>
              <w:rPr>
                <w:rFonts w:ascii="Times New Roman" w:hAnsi="Times New Roman" w:cs="Times New Roman"/>
              </w:rPr>
              <w:t xml:space="preserve"> (</w:t>
            </w:r>
            <w:r w:rsidRPr="005C1C56">
              <w:rPr>
                <w:rFonts w:ascii="Times New Roman" w:hAnsi="Times New Roman" w:cs="Times New Roman"/>
              </w:rPr>
              <w:t>.</w:t>
            </w:r>
            <w:r>
              <w:rPr>
                <w:rFonts w:ascii="Times New Roman" w:hAnsi="Times New Roman" w:cs="Times New Roman"/>
              </w:rPr>
              <w:t>11</w:t>
            </w:r>
            <w:r w:rsidRPr="005C1C56">
              <w:rPr>
                <w:rFonts w:ascii="Times New Roman" w:hAnsi="Times New Roman" w:cs="Times New Roman"/>
              </w:rPr>
              <w:t>)</w:t>
            </w:r>
          </w:p>
        </w:tc>
        <w:tc>
          <w:tcPr>
            <w:tcW w:w="0" w:type="auto"/>
            <w:tcBorders>
              <w:top w:val="nil"/>
              <w:left w:val="nil"/>
              <w:bottom w:val="nil"/>
              <w:right w:val="nil"/>
            </w:tcBorders>
            <w:vAlign w:val="center"/>
          </w:tcPr>
          <w:p w14:paraId="6B12BBDE"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.25</w:t>
            </w:r>
            <w:r w:rsidRPr="00420473">
              <w:rPr>
                <w:rFonts w:ascii="Times New Roman" w:hAnsi="Times New Roman" w:cs="Times New Roman"/>
              </w:rPr>
              <w:t>*</w:t>
            </w:r>
            <w:r>
              <w:rPr>
                <w:rFonts w:ascii="Times New Roman" w:hAnsi="Times New Roman" w:cs="Times New Roman"/>
              </w:rPr>
              <w:t xml:space="preserve"> (</w:t>
            </w:r>
            <w:r w:rsidRPr="005C1C56">
              <w:rPr>
                <w:rFonts w:ascii="Times New Roman" w:hAnsi="Times New Roman" w:cs="Times New Roman"/>
              </w:rPr>
              <w:t>.12)</w:t>
            </w:r>
          </w:p>
        </w:tc>
        <w:tc>
          <w:tcPr>
            <w:tcW w:w="0" w:type="auto"/>
            <w:tcBorders>
              <w:top w:val="nil"/>
              <w:left w:val="nil"/>
              <w:bottom w:val="nil"/>
              <w:right w:val="nil"/>
            </w:tcBorders>
            <w:vAlign w:val="center"/>
          </w:tcPr>
          <w:p w14:paraId="48BE1E7F"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w:t>
            </w:r>
            <w:r>
              <w:rPr>
                <w:rFonts w:ascii="Times New Roman" w:hAnsi="Times New Roman" w:cs="Times New Roman"/>
              </w:rPr>
              <w:t>5 (</w:t>
            </w:r>
            <w:r w:rsidRPr="005C1C56">
              <w:rPr>
                <w:rFonts w:ascii="Times New Roman" w:hAnsi="Times New Roman" w:cs="Times New Roman"/>
              </w:rPr>
              <w:t>.09)</w:t>
            </w:r>
          </w:p>
        </w:tc>
      </w:tr>
      <w:tr w:rsidR="007375ED" w:rsidRPr="00CF4B9A" w14:paraId="20257931" w14:textId="77777777" w:rsidTr="007375ED">
        <w:tc>
          <w:tcPr>
            <w:tcW w:w="0" w:type="auto"/>
            <w:tcBorders>
              <w:top w:val="nil"/>
              <w:bottom w:val="nil"/>
              <w:right w:val="nil"/>
            </w:tcBorders>
          </w:tcPr>
          <w:p w14:paraId="0CBB11F2" w14:textId="77777777" w:rsidR="009C419E" w:rsidRPr="00420473" w:rsidRDefault="009C419E" w:rsidP="00CC6E27">
            <w:pPr>
              <w:rPr>
                <w:rFonts w:ascii="Times New Roman" w:hAnsi="Times New Roman" w:cs="Times New Roman"/>
              </w:rPr>
            </w:pPr>
            <w:r w:rsidRPr="00420473">
              <w:rPr>
                <w:rFonts w:ascii="Times New Roman" w:hAnsi="Times New Roman" w:cs="Times New Roman"/>
              </w:rPr>
              <w:t>Local</w:t>
            </w:r>
            <w:r w:rsidRPr="005C1C56">
              <w:rPr>
                <w:rFonts w:ascii="Times New Roman" w:hAnsi="Times New Roman" w:cs="Times New Roman"/>
                <w:sz w:val="24"/>
              </w:rPr>
              <w:t>–</w:t>
            </w:r>
            <w:r>
              <w:rPr>
                <w:rFonts w:ascii="Times New Roman" w:hAnsi="Times New Roman" w:cs="Times New Roman"/>
              </w:rPr>
              <w:t>gl</w:t>
            </w:r>
            <w:r w:rsidRPr="00420473">
              <w:rPr>
                <w:rFonts w:ascii="Times New Roman" w:hAnsi="Times New Roman" w:cs="Times New Roman"/>
              </w:rPr>
              <w:t>obal</w:t>
            </w:r>
          </w:p>
        </w:tc>
        <w:tc>
          <w:tcPr>
            <w:tcW w:w="0" w:type="auto"/>
            <w:tcBorders>
              <w:top w:val="nil"/>
              <w:bottom w:val="nil"/>
              <w:right w:val="nil"/>
            </w:tcBorders>
            <w:vAlign w:val="center"/>
          </w:tcPr>
          <w:p w14:paraId="7FAC18D9"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-.01(.01)</w:t>
            </w:r>
          </w:p>
        </w:tc>
        <w:tc>
          <w:tcPr>
            <w:tcW w:w="0" w:type="auto"/>
            <w:tcBorders>
              <w:top w:val="nil"/>
              <w:left w:val="nil"/>
              <w:bottom w:val="nil"/>
              <w:right w:val="nil"/>
            </w:tcBorders>
            <w:vAlign w:val="center"/>
          </w:tcPr>
          <w:p w14:paraId="084235EB"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02(</w:t>
            </w:r>
            <w:r w:rsidRPr="005C1C56">
              <w:rPr>
                <w:rFonts w:ascii="Times New Roman" w:hAnsi="Times New Roman" w:cs="Times New Roman"/>
              </w:rPr>
              <w:t>.</w:t>
            </w:r>
            <w:r>
              <w:rPr>
                <w:rFonts w:ascii="Times New Roman" w:hAnsi="Times New Roman" w:cs="Times New Roman"/>
              </w:rPr>
              <w:t>03</w:t>
            </w:r>
            <w:r w:rsidRPr="005C1C56">
              <w:rPr>
                <w:rFonts w:ascii="Times New Roman" w:hAnsi="Times New Roman" w:cs="Times New Roman"/>
              </w:rPr>
              <w:t>)</w:t>
            </w:r>
          </w:p>
        </w:tc>
        <w:tc>
          <w:tcPr>
            <w:tcW w:w="0" w:type="auto"/>
            <w:tcBorders>
              <w:top w:val="nil"/>
              <w:left w:val="nil"/>
              <w:bottom w:val="nil"/>
              <w:right w:val="nil"/>
            </w:tcBorders>
            <w:vAlign w:val="center"/>
          </w:tcPr>
          <w:p w14:paraId="6F1B403A"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.01</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037BD255"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w:t>
            </w:r>
            <w:r>
              <w:rPr>
                <w:rFonts w:ascii="Times New Roman" w:hAnsi="Times New Roman" w:cs="Times New Roman"/>
              </w:rPr>
              <w:t>2 (</w:t>
            </w:r>
            <w:r w:rsidRPr="005C1C56">
              <w:rPr>
                <w:rFonts w:ascii="Times New Roman" w:hAnsi="Times New Roman" w:cs="Times New Roman"/>
              </w:rPr>
              <w:t>.03)</w:t>
            </w:r>
          </w:p>
        </w:tc>
        <w:tc>
          <w:tcPr>
            <w:tcW w:w="0" w:type="auto"/>
            <w:tcBorders>
              <w:top w:val="nil"/>
              <w:left w:val="nil"/>
              <w:bottom w:val="nil"/>
              <w:right w:val="nil"/>
            </w:tcBorders>
            <w:vAlign w:val="center"/>
          </w:tcPr>
          <w:p w14:paraId="4040B1AA"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.02</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0CEC95BC"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.02</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6B391201"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.05</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07749FDC"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.01</w:t>
            </w:r>
            <w:r>
              <w:rPr>
                <w:rFonts w:ascii="Times New Roman" w:hAnsi="Times New Roman" w:cs="Times New Roman"/>
              </w:rPr>
              <w:t xml:space="preserve"> (</w:t>
            </w:r>
            <w:r w:rsidRPr="005C1C56">
              <w:rPr>
                <w:rFonts w:ascii="Times New Roman" w:hAnsi="Times New Roman" w:cs="Times New Roman"/>
              </w:rPr>
              <w:t>.0</w:t>
            </w:r>
            <w:r>
              <w:rPr>
                <w:rFonts w:ascii="Times New Roman" w:hAnsi="Times New Roman" w:cs="Times New Roman"/>
              </w:rPr>
              <w:t>3</w:t>
            </w:r>
            <w:r w:rsidRPr="005C1C56">
              <w:rPr>
                <w:rFonts w:ascii="Times New Roman" w:hAnsi="Times New Roman" w:cs="Times New Roman"/>
              </w:rPr>
              <w:t>)</w:t>
            </w:r>
          </w:p>
        </w:tc>
      </w:tr>
      <w:tr w:rsidR="007375ED" w:rsidRPr="00CF4B9A" w14:paraId="173A758F" w14:textId="77777777" w:rsidTr="007375ED">
        <w:tc>
          <w:tcPr>
            <w:tcW w:w="0" w:type="auto"/>
            <w:tcBorders>
              <w:top w:val="nil"/>
              <w:bottom w:val="nil"/>
              <w:right w:val="nil"/>
            </w:tcBorders>
          </w:tcPr>
          <w:p w14:paraId="58A6FE1A" w14:textId="77777777" w:rsidR="009C419E" w:rsidRPr="00420473" w:rsidRDefault="009C419E" w:rsidP="00CC6E27">
            <w:pPr>
              <w:rPr>
                <w:rFonts w:ascii="Times New Roman" w:hAnsi="Times New Roman" w:cs="Times New Roman"/>
              </w:rPr>
            </w:pPr>
            <w:r w:rsidRPr="00420473">
              <w:rPr>
                <w:rFonts w:ascii="Times New Roman" w:hAnsi="Times New Roman" w:cs="Times New Roman"/>
              </w:rPr>
              <w:t>Gender</w:t>
            </w:r>
          </w:p>
        </w:tc>
        <w:tc>
          <w:tcPr>
            <w:tcW w:w="0" w:type="auto"/>
            <w:tcBorders>
              <w:top w:val="nil"/>
              <w:bottom w:val="nil"/>
              <w:right w:val="nil"/>
            </w:tcBorders>
            <w:vAlign w:val="center"/>
          </w:tcPr>
          <w:p w14:paraId="196F1938" w14:textId="77777777" w:rsidR="009C419E" w:rsidRDefault="009C419E" w:rsidP="007375ED">
            <w:pPr>
              <w:jc w:val="center"/>
              <w:rPr>
                <w:rFonts w:ascii="Times New Roman" w:hAnsi="Times New Roman" w:cs="Times New Roman"/>
              </w:rPr>
            </w:pPr>
            <w:r>
              <w:rPr>
                <w:rFonts w:ascii="Times New Roman" w:hAnsi="Times New Roman" w:cs="Times New Roman"/>
              </w:rPr>
              <w:t>.03**(.01)</w:t>
            </w:r>
          </w:p>
        </w:tc>
        <w:tc>
          <w:tcPr>
            <w:tcW w:w="0" w:type="auto"/>
            <w:tcBorders>
              <w:top w:val="nil"/>
              <w:left w:val="nil"/>
              <w:bottom w:val="nil"/>
              <w:right w:val="nil"/>
            </w:tcBorders>
            <w:vAlign w:val="center"/>
          </w:tcPr>
          <w:p w14:paraId="562730CA"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w:t>
            </w:r>
            <w:r>
              <w:rPr>
                <w:rFonts w:ascii="Times New Roman" w:hAnsi="Times New Roman" w:cs="Times New Roman"/>
              </w:rPr>
              <w:t>06*(</w:t>
            </w:r>
            <w:r w:rsidRPr="005C1C56">
              <w:rPr>
                <w:rFonts w:ascii="Times New Roman" w:hAnsi="Times New Roman" w:cs="Times New Roman"/>
              </w:rPr>
              <w:t>.0</w:t>
            </w:r>
            <w:r>
              <w:rPr>
                <w:rFonts w:ascii="Times New Roman" w:hAnsi="Times New Roman" w:cs="Times New Roman"/>
              </w:rPr>
              <w:t>3</w:t>
            </w:r>
            <w:r w:rsidRPr="005C1C56">
              <w:rPr>
                <w:rFonts w:ascii="Times New Roman" w:hAnsi="Times New Roman" w:cs="Times New Roman"/>
              </w:rPr>
              <w:t>)</w:t>
            </w:r>
          </w:p>
        </w:tc>
        <w:tc>
          <w:tcPr>
            <w:tcW w:w="0" w:type="auto"/>
            <w:tcBorders>
              <w:top w:val="nil"/>
              <w:left w:val="nil"/>
              <w:bottom w:val="nil"/>
              <w:right w:val="nil"/>
            </w:tcBorders>
            <w:vAlign w:val="center"/>
          </w:tcPr>
          <w:p w14:paraId="38879F1B"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.05</w:t>
            </w:r>
            <w:r w:rsidRPr="005C1C56">
              <w:rPr>
                <w:rFonts w:ascii="Times New Roman" w:hAnsi="Times New Roman" w:cs="Times New Roman"/>
                <w:vertAlign w:val="superscript"/>
              </w:rPr>
              <w:t>†</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45EFB3F6"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.11</w:t>
            </w:r>
            <w:r w:rsidRPr="00420473">
              <w:rPr>
                <w:rFonts w:ascii="Times New Roman" w:hAnsi="Times New Roman" w:cs="Times New Roman"/>
              </w:rPr>
              <w:t>***</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17D7C673"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.04</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4BE4FAB3"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w:t>
            </w:r>
            <w:r>
              <w:rPr>
                <w:rFonts w:ascii="Times New Roman" w:hAnsi="Times New Roman" w:cs="Times New Roman"/>
              </w:rPr>
              <w:t>5 (</w:t>
            </w:r>
            <w:r w:rsidRPr="005C1C56">
              <w:rPr>
                <w:rFonts w:ascii="Times New Roman" w:hAnsi="Times New Roman" w:cs="Times New Roman"/>
              </w:rPr>
              <w:t>.03)</w:t>
            </w:r>
          </w:p>
        </w:tc>
        <w:tc>
          <w:tcPr>
            <w:tcW w:w="0" w:type="auto"/>
            <w:tcBorders>
              <w:top w:val="nil"/>
              <w:left w:val="nil"/>
              <w:bottom w:val="nil"/>
              <w:right w:val="nil"/>
            </w:tcBorders>
            <w:vAlign w:val="center"/>
          </w:tcPr>
          <w:p w14:paraId="2A728576"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10</w:t>
            </w:r>
            <w:r w:rsidRPr="00420473">
              <w:rPr>
                <w:rFonts w:ascii="Times New Roman" w:hAnsi="Times New Roman" w:cs="Times New Roman"/>
              </w:rPr>
              <w:t>**</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0676D0F2"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.02</w:t>
            </w:r>
            <w:r>
              <w:rPr>
                <w:rFonts w:ascii="Times New Roman" w:hAnsi="Times New Roman" w:cs="Times New Roman"/>
              </w:rPr>
              <w:t xml:space="preserve"> (</w:t>
            </w:r>
            <w:r w:rsidRPr="005C1C56">
              <w:rPr>
                <w:rFonts w:ascii="Times New Roman" w:hAnsi="Times New Roman" w:cs="Times New Roman"/>
              </w:rPr>
              <w:t>.0</w:t>
            </w:r>
            <w:r>
              <w:rPr>
                <w:rFonts w:ascii="Times New Roman" w:hAnsi="Times New Roman" w:cs="Times New Roman"/>
              </w:rPr>
              <w:t>3</w:t>
            </w:r>
            <w:r w:rsidRPr="005C1C56">
              <w:rPr>
                <w:rFonts w:ascii="Times New Roman" w:hAnsi="Times New Roman" w:cs="Times New Roman"/>
              </w:rPr>
              <w:t>)</w:t>
            </w:r>
          </w:p>
        </w:tc>
      </w:tr>
      <w:tr w:rsidR="007375ED" w:rsidRPr="00CF4B9A" w14:paraId="63184FAB" w14:textId="77777777" w:rsidTr="007375ED">
        <w:tc>
          <w:tcPr>
            <w:tcW w:w="0" w:type="auto"/>
            <w:tcBorders>
              <w:top w:val="nil"/>
              <w:bottom w:val="nil"/>
              <w:right w:val="nil"/>
            </w:tcBorders>
          </w:tcPr>
          <w:p w14:paraId="38BCB7C8" w14:textId="10FE1C0C" w:rsidR="009C419E" w:rsidRPr="00420473" w:rsidRDefault="007375ED" w:rsidP="00CC6E27">
            <w:pPr>
              <w:rPr>
                <w:rFonts w:ascii="Times New Roman" w:hAnsi="Times New Roman" w:cs="Times New Roman"/>
              </w:rPr>
            </w:pPr>
            <w:r>
              <w:rPr>
                <w:rFonts w:ascii="Times New Roman" w:hAnsi="Times New Roman" w:cs="Times New Roman"/>
              </w:rPr>
              <w:t>Time period</w:t>
            </w:r>
          </w:p>
        </w:tc>
        <w:tc>
          <w:tcPr>
            <w:tcW w:w="0" w:type="auto"/>
            <w:tcBorders>
              <w:top w:val="nil"/>
              <w:bottom w:val="nil"/>
              <w:right w:val="nil"/>
            </w:tcBorders>
            <w:vAlign w:val="center"/>
          </w:tcPr>
          <w:p w14:paraId="3AE33C6A" w14:textId="77777777" w:rsidR="009C419E" w:rsidRDefault="009C419E" w:rsidP="007375ED">
            <w:pPr>
              <w:jc w:val="center"/>
              <w:rPr>
                <w:rFonts w:ascii="Times New Roman" w:hAnsi="Times New Roman" w:cs="Times New Roman"/>
              </w:rPr>
            </w:pPr>
            <w:r>
              <w:rPr>
                <w:rFonts w:ascii="Times New Roman" w:hAnsi="Times New Roman" w:cs="Times New Roman"/>
              </w:rPr>
              <w:t>-.05**(.02)</w:t>
            </w:r>
          </w:p>
        </w:tc>
        <w:tc>
          <w:tcPr>
            <w:tcW w:w="0" w:type="auto"/>
            <w:tcBorders>
              <w:top w:val="nil"/>
              <w:left w:val="nil"/>
              <w:bottom w:val="nil"/>
              <w:right w:val="nil"/>
            </w:tcBorders>
            <w:vAlign w:val="center"/>
          </w:tcPr>
          <w:p w14:paraId="3A91704C"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w:t>
            </w:r>
            <w:r>
              <w:rPr>
                <w:rFonts w:ascii="Times New Roman" w:hAnsi="Times New Roman" w:cs="Times New Roman"/>
              </w:rPr>
              <w:t>07(</w:t>
            </w:r>
            <w:r w:rsidRPr="005C1C56">
              <w:rPr>
                <w:rFonts w:ascii="Times New Roman" w:hAnsi="Times New Roman" w:cs="Times New Roman"/>
              </w:rPr>
              <w:t>.</w:t>
            </w:r>
            <w:r>
              <w:rPr>
                <w:rFonts w:ascii="Times New Roman" w:hAnsi="Times New Roman" w:cs="Times New Roman"/>
              </w:rPr>
              <w:t>04</w:t>
            </w:r>
            <w:r w:rsidRPr="005C1C56">
              <w:rPr>
                <w:rFonts w:ascii="Times New Roman" w:hAnsi="Times New Roman" w:cs="Times New Roman"/>
              </w:rPr>
              <w:t>)</w:t>
            </w:r>
          </w:p>
        </w:tc>
        <w:tc>
          <w:tcPr>
            <w:tcW w:w="0" w:type="auto"/>
            <w:tcBorders>
              <w:top w:val="nil"/>
              <w:left w:val="nil"/>
              <w:bottom w:val="nil"/>
              <w:right w:val="nil"/>
            </w:tcBorders>
            <w:vAlign w:val="center"/>
          </w:tcPr>
          <w:p w14:paraId="788DD984"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.01</w:t>
            </w:r>
            <w:r>
              <w:rPr>
                <w:rFonts w:ascii="Times New Roman" w:hAnsi="Times New Roman" w:cs="Times New Roman"/>
              </w:rPr>
              <w:t xml:space="preserve"> (</w:t>
            </w:r>
            <w:r w:rsidRPr="005C1C56">
              <w:rPr>
                <w:rFonts w:ascii="Times New Roman" w:hAnsi="Times New Roman" w:cs="Times New Roman"/>
              </w:rPr>
              <w:t>.04)</w:t>
            </w:r>
          </w:p>
        </w:tc>
        <w:tc>
          <w:tcPr>
            <w:tcW w:w="0" w:type="auto"/>
            <w:tcBorders>
              <w:top w:val="nil"/>
              <w:left w:val="nil"/>
              <w:bottom w:val="nil"/>
              <w:right w:val="nil"/>
            </w:tcBorders>
            <w:vAlign w:val="center"/>
          </w:tcPr>
          <w:p w14:paraId="74DE88D9"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w:t>
            </w:r>
            <w:r>
              <w:rPr>
                <w:rFonts w:ascii="Times New Roman" w:hAnsi="Times New Roman" w:cs="Times New Roman"/>
              </w:rPr>
              <w:t>6 (</w:t>
            </w:r>
            <w:r w:rsidRPr="005C1C56">
              <w:rPr>
                <w:rFonts w:ascii="Times New Roman" w:hAnsi="Times New Roman" w:cs="Times New Roman"/>
              </w:rPr>
              <w:t>.04)</w:t>
            </w:r>
          </w:p>
        </w:tc>
        <w:tc>
          <w:tcPr>
            <w:tcW w:w="0" w:type="auto"/>
            <w:tcBorders>
              <w:top w:val="nil"/>
              <w:left w:val="nil"/>
              <w:bottom w:val="nil"/>
              <w:right w:val="nil"/>
            </w:tcBorders>
            <w:vAlign w:val="center"/>
          </w:tcPr>
          <w:p w14:paraId="1834DC41"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.01</w:t>
            </w:r>
            <w:r>
              <w:rPr>
                <w:rFonts w:ascii="Times New Roman" w:hAnsi="Times New Roman" w:cs="Times New Roman"/>
              </w:rPr>
              <w:t xml:space="preserve"> (</w:t>
            </w:r>
            <w:r w:rsidRPr="005C1C56">
              <w:rPr>
                <w:rFonts w:ascii="Times New Roman" w:hAnsi="Times New Roman" w:cs="Times New Roman"/>
              </w:rPr>
              <w:t>.05)</w:t>
            </w:r>
          </w:p>
        </w:tc>
        <w:tc>
          <w:tcPr>
            <w:tcW w:w="0" w:type="auto"/>
            <w:tcBorders>
              <w:top w:val="nil"/>
              <w:left w:val="nil"/>
              <w:bottom w:val="nil"/>
              <w:right w:val="nil"/>
            </w:tcBorders>
            <w:vAlign w:val="center"/>
          </w:tcPr>
          <w:p w14:paraId="3EF260FC"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.11</w:t>
            </w:r>
            <w:r>
              <w:rPr>
                <w:rFonts w:ascii="Times New Roman" w:hAnsi="Times New Roman" w:cs="Times New Roman"/>
              </w:rPr>
              <w:t xml:space="preserve"> (</w:t>
            </w:r>
            <w:r w:rsidRPr="005C1C56">
              <w:rPr>
                <w:rFonts w:ascii="Times New Roman" w:hAnsi="Times New Roman" w:cs="Times New Roman"/>
              </w:rPr>
              <w:t>.04)</w:t>
            </w:r>
          </w:p>
        </w:tc>
        <w:tc>
          <w:tcPr>
            <w:tcW w:w="0" w:type="auto"/>
            <w:tcBorders>
              <w:top w:val="nil"/>
              <w:left w:val="nil"/>
              <w:bottom w:val="nil"/>
              <w:right w:val="nil"/>
            </w:tcBorders>
            <w:vAlign w:val="center"/>
          </w:tcPr>
          <w:p w14:paraId="737F864D"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.05</w:t>
            </w:r>
            <w:r>
              <w:rPr>
                <w:rFonts w:ascii="Times New Roman" w:hAnsi="Times New Roman" w:cs="Times New Roman"/>
              </w:rPr>
              <w:t xml:space="preserve"> (</w:t>
            </w:r>
            <w:r w:rsidRPr="005C1C56">
              <w:rPr>
                <w:rFonts w:ascii="Times New Roman" w:hAnsi="Times New Roman" w:cs="Times New Roman"/>
              </w:rPr>
              <w:t>.0</w:t>
            </w:r>
            <w:r>
              <w:rPr>
                <w:rFonts w:ascii="Times New Roman" w:hAnsi="Times New Roman" w:cs="Times New Roman"/>
              </w:rPr>
              <w:t>5</w:t>
            </w:r>
            <w:r w:rsidRPr="005C1C56">
              <w:rPr>
                <w:rFonts w:ascii="Times New Roman" w:hAnsi="Times New Roman" w:cs="Times New Roman"/>
              </w:rPr>
              <w:t>)</w:t>
            </w:r>
          </w:p>
        </w:tc>
        <w:tc>
          <w:tcPr>
            <w:tcW w:w="0" w:type="auto"/>
            <w:tcBorders>
              <w:top w:val="nil"/>
              <w:left w:val="nil"/>
              <w:bottom w:val="nil"/>
              <w:right w:val="nil"/>
            </w:tcBorders>
            <w:vAlign w:val="center"/>
          </w:tcPr>
          <w:p w14:paraId="7E50213E"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.02</w:t>
            </w:r>
            <w:r>
              <w:rPr>
                <w:rFonts w:ascii="Times New Roman" w:hAnsi="Times New Roman" w:cs="Times New Roman"/>
              </w:rPr>
              <w:t xml:space="preserve"> (.04</w:t>
            </w:r>
            <w:r w:rsidRPr="005C1C56">
              <w:rPr>
                <w:rFonts w:ascii="Times New Roman" w:hAnsi="Times New Roman" w:cs="Times New Roman"/>
              </w:rPr>
              <w:t>)</w:t>
            </w:r>
          </w:p>
        </w:tc>
      </w:tr>
      <w:tr w:rsidR="007375ED" w:rsidRPr="00CF4B9A" w14:paraId="793CEB40" w14:textId="77777777" w:rsidTr="007375ED">
        <w:tc>
          <w:tcPr>
            <w:tcW w:w="0" w:type="auto"/>
            <w:tcBorders>
              <w:top w:val="nil"/>
              <w:bottom w:val="nil"/>
              <w:right w:val="nil"/>
            </w:tcBorders>
          </w:tcPr>
          <w:p w14:paraId="36B52E9C" w14:textId="77777777" w:rsidR="009C419E" w:rsidRPr="00420473" w:rsidRDefault="009C419E" w:rsidP="00CC6E27">
            <w:pPr>
              <w:rPr>
                <w:rFonts w:ascii="Times New Roman" w:hAnsi="Times New Roman" w:cs="Times New Roman"/>
              </w:rPr>
            </w:pPr>
            <w:r>
              <w:rPr>
                <w:rFonts w:ascii="Times New Roman" w:hAnsi="Times New Roman" w:cs="Times New Roman"/>
              </w:rPr>
              <w:t>Incongruence</w:t>
            </w:r>
          </w:p>
        </w:tc>
        <w:tc>
          <w:tcPr>
            <w:tcW w:w="0" w:type="auto"/>
            <w:tcBorders>
              <w:top w:val="nil"/>
              <w:bottom w:val="nil"/>
              <w:right w:val="nil"/>
            </w:tcBorders>
            <w:vAlign w:val="center"/>
          </w:tcPr>
          <w:p w14:paraId="5FC9E831"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.07***(.01)</w:t>
            </w:r>
          </w:p>
        </w:tc>
        <w:tc>
          <w:tcPr>
            <w:tcW w:w="0" w:type="auto"/>
            <w:tcBorders>
              <w:top w:val="nil"/>
              <w:left w:val="nil"/>
              <w:bottom w:val="nil"/>
              <w:right w:val="nil"/>
            </w:tcBorders>
            <w:vAlign w:val="center"/>
          </w:tcPr>
          <w:p w14:paraId="5FDD919E"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08*(</w:t>
            </w:r>
            <w:r w:rsidRPr="005C1C56">
              <w:rPr>
                <w:rFonts w:ascii="Times New Roman" w:hAnsi="Times New Roman" w:cs="Times New Roman"/>
              </w:rPr>
              <w:t>.</w:t>
            </w:r>
            <w:r>
              <w:rPr>
                <w:rFonts w:ascii="Times New Roman" w:hAnsi="Times New Roman" w:cs="Times New Roman"/>
              </w:rPr>
              <w:t>03</w:t>
            </w:r>
            <w:r w:rsidRPr="005C1C56">
              <w:rPr>
                <w:rFonts w:ascii="Times New Roman" w:hAnsi="Times New Roman" w:cs="Times New Roman"/>
              </w:rPr>
              <w:t>)</w:t>
            </w:r>
          </w:p>
        </w:tc>
        <w:tc>
          <w:tcPr>
            <w:tcW w:w="0" w:type="auto"/>
            <w:tcBorders>
              <w:top w:val="nil"/>
              <w:left w:val="nil"/>
              <w:bottom w:val="nil"/>
              <w:right w:val="nil"/>
            </w:tcBorders>
            <w:vAlign w:val="center"/>
          </w:tcPr>
          <w:p w14:paraId="522830DD"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.08</w:t>
            </w:r>
            <w:r w:rsidRPr="00420473">
              <w:rPr>
                <w:rFonts w:ascii="Times New Roman" w:hAnsi="Times New Roman" w:cs="Times New Roman"/>
              </w:rPr>
              <w:t>**</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6AE77FA6"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.05</w:t>
            </w:r>
            <w:r w:rsidRPr="005C1C56">
              <w:rPr>
                <w:rFonts w:ascii="Times New Roman" w:hAnsi="Times New Roman" w:cs="Times New Roman"/>
                <w:vertAlign w:val="superscript"/>
              </w:rPr>
              <w:t>†</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4E18FCB0"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.08</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2FA2CFAB"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10</w:t>
            </w:r>
            <w:r w:rsidRPr="00420473">
              <w:rPr>
                <w:rFonts w:ascii="Times New Roman" w:hAnsi="Times New Roman" w:cs="Times New Roman"/>
              </w:rPr>
              <w:t>**</w:t>
            </w:r>
            <w:r>
              <w:rPr>
                <w:rFonts w:ascii="Times New Roman" w:hAnsi="Times New Roman" w:cs="Times New Roman"/>
              </w:rPr>
              <w:t xml:space="preserve"> (.03</w:t>
            </w:r>
            <w:r w:rsidRPr="005C1C56">
              <w:rPr>
                <w:rFonts w:ascii="Times New Roman" w:hAnsi="Times New Roman" w:cs="Times New Roman"/>
              </w:rPr>
              <w:t>)</w:t>
            </w:r>
          </w:p>
        </w:tc>
        <w:tc>
          <w:tcPr>
            <w:tcW w:w="0" w:type="auto"/>
            <w:tcBorders>
              <w:top w:val="nil"/>
              <w:left w:val="nil"/>
              <w:bottom w:val="nil"/>
              <w:right w:val="nil"/>
            </w:tcBorders>
            <w:vAlign w:val="center"/>
          </w:tcPr>
          <w:p w14:paraId="1405A3E6"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w:t>
            </w:r>
            <w:r>
              <w:rPr>
                <w:rFonts w:ascii="Times New Roman" w:hAnsi="Times New Roman" w:cs="Times New Roman"/>
              </w:rPr>
              <w:t>06</w:t>
            </w:r>
            <w:r w:rsidRPr="00420473">
              <w:rPr>
                <w:rFonts w:ascii="Times New Roman" w:hAnsi="Times New Roman" w:cs="Times New Roman"/>
              </w:rPr>
              <w:t>*</w:t>
            </w:r>
            <w:r>
              <w:rPr>
                <w:rFonts w:ascii="Times New Roman" w:hAnsi="Times New Roman" w:cs="Times New Roman"/>
              </w:rPr>
              <w:t xml:space="preserve"> (</w:t>
            </w:r>
            <w:r w:rsidRPr="005C1C56">
              <w:rPr>
                <w:rFonts w:ascii="Times New Roman" w:hAnsi="Times New Roman" w:cs="Times New Roman"/>
              </w:rPr>
              <w:t>.03)</w:t>
            </w:r>
          </w:p>
        </w:tc>
        <w:tc>
          <w:tcPr>
            <w:tcW w:w="0" w:type="auto"/>
            <w:tcBorders>
              <w:top w:val="nil"/>
              <w:left w:val="nil"/>
              <w:bottom w:val="nil"/>
              <w:right w:val="nil"/>
            </w:tcBorders>
            <w:vAlign w:val="center"/>
          </w:tcPr>
          <w:p w14:paraId="376D5AB0"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.03</w:t>
            </w:r>
            <w:r>
              <w:rPr>
                <w:rFonts w:ascii="Times New Roman" w:hAnsi="Times New Roman" w:cs="Times New Roman"/>
              </w:rPr>
              <w:t xml:space="preserve"> (</w:t>
            </w:r>
            <w:r w:rsidRPr="005C1C56">
              <w:rPr>
                <w:rFonts w:ascii="Times New Roman" w:hAnsi="Times New Roman" w:cs="Times New Roman"/>
              </w:rPr>
              <w:t>.0</w:t>
            </w:r>
            <w:r>
              <w:rPr>
                <w:rFonts w:ascii="Times New Roman" w:hAnsi="Times New Roman" w:cs="Times New Roman"/>
              </w:rPr>
              <w:t>3</w:t>
            </w:r>
            <w:r w:rsidRPr="005C1C56">
              <w:rPr>
                <w:rFonts w:ascii="Times New Roman" w:hAnsi="Times New Roman" w:cs="Times New Roman"/>
              </w:rPr>
              <w:t>)</w:t>
            </w:r>
          </w:p>
        </w:tc>
      </w:tr>
      <w:tr w:rsidR="007375ED" w:rsidRPr="00CF4B9A" w14:paraId="2F8B5B37" w14:textId="77777777" w:rsidTr="007375ED">
        <w:tc>
          <w:tcPr>
            <w:tcW w:w="0" w:type="auto"/>
            <w:tcBorders>
              <w:top w:val="nil"/>
              <w:bottom w:val="nil"/>
              <w:right w:val="nil"/>
            </w:tcBorders>
          </w:tcPr>
          <w:p w14:paraId="3119E3DF" w14:textId="5CD2E9AA" w:rsidR="009C419E" w:rsidRPr="00420473" w:rsidRDefault="007375ED" w:rsidP="007375ED">
            <w:pPr>
              <w:rPr>
                <w:rFonts w:ascii="Times New Roman" w:hAnsi="Times New Roman" w:cs="Times New Roman"/>
              </w:rPr>
            </w:pPr>
            <w:r>
              <w:rPr>
                <w:rFonts w:ascii="Times New Roman" w:hAnsi="Times New Roman" w:cs="Times New Roman"/>
              </w:rPr>
              <w:t>Time period</w:t>
            </w:r>
            <w:r w:rsidR="009C419E">
              <w:rPr>
                <w:rFonts w:ascii="Times New Roman" w:hAnsi="Times New Roman" w:cs="Times New Roman"/>
              </w:rPr>
              <w:t xml:space="preserve"> × Incongruence</w:t>
            </w:r>
          </w:p>
        </w:tc>
        <w:tc>
          <w:tcPr>
            <w:tcW w:w="0" w:type="auto"/>
            <w:tcBorders>
              <w:top w:val="nil"/>
              <w:bottom w:val="nil"/>
              <w:right w:val="nil"/>
            </w:tcBorders>
            <w:vAlign w:val="center"/>
          </w:tcPr>
          <w:p w14:paraId="4947B1F6" w14:textId="77777777" w:rsidR="009C419E" w:rsidRDefault="009C419E" w:rsidP="007375ED">
            <w:pPr>
              <w:jc w:val="center"/>
              <w:rPr>
                <w:rFonts w:ascii="Times New Roman" w:hAnsi="Times New Roman" w:cs="Times New Roman"/>
              </w:rPr>
            </w:pPr>
            <w:r>
              <w:rPr>
                <w:rFonts w:ascii="Times New Roman" w:hAnsi="Times New Roman" w:cs="Times New Roman"/>
              </w:rPr>
              <w:t>-.06***(.01)</w:t>
            </w:r>
          </w:p>
        </w:tc>
        <w:tc>
          <w:tcPr>
            <w:tcW w:w="0" w:type="auto"/>
            <w:tcBorders>
              <w:top w:val="nil"/>
              <w:left w:val="nil"/>
              <w:bottom w:val="nil"/>
              <w:right w:val="nil"/>
            </w:tcBorders>
            <w:vAlign w:val="center"/>
          </w:tcPr>
          <w:p w14:paraId="5E82FCF0"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–.07*(</w:t>
            </w:r>
            <w:r w:rsidRPr="005C1C56">
              <w:rPr>
                <w:rFonts w:ascii="Times New Roman" w:hAnsi="Times New Roman" w:cs="Times New Roman"/>
              </w:rPr>
              <w:t>.</w:t>
            </w:r>
            <w:r>
              <w:rPr>
                <w:rFonts w:ascii="Times New Roman" w:hAnsi="Times New Roman" w:cs="Times New Roman"/>
              </w:rPr>
              <w:t>03</w:t>
            </w:r>
            <w:r w:rsidRPr="005C1C56">
              <w:rPr>
                <w:rFonts w:ascii="Times New Roman" w:hAnsi="Times New Roman" w:cs="Times New Roman"/>
              </w:rPr>
              <w:t>)</w:t>
            </w:r>
          </w:p>
        </w:tc>
        <w:tc>
          <w:tcPr>
            <w:tcW w:w="0" w:type="auto"/>
            <w:tcBorders>
              <w:top w:val="nil"/>
              <w:left w:val="nil"/>
              <w:bottom w:val="nil"/>
              <w:right w:val="nil"/>
            </w:tcBorders>
            <w:vAlign w:val="center"/>
          </w:tcPr>
          <w:p w14:paraId="622E6378"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w:t>
            </w:r>
            <w:r>
              <w:rPr>
                <w:rFonts w:ascii="Times New Roman" w:hAnsi="Times New Roman" w:cs="Times New Roman"/>
              </w:rPr>
              <w:t>07*(</w:t>
            </w:r>
            <w:r w:rsidRPr="005C1C56">
              <w:rPr>
                <w:rFonts w:ascii="Times New Roman" w:hAnsi="Times New Roman" w:cs="Times New Roman"/>
              </w:rPr>
              <w:t>.0</w:t>
            </w:r>
            <w:r>
              <w:rPr>
                <w:rFonts w:ascii="Times New Roman" w:hAnsi="Times New Roman" w:cs="Times New Roman"/>
              </w:rPr>
              <w:t>3</w:t>
            </w:r>
            <w:r w:rsidRPr="005C1C56">
              <w:rPr>
                <w:rFonts w:ascii="Times New Roman" w:hAnsi="Times New Roman" w:cs="Times New Roman"/>
              </w:rPr>
              <w:t>)</w:t>
            </w:r>
          </w:p>
        </w:tc>
        <w:tc>
          <w:tcPr>
            <w:tcW w:w="0" w:type="auto"/>
            <w:tcBorders>
              <w:top w:val="nil"/>
              <w:left w:val="nil"/>
              <w:bottom w:val="nil"/>
              <w:right w:val="nil"/>
            </w:tcBorders>
            <w:vAlign w:val="center"/>
          </w:tcPr>
          <w:p w14:paraId="28AADC18"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w:t>
            </w:r>
            <w:r>
              <w:rPr>
                <w:rFonts w:ascii="Times New Roman" w:hAnsi="Times New Roman" w:cs="Times New Roman"/>
              </w:rPr>
              <w:t>6*(</w:t>
            </w:r>
            <w:r w:rsidRPr="005C1C56">
              <w:rPr>
                <w:rFonts w:ascii="Times New Roman" w:hAnsi="Times New Roman" w:cs="Times New Roman"/>
              </w:rPr>
              <w:t>.03)</w:t>
            </w:r>
          </w:p>
        </w:tc>
        <w:tc>
          <w:tcPr>
            <w:tcW w:w="0" w:type="auto"/>
            <w:tcBorders>
              <w:top w:val="nil"/>
              <w:left w:val="nil"/>
              <w:bottom w:val="nil"/>
              <w:right w:val="nil"/>
            </w:tcBorders>
            <w:vAlign w:val="center"/>
          </w:tcPr>
          <w:p w14:paraId="3DCA54F8"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.0</w:t>
            </w:r>
            <w:r>
              <w:rPr>
                <w:rFonts w:ascii="Times New Roman" w:hAnsi="Times New Roman" w:cs="Times New Roman"/>
              </w:rPr>
              <w:t>6*(</w:t>
            </w:r>
            <w:r w:rsidRPr="005C1C56">
              <w:rPr>
                <w:rFonts w:ascii="Times New Roman" w:hAnsi="Times New Roman" w:cs="Times New Roman"/>
              </w:rPr>
              <w:t>.0</w:t>
            </w:r>
            <w:r>
              <w:rPr>
                <w:rFonts w:ascii="Times New Roman" w:hAnsi="Times New Roman" w:cs="Times New Roman"/>
              </w:rPr>
              <w:t>3</w:t>
            </w:r>
            <w:r w:rsidRPr="005C1C56">
              <w:rPr>
                <w:rFonts w:ascii="Times New Roman" w:hAnsi="Times New Roman" w:cs="Times New Roman"/>
              </w:rPr>
              <w:t>)</w:t>
            </w:r>
          </w:p>
        </w:tc>
        <w:tc>
          <w:tcPr>
            <w:tcW w:w="0" w:type="auto"/>
            <w:tcBorders>
              <w:top w:val="nil"/>
              <w:left w:val="nil"/>
              <w:bottom w:val="nil"/>
              <w:right w:val="nil"/>
            </w:tcBorders>
            <w:vAlign w:val="center"/>
          </w:tcPr>
          <w:p w14:paraId="162A762D"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w:t>
            </w:r>
            <w:r>
              <w:rPr>
                <w:rFonts w:ascii="Times New Roman" w:hAnsi="Times New Roman" w:cs="Times New Roman"/>
              </w:rPr>
              <w:t>6**(</w:t>
            </w:r>
            <w:r w:rsidRPr="005C1C56">
              <w:rPr>
                <w:rFonts w:ascii="Times New Roman" w:hAnsi="Times New Roman" w:cs="Times New Roman"/>
              </w:rPr>
              <w:t>.03)</w:t>
            </w:r>
          </w:p>
        </w:tc>
        <w:tc>
          <w:tcPr>
            <w:tcW w:w="0" w:type="auto"/>
            <w:tcBorders>
              <w:top w:val="nil"/>
              <w:left w:val="nil"/>
              <w:bottom w:val="nil"/>
              <w:right w:val="nil"/>
            </w:tcBorders>
            <w:vAlign w:val="center"/>
          </w:tcPr>
          <w:p w14:paraId="76046C25"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w:t>
            </w:r>
            <w:r>
              <w:rPr>
                <w:rFonts w:ascii="Times New Roman" w:hAnsi="Times New Roman" w:cs="Times New Roman"/>
              </w:rPr>
              <w:t>8 (</w:t>
            </w:r>
            <w:r w:rsidRPr="005C1C56">
              <w:rPr>
                <w:rFonts w:ascii="Times New Roman" w:hAnsi="Times New Roman" w:cs="Times New Roman"/>
              </w:rPr>
              <w:t>.03)</w:t>
            </w:r>
          </w:p>
        </w:tc>
        <w:tc>
          <w:tcPr>
            <w:tcW w:w="0" w:type="auto"/>
            <w:tcBorders>
              <w:top w:val="nil"/>
              <w:left w:val="nil"/>
              <w:bottom w:val="nil"/>
              <w:right w:val="nil"/>
            </w:tcBorders>
            <w:vAlign w:val="center"/>
          </w:tcPr>
          <w:p w14:paraId="22B5B271"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w:t>
            </w:r>
            <w:r w:rsidRPr="005C1C56">
              <w:rPr>
                <w:rFonts w:ascii="Times New Roman" w:hAnsi="Times New Roman" w:cs="Times New Roman"/>
              </w:rPr>
              <w:t>.02</w:t>
            </w:r>
            <w:r>
              <w:rPr>
                <w:rFonts w:ascii="Times New Roman" w:hAnsi="Times New Roman" w:cs="Times New Roman"/>
              </w:rPr>
              <w:t xml:space="preserve"> (</w:t>
            </w:r>
            <w:r w:rsidRPr="005C1C56">
              <w:rPr>
                <w:rFonts w:ascii="Times New Roman" w:hAnsi="Times New Roman" w:cs="Times New Roman"/>
              </w:rPr>
              <w:t>.0</w:t>
            </w:r>
            <w:r>
              <w:rPr>
                <w:rFonts w:ascii="Times New Roman" w:hAnsi="Times New Roman" w:cs="Times New Roman"/>
              </w:rPr>
              <w:t>3</w:t>
            </w:r>
            <w:r w:rsidRPr="005C1C56">
              <w:rPr>
                <w:rFonts w:ascii="Times New Roman" w:hAnsi="Times New Roman" w:cs="Times New Roman"/>
              </w:rPr>
              <w:t>)</w:t>
            </w:r>
          </w:p>
        </w:tc>
      </w:tr>
      <w:tr w:rsidR="007375ED" w:rsidRPr="00CF4B9A" w14:paraId="0AE1F891" w14:textId="77777777" w:rsidTr="007375ED">
        <w:tc>
          <w:tcPr>
            <w:tcW w:w="0" w:type="auto"/>
            <w:tcBorders>
              <w:top w:val="nil"/>
              <w:bottom w:val="single" w:sz="12" w:space="0" w:color="auto"/>
              <w:right w:val="nil"/>
            </w:tcBorders>
          </w:tcPr>
          <w:p w14:paraId="10370F5F" w14:textId="77777777" w:rsidR="009C419E" w:rsidRPr="00420473" w:rsidRDefault="009C419E" w:rsidP="00CC6E27">
            <w:pPr>
              <w:rPr>
                <w:rFonts w:ascii="Times New Roman" w:hAnsi="Times New Roman" w:cs="Times New Roman"/>
              </w:rPr>
            </w:pPr>
            <w:r w:rsidRPr="00420473">
              <w:rPr>
                <w:rFonts w:ascii="Times New Roman" w:hAnsi="Times New Roman" w:cs="Times New Roman"/>
              </w:rPr>
              <w:t xml:space="preserve">Likelihood </w:t>
            </w:r>
            <w:r>
              <w:rPr>
                <w:rFonts w:ascii="Times New Roman" w:hAnsi="Times New Roman" w:cs="Times New Roman"/>
              </w:rPr>
              <w:t>r</w:t>
            </w:r>
            <w:r w:rsidRPr="00420473">
              <w:rPr>
                <w:rFonts w:ascii="Times New Roman" w:hAnsi="Times New Roman" w:cs="Times New Roman"/>
              </w:rPr>
              <w:t>atio</w:t>
            </w:r>
          </w:p>
        </w:tc>
        <w:tc>
          <w:tcPr>
            <w:tcW w:w="0" w:type="auto"/>
            <w:tcBorders>
              <w:top w:val="nil"/>
              <w:bottom w:val="single" w:sz="12" w:space="0" w:color="auto"/>
              <w:right w:val="nil"/>
            </w:tcBorders>
            <w:vAlign w:val="center"/>
          </w:tcPr>
          <w:p w14:paraId="2B556071"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249.16***</w:t>
            </w:r>
          </w:p>
        </w:tc>
        <w:tc>
          <w:tcPr>
            <w:tcW w:w="0" w:type="auto"/>
            <w:tcBorders>
              <w:top w:val="nil"/>
              <w:left w:val="nil"/>
              <w:bottom w:val="single" w:sz="12" w:space="0" w:color="auto"/>
              <w:right w:val="nil"/>
            </w:tcBorders>
            <w:vAlign w:val="center"/>
          </w:tcPr>
          <w:p w14:paraId="056199FC"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31.32*</w:t>
            </w:r>
            <w:r w:rsidRPr="00420473">
              <w:rPr>
                <w:rFonts w:ascii="Times New Roman" w:hAnsi="Times New Roman" w:cs="Times New Roman"/>
              </w:rPr>
              <w:t>*</w:t>
            </w:r>
          </w:p>
        </w:tc>
        <w:tc>
          <w:tcPr>
            <w:tcW w:w="0" w:type="auto"/>
            <w:tcBorders>
              <w:top w:val="nil"/>
              <w:left w:val="nil"/>
              <w:bottom w:val="single" w:sz="12" w:space="0" w:color="auto"/>
              <w:right w:val="nil"/>
            </w:tcBorders>
            <w:vAlign w:val="center"/>
          </w:tcPr>
          <w:p w14:paraId="0C5CFE3D"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33.20</w:t>
            </w:r>
            <w:r w:rsidRPr="00420473">
              <w:rPr>
                <w:rFonts w:ascii="Times New Roman" w:hAnsi="Times New Roman" w:cs="Times New Roman"/>
              </w:rPr>
              <w:t>**</w:t>
            </w:r>
          </w:p>
        </w:tc>
        <w:tc>
          <w:tcPr>
            <w:tcW w:w="0" w:type="auto"/>
            <w:tcBorders>
              <w:top w:val="nil"/>
              <w:left w:val="nil"/>
              <w:bottom w:val="single" w:sz="12" w:space="0" w:color="auto"/>
              <w:right w:val="nil"/>
            </w:tcBorders>
            <w:vAlign w:val="center"/>
          </w:tcPr>
          <w:p w14:paraId="66922BA5"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30.80</w:t>
            </w:r>
            <w:r w:rsidRPr="00420473">
              <w:rPr>
                <w:rFonts w:ascii="Times New Roman" w:hAnsi="Times New Roman" w:cs="Times New Roman"/>
              </w:rPr>
              <w:t>**</w:t>
            </w:r>
          </w:p>
        </w:tc>
        <w:tc>
          <w:tcPr>
            <w:tcW w:w="0" w:type="auto"/>
            <w:tcBorders>
              <w:top w:val="nil"/>
              <w:left w:val="nil"/>
              <w:bottom w:val="single" w:sz="12" w:space="0" w:color="auto"/>
              <w:right w:val="nil"/>
            </w:tcBorders>
            <w:vAlign w:val="center"/>
          </w:tcPr>
          <w:p w14:paraId="10A14FB5"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22.35</w:t>
            </w:r>
            <w:r w:rsidRPr="00420473">
              <w:rPr>
                <w:rFonts w:ascii="Times New Roman" w:hAnsi="Times New Roman" w:cs="Times New Roman"/>
              </w:rPr>
              <w:t>*</w:t>
            </w:r>
          </w:p>
        </w:tc>
        <w:tc>
          <w:tcPr>
            <w:tcW w:w="0" w:type="auto"/>
            <w:tcBorders>
              <w:top w:val="nil"/>
              <w:left w:val="nil"/>
              <w:bottom w:val="single" w:sz="12" w:space="0" w:color="auto"/>
              <w:right w:val="nil"/>
            </w:tcBorders>
            <w:vAlign w:val="center"/>
          </w:tcPr>
          <w:p w14:paraId="177B8269" w14:textId="77777777" w:rsidR="009C419E" w:rsidRPr="005C1C56" w:rsidRDefault="009C419E" w:rsidP="007375ED">
            <w:pPr>
              <w:jc w:val="center"/>
              <w:rPr>
                <w:rFonts w:ascii="Times New Roman" w:hAnsi="Times New Roman" w:cs="Times New Roman"/>
              </w:rPr>
            </w:pPr>
            <w:r w:rsidRPr="005C1C56">
              <w:rPr>
                <w:rFonts w:ascii="Times New Roman" w:hAnsi="Times New Roman" w:cs="Times New Roman"/>
              </w:rPr>
              <w:t>29.04</w:t>
            </w:r>
            <w:r w:rsidRPr="00420473">
              <w:rPr>
                <w:rFonts w:ascii="Times New Roman" w:hAnsi="Times New Roman" w:cs="Times New Roman"/>
              </w:rPr>
              <w:t>**</w:t>
            </w:r>
          </w:p>
        </w:tc>
        <w:tc>
          <w:tcPr>
            <w:tcW w:w="0" w:type="auto"/>
            <w:tcBorders>
              <w:top w:val="nil"/>
              <w:left w:val="nil"/>
              <w:bottom w:val="single" w:sz="12" w:space="0" w:color="auto"/>
              <w:right w:val="nil"/>
            </w:tcBorders>
            <w:vAlign w:val="center"/>
          </w:tcPr>
          <w:p w14:paraId="7846BDB3"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44.67</w:t>
            </w:r>
            <w:r w:rsidRPr="00420473">
              <w:rPr>
                <w:rFonts w:ascii="Times New Roman" w:hAnsi="Times New Roman" w:cs="Times New Roman"/>
              </w:rPr>
              <w:t>***</w:t>
            </w:r>
          </w:p>
        </w:tc>
        <w:tc>
          <w:tcPr>
            <w:tcW w:w="0" w:type="auto"/>
            <w:tcBorders>
              <w:top w:val="nil"/>
              <w:left w:val="nil"/>
              <w:bottom w:val="single" w:sz="12" w:space="0" w:color="auto"/>
              <w:right w:val="nil"/>
            </w:tcBorders>
            <w:vAlign w:val="center"/>
          </w:tcPr>
          <w:p w14:paraId="4CE867C6" w14:textId="77777777" w:rsidR="009C419E" w:rsidRPr="005C1C56" w:rsidRDefault="009C419E" w:rsidP="007375ED">
            <w:pPr>
              <w:jc w:val="center"/>
              <w:rPr>
                <w:rFonts w:ascii="Times New Roman" w:hAnsi="Times New Roman" w:cs="Times New Roman"/>
              </w:rPr>
            </w:pPr>
            <w:r>
              <w:rPr>
                <w:rFonts w:ascii="Times New Roman" w:hAnsi="Times New Roman" w:cs="Times New Roman"/>
              </w:rPr>
              <w:t>18.85</w:t>
            </w:r>
            <w:r w:rsidRPr="005C1C56">
              <w:rPr>
                <w:rFonts w:ascii="Times New Roman" w:hAnsi="Times New Roman" w:cs="Times New Roman"/>
                <w:vertAlign w:val="superscript"/>
              </w:rPr>
              <w:t>†</w:t>
            </w:r>
          </w:p>
        </w:tc>
      </w:tr>
    </w:tbl>
    <w:p w14:paraId="1A0979CA" w14:textId="77777777" w:rsidR="009C419E" w:rsidRDefault="009C419E" w:rsidP="009C419E">
      <w:pPr>
        <w:spacing w:after="0" w:line="240" w:lineRule="auto"/>
        <w:ind w:left="720" w:hanging="720"/>
        <w:rPr>
          <w:rFonts w:ascii="Times New Roman" w:hAnsi="Times New Roman" w:cs="Times New Roman"/>
          <w:sz w:val="24"/>
        </w:rPr>
      </w:pPr>
      <w:r w:rsidRPr="00CF4B9A">
        <w:rPr>
          <w:rFonts w:ascii="Times New Roman" w:hAnsi="Times New Roman" w:cs="Times New Roman"/>
          <w:vertAlign w:val="superscript"/>
        </w:rPr>
        <w:t>†</w:t>
      </w:r>
      <w:r w:rsidRPr="00CF4B9A">
        <w:rPr>
          <w:rFonts w:ascii="Times New Roman" w:hAnsi="Times New Roman" w:cs="Times New Roman"/>
          <w:i/>
          <w:sz w:val="24"/>
        </w:rPr>
        <w:t>p</w:t>
      </w:r>
      <w:r w:rsidRPr="00CF4B9A">
        <w:rPr>
          <w:rFonts w:ascii="Times New Roman" w:hAnsi="Times New Roman" w:cs="Times New Roman"/>
          <w:sz w:val="24"/>
        </w:rPr>
        <w:t xml:space="preserve"> &lt; .10</w:t>
      </w:r>
      <w:r>
        <w:rPr>
          <w:rFonts w:ascii="Times New Roman" w:hAnsi="Times New Roman" w:cs="Times New Roman"/>
          <w:sz w:val="24"/>
        </w:rPr>
        <w:t>.</w:t>
      </w:r>
    </w:p>
    <w:p w14:paraId="78920D2D" w14:textId="77777777" w:rsidR="009C419E" w:rsidRDefault="009C419E" w:rsidP="009C419E">
      <w:pPr>
        <w:spacing w:after="0" w:line="240" w:lineRule="auto"/>
        <w:ind w:left="720" w:hanging="720"/>
        <w:rPr>
          <w:rFonts w:ascii="Times New Roman" w:hAnsi="Times New Roman" w:cs="Times New Roman"/>
          <w:sz w:val="24"/>
        </w:rPr>
      </w:pPr>
      <w:r w:rsidRPr="00420473">
        <w:rPr>
          <w:rFonts w:ascii="Times New Roman" w:hAnsi="Times New Roman" w:cs="Times New Roman"/>
          <w:sz w:val="24"/>
          <w:szCs w:val="24"/>
        </w:rPr>
        <w:t>*</w:t>
      </w:r>
      <w:r w:rsidRPr="00CF4B9A">
        <w:rPr>
          <w:rFonts w:ascii="Times New Roman" w:hAnsi="Times New Roman" w:cs="Times New Roman"/>
          <w:i/>
          <w:sz w:val="24"/>
        </w:rPr>
        <w:t>p</w:t>
      </w:r>
      <w:r w:rsidRPr="00CF4B9A">
        <w:rPr>
          <w:rFonts w:ascii="Times New Roman" w:hAnsi="Times New Roman" w:cs="Times New Roman"/>
          <w:sz w:val="24"/>
        </w:rPr>
        <w:t xml:space="preserve"> &lt; .05</w:t>
      </w:r>
      <w:r>
        <w:rPr>
          <w:rFonts w:ascii="Times New Roman" w:hAnsi="Times New Roman" w:cs="Times New Roman"/>
          <w:sz w:val="24"/>
        </w:rPr>
        <w:t>.</w:t>
      </w:r>
    </w:p>
    <w:p w14:paraId="16106C8A" w14:textId="77777777" w:rsidR="009C419E" w:rsidRDefault="009C419E" w:rsidP="009C419E">
      <w:pPr>
        <w:spacing w:after="0" w:line="240" w:lineRule="auto"/>
        <w:ind w:left="720" w:hanging="720"/>
        <w:rPr>
          <w:rFonts w:ascii="Times New Roman" w:hAnsi="Times New Roman" w:cs="Times New Roman"/>
          <w:sz w:val="24"/>
        </w:rPr>
      </w:pPr>
      <w:r w:rsidRPr="00420473">
        <w:rPr>
          <w:rFonts w:ascii="Times New Roman" w:hAnsi="Times New Roman" w:cs="Times New Roman"/>
          <w:sz w:val="24"/>
          <w:szCs w:val="24"/>
        </w:rPr>
        <w:t>**</w:t>
      </w:r>
      <w:r w:rsidRPr="00CF4B9A">
        <w:rPr>
          <w:rFonts w:ascii="Times New Roman" w:hAnsi="Times New Roman" w:cs="Times New Roman"/>
          <w:i/>
          <w:sz w:val="24"/>
        </w:rPr>
        <w:t>p</w:t>
      </w:r>
      <w:r w:rsidRPr="00CF4B9A">
        <w:rPr>
          <w:rFonts w:ascii="Times New Roman" w:hAnsi="Times New Roman" w:cs="Times New Roman"/>
          <w:sz w:val="24"/>
        </w:rPr>
        <w:t xml:space="preserve"> &lt; .01</w:t>
      </w:r>
      <w:r>
        <w:rPr>
          <w:rFonts w:ascii="Times New Roman" w:hAnsi="Times New Roman" w:cs="Times New Roman"/>
          <w:sz w:val="24"/>
        </w:rPr>
        <w:t>.</w:t>
      </w:r>
    </w:p>
    <w:p w14:paraId="0F20A0E9" w14:textId="77777777" w:rsidR="009C419E" w:rsidRPr="00CF4B9A" w:rsidRDefault="009C419E" w:rsidP="009C419E">
      <w:pPr>
        <w:spacing w:after="0" w:line="240" w:lineRule="auto"/>
        <w:ind w:left="720" w:hanging="720"/>
        <w:rPr>
          <w:rFonts w:ascii="Times New Roman" w:hAnsi="Times New Roman" w:cs="Times New Roman"/>
          <w:sz w:val="24"/>
        </w:rPr>
      </w:pPr>
      <w:r w:rsidRPr="00420473">
        <w:rPr>
          <w:rFonts w:ascii="Times New Roman" w:hAnsi="Times New Roman" w:cs="Times New Roman"/>
          <w:sz w:val="24"/>
          <w:szCs w:val="24"/>
        </w:rPr>
        <w:t>***</w:t>
      </w:r>
      <w:r w:rsidRPr="00CF4B9A">
        <w:rPr>
          <w:rFonts w:ascii="Times New Roman" w:hAnsi="Times New Roman" w:cs="Times New Roman"/>
          <w:i/>
          <w:sz w:val="24"/>
        </w:rPr>
        <w:t>p</w:t>
      </w:r>
      <w:r w:rsidRPr="00CF4B9A">
        <w:rPr>
          <w:rFonts w:ascii="Times New Roman" w:hAnsi="Times New Roman" w:cs="Times New Roman"/>
          <w:sz w:val="24"/>
        </w:rPr>
        <w:t xml:space="preserve"> &lt; .001.</w:t>
      </w:r>
    </w:p>
    <w:p w14:paraId="50D01F9A" w14:textId="71C9B5A7" w:rsidR="009C419E" w:rsidRDefault="009C419E" w:rsidP="009C419E">
      <w:pPr>
        <w:ind w:left="720" w:hanging="720"/>
        <w:rPr>
          <w:rFonts w:ascii="Times New Roman" w:hAnsi="Times New Roman" w:cs="Times New Roman"/>
          <w:sz w:val="24"/>
        </w:rPr>
      </w:pPr>
      <w:r w:rsidRPr="00420473">
        <w:rPr>
          <w:rFonts w:ascii="Times New Roman" w:hAnsi="Times New Roman" w:cs="Times New Roman"/>
          <w:sz w:val="24"/>
        </w:rPr>
        <w:t>Notes</w:t>
      </w:r>
      <w:r w:rsidRPr="00CF4B9A">
        <w:rPr>
          <w:rFonts w:ascii="Times New Roman" w:hAnsi="Times New Roman" w:cs="Times New Roman"/>
          <w:sz w:val="24"/>
        </w:rPr>
        <w:t xml:space="preserve">: The values reported in the table represent the estimated coefficients from the corresponding </w:t>
      </w:r>
      <w:r>
        <w:rPr>
          <w:rFonts w:ascii="Times New Roman" w:hAnsi="Times New Roman" w:cs="Times New Roman"/>
          <w:sz w:val="24"/>
        </w:rPr>
        <w:t>p</w:t>
      </w:r>
      <w:r w:rsidRPr="00CF4B9A">
        <w:rPr>
          <w:rFonts w:ascii="Times New Roman" w:hAnsi="Times New Roman" w:cs="Times New Roman"/>
          <w:sz w:val="24"/>
        </w:rPr>
        <w:t xml:space="preserve">robit </w:t>
      </w:r>
      <w:r>
        <w:rPr>
          <w:rFonts w:ascii="Times New Roman" w:hAnsi="Times New Roman" w:cs="Times New Roman"/>
          <w:sz w:val="24"/>
        </w:rPr>
        <w:t>m</w:t>
      </w:r>
      <w:r w:rsidRPr="00CF4B9A">
        <w:rPr>
          <w:rFonts w:ascii="Times New Roman" w:hAnsi="Times New Roman" w:cs="Times New Roman"/>
          <w:sz w:val="24"/>
        </w:rPr>
        <w:t xml:space="preserve">odel, and the values in parentheses represent the </w:t>
      </w:r>
      <w:r>
        <w:rPr>
          <w:rFonts w:ascii="Times New Roman" w:hAnsi="Times New Roman" w:cs="Times New Roman"/>
          <w:sz w:val="24"/>
        </w:rPr>
        <w:t xml:space="preserve">standard errors </w:t>
      </w:r>
      <w:r w:rsidRPr="00CF4B9A">
        <w:rPr>
          <w:rFonts w:ascii="Times New Roman" w:hAnsi="Times New Roman" w:cs="Times New Roman"/>
          <w:sz w:val="24"/>
        </w:rPr>
        <w:t>of the coefficients.</w:t>
      </w:r>
      <w:r>
        <w:rPr>
          <w:rFonts w:ascii="Times New Roman" w:hAnsi="Times New Roman" w:cs="Times New Roman"/>
          <w:sz w:val="24"/>
        </w:rPr>
        <w:br w:type="page"/>
      </w:r>
    </w:p>
    <w:p w14:paraId="150C1965" w14:textId="77777777" w:rsidR="009C419E" w:rsidRDefault="009C419E" w:rsidP="009C419E">
      <w:pPr>
        <w:spacing w:after="0" w:line="480" w:lineRule="auto"/>
        <w:rPr>
          <w:rFonts w:ascii="Times New Roman" w:hAnsi="Times New Roman" w:cs="Times New Roman"/>
          <w:sz w:val="24"/>
        </w:rPr>
        <w:sectPr w:rsidR="009C419E" w:rsidSect="009C419E">
          <w:pgSz w:w="15840" w:h="12240" w:orient="landscape"/>
          <w:pgMar w:top="1440" w:right="1440" w:bottom="1440" w:left="1440" w:header="709" w:footer="709" w:gutter="0"/>
          <w:cols w:space="708"/>
          <w:docGrid w:linePitch="360"/>
        </w:sectPr>
      </w:pPr>
    </w:p>
    <w:p w14:paraId="4CF89955" w14:textId="4BF2F12C" w:rsidR="002152EF" w:rsidRDefault="002152EF" w:rsidP="002152EF">
      <w:pPr>
        <w:spacing w:after="0" w:line="480" w:lineRule="auto"/>
        <w:ind w:firstLine="480"/>
        <w:rPr>
          <w:rFonts w:ascii="Times New Roman" w:hAnsi="Times New Roman" w:cs="Times New Roman"/>
          <w:sz w:val="24"/>
        </w:rPr>
      </w:pPr>
      <w:r>
        <w:rPr>
          <w:rFonts w:ascii="Times New Roman" w:hAnsi="Times New Roman" w:cs="Times New Roman"/>
          <w:sz w:val="24"/>
        </w:rPr>
        <w:lastRenderedPageBreak/>
        <w:t xml:space="preserve">Given the results suggest significant differences among the seven menu items, we also conducted separate probit regressions for each </w:t>
      </w:r>
      <w:r w:rsidR="00F11CE6">
        <w:rPr>
          <w:rFonts w:ascii="Times New Roman" w:hAnsi="Times New Roman" w:cs="Times New Roman"/>
          <w:sz w:val="24"/>
        </w:rPr>
        <w:t>of the seven menu items (table G-1</w:t>
      </w:r>
      <w:r>
        <w:rPr>
          <w:rFonts w:ascii="Times New Roman" w:hAnsi="Times New Roman" w:cs="Times New Roman"/>
          <w:sz w:val="24"/>
        </w:rPr>
        <w:t xml:space="preserve">). In these models, we used the actual prices of each item as the predictor since the price differences do reflect price increases. For instance, for Pumpkin Cake, the two price points ¥2 and ¥2.5 reflect a ¥.5 or 25% price increase. Among the seven items, six </w:t>
      </w:r>
      <w:r w:rsidR="00714139">
        <w:rPr>
          <w:rFonts w:ascii="Times New Roman" w:hAnsi="Times New Roman" w:cs="Times New Roman"/>
          <w:sz w:val="24"/>
        </w:rPr>
        <w:t xml:space="preserve">items </w:t>
      </w:r>
      <w:r>
        <w:rPr>
          <w:rFonts w:ascii="Times New Roman" w:hAnsi="Times New Roman" w:cs="Times New Roman"/>
          <w:sz w:val="24"/>
        </w:rPr>
        <w:t>showed significant price and identity</w:t>
      </w:r>
      <w:r w:rsidR="00714139">
        <w:rPr>
          <w:rFonts w:ascii="Times New Roman" w:hAnsi="Times New Roman" w:cs="Times New Roman"/>
          <w:sz w:val="24"/>
        </w:rPr>
        <w:t>-</w:t>
      </w:r>
      <w:r>
        <w:rPr>
          <w:rFonts w:ascii="Times New Roman" w:hAnsi="Times New Roman" w:cs="Times New Roman"/>
          <w:sz w:val="24"/>
        </w:rPr>
        <w:t xml:space="preserve">incongruence interaction. Given the six significant menu items exhibit similar effect patterns, we only focus on the results of the first item, Pumpkin Cake, to save space. The results for the rest of the menu items are shown in table </w:t>
      </w:r>
      <w:r w:rsidR="00F11CE6">
        <w:rPr>
          <w:rFonts w:ascii="Times New Roman" w:hAnsi="Times New Roman" w:cs="Times New Roman"/>
          <w:sz w:val="24"/>
        </w:rPr>
        <w:t>G-1</w:t>
      </w:r>
      <w:r>
        <w:rPr>
          <w:rFonts w:ascii="Times New Roman" w:hAnsi="Times New Roman" w:cs="Times New Roman"/>
          <w:sz w:val="24"/>
        </w:rPr>
        <w:t>. Specifically, for Pumpkin Cake, among the main effects, the effects of incongruence (</w:t>
      </w:r>
      <w:r w:rsidRPr="008F6D9B">
        <w:rPr>
          <w:rFonts w:ascii="Times New Roman" w:hAnsi="Times New Roman" w:cs="Times New Roman"/>
          <w:sz w:val="24"/>
        </w:rPr>
        <w:t xml:space="preserve">b </w:t>
      </w:r>
      <w:r>
        <w:rPr>
          <w:rFonts w:ascii="Times New Roman" w:hAnsi="Times New Roman" w:cs="Times New Roman"/>
          <w:sz w:val="24"/>
        </w:rPr>
        <w:t xml:space="preserve">= .08, </w:t>
      </w:r>
      <w:r w:rsidRPr="008F6D9B">
        <w:rPr>
          <w:rFonts w:ascii="Times New Roman" w:hAnsi="Times New Roman" w:cs="Times New Roman"/>
          <w:sz w:val="24"/>
        </w:rPr>
        <w:t>SE</w:t>
      </w:r>
      <w:r>
        <w:rPr>
          <w:rFonts w:ascii="Times New Roman" w:hAnsi="Times New Roman" w:cs="Times New Roman"/>
          <w:sz w:val="24"/>
        </w:rPr>
        <w:t xml:space="preserve"> = .03; χ</w:t>
      </w:r>
      <w:r w:rsidRPr="007F2674">
        <w:rPr>
          <w:rFonts w:ascii="Times New Roman" w:hAnsi="Times New Roman" w:cs="Times New Roman"/>
          <w:sz w:val="24"/>
          <w:vertAlign w:val="superscript"/>
        </w:rPr>
        <w:t>2</w:t>
      </w:r>
      <w:r>
        <w:rPr>
          <w:rFonts w:ascii="Times New Roman" w:hAnsi="Times New Roman" w:cs="Times New Roman"/>
          <w:sz w:val="24"/>
        </w:rPr>
        <w:t xml:space="preserve">(1) = 4.46, </w:t>
      </w:r>
      <w:r w:rsidRPr="00304792">
        <w:rPr>
          <w:rFonts w:ascii="Times New Roman" w:hAnsi="Times New Roman" w:cs="Times New Roman"/>
          <w:i/>
          <w:sz w:val="24"/>
        </w:rPr>
        <w:t>p</w:t>
      </w:r>
      <w:r>
        <w:rPr>
          <w:rFonts w:ascii="Times New Roman" w:hAnsi="Times New Roman" w:cs="Times New Roman"/>
          <w:sz w:val="24"/>
        </w:rPr>
        <w:t xml:space="preserve"> = .011) and gender (</w:t>
      </w:r>
      <w:r w:rsidRPr="008F6D9B">
        <w:rPr>
          <w:rFonts w:ascii="Times New Roman" w:hAnsi="Times New Roman" w:cs="Times New Roman"/>
          <w:sz w:val="24"/>
        </w:rPr>
        <w:t xml:space="preserve">b </w:t>
      </w:r>
      <w:r>
        <w:rPr>
          <w:rFonts w:ascii="Times New Roman" w:hAnsi="Times New Roman" w:cs="Times New Roman"/>
          <w:sz w:val="24"/>
        </w:rPr>
        <w:t xml:space="preserve">= -.06, </w:t>
      </w:r>
      <w:r w:rsidRPr="008F6D9B">
        <w:rPr>
          <w:rFonts w:ascii="Times New Roman" w:hAnsi="Times New Roman" w:cs="Times New Roman"/>
          <w:sz w:val="24"/>
        </w:rPr>
        <w:t>SE</w:t>
      </w:r>
      <w:r>
        <w:rPr>
          <w:rFonts w:ascii="Times New Roman" w:hAnsi="Times New Roman" w:cs="Times New Roman"/>
          <w:sz w:val="24"/>
        </w:rPr>
        <w:t xml:space="preserve"> = .03; χ</w:t>
      </w:r>
      <w:r w:rsidRPr="007F2674">
        <w:rPr>
          <w:rFonts w:ascii="Times New Roman" w:hAnsi="Times New Roman" w:cs="Times New Roman"/>
          <w:sz w:val="24"/>
          <w:vertAlign w:val="superscript"/>
        </w:rPr>
        <w:t>2</w:t>
      </w:r>
      <w:r>
        <w:rPr>
          <w:rFonts w:ascii="Times New Roman" w:hAnsi="Times New Roman" w:cs="Times New Roman"/>
          <w:sz w:val="24"/>
        </w:rPr>
        <w:t xml:space="preserve">(1) = 4.25, </w:t>
      </w:r>
      <w:r w:rsidRPr="00304792">
        <w:rPr>
          <w:rFonts w:ascii="Times New Roman" w:hAnsi="Times New Roman" w:cs="Times New Roman"/>
          <w:i/>
          <w:sz w:val="24"/>
        </w:rPr>
        <w:t>p</w:t>
      </w:r>
      <w:r>
        <w:rPr>
          <w:rFonts w:ascii="Times New Roman" w:hAnsi="Times New Roman" w:cs="Times New Roman"/>
          <w:sz w:val="24"/>
        </w:rPr>
        <w:t xml:space="preserve"> = .039) were significant. The effect of CPI (</w:t>
      </w:r>
      <w:r w:rsidRPr="008F6D9B">
        <w:rPr>
          <w:rFonts w:ascii="Times New Roman" w:hAnsi="Times New Roman" w:cs="Times New Roman"/>
          <w:sz w:val="24"/>
        </w:rPr>
        <w:t xml:space="preserve">b </w:t>
      </w:r>
      <w:r>
        <w:rPr>
          <w:rFonts w:ascii="Times New Roman" w:hAnsi="Times New Roman" w:cs="Times New Roman"/>
          <w:sz w:val="24"/>
        </w:rPr>
        <w:t xml:space="preserve">= .30, </w:t>
      </w:r>
      <w:r w:rsidRPr="008F6D9B">
        <w:rPr>
          <w:rFonts w:ascii="Times New Roman" w:hAnsi="Times New Roman" w:cs="Times New Roman"/>
          <w:sz w:val="24"/>
        </w:rPr>
        <w:t>SE</w:t>
      </w:r>
      <w:r>
        <w:rPr>
          <w:rFonts w:ascii="Times New Roman" w:hAnsi="Times New Roman" w:cs="Times New Roman"/>
          <w:sz w:val="24"/>
        </w:rPr>
        <w:t xml:space="preserve"> = .18; χ</w:t>
      </w:r>
      <w:r w:rsidRPr="007F2674">
        <w:rPr>
          <w:rFonts w:ascii="Times New Roman" w:hAnsi="Times New Roman" w:cs="Times New Roman"/>
          <w:sz w:val="24"/>
          <w:vertAlign w:val="superscript"/>
        </w:rPr>
        <w:t>2</w:t>
      </w:r>
      <w:r>
        <w:rPr>
          <w:rFonts w:ascii="Times New Roman" w:hAnsi="Times New Roman" w:cs="Times New Roman"/>
          <w:sz w:val="24"/>
        </w:rPr>
        <w:t xml:space="preserve">(1) = 2.73, </w:t>
      </w:r>
      <w:r w:rsidRPr="00304792">
        <w:rPr>
          <w:rFonts w:ascii="Times New Roman" w:hAnsi="Times New Roman" w:cs="Times New Roman"/>
          <w:i/>
          <w:sz w:val="24"/>
        </w:rPr>
        <w:t>p</w:t>
      </w:r>
      <w:r>
        <w:rPr>
          <w:rFonts w:ascii="Times New Roman" w:hAnsi="Times New Roman" w:cs="Times New Roman"/>
          <w:sz w:val="24"/>
        </w:rPr>
        <w:t xml:space="preserve"> = .098) and Weekend (</w:t>
      </w:r>
      <w:r w:rsidRPr="008F6D9B">
        <w:rPr>
          <w:rFonts w:ascii="Times New Roman" w:hAnsi="Times New Roman" w:cs="Times New Roman"/>
          <w:sz w:val="24"/>
        </w:rPr>
        <w:t xml:space="preserve">b </w:t>
      </w:r>
      <w:r>
        <w:rPr>
          <w:rFonts w:ascii="Times New Roman" w:hAnsi="Times New Roman" w:cs="Times New Roman"/>
          <w:sz w:val="24"/>
        </w:rPr>
        <w:t xml:space="preserve">= .13, </w:t>
      </w:r>
      <w:r w:rsidRPr="008F6D9B">
        <w:rPr>
          <w:rFonts w:ascii="Times New Roman" w:hAnsi="Times New Roman" w:cs="Times New Roman"/>
          <w:sz w:val="24"/>
        </w:rPr>
        <w:t>SE</w:t>
      </w:r>
      <w:r>
        <w:rPr>
          <w:rFonts w:ascii="Times New Roman" w:hAnsi="Times New Roman" w:cs="Times New Roman"/>
          <w:sz w:val="24"/>
        </w:rPr>
        <w:t xml:space="preserve"> = .07; χ</w:t>
      </w:r>
      <w:r w:rsidRPr="007F2674">
        <w:rPr>
          <w:rFonts w:ascii="Times New Roman" w:hAnsi="Times New Roman" w:cs="Times New Roman"/>
          <w:sz w:val="24"/>
          <w:vertAlign w:val="superscript"/>
        </w:rPr>
        <w:t>2</w:t>
      </w:r>
      <w:r>
        <w:rPr>
          <w:rFonts w:ascii="Times New Roman" w:hAnsi="Times New Roman" w:cs="Times New Roman"/>
          <w:sz w:val="24"/>
        </w:rPr>
        <w:t xml:space="preserve">(1) = 3.32, </w:t>
      </w:r>
      <w:r w:rsidRPr="00304792">
        <w:rPr>
          <w:rFonts w:ascii="Times New Roman" w:hAnsi="Times New Roman" w:cs="Times New Roman"/>
          <w:i/>
          <w:sz w:val="24"/>
        </w:rPr>
        <w:t>p</w:t>
      </w:r>
      <w:r>
        <w:rPr>
          <w:rFonts w:ascii="Times New Roman" w:hAnsi="Times New Roman" w:cs="Times New Roman"/>
          <w:sz w:val="24"/>
        </w:rPr>
        <w:t xml:space="preserve"> = .068) were marginally significant. More importantly, the interaction between price and identity incongruence was significant (</w:t>
      </w:r>
      <w:r w:rsidRPr="008F6D9B">
        <w:rPr>
          <w:rFonts w:ascii="Times New Roman" w:hAnsi="Times New Roman" w:cs="Times New Roman"/>
          <w:sz w:val="24"/>
        </w:rPr>
        <w:t xml:space="preserve">b </w:t>
      </w:r>
      <w:r>
        <w:rPr>
          <w:rFonts w:ascii="Times New Roman" w:hAnsi="Times New Roman" w:cs="Times New Roman"/>
          <w:sz w:val="24"/>
        </w:rPr>
        <w:t xml:space="preserve">= -.07, </w:t>
      </w:r>
      <w:r w:rsidRPr="008F6D9B">
        <w:rPr>
          <w:rFonts w:ascii="Times New Roman" w:hAnsi="Times New Roman" w:cs="Times New Roman"/>
          <w:sz w:val="24"/>
        </w:rPr>
        <w:t>SE</w:t>
      </w:r>
      <w:r>
        <w:rPr>
          <w:rFonts w:ascii="Times New Roman" w:hAnsi="Times New Roman" w:cs="Times New Roman"/>
          <w:sz w:val="24"/>
        </w:rPr>
        <w:t xml:space="preserve"> = .03; χ</w:t>
      </w:r>
      <w:r w:rsidRPr="007F2674">
        <w:rPr>
          <w:rFonts w:ascii="Times New Roman" w:hAnsi="Times New Roman" w:cs="Times New Roman"/>
          <w:sz w:val="24"/>
          <w:vertAlign w:val="superscript"/>
        </w:rPr>
        <w:t>2</w:t>
      </w:r>
      <w:r>
        <w:rPr>
          <w:rFonts w:ascii="Times New Roman" w:hAnsi="Times New Roman" w:cs="Times New Roman"/>
          <w:sz w:val="24"/>
        </w:rPr>
        <w:t xml:space="preserve">(1) = 6.14, </w:t>
      </w:r>
      <w:r w:rsidRPr="00304792">
        <w:rPr>
          <w:rFonts w:ascii="Times New Roman" w:hAnsi="Times New Roman" w:cs="Times New Roman"/>
          <w:i/>
          <w:sz w:val="24"/>
        </w:rPr>
        <w:t>p</w:t>
      </w:r>
      <w:r>
        <w:rPr>
          <w:rFonts w:ascii="Times New Roman" w:hAnsi="Times New Roman" w:cs="Times New Roman"/>
          <w:sz w:val="24"/>
        </w:rPr>
        <w:t xml:space="preserve"> = .013). Follow-up analyses based on MODPROBE (Hayes 2013) indicated that under identity congruence, the effect of price was negative and significant (</w:t>
      </w:r>
      <w:r w:rsidRPr="008F6D9B">
        <w:rPr>
          <w:rFonts w:ascii="Times New Roman" w:hAnsi="Times New Roman" w:cs="Times New Roman"/>
          <w:sz w:val="24"/>
        </w:rPr>
        <w:t xml:space="preserve">b </w:t>
      </w:r>
      <w:r>
        <w:rPr>
          <w:rFonts w:ascii="Times New Roman" w:hAnsi="Times New Roman" w:cs="Times New Roman"/>
          <w:sz w:val="24"/>
        </w:rPr>
        <w:t xml:space="preserve">= -.09, </w:t>
      </w:r>
      <w:r w:rsidRPr="008F6D9B">
        <w:rPr>
          <w:rFonts w:ascii="Times New Roman" w:hAnsi="Times New Roman" w:cs="Times New Roman"/>
          <w:sz w:val="24"/>
        </w:rPr>
        <w:t>SE</w:t>
      </w:r>
      <w:r>
        <w:rPr>
          <w:rFonts w:ascii="Times New Roman" w:hAnsi="Times New Roman" w:cs="Times New Roman"/>
          <w:sz w:val="24"/>
        </w:rPr>
        <w:t xml:space="preserve"> = .04; t(3,275) = -2.32, </w:t>
      </w:r>
      <w:r w:rsidRPr="00304792">
        <w:rPr>
          <w:rFonts w:ascii="Times New Roman" w:hAnsi="Times New Roman" w:cs="Times New Roman"/>
          <w:i/>
          <w:sz w:val="24"/>
        </w:rPr>
        <w:t>p</w:t>
      </w:r>
      <w:r>
        <w:rPr>
          <w:rFonts w:ascii="Times New Roman" w:hAnsi="Times New Roman" w:cs="Times New Roman"/>
          <w:sz w:val="24"/>
        </w:rPr>
        <w:t xml:space="preserve"> = .020); under identity incongruence, the effect of price was nonsignificant (</w:t>
      </w:r>
      <w:r w:rsidRPr="008F6D9B">
        <w:rPr>
          <w:rFonts w:ascii="Times New Roman" w:hAnsi="Times New Roman" w:cs="Times New Roman"/>
          <w:sz w:val="24"/>
        </w:rPr>
        <w:t xml:space="preserve">b </w:t>
      </w:r>
      <w:r>
        <w:rPr>
          <w:rFonts w:ascii="Times New Roman" w:hAnsi="Times New Roman" w:cs="Times New Roman"/>
          <w:sz w:val="24"/>
        </w:rPr>
        <w:t xml:space="preserve">= .01, </w:t>
      </w:r>
      <w:r w:rsidRPr="008F6D9B">
        <w:rPr>
          <w:rFonts w:ascii="Times New Roman" w:hAnsi="Times New Roman" w:cs="Times New Roman"/>
          <w:sz w:val="24"/>
        </w:rPr>
        <w:t>SE</w:t>
      </w:r>
      <w:r>
        <w:rPr>
          <w:rFonts w:ascii="Times New Roman" w:hAnsi="Times New Roman" w:cs="Times New Roman"/>
          <w:sz w:val="24"/>
        </w:rPr>
        <w:t xml:space="preserve"> = .04; t &lt; 1). These results are consistent with H</w:t>
      </w:r>
      <w:r w:rsidRPr="00094196">
        <w:rPr>
          <w:rFonts w:ascii="Times New Roman" w:hAnsi="Times New Roman" w:cs="Times New Roman"/>
          <w:sz w:val="24"/>
          <w:vertAlign w:val="subscript"/>
        </w:rPr>
        <w:t>1</w:t>
      </w:r>
      <w:r w:rsidR="00F11CE6">
        <w:rPr>
          <w:rFonts w:ascii="Times New Roman" w:hAnsi="Times New Roman" w:cs="Times New Roman"/>
          <w:sz w:val="24"/>
        </w:rPr>
        <w:t xml:space="preserve"> (Figure G-2)</w:t>
      </w:r>
      <w:r>
        <w:rPr>
          <w:rFonts w:ascii="Times New Roman" w:hAnsi="Times New Roman" w:cs="Times New Roman"/>
          <w:sz w:val="24"/>
        </w:rPr>
        <w:t xml:space="preserve">. </w:t>
      </w:r>
    </w:p>
    <w:p w14:paraId="781F2545" w14:textId="5CBE74CC" w:rsidR="002152EF" w:rsidRDefault="002152EF" w:rsidP="002152EF">
      <w:pPr>
        <w:spacing w:after="0" w:line="480" w:lineRule="auto"/>
        <w:ind w:firstLine="480"/>
        <w:rPr>
          <w:rFonts w:ascii="Times New Roman" w:hAnsi="Times New Roman" w:cs="Times New Roman"/>
          <w:sz w:val="24"/>
        </w:rPr>
      </w:pPr>
      <w:r>
        <w:rPr>
          <w:rFonts w:ascii="Times New Roman" w:hAnsi="Times New Roman" w:cs="Times New Roman"/>
          <w:sz w:val="24"/>
        </w:rPr>
        <w:t xml:space="preserve">Among the seven items that </w:t>
      </w:r>
      <w:r w:rsidR="00714139">
        <w:rPr>
          <w:rFonts w:ascii="Times New Roman" w:hAnsi="Times New Roman" w:cs="Times New Roman"/>
          <w:sz w:val="24"/>
        </w:rPr>
        <w:t>saw</w:t>
      </w:r>
      <w:r>
        <w:rPr>
          <w:rFonts w:ascii="Times New Roman" w:hAnsi="Times New Roman" w:cs="Times New Roman"/>
          <w:sz w:val="24"/>
        </w:rPr>
        <w:t xml:space="preserve"> a price increase, Seaweed showed no significant effect. We discussed the nonsignificant result for Seaweed with the owner. He indicated that Seaweed tends to have a loyal group of consumers who believe that Seaweed offers benefits for their health and inner-body balance during the hot season (when the data were collected). The owner’s understanding of this matter was corroborated by results that showed a significant and positive </w:t>
      </w:r>
      <w:r>
        <w:rPr>
          <w:rFonts w:ascii="Times New Roman" w:hAnsi="Times New Roman" w:cs="Times New Roman"/>
          <w:sz w:val="24"/>
        </w:rPr>
        <w:lastRenderedPageBreak/>
        <w:t>effect of temperature on the likelihood to purchase Seaweed (</w:t>
      </w:r>
      <w:r w:rsidRPr="008F6D9B">
        <w:rPr>
          <w:rFonts w:ascii="Times New Roman" w:hAnsi="Times New Roman" w:cs="Times New Roman"/>
          <w:sz w:val="24"/>
        </w:rPr>
        <w:t>b</w:t>
      </w:r>
      <w:r>
        <w:rPr>
          <w:rFonts w:ascii="Times New Roman" w:hAnsi="Times New Roman" w:cs="Times New Roman"/>
          <w:sz w:val="24"/>
        </w:rPr>
        <w:t xml:space="preserve"> = .017, </w:t>
      </w:r>
      <w:r w:rsidRPr="00420473">
        <w:rPr>
          <w:rFonts w:ascii="Times New Roman" w:hAnsi="Times New Roman" w:cs="Times New Roman"/>
          <w:sz w:val="24"/>
        </w:rPr>
        <w:t>SE</w:t>
      </w:r>
      <w:r>
        <w:rPr>
          <w:rFonts w:ascii="Times New Roman" w:hAnsi="Times New Roman" w:cs="Times New Roman"/>
          <w:sz w:val="24"/>
        </w:rPr>
        <w:t xml:space="preserve"> = .008; χ</w:t>
      </w:r>
      <w:r w:rsidRPr="007F2674">
        <w:rPr>
          <w:rFonts w:ascii="Times New Roman" w:hAnsi="Times New Roman" w:cs="Times New Roman"/>
          <w:sz w:val="24"/>
          <w:vertAlign w:val="superscript"/>
        </w:rPr>
        <w:t>2</w:t>
      </w:r>
      <w:r>
        <w:rPr>
          <w:rFonts w:ascii="Times New Roman" w:hAnsi="Times New Roman" w:cs="Times New Roman"/>
          <w:sz w:val="24"/>
        </w:rPr>
        <w:t xml:space="preserve">(1) = 4.09, </w:t>
      </w:r>
      <w:r w:rsidRPr="00304792">
        <w:rPr>
          <w:rFonts w:ascii="Times New Roman" w:hAnsi="Times New Roman" w:cs="Times New Roman"/>
          <w:i/>
          <w:sz w:val="24"/>
        </w:rPr>
        <w:t>p</w:t>
      </w:r>
      <w:r>
        <w:rPr>
          <w:rFonts w:ascii="Times New Roman" w:hAnsi="Times New Roman" w:cs="Times New Roman"/>
          <w:sz w:val="24"/>
        </w:rPr>
        <w:t xml:space="preserve"> = .043).</w:t>
      </w:r>
    </w:p>
    <w:p w14:paraId="4FA502E5" w14:textId="3628FFCF" w:rsidR="00F11CE6" w:rsidRPr="00F11CE6" w:rsidRDefault="00F11CE6" w:rsidP="00F11CE6">
      <w:pPr>
        <w:jc w:val="center"/>
        <w:rPr>
          <w:rFonts w:ascii="Times New Roman" w:hAnsi="Times New Roman" w:cs="Times New Roman"/>
          <w:sz w:val="24"/>
        </w:rPr>
      </w:pPr>
      <w:r w:rsidRPr="00F11CE6">
        <w:rPr>
          <w:rFonts w:ascii="Times New Roman" w:hAnsi="Times New Roman" w:cs="Times New Roman"/>
          <w:sz w:val="24"/>
        </w:rPr>
        <w:t>Figure G-2</w:t>
      </w:r>
    </w:p>
    <w:p w14:paraId="223822E9" w14:textId="58DFE725" w:rsidR="00F11CE6" w:rsidRDefault="00F11CE6" w:rsidP="00F11CE6">
      <w:pPr>
        <w:jc w:val="center"/>
        <w:rPr>
          <w:rFonts w:ascii="Times New Roman" w:hAnsi="Times New Roman" w:cs="Times New Roman"/>
          <w:sz w:val="24"/>
        </w:rPr>
      </w:pPr>
      <w:r w:rsidRPr="00F11CE6">
        <w:rPr>
          <w:rFonts w:ascii="Times New Roman" w:hAnsi="Times New Roman" w:cs="Times New Roman"/>
          <w:sz w:val="24"/>
        </w:rPr>
        <w:t>INTERACTION EFFECT OF PRICE AND IDENTITY (IN)CONGRUENCE ON PURCHASE PROBABILITY OF THE SEVEN FOCAL ITEMS</w:t>
      </w:r>
    </w:p>
    <w:p w14:paraId="20B35647" w14:textId="0ADFB3AC" w:rsidR="00F11CE6" w:rsidRPr="00CA4DC6" w:rsidRDefault="00F11CE6" w:rsidP="00F11CE6">
      <w:pPr>
        <w:rPr>
          <w:rFonts w:ascii="Times New Roman" w:hAnsi="Times New Roman" w:cs="Times New Roman"/>
          <w:b/>
          <w:bCs/>
          <w:i/>
          <w:sz w:val="24"/>
        </w:rPr>
      </w:pPr>
      <w:r w:rsidRPr="00F11CE6">
        <w:rPr>
          <w:rFonts w:ascii="Times New Roman" w:hAnsi="Times New Roman" w:cs="Times New Roman"/>
          <w:i/>
          <w:sz w:val="24"/>
        </w:rPr>
        <w:t xml:space="preserve">Panel A: Pumpkin </w:t>
      </w:r>
      <w:r w:rsidRPr="00391492">
        <w:rPr>
          <w:rFonts w:ascii="Times New Roman" w:hAnsi="Times New Roman" w:cs="Times New Roman"/>
          <w:i/>
          <w:sz w:val="24"/>
        </w:rPr>
        <w:t>Cake</w:t>
      </w:r>
      <w:r w:rsidR="005B7929" w:rsidRPr="00391492">
        <w:rPr>
          <w:rFonts w:ascii="Times New Roman" w:hAnsi="Times New Roman" w:cs="Times New Roman"/>
          <w:i/>
          <w:sz w:val="24"/>
        </w:rPr>
        <w:t xml:space="preserve"> </w:t>
      </w:r>
    </w:p>
    <w:p w14:paraId="5EA0156A" w14:textId="134EE9C7" w:rsidR="00F11CE6" w:rsidRDefault="00391492" w:rsidP="00F11CE6">
      <w:pPr>
        <w:jc w:val="center"/>
        <w:rPr>
          <w:rFonts w:ascii="Times New Roman" w:hAnsi="Times New Roman" w:cs="Times New Roman"/>
          <w:b/>
          <w:sz w:val="24"/>
        </w:rPr>
      </w:pPr>
      <w:r w:rsidRPr="00391492">
        <w:rPr>
          <w:rFonts w:ascii="Times New Roman" w:hAnsi="Times New Roman" w:cs="Times New Roman"/>
          <w:b/>
          <w:noProof/>
          <w:sz w:val="24"/>
        </w:rPr>
        <w:drawing>
          <wp:inline distT="0" distB="0" distL="0" distR="0" wp14:anchorId="556B21ED" wp14:editId="5E7D4061">
            <wp:extent cx="5377022" cy="302400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7022" cy="3024000"/>
                    </a:xfrm>
                    <a:prstGeom prst="rect">
                      <a:avLst/>
                    </a:prstGeom>
                  </pic:spPr>
                </pic:pic>
              </a:graphicData>
            </a:graphic>
          </wp:inline>
        </w:drawing>
      </w:r>
    </w:p>
    <w:p w14:paraId="3E627C5E" w14:textId="49741140" w:rsidR="00F11CE6" w:rsidRPr="005B7929" w:rsidRDefault="00F11CE6" w:rsidP="00F11CE6">
      <w:pPr>
        <w:rPr>
          <w:rFonts w:ascii="Times New Roman" w:hAnsi="Times New Roman" w:cs="Times New Roman"/>
          <w:b/>
          <w:bCs/>
          <w:sz w:val="24"/>
        </w:rPr>
      </w:pPr>
      <w:r>
        <w:rPr>
          <w:rFonts w:ascii="Times New Roman" w:hAnsi="Times New Roman" w:cs="Times New Roman"/>
          <w:i/>
          <w:sz w:val="24"/>
        </w:rPr>
        <w:t>Panel B: Chives</w:t>
      </w:r>
    </w:p>
    <w:p w14:paraId="2840CB7D" w14:textId="0D5B227E" w:rsidR="00F11CE6" w:rsidRDefault="00391492" w:rsidP="00F11CE6">
      <w:pPr>
        <w:jc w:val="center"/>
        <w:rPr>
          <w:rFonts w:ascii="Times New Roman" w:hAnsi="Times New Roman" w:cs="Times New Roman"/>
          <w:b/>
          <w:sz w:val="24"/>
        </w:rPr>
      </w:pPr>
      <w:r w:rsidRPr="00391492">
        <w:rPr>
          <w:rFonts w:ascii="Times New Roman" w:hAnsi="Times New Roman" w:cs="Times New Roman"/>
          <w:b/>
          <w:noProof/>
          <w:sz w:val="24"/>
        </w:rPr>
        <w:drawing>
          <wp:inline distT="0" distB="0" distL="0" distR="0" wp14:anchorId="7C46E368" wp14:editId="6B9EE8C4">
            <wp:extent cx="5377022" cy="302400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7022" cy="3024000"/>
                    </a:xfrm>
                    <a:prstGeom prst="rect">
                      <a:avLst/>
                    </a:prstGeom>
                  </pic:spPr>
                </pic:pic>
              </a:graphicData>
            </a:graphic>
          </wp:inline>
        </w:drawing>
      </w:r>
    </w:p>
    <w:p w14:paraId="60C69146" w14:textId="7063D2AC" w:rsidR="00F11CE6" w:rsidRPr="00F11CE6" w:rsidRDefault="00F11CE6" w:rsidP="00F11CE6">
      <w:pPr>
        <w:rPr>
          <w:rFonts w:ascii="Times New Roman" w:hAnsi="Times New Roman" w:cs="Times New Roman"/>
          <w:i/>
          <w:sz w:val="24"/>
        </w:rPr>
      </w:pPr>
      <w:r w:rsidRPr="00F11CE6">
        <w:rPr>
          <w:rFonts w:ascii="Times New Roman" w:hAnsi="Times New Roman" w:cs="Times New Roman"/>
          <w:i/>
          <w:sz w:val="24"/>
        </w:rPr>
        <w:lastRenderedPageBreak/>
        <w:t xml:space="preserve">Panel </w:t>
      </w:r>
      <w:r>
        <w:rPr>
          <w:rFonts w:ascii="Times New Roman" w:hAnsi="Times New Roman" w:cs="Times New Roman"/>
          <w:i/>
          <w:sz w:val="24"/>
        </w:rPr>
        <w:t>C</w:t>
      </w:r>
      <w:r w:rsidRPr="00F11CE6">
        <w:rPr>
          <w:rFonts w:ascii="Times New Roman" w:hAnsi="Times New Roman" w:cs="Times New Roman"/>
          <w:i/>
          <w:sz w:val="24"/>
        </w:rPr>
        <w:t xml:space="preserve">: </w:t>
      </w:r>
      <w:r>
        <w:rPr>
          <w:rFonts w:ascii="Times New Roman" w:hAnsi="Times New Roman" w:cs="Times New Roman"/>
          <w:i/>
          <w:sz w:val="24"/>
        </w:rPr>
        <w:t>Cabbage</w:t>
      </w:r>
    </w:p>
    <w:p w14:paraId="09ED9E20" w14:textId="471B3B91" w:rsidR="00F11CE6" w:rsidRDefault="00C774EA" w:rsidP="00F11CE6">
      <w:pPr>
        <w:jc w:val="center"/>
        <w:rPr>
          <w:rFonts w:ascii="Times New Roman" w:hAnsi="Times New Roman" w:cs="Times New Roman"/>
          <w:b/>
          <w:sz w:val="24"/>
        </w:rPr>
      </w:pPr>
      <w:r w:rsidRPr="00C774EA">
        <w:rPr>
          <w:rFonts w:ascii="Times New Roman" w:hAnsi="Times New Roman" w:cs="Times New Roman"/>
          <w:b/>
          <w:noProof/>
          <w:sz w:val="24"/>
        </w:rPr>
        <w:drawing>
          <wp:inline distT="0" distB="0" distL="0" distR="0" wp14:anchorId="7AC90695" wp14:editId="26647EFA">
            <wp:extent cx="5761094" cy="32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094" cy="3240000"/>
                    </a:xfrm>
                    <a:prstGeom prst="rect">
                      <a:avLst/>
                    </a:prstGeom>
                  </pic:spPr>
                </pic:pic>
              </a:graphicData>
            </a:graphic>
          </wp:inline>
        </w:drawing>
      </w:r>
    </w:p>
    <w:p w14:paraId="1101D961" w14:textId="2CABF0C1" w:rsidR="00F11CE6" w:rsidRPr="00F11CE6" w:rsidRDefault="00F11CE6" w:rsidP="00F11CE6">
      <w:pPr>
        <w:rPr>
          <w:rFonts w:ascii="Times New Roman" w:hAnsi="Times New Roman" w:cs="Times New Roman"/>
          <w:i/>
          <w:sz w:val="24"/>
        </w:rPr>
      </w:pPr>
      <w:r w:rsidRPr="00F11CE6">
        <w:rPr>
          <w:rFonts w:ascii="Times New Roman" w:hAnsi="Times New Roman" w:cs="Times New Roman"/>
          <w:i/>
          <w:sz w:val="24"/>
        </w:rPr>
        <w:t xml:space="preserve">Panel </w:t>
      </w:r>
      <w:r>
        <w:rPr>
          <w:rFonts w:ascii="Times New Roman" w:hAnsi="Times New Roman" w:cs="Times New Roman"/>
          <w:i/>
          <w:sz w:val="24"/>
        </w:rPr>
        <w:t>D</w:t>
      </w:r>
      <w:r w:rsidRPr="00F11CE6">
        <w:rPr>
          <w:rFonts w:ascii="Times New Roman" w:hAnsi="Times New Roman" w:cs="Times New Roman"/>
          <w:i/>
          <w:sz w:val="24"/>
        </w:rPr>
        <w:t xml:space="preserve">: </w:t>
      </w:r>
      <w:r>
        <w:rPr>
          <w:rFonts w:ascii="Times New Roman" w:hAnsi="Times New Roman" w:cs="Times New Roman"/>
          <w:i/>
          <w:sz w:val="24"/>
        </w:rPr>
        <w:t>Cilantro</w:t>
      </w:r>
    </w:p>
    <w:p w14:paraId="23A9F2F3" w14:textId="6CE3D989" w:rsidR="00F11CE6" w:rsidRDefault="00391492" w:rsidP="00F11CE6">
      <w:pPr>
        <w:jc w:val="center"/>
        <w:rPr>
          <w:rFonts w:ascii="Times New Roman" w:hAnsi="Times New Roman" w:cs="Times New Roman"/>
          <w:b/>
          <w:sz w:val="24"/>
        </w:rPr>
      </w:pPr>
      <w:r w:rsidRPr="00391492">
        <w:rPr>
          <w:rFonts w:ascii="Times New Roman" w:hAnsi="Times New Roman" w:cs="Times New Roman"/>
          <w:b/>
          <w:noProof/>
          <w:sz w:val="24"/>
        </w:rPr>
        <w:drawing>
          <wp:inline distT="0" distB="0" distL="0" distR="0" wp14:anchorId="7C1D5088" wp14:editId="2693BF82">
            <wp:extent cx="5761094" cy="324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094" cy="3240000"/>
                    </a:xfrm>
                    <a:prstGeom prst="rect">
                      <a:avLst/>
                    </a:prstGeom>
                  </pic:spPr>
                </pic:pic>
              </a:graphicData>
            </a:graphic>
          </wp:inline>
        </w:drawing>
      </w:r>
    </w:p>
    <w:p w14:paraId="782EDABF" w14:textId="77777777" w:rsidR="00F11CE6" w:rsidRDefault="00F11CE6" w:rsidP="00F11CE6">
      <w:pPr>
        <w:rPr>
          <w:rFonts w:ascii="Times New Roman" w:hAnsi="Times New Roman" w:cs="Times New Roman"/>
          <w:i/>
          <w:sz w:val="24"/>
        </w:rPr>
      </w:pPr>
    </w:p>
    <w:p w14:paraId="4E783633" w14:textId="302A42D8" w:rsidR="00391492" w:rsidRDefault="00391492">
      <w:pPr>
        <w:rPr>
          <w:rFonts w:ascii="Times New Roman" w:hAnsi="Times New Roman" w:cs="Times New Roman"/>
          <w:i/>
          <w:sz w:val="24"/>
        </w:rPr>
      </w:pPr>
      <w:r>
        <w:rPr>
          <w:rFonts w:ascii="Times New Roman" w:hAnsi="Times New Roman" w:cs="Times New Roman"/>
          <w:i/>
          <w:sz w:val="24"/>
        </w:rPr>
        <w:br w:type="page"/>
      </w:r>
    </w:p>
    <w:p w14:paraId="4D7B8773" w14:textId="37507A38" w:rsidR="00F11CE6" w:rsidRPr="00F11CE6" w:rsidRDefault="00F11CE6" w:rsidP="00F11CE6">
      <w:pPr>
        <w:rPr>
          <w:rFonts w:ascii="Times New Roman" w:hAnsi="Times New Roman" w:cs="Times New Roman"/>
          <w:i/>
          <w:sz w:val="24"/>
        </w:rPr>
      </w:pPr>
      <w:r w:rsidRPr="00F11CE6">
        <w:rPr>
          <w:rFonts w:ascii="Times New Roman" w:hAnsi="Times New Roman" w:cs="Times New Roman"/>
          <w:i/>
          <w:sz w:val="24"/>
        </w:rPr>
        <w:lastRenderedPageBreak/>
        <w:t xml:space="preserve">Panel </w:t>
      </w:r>
      <w:r>
        <w:rPr>
          <w:rFonts w:ascii="Times New Roman" w:hAnsi="Times New Roman" w:cs="Times New Roman"/>
          <w:i/>
          <w:sz w:val="24"/>
        </w:rPr>
        <w:t>E</w:t>
      </w:r>
      <w:r w:rsidRPr="00F11CE6">
        <w:rPr>
          <w:rFonts w:ascii="Times New Roman" w:hAnsi="Times New Roman" w:cs="Times New Roman"/>
          <w:i/>
          <w:sz w:val="24"/>
        </w:rPr>
        <w:t xml:space="preserve">: </w:t>
      </w:r>
      <w:r>
        <w:rPr>
          <w:rFonts w:ascii="Times New Roman" w:hAnsi="Times New Roman" w:cs="Times New Roman"/>
          <w:i/>
          <w:sz w:val="24"/>
        </w:rPr>
        <w:t>Lotus Root</w:t>
      </w:r>
    </w:p>
    <w:p w14:paraId="32E8A4FB" w14:textId="0DE3E3CE" w:rsidR="00F11CE6" w:rsidRDefault="00391492" w:rsidP="00F11CE6">
      <w:pPr>
        <w:jc w:val="center"/>
        <w:rPr>
          <w:rFonts w:ascii="Times New Roman" w:hAnsi="Times New Roman" w:cs="Times New Roman"/>
          <w:b/>
          <w:sz w:val="24"/>
        </w:rPr>
      </w:pPr>
      <w:r w:rsidRPr="00391492">
        <w:rPr>
          <w:rFonts w:ascii="Times New Roman" w:hAnsi="Times New Roman" w:cs="Times New Roman"/>
          <w:b/>
          <w:noProof/>
          <w:sz w:val="24"/>
        </w:rPr>
        <w:drawing>
          <wp:inline distT="0" distB="0" distL="0" distR="0" wp14:anchorId="7AA6FDFF" wp14:editId="376172DB">
            <wp:extent cx="5761094" cy="324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094" cy="3240000"/>
                    </a:xfrm>
                    <a:prstGeom prst="rect">
                      <a:avLst/>
                    </a:prstGeom>
                  </pic:spPr>
                </pic:pic>
              </a:graphicData>
            </a:graphic>
          </wp:inline>
        </w:drawing>
      </w:r>
    </w:p>
    <w:p w14:paraId="45C55016" w14:textId="77777777" w:rsidR="00F11CE6" w:rsidRDefault="00F11CE6" w:rsidP="00F11CE6">
      <w:pPr>
        <w:jc w:val="center"/>
        <w:rPr>
          <w:rFonts w:ascii="Times New Roman" w:hAnsi="Times New Roman" w:cs="Times New Roman"/>
          <w:b/>
          <w:sz w:val="24"/>
        </w:rPr>
      </w:pPr>
    </w:p>
    <w:p w14:paraId="04B2280A" w14:textId="5765589A" w:rsidR="00F11CE6" w:rsidRPr="00F11CE6" w:rsidRDefault="00F11CE6" w:rsidP="00F11CE6">
      <w:pPr>
        <w:rPr>
          <w:rFonts w:ascii="Times New Roman" w:hAnsi="Times New Roman" w:cs="Times New Roman"/>
          <w:i/>
          <w:sz w:val="24"/>
        </w:rPr>
      </w:pPr>
      <w:r w:rsidRPr="00F11CE6">
        <w:rPr>
          <w:rFonts w:ascii="Times New Roman" w:hAnsi="Times New Roman" w:cs="Times New Roman"/>
          <w:i/>
          <w:sz w:val="24"/>
        </w:rPr>
        <w:t xml:space="preserve">Panel </w:t>
      </w:r>
      <w:r>
        <w:rPr>
          <w:rFonts w:ascii="Times New Roman" w:hAnsi="Times New Roman" w:cs="Times New Roman"/>
          <w:i/>
          <w:sz w:val="24"/>
        </w:rPr>
        <w:t>F</w:t>
      </w:r>
      <w:r w:rsidRPr="00F11CE6">
        <w:rPr>
          <w:rFonts w:ascii="Times New Roman" w:hAnsi="Times New Roman" w:cs="Times New Roman"/>
          <w:i/>
          <w:sz w:val="24"/>
        </w:rPr>
        <w:t xml:space="preserve">: </w:t>
      </w:r>
      <w:r w:rsidR="0054366B">
        <w:rPr>
          <w:rFonts w:ascii="Times New Roman" w:hAnsi="Times New Roman" w:cs="Times New Roman"/>
          <w:i/>
          <w:sz w:val="24"/>
        </w:rPr>
        <w:t xml:space="preserve">Needle </w:t>
      </w:r>
      <w:r>
        <w:rPr>
          <w:rFonts w:ascii="Times New Roman" w:hAnsi="Times New Roman" w:cs="Times New Roman"/>
          <w:i/>
          <w:sz w:val="24"/>
        </w:rPr>
        <w:t xml:space="preserve">Mushroom </w:t>
      </w:r>
    </w:p>
    <w:p w14:paraId="79617F99" w14:textId="328FAA18" w:rsidR="00F11CE6" w:rsidRDefault="00391492" w:rsidP="00F11CE6">
      <w:pPr>
        <w:jc w:val="center"/>
        <w:rPr>
          <w:rFonts w:ascii="Times New Roman" w:hAnsi="Times New Roman" w:cs="Times New Roman"/>
          <w:b/>
          <w:sz w:val="24"/>
        </w:rPr>
      </w:pPr>
      <w:r w:rsidRPr="00391492">
        <w:rPr>
          <w:rFonts w:ascii="Times New Roman" w:hAnsi="Times New Roman" w:cs="Times New Roman"/>
          <w:b/>
          <w:noProof/>
          <w:sz w:val="24"/>
        </w:rPr>
        <w:drawing>
          <wp:inline distT="0" distB="0" distL="0" distR="0" wp14:anchorId="4C7D2DF7" wp14:editId="41728A88">
            <wp:extent cx="5761094" cy="324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094" cy="3240000"/>
                    </a:xfrm>
                    <a:prstGeom prst="rect">
                      <a:avLst/>
                    </a:prstGeom>
                  </pic:spPr>
                </pic:pic>
              </a:graphicData>
            </a:graphic>
          </wp:inline>
        </w:drawing>
      </w:r>
    </w:p>
    <w:p w14:paraId="60C0C817" w14:textId="77777777" w:rsidR="00391492" w:rsidRDefault="00391492">
      <w:pPr>
        <w:rPr>
          <w:rFonts w:ascii="Times New Roman" w:hAnsi="Times New Roman" w:cs="Times New Roman"/>
          <w:i/>
          <w:sz w:val="24"/>
        </w:rPr>
      </w:pPr>
      <w:r>
        <w:rPr>
          <w:rFonts w:ascii="Times New Roman" w:hAnsi="Times New Roman" w:cs="Times New Roman"/>
          <w:i/>
          <w:sz w:val="24"/>
        </w:rPr>
        <w:br w:type="page"/>
      </w:r>
    </w:p>
    <w:p w14:paraId="5461AF0D" w14:textId="59F9D72D" w:rsidR="00F11CE6" w:rsidRPr="00F11CE6" w:rsidRDefault="00F11CE6" w:rsidP="00F11CE6">
      <w:pPr>
        <w:rPr>
          <w:rFonts w:ascii="Times New Roman" w:hAnsi="Times New Roman" w:cs="Times New Roman"/>
          <w:i/>
          <w:sz w:val="24"/>
        </w:rPr>
      </w:pPr>
      <w:r w:rsidRPr="00F11CE6">
        <w:rPr>
          <w:rFonts w:ascii="Times New Roman" w:hAnsi="Times New Roman" w:cs="Times New Roman"/>
          <w:i/>
          <w:sz w:val="24"/>
        </w:rPr>
        <w:lastRenderedPageBreak/>
        <w:t xml:space="preserve">Panel </w:t>
      </w:r>
      <w:r>
        <w:rPr>
          <w:rFonts w:ascii="Times New Roman" w:hAnsi="Times New Roman" w:cs="Times New Roman"/>
          <w:i/>
          <w:sz w:val="24"/>
        </w:rPr>
        <w:t>G</w:t>
      </w:r>
      <w:r w:rsidRPr="00F11CE6">
        <w:rPr>
          <w:rFonts w:ascii="Times New Roman" w:hAnsi="Times New Roman" w:cs="Times New Roman"/>
          <w:i/>
          <w:sz w:val="24"/>
        </w:rPr>
        <w:t xml:space="preserve">: </w:t>
      </w:r>
      <w:r>
        <w:rPr>
          <w:rFonts w:ascii="Times New Roman" w:hAnsi="Times New Roman" w:cs="Times New Roman"/>
          <w:i/>
          <w:sz w:val="24"/>
        </w:rPr>
        <w:t>Seaweed</w:t>
      </w:r>
    </w:p>
    <w:p w14:paraId="574DEE67" w14:textId="061ED4CC" w:rsidR="00F11CE6" w:rsidRPr="001E5673" w:rsidRDefault="00391492" w:rsidP="00F11CE6">
      <w:pPr>
        <w:jc w:val="center"/>
        <w:rPr>
          <w:rFonts w:ascii="Times New Roman" w:hAnsi="Times New Roman" w:cs="Times New Roman"/>
          <w:b/>
          <w:sz w:val="24"/>
        </w:rPr>
      </w:pPr>
      <w:r w:rsidRPr="00391492">
        <w:rPr>
          <w:rFonts w:ascii="Times New Roman" w:hAnsi="Times New Roman" w:cs="Times New Roman"/>
          <w:b/>
          <w:noProof/>
          <w:sz w:val="24"/>
        </w:rPr>
        <w:drawing>
          <wp:inline distT="0" distB="0" distL="0" distR="0" wp14:anchorId="67D63FD8" wp14:editId="1D786544">
            <wp:extent cx="5761094" cy="324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094" cy="3240000"/>
                    </a:xfrm>
                    <a:prstGeom prst="rect">
                      <a:avLst/>
                    </a:prstGeom>
                  </pic:spPr>
                </pic:pic>
              </a:graphicData>
            </a:graphic>
          </wp:inline>
        </w:drawing>
      </w:r>
    </w:p>
    <w:p w14:paraId="5DE5CEA3" w14:textId="77777777" w:rsidR="002152EF" w:rsidRPr="00292C03" w:rsidRDefault="002152EF" w:rsidP="002152EF">
      <w:pPr>
        <w:spacing w:after="0" w:line="480" w:lineRule="auto"/>
        <w:rPr>
          <w:rFonts w:ascii="Times New Roman" w:hAnsi="Times New Roman" w:cs="Times New Roman"/>
          <w:i/>
          <w:sz w:val="24"/>
        </w:rPr>
      </w:pPr>
      <w:r w:rsidRPr="00292C03">
        <w:rPr>
          <w:rFonts w:ascii="Times New Roman" w:hAnsi="Times New Roman" w:cs="Times New Roman"/>
          <w:i/>
          <w:sz w:val="24"/>
        </w:rPr>
        <w:t>Discussion</w:t>
      </w:r>
    </w:p>
    <w:p w14:paraId="543525BF" w14:textId="758C86E0" w:rsidR="002152EF" w:rsidRDefault="00F11CE6" w:rsidP="002152EF">
      <w:pPr>
        <w:spacing w:after="0" w:line="480" w:lineRule="auto"/>
        <w:ind w:firstLine="720"/>
        <w:rPr>
          <w:rFonts w:ascii="Times New Roman" w:hAnsi="Times New Roman" w:cs="Times New Roman"/>
          <w:sz w:val="24"/>
        </w:rPr>
      </w:pPr>
      <w:r>
        <w:rPr>
          <w:rFonts w:ascii="Times New Roman" w:hAnsi="Times New Roman" w:cs="Times New Roman"/>
          <w:sz w:val="24"/>
        </w:rPr>
        <w:t>The additional analyses of Study 2</w:t>
      </w:r>
      <w:r w:rsidR="002152EF">
        <w:rPr>
          <w:rFonts w:ascii="Times New Roman" w:hAnsi="Times New Roman" w:cs="Times New Roman"/>
          <w:sz w:val="24"/>
        </w:rPr>
        <w:t xml:space="preserve"> support </w:t>
      </w:r>
      <w:r w:rsidR="002152EF">
        <w:rPr>
          <w:rFonts w:ascii="Times New Roman" w:hAnsi="Times New Roman" w:cs="Times New Roman"/>
          <w:sz w:val="24"/>
          <w:szCs w:val="24"/>
        </w:rPr>
        <w:t>H</w:t>
      </w:r>
      <w:r w:rsidR="002152EF" w:rsidRPr="00AD123D">
        <w:rPr>
          <w:rFonts w:ascii="Times New Roman" w:hAnsi="Times New Roman" w:cs="Times New Roman"/>
          <w:sz w:val="24"/>
          <w:szCs w:val="24"/>
          <w:vertAlign w:val="subscript"/>
        </w:rPr>
        <w:t>1</w:t>
      </w:r>
      <w:r w:rsidR="002152EF">
        <w:rPr>
          <w:rFonts w:ascii="Times New Roman" w:hAnsi="Times New Roman" w:cs="Times New Roman"/>
          <w:sz w:val="24"/>
        </w:rPr>
        <w:t xml:space="preserve"> by showing that identity incongruence </w:t>
      </w:r>
      <w:r>
        <w:rPr>
          <w:rFonts w:ascii="Times New Roman" w:hAnsi="Times New Roman" w:cs="Times New Roman"/>
          <w:sz w:val="24"/>
        </w:rPr>
        <w:t>on price sensitivities of the focal items hold even we use different estimation models, different coding of the independent variable, and different estimation of price sensitivity</w:t>
      </w:r>
      <w:r w:rsidR="002152EF">
        <w:rPr>
          <w:rFonts w:ascii="Times New Roman" w:hAnsi="Times New Roman" w:cs="Times New Roman"/>
          <w:sz w:val="24"/>
        </w:rPr>
        <w:t>. No such effect emerged for the 36 other menu items whose prices did not change, thus enabling us to rule out demand eff</w:t>
      </w:r>
      <w:r w:rsidR="00F1580B">
        <w:rPr>
          <w:rFonts w:ascii="Times New Roman" w:hAnsi="Times New Roman" w:cs="Times New Roman"/>
          <w:sz w:val="24"/>
        </w:rPr>
        <w:t>ects as a potential explanation.</w:t>
      </w:r>
    </w:p>
    <w:p w14:paraId="11BBBF6F" w14:textId="77777777" w:rsidR="002152EF" w:rsidRDefault="002152EF">
      <w:pPr>
        <w:rPr>
          <w:rFonts w:ascii="Times New Roman" w:hAnsi="Times New Roman" w:cs="Times New Roman"/>
          <w:b/>
          <w:sz w:val="28"/>
        </w:rPr>
      </w:pPr>
      <w:r>
        <w:rPr>
          <w:rFonts w:ascii="Times New Roman" w:hAnsi="Times New Roman" w:cs="Times New Roman"/>
          <w:b/>
          <w:sz w:val="28"/>
        </w:rPr>
        <w:br w:type="page"/>
      </w:r>
    </w:p>
    <w:p w14:paraId="44AD6A73" w14:textId="269E8FC3" w:rsidR="0039108E" w:rsidRPr="0090639F" w:rsidRDefault="0039108E" w:rsidP="0090639F">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2152EF">
        <w:rPr>
          <w:rFonts w:ascii="Times New Roman" w:hAnsi="Times New Roman" w:cs="Times New Roman"/>
          <w:b/>
          <w:sz w:val="28"/>
        </w:rPr>
        <w:t>H</w:t>
      </w:r>
    </w:p>
    <w:p w14:paraId="4BD99D4F" w14:textId="5D8F1857" w:rsidR="0039108E" w:rsidRPr="00FA54E6" w:rsidRDefault="0039108E" w:rsidP="0039108E">
      <w:pPr>
        <w:spacing w:after="0" w:line="240" w:lineRule="auto"/>
        <w:jc w:val="center"/>
        <w:rPr>
          <w:rFonts w:ascii="Times New Roman" w:hAnsi="Times New Roman" w:cs="Times New Roman"/>
          <w:i/>
          <w:sz w:val="24"/>
        </w:rPr>
      </w:pPr>
      <w:r w:rsidRPr="00FA54E6">
        <w:rPr>
          <w:rFonts w:ascii="Times New Roman" w:hAnsi="Times New Roman" w:cs="Times New Roman"/>
          <w:i/>
          <w:sz w:val="24"/>
        </w:rPr>
        <w:t xml:space="preserve">LOCAL–GLOBAL IDENTITY </w:t>
      </w:r>
      <w:r w:rsidR="00D30E96" w:rsidRPr="00FA54E6">
        <w:rPr>
          <w:rFonts w:ascii="Times New Roman" w:hAnsi="Times New Roman" w:cs="Times New Roman"/>
          <w:i/>
          <w:sz w:val="24"/>
        </w:rPr>
        <w:t xml:space="preserve">MANIPULATION AND CHECK </w:t>
      </w:r>
    </w:p>
    <w:p w14:paraId="7674D03D" w14:textId="77777777" w:rsidR="0039108E" w:rsidRPr="008F099A" w:rsidRDefault="0039108E" w:rsidP="0039108E">
      <w:pPr>
        <w:spacing w:after="0" w:line="240" w:lineRule="auto"/>
        <w:jc w:val="center"/>
        <w:rPr>
          <w:rFonts w:ascii="Times New Roman" w:hAnsi="Times New Roman" w:cs="Times New Roman"/>
          <w:sz w:val="24"/>
        </w:rPr>
      </w:pPr>
    </w:p>
    <w:tbl>
      <w:tblPr>
        <w:tblW w:w="5006" w:type="pct"/>
        <w:tblBorders>
          <w:top w:val="single" w:sz="4" w:space="0" w:color="auto"/>
          <w:bottom w:val="single" w:sz="4" w:space="0" w:color="auto"/>
          <w:insideH w:val="single" w:sz="4" w:space="0" w:color="auto"/>
        </w:tblBorders>
        <w:tblLook w:val="04A0" w:firstRow="1" w:lastRow="0" w:firstColumn="1" w:lastColumn="0" w:noHBand="0" w:noVBand="1"/>
      </w:tblPr>
      <w:tblGrid>
        <w:gridCol w:w="4637"/>
        <w:gridCol w:w="4734"/>
      </w:tblGrid>
      <w:tr w:rsidR="0039108E" w:rsidRPr="008F099A" w14:paraId="237C78AE" w14:textId="77777777" w:rsidTr="0039108E">
        <w:tc>
          <w:tcPr>
            <w:tcW w:w="5000" w:type="pct"/>
            <w:gridSpan w:val="2"/>
            <w:tcBorders>
              <w:top w:val="double" w:sz="12" w:space="0" w:color="auto"/>
              <w:left w:val="nil"/>
              <w:bottom w:val="nil"/>
              <w:right w:val="nil"/>
            </w:tcBorders>
          </w:tcPr>
          <w:p w14:paraId="7A65AD9E" w14:textId="6D20F9D6" w:rsidR="0039108E" w:rsidRDefault="0039108E" w:rsidP="0039108E">
            <w:pPr>
              <w:spacing w:after="0" w:line="240" w:lineRule="auto"/>
              <w:rPr>
                <w:rFonts w:ascii="Times New Roman" w:hAnsi="Times New Roman" w:cs="Times New Roman"/>
                <w:i/>
                <w:sz w:val="24"/>
                <w:szCs w:val="24"/>
              </w:rPr>
            </w:pPr>
            <w:r w:rsidRPr="00174288">
              <w:rPr>
                <w:rFonts w:ascii="Times New Roman" w:hAnsi="Times New Roman" w:cs="Times New Roman"/>
                <w:b/>
                <w:i/>
                <w:sz w:val="24"/>
                <w:szCs w:val="24"/>
              </w:rPr>
              <w:t>Movement Advertisement</w:t>
            </w:r>
            <w:r w:rsidRPr="00BC0E9A">
              <w:rPr>
                <w:rFonts w:ascii="Times New Roman" w:hAnsi="Times New Roman" w:cs="Times New Roman"/>
                <w:i/>
                <w:sz w:val="24"/>
                <w:szCs w:val="24"/>
              </w:rPr>
              <w:t xml:space="preserve"> (Studies </w:t>
            </w:r>
            <w:r w:rsidR="00707BC2">
              <w:rPr>
                <w:rFonts w:ascii="Times New Roman" w:hAnsi="Times New Roman" w:cs="Times New Roman"/>
                <w:i/>
                <w:sz w:val="24"/>
                <w:szCs w:val="24"/>
              </w:rPr>
              <w:t>3</w:t>
            </w:r>
            <w:r w:rsidRPr="00BC0E9A">
              <w:rPr>
                <w:rFonts w:ascii="Times New Roman" w:hAnsi="Times New Roman" w:cs="Times New Roman"/>
                <w:i/>
                <w:sz w:val="24"/>
                <w:szCs w:val="24"/>
              </w:rPr>
              <w:t xml:space="preserve">, 4, </w:t>
            </w:r>
            <w:r w:rsidR="00062A0E">
              <w:rPr>
                <w:rFonts w:ascii="Times New Roman" w:hAnsi="Times New Roman" w:cs="Times New Roman"/>
                <w:i/>
                <w:sz w:val="24"/>
                <w:szCs w:val="24"/>
              </w:rPr>
              <w:t xml:space="preserve">and </w:t>
            </w:r>
            <w:r w:rsidRPr="00BC0E9A">
              <w:rPr>
                <w:rFonts w:ascii="Times New Roman" w:hAnsi="Times New Roman" w:cs="Times New Roman"/>
                <w:i/>
                <w:sz w:val="24"/>
                <w:szCs w:val="24"/>
              </w:rPr>
              <w:t>5)</w:t>
            </w:r>
          </w:p>
          <w:p w14:paraId="29C2712C" w14:textId="77777777" w:rsidR="0039108E" w:rsidRPr="00BC0E9A" w:rsidRDefault="0039108E" w:rsidP="0039108E">
            <w:pPr>
              <w:spacing w:after="0" w:line="240" w:lineRule="auto"/>
              <w:rPr>
                <w:rFonts w:ascii="Times New Roman" w:hAnsi="Times New Roman" w:cs="Times New Roman"/>
                <w:i/>
                <w:sz w:val="24"/>
                <w:szCs w:val="24"/>
              </w:rPr>
            </w:pPr>
          </w:p>
        </w:tc>
      </w:tr>
      <w:tr w:rsidR="0039108E" w:rsidRPr="008F099A" w14:paraId="2827DD2C" w14:textId="77777777" w:rsidTr="0039108E">
        <w:tc>
          <w:tcPr>
            <w:tcW w:w="2474" w:type="pct"/>
            <w:tcBorders>
              <w:top w:val="nil"/>
              <w:left w:val="nil"/>
              <w:bottom w:val="nil"/>
              <w:right w:val="nil"/>
            </w:tcBorders>
          </w:tcPr>
          <w:p w14:paraId="792E80ED" w14:textId="690B69FA" w:rsidR="0039108E" w:rsidRPr="00BC0E9A" w:rsidRDefault="0039108E" w:rsidP="0039108E">
            <w:pPr>
              <w:spacing w:after="0" w:line="240" w:lineRule="auto"/>
              <w:jc w:val="center"/>
              <w:rPr>
                <w:rFonts w:ascii="Times New Roman" w:hAnsi="Times New Roman" w:cs="Times New Roman"/>
                <w:i/>
                <w:sz w:val="24"/>
                <w:szCs w:val="24"/>
              </w:rPr>
            </w:pPr>
            <w:r w:rsidRPr="00BC0E9A">
              <w:rPr>
                <w:rFonts w:ascii="Times New Roman" w:hAnsi="Times New Roman" w:cs="Times New Roman"/>
                <w:i/>
                <w:sz w:val="24"/>
                <w:szCs w:val="24"/>
              </w:rPr>
              <w:t>Local</w:t>
            </w:r>
            <w:r w:rsidR="00F133B6">
              <w:rPr>
                <w:rFonts w:ascii="Times New Roman" w:hAnsi="Times New Roman" w:cs="Times New Roman"/>
                <w:i/>
                <w:sz w:val="24"/>
                <w:szCs w:val="24"/>
              </w:rPr>
              <w:t>-</w:t>
            </w:r>
            <w:r w:rsidRPr="00BC0E9A">
              <w:rPr>
                <w:rFonts w:ascii="Times New Roman" w:hAnsi="Times New Roman" w:cs="Times New Roman"/>
                <w:i/>
                <w:sz w:val="24"/>
                <w:szCs w:val="24"/>
              </w:rPr>
              <w:t>Identity Condition</w:t>
            </w:r>
          </w:p>
        </w:tc>
        <w:tc>
          <w:tcPr>
            <w:tcW w:w="2526" w:type="pct"/>
            <w:tcBorders>
              <w:top w:val="nil"/>
              <w:left w:val="nil"/>
              <w:bottom w:val="nil"/>
              <w:right w:val="nil"/>
            </w:tcBorders>
          </w:tcPr>
          <w:p w14:paraId="0814FC83" w14:textId="75ED8B63" w:rsidR="0039108E" w:rsidRPr="00BC0E9A" w:rsidRDefault="0039108E" w:rsidP="0039108E">
            <w:pPr>
              <w:spacing w:after="0" w:line="240" w:lineRule="auto"/>
              <w:jc w:val="center"/>
              <w:rPr>
                <w:rFonts w:ascii="Times New Roman" w:hAnsi="Times New Roman" w:cs="Times New Roman"/>
                <w:i/>
                <w:sz w:val="24"/>
                <w:szCs w:val="24"/>
              </w:rPr>
            </w:pPr>
            <w:r w:rsidRPr="00BC0E9A">
              <w:rPr>
                <w:rFonts w:ascii="Times New Roman" w:hAnsi="Times New Roman" w:cs="Times New Roman"/>
                <w:i/>
                <w:sz w:val="24"/>
                <w:szCs w:val="24"/>
              </w:rPr>
              <w:t>Global</w:t>
            </w:r>
            <w:r w:rsidR="00F133B6">
              <w:rPr>
                <w:rFonts w:ascii="Times New Roman" w:hAnsi="Times New Roman" w:cs="Times New Roman"/>
                <w:i/>
                <w:sz w:val="24"/>
                <w:szCs w:val="24"/>
              </w:rPr>
              <w:t>-</w:t>
            </w:r>
            <w:r w:rsidRPr="00BC0E9A">
              <w:rPr>
                <w:rFonts w:ascii="Times New Roman" w:hAnsi="Times New Roman" w:cs="Times New Roman"/>
                <w:i/>
                <w:sz w:val="24"/>
                <w:szCs w:val="24"/>
              </w:rPr>
              <w:t>Identity Condition</w:t>
            </w:r>
          </w:p>
        </w:tc>
      </w:tr>
      <w:tr w:rsidR="0039108E" w:rsidRPr="008F099A" w14:paraId="3C1AFA66" w14:textId="77777777" w:rsidTr="0039108E">
        <w:tc>
          <w:tcPr>
            <w:tcW w:w="2474" w:type="pct"/>
            <w:tcBorders>
              <w:top w:val="nil"/>
              <w:left w:val="nil"/>
              <w:bottom w:val="single" w:sz="12" w:space="0" w:color="auto"/>
              <w:right w:val="nil"/>
            </w:tcBorders>
          </w:tcPr>
          <w:p w14:paraId="1C5CA193" w14:textId="77777777" w:rsidR="0039108E" w:rsidRPr="008F099A" w:rsidRDefault="0039108E" w:rsidP="0039108E">
            <w:pPr>
              <w:jc w:val="center"/>
              <w:rPr>
                <w:rFonts w:ascii="Times New Roman" w:hAnsi="Times New Roman" w:cs="Times New Roman"/>
                <w:b/>
                <w:sz w:val="20"/>
              </w:rPr>
            </w:pPr>
            <w:r w:rsidRPr="008F099A">
              <w:rPr>
                <w:rFonts w:ascii="Times New Roman" w:hAnsi="Times New Roman" w:cs="Times New Roman"/>
                <w:noProof/>
                <w:sz w:val="20"/>
              </w:rPr>
              <w:drawing>
                <wp:anchor distT="0" distB="0" distL="114300" distR="114300" simplePos="0" relativeHeight="251664384" behindDoc="1" locked="0" layoutInCell="1" allowOverlap="1" wp14:anchorId="33AD969A" wp14:editId="2577589B">
                  <wp:simplePos x="0" y="0"/>
                  <wp:positionH relativeFrom="margin">
                    <wp:align>center</wp:align>
                  </wp:positionH>
                  <wp:positionV relativeFrom="paragraph">
                    <wp:posOffset>47242</wp:posOffset>
                  </wp:positionV>
                  <wp:extent cx="1133475" cy="777240"/>
                  <wp:effectExtent l="0" t="0" r="9525"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thinkloc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3475" cy="777240"/>
                          </a:xfrm>
                          <a:prstGeom prst="rect">
                            <a:avLst/>
                          </a:prstGeom>
                        </pic:spPr>
                      </pic:pic>
                    </a:graphicData>
                  </a:graphic>
                  <wp14:sizeRelH relativeFrom="page">
                    <wp14:pctWidth>0</wp14:pctWidth>
                  </wp14:sizeRelH>
                  <wp14:sizeRelV relativeFrom="page">
                    <wp14:pctHeight>0</wp14:pctHeight>
                  </wp14:sizeRelV>
                </wp:anchor>
              </w:drawing>
            </w:r>
            <w:r w:rsidRPr="008F099A">
              <w:rPr>
                <w:rFonts w:ascii="Times New Roman" w:hAnsi="Times New Roman" w:cs="Times New Roman"/>
                <w:b/>
                <w:sz w:val="20"/>
              </w:rPr>
              <w:t>Think Local Movement</w:t>
            </w:r>
          </w:p>
          <w:p w14:paraId="28AF4DE9" w14:textId="77777777" w:rsidR="0039108E" w:rsidRPr="008F099A" w:rsidRDefault="0039108E" w:rsidP="0039108E">
            <w:pPr>
              <w:tabs>
                <w:tab w:val="left" w:pos="1587"/>
              </w:tabs>
              <w:rPr>
                <w:rFonts w:ascii="Times New Roman" w:hAnsi="Times New Roman" w:cs="Times New Roman"/>
                <w:sz w:val="16"/>
              </w:rPr>
            </w:pPr>
            <w:r w:rsidRPr="008F099A">
              <w:rPr>
                <w:rFonts w:ascii="Times New Roman" w:hAnsi="Times New Roman" w:cs="Times New Roman"/>
                <w:sz w:val="16"/>
              </w:rPr>
              <w:tab/>
            </w:r>
          </w:p>
          <w:p w14:paraId="684C9E63" w14:textId="77777777" w:rsidR="0039108E" w:rsidRPr="008F099A" w:rsidRDefault="0039108E" w:rsidP="0039108E">
            <w:pPr>
              <w:rPr>
                <w:rFonts w:ascii="Times New Roman" w:hAnsi="Times New Roman" w:cs="Times New Roman"/>
                <w:sz w:val="16"/>
              </w:rPr>
            </w:pPr>
          </w:p>
          <w:p w14:paraId="5E652563" w14:textId="0897814A" w:rsidR="0039108E" w:rsidRPr="008F099A" w:rsidRDefault="0039108E" w:rsidP="0039108E">
            <w:pPr>
              <w:rPr>
                <w:rFonts w:ascii="Times New Roman" w:hAnsi="Times New Roman" w:cs="Times New Roman"/>
                <w:sz w:val="16"/>
              </w:rPr>
            </w:pPr>
            <w:r w:rsidRPr="008F099A">
              <w:rPr>
                <w:rFonts w:ascii="Times New Roman" w:hAnsi="Times New Roman" w:cs="Times New Roman"/>
                <w:sz w:val="16"/>
              </w:rPr>
              <w:t xml:space="preserve">We are promoting the </w:t>
            </w:r>
            <w:r w:rsidRPr="008F099A">
              <w:rPr>
                <w:rFonts w:ascii="Times New Roman" w:hAnsi="Times New Roman" w:cs="Times New Roman"/>
                <w:b/>
                <w:i/>
                <w:color w:val="00B050"/>
                <w:sz w:val="16"/>
              </w:rPr>
              <w:t>think local movement</w:t>
            </w:r>
            <w:r w:rsidRPr="008F099A">
              <w:rPr>
                <w:rFonts w:ascii="Times New Roman" w:hAnsi="Times New Roman" w:cs="Times New Roman"/>
                <w:sz w:val="16"/>
              </w:rPr>
              <w:t xml:space="preserve">, which encourages people to take a local perspective on our daily lives. By putting your initials in the box below, you are showing support for our </w:t>
            </w:r>
            <w:r w:rsidRPr="008F099A">
              <w:rPr>
                <w:rFonts w:ascii="Times New Roman" w:hAnsi="Times New Roman" w:cs="Times New Roman"/>
                <w:b/>
                <w:i/>
                <w:color w:val="00B050"/>
                <w:sz w:val="16"/>
              </w:rPr>
              <w:t>think local movement</w:t>
            </w:r>
            <w:r w:rsidRPr="008F099A">
              <w:rPr>
                <w:rFonts w:ascii="Times New Roman" w:hAnsi="Times New Roman" w:cs="Times New Roman"/>
                <w:sz w:val="16"/>
              </w:rPr>
              <w:t>.</w:t>
            </w:r>
          </w:p>
          <w:p w14:paraId="6958369B" w14:textId="5F068AA4" w:rsidR="0039108E" w:rsidRPr="008F099A" w:rsidRDefault="0039108E" w:rsidP="0039108E">
            <w:pPr>
              <w:rPr>
                <w:rFonts w:ascii="Times New Roman" w:hAnsi="Times New Roman" w:cs="Times New Roman"/>
                <w:sz w:val="16"/>
              </w:rPr>
            </w:pPr>
            <w:r w:rsidRPr="008F099A">
              <w:rPr>
                <w:rFonts w:ascii="Times New Roman" w:hAnsi="Times New Roman" w:cs="Times New Roman"/>
                <w:sz w:val="16"/>
              </w:rPr>
              <w:t xml:space="preserve">Specifically, </w:t>
            </w:r>
            <w:r w:rsidRPr="008F099A">
              <w:rPr>
                <w:rFonts w:ascii="Times New Roman" w:hAnsi="Times New Roman" w:cs="Times New Roman"/>
                <w:b/>
                <w:i/>
                <w:color w:val="00B050"/>
                <w:sz w:val="16"/>
              </w:rPr>
              <w:t>think local</w:t>
            </w:r>
            <w:r w:rsidRPr="008F099A">
              <w:rPr>
                <w:rFonts w:ascii="Times New Roman" w:hAnsi="Times New Roman" w:cs="Times New Roman"/>
                <w:color w:val="00B050"/>
                <w:sz w:val="16"/>
              </w:rPr>
              <w:t xml:space="preserve"> </w:t>
            </w:r>
            <w:r w:rsidRPr="008F099A">
              <w:rPr>
                <w:rFonts w:ascii="Times New Roman" w:hAnsi="Times New Roman" w:cs="Times New Roman"/>
                <w:sz w:val="16"/>
              </w:rPr>
              <w:t xml:space="preserve">means you identify with </w:t>
            </w:r>
            <w:r w:rsidR="008C3CD0">
              <w:rPr>
                <w:rFonts w:ascii="Times New Roman" w:hAnsi="Times New Roman" w:cs="Times New Roman"/>
                <w:sz w:val="16"/>
              </w:rPr>
              <w:t xml:space="preserve">the </w:t>
            </w:r>
            <w:r w:rsidRPr="008F099A">
              <w:rPr>
                <w:rFonts w:ascii="Times New Roman" w:hAnsi="Times New Roman" w:cs="Times New Roman"/>
                <w:sz w:val="16"/>
              </w:rPr>
              <w:t>following behaviors:</w:t>
            </w:r>
          </w:p>
          <w:p w14:paraId="7833CADF" w14:textId="77777777" w:rsidR="0039108E" w:rsidRPr="008F099A" w:rsidRDefault="0039108E" w:rsidP="0039108E">
            <w:pPr>
              <w:pStyle w:val="ListParagraph"/>
              <w:numPr>
                <w:ilvl w:val="0"/>
                <w:numId w:val="1"/>
              </w:numPr>
              <w:spacing w:after="160" w:line="259" w:lineRule="auto"/>
              <w:rPr>
                <w:sz w:val="16"/>
              </w:rPr>
            </w:pPr>
            <w:r w:rsidRPr="008F099A">
              <w:rPr>
                <w:sz w:val="16"/>
              </w:rPr>
              <w:t>You belong to the local community</w:t>
            </w:r>
          </w:p>
          <w:p w14:paraId="75FAC2CC" w14:textId="77777777" w:rsidR="0039108E" w:rsidRPr="008F099A" w:rsidRDefault="0039108E" w:rsidP="0039108E">
            <w:pPr>
              <w:pStyle w:val="ListParagraph"/>
              <w:numPr>
                <w:ilvl w:val="0"/>
                <w:numId w:val="1"/>
              </w:numPr>
              <w:spacing w:after="160" w:line="259" w:lineRule="auto"/>
              <w:rPr>
                <w:sz w:val="16"/>
              </w:rPr>
            </w:pPr>
            <w:r w:rsidRPr="008F099A">
              <w:rPr>
                <w:sz w:val="16"/>
              </w:rPr>
              <w:t>You are a local citizen</w:t>
            </w:r>
          </w:p>
          <w:p w14:paraId="300FFAA1" w14:textId="77777777" w:rsidR="0039108E" w:rsidRPr="008F099A" w:rsidRDefault="0039108E" w:rsidP="0039108E">
            <w:pPr>
              <w:pStyle w:val="ListParagraph"/>
              <w:numPr>
                <w:ilvl w:val="0"/>
                <w:numId w:val="1"/>
              </w:numPr>
              <w:spacing w:after="160" w:line="259" w:lineRule="auto"/>
              <w:rPr>
                <w:sz w:val="16"/>
              </w:rPr>
            </w:pPr>
            <w:r w:rsidRPr="008F099A">
              <w:rPr>
                <w:sz w:val="16"/>
              </w:rPr>
              <w:t>You always think locally</w:t>
            </w:r>
          </w:p>
          <w:p w14:paraId="700EC954" w14:textId="3747A410" w:rsidR="0039108E" w:rsidRPr="008F099A" w:rsidRDefault="0039108E" w:rsidP="0039108E">
            <w:pPr>
              <w:pStyle w:val="ListParagraph"/>
              <w:numPr>
                <w:ilvl w:val="0"/>
                <w:numId w:val="1"/>
              </w:numPr>
              <w:spacing w:after="160" w:line="259" w:lineRule="auto"/>
              <w:rPr>
                <w:sz w:val="16"/>
              </w:rPr>
            </w:pPr>
            <w:r w:rsidRPr="008F099A">
              <w:rPr>
                <w:sz w:val="16"/>
              </w:rPr>
              <w:t>You hold a local viewpoint</w:t>
            </w:r>
          </w:p>
          <w:p w14:paraId="024E895D" w14:textId="77777777" w:rsidR="0039108E" w:rsidRPr="008F099A" w:rsidRDefault="0039108E" w:rsidP="0039108E">
            <w:pPr>
              <w:pStyle w:val="ListParagraph"/>
              <w:numPr>
                <w:ilvl w:val="0"/>
                <w:numId w:val="1"/>
              </w:numPr>
              <w:spacing w:after="160" w:line="259" w:lineRule="auto"/>
              <w:rPr>
                <w:sz w:val="16"/>
              </w:rPr>
            </w:pPr>
            <w:r w:rsidRPr="008F099A">
              <w:rPr>
                <w:sz w:val="16"/>
              </w:rPr>
              <w:t>You respect your local traditions</w:t>
            </w:r>
          </w:p>
          <w:p w14:paraId="19F8735A" w14:textId="77777777" w:rsidR="0039108E" w:rsidRPr="008F099A" w:rsidRDefault="0039108E" w:rsidP="0039108E">
            <w:pPr>
              <w:pStyle w:val="ListParagraph"/>
              <w:numPr>
                <w:ilvl w:val="0"/>
                <w:numId w:val="1"/>
              </w:numPr>
              <w:spacing w:after="160" w:line="259" w:lineRule="auto"/>
              <w:rPr>
                <w:sz w:val="16"/>
              </w:rPr>
            </w:pPr>
            <w:r w:rsidRPr="008F099A">
              <w:rPr>
                <w:sz w:val="16"/>
              </w:rPr>
              <w:t>You care about knowing local events</w:t>
            </w:r>
          </w:p>
          <w:p w14:paraId="6B6E10DF" w14:textId="77777777" w:rsidR="0039108E" w:rsidRPr="008F099A" w:rsidRDefault="0039108E" w:rsidP="0039108E">
            <w:pPr>
              <w:pStyle w:val="ListParagraph"/>
              <w:numPr>
                <w:ilvl w:val="0"/>
                <w:numId w:val="1"/>
              </w:numPr>
              <w:spacing w:after="160" w:line="259" w:lineRule="auto"/>
              <w:rPr>
                <w:sz w:val="16"/>
              </w:rPr>
            </w:pPr>
            <w:r w:rsidRPr="008F099A">
              <w:rPr>
                <w:sz w:val="16"/>
              </w:rPr>
              <w:t>Your heart belongs to your local community</w:t>
            </w:r>
          </w:p>
          <w:p w14:paraId="788A2F4C" w14:textId="77777777" w:rsidR="0039108E" w:rsidRPr="008F099A" w:rsidRDefault="0039108E" w:rsidP="0039108E">
            <w:pPr>
              <w:pStyle w:val="ListParagraph"/>
              <w:spacing w:after="160" w:line="259" w:lineRule="auto"/>
              <w:rPr>
                <w:sz w:val="16"/>
              </w:rPr>
            </w:pPr>
          </w:p>
          <w:p w14:paraId="68457337" w14:textId="77777777" w:rsidR="0039108E" w:rsidRPr="008F099A" w:rsidRDefault="0039108E" w:rsidP="0039108E">
            <w:pPr>
              <w:rPr>
                <w:rFonts w:ascii="Times New Roman" w:hAnsi="Times New Roman" w:cs="Times New Roman"/>
                <w:sz w:val="16"/>
              </w:rPr>
            </w:pPr>
            <w:r w:rsidRPr="008F099A">
              <w:rPr>
                <w:rFonts w:ascii="Times New Roman" w:hAnsi="Times New Roman" w:cs="Times New Roman"/>
                <w:sz w:val="16"/>
              </w:rPr>
              <w:t xml:space="preserve">Our </w:t>
            </w:r>
            <w:r w:rsidRPr="008F099A">
              <w:rPr>
                <w:rFonts w:ascii="Times New Roman" w:hAnsi="Times New Roman" w:cs="Times New Roman"/>
                <w:b/>
                <w:i/>
                <w:color w:val="00B050"/>
                <w:sz w:val="16"/>
              </w:rPr>
              <w:t>think local movement</w:t>
            </w:r>
            <w:r w:rsidRPr="008F099A">
              <w:rPr>
                <w:rFonts w:ascii="Times New Roman" w:hAnsi="Times New Roman" w:cs="Times New Roman"/>
                <w:color w:val="00B050"/>
                <w:sz w:val="16"/>
              </w:rPr>
              <w:t xml:space="preserve"> </w:t>
            </w:r>
            <w:r w:rsidRPr="008F099A">
              <w:rPr>
                <w:rFonts w:ascii="Times New Roman" w:hAnsi="Times New Roman" w:cs="Times New Roman"/>
                <w:sz w:val="16"/>
              </w:rPr>
              <w:t xml:space="preserve">needs your support! Simply by putting your initials in the following box, you indicate you are supporting our </w:t>
            </w:r>
            <w:r w:rsidRPr="008F099A">
              <w:rPr>
                <w:rFonts w:ascii="Times New Roman" w:hAnsi="Times New Roman" w:cs="Times New Roman"/>
                <w:b/>
                <w:i/>
                <w:color w:val="00B050"/>
                <w:sz w:val="16"/>
              </w:rPr>
              <w:t>think local movement</w:t>
            </w:r>
            <w:r w:rsidRPr="008F099A">
              <w:rPr>
                <w:rFonts w:ascii="Times New Roman" w:hAnsi="Times New Roman" w:cs="Times New Roman"/>
                <w:sz w:val="16"/>
              </w:rPr>
              <w:t>. Your support means everything to us. Thank you!</w:t>
            </w:r>
          </w:p>
          <w:p w14:paraId="4B61E184" w14:textId="77777777" w:rsidR="0039108E" w:rsidRPr="008F099A" w:rsidRDefault="0039108E" w:rsidP="0039108E">
            <w:pPr>
              <w:spacing w:after="0" w:line="240" w:lineRule="auto"/>
              <w:rPr>
                <w:rFonts w:ascii="Times New Roman" w:hAnsi="Times New Roman" w:cs="Times New Roman"/>
                <w:b/>
                <w:i/>
                <w:sz w:val="24"/>
                <w:szCs w:val="24"/>
              </w:rPr>
            </w:pPr>
          </w:p>
        </w:tc>
        <w:tc>
          <w:tcPr>
            <w:tcW w:w="2526" w:type="pct"/>
            <w:tcBorders>
              <w:top w:val="nil"/>
              <w:left w:val="nil"/>
              <w:bottom w:val="single" w:sz="12" w:space="0" w:color="auto"/>
              <w:right w:val="nil"/>
            </w:tcBorders>
          </w:tcPr>
          <w:p w14:paraId="05156B4F" w14:textId="77777777" w:rsidR="0039108E" w:rsidRPr="008F099A" w:rsidRDefault="0039108E" w:rsidP="0039108E">
            <w:pPr>
              <w:jc w:val="center"/>
              <w:rPr>
                <w:rFonts w:ascii="Times New Roman" w:hAnsi="Times New Roman" w:cs="Times New Roman"/>
                <w:b/>
                <w:sz w:val="20"/>
                <w:szCs w:val="16"/>
              </w:rPr>
            </w:pPr>
            <w:r w:rsidRPr="008F099A">
              <w:rPr>
                <w:rFonts w:ascii="Times New Roman" w:hAnsi="Times New Roman" w:cs="Times New Roman"/>
                <w:noProof/>
                <w:sz w:val="20"/>
                <w:szCs w:val="16"/>
              </w:rPr>
              <w:drawing>
                <wp:anchor distT="0" distB="0" distL="114300" distR="114300" simplePos="0" relativeHeight="251665408" behindDoc="1" locked="0" layoutInCell="1" allowOverlap="1" wp14:anchorId="6E8EF0CC" wp14:editId="7CB8AEAD">
                  <wp:simplePos x="0" y="0"/>
                  <wp:positionH relativeFrom="margin">
                    <wp:align>center</wp:align>
                  </wp:positionH>
                  <wp:positionV relativeFrom="paragraph">
                    <wp:posOffset>59604</wp:posOffset>
                  </wp:positionV>
                  <wp:extent cx="1133560" cy="777240"/>
                  <wp:effectExtent l="0" t="0" r="9525"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thinkglob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3560" cy="777240"/>
                          </a:xfrm>
                          <a:prstGeom prst="rect">
                            <a:avLst/>
                          </a:prstGeom>
                        </pic:spPr>
                      </pic:pic>
                    </a:graphicData>
                  </a:graphic>
                  <wp14:sizeRelH relativeFrom="page">
                    <wp14:pctWidth>0</wp14:pctWidth>
                  </wp14:sizeRelH>
                  <wp14:sizeRelV relativeFrom="page">
                    <wp14:pctHeight>0</wp14:pctHeight>
                  </wp14:sizeRelV>
                </wp:anchor>
              </w:drawing>
            </w:r>
            <w:r w:rsidRPr="008F099A">
              <w:rPr>
                <w:rFonts w:ascii="Times New Roman" w:hAnsi="Times New Roman" w:cs="Times New Roman"/>
                <w:b/>
                <w:sz w:val="20"/>
                <w:szCs w:val="16"/>
              </w:rPr>
              <w:t>Think Global Movement</w:t>
            </w:r>
          </w:p>
          <w:p w14:paraId="21C26DD3" w14:textId="77777777" w:rsidR="0039108E" w:rsidRPr="008F099A" w:rsidRDefault="0039108E" w:rsidP="0039108E">
            <w:pPr>
              <w:rPr>
                <w:rFonts w:ascii="Times New Roman" w:hAnsi="Times New Roman" w:cs="Times New Roman"/>
                <w:sz w:val="16"/>
                <w:szCs w:val="16"/>
              </w:rPr>
            </w:pPr>
          </w:p>
          <w:p w14:paraId="3AFBED00" w14:textId="77777777" w:rsidR="0039108E" w:rsidRPr="008F099A" w:rsidRDefault="0039108E" w:rsidP="0039108E">
            <w:pPr>
              <w:rPr>
                <w:rFonts w:ascii="Times New Roman" w:hAnsi="Times New Roman" w:cs="Times New Roman"/>
                <w:sz w:val="16"/>
                <w:szCs w:val="16"/>
              </w:rPr>
            </w:pPr>
          </w:p>
          <w:p w14:paraId="6DBFFF6D" w14:textId="526DCBC9" w:rsidR="0039108E" w:rsidRPr="008F099A" w:rsidRDefault="0039108E" w:rsidP="0039108E">
            <w:pPr>
              <w:rPr>
                <w:rFonts w:ascii="Times New Roman" w:hAnsi="Times New Roman" w:cs="Times New Roman"/>
                <w:sz w:val="16"/>
                <w:szCs w:val="16"/>
              </w:rPr>
            </w:pPr>
            <w:r w:rsidRPr="008F099A">
              <w:rPr>
                <w:rFonts w:ascii="Times New Roman" w:hAnsi="Times New Roman" w:cs="Times New Roman"/>
                <w:sz w:val="16"/>
                <w:szCs w:val="16"/>
              </w:rPr>
              <w:t xml:space="preserve">We are promoting the </w:t>
            </w:r>
            <w:r w:rsidRPr="008F099A">
              <w:rPr>
                <w:rFonts w:ascii="Times New Roman" w:hAnsi="Times New Roman" w:cs="Times New Roman"/>
                <w:b/>
                <w:i/>
                <w:color w:val="00B050"/>
                <w:sz w:val="16"/>
                <w:szCs w:val="16"/>
              </w:rPr>
              <w:t>think global movement</w:t>
            </w:r>
            <w:r w:rsidRPr="008F099A">
              <w:rPr>
                <w:rFonts w:ascii="Times New Roman" w:hAnsi="Times New Roman" w:cs="Times New Roman"/>
                <w:sz w:val="16"/>
                <w:szCs w:val="16"/>
              </w:rPr>
              <w:t xml:space="preserve">, which encourages people to take a global perspective on our daily lives. By putting your initials in the box below, you are showing support for our </w:t>
            </w:r>
            <w:r w:rsidRPr="008F099A">
              <w:rPr>
                <w:rFonts w:ascii="Times New Roman" w:hAnsi="Times New Roman" w:cs="Times New Roman"/>
                <w:b/>
                <w:i/>
                <w:color w:val="00B050"/>
                <w:sz w:val="16"/>
                <w:szCs w:val="16"/>
              </w:rPr>
              <w:t>think global movement</w:t>
            </w:r>
            <w:r w:rsidRPr="008F099A">
              <w:rPr>
                <w:rFonts w:ascii="Times New Roman" w:hAnsi="Times New Roman" w:cs="Times New Roman"/>
                <w:sz w:val="16"/>
                <w:szCs w:val="16"/>
              </w:rPr>
              <w:t>.</w:t>
            </w:r>
          </w:p>
          <w:p w14:paraId="79B6DE0C" w14:textId="1785ADBF" w:rsidR="0039108E" w:rsidRPr="008F099A" w:rsidRDefault="0039108E" w:rsidP="0039108E">
            <w:pPr>
              <w:rPr>
                <w:rFonts w:ascii="Times New Roman" w:hAnsi="Times New Roman" w:cs="Times New Roman"/>
                <w:sz w:val="16"/>
                <w:szCs w:val="16"/>
              </w:rPr>
            </w:pPr>
            <w:r w:rsidRPr="008F099A">
              <w:rPr>
                <w:rFonts w:ascii="Times New Roman" w:hAnsi="Times New Roman" w:cs="Times New Roman"/>
                <w:sz w:val="16"/>
                <w:szCs w:val="16"/>
              </w:rPr>
              <w:t xml:space="preserve">Specifically, </w:t>
            </w:r>
            <w:r w:rsidRPr="008F099A">
              <w:rPr>
                <w:rFonts w:ascii="Times New Roman" w:hAnsi="Times New Roman" w:cs="Times New Roman"/>
                <w:b/>
                <w:i/>
                <w:color w:val="00B050"/>
                <w:sz w:val="16"/>
                <w:szCs w:val="16"/>
              </w:rPr>
              <w:t>think global</w:t>
            </w:r>
            <w:r w:rsidRPr="008F099A">
              <w:rPr>
                <w:rFonts w:ascii="Times New Roman" w:hAnsi="Times New Roman" w:cs="Times New Roman"/>
                <w:color w:val="00B050"/>
                <w:sz w:val="16"/>
                <w:szCs w:val="16"/>
              </w:rPr>
              <w:t xml:space="preserve"> </w:t>
            </w:r>
            <w:r w:rsidRPr="008F099A">
              <w:rPr>
                <w:rFonts w:ascii="Times New Roman" w:hAnsi="Times New Roman" w:cs="Times New Roman"/>
                <w:sz w:val="16"/>
                <w:szCs w:val="16"/>
              </w:rPr>
              <w:t xml:space="preserve">means you identify with </w:t>
            </w:r>
            <w:r w:rsidR="008C3CD0">
              <w:rPr>
                <w:rFonts w:ascii="Times New Roman" w:hAnsi="Times New Roman" w:cs="Times New Roman"/>
                <w:sz w:val="16"/>
                <w:szCs w:val="16"/>
              </w:rPr>
              <w:t xml:space="preserve">the </w:t>
            </w:r>
            <w:r w:rsidRPr="008F099A">
              <w:rPr>
                <w:rFonts w:ascii="Times New Roman" w:hAnsi="Times New Roman" w:cs="Times New Roman"/>
                <w:sz w:val="16"/>
                <w:szCs w:val="16"/>
              </w:rPr>
              <w:t>following behaviors:</w:t>
            </w:r>
          </w:p>
          <w:p w14:paraId="77717076" w14:textId="77777777" w:rsidR="0039108E" w:rsidRPr="008F099A" w:rsidRDefault="0039108E" w:rsidP="0039108E">
            <w:pPr>
              <w:pStyle w:val="ListParagraph"/>
              <w:numPr>
                <w:ilvl w:val="0"/>
                <w:numId w:val="1"/>
              </w:numPr>
              <w:spacing w:after="160" w:line="259" w:lineRule="auto"/>
              <w:rPr>
                <w:sz w:val="16"/>
                <w:szCs w:val="16"/>
              </w:rPr>
            </w:pPr>
            <w:r w:rsidRPr="008F099A">
              <w:rPr>
                <w:sz w:val="16"/>
                <w:szCs w:val="16"/>
              </w:rPr>
              <w:t>You belong to the whole world</w:t>
            </w:r>
          </w:p>
          <w:p w14:paraId="55F453AE" w14:textId="77777777" w:rsidR="0039108E" w:rsidRPr="008F099A" w:rsidRDefault="0039108E" w:rsidP="0039108E">
            <w:pPr>
              <w:pStyle w:val="ListParagraph"/>
              <w:numPr>
                <w:ilvl w:val="0"/>
                <w:numId w:val="1"/>
              </w:numPr>
              <w:spacing w:after="160" w:line="259" w:lineRule="auto"/>
              <w:rPr>
                <w:sz w:val="16"/>
                <w:szCs w:val="16"/>
              </w:rPr>
            </w:pPr>
            <w:r w:rsidRPr="008F099A">
              <w:rPr>
                <w:sz w:val="16"/>
                <w:szCs w:val="16"/>
              </w:rPr>
              <w:t>You are a global citizen</w:t>
            </w:r>
          </w:p>
          <w:p w14:paraId="193B1AF2" w14:textId="77777777" w:rsidR="0039108E" w:rsidRPr="008F099A" w:rsidRDefault="0039108E" w:rsidP="0039108E">
            <w:pPr>
              <w:pStyle w:val="ListParagraph"/>
              <w:numPr>
                <w:ilvl w:val="0"/>
                <w:numId w:val="1"/>
              </w:numPr>
              <w:spacing w:after="160" w:line="259" w:lineRule="auto"/>
              <w:rPr>
                <w:sz w:val="16"/>
                <w:szCs w:val="16"/>
              </w:rPr>
            </w:pPr>
            <w:r w:rsidRPr="008F099A">
              <w:rPr>
                <w:sz w:val="16"/>
                <w:szCs w:val="16"/>
              </w:rPr>
              <w:t>You always think globally</w:t>
            </w:r>
          </w:p>
          <w:p w14:paraId="0B857C80" w14:textId="592FACEB" w:rsidR="0039108E" w:rsidRPr="008F099A" w:rsidRDefault="0039108E" w:rsidP="0039108E">
            <w:pPr>
              <w:pStyle w:val="ListParagraph"/>
              <w:numPr>
                <w:ilvl w:val="0"/>
                <w:numId w:val="1"/>
              </w:numPr>
              <w:spacing w:after="160" w:line="259" w:lineRule="auto"/>
              <w:rPr>
                <w:sz w:val="16"/>
                <w:szCs w:val="16"/>
              </w:rPr>
            </w:pPr>
            <w:r w:rsidRPr="008F099A">
              <w:rPr>
                <w:sz w:val="16"/>
                <w:szCs w:val="16"/>
              </w:rPr>
              <w:t>You hold a global viewpoint</w:t>
            </w:r>
          </w:p>
          <w:p w14:paraId="1B05F206" w14:textId="77777777" w:rsidR="0039108E" w:rsidRPr="008F099A" w:rsidRDefault="0039108E" w:rsidP="0039108E">
            <w:pPr>
              <w:pStyle w:val="ListParagraph"/>
              <w:numPr>
                <w:ilvl w:val="0"/>
                <w:numId w:val="1"/>
              </w:numPr>
              <w:spacing w:after="160" w:line="259" w:lineRule="auto"/>
              <w:rPr>
                <w:sz w:val="16"/>
                <w:szCs w:val="16"/>
              </w:rPr>
            </w:pPr>
            <w:r w:rsidRPr="008F099A">
              <w:rPr>
                <w:sz w:val="16"/>
                <w:szCs w:val="16"/>
              </w:rPr>
              <w:t>You care about knowing global events</w:t>
            </w:r>
          </w:p>
          <w:p w14:paraId="4E229A82" w14:textId="77777777" w:rsidR="0039108E" w:rsidRPr="008F099A" w:rsidRDefault="0039108E" w:rsidP="0039108E">
            <w:pPr>
              <w:pStyle w:val="ListParagraph"/>
              <w:numPr>
                <w:ilvl w:val="0"/>
                <w:numId w:val="1"/>
              </w:numPr>
              <w:spacing w:after="160" w:line="259" w:lineRule="auto"/>
              <w:rPr>
                <w:sz w:val="16"/>
                <w:szCs w:val="16"/>
              </w:rPr>
            </w:pPr>
            <w:r w:rsidRPr="008F099A">
              <w:rPr>
                <w:sz w:val="16"/>
                <w:szCs w:val="16"/>
              </w:rPr>
              <w:t>Your heart belongs to the whole world</w:t>
            </w:r>
          </w:p>
          <w:p w14:paraId="208E4E43" w14:textId="77777777" w:rsidR="0039108E" w:rsidRPr="008F099A" w:rsidRDefault="0039108E" w:rsidP="0039108E">
            <w:pPr>
              <w:pStyle w:val="ListParagraph"/>
              <w:numPr>
                <w:ilvl w:val="0"/>
                <w:numId w:val="1"/>
              </w:numPr>
              <w:spacing w:after="160" w:line="259" w:lineRule="auto"/>
              <w:rPr>
                <w:sz w:val="16"/>
                <w:szCs w:val="16"/>
              </w:rPr>
            </w:pPr>
            <w:r w:rsidRPr="008F099A">
              <w:rPr>
                <w:sz w:val="16"/>
                <w:szCs w:val="16"/>
              </w:rPr>
              <w:t>You believe you are connected with the rest of the world</w:t>
            </w:r>
          </w:p>
          <w:p w14:paraId="0E5D1C70" w14:textId="77777777" w:rsidR="0039108E" w:rsidRPr="008F099A" w:rsidRDefault="0039108E" w:rsidP="0039108E">
            <w:pPr>
              <w:rPr>
                <w:rFonts w:ascii="Times New Roman" w:hAnsi="Times New Roman" w:cs="Times New Roman"/>
                <w:sz w:val="16"/>
                <w:szCs w:val="16"/>
              </w:rPr>
            </w:pPr>
            <w:r w:rsidRPr="008F099A">
              <w:rPr>
                <w:rFonts w:ascii="Times New Roman" w:hAnsi="Times New Roman" w:cs="Times New Roman"/>
                <w:sz w:val="16"/>
                <w:szCs w:val="16"/>
              </w:rPr>
              <w:t xml:space="preserve">Our </w:t>
            </w:r>
            <w:r w:rsidRPr="008F099A">
              <w:rPr>
                <w:rFonts w:ascii="Times New Roman" w:hAnsi="Times New Roman" w:cs="Times New Roman"/>
                <w:b/>
                <w:i/>
                <w:color w:val="00B050"/>
                <w:sz w:val="16"/>
                <w:szCs w:val="16"/>
              </w:rPr>
              <w:t>think global movement</w:t>
            </w:r>
            <w:r w:rsidRPr="008F099A">
              <w:rPr>
                <w:rFonts w:ascii="Times New Roman" w:hAnsi="Times New Roman" w:cs="Times New Roman"/>
                <w:color w:val="00B050"/>
                <w:sz w:val="16"/>
                <w:szCs w:val="16"/>
              </w:rPr>
              <w:t xml:space="preserve"> </w:t>
            </w:r>
            <w:r w:rsidRPr="008F099A">
              <w:rPr>
                <w:rFonts w:ascii="Times New Roman" w:hAnsi="Times New Roman" w:cs="Times New Roman"/>
                <w:sz w:val="16"/>
                <w:szCs w:val="16"/>
              </w:rPr>
              <w:t xml:space="preserve">needs your support! Simply by putting your initials in the following box, you indicate you are supporting our </w:t>
            </w:r>
            <w:r w:rsidRPr="008F099A">
              <w:rPr>
                <w:rFonts w:ascii="Times New Roman" w:hAnsi="Times New Roman" w:cs="Times New Roman"/>
                <w:b/>
                <w:i/>
                <w:color w:val="00B050"/>
                <w:sz w:val="16"/>
                <w:szCs w:val="16"/>
              </w:rPr>
              <w:t>think global movement</w:t>
            </w:r>
            <w:r w:rsidRPr="008F099A">
              <w:rPr>
                <w:rFonts w:ascii="Times New Roman" w:hAnsi="Times New Roman" w:cs="Times New Roman"/>
                <w:sz w:val="16"/>
                <w:szCs w:val="16"/>
              </w:rPr>
              <w:t>. Your support means everything to us. Thank you!</w:t>
            </w:r>
          </w:p>
          <w:p w14:paraId="25189BBA" w14:textId="77777777" w:rsidR="0039108E" w:rsidRPr="008F099A" w:rsidRDefault="0039108E" w:rsidP="0039108E">
            <w:pPr>
              <w:spacing w:after="0" w:line="240" w:lineRule="auto"/>
              <w:rPr>
                <w:rFonts w:ascii="Times New Roman" w:hAnsi="Times New Roman" w:cs="Times New Roman"/>
                <w:b/>
                <w:i/>
                <w:sz w:val="24"/>
                <w:szCs w:val="24"/>
              </w:rPr>
            </w:pPr>
          </w:p>
        </w:tc>
      </w:tr>
      <w:tr w:rsidR="0039108E" w:rsidRPr="008F099A" w14:paraId="422B52C3" w14:textId="77777777" w:rsidTr="00707BC2">
        <w:tc>
          <w:tcPr>
            <w:tcW w:w="5000" w:type="pct"/>
            <w:gridSpan w:val="2"/>
            <w:tcBorders>
              <w:top w:val="single" w:sz="12" w:space="0" w:color="auto"/>
              <w:left w:val="nil"/>
              <w:bottom w:val="nil"/>
              <w:right w:val="nil"/>
            </w:tcBorders>
          </w:tcPr>
          <w:p w14:paraId="7204EDFF" w14:textId="1509977A" w:rsidR="0039108E" w:rsidRPr="008F099A" w:rsidRDefault="0039108E" w:rsidP="00707BC2">
            <w:pPr>
              <w:rPr>
                <w:rFonts w:ascii="Times New Roman" w:hAnsi="Times New Roman" w:cs="Times New Roman"/>
                <w:noProof/>
                <w:sz w:val="20"/>
                <w:szCs w:val="16"/>
              </w:rPr>
            </w:pPr>
            <w:r w:rsidRPr="00174288">
              <w:rPr>
                <w:rFonts w:ascii="Times New Roman" w:hAnsi="Times New Roman" w:cs="Times New Roman"/>
                <w:b/>
                <w:i/>
                <w:noProof/>
                <w:sz w:val="24"/>
              </w:rPr>
              <w:t>Local</w:t>
            </w:r>
            <w:r w:rsidR="008C3CD0">
              <w:rPr>
                <w:rFonts w:ascii="Times New Roman" w:hAnsi="Times New Roman" w:cs="Times New Roman"/>
                <w:b/>
                <w:i/>
                <w:noProof/>
                <w:sz w:val="24"/>
              </w:rPr>
              <w:t>–</w:t>
            </w:r>
            <w:r w:rsidRPr="00174288">
              <w:rPr>
                <w:rFonts w:ascii="Times New Roman" w:hAnsi="Times New Roman" w:cs="Times New Roman"/>
                <w:b/>
                <w:i/>
                <w:noProof/>
                <w:sz w:val="24"/>
              </w:rPr>
              <w:t xml:space="preserve">Global Identity </w:t>
            </w:r>
            <w:r w:rsidR="00707BC2">
              <w:rPr>
                <w:rFonts w:ascii="Times New Roman" w:hAnsi="Times New Roman" w:cs="Times New Roman"/>
                <w:b/>
                <w:i/>
                <w:noProof/>
                <w:sz w:val="24"/>
              </w:rPr>
              <w:t>Manipulation Check:</w:t>
            </w:r>
          </w:p>
        </w:tc>
      </w:tr>
    </w:tbl>
    <w:p w14:paraId="3E3B9818" w14:textId="6D3575D5" w:rsidR="00707BC2" w:rsidRPr="00707BC2" w:rsidRDefault="00707BC2" w:rsidP="00707BC2">
      <w:pPr>
        <w:pStyle w:val="ListParagraph"/>
        <w:numPr>
          <w:ilvl w:val="0"/>
          <w:numId w:val="12"/>
        </w:numPr>
      </w:pPr>
      <w:r w:rsidRPr="00707BC2">
        <w:t>For the time being, I mainly think…</w:t>
      </w:r>
    </w:p>
    <w:p w14:paraId="38A64228" w14:textId="77777777" w:rsidR="00707BC2" w:rsidRPr="00707BC2" w:rsidRDefault="00707BC2" w:rsidP="00707BC2">
      <w:pPr>
        <w:pStyle w:val="ListParagraph"/>
        <w:numPr>
          <w:ilvl w:val="0"/>
          <w:numId w:val="12"/>
        </w:numPr>
      </w:pPr>
      <w:r w:rsidRPr="00707BC2">
        <w:t>At this moment, I feel that…</w:t>
      </w:r>
    </w:p>
    <w:p w14:paraId="790EA577" w14:textId="1862AF33" w:rsidR="0039108E" w:rsidRPr="00707BC2" w:rsidRDefault="00707BC2" w:rsidP="00707BC2">
      <w:pPr>
        <w:pStyle w:val="ListParagraph"/>
        <w:numPr>
          <w:ilvl w:val="0"/>
          <w:numId w:val="12"/>
        </w:numPr>
      </w:pPr>
      <w:r w:rsidRPr="00707BC2">
        <w:t>On top of my mind right now are thoughts in agreement with saying that…</w:t>
      </w:r>
    </w:p>
    <w:p w14:paraId="337A4236" w14:textId="77777777" w:rsidR="00707BC2" w:rsidRDefault="00707BC2" w:rsidP="00707BC2">
      <w:pPr>
        <w:rPr>
          <w:rFonts w:ascii="Times New Roman" w:hAnsi="Times New Roman" w:cs="Times New Roman"/>
          <w:sz w:val="24"/>
        </w:rPr>
      </w:pPr>
    </w:p>
    <w:p w14:paraId="41EEC143" w14:textId="201A7EAC" w:rsidR="0039108E" w:rsidRPr="00707BC2" w:rsidRDefault="00707BC2" w:rsidP="00707BC2">
      <w:pPr>
        <w:jc w:val="center"/>
        <w:rPr>
          <w:rFonts w:ascii="Times New Roman" w:hAnsi="Times New Roman" w:cs="Times New Roman"/>
          <w:sz w:val="24"/>
        </w:rPr>
      </w:pPr>
      <w:r w:rsidRPr="00707BC2">
        <w:rPr>
          <w:rFonts w:ascii="Times New Roman" w:hAnsi="Times New Roman" w:cs="Times New Roman"/>
          <w:sz w:val="24"/>
        </w:rPr>
        <w:t xml:space="preserve">1 = “I am a global citizen,” 7 = “I am a local citizen” </w:t>
      </w:r>
      <w:r w:rsidR="0039108E" w:rsidRPr="00707BC2">
        <w:rPr>
          <w:rFonts w:ascii="Times New Roman" w:hAnsi="Times New Roman" w:cs="Times New Roman"/>
          <w:sz w:val="24"/>
        </w:rPr>
        <w:br w:type="page"/>
      </w:r>
    </w:p>
    <w:p w14:paraId="7F790B11" w14:textId="2F656F7A" w:rsidR="0039108E" w:rsidRPr="0090639F" w:rsidRDefault="0039108E" w:rsidP="0090639F">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2152EF">
        <w:rPr>
          <w:rFonts w:ascii="Times New Roman" w:hAnsi="Times New Roman" w:cs="Times New Roman"/>
          <w:b/>
          <w:sz w:val="28"/>
        </w:rPr>
        <w:t>I</w:t>
      </w:r>
    </w:p>
    <w:p w14:paraId="61AA824F" w14:textId="55A5AFF9" w:rsidR="0039108E" w:rsidRPr="00FA54E6" w:rsidRDefault="00ED323F" w:rsidP="0039108E">
      <w:pPr>
        <w:spacing w:after="0" w:line="480" w:lineRule="auto"/>
        <w:jc w:val="center"/>
        <w:rPr>
          <w:rFonts w:ascii="Times New Roman" w:hAnsi="Times New Roman" w:cs="Times New Roman"/>
          <w:i/>
          <w:sz w:val="24"/>
        </w:rPr>
      </w:pPr>
      <w:r w:rsidRPr="00FA54E6">
        <w:rPr>
          <w:rFonts w:ascii="Times New Roman" w:hAnsi="Times New Roman" w:cs="Times New Roman"/>
          <w:i/>
          <w:sz w:val="24"/>
        </w:rPr>
        <w:t>STUDIES 3 AND 5</w:t>
      </w:r>
      <w:r w:rsidR="00062A0E" w:rsidRPr="00FA54E6">
        <w:rPr>
          <w:rFonts w:ascii="Times New Roman" w:hAnsi="Times New Roman" w:cs="Times New Roman"/>
          <w:i/>
          <w:sz w:val="24"/>
        </w:rPr>
        <w:t>:</w:t>
      </w:r>
      <w:r w:rsidR="0039108E" w:rsidRPr="00FA54E6">
        <w:rPr>
          <w:rFonts w:ascii="Times New Roman" w:hAnsi="Times New Roman" w:cs="Times New Roman"/>
          <w:i/>
          <w:sz w:val="24"/>
        </w:rPr>
        <w:t xml:space="preserve"> THE HEADPHONES SCENARIO</w:t>
      </w:r>
    </w:p>
    <w:p w14:paraId="30BF4C02" w14:textId="0C9F260D" w:rsidR="0039108E" w:rsidRPr="008F099A" w:rsidRDefault="0039108E" w:rsidP="0039108E">
      <w:pPr>
        <w:spacing w:after="0" w:line="240" w:lineRule="auto"/>
        <w:rPr>
          <w:rFonts w:ascii="Times New Roman" w:hAnsi="Times New Roman" w:cs="Times New Roman"/>
          <w:color w:val="404040"/>
          <w:sz w:val="24"/>
          <w:shd w:val="clear" w:color="auto" w:fill="FFFFFF"/>
        </w:rPr>
      </w:pPr>
      <w:r w:rsidRPr="008F099A">
        <w:rPr>
          <w:rFonts w:ascii="Times New Roman" w:hAnsi="Times New Roman" w:cs="Times New Roman"/>
          <w:color w:val="404040"/>
          <w:sz w:val="24"/>
          <w:shd w:val="clear" w:color="auto" w:fill="FFFFFF"/>
        </w:rPr>
        <w:t>Suppose you have been planning to buy new headphone</w:t>
      </w:r>
      <w:r>
        <w:rPr>
          <w:rFonts w:ascii="Times New Roman" w:hAnsi="Times New Roman" w:cs="Times New Roman"/>
          <w:color w:val="404040"/>
          <w:sz w:val="24"/>
          <w:shd w:val="clear" w:color="auto" w:fill="FFFFFF"/>
        </w:rPr>
        <w:t>s</w:t>
      </w:r>
      <w:r w:rsidRPr="008F099A">
        <w:rPr>
          <w:rFonts w:ascii="Times New Roman" w:hAnsi="Times New Roman" w:cs="Times New Roman"/>
          <w:color w:val="404040"/>
          <w:sz w:val="24"/>
          <w:shd w:val="clear" w:color="auto" w:fill="FFFFFF"/>
        </w:rPr>
        <w:t xml:space="preserve"> for a while. Last week, you found a</w:t>
      </w:r>
      <w:r w:rsidR="00BD72E5">
        <w:rPr>
          <w:rFonts w:ascii="Times New Roman" w:hAnsi="Times New Roman" w:cs="Times New Roman"/>
          <w:color w:val="404040"/>
          <w:sz w:val="24"/>
          <w:shd w:val="clear" w:color="auto" w:fill="FFFFFF"/>
        </w:rPr>
        <w:t xml:space="preserve"> pair of</w:t>
      </w:r>
      <w:r w:rsidRPr="008F099A">
        <w:rPr>
          <w:rFonts w:ascii="Times New Roman" w:hAnsi="Times New Roman" w:cs="Times New Roman"/>
          <w:color w:val="404040"/>
          <w:sz w:val="24"/>
          <w:shd w:val="clear" w:color="auto" w:fill="FFFFFF"/>
        </w:rPr>
        <w:t xml:space="preserve"> </w:t>
      </w:r>
      <w:r w:rsidRPr="008F099A">
        <w:rPr>
          <w:rStyle w:val="Strong"/>
          <w:rFonts w:ascii="Times New Roman" w:hAnsi="Times New Roman" w:cs="Times New Roman"/>
          <w:color w:val="404040"/>
          <w:sz w:val="24"/>
          <w:shd w:val="clear" w:color="auto" w:fill="FFFFFF"/>
        </w:rPr>
        <w:t xml:space="preserve">USonic </w:t>
      </w:r>
      <w:r w:rsidRPr="008F099A">
        <w:rPr>
          <w:rFonts w:ascii="Times New Roman" w:hAnsi="Times New Roman" w:cs="Times New Roman"/>
          <w:color w:val="404040"/>
          <w:sz w:val="24"/>
          <w:shd w:val="clear" w:color="auto" w:fill="FFFFFF"/>
        </w:rPr>
        <w:t>headphone</w:t>
      </w:r>
      <w:r>
        <w:rPr>
          <w:rFonts w:ascii="Times New Roman" w:hAnsi="Times New Roman" w:cs="Times New Roman"/>
          <w:color w:val="404040"/>
          <w:sz w:val="24"/>
          <w:shd w:val="clear" w:color="auto" w:fill="FFFFFF"/>
        </w:rPr>
        <w:t>s</w:t>
      </w:r>
      <w:r w:rsidRPr="008F099A">
        <w:rPr>
          <w:rFonts w:ascii="Times New Roman" w:hAnsi="Times New Roman" w:cs="Times New Roman"/>
          <w:color w:val="404040"/>
          <w:sz w:val="24"/>
          <w:shd w:val="clear" w:color="auto" w:fill="FFFFFF"/>
        </w:rPr>
        <w:t xml:space="preserve"> (see picture below) priced at </w:t>
      </w:r>
      <w:r w:rsidRPr="008F099A">
        <w:rPr>
          <w:rStyle w:val="Emphasis"/>
          <w:rFonts w:ascii="Times New Roman" w:hAnsi="Times New Roman" w:cs="Times New Roman"/>
          <w:b/>
          <w:bCs/>
          <w:i w:val="0"/>
          <w:iCs w:val="0"/>
          <w:color w:val="404040"/>
          <w:shd w:val="clear" w:color="auto" w:fill="FFFFFF"/>
        </w:rPr>
        <w:t>$89.99</w:t>
      </w:r>
      <w:r w:rsidRPr="008F099A">
        <w:rPr>
          <w:rFonts w:ascii="Times New Roman" w:hAnsi="Times New Roman" w:cs="Times New Roman"/>
          <w:color w:val="404040"/>
          <w:sz w:val="24"/>
          <w:shd w:val="clear" w:color="auto" w:fill="FFFFFF"/>
        </w:rPr>
        <w:t xml:space="preserve"> in an electronic store. You tried </w:t>
      </w:r>
      <w:r>
        <w:rPr>
          <w:rFonts w:ascii="Times New Roman" w:hAnsi="Times New Roman" w:cs="Times New Roman"/>
          <w:color w:val="404040"/>
          <w:sz w:val="24"/>
          <w:shd w:val="clear" w:color="auto" w:fill="FFFFFF"/>
        </w:rPr>
        <w:t xml:space="preserve">them </w:t>
      </w:r>
      <w:r w:rsidRPr="008F099A">
        <w:rPr>
          <w:rFonts w:ascii="Times New Roman" w:hAnsi="Times New Roman" w:cs="Times New Roman"/>
          <w:color w:val="404040"/>
          <w:sz w:val="24"/>
          <w:shd w:val="clear" w:color="auto" w:fill="FFFFFF"/>
        </w:rPr>
        <w:t xml:space="preserve">on and found </w:t>
      </w:r>
      <w:r>
        <w:rPr>
          <w:rFonts w:ascii="Times New Roman" w:hAnsi="Times New Roman" w:cs="Times New Roman"/>
          <w:color w:val="404040"/>
          <w:sz w:val="24"/>
          <w:shd w:val="clear" w:color="auto" w:fill="FFFFFF"/>
        </w:rPr>
        <w:t>they</w:t>
      </w:r>
      <w:r w:rsidRPr="008F099A">
        <w:rPr>
          <w:rFonts w:ascii="Times New Roman" w:hAnsi="Times New Roman" w:cs="Times New Roman"/>
          <w:color w:val="404040"/>
          <w:sz w:val="24"/>
          <w:shd w:val="clear" w:color="auto" w:fill="FFFFFF"/>
        </w:rPr>
        <w:t xml:space="preserve"> suit you very well. Today, you finally decided to go to the electronic</w:t>
      </w:r>
      <w:r>
        <w:rPr>
          <w:rFonts w:ascii="Times New Roman" w:hAnsi="Times New Roman" w:cs="Times New Roman"/>
          <w:color w:val="404040"/>
          <w:sz w:val="24"/>
          <w:shd w:val="clear" w:color="auto" w:fill="FFFFFF"/>
        </w:rPr>
        <w:t>s</w:t>
      </w:r>
      <w:r w:rsidRPr="008F099A">
        <w:rPr>
          <w:rFonts w:ascii="Times New Roman" w:hAnsi="Times New Roman" w:cs="Times New Roman"/>
          <w:color w:val="404040"/>
          <w:sz w:val="24"/>
          <w:shd w:val="clear" w:color="auto" w:fill="FFFFFF"/>
        </w:rPr>
        <w:t xml:space="preserve"> store to make the final purchase and bring the headphone</w:t>
      </w:r>
      <w:r>
        <w:rPr>
          <w:rFonts w:ascii="Times New Roman" w:hAnsi="Times New Roman" w:cs="Times New Roman"/>
          <w:color w:val="404040"/>
          <w:sz w:val="24"/>
          <w:shd w:val="clear" w:color="auto" w:fill="FFFFFF"/>
        </w:rPr>
        <w:t>s</w:t>
      </w:r>
      <w:r w:rsidRPr="008F099A">
        <w:rPr>
          <w:rFonts w:ascii="Times New Roman" w:hAnsi="Times New Roman" w:cs="Times New Roman"/>
          <w:color w:val="404040"/>
          <w:sz w:val="24"/>
          <w:shd w:val="clear" w:color="auto" w:fill="FFFFFF"/>
        </w:rPr>
        <w:t xml:space="preserve"> home with you. However, you found the price of the headphone</w:t>
      </w:r>
      <w:r>
        <w:rPr>
          <w:rFonts w:ascii="Times New Roman" w:hAnsi="Times New Roman" w:cs="Times New Roman"/>
          <w:color w:val="404040"/>
          <w:sz w:val="24"/>
          <w:shd w:val="clear" w:color="auto" w:fill="FFFFFF"/>
        </w:rPr>
        <w:t>s</w:t>
      </w:r>
      <w:r w:rsidRPr="008F099A">
        <w:rPr>
          <w:rFonts w:ascii="Times New Roman" w:hAnsi="Times New Roman" w:cs="Times New Roman"/>
          <w:color w:val="404040"/>
          <w:sz w:val="24"/>
          <w:shd w:val="clear" w:color="auto" w:fill="FFFFFF"/>
        </w:rPr>
        <w:t xml:space="preserve"> is</w:t>
      </w:r>
      <w:r w:rsidR="001664BE">
        <w:rPr>
          <w:rFonts w:ascii="Times New Roman" w:hAnsi="Times New Roman" w:cs="Times New Roman"/>
          <w:color w:val="404040"/>
          <w:sz w:val="24"/>
          <w:shd w:val="clear" w:color="auto" w:fill="FFFFFF"/>
        </w:rPr>
        <w:t xml:space="preserve"> now</w:t>
      </w:r>
      <w:r w:rsidRPr="008F099A">
        <w:rPr>
          <w:rStyle w:val="apple-converted-space"/>
          <w:rFonts w:ascii="Times New Roman" w:hAnsi="Times New Roman" w:cs="Times New Roman"/>
          <w:color w:val="404040"/>
          <w:sz w:val="24"/>
          <w:shd w:val="clear" w:color="auto" w:fill="FFFFFF"/>
        </w:rPr>
        <w:t xml:space="preserve"> </w:t>
      </w:r>
      <w:r w:rsidRPr="008F099A">
        <w:rPr>
          <w:rStyle w:val="Strong"/>
          <w:rFonts w:ascii="Times New Roman" w:hAnsi="Times New Roman" w:cs="Times New Roman"/>
          <w:color w:val="404040"/>
          <w:sz w:val="24"/>
          <w:shd w:val="clear" w:color="auto" w:fill="FFFFFF"/>
        </w:rPr>
        <w:t>$95.99</w:t>
      </w:r>
      <w:r w:rsidRPr="008F099A">
        <w:rPr>
          <w:rFonts w:ascii="Times New Roman" w:hAnsi="Times New Roman" w:cs="Times New Roman"/>
          <w:color w:val="404040"/>
          <w:sz w:val="24"/>
          <w:shd w:val="clear" w:color="auto" w:fill="FFFFFF"/>
        </w:rPr>
        <w:t>.</w:t>
      </w:r>
    </w:p>
    <w:p w14:paraId="35D3A7BE" w14:textId="1C7B42A5" w:rsidR="0039108E" w:rsidRPr="008F099A" w:rsidRDefault="004D7D5D" w:rsidP="004D7D5D">
      <w:pPr>
        <w:spacing w:after="0" w:line="240" w:lineRule="auto"/>
        <w:jc w:val="center"/>
        <w:rPr>
          <w:rFonts w:ascii="Times New Roman" w:hAnsi="Times New Roman" w:cs="Times New Roman"/>
          <w:b/>
          <w:sz w:val="28"/>
        </w:rPr>
      </w:pPr>
      <w:r w:rsidRPr="004D7D5D">
        <w:rPr>
          <w:rFonts w:ascii="Times New Roman" w:hAnsi="Times New Roman" w:cs="Times New Roman"/>
          <w:b/>
          <w:noProof/>
          <w:sz w:val="28"/>
        </w:rPr>
        <w:drawing>
          <wp:inline distT="0" distB="0" distL="0" distR="0" wp14:anchorId="554F0F03" wp14:editId="14EEDB49">
            <wp:extent cx="5943600" cy="356207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562075"/>
                    </a:xfrm>
                    <a:prstGeom prst="rect">
                      <a:avLst/>
                    </a:prstGeom>
                    <a:noFill/>
                    <a:ln>
                      <a:noFill/>
                    </a:ln>
                  </pic:spPr>
                </pic:pic>
              </a:graphicData>
            </a:graphic>
          </wp:inline>
        </w:drawing>
      </w:r>
    </w:p>
    <w:p w14:paraId="13D6F4A6" w14:textId="77777777" w:rsidR="0039108E" w:rsidRPr="008F099A" w:rsidRDefault="0039108E" w:rsidP="0039108E">
      <w:pPr>
        <w:rPr>
          <w:rFonts w:ascii="Times New Roman" w:hAnsi="Times New Roman" w:cs="Times New Roman"/>
          <w:b/>
          <w:sz w:val="28"/>
        </w:rPr>
      </w:pPr>
      <w:r w:rsidRPr="008F099A">
        <w:rPr>
          <w:rFonts w:ascii="Times New Roman" w:hAnsi="Times New Roman" w:cs="Times New Roman"/>
          <w:b/>
          <w:sz w:val="28"/>
        </w:rPr>
        <w:br w:type="page"/>
      </w:r>
    </w:p>
    <w:p w14:paraId="387448DD" w14:textId="7A2B8EE6" w:rsidR="0039108E" w:rsidRPr="0090639F" w:rsidRDefault="0039108E" w:rsidP="0090639F">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2152EF">
        <w:rPr>
          <w:rFonts w:ascii="Times New Roman" w:hAnsi="Times New Roman" w:cs="Times New Roman"/>
          <w:b/>
          <w:sz w:val="28"/>
        </w:rPr>
        <w:t>J</w:t>
      </w:r>
    </w:p>
    <w:p w14:paraId="601C27D7" w14:textId="02995546" w:rsidR="0039108E" w:rsidRPr="00FA54E6" w:rsidRDefault="0039108E" w:rsidP="0039108E">
      <w:pPr>
        <w:spacing w:after="0" w:line="480" w:lineRule="auto"/>
        <w:jc w:val="center"/>
        <w:rPr>
          <w:rFonts w:ascii="Times New Roman" w:hAnsi="Times New Roman" w:cs="Times New Roman"/>
          <w:i/>
          <w:sz w:val="24"/>
        </w:rPr>
      </w:pPr>
      <w:r w:rsidRPr="00FA54E6">
        <w:rPr>
          <w:rFonts w:ascii="Times New Roman" w:hAnsi="Times New Roman" w:cs="Times New Roman"/>
          <w:i/>
          <w:sz w:val="24"/>
        </w:rPr>
        <w:t xml:space="preserve">SCALES USED </w:t>
      </w:r>
      <w:r w:rsidR="001664BE" w:rsidRPr="00FA54E6">
        <w:rPr>
          <w:rFonts w:ascii="Times New Roman" w:hAnsi="Times New Roman" w:cs="Times New Roman"/>
          <w:i/>
          <w:sz w:val="24"/>
        </w:rPr>
        <w:t>FOR MEASURING KEY CONSTRUCTS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8430"/>
        <w:gridCol w:w="930"/>
      </w:tblGrid>
      <w:tr w:rsidR="0039108E" w:rsidRPr="008F099A" w14:paraId="7DE7211B" w14:textId="77777777" w:rsidTr="0039108E">
        <w:trPr>
          <w:jc w:val="center"/>
        </w:trPr>
        <w:tc>
          <w:tcPr>
            <w:tcW w:w="0" w:type="auto"/>
            <w:tcBorders>
              <w:top w:val="double" w:sz="12" w:space="0" w:color="auto"/>
              <w:bottom w:val="single" w:sz="4" w:space="0" w:color="auto"/>
              <w:right w:val="nil"/>
            </w:tcBorders>
          </w:tcPr>
          <w:p w14:paraId="33314FFA" w14:textId="3EFEA7DC" w:rsidR="0039108E" w:rsidRPr="00BC0E9A" w:rsidRDefault="0039108E" w:rsidP="0039108E">
            <w:pPr>
              <w:rPr>
                <w:rFonts w:ascii="Times New Roman" w:hAnsi="Times New Roman" w:cs="Times New Roman"/>
                <w:i/>
                <w:sz w:val="24"/>
                <w:szCs w:val="24"/>
              </w:rPr>
            </w:pPr>
            <w:r w:rsidRPr="00170737">
              <w:rPr>
                <w:rFonts w:ascii="Times New Roman" w:hAnsi="Times New Roman" w:cs="Times New Roman"/>
                <w:b/>
                <w:i/>
                <w:sz w:val="24"/>
                <w:szCs w:val="24"/>
              </w:rPr>
              <w:t>Identit</w:t>
            </w:r>
            <w:r w:rsidR="00441982">
              <w:rPr>
                <w:rFonts w:ascii="Times New Roman" w:hAnsi="Times New Roman" w:cs="Times New Roman"/>
                <w:b/>
                <w:i/>
                <w:sz w:val="24"/>
                <w:szCs w:val="24"/>
              </w:rPr>
              <w:t>y-</w:t>
            </w:r>
            <w:r w:rsidRPr="00170737">
              <w:rPr>
                <w:rFonts w:ascii="Times New Roman" w:hAnsi="Times New Roman" w:cs="Times New Roman"/>
                <w:b/>
                <w:i/>
                <w:sz w:val="24"/>
                <w:szCs w:val="24"/>
              </w:rPr>
              <w:t>Incongruence Scale</w:t>
            </w:r>
            <w:r w:rsidRPr="00BC0E9A">
              <w:rPr>
                <w:rFonts w:ascii="Times New Roman" w:hAnsi="Times New Roman" w:cs="Times New Roman"/>
                <w:i/>
                <w:sz w:val="24"/>
                <w:szCs w:val="24"/>
              </w:rPr>
              <w:t xml:space="preserve"> (</w:t>
            </w:r>
            <w:r w:rsidRPr="00BC0E9A">
              <w:rPr>
                <w:rFonts w:ascii="Times New Roman" w:hAnsi="Times New Roman" w:cs="Times New Roman"/>
                <w:i/>
                <w:sz w:val="24"/>
                <w:szCs w:val="24"/>
                <w:lang w:eastAsia="en-US"/>
              </w:rPr>
              <w:t>Rabinovich and Morton 2016; 1 = “strongly disagree,” 7 = “strongly agree;” pretest</w:t>
            </w:r>
            <w:r>
              <w:rPr>
                <w:rFonts w:ascii="Times New Roman" w:hAnsi="Times New Roman" w:cs="Times New Roman"/>
                <w:i/>
                <w:sz w:val="24"/>
                <w:szCs w:val="24"/>
                <w:lang w:eastAsia="en-US"/>
              </w:rPr>
              <w:t>-Web Appendix B</w:t>
            </w:r>
            <w:r w:rsidRPr="00BC0E9A">
              <w:rPr>
                <w:rFonts w:ascii="Times New Roman" w:hAnsi="Times New Roman" w:cs="Times New Roman"/>
                <w:i/>
                <w:sz w:val="24"/>
                <w:szCs w:val="24"/>
              </w:rPr>
              <w:t>)</w:t>
            </w:r>
          </w:p>
        </w:tc>
        <w:tc>
          <w:tcPr>
            <w:tcW w:w="0" w:type="auto"/>
            <w:tcBorders>
              <w:top w:val="double" w:sz="12" w:space="0" w:color="auto"/>
              <w:left w:val="nil"/>
            </w:tcBorders>
          </w:tcPr>
          <w:p w14:paraId="05D600BE" w14:textId="77777777" w:rsidR="0039108E" w:rsidRPr="00BC0E9A" w:rsidRDefault="0039108E" w:rsidP="0039108E">
            <w:pPr>
              <w:jc w:val="center"/>
              <w:rPr>
                <w:rFonts w:ascii="Times New Roman" w:hAnsi="Times New Roman" w:cs="Times New Roman"/>
                <w:i/>
                <w:sz w:val="24"/>
                <w:szCs w:val="24"/>
              </w:rPr>
            </w:pPr>
            <w:r w:rsidRPr="00BC0E9A">
              <w:rPr>
                <w:rFonts w:ascii="Times New Roman" w:hAnsi="Times New Roman" w:cs="Times New Roman"/>
                <w:i/>
                <w:sz w:val="24"/>
                <w:szCs w:val="24"/>
              </w:rPr>
              <w:t>Alpha</w:t>
            </w:r>
          </w:p>
        </w:tc>
      </w:tr>
      <w:tr w:rsidR="0039108E" w:rsidRPr="008F099A" w14:paraId="1EAB3B06" w14:textId="77777777" w:rsidTr="0039108E">
        <w:trPr>
          <w:jc w:val="center"/>
        </w:trPr>
        <w:tc>
          <w:tcPr>
            <w:tcW w:w="0" w:type="auto"/>
            <w:tcBorders>
              <w:top w:val="single" w:sz="4" w:space="0" w:color="auto"/>
              <w:bottom w:val="nil"/>
              <w:right w:val="nil"/>
            </w:tcBorders>
          </w:tcPr>
          <w:p w14:paraId="26EE0FD5" w14:textId="77777777" w:rsidR="0039108E" w:rsidRPr="008F099A" w:rsidRDefault="0039108E" w:rsidP="0039108E">
            <w:pPr>
              <w:rPr>
                <w:rFonts w:ascii="Times New Roman" w:hAnsi="Times New Roman" w:cs="Times New Roman"/>
                <w:b/>
                <w:sz w:val="24"/>
                <w:szCs w:val="24"/>
              </w:rPr>
            </w:pPr>
            <w:r w:rsidRPr="008F099A">
              <w:rPr>
                <w:rFonts w:ascii="Times New Roman" w:hAnsi="Times New Roman" w:cs="Times New Roman"/>
                <w:sz w:val="24"/>
                <w:szCs w:val="24"/>
                <w:lang w:eastAsia="en-US"/>
              </w:rPr>
              <w:t>I perceive my identities with these two roles are consistent with each other. (R)</w:t>
            </w:r>
          </w:p>
        </w:tc>
        <w:tc>
          <w:tcPr>
            <w:tcW w:w="0" w:type="auto"/>
            <w:vMerge w:val="restart"/>
            <w:tcBorders>
              <w:top w:val="single" w:sz="4" w:space="0" w:color="auto"/>
              <w:left w:val="nil"/>
            </w:tcBorders>
            <w:vAlign w:val="center"/>
          </w:tcPr>
          <w:p w14:paraId="15E21E25" w14:textId="505CD2A6" w:rsidR="0039108E" w:rsidRPr="008F099A" w:rsidRDefault="0039108E" w:rsidP="00D30E96">
            <w:pPr>
              <w:jc w:val="center"/>
              <w:rPr>
                <w:rFonts w:ascii="Times New Roman" w:hAnsi="Times New Roman" w:cs="Times New Roman"/>
                <w:sz w:val="24"/>
                <w:szCs w:val="24"/>
              </w:rPr>
            </w:pPr>
            <w:r w:rsidRPr="008F099A">
              <w:rPr>
                <w:rFonts w:ascii="Times New Roman" w:hAnsi="Times New Roman" w:cs="Times New Roman"/>
                <w:sz w:val="24"/>
                <w:szCs w:val="24"/>
              </w:rPr>
              <w:t>.</w:t>
            </w:r>
            <w:r w:rsidR="00D30E96" w:rsidRPr="008F099A">
              <w:rPr>
                <w:rFonts w:ascii="Times New Roman" w:hAnsi="Times New Roman" w:cs="Times New Roman"/>
                <w:sz w:val="24"/>
                <w:szCs w:val="24"/>
              </w:rPr>
              <w:t>8</w:t>
            </w:r>
            <w:r w:rsidR="00D30E96">
              <w:rPr>
                <w:rFonts w:ascii="Times New Roman" w:hAnsi="Times New Roman" w:cs="Times New Roman"/>
                <w:sz w:val="24"/>
                <w:szCs w:val="24"/>
              </w:rPr>
              <w:t>2</w:t>
            </w:r>
          </w:p>
        </w:tc>
      </w:tr>
      <w:tr w:rsidR="0039108E" w:rsidRPr="008F099A" w14:paraId="62FDF801" w14:textId="77777777" w:rsidTr="0039108E">
        <w:trPr>
          <w:jc w:val="center"/>
        </w:trPr>
        <w:tc>
          <w:tcPr>
            <w:tcW w:w="0" w:type="auto"/>
            <w:tcBorders>
              <w:top w:val="nil"/>
              <w:bottom w:val="nil"/>
              <w:right w:val="nil"/>
            </w:tcBorders>
          </w:tcPr>
          <w:p w14:paraId="2A0416E5" w14:textId="6BA5AD14" w:rsidR="0039108E" w:rsidRPr="008F099A" w:rsidRDefault="0039108E" w:rsidP="0039108E">
            <w:pPr>
              <w:rPr>
                <w:rFonts w:ascii="Times New Roman" w:hAnsi="Times New Roman" w:cs="Times New Roman"/>
                <w:sz w:val="24"/>
                <w:szCs w:val="24"/>
                <w:lang w:eastAsia="en-US"/>
              </w:rPr>
            </w:pPr>
            <w:r w:rsidRPr="008F099A">
              <w:rPr>
                <w:rFonts w:ascii="Times New Roman" w:hAnsi="Times New Roman" w:cs="Times New Roman"/>
                <w:sz w:val="24"/>
                <w:szCs w:val="24"/>
                <w:lang w:eastAsia="en-US"/>
              </w:rPr>
              <w:t xml:space="preserve">I perceive my identities with these two roles are </w:t>
            </w:r>
            <w:r w:rsidR="00CA4DC6">
              <w:rPr>
                <w:rFonts w:ascii="Times New Roman" w:hAnsi="Times New Roman" w:cs="Times New Roman"/>
                <w:sz w:val="24"/>
                <w:szCs w:val="24"/>
                <w:lang w:eastAsia="en-US"/>
              </w:rPr>
              <w:t xml:space="preserve">at </w:t>
            </w:r>
            <w:r w:rsidRPr="008F099A">
              <w:rPr>
                <w:rFonts w:ascii="Times New Roman" w:hAnsi="Times New Roman" w:cs="Times New Roman"/>
                <w:sz w:val="24"/>
                <w:szCs w:val="24"/>
                <w:lang w:eastAsia="en-US"/>
              </w:rPr>
              <w:t>incongruence with each other</w:t>
            </w:r>
            <w:r w:rsidRPr="008F099A">
              <w:rPr>
                <w:rFonts w:ascii="Times New Roman" w:hAnsi="Times New Roman" w:cs="Times New Roman"/>
                <w:sz w:val="24"/>
                <w:szCs w:val="24"/>
              </w:rPr>
              <w:t>.</w:t>
            </w:r>
          </w:p>
        </w:tc>
        <w:tc>
          <w:tcPr>
            <w:tcW w:w="0" w:type="auto"/>
            <w:vMerge/>
            <w:tcBorders>
              <w:left w:val="nil"/>
            </w:tcBorders>
          </w:tcPr>
          <w:p w14:paraId="79EF0E21" w14:textId="77777777" w:rsidR="0039108E" w:rsidRPr="008F099A" w:rsidRDefault="0039108E" w:rsidP="0039108E">
            <w:pPr>
              <w:jc w:val="center"/>
              <w:rPr>
                <w:rFonts w:ascii="Times New Roman" w:hAnsi="Times New Roman" w:cs="Times New Roman"/>
                <w:b/>
                <w:sz w:val="24"/>
                <w:szCs w:val="24"/>
              </w:rPr>
            </w:pPr>
          </w:p>
        </w:tc>
      </w:tr>
      <w:tr w:rsidR="0039108E" w:rsidRPr="008F099A" w14:paraId="6DCF6AA6" w14:textId="77777777" w:rsidTr="0039108E">
        <w:trPr>
          <w:jc w:val="center"/>
        </w:trPr>
        <w:tc>
          <w:tcPr>
            <w:tcW w:w="0" w:type="auto"/>
            <w:tcBorders>
              <w:top w:val="nil"/>
              <w:bottom w:val="nil"/>
              <w:right w:val="nil"/>
            </w:tcBorders>
          </w:tcPr>
          <w:p w14:paraId="44202D7B" w14:textId="77777777" w:rsidR="0039108E" w:rsidRPr="008F099A" w:rsidRDefault="0039108E" w:rsidP="0039108E">
            <w:pPr>
              <w:rPr>
                <w:rFonts w:ascii="Times New Roman" w:hAnsi="Times New Roman" w:cs="Times New Roman"/>
                <w:sz w:val="24"/>
                <w:szCs w:val="24"/>
                <w:lang w:eastAsia="en-US"/>
              </w:rPr>
            </w:pPr>
            <w:r w:rsidRPr="008F099A">
              <w:rPr>
                <w:rFonts w:ascii="Times New Roman" w:hAnsi="Times New Roman" w:cs="Times New Roman"/>
                <w:sz w:val="24"/>
                <w:szCs w:val="24"/>
                <w:lang w:eastAsia="en-US"/>
              </w:rPr>
              <w:t>Being in one of these roles makes it difficult to be in the other role at the same time</w:t>
            </w:r>
            <w:r w:rsidRPr="008F099A">
              <w:rPr>
                <w:rFonts w:ascii="Times New Roman" w:hAnsi="Times New Roman" w:cs="Times New Roman"/>
                <w:sz w:val="24"/>
                <w:szCs w:val="24"/>
              </w:rPr>
              <w:t>.</w:t>
            </w:r>
          </w:p>
        </w:tc>
        <w:tc>
          <w:tcPr>
            <w:tcW w:w="0" w:type="auto"/>
            <w:vMerge/>
            <w:tcBorders>
              <w:left w:val="nil"/>
            </w:tcBorders>
          </w:tcPr>
          <w:p w14:paraId="217DAFD6" w14:textId="77777777" w:rsidR="0039108E" w:rsidRPr="008F099A" w:rsidRDefault="0039108E" w:rsidP="0039108E">
            <w:pPr>
              <w:jc w:val="center"/>
              <w:rPr>
                <w:rFonts w:ascii="Times New Roman" w:hAnsi="Times New Roman" w:cs="Times New Roman"/>
                <w:b/>
                <w:sz w:val="24"/>
                <w:szCs w:val="24"/>
              </w:rPr>
            </w:pPr>
          </w:p>
        </w:tc>
      </w:tr>
      <w:tr w:rsidR="0039108E" w:rsidRPr="008F099A" w14:paraId="79A2C692" w14:textId="77777777" w:rsidTr="0039108E">
        <w:trPr>
          <w:jc w:val="center"/>
        </w:trPr>
        <w:tc>
          <w:tcPr>
            <w:tcW w:w="0" w:type="auto"/>
            <w:tcBorders>
              <w:top w:val="nil"/>
              <w:bottom w:val="nil"/>
              <w:right w:val="nil"/>
            </w:tcBorders>
          </w:tcPr>
          <w:p w14:paraId="493B4E34" w14:textId="77777777" w:rsidR="0039108E" w:rsidRPr="008F099A" w:rsidRDefault="0039108E" w:rsidP="0039108E">
            <w:pPr>
              <w:rPr>
                <w:rFonts w:ascii="Times New Roman" w:hAnsi="Times New Roman" w:cs="Times New Roman"/>
                <w:sz w:val="24"/>
                <w:szCs w:val="24"/>
                <w:lang w:eastAsia="en-US"/>
              </w:rPr>
            </w:pPr>
            <w:r w:rsidRPr="008F099A">
              <w:rPr>
                <w:rFonts w:ascii="Times New Roman" w:hAnsi="Times New Roman" w:cs="Times New Roman"/>
                <w:sz w:val="24"/>
                <w:szCs w:val="24"/>
                <w:lang w:eastAsia="en-US"/>
              </w:rPr>
              <w:t>Being in one of these roles makes it very easy to be in the other role at the same time. (R)</w:t>
            </w:r>
          </w:p>
        </w:tc>
        <w:tc>
          <w:tcPr>
            <w:tcW w:w="0" w:type="auto"/>
            <w:vMerge/>
            <w:tcBorders>
              <w:left w:val="nil"/>
            </w:tcBorders>
          </w:tcPr>
          <w:p w14:paraId="0333E9F3" w14:textId="77777777" w:rsidR="0039108E" w:rsidRPr="008F099A" w:rsidRDefault="0039108E" w:rsidP="0039108E">
            <w:pPr>
              <w:jc w:val="center"/>
              <w:rPr>
                <w:rFonts w:ascii="Times New Roman" w:hAnsi="Times New Roman" w:cs="Times New Roman"/>
                <w:b/>
                <w:sz w:val="24"/>
                <w:szCs w:val="24"/>
              </w:rPr>
            </w:pPr>
          </w:p>
        </w:tc>
      </w:tr>
      <w:tr w:rsidR="0039108E" w:rsidRPr="008F099A" w14:paraId="1B3B4416" w14:textId="77777777" w:rsidTr="0039108E">
        <w:trPr>
          <w:jc w:val="center"/>
        </w:trPr>
        <w:tc>
          <w:tcPr>
            <w:tcW w:w="0" w:type="auto"/>
            <w:tcBorders>
              <w:top w:val="nil"/>
              <w:bottom w:val="nil"/>
              <w:right w:val="nil"/>
            </w:tcBorders>
          </w:tcPr>
          <w:p w14:paraId="74A8D130" w14:textId="77777777" w:rsidR="0039108E" w:rsidRPr="008F099A" w:rsidRDefault="0039108E" w:rsidP="0039108E">
            <w:pPr>
              <w:rPr>
                <w:rFonts w:ascii="Times New Roman" w:hAnsi="Times New Roman" w:cs="Times New Roman"/>
                <w:sz w:val="24"/>
                <w:szCs w:val="24"/>
                <w:lang w:eastAsia="en-US"/>
              </w:rPr>
            </w:pPr>
            <w:r w:rsidRPr="008F099A">
              <w:rPr>
                <w:rFonts w:ascii="Times New Roman" w:hAnsi="Times New Roman" w:cs="Times New Roman"/>
                <w:sz w:val="24"/>
                <w:szCs w:val="24"/>
                <w:lang w:eastAsia="en-US"/>
              </w:rPr>
              <w:t>The way I am behaving when I am in one of these roles is very different from the way I am behaving when I am in the other role</w:t>
            </w:r>
            <w:r w:rsidRPr="008F099A">
              <w:rPr>
                <w:rFonts w:ascii="Times New Roman" w:hAnsi="Times New Roman" w:cs="Times New Roman"/>
                <w:sz w:val="24"/>
                <w:szCs w:val="24"/>
              </w:rPr>
              <w:t>.</w:t>
            </w:r>
          </w:p>
        </w:tc>
        <w:tc>
          <w:tcPr>
            <w:tcW w:w="0" w:type="auto"/>
            <w:vMerge/>
            <w:tcBorders>
              <w:left w:val="nil"/>
            </w:tcBorders>
          </w:tcPr>
          <w:p w14:paraId="0B6E22D7" w14:textId="77777777" w:rsidR="0039108E" w:rsidRPr="008F099A" w:rsidRDefault="0039108E" w:rsidP="0039108E">
            <w:pPr>
              <w:jc w:val="center"/>
              <w:rPr>
                <w:rFonts w:ascii="Times New Roman" w:hAnsi="Times New Roman" w:cs="Times New Roman"/>
                <w:b/>
                <w:sz w:val="24"/>
                <w:szCs w:val="24"/>
              </w:rPr>
            </w:pPr>
          </w:p>
        </w:tc>
      </w:tr>
      <w:tr w:rsidR="0039108E" w:rsidRPr="008F099A" w14:paraId="408ABB75" w14:textId="77777777" w:rsidTr="0039108E">
        <w:trPr>
          <w:jc w:val="center"/>
        </w:trPr>
        <w:tc>
          <w:tcPr>
            <w:tcW w:w="0" w:type="auto"/>
            <w:tcBorders>
              <w:top w:val="nil"/>
              <w:bottom w:val="single" w:sz="12" w:space="0" w:color="auto"/>
              <w:right w:val="nil"/>
            </w:tcBorders>
          </w:tcPr>
          <w:p w14:paraId="4BAFB963" w14:textId="2C04F093" w:rsidR="0039108E" w:rsidRPr="008F099A" w:rsidRDefault="0039108E" w:rsidP="0039108E">
            <w:pPr>
              <w:rPr>
                <w:rFonts w:ascii="Times New Roman" w:hAnsi="Times New Roman" w:cs="Times New Roman"/>
                <w:sz w:val="24"/>
                <w:szCs w:val="24"/>
                <w:lang w:eastAsia="en-US"/>
              </w:rPr>
            </w:pPr>
            <w:r w:rsidRPr="008F099A">
              <w:rPr>
                <w:rFonts w:ascii="Times New Roman" w:hAnsi="Times New Roman" w:cs="Times New Roman"/>
                <w:sz w:val="24"/>
                <w:szCs w:val="24"/>
                <w:lang w:eastAsia="en-US"/>
              </w:rPr>
              <w:t xml:space="preserve">The way I am behaving when I am in one of these roles is very similar </w:t>
            </w:r>
            <w:r w:rsidR="00E207B8">
              <w:rPr>
                <w:rFonts w:ascii="Times New Roman" w:hAnsi="Times New Roman" w:cs="Times New Roman"/>
                <w:sz w:val="24"/>
                <w:szCs w:val="24"/>
                <w:lang w:eastAsia="en-US"/>
              </w:rPr>
              <w:t>to</w:t>
            </w:r>
            <w:r w:rsidR="00E207B8" w:rsidRPr="008F099A">
              <w:rPr>
                <w:rFonts w:ascii="Times New Roman" w:hAnsi="Times New Roman" w:cs="Times New Roman"/>
                <w:sz w:val="24"/>
                <w:szCs w:val="24"/>
                <w:lang w:eastAsia="en-US"/>
              </w:rPr>
              <w:t xml:space="preserve"> </w:t>
            </w:r>
            <w:r w:rsidRPr="008F099A">
              <w:rPr>
                <w:rFonts w:ascii="Times New Roman" w:hAnsi="Times New Roman" w:cs="Times New Roman"/>
                <w:sz w:val="24"/>
                <w:szCs w:val="24"/>
                <w:lang w:eastAsia="en-US"/>
              </w:rPr>
              <w:t>the way I am behaving when I am in the other role. (R)</w:t>
            </w:r>
          </w:p>
        </w:tc>
        <w:tc>
          <w:tcPr>
            <w:tcW w:w="0" w:type="auto"/>
            <w:vMerge/>
            <w:tcBorders>
              <w:left w:val="nil"/>
              <w:bottom w:val="single" w:sz="12" w:space="0" w:color="auto"/>
            </w:tcBorders>
          </w:tcPr>
          <w:p w14:paraId="2F67EA0D" w14:textId="77777777" w:rsidR="0039108E" w:rsidRPr="008F099A" w:rsidRDefault="0039108E" w:rsidP="0039108E">
            <w:pPr>
              <w:jc w:val="center"/>
              <w:rPr>
                <w:rFonts w:ascii="Times New Roman" w:hAnsi="Times New Roman" w:cs="Times New Roman"/>
                <w:b/>
                <w:sz w:val="24"/>
                <w:szCs w:val="24"/>
              </w:rPr>
            </w:pPr>
          </w:p>
        </w:tc>
      </w:tr>
      <w:tr w:rsidR="0039108E" w:rsidRPr="008F099A" w14:paraId="41EFE0B5" w14:textId="77777777" w:rsidTr="0039108E">
        <w:trPr>
          <w:jc w:val="center"/>
        </w:trPr>
        <w:tc>
          <w:tcPr>
            <w:tcW w:w="0" w:type="auto"/>
            <w:tcBorders>
              <w:top w:val="single" w:sz="12" w:space="0" w:color="auto"/>
              <w:bottom w:val="single" w:sz="4" w:space="0" w:color="auto"/>
              <w:right w:val="nil"/>
            </w:tcBorders>
          </w:tcPr>
          <w:p w14:paraId="25463CF7" w14:textId="6078322E" w:rsidR="0039108E" w:rsidRPr="00BC0E9A" w:rsidRDefault="0039108E" w:rsidP="00F62B87">
            <w:pPr>
              <w:rPr>
                <w:rFonts w:ascii="Times New Roman" w:hAnsi="Times New Roman" w:cs="Times New Roman"/>
                <w:i/>
                <w:sz w:val="24"/>
                <w:szCs w:val="24"/>
              </w:rPr>
            </w:pPr>
            <w:r w:rsidRPr="00170737">
              <w:rPr>
                <w:rFonts w:ascii="Times New Roman" w:hAnsi="Times New Roman" w:cs="Times New Roman"/>
                <w:b/>
                <w:i/>
                <w:sz w:val="24"/>
                <w:szCs w:val="24"/>
              </w:rPr>
              <w:t>Purchase Intention After Price Increase or Price Sensitivity</w:t>
            </w:r>
            <w:r w:rsidRPr="00BC0E9A">
              <w:rPr>
                <w:rFonts w:ascii="Times New Roman" w:hAnsi="Times New Roman" w:cs="Times New Roman"/>
                <w:i/>
                <w:sz w:val="24"/>
                <w:szCs w:val="24"/>
              </w:rPr>
              <w:t xml:space="preserve"> (Grewal, Monroe, and Krishnan 1998; 1 = “very low,” and 7 = “very high”; </w:t>
            </w:r>
            <w:r w:rsidRPr="003D34FF">
              <w:rPr>
                <w:rFonts w:ascii="Times New Roman" w:hAnsi="Times New Roman" w:cs="Times New Roman"/>
                <w:i/>
                <w:sz w:val="24"/>
                <w:szCs w:val="24"/>
              </w:rPr>
              <w:t xml:space="preserve">Studies </w:t>
            </w:r>
            <w:r w:rsidR="00F62B87">
              <w:rPr>
                <w:rFonts w:ascii="Times New Roman" w:hAnsi="Times New Roman" w:cs="Times New Roman"/>
                <w:i/>
                <w:sz w:val="24"/>
                <w:szCs w:val="24"/>
              </w:rPr>
              <w:t>3</w:t>
            </w:r>
            <w:r w:rsidRPr="00BC0E9A">
              <w:rPr>
                <w:rFonts w:ascii="Times New Roman" w:hAnsi="Times New Roman" w:cs="Times New Roman"/>
                <w:i/>
                <w:sz w:val="24"/>
                <w:szCs w:val="24"/>
              </w:rPr>
              <w:t>, 4, and 5)</w:t>
            </w:r>
          </w:p>
        </w:tc>
        <w:tc>
          <w:tcPr>
            <w:tcW w:w="0" w:type="auto"/>
            <w:tcBorders>
              <w:top w:val="single" w:sz="12" w:space="0" w:color="auto"/>
              <w:left w:val="nil"/>
              <w:bottom w:val="single" w:sz="4" w:space="0" w:color="auto"/>
            </w:tcBorders>
          </w:tcPr>
          <w:p w14:paraId="129D91D2" w14:textId="77777777" w:rsidR="0039108E" w:rsidRPr="008F099A" w:rsidRDefault="0039108E" w:rsidP="0039108E">
            <w:pPr>
              <w:jc w:val="center"/>
              <w:rPr>
                <w:rFonts w:ascii="Times New Roman" w:hAnsi="Times New Roman" w:cs="Times New Roman"/>
                <w:b/>
                <w:sz w:val="24"/>
                <w:szCs w:val="24"/>
              </w:rPr>
            </w:pPr>
          </w:p>
        </w:tc>
      </w:tr>
      <w:tr w:rsidR="0039108E" w:rsidRPr="008F099A" w14:paraId="1F27468B" w14:textId="77777777" w:rsidTr="0039108E">
        <w:trPr>
          <w:jc w:val="center"/>
        </w:trPr>
        <w:tc>
          <w:tcPr>
            <w:tcW w:w="0" w:type="auto"/>
            <w:tcBorders>
              <w:top w:val="single" w:sz="4" w:space="0" w:color="auto"/>
              <w:bottom w:val="nil"/>
              <w:right w:val="nil"/>
            </w:tcBorders>
          </w:tcPr>
          <w:p w14:paraId="2A8C5B2B" w14:textId="77777777" w:rsidR="0039108E" w:rsidRPr="008F099A" w:rsidRDefault="0039108E" w:rsidP="0039108E">
            <w:pPr>
              <w:rPr>
                <w:rFonts w:ascii="Times New Roman" w:hAnsi="Times New Roman" w:cs="Times New Roman"/>
                <w:b/>
                <w:sz w:val="24"/>
                <w:szCs w:val="24"/>
              </w:rPr>
            </w:pPr>
            <w:r w:rsidRPr="008F099A">
              <w:rPr>
                <w:rFonts w:ascii="Times New Roman" w:hAnsi="Times New Roman" w:cs="Times New Roman"/>
                <w:sz w:val="24"/>
                <w:szCs w:val="24"/>
              </w:rPr>
              <w:t xml:space="preserve">If I were going to buying a [product], the probability of buying this [product] at the current price is … </w:t>
            </w:r>
          </w:p>
        </w:tc>
        <w:tc>
          <w:tcPr>
            <w:tcW w:w="0" w:type="auto"/>
            <w:vMerge w:val="restart"/>
            <w:tcBorders>
              <w:left w:val="nil"/>
            </w:tcBorders>
            <w:vAlign w:val="center"/>
          </w:tcPr>
          <w:p w14:paraId="65924B2C" w14:textId="4A9801F1" w:rsidR="0039108E" w:rsidRPr="008F099A" w:rsidRDefault="0039108E" w:rsidP="0039108E">
            <w:pPr>
              <w:jc w:val="center"/>
              <w:rPr>
                <w:rFonts w:ascii="Times New Roman" w:hAnsi="Times New Roman" w:cs="Times New Roman"/>
                <w:sz w:val="24"/>
                <w:szCs w:val="24"/>
              </w:rPr>
            </w:pPr>
            <w:r w:rsidRPr="008F099A">
              <w:rPr>
                <w:rFonts w:ascii="Times New Roman" w:hAnsi="Times New Roman" w:cs="Times New Roman"/>
                <w:sz w:val="24"/>
                <w:szCs w:val="24"/>
              </w:rPr>
              <w:t>.96(</w:t>
            </w:r>
            <w:r w:rsidR="00904C85" w:rsidRPr="008F099A">
              <w:rPr>
                <w:rFonts w:ascii="Times New Roman" w:hAnsi="Times New Roman" w:cs="Times New Roman"/>
                <w:sz w:val="24"/>
                <w:szCs w:val="24"/>
              </w:rPr>
              <w:t>S</w:t>
            </w:r>
            <w:r w:rsidR="00904C85">
              <w:rPr>
                <w:rFonts w:ascii="Times New Roman" w:hAnsi="Times New Roman" w:cs="Times New Roman"/>
                <w:sz w:val="24"/>
                <w:szCs w:val="24"/>
              </w:rPr>
              <w:t>3</w:t>
            </w:r>
            <w:r w:rsidRPr="008F099A">
              <w:rPr>
                <w:rFonts w:ascii="Times New Roman" w:hAnsi="Times New Roman" w:cs="Times New Roman"/>
                <w:sz w:val="24"/>
                <w:szCs w:val="24"/>
              </w:rPr>
              <w:t>)</w:t>
            </w:r>
          </w:p>
          <w:p w14:paraId="385ACCEC" w14:textId="77777777" w:rsidR="0039108E" w:rsidRPr="008F099A" w:rsidRDefault="0039108E" w:rsidP="0039108E">
            <w:pPr>
              <w:jc w:val="center"/>
              <w:rPr>
                <w:rFonts w:ascii="Times New Roman" w:hAnsi="Times New Roman" w:cs="Times New Roman"/>
                <w:sz w:val="24"/>
                <w:szCs w:val="24"/>
              </w:rPr>
            </w:pPr>
            <w:r w:rsidRPr="008F099A">
              <w:rPr>
                <w:rFonts w:ascii="Times New Roman" w:hAnsi="Times New Roman" w:cs="Times New Roman"/>
                <w:sz w:val="24"/>
                <w:szCs w:val="24"/>
              </w:rPr>
              <w:t>.97(S4)</w:t>
            </w:r>
          </w:p>
          <w:p w14:paraId="0E744FD5" w14:textId="77777777" w:rsidR="0039108E" w:rsidRPr="008F099A" w:rsidRDefault="0039108E" w:rsidP="0039108E">
            <w:pPr>
              <w:jc w:val="center"/>
              <w:rPr>
                <w:rFonts w:ascii="Times New Roman" w:hAnsi="Times New Roman" w:cs="Times New Roman"/>
                <w:b/>
                <w:sz w:val="24"/>
                <w:szCs w:val="24"/>
              </w:rPr>
            </w:pPr>
            <w:r w:rsidRPr="008F099A">
              <w:rPr>
                <w:rFonts w:ascii="Times New Roman" w:hAnsi="Times New Roman" w:cs="Times New Roman"/>
                <w:sz w:val="24"/>
                <w:szCs w:val="24"/>
              </w:rPr>
              <w:t>.97(S5)</w:t>
            </w:r>
          </w:p>
        </w:tc>
      </w:tr>
      <w:tr w:rsidR="0039108E" w:rsidRPr="008F099A" w14:paraId="73629E42" w14:textId="77777777" w:rsidTr="0039108E">
        <w:trPr>
          <w:jc w:val="center"/>
        </w:trPr>
        <w:tc>
          <w:tcPr>
            <w:tcW w:w="0" w:type="auto"/>
            <w:tcBorders>
              <w:top w:val="nil"/>
              <w:bottom w:val="nil"/>
              <w:right w:val="nil"/>
            </w:tcBorders>
          </w:tcPr>
          <w:p w14:paraId="40CA03C2"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The likelihood that I would purchase this [product] at the current price is ...</w:t>
            </w:r>
          </w:p>
        </w:tc>
        <w:tc>
          <w:tcPr>
            <w:tcW w:w="0" w:type="auto"/>
            <w:vMerge/>
            <w:tcBorders>
              <w:left w:val="nil"/>
            </w:tcBorders>
          </w:tcPr>
          <w:p w14:paraId="20FF0B56" w14:textId="77777777" w:rsidR="0039108E" w:rsidRPr="008F099A" w:rsidRDefault="0039108E" w:rsidP="0039108E">
            <w:pPr>
              <w:jc w:val="center"/>
              <w:rPr>
                <w:rFonts w:ascii="Times New Roman" w:hAnsi="Times New Roman" w:cs="Times New Roman"/>
                <w:b/>
                <w:sz w:val="24"/>
                <w:szCs w:val="24"/>
              </w:rPr>
            </w:pPr>
          </w:p>
        </w:tc>
      </w:tr>
      <w:tr w:rsidR="0039108E" w:rsidRPr="008F099A" w14:paraId="1AB59F50" w14:textId="77777777" w:rsidTr="0039108E">
        <w:trPr>
          <w:jc w:val="center"/>
        </w:trPr>
        <w:tc>
          <w:tcPr>
            <w:tcW w:w="0" w:type="auto"/>
            <w:tcBorders>
              <w:top w:val="nil"/>
              <w:bottom w:val="nil"/>
              <w:right w:val="nil"/>
            </w:tcBorders>
          </w:tcPr>
          <w:p w14:paraId="295E36C6"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The probability that I would consider buying this [product] at the current price is ...</w:t>
            </w:r>
          </w:p>
        </w:tc>
        <w:tc>
          <w:tcPr>
            <w:tcW w:w="0" w:type="auto"/>
            <w:vMerge/>
            <w:tcBorders>
              <w:left w:val="nil"/>
            </w:tcBorders>
          </w:tcPr>
          <w:p w14:paraId="1E6819E1" w14:textId="77777777" w:rsidR="0039108E" w:rsidRPr="008F099A" w:rsidRDefault="0039108E" w:rsidP="0039108E">
            <w:pPr>
              <w:jc w:val="center"/>
              <w:rPr>
                <w:rFonts w:ascii="Times New Roman" w:hAnsi="Times New Roman" w:cs="Times New Roman"/>
                <w:b/>
                <w:sz w:val="24"/>
                <w:szCs w:val="24"/>
              </w:rPr>
            </w:pPr>
          </w:p>
        </w:tc>
      </w:tr>
      <w:tr w:rsidR="0039108E" w:rsidRPr="008F099A" w14:paraId="41EEB8D3" w14:textId="77777777" w:rsidTr="0039108E">
        <w:trPr>
          <w:jc w:val="center"/>
        </w:trPr>
        <w:tc>
          <w:tcPr>
            <w:tcW w:w="0" w:type="auto"/>
            <w:tcBorders>
              <w:top w:val="nil"/>
              <w:bottom w:val="nil"/>
              <w:right w:val="nil"/>
            </w:tcBorders>
          </w:tcPr>
          <w:p w14:paraId="44AD79FB"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At the current price, the likelihood that I would seriously consider buying this [product] is ...</w:t>
            </w:r>
          </w:p>
        </w:tc>
        <w:tc>
          <w:tcPr>
            <w:tcW w:w="0" w:type="auto"/>
            <w:vMerge/>
            <w:tcBorders>
              <w:left w:val="nil"/>
            </w:tcBorders>
          </w:tcPr>
          <w:p w14:paraId="4E2D7BAF" w14:textId="77777777" w:rsidR="0039108E" w:rsidRPr="008F099A" w:rsidRDefault="0039108E" w:rsidP="0039108E">
            <w:pPr>
              <w:jc w:val="center"/>
              <w:rPr>
                <w:rFonts w:ascii="Times New Roman" w:hAnsi="Times New Roman" w:cs="Times New Roman"/>
                <w:b/>
                <w:sz w:val="24"/>
                <w:szCs w:val="24"/>
              </w:rPr>
            </w:pPr>
          </w:p>
        </w:tc>
      </w:tr>
      <w:tr w:rsidR="0039108E" w:rsidRPr="008F099A" w14:paraId="36EFBDCB" w14:textId="77777777" w:rsidTr="0039108E">
        <w:trPr>
          <w:jc w:val="center"/>
        </w:trPr>
        <w:tc>
          <w:tcPr>
            <w:tcW w:w="0" w:type="auto"/>
            <w:tcBorders>
              <w:top w:val="nil"/>
              <w:bottom w:val="single" w:sz="12" w:space="0" w:color="auto"/>
              <w:right w:val="nil"/>
            </w:tcBorders>
          </w:tcPr>
          <w:p w14:paraId="7E353EBB"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The probability that I am willing to buy this [product] at the current price is ...</w:t>
            </w:r>
          </w:p>
        </w:tc>
        <w:tc>
          <w:tcPr>
            <w:tcW w:w="0" w:type="auto"/>
            <w:vMerge/>
            <w:tcBorders>
              <w:left w:val="nil"/>
              <w:bottom w:val="single" w:sz="12" w:space="0" w:color="auto"/>
            </w:tcBorders>
          </w:tcPr>
          <w:p w14:paraId="5BB48218" w14:textId="77777777" w:rsidR="0039108E" w:rsidRPr="008F099A" w:rsidRDefault="0039108E" w:rsidP="0039108E">
            <w:pPr>
              <w:jc w:val="center"/>
              <w:rPr>
                <w:rFonts w:ascii="Times New Roman" w:hAnsi="Times New Roman" w:cs="Times New Roman"/>
                <w:b/>
                <w:sz w:val="24"/>
                <w:szCs w:val="24"/>
              </w:rPr>
            </w:pPr>
          </w:p>
        </w:tc>
      </w:tr>
      <w:tr w:rsidR="0039108E" w:rsidRPr="008F099A" w14:paraId="0C186108" w14:textId="77777777" w:rsidTr="0039108E">
        <w:trPr>
          <w:jc w:val="center"/>
        </w:trPr>
        <w:tc>
          <w:tcPr>
            <w:tcW w:w="0" w:type="auto"/>
            <w:tcBorders>
              <w:top w:val="single" w:sz="12" w:space="0" w:color="auto"/>
              <w:bottom w:val="single" w:sz="4" w:space="0" w:color="auto"/>
              <w:right w:val="nil"/>
            </w:tcBorders>
          </w:tcPr>
          <w:p w14:paraId="2650DDE1" w14:textId="201F45C5" w:rsidR="0039108E" w:rsidRPr="00BC0E9A" w:rsidRDefault="0039108E" w:rsidP="00F62B87">
            <w:pPr>
              <w:rPr>
                <w:rFonts w:ascii="Times New Roman" w:hAnsi="Times New Roman" w:cs="Times New Roman"/>
                <w:i/>
                <w:sz w:val="24"/>
                <w:szCs w:val="24"/>
              </w:rPr>
            </w:pPr>
            <w:r w:rsidRPr="00170737">
              <w:rPr>
                <w:rFonts w:ascii="Times New Roman" w:hAnsi="Times New Roman" w:cs="Times New Roman"/>
                <w:b/>
                <w:i/>
                <w:sz w:val="24"/>
                <w:szCs w:val="24"/>
              </w:rPr>
              <w:t>Sacrifice Mindset</w:t>
            </w:r>
            <w:r w:rsidRPr="00BC0E9A">
              <w:rPr>
                <w:rFonts w:ascii="Times New Roman" w:hAnsi="Times New Roman" w:cs="Times New Roman"/>
                <w:i/>
                <w:sz w:val="24"/>
                <w:szCs w:val="24"/>
              </w:rPr>
              <w:t xml:space="preserve"> (Gao, Zhang, and Mittal 2017; 1 = “strongly disagree,” and 7 = “strongly agree”; </w:t>
            </w:r>
            <w:r w:rsidRPr="003D34FF">
              <w:rPr>
                <w:rFonts w:ascii="Times New Roman" w:hAnsi="Times New Roman" w:cs="Times New Roman"/>
                <w:i/>
                <w:sz w:val="24"/>
                <w:szCs w:val="24"/>
              </w:rPr>
              <w:t xml:space="preserve">Study </w:t>
            </w:r>
            <w:r w:rsidR="00F62B87">
              <w:rPr>
                <w:rFonts w:ascii="Times New Roman" w:hAnsi="Times New Roman" w:cs="Times New Roman"/>
                <w:i/>
                <w:sz w:val="24"/>
                <w:szCs w:val="24"/>
              </w:rPr>
              <w:t>3</w:t>
            </w:r>
            <w:r w:rsidRPr="00BC0E9A">
              <w:rPr>
                <w:rFonts w:ascii="Times New Roman" w:hAnsi="Times New Roman" w:cs="Times New Roman"/>
                <w:i/>
                <w:sz w:val="24"/>
                <w:szCs w:val="24"/>
              </w:rPr>
              <w:t>)</w:t>
            </w:r>
          </w:p>
        </w:tc>
        <w:tc>
          <w:tcPr>
            <w:tcW w:w="0" w:type="auto"/>
            <w:tcBorders>
              <w:top w:val="single" w:sz="12" w:space="0" w:color="auto"/>
              <w:left w:val="nil"/>
              <w:bottom w:val="single" w:sz="4" w:space="0" w:color="auto"/>
            </w:tcBorders>
          </w:tcPr>
          <w:p w14:paraId="075CBF02" w14:textId="77777777" w:rsidR="0039108E" w:rsidRPr="008F099A" w:rsidRDefault="0039108E" w:rsidP="0039108E">
            <w:pPr>
              <w:jc w:val="center"/>
              <w:rPr>
                <w:rFonts w:ascii="Times New Roman" w:hAnsi="Times New Roman" w:cs="Times New Roman"/>
                <w:b/>
                <w:sz w:val="24"/>
                <w:szCs w:val="24"/>
              </w:rPr>
            </w:pPr>
          </w:p>
        </w:tc>
      </w:tr>
      <w:tr w:rsidR="0039108E" w:rsidRPr="008F099A" w14:paraId="745EB5BC" w14:textId="77777777" w:rsidTr="0039108E">
        <w:trPr>
          <w:jc w:val="center"/>
        </w:trPr>
        <w:tc>
          <w:tcPr>
            <w:tcW w:w="0" w:type="auto"/>
            <w:tcBorders>
              <w:top w:val="single" w:sz="4" w:space="0" w:color="auto"/>
              <w:bottom w:val="nil"/>
              <w:right w:val="nil"/>
            </w:tcBorders>
          </w:tcPr>
          <w:p w14:paraId="1E4F3751"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I believe sacrifice is a great virtue.</w:t>
            </w:r>
          </w:p>
        </w:tc>
        <w:tc>
          <w:tcPr>
            <w:tcW w:w="0" w:type="auto"/>
            <w:vMerge w:val="restart"/>
            <w:tcBorders>
              <w:left w:val="nil"/>
            </w:tcBorders>
            <w:vAlign w:val="center"/>
          </w:tcPr>
          <w:p w14:paraId="6009D5DF" w14:textId="77777777" w:rsidR="0039108E" w:rsidRPr="008F099A" w:rsidRDefault="0039108E" w:rsidP="0039108E">
            <w:pPr>
              <w:jc w:val="center"/>
              <w:rPr>
                <w:rFonts w:ascii="Times New Roman" w:hAnsi="Times New Roman" w:cs="Times New Roman"/>
                <w:b/>
                <w:sz w:val="24"/>
                <w:szCs w:val="24"/>
              </w:rPr>
            </w:pPr>
            <w:r w:rsidRPr="008F099A">
              <w:rPr>
                <w:rFonts w:ascii="Times New Roman" w:hAnsi="Times New Roman" w:cs="Times New Roman"/>
                <w:sz w:val="24"/>
                <w:szCs w:val="24"/>
              </w:rPr>
              <w:t>.92</w:t>
            </w:r>
          </w:p>
        </w:tc>
      </w:tr>
      <w:tr w:rsidR="0039108E" w:rsidRPr="008F099A" w14:paraId="337EF3A9" w14:textId="77777777" w:rsidTr="0039108E">
        <w:trPr>
          <w:jc w:val="center"/>
        </w:trPr>
        <w:tc>
          <w:tcPr>
            <w:tcW w:w="0" w:type="auto"/>
            <w:tcBorders>
              <w:top w:val="nil"/>
              <w:bottom w:val="nil"/>
              <w:right w:val="nil"/>
            </w:tcBorders>
          </w:tcPr>
          <w:p w14:paraId="706ED273"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I am willing to give up my personal benefits for a bigger cause.</w:t>
            </w:r>
          </w:p>
        </w:tc>
        <w:tc>
          <w:tcPr>
            <w:tcW w:w="0" w:type="auto"/>
            <w:vMerge/>
            <w:tcBorders>
              <w:left w:val="nil"/>
            </w:tcBorders>
          </w:tcPr>
          <w:p w14:paraId="668C6802" w14:textId="77777777" w:rsidR="0039108E" w:rsidRPr="008F099A" w:rsidRDefault="0039108E" w:rsidP="0039108E">
            <w:pPr>
              <w:jc w:val="center"/>
              <w:rPr>
                <w:rFonts w:ascii="Times New Roman" w:hAnsi="Times New Roman" w:cs="Times New Roman"/>
                <w:b/>
                <w:sz w:val="24"/>
                <w:szCs w:val="24"/>
              </w:rPr>
            </w:pPr>
          </w:p>
        </w:tc>
      </w:tr>
      <w:tr w:rsidR="0039108E" w:rsidRPr="008F099A" w14:paraId="4FD17A38" w14:textId="77777777" w:rsidTr="0039108E">
        <w:trPr>
          <w:jc w:val="center"/>
        </w:trPr>
        <w:tc>
          <w:tcPr>
            <w:tcW w:w="0" w:type="auto"/>
            <w:tcBorders>
              <w:top w:val="nil"/>
              <w:bottom w:val="nil"/>
              <w:right w:val="nil"/>
            </w:tcBorders>
          </w:tcPr>
          <w:p w14:paraId="2856798E"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Sacrificing is important and seems easy at the moment.</w:t>
            </w:r>
          </w:p>
        </w:tc>
        <w:tc>
          <w:tcPr>
            <w:tcW w:w="0" w:type="auto"/>
            <w:vMerge/>
            <w:tcBorders>
              <w:left w:val="nil"/>
            </w:tcBorders>
          </w:tcPr>
          <w:p w14:paraId="18820A4A" w14:textId="77777777" w:rsidR="0039108E" w:rsidRPr="008F099A" w:rsidRDefault="0039108E" w:rsidP="0039108E">
            <w:pPr>
              <w:jc w:val="center"/>
              <w:rPr>
                <w:rFonts w:ascii="Times New Roman" w:hAnsi="Times New Roman" w:cs="Times New Roman"/>
                <w:b/>
                <w:sz w:val="24"/>
                <w:szCs w:val="24"/>
              </w:rPr>
            </w:pPr>
          </w:p>
        </w:tc>
      </w:tr>
      <w:tr w:rsidR="0039108E" w:rsidRPr="008F099A" w14:paraId="03E62EEA" w14:textId="77777777" w:rsidTr="0039108E">
        <w:trPr>
          <w:jc w:val="center"/>
        </w:trPr>
        <w:tc>
          <w:tcPr>
            <w:tcW w:w="0" w:type="auto"/>
            <w:tcBorders>
              <w:top w:val="nil"/>
              <w:bottom w:val="nil"/>
              <w:right w:val="nil"/>
            </w:tcBorders>
          </w:tcPr>
          <w:p w14:paraId="324A9F2B"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I feel the need to give up things I like doing.</w:t>
            </w:r>
          </w:p>
        </w:tc>
        <w:tc>
          <w:tcPr>
            <w:tcW w:w="0" w:type="auto"/>
            <w:vMerge/>
            <w:tcBorders>
              <w:left w:val="nil"/>
            </w:tcBorders>
          </w:tcPr>
          <w:p w14:paraId="73C912E1" w14:textId="77777777" w:rsidR="0039108E" w:rsidRPr="008F099A" w:rsidRDefault="0039108E" w:rsidP="0039108E">
            <w:pPr>
              <w:jc w:val="center"/>
              <w:rPr>
                <w:rFonts w:ascii="Times New Roman" w:hAnsi="Times New Roman" w:cs="Times New Roman"/>
                <w:b/>
                <w:sz w:val="24"/>
                <w:szCs w:val="24"/>
              </w:rPr>
            </w:pPr>
          </w:p>
        </w:tc>
      </w:tr>
      <w:tr w:rsidR="0039108E" w:rsidRPr="008F099A" w14:paraId="1B62A3B3" w14:textId="77777777" w:rsidTr="0039108E">
        <w:trPr>
          <w:jc w:val="center"/>
        </w:trPr>
        <w:tc>
          <w:tcPr>
            <w:tcW w:w="0" w:type="auto"/>
            <w:tcBorders>
              <w:top w:val="nil"/>
              <w:bottom w:val="nil"/>
              <w:right w:val="nil"/>
            </w:tcBorders>
          </w:tcPr>
          <w:p w14:paraId="30A26D26"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I feel the urge to make the necessary sacrifice.</w:t>
            </w:r>
          </w:p>
        </w:tc>
        <w:tc>
          <w:tcPr>
            <w:tcW w:w="0" w:type="auto"/>
            <w:vMerge/>
            <w:tcBorders>
              <w:left w:val="nil"/>
            </w:tcBorders>
          </w:tcPr>
          <w:p w14:paraId="62420FBD" w14:textId="77777777" w:rsidR="0039108E" w:rsidRPr="008F099A" w:rsidRDefault="0039108E" w:rsidP="0039108E">
            <w:pPr>
              <w:jc w:val="center"/>
              <w:rPr>
                <w:rFonts w:ascii="Times New Roman" w:hAnsi="Times New Roman" w:cs="Times New Roman"/>
                <w:b/>
                <w:sz w:val="24"/>
                <w:szCs w:val="24"/>
              </w:rPr>
            </w:pPr>
          </w:p>
        </w:tc>
      </w:tr>
      <w:tr w:rsidR="0039108E" w:rsidRPr="008F099A" w14:paraId="1AE7E475" w14:textId="77777777" w:rsidTr="0039108E">
        <w:trPr>
          <w:jc w:val="center"/>
        </w:trPr>
        <w:tc>
          <w:tcPr>
            <w:tcW w:w="0" w:type="auto"/>
            <w:tcBorders>
              <w:top w:val="nil"/>
              <w:bottom w:val="nil"/>
              <w:right w:val="nil"/>
            </w:tcBorders>
          </w:tcPr>
          <w:p w14:paraId="322EBBEE"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Sacrifices are necessary to achieve long-term goals for oneself and for society.</w:t>
            </w:r>
          </w:p>
        </w:tc>
        <w:tc>
          <w:tcPr>
            <w:tcW w:w="0" w:type="auto"/>
            <w:vMerge/>
            <w:tcBorders>
              <w:left w:val="nil"/>
            </w:tcBorders>
          </w:tcPr>
          <w:p w14:paraId="45EC7240" w14:textId="77777777" w:rsidR="0039108E" w:rsidRPr="008F099A" w:rsidRDefault="0039108E" w:rsidP="0039108E">
            <w:pPr>
              <w:jc w:val="center"/>
              <w:rPr>
                <w:rFonts w:ascii="Times New Roman" w:hAnsi="Times New Roman" w:cs="Times New Roman"/>
                <w:b/>
                <w:sz w:val="24"/>
                <w:szCs w:val="24"/>
              </w:rPr>
            </w:pPr>
          </w:p>
        </w:tc>
      </w:tr>
      <w:tr w:rsidR="0039108E" w:rsidRPr="008F099A" w14:paraId="4416A465" w14:textId="77777777" w:rsidTr="00904C85">
        <w:trPr>
          <w:jc w:val="center"/>
        </w:trPr>
        <w:tc>
          <w:tcPr>
            <w:tcW w:w="0" w:type="auto"/>
            <w:tcBorders>
              <w:top w:val="nil"/>
              <w:bottom w:val="single" w:sz="4" w:space="0" w:color="auto"/>
              <w:right w:val="nil"/>
            </w:tcBorders>
          </w:tcPr>
          <w:p w14:paraId="4D3422DC" w14:textId="77777777" w:rsidR="0039108E" w:rsidRPr="008F099A" w:rsidRDefault="0039108E" w:rsidP="0039108E">
            <w:pPr>
              <w:rPr>
                <w:rFonts w:ascii="Times New Roman" w:hAnsi="Times New Roman" w:cs="Times New Roman"/>
                <w:sz w:val="24"/>
                <w:szCs w:val="24"/>
              </w:rPr>
            </w:pPr>
            <w:r w:rsidRPr="008F099A">
              <w:rPr>
                <w:rFonts w:ascii="Times New Roman" w:hAnsi="Times New Roman" w:cs="Times New Roman"/>
                <w:sz w:val="24"/>
                <w:szCs w:val="24"/>
              </w:rPr>
              <w:t>I am willing to forgo desired activities for something more important.</w:t>
            </w:r>
          </w:p>
        </w:tc>
        <w:tc>
          <w:tcPr>
            <w:tcW w:w="0" w:type="auto"/>
            <w:vMerge/>
            <w:tcBorders>
              <w:left w:val="nil"/>
              <w:bottom w:val="single" w:sz="4" w:space="0" w:color="auto"/>
            </w:tcBorders>
          </w:tcPr>
          <w:p w14:paraId="642A4143" w14:textId="77777777" w:rsidR="0039108E" w:rsidRPr="008F099A" w:rsidRDefault="0039108E" w:rsidP="0039108E">
            <w:pPr>
              <w:jc w:val="center"/>
              <w:rPr>
                <w:rFonts w:ascii="Times New Roman" w:hAnsi="Times New Roman" w:cs="Times New Roman"/>
                <w:b/>
                <w:sz w:val="24"/>
                <w:szCs w:val="24"/>
              </w:rPr>
            </w:pPr>
          </w:p>
        </w:tc>
      </w:tr>
      <w:tr w:rsidR="00904C85" w:rsidRPr="008F099A" w14:paraId="53688564" w14:textId="77777777" w:rsidTr="008436BC">
        <w:trPr>
          <w:jc w:val="center"/>
        </w:trPr>
        <w:tc>
          <w:tcPr>
            <w:tcW w:w="0" w:type="auto"/>
            <w:tcBorders>
              <w:top w:val="single" w:sz="4" w:space="0" w:color="auto"/>
              <w:bottom w:val="single" w:sz="4" w:space="0" w:color="auto"/>
              <w:right w:val="nil"/>
            </w:tcBorders>
          </w:tcPr>
          <w:p w14:paraId="7DF180D5" w14:textId="403CA960" w:rsidR="00904C85" w:rsidRPr="008F099A" w:rsidRDefault="00904C85" w:rsidP="00320D31">
            <w:pPr>
              <w:rPr>
                <w:rFonts w:ascii="Times New Roman" w:hAnsi="Times New Roman" w:cs="Times New Roman"/>
                <w:sz w:val="24"/>
                <w:szCs w:val="24"/>
              </w:rPr>
            </w:pPr>
            <w:r w:rsidRPr="00904C85">
              <w:rPr>
                <w:rFonts w:ascii="Times New Roman" w:hAnsi="Times New Roman" w:cs="Times New Roman"/>
                <w:b/>
                <w:i/>
                <w:sz w:val="24"/>
                <w:szCs w:val="24"/>
              </w:rPr>
              <w:t>Local</w:t>
            </w:r>
            <w:r w:rsidR="00C42DED">
              <w:rPr>
                <w:rFonts w:ascii="Times New Roman" w:hAnsi="Times New Roman" w:cs="Times New Roman"/>
                <w:b/>
                <w:i/>
                <w:sz w:val="24"/>
                <w:szCs w:val="24"/>
              </w:rPr>
              <w:t>–</w:t>
            </w:r>
            <w:r w:rsidRPr="00904C85">
              <w:rPr>
                <w:rFonts w:ascii="Times New Roman" w:hAnsi="Times New Roman" w:cs="Times New Roman"/>
                <w:b/>
                <w:i/>
                <w:sz w:val="24"/>
                <w:szCs w:val="24"/>
              </w:rPr>
              <w:t>Global Identity Scale</w:t>
            </w:r>
            <w:r>
              <w:rPr>
                <w:rFonts w:ascii="Times New Roman" w:hAnsi="Times New Roman" w:cs="Times New Roman"/>
                <w:sz w:val="24"/>
                <w:szCs w:val="24"/>
              </w:rPr>
              <w:t xml:space="preserve"> (</w:t>
            </w:r>
            <w:r w:rsidRPr="00904C85">
              <w:rPr>
                <w:rFonts w:ascii="Times New Roman" w:hAnsi="Times New Roman" w:cs="Times New Roman"/>
                <w:i/>
                <w:sz w:val="24"/>
                <w:szCs w:val="24"/>
              </w:rPr>
              <w:t xml:space="preserve">Tu, Khare, and Zhang 2012; 1 = “strongly disagree,” and 7 = “strongly agree”; </w:t>
            </w:r>
            <w:r w:rsidR="00D30E96">
              <w:rPr>
                <w:rFonts w:ascii="Times New Roman" w:hAnsi="Times New Roman" w:cs="Times New Roman"/>
                <w:i/>
                <w:sz w:val="24"/>
                <w:szCs w:val="24"/>
              </w:rPr>
              <w:t xml:space="preserve">Web Appendixes </w:t>
            </w:r>
            <w:r w:rsidR="00320D31">
              <w:rPr>
                <w:rFonts w:ascii="Times New Roman" w:hAnsi="Times New Roman" w:cs="Times New Roman"/>
                <w:i/>
                <w:sz w:val="24"/>
                <w:szCs w:val="24"/>
              </w:rPr>
              <w:t>K</w:t>
            </w:r>
            <w:r w:rsidR="00D30E96">
              <w:rPr>
                <w:rFonts w:ascii="Times New Roman" w:hAnsi="Times New Roman" w:cs="Times New Roman"/>
                <w:i/>
                <w:sz w:val="24"/>
                <w:szCs w:val="24"/>
              </w:rPr>
              <w:t xml:space="preserve"> and </w:t>
            </w:r>
            <w:r w:rsidR="00320D31">
              <w:rPr>
                <w:rFonts w:ascii="Times New Roman" w:hAnsi="Times New Roman" w:cs="Times New Roman"/>
                <w:i/>
                <w:sz w:val="24"/>
                <w:szCs w:val="24"/>
              </w:rPr>
              <w:t>Q</w:t>
            </w:r>
            <w:r w:rsidRPr="00904C85">
              <w:rPr>
                <w:rFonts w:ascii="Times New Roman" w:hAnsi="Times New Roman" w:cs="Times New Roman"/>
                <w:i/>
                <w:sz w:val="24"/>
                <w:szCs w:val="24"/>
              </w:rPr>
              <w:t>)</w:t>
            </w:r>
          </w:p>
        </w:tc>
        <w:tc>
          <w:tcPr>
            <w:tcW w:w="0" w:type="auto"/>
            <w:tcBorders>
              <w:top w:val="single" w:sz="4" w:space="0" w:color="auto"/>
              <w:left w:val="nil"/>
              <w:bottom w:val="single" w:sz="4" w:space="0" w:color="auto"/>
            </w:tcBorders>
          </w:tcPr>
          <w:p w14:paraId="34E86B48" w14:textId="77777777" w:rsidR="00904C85" w:rsidRPr="008F099A" w:rsidRDefault="00904C85" w:rsidP="0039108E">
            <w:pPr>
              <w:jc w:val="center"/>
              <w:rPr>
                <w:rFonts w:ascii="Times New Roman" w:hAnsi="Times New Roman" w:cs="Times New Roman"/>
                <w:b/>
                <w:sz w:val="24"/>
                <w:szCs w:val="24"/>
              </w:rPr>
            </w:pPr>
          </w:p>
        </w:tc>
      </w:tr>
      <w:tr w:rsidR="008436BC" w:rsidRPr="008436BC" w14:paraId="40E77EE2" w14:textId="77777777" w:rsidTr="008C2176">
        <w:trPr>
          <w:jc w:val="center"/>
        </w:trPr>
        <w:tc>
          <w:tcPr>
            <w:tcW w:w="0" w:type="auto"/>
            <w:tcBorders>
              <w:top w:val="single" w:sz="4" w:space="0" w:color="auto"/>
              <w:bottom w:val="nil"/>
              <w:right w:val="nil"/>
            </w:tcBorders>
          </w:tcPr>
          <w:p w14:paraId="33B5C182" w14:textId="389C6880" w:rsidR="008436BC" w:rsidRDefault="008436BC" w:rsidP="0039108E">
            <w:pPr>
              <w:rPr>
                <w:rFonts w:ascii="Times New Roman" w:hAnsi="Times New Roman" w:cs="Times New Roman"/>
                <w:sz w:val="24"/>
                <w:szCs w:val="24"/>
                <w:lang w:val="en-CA"/>
              </w:rPr>
            </w:pPr>
            <w:r>
              <w:rPr>
                <w:rFonts w:ascii="Times New Roman" w:hAnsi="Times New Roman" w:cs="Times New Roman"/>
                <w:sz w:val="24"/>
                <w:szCs w:val="24"/>
                <w:lang w:val="en-CA"/>
              </w:rPr>
              <w:t>My heart mostly belongs to my local community (local identity).</w:t>
            </w:r>
          </w:p>
          <w:p w14:paraId="7498FA1A" w14:textId="295B3D2D" w:rsidR="008436BC" w:rsidRPr="008436BC" w:rsidRDefault="008436BC" w:rsidP="0039108E">
            <w:pPr>
              <w:rPr>
                <w:rFonts w:ascii="Times New Roman" w:hAnsi="Times New Roman" w:cs="Times New Roman"/>
                <w:sz w:val="24"/>
                <w:szCs w:val="24"/>
                <w:lang w:val="en-CA"/>
              </w:rPr>
            </w:pPr>
            <w:r w:rsidRPr="008436BC">
              <w:rPr>
                <w:rFonts w:ascii="Times New Roman" w:hAnsi="Times New Roman" w:cs="Times New Roman"/>
                <w:sz w:val="24"/>
                <w:szCs w:val="24"/>
                <w:lang w:val="en-CA"/>
              </w:rPr>
              <w:t>I respect my local traditions</w:t>
            </w:r>
            <w:r>
              <w:rPr>
                <w:rFonts w:ascii="Times New Roman" w:hAnsi="Times New Roman" w:cs="Times New Roman"/>
                <w:sz w:val="24"/>
                <w:szCs w:val="24"/>
                <w:lang w:val="en-CA"/>
              </w:rPr>
              <w:t xml:space="preserve"> (local identity)</w:t>
            </w:r>
            <w:r w:rsidRPr="008436BC">
              <w:rPr>
                <w:rFonts w:ascii="Times New Roman" w:hAnsi="Times New Roman" w:cs="Times New Roman"/>
                <w:sz w:val="24"/>
                <w:szCs w:val="24"/>
                <w:lang w:val="en-CA"/>
              </w:rPr>
              <w:t>.</w:t>
            </w:r>
          </w:p>
          <w:p w14:paraId="056F477D" w14:textId="66B9E44F" w:rsidR="008436BC" w:rsidRPr="008436BC" w:rsidRDefault="008436BC" w:rsidP="0039108E">
            <w:pPr>
              <w:rPr>
                <w:rFonts w:ascii="Times New Roman" w:hAnsi="Times New Roman" w:cs="Times New Roman"/>
                <w:sz w:val="24"/>
                <w:szCs w:val="24"/>
                <w:lang w:val="en-CA"/>
              </w:rPr>
            </w:pPr>
            <w:r w:rsidRPr="008436BC">
              <w:rPr>
                <w:rFonts w:ascii="Times New Roman" w:hAnsi="Times New Roman" w:cs="Times New Roman"/>
                <w:sz w:val="24"/>
                <w:szCs w:val="24"/>
                <w:lang w:val="en-CA"/>
              </w:rPr>
              <w:t>I identify that I am a local citizen</w:t>
            </w:r>
            <w:r>
              <w:rPr>
                <w:rFonts w:ascii="Times New Roman" w:hAnsi="Times New Roman" w:cs="Times New Roman"/>
                <w:sz w:val="24"/>
                <w:szCs w:val="24"/>
                <w:lang w:val="en-CA"/>
              </w:rPr>
              <w:t xml:space="preserve"> (local identity)</w:t>
            </w:r>
            <w:r w:rsidRPr="008436BC">
              <w:rPr>
                <w:rFonts w:ascii="Times New Roman" w:hAnsi="Times New Roman" w:cs="Times New Roman"/>
                <w:sz w:val="24"/>
                <w:szCs w:val="24"/>
                <w:lang w:val="en-CA"/>
              </w:rPr>
              <w:t>.</w:t>
            </w:r>
          </w:p>
          <w:p w14:paraId="04508553" w14:textId="4A2DC2A3" w:rsidR="008436BC" w:rsidRPr="00904C85" w:rsidRDefault="008436BC" w:rsidP="0039108E">
            <w:pPr>
              <w:rPr>
                <w:rFonts w:ascii="Times New Roman" w:hAnsi="Times New Roman" w:cs="Times New Roman"/>
                <w:sz w:val="24"/>
                <w:szCs w:val="24"/>
                <w:lang w:val="en-CA"/>
              </w:rPr>
            </w:pPr>
            <w:r w:rsidRPr="008436BC">
              <w:rPr>
                <w:rFonts w:ascii="Times New Roman" w:hAnsi="Times New Roman" w:cs="Times New Roman"/>
                <w:sz w:val="24"/>
                <w:szCs w:val="24"/>
                <w:lang w:val="en-CA"/>
              </w:rPr>
              <w:t xml:space="preserve">I </w:t>
            </w:r>
            <w:r>
              <w:rPr>
                <w:rFonts w:ascii="Times New Roman" w:hAnsi="Times New Roman" w:cs="Times New Roman"/>
                <w:sz w:val="24"/>
                <w:szCs w:val="24"/>
                <w:lang w:val="en-CA"/>
              </w:rPr>
              <w:t>care about knowing local events (local identity).</w:t>
            </w:r>
          </w:p>
        </w:tc>
        <w:tc>
          <w:tcPr>
            <w:tcW w:w="0" w:type="auto"/>
            <w:vMerge w:val="restart"/>
            <w:tcBorders>
              <w:top w:val="single" w:sz="4" w:space="0" w:color="auto"/>
              <w:left w:val="nil"/>
            </w:tcBorders>
            <w:vAlign w:val="center"/>
          </w:tcPr>
          <w:p w14:paraId="2017821E" w14:textId="204622A5" w:rsidR="008436BC" w:rsidRPr="008436BC" w:rsidRDefault="008436BC" w:rsidP="008436BC">
            <w:pPr>
              <w:jc w:val="center"/>
              <w:rPr>
                <w:rFonts w:ascii="Times New Roman" w:hAnsi="Times New Roman" w:cs="Times New Roman"/>
                <w:sz w:val="24"/>
                <w:szCs w:val="24"/>
                <w:lang w:val="en-CA"/>
              </w:rPr>
            </w:pPr>
            <w:r>
              <w:rPr>
                <w:rFonts w:ascii="Times New Roman" w:hAnsi="Times New Roman" w:cs="Times New Roman"/>
                <w:sz w:val="24"/>
                <w:szCs w:val="24"/>
                <w:lang w:val="en-CA"/>
              </w:rPr>
              <w:t>.76</w:t>
            </w:r>
          </w:p>
        </w:tc>
      </w:tr>
      <w:tr w:rsidR="008436BC" w:rsidRPr="008436BC" w14:paraId="0DAE833A" w14:textId="77777777" w:rsidTr="008C2176">
        <w:trPr>
          <w:jc w:val="center"/>
        </w:trPr>
        <w:tc>
          <w:tcPr>
            <w:tcW w:w="0" w:type="auto"/>
            <w:tcBorders>
              <w:top w:val="nil"/>
              <w:bottom w:val="single" w:sz="4" w:space="0" w:color="auto"/>
              <w:right w:val="nil"/>
            </w:tcBorders>
          </w:tcPr>
          <w:p w14:paraId="285443CE" w14:textId="3F9AB48E" w:rsidR="008436BC" w:rsidRPr="008436BC" w:rsidRDefault="008436BC" w:rsidP="008436BC">
            <w:pPr>
              <w:rPr>
                <w:rFonts w:ascii="Times New Roman" w:hAnsi="Times New Roman" w:cs="Times New Roman"/>
                <w:sz w:val="24"/>
                <w:szCs w:val="24"/>
                <w:lang w:val="en-CA"/>
              </w:rPr>
            </w:pPr>
            <w:r w:rsidRPr="008436BC">
              <w:rPr>
                <w:rFonts w:ascii="Times New Roman" w:hAnsi="Times New Roman" w:cs="Times New Roman"/>
                <w:sz w:val="24"/>
                <w:szCs w:val="24"/>
                <w:lang w:val="en-CA"/>
              </w:rPr>
              <w:t>My heart mostly belongs to the whole world</w:t>
            </w:r>
            <w:r>
              <w:rPr>
                <w:rFonts w:ascii="Times New Roman" w:hAnsi="Times New Roman" w:cs="Times New Roman"/>
                <w:sz w:val="24"/>
                <w:szCs w:val="24"/>
                <w:lang w:val="en-CA"/>
              </w:rPr>
              <w:t xml:space="preserve"> (global identity)</w:t>
            </w:r>
            <w:r w:rsidRPr="008436BC">
              <w:rPr>
                <w:rFonts w:ascii="Times New Roman" w:hAnsi="Times New Roman" w:cs="Times New Roman"/>
                <w:sz w:val="24"/>
                <w:szCs w:val="24"/>
                <w:lang w:val="en-CA"/>
              </w:rPr>
              <w:t>.</w:t>
            </w:r>
          </w:p>
          <w:p w14:paraId="43B9FBBF" w14:textId="15210F05" w:rsidR="008436BC" w:rsidRPr="008436BC" w:rsidRDefault="008436BC" w:rsidP="008436BC">
            <w:pPr>
              <w:rPr>
                <w:rFonts w:ascii="Times New Roman" w:hAnsi="Times New Roman" w:cs="Times New Roman"/>
                <w:sz w:val="24"/>
                <w:szCs w:val="24"/>
                <w:lang w:val="en-CA"/>
              </w:rPr>
            </w:pPr>
            <w:r w:rsidRPr="008436BC">
              <w:rPr>
                <w:rFonts w:ascii="Times New Roman" w:hAnsi="Times New Roman" w:cs="Times New Roman"/>
                <w:sz w:val="24"/>
                <w:szCs w:val="24"/>
                <w:lang w:val="en-CA"/>
              </w:rPr>
              <w:t>I believe people should be made more aware of how connected we are to the rest of the world</w:t>
            </w:r>
            <w:r>
              <w:rPr>
                <w:rFonts w:ascii="Times New Roman" w:hAnsi="Times New Roman" w:cs="Times New Roman"/>
                <w:sz w:val="24"/>
                <w:szCs w:val="24"/>
                <w:lang w:val="en-CA"/>
              </w:rPr>
              <w:t xml:space="preserve"> (global identity)</w:t>
            </w:r>
            <w:r w:rsidRPr="008436BC">
              <w:rPr>
                <w:rFonts w:ascii="Times New Roman" w:hAnsi="Times New Roman" w:cs="Times New Roman"/>
                <w:sz w:val="24"/>
                <w:szCs w:val="24"/>
                <w:lang w:val="en-CA"/>
              </w:rPr>
              <w:t>.</w:t>
            </w:r>
          </w:p>
          <w:p w14:paraId="50FBAAEC" w14:textId="1A37A4D4" w:rsidR="008436BC" w:rsidRPr="008436BC" w:rsidRDefault="008436BC" w:rsidP="008436BC">
            <w:pPr>
              <w:rPr>
                <w:rFonts w:ascii="Times New Roman" w:hAnsi="Times New Roman" w:cs="Times New Roman"/>
                <w:sz w:val="24"/>
                <w:szCs w:val="24"/>
                <w:lang w:val="en-CA"/>
              </w:rPr>
            </w:pPr>
            <w:r w:rsidRPr="008436BC">
              <w:rPr>
                <w:rFonts w:ascii="Times New Roman" w:hAnsi="Times New Roman" w:cs="Times New Roman"/>
                <w:sz w:val="24"/>
                <w:szCs w:val="24"/>
                <w:lang w:val="en-CA"/>
              </w:rPr>
              <w:t>I identify that I am a global citizen</w:t>
            </w:r>
            <w:r>
              <w:rPr>
                <w:rFonts w:ascii="Times New Roman" w:hAnsi="Times New Roman" w:cs="Times New Roman"/>
                <w:sz w:val="24"/>
                <w:szCs w:val="24"/>
                <w:lang w:val="en-CA"/>
              </w:rPr>
              <w:t xml:space="preserve"> (global identity)</w:t>
            </w:r>
            <w:r w:rsidRPr="008436BC">
              <w:rPr>
                <w:rFonts w:ascii="Times New Roman" w:hAnsi="Times New Roman" w:cs="Times New Roman"/>
                <w:sz w:val="24"/>
                <w:szCs w:val="24"/>
                <w:lang w:val="en-CA"/>
              </w:rPr>
              <w:t>.</w:t>
            </w:r>
          </w:p>
          <w:p w14:paraId="52FE8F3F" w14:textId="6C73CFC4" w:rsidR="008436BC" w:rsidRPr="008436BC" w:rsidRDefault="008436BC" w:rsidP="008436BC">
            <w:pPr>
              <w:rPr>
                <w:rFonts w:ascii="Times New Roman" w:hAnsi="Times New Roman" w:cs="Times New Roman"/>
                <w:sz w:val="24"/>
                <w:szCs w:val="24"/>
                <w:lang w:val="en-CA"/>
              </w:rPr>
            </w:pPr>
            <w:r w:rsidRPr="008436BC">
              <w:rPr>
                <w:rFonts w:ascii="Times New Roman" w:hAnsi="Times New Roman" w:cs="Times New Roman"/>
                <w:sz w:val="24"/>
                <w:szCs w:val="24"/>
                <w:lang w:val="en-CA"/>
              </w:rPr>
              <w:t>I care about knowing global events</w:t>
            </w:r>
            <w:r>
              <w:rPr>
                <w:rFonts w:ascii="Times New Roman" w:hAnsi="Times New Roman" w:cs="Times New Roman"/>
                <w:sz w:val="24"/>
                <w:szCs w:val="24"/>
                <w:lang w:val="en-CA"/>
              </w:rPr>
              <w:t xml:space="preserve"> (global identity)</w:t>
            </w:r>
            <w:r w:rsidRPr="008436BC">
              <w:rPr>
                <w:rFonts w:ascii="Times New Roman" w:hAnsi="Times New Roman" w:cs="Times New Roman"/>
                <w:sz w:val="24"/>
                <w:szCs w:val="24"/>
                <w:lang w:val="en-CA"/>
              </w:rPr>
              <w:t>.</w:t>
            </w:r>
          </w:p>
        </w:tc>
        <w:tc>
          <w:tcPr>
            <w:tcW w:w="0" w:type="auto"/>
            <w:vMerge/>
            <w:tcBorders>
              <w:left w:val="nil"/>
              <w:bottom w:val="single" w:sz="4" w:space="0" w:color="auto"/>
            </w:tcBorders>
            <w:vAlign w:val="center"/>
          </w:tcPr>
          <w:p w14:paraId="0ACA4B11" w14:textId="77777777" w:rsidR="008436BC" w:rsidRPr="008436BC" w:rsidRDefault="008436BC" w:rsidP="008436BC">
            <w:pPr>
              <w:jc w:val="center"/>
              <w:rPr>
                <w:rFonts w:ascii="Times New Roman" w:hAnsi="Times New Roman" w:cs="Times New Roman"/>
                <w:sz w:val="24"/>
                <w:szCs w:val="24"/>
              </w:rPr>
            </w:pPr>
          </w:p>
        </w:tc>
      </w:tr>
    </w:tbl>
    <w:p w14:paraId="5E80EE84" w14:textId="77777777" w:rsidR="0039108E" w:rsidRDefault="0039108E" w:rsidP="00FF5C62">
      <w:pPr>
        <w:jc w:val="center"/>
        <w:rPr>
          <w:rFonts w:ascii="Times New Roman" w:hAnsi="Times New Roman" w:cs="Times New Roman"/>
          <w:sz w:val="24"/>
        </w:rPr>
      </w:pPr>
    </w:p>
    <w:p w14:paraId="31F696AF" w14:textId="14DB6232" w:rsidR="008436BC" w:rsidRPr="0090639F" w:rsidRDefault="008436BC" w:rsidP="0090639F">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2152EF">
        <w:rPr>
          <w:rFonts w:ascii="Times New Roman" w:hAnsi="Times New Roman" w:cs="Times New Roman"/>
          <w:b/>
          <w:sz w:val="28"/>
        </w:rPr>
        <w:t>J</w:t>
      </w:r>
      <w:r w:rsidRPr="0090639F">
        <w:rPr>
          <w:rFonts w:ascii="Times New Roman" w:hAnsi="Times New Roman" w:cs="Times New Roman"/>
          <w:b/>
          <w:sz w:val="28"/>
        </w:rPr>
        <w:t xml:space="preserve"> - CONTINUED</w:t>
      </w:r>
    </w:p>
    <w:p w14:paraId="5BFF875F" w14:textId="77777777" w:rsidR="008436BC" w:rsidRPr="00FA54E6" w:rsidRDefault="008436BC" w:rsidP="008436BC">
      <w:pPr>
        <w:spacing w:after="0" w:line="480" w:lineRule="auto"/>
        <w:jc w:val="center"/>
        <w:rPr>
          <w:rFonts w:ascii="Times New Roman" w:hAnsi="Times New Roman" w:cs="Times New Roman"/>
          <w:i/>
          <w:sz w:val="24"/>
        </w:rPr>
      </w:pPr>
      <w:r w:rsidRPr="00FA54E6">
        <w:rPr>
          <w:rFonts w:ascii="Times New Roman" w:hAnsi="Times New Roman" w:cs="Times New Roman"/>
          <w:i/>
          <w:sz w:val="24"/>
        </w:rPr>
        <w:t>SCALES USED FOR MEASURING KEY CONSTRUCTS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166"/>
        <w:gridCol w:w="4404"/>
        <w:gridCol w:w="790"/>
      </w:tblGrid>
      <w:tr w:rsidR="008436BC" w:rsidRPr="008F099A" w14:paraId="6431E793" w14:textId="77777777" w:rsidTr="008C2176">
        <w:trPr>
          <w:jc w:val="center"/>
        </w:trPr>
        <w:tc>
          <w:tcPr>
            <w:tcW w:w="0" w:type="auto"/>
            <w:gridSpan w:val="2"/>
            <w:tcBorders>
              <w:top w:val="double" w:sz="12" w:space="0" w:color="auto"/>
              <w:bottom w:val="single" w:sz="4" w:space="0" w:color="auto"/>
              <w:right w:val="nil"/>
            </w:tcBorders>
          </w:tcPr>
          <w:p w14:paraId="74F93282" w14:textId="4086ACBB" w:rsidR="008436BC" w:rsidRPr="00BC0E9A" w:rsidRDefault="008436BC" w:rsidP="008436BC">
            <w:pPr>
              <w:rPr>
                <w:rFonts w:ascii="Times New Roman" w:hAnsi="Times New Roman" w:cs="Times New Roman"/>
                <w:i/>
                <w:sz w:val="24"/>
                <w:szCs w:val="24"/>
              </w:rPr>
            </w:pPr>
            <w:r w:rsidRPr="00843610">
              <w:rPr>
                <w:rFonts w:ascii="Times New Roman" w:hAnsi="Times New Roman" w:cs="Times New Roman"/>
                <w:b/>
                <w:i/>
                <w:sz w:val="24"/>
                <w:szCs w:val="24"/>
              </w:rPr>
              <w:t>Gender Identity Scale</w:t>
            </w:r>
            <w:r w:rsidRPr="00BC0E9A">
              <w:rPr>
                <w:rFonts w:ascii="Times New Roman" w:hAnsi="Times New Roman" w:cs="Times New Roman"/>
                <w:i/>
                <w:sz w:val="24"/>
                <w:szCs w:val="24"/>
              </w:rPr>
              <w:t xml:space="preserve"> (</w:t>
            </w:r>
            <w:r>
              <w:rPr>
                <w:rFonts w:ascii="Times New Roman" w:hAnsi="Times New Roman" w:cs="Times New Roman"/>
                <w:i/>
                <w:sz w:val="24"/>
                <w:szCs w:val="24"/>
                <w:lang w:eastAsia="en-US"/>
              </w:rPr>
              <w:t>Bem</w:t>
            </w:r>
            <w:r w:rsidRPr="00BC0E9A">
              <w:rPr>
                <w:rFonts w:ascii="Times New Roman" w:hAnsi="Times New Roman" w:cs="Times New Roman"/>
                <w:i/>
                <w:sz w:val="24"/>
                <w:szCs w:val="24"/>
                <w:lang w:eastAsia="en-US"/>
              </w:rPr>
              <w:t xml:space="preserve"> </w:t>
            </w:r>
            <w:r>
              <w:rPr>
                <w:rFonts w:ascii="Times New Roman" w:hAnsi="Times New Roman" w:cs="Times New Roman"/>
                <w:i/>
                <w:sz w:val="24"/>
                <w:szCs w:val="24"/>
                <w:lang w:eastAsia="en-US"/>
              </w:rPr>
              <w:t>1974</w:t>
            </w:r>
            <w:r w:rsidRPr="00BC0E9A">
              <w:rPr>
                <w:rFonts w:ascii="Times New Roman" w:hAnsi="Times New Roman" w:cs="Times New Roman"/>
                <w:i/>
                <w:sz w:val="24"/>
                <w:szCs w:val="24"/>
                <w:lang w:eastAsia="en-US"/>
              </w:rPr>
              <w:t>; 1 = “</w:t>
            </w:r>
            <w:r>
              <w:rPr>
                <w:rFonts w:ascii="Times New Roman" w:hAnsi="Times New Roman" w:cs="Times New Roman"/>
                <w:i/>
                <w:sz w:val="24"/>
                <w:szCs w:val="24"/>
                <w:lang w:eastAsia="en-US"/>
              </w:rPr>
              <w:t>always untrue</w:t>
            </w:r>
            <w:r w:rsidRPr="00BC0E9A">
              <w:rPr>
                <w:rFonts w:ascii="Times New Roman" w:hAnsi="Times New Roman" w:cs="Times New Roman"/>
                <w:i/>
                <w:sz w:val="24"/>
                <w:szCs w:val="24"/>
                <w:lang w:eastAsia="en-US"/>
              </w:rPr>
              <w:t>,” 7 = “</w:t>
            </w:r>
            <w:r>
              <w:rPr>
                <w:rFonts w:ascii="Times New Roman" w:hAnsi="Times New Roman" w:cs="Times New Roman"/>
                <w:i/>
                <w:sz w:val="24"/>
                <w:szCs w:val="24"/>
                <w:lang w:eastAsia="en-US"/>
              </w:rPr>
              <w:t>always true</w:t>
            </w:r>
            <w:r w:rsidRPr="00BC0E9A">
              <w:rPr>
                <w:rFonts w:ascii="Times New Roman" w:hAnsi="Times New Roman" w:cs="Times New Roman"/>
                <w:i/>
                <w:sz w:val="24"/>
                <w:szCs w:val="24"/>
                <w:lang w:eastAsia="en-US"/>
              </w:rPr>
              <w:t xml:space="preserve">;” </w:t>
            </w:r>
            <w:r>
              <w:rPr>
                <w:rFonts w:ascii="Times New Roman" w:hAnsi="Times New Roman" w:cs="Times New Roman"/>
                <w:i/>
                <w:sz w:val="24"/>
                <w:szCs w:val="24"/>
                <w:lang w:eastAsia="en-US"/>
              </w:rPr>
              <w:t>Study 5</w:t>
            </w:r>
            <w:r w:rsidRPr="00BC0E9A">
              <w:rPr>
                <w:rFonts w:ascii="Times New Roman" w:hAnsi="Times New Roman" w:cs="Times New Roman"/>
                <w:i/>
                <w:sz w:val="24"/>
                <w:szCs w:val="24"/>
              </w:rPr>
              <w:t>)</w:t>
            </w:r>
          </w:p>
        </w:tc>
        <w:tc>
          <w:tcPr>
            <w:tcW w:w="0" w:type="auto"/>
            <w:tcBorders>
              <w:top w:val="double" w:sz="12" w:space="0" w:color="auto"/>
              <w:left w:val="nil"/>
            </w:tcBorders>
          </w:tcPr>
          <w:p w14:paraId="17138DC1" w14:textId="77777777" w:rsidR="008436BC" w:rsidRPr="00BC0E9A" w:rsidRDefault="008436BC" w:rsidP="008C2176">
            <w:pPr>
              <w:jc w:val="center"/>
              <w:rPr>
                <w:rFonts w:ascii="Times New Roman" w:hAnsi="Times New Roman" w:cs="Times New Roman"/>
                <w:i/>
                <w:sz w:val="24"/>
                <w:szCs w:val="24"/>
              </w:rPr>
            </w:pPr>
            <w:r w:rsidRPr="00BC0E9A">
              <w:rPr>
                <w:rFonts w:ascii="Times New Roman" w:hAnsi="Times New Roman" w:cs="Times New Roman"/>
                <w:i/>
                <w:sz w:val="24"/>
                <w:szCs w:val="24"/>
              </w:rPr>
              <w:t>Alpha</w:t>
            </w:r>
          </w:p>
        </w:tc>
      </w:tr>
      <w:tr w:rsidR="008436BC" w:rsidRPr="008F099A" w14:paraId="6870171A" w14:textId="77777777" w:rsidTr="00843610">
        <w:trPr>
          <w:jc w:val="center"/>
        </w:trPr>
        <w:tc>
          <w:tcPr>
            <w:tcW w:w="0" w:type="auto"/>
            <w:gridSpan w:val="2"/>
            <w:tcBorders>
              <w:top w:val="single" w:sz="4" w:space="0" w:color="auto"/>
              <w:bottom w:val="nil"/>
              <w:right w:val="nil"/>
            </w:tcBorders>
          </w:tcPr>
          <w:p w14:paraId="2C8285FF" w14:textId="77777777" w:rsidR="008436BC" w:rsidRPr="008436BC" w:rsidRDefault="008436BC" w:rsidP="008C2176">
            <w:pPr>
              <w:rPr>
                <w:rFonts w:ascii="Times New Roman" w:hAnsi="Times New Roman" w:cs="Times New Roman"/>
                <w:sz w:val="24"/>
                <w:szCs w:val="24"/>
                <w:lang w:eastAsia="en-US"/>
              </w:rPr>
            </w:pPr>
            <w:r w:rsidRPr="008436BC">
              <w:rPr>
                <w:rFonts w:ascii="Times New Roman" w:hAnsi="Times New Roman" w:cs="Times New Roman"/>
                <w:sz w:val="24"/>
                <w:szCs w:val="24"/>
                <w:lang w:eastAsia="en-US"/>
              </w:rPr>
              <w:t xml:space="preserve">Please indicate to what extent the following statements/characteristics describe who you are: </w:t>
            </w:r>
          </w:p>
          <w:p w14:paraId="450CAB6A" w14:textId="77777777" w:rsidR="008436BC" w:rsidRPr="008436BC" w:rsidRDefault="008436BC" w:rsidP="008C2176">
            <w:pPr>
              <w:rPr>
                <w:rFonts w:ascii="Times New Roman" w:hAnsi="Times New Roman" w:cs="Times New Roman"/>
                <w:sz w:val="24"/>
                <w:szCs w:val="24"/>
              </w:rPr>
            </w:pPr>
          </w:p>
          <w:p w14:paraId="43CC4DFE" w14:textId="77777777" w:rsidR="008436BC" w:rsidRDefault="008436BC" w:rsidP="00843610">
            <w:pPr>
              <w:ind w:left="720"/>
              <w:rPr>
                <w:rFonts w:ascii="Times New Roman" w:hAnsi="Times New Roman" w:cs="Times New Roman"/>
                <w:sz w:val="24"/>
                <w:szCs w:val="24"/>
              </w:rPr>
            </w:pPr>
            <w:r w:rsidRPr="008436BC">
              <w:rPr>
                <w:rFonts w:ascii="Times New Roman" w:hAnsi="Times New Roman" w:cs="Times New Roman"/>
                <w:sz w:val="24"/>
                <w:szCs w:val="24"/>
              </w:rPr>
              <w:t>20 female identity items</w:t>
            </w:r>
            <w:r>
              <w:rPr>
                <w:rFonts w:ascii="Times New Roman" w:hAnsi="Times New Roman" w:cs="Times New Roman"/>
                <w:sz w:val="24"/>
                <w:szCs w:val="24"/>
              </w:rPr>
              <w:t>:</w:t>
            </w:r>
          </w:p>
          <w:p w14:paraId="698DD0A9" w14:textId="0F9AE192" w:rsidR="00843610" w:rsidRPr="008436BC" w:rsidRDefault="00843610" w:rsidP="00843610">
            <w:pPr>
              <w:ind w:left="720"/>
              <w:rPr>
                <w:rFonts w:ascii="Times New Roman" w:hAnsi="Times New Roman" w:cs="Times New Roman"/>
                <w:sz w:val="24"/>
                <w:szCs w:val="24"/>
              </w:rPr>
            </w:pPr>
          </w:p>
        </w:tc>
        <w:tc>
          <w:tcPr>
            <w:tcW w:w="0" w:type="auto"/>
            <w:vMerge w:val="restart"/>
            <w:tcBorders>
              <w:top w:val="single" w:sz="4" w:space="0" w:color="auto"/>
              <w:left w:val="nil"/>
            </w:tcBorders>
            <w:vAlign w:val="center"/>
          </w:tcPr>
          <w:p w14:paraId="008AD092" w14:textId="65E21BB1" w:rsidR="008436BC" w:rsidRPr="008F099A" w:rsidRDefault="008436BC" w:rsidP="00843610">
            <w:pPr>
              <w:jc w:val="center"/>
              <w:rPr>
                <w:rFonts w:ascii="Times New Roman" w:hAnsi="Times New Roman" w:cs="Times New Roman"/>
                <w:sz w:val="24"/>
                <w:szCs w:val="24"/>
              </w:rPr>
            </w:pPr>
            <w:r w:rsidRPr="008F099A">
              <w:rPr>
                <w:rFonts w:ascii="Times New Roman" w:hAnsi="Times New Roman" w:cs="Times New Roman"/>
                <w:sz w:val="24"/>
                <w:szCs w:val="24"/>
              </w:rPr>
              <w:t>.</w:t>
            </w:r>
            <w:r w:rsidR="00843610">
              <w:rPr>
                <w:rFonts w:ascii="Times New Roman" w:hAnsi="Times New Roman" w:cs="Times New Roman"/>
                <w:sz w:val="24"/>
                <w:szCs w:val="24"/>
              </w:rPr>
              <w:t>92</w:t>
            </w:r>
          </w:p>
        </w:tc>
      </w:tr>
      <w:tr w:rsidR="00843610" w:rsidRPr="008F099A" w14:paraId="40A37D45" w14:textId="77777777" w:rsidTr="00843610">
        <w:trPr>
          <w:jc w:val="center"/>
        </w:trPr>
        <w:tc>
          <w:tcPr>
            <w:tcW w:w="0" w:type="auto"/>
            <w:tcBorders>
              <w:top w:val="nil"/>
              <w:left w:val="nil"/>
              <w:bottom w:val="nil"/>
              <w:right w:val="nil"/>
            </w:tcBorders>
          </w:tcPr>
          <w:p w14:paraId="15161399"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Affectionate</w:t>
            </w:r>
          </w:p>
          <w:p w14:paraId="0AFA8584"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Cheerful</w:t>
            </w:r>
          </w:p>
          <w:p w14:paraId="47E0BD85"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Childlike</w:t>
            </w:r>
          </w:p>
          <w:p w14:paraId="13D3635F"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Compassionate</w:t>
            </w:r>
          </w:p>
          <w:p w14:paraId="2F97F500"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Does not use harsh language</w:t>
            </w:r>
          </w:p>
          <w:p w14:paraId="739ED165"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Eager to soothe hurt feelings</w:t>
            </w:r>
          </w:p>
          <w:p w14:paraId="2ED40C13"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Feminine</w:t>
            </w:r>
          </w:p>
          <w:p w14:paraId="17DFFC76"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Flatterable</w:t>
            </w:r>
          </w:p>
          <w:p w14:paraId="06E50041"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Gentle</w:t>
            </w:r>
          </w:p>
          <w:p w14:paraId="1A4778BC"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Gullible</w:t>
            </w:r>
          </w:p>
          <w:p w14:paraId="73851640" w14:textId="77777777" w:rsidR="00843610" w:rsidRPr="008436BC" w:rsidRDefault="00843610" w:rsidP="008C2176">
            <w:pPr>
              <w:rPr>
                <w:rFonts w:ascii="Times New Roman" w:hAnsi="Times New Roman" w:cs="Times New Roman"/>
                <w:sz w:val="24"/>
                <w:szCs w:val="24"/>
                <w:lang w:eastAsia="en-US"/>
              </w:rPr>
            </w:pPr>
          </w:p>
        </w:tc>
        <w:tc>
          <w:tcPr>
            <w:tcW w:w="0" w:type="auto"/>
            <w:tcBorders>
              <w:top w:val="nil"/>
              <w:left w:val="nil"/>
              <w:bottom w:val="nil"/>
              <w:right w:val="nil"/>
            </w:tcBorders>
          </w:tcPr>
          <w:p w14:paraId="6CDCF1C7"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Loves children</w:t>
            </w:r>
          </w:p>
          <w:p w14:paraId="73346291"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Loyal</w:t>
            </w:r>
          </w:p>
          <w:p w14:paraId="3BB63782"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Sensitive to the needs of others</w:t>
            </w:r>
          </w:p>
          <w:p w14:paraId="587C402E"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Shy</w:t>
            </w:r>
          </w:p>
          <w:p w14:paraId="31B70944"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Soft spoken</w:t>
            </w:r>
          </w:p>
          <w:p w14:paraId="55EB4666"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Sympathetic</w:t>
            </w:r>
          </w:p>
          <w:p w14:paraId="3DF8A8F2"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Tender</w:t>
            </w:r>
          </w:p>
          <w:p w14:paraId="0776295A"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Understanding</w:t>
            </w:r>
          </w:p>
          <w:p w14:paraId="5B1D2893" w14:textId="77777777" w:rsidR="00843610" w:rsidRDefault="00843610" w:rsidP="00843610">
            <w:pPr>
              <w:ind w:left="720"/>
              <w:rPr>
                <w:rFonts w:ascii="Times New Roman" w:hAnsi="Times New Roman" w:cs="Times New Roman"/>
                <w:sz w:val="24"/>
                <w:szCs w:val="24"/>
              </w:rPr>
            </w:pPr>
            <w:r>
              <w:rPr>
                <w:rFonts w:ascii="Times New Roman" w:hAnsi="Times New Roman" w:cs="Times New Roman"/>
                <w:sz w:val="24"/>
                <w:szCs w:val="24"/>
              </w:rPr>
              <w:t>Warm</w:t>
            </w:r>
          </w:p>
          <w:p w14:paraId="103CF197" w14:textId="08AA892A" w:rsidR="00843610" w:rsidRPr="008436BC"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rPr>
              <w:t>Yielding</w:t>
            </w:r>
          </w:p>
        </w:tc>
        <w:tc>
          <w:tcPr>
            <w:tcW w:w="0" w:type="auto"/>
            <w:vMerge/>
            <w:tcBorders>
              <w:top w:val="single" w:sz="4" w:space="0" w:color="auto"/>
              <w:left w:val="nil"/>
            </w:tcBorders>
            <w:vAlign w:val="center"/>
          </w:tcPr>
          <w:p w14:paraId="0D0CD712" w14:textId="77777777" w:rsidR="00843610" w:rsidRPr="008F099A" w:rsidRDefault="00843610" w:rsidP="008C2176">
            <w:pPr>
              <w:jc w:val="center"/>
              <w:rPr>
                <w:rFonts w:ascii="Times New Roman" w:hAnsi="Times New Roman" w:cs="Times New Roman"/>
                <w:sz w:val="24"/>
                <w:szCs w:val="24"/>
              </w:rPr>
            </w:pPr>
          </w:p>
        </w:tc>
      </w:tr>
      <w:tr w:rsidR="008436BC" w:rsidRPr="008F099A" w14:paraId="790CCA18" w14:textId="77777777" w:rsidTr="00843610">
        <w:trPr>
          <w:jc w:val="center"/>
        </w:trPr>
        <w:tc>
          <w:tcPr>
            <w:tcW w:w="0" w:type="auto"/>
            <w:gridSpan w:val="2"/>
            <w:tcBorders>
              <w:top w:val="nil"/>
              <w:bottom w:val="nil"/>
              <w:right w:val="nil"/>
            </w:tcBorders>
          </w:tcPr>
          <w:p w14:paraId="2F3324C7" w14:textId="7D8CB4BC" w:rsidR="008436BC" w:rsidRPr="008F099A" w:rsidRDefault="008436BC"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20 male identity items:</w:t>
            </w:r>
          </w:p>
        </w:tc>
        <w:tc>
          <w:tcPr>
            <w:tcW w:w="0" w:type="auto"/>
            <w:vMerge/>
            <w:tcBorders>
              <w:left w:val="nil"/>
              <w:bottom w:val="nil"/>
            </w:tcBorders>
          </w:tcPr>
          <w:p w14:paraId="5816AD8C" w14:textId="77777777" w:rsidR="008436BC" w:rsidRPr="008F099A" w:rsidRDefault="008436BC" w:rsidP="008C2176">
            <w:pPr>
              <w:jc w:val="center"/>
              <w:rPr>
                <w:rFonts w:ascii="Times New Roman" w:hAnsi="Times New Roman" w:cs="Times New Roman"/>
                <w:b/>
                <w:sz w:val="24"/>
                <w:szCs w:val="24"/>
              </w:rPr>
            </w:pPr>
          </w:p>
        </w:tc>
      </w:tr>
      <w:tr w:rsidR="00843610" w:rsidRPr="008F099A" w14:paraId="29723509" w14:textId="77777777" w:rsidTr="00843610">
        <w:trPr>
          <w:jc w:val="center"/>
        </w:trPr>
        <w:tc>
          <w:tcPr>
            <w:tcW w:w="0" w:type="auto"/>
            <w:gridSpan w:val="2"/>
            <w:tcBorders>
              <w:top w:val="nil"/>
              <w:bottom w:val="nil"/>
              <w:right w:val="nil"/>
            </w:tcBorders>
          </w:tcPr>
          <w:p w14:paraId="3526DED4" w14:textId="77777777" w:rsidR="00843610" w:rsidRDefault="00843610" w:rsidP="00843610">
            <w:pPr>
              <w:rPr>
                <w:rFonts w:ascii="Times New Roman" w:hAnsi="Times New Roman" w:cs="Times New Roman"/>
                <w:sz w:val="24"/>
                <w:szCs w:val="24"/>
                <w:lang w:eastAsia="en-US"/>
              </w:rPr>
            </w:pPr>
          </w:p>
        </w:tc>
        <w:tc>
          <w:tcPr>
            <w:tcW w:w="0" w:type="auto"/>
            <w:tcBorders>
              <w:top w:val="nil"/>
              <w:left w:val="nil"/>
              <w:bottom w:val="nil"/>
              <w:right w:val="nil"/>
            </w:tcBorders>
          </w:tcPr>
          <w:p w14:paraId="2F3F4621" w14:textId="77777777" w:rsidR="00843610" w:rsidRPr="008F099A" w:rsidRDefault="00843610" w:rsidP="008C2176">
            <w:pPr>
              <w:jc w:val="center"/>
              <w:rPr>
                <w:rFonts w:ascii="Times New Roman" w:hAnsi="Times New Roman" w:cs="Times New Roman"/>
                <w:b/>
                <w:sz w:val="24"/>
                <w:szCs w:val="24"/>
              </w:rPr>
            </w:pPr>
          </w:p>
        </w:tc>
      </w:tr>
      <w:tr w:rsidR="00843610" w:rsidRPr="008F099A" w14:paraId="25FFE475" w14:textId="77777777" w:rsidTr="00843610">
        <w:trPr>
          <w:jc w:val="center"/>
        </w:trPr>
        <w:tc>
          <w:tcPr>
            <w:tcW w:w="0" w:type="auto"/>
            <w:tcBorders>
              <w:top w:val="nil"/>
              <w:bottom w:val="single" w:sz="4" w:space="0" w:color="auto"/>
              <w:right w:val="nil"/>
            </w:tcBorders>
          </w:tcPr>
          <w:p w14:paraId="36B2D5A0"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Acts as a leader</w:t>
            </w:r>
          </w:p>
          <w:p w14:paraId="05BA3BDC"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Aggressive</w:t>
            </w:r>
          </w:p>
          <w:p w14:paraId="54972D81"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Ambitious</w:t>
            </w:r>
          </w:p>
          <w:p w14:paraId="46B98BC0"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Analytical</w:t>
            </w:r>
          </w:p>
          <w:p w14:paraId="57330F14"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Assertive</w:t>
            </w:r>
          </w:p>
          <w:p w14:paraId="5CD6534C"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Athletic</w:t>
            </w:r>
          </w:p>
          <w:p w14:paraId="25466D11"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Competitive</w:t>
            </w:r>
          </w:p>
          <w:p w14:paraId="19D2F294"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Defends own beliefs</w:t>
            </w:r>
          </w:p>
          <w:p w14:paraId="4CB0E398"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Dominant</w:t>
            </w:r>
          </w:p>
          <w:p w14:paraId="3918112A"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Forceful</w:t>
            </w:r>
          </w:p>
          <w:p w14:paraId="14DF08ED" w14:textId="77777777" w:rsidR="00843610" w:rsidRDefault="00843610" w:rsidP="008436BC">
            <w:pPr>
              <w:ind w:left="720"/>
              <w:rPr>
                <w:rFonts w:ascii="Times New Roman" w:hAnsi="Times New Roman" w:cs="Times New Roman"/>
                <w:sz w:val="24"/>
                <w:szCs w:val="24"/>
                <w:lang w:eastAsia="en-US"/>
              </w:rPr>
            </w:pPr>
          </w:p>
        </w:tc>
        <w:tc>
          <w:tcPr>
            <w:tcW w:w="0" w:type="auto"/>
            <w:tcBorders>
              <w:top w:val="nil"/>
              <w:left w:val="nil"/>
              <w:bottom w:val="single" w:sz="4" w:space="0" w:color="auto"/>
              <w:right w:val="nil"/>
            </w:tcBorders>
          </w:tcPr>
          <w:p w14:paraId="6301D98C"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Has leadership abilities</w:t>
            </w:r>
          </w:p>
          <w:p w14:paraId="5903BF80"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Independent</w:t>
            </w:r>
          </w:p>
          <w:p w14:paraId="7FD68410"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Individualistic</w:t>
            </w:r>
          </w:p>
          <w:p w14:paraId="63954F99"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Makes decisions easily</w:t>
            </w:r>
          </w:p>
          <w:p w14:paraId="721B8F19"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Masculine</w:t>
            </w:r>
          </w:p>
          <w:p w14:paraId="264DAF37"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Self-reliant</w:t>
            </w:r>
          </w:p>
          <w:p w14:paraId="0D4791A6"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Self-sufficient</w:t>
            </w:r>
          </w:p>
          <w:p w14:paraId="0DAB376B"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Strong personality</w:t>
            </w:r>
          </w:p>
          <w:p w14:paraId="7C79BA7E" w14:textId="77777777"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Willing to take a stand</w:t>
            </w:r>
          </w:p>
          <w:p w14:paraId="77F9D415" w14:textId="64F45D92" w:rsidR="00843610" w:rsidRDefault="00843610" w:rsidP="00843610">
            <w:pPr>
              <w:ind w:left="720"/>
              <w:rPr>
                <w:rFonts w:ascii="Times New Roman" w:hAnsi="Times New Roman" w:cs="Times New Roman"/>
                <w:sz w:val="24"/>
                <w:szCs w:val="24"/>
                <w:lang w:eastAsia="en-US"/>
              </w:rPr>
            </w:pPr>
            <w:r>
              <w:rPr>
                <w:rFonts w:ascii="Times New Roman" w:hAnsi="Times New Roman" w:cs="Times New Roman"/>
                <w:sz w:val="24"/>
                <w:szCs w:val="24"/>
                <w:lang w:eastAsia="en-US"/>
              </w:rPr>
              <w:t>Willing to take risks</w:t>
            </w:r>
          </w:p>
        </w:tc>
        <w:tc>
          <w:tcPr>
            <w:tcW w:w="0" w:type="auto"/>
            <w:tcBorders>
              <w:top w:val="nil"/>
              <w:left w:val="nil"/>
              <w:bottom w:val="single" w:sz="4" w:space="0" w:color="auto"/>
            </w:tcBorders>
            <w:vAlign w:val="center"/>
          </w:tcPr>
          <w:p w14:paraId="464A287C" w14:textId="34F64A57" w:rsidR="00843610" w:rsidRPr="00843610" w:rsidRDefault="00843610" w:rsidP="00843610">
            <w:pPr>
              <w:jc w:val="center"/>
              <w:rPr>
                <w:rFonts w:ascii="Times New Roman" w:hAnsi="Times New Roman" w:cs="Times New Roman"/>
                <w:sz w:val="24"/>
                <w:szCs w:val="24"/>
              </w:rPr>
            </w:pPr>
            <w:r w:rsidRPr="00843610">
              <w:rPr>
                <w:rFonts w:ascii="Times New Roman" w:hAnsi="Times New Roman" w:cs="Times New Roman"/>
                <w:sz w:val="24"/>
                <w:szCs w:val="24"/>
              </w:rPr>
              <w:t>.93</w:t>
            </w:r>
          </w:p>
        </w:tc>
      </w:tr>
    </w:tbl>
    <w:p w14:paraId="45077676" w14:textId="77777777" w:rsidR="0039108E" w:rsidRDefault="0039108E">
      <w:pPr>
        <w:rPr>
          <w:rFonts w:ascii="Times New Roman" w:hAnsi="Times New Roman" w:cs="Times New Roman"/>
          <w:sz w:val="24"/>
        </w:rPr>
      </w:pPr>
      <w:r>
        <w:rPr>
          <w:rFonts w:ascii="Times New Roman" w:hAnsi="Times New Roman" w:cs="Times New Roman"/>
          <w:sz w:val="24"/>
        </w:rPr>
        <w:br w:type="page"/>
      </w:r>
    </w:p>
    <w:p w14:paraId="768B95C4" w14:textId="4D63AC1C" w:rsidR="00707BC2" w:rsidRPr="0090639F" w:rsidRDefault="00707BC2" w:rsidP="00707BC2">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2152EF">
        <w:rPr>
          <w:rFonts w:ascii="Times New Roman" w:hAnsi="Times New Roman" w:cs="Times New Roman"/>
          <w:b/>
          <w:sz w:val="28"/>
        </w:rPr>
        <w:t>K</w:t>
      </w:r>
    </w:p>
    <w:p w14:paraId="63FD6967" w14:textId="77777777" w:rsidR="00707BC2" w:rsidRPr="00FA54E6" w:rsidRDefault="00707BC2" w:rsidP="00707BC2">
      <w:pPr>
        <w:jc w:val="center"/>
        <w:rPr>
          <w:rFonts w:ascii="Times New Roman" w:eastAsia="Times New Roman" w:hAnsi="Times New Roman" w:cs="Times New Roman"/>
          <w:i/>
          <w:sz w:val="24"/>
          <w:szCs w:val="24"/>
          <w:lang w:val="en-US" w:eastAsia="en-US"/>
        </w:rPr>
      </w:pPr>
      <w:r w:rsidRPr="00FA54E6">
        <w:rPr>
          <w:rFonts w:ascii="Times New Roman" w:eastAsia="Times New Roman" w:hAnsi="Times New Roman" w:cs="Times New Roman"/>
          <w:i/>
          <w:sz w:val="24"/>
          <w:szCs w:val="24"/>
          <w:lang w:val="en-US" w:eastAsia="en-US"/>
        </w:rPr>
        <w:t>DISCRIMINANT VALIDITY AMONG THE KEY CONSTRUCTS</w:t>
      </w:r>
    </w:p>
    <w:p w14:paraId="0BC16F29" w14:textId="77777777" w:rsidR="00707BC2" w:rsidRPr="00BC0E9A" w:rsidRDefault="00707BC2" w:rsidP="00707BC2">
      <w:pPr>
        <w:jc w:val="center"/>
        <w:rPr>
          <w:rFonts w:ascii="Times New Roman" w:eastAsia="Times New Roman" w:hAnsi="Times New Roman" w:cs="Times New Roman"/>
          <w:i/>
          <w:sz w:val="24"/>
          <w:szCs w:val="24"/>
          <w:lang w:val="en-US" w:eastAsia="en-US"/>
        </w:rPr>
      </w:pPr>
    </w:p>
    <w:p w14:paraId="16D22A19" w14:textId="77777777" w:rsidR="00707BC2" w:rsidRPr="00BC0E9A" w:rsidRDefault="00707BC2" w:rsidP="00707BC2">
      <w:pPr>
        <w:spacing w:line="480" w:lineRule="auto"/>
        <w:rPr>
          <w:rFonts w:ascii="Times New Roman" w:eastAsia="Times New Roman" w:hAnsi="Times New Roman" w:cs="Times New Roman"/>
          <w:i/>
          <w:sz w:val="24"/>
          <w:szCs w:val="24"/>
          <w:lang w:val="en-US" w:eastAsia="en-US"/>
        </w:rPr>
      </w:pPr>
      <w:r w:rsidRPr="00BC0E9A">
        <w:rPr>
          <w:rFonts w:ascii="Times New Roman" w:eastAsia="Times New Roman" w:hAnsi="Times New Roman" w:cs="Times New Roman"/>
          <w:i/>
          <w:sz w:val="24"/>
          <w:szCs w:val="24"/>
          <w:lang w:val="en-US" w:eastAsia="en-US"/>
        </w:rPr>
        <w:t xml:space="preserve">Discriminant Validity </w:t>
      </w:r>
      <w:r>
        <w:rPr>
          <w:rFonts w:ascii="Times New Roman" w:eastAsia="Times New Roman" w:hAnsi="Times New Roman" w:cs="Times New Roman"/>
          <w:i/>
          <w:sz w:val="24"/>
          <w:szCs w:val="24"/>
          <w:lang w:val="en-US" w:eastAsia="en-US"/>
        </w:rPr>
        <w:t>B</w:t>
      </w:r>
      <w:r w:rsidRPr="00BC0E9A">
        <w:rPr>
          <w:rFonts w:ascii="Times New Roman" w:eastAsia="Times New Roman" w:hAnsi="Times New Roman" w:cs="Times New Roman"/>
          <w:i/>
          <w:sz w:val="24"/>
          <w:szCs w:val="24"/>
          <w:lang w:val="en-US" w:eastAsia="en-US"/>
        </w:rPr>
        <w:t>etween Local</w:t>
      </w:r>
      <w:r>
        <w:rPr>
          <w:rFonts w:ascii="Times New Roman" w:eastAsia="Times New Roman" w:hAnsi="Times New Roman" w:cs="Times New Roman"/>
          <w:i/>
          <w:sz w:val="24"/>
          <w:szCs w:val="24"/>
          <w:lang w:val="en-US" w:eastAsia="en-US"/>
        </w:rPr>
        <w:t>–</w:t>
      </w:r>
      <w:r w:rsidRPr="00BC0E9A">
        <w:rPr>
          <w:rFonts w:ascii="Times New Roman" w:eastAsia="Times New Roman" w:hAnsi="Times New Roman" w:cs="Times New Roman"/>
          <w:i/>
          <w:sz w:val="24"/>
          <w:szCs w:val="24"/>
          <w:lang w:val="en-US" w:eastAsia="en-US"/>
        </w:rPr>
        <w:t xml:space="preserve">Global Identity and </w:t>
      </w:r>
      <w:r>
        <w:rPr>
          <w:rFonts w:ascii="Times New Roman" w:eastAsia="Times New Roman" w:hAnsi="Times New Roman" w:cs="Times New Roman"/>
          <w:i/>
          <w:sz w:val="24"/>
          <w:szCs w:val="24"/>
          <w:lang w:val="en-US" w:eastAsia="en-US"/>
        </w:rPr>
        <w:t xml:space="preserve">a </w:t>
      </w:r>
      <w:r w:rsidRPr="00BC0E9A">
        <w:rPr>
          <w:rFonts w:ascii="Times New Roman" w:eastAsia="Times New Roman" w:hAnsi="Times New Roman" w:cs="Times New Roman"/>
          <w:i/>
          <w:sz w:val="24"/>
          <w:szCs w:val="24"/>
          <w:lang w:val="en-US" w:eastAsia="en-US"/>
        </w:rPr>
        <w:t>Sacrifice Mindset</w:t>
      </w:r>
    </w:p>
    <w:p w14:paraId="17A5CF63" w14:textId="00C39B46" w:rsidR="00707BC2" w:rsidRPr="008F099A" w:rsidRDefault="001664BE" w:rsidP="00707BC2">
      <w:pPr>
        <w:spacing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W</w:t>
      </w:r>
      <w:r w:rsidR="00707BC2" w:rsidRPr="008F099A">
        <w:rPr>
          <w:rFonts w:ascii="Times New Roman" w:eastAsia="Times New Roman" w:hAnsi="Times New Roman" w:cs="Times New Roman"/>
          <w:sz w:val="24"/>
          <w:szCs w:val="24"/>
          <w:lang w:val="en-US" w:eastAsia="en-US"/>
        </w:rPr>
        <w:t>e conducted a separate study with 406 U.S. consumers recruited from MTurk. Their ages ranged from 19 to 69 years (M</w:t>
      </w:r>
      <w:r w:rsidR="00707BC2" w:rsidRPr="008F099A">
        <w:rPr>
          <w:rFonts w:ascii="Times New Roman" w:eastAsia="Times New Roman" w:hAnsi="Times New Roman" w:cs="Times New Roman"/>
          <w:sz w:val="24"/>
          <w:szCs w:val="24"/>
          <w:vertAlign w:val="subscript"/>
          <w:lang w:val="en-US" w:eastAsia="en-US"/>
        </w:rPr>
        <w:t>age</w:t>
      </w:r>
      <w:r w:rsidR="00707BC2" w:rsidRPr="008F099A">
        <w:rPr>
          <w:rFonts w:ascii="Times New Roman" w:eastAsia="Times New Roman" w:hAnsi="Times New Roman" w:cs="Times New Roman"/>
          <w:sz w:val="24"/>
          <w:szCs w:val="24"/>
          <w:lang w:val="en-US" w:eastAsia="en-US"/>
        </w:rPr>
        <w:t xml:space="preserve"> = 34.16 years, SD = 10.70), 42% were females, and 45% reported </w:t>
      </w:r>
      <w:r w:rsidR="00707BC2">
        <w:rPr>
          <w:rFonts w:ascii="Times New Roman" w:eastAsia="Times New Roman" w:hAnsi="Times New Roman" w:cs="Times New Roman"/>
          <w:sz w:val="24"/>
          <w:szCs w:val="24"/>
          <w:lang w:val="en-US" w:eastAsia="en-US"/>
        </w:rPr>
        <w:t xml:space="preserve">an </w:t>
      </w:r>
      <w:r w:rsidR="00707BC2" w:rsidRPr="008F099A">
        <w:rPr>
          <w:rFonts w:ascii="Times New Roman" w:eastAsia="Times New Roman" w:hAnsi="Times New Roman" w:cs="Times New Roman"/>
          <w:sz w:val="24"/>
          <w:szCs w:val="24"/>
          <w:lang w:val="en-US" w:eastAsia="en-US"/>
        </w:rPr>
        <w:t>annual household income above $50,000. The participants completed the local</w:t>
      </w:r>
      <w:r w:rsidR="00707BC2">
        <w:rPr>
          <w:rFonts w:ascii="Times New Roman" w:eastAsia="Times New Roman" w:hAnsi="Times New Roman" w:cs="Times New Roman"/>
          <w:sz w:val="24"/>
          <w:szCs w:val="24"/>
          <w:lang w:val="en-US" w:eastAsia="en-US"/>
        </w:rPr>
        <w:t>–</w:t>
      </w:r>
      <w:r w:rsidR="00707BC2" w:rsidRPr="008F099A">
        <w:rPr>
          <w:rFonts w:ascii="Times New Roman" w:eastAsia="Times New Roman" w:hAnsi="Times New Roman" w:cs="Times New Roman"/>
          <w:sz w:val="24"/>
          <w:szCs w:val="24"/>
          <w:lang w:val="en-US" w:eastAsia="en-US"/>
        </w:rPr>
        <w:t xml:space="preserve">global scale and the sacrifice mindset scale. </w:t>
      </w:r>
      <w:r w:rsidR="00707BC2">
        <w:rPr>
          <w:rFonts w:ascii="Times New Roman" w:eastAsia="Times New Roman" w:hAnsi="Times New Roman" w:cs="Times New Roman"/>
          <w:sz w:val="24"/>
          <w:szCs w:val="24"/>
          <w:lang w:val="en-US" w:eastAsia="en-US"/>
        </w:rPr>
        <w:t xml:space="preserve">We </w:t>
      </w:r>
      <w:r w:rsidR="00707BC2" w:rsidRPr="008F099A">
        <w:rPr>
          <w:rFonts w:ascii="Times New Roman" w:eastAsia="Times New Roman" w:hAnsi="Times New Roman" w:cs="Times New Roman"/>
          <w:sz w:val="24"/>
          <w:szCs w:val="24"/>
          <w:lang w:val="en-US" w:eastAsia="en-US"/>
        </w:rPr>
        <w:t xml:space="preserve">counterbalanced </w:t>
      </w:r>
      <w:r w:rsidR="00707BC2">
        <w:rPr>
          <w:rFonts w:ascii="Times New Roman" w:eastAsia="Times New Roman" w:hAnsi="Times New Roman" w:cs="Times New Roman"/>
          <w:sz w:val="24"/>
          <w:szCs w:val="24"/>
          <w:lang w:val="en-US" w:eastAsia="en-US"/>
        </w:rPr>
        <w:t>t</w:t>
      </w:r>
      <w:r w:rsidR="00707BC2" w:rsidRPr="008F099A">
        <w:rPr>
          <w:rFonts w:ascii="Times New Roman" w:eastAsia="Times New Roman" w:hAnsi="Times New Roman" w:cs="Times New Roman"/>
          <w:sz w:val="24"/>
          <w:szCs w:val="24"/>
          <w:lang w:val="en-US" w:eastAsia="en-US"/>
        </w:rPr>
        <w:t xml:space="preserve">he order of the measures. Then, participants </w:t>
      </w:r>
      <w:r w:rsidR="00707BC2">
        <w:rPr>
          <w:rFonts w:ascii="Times New Roman" w:eastAsia="Times New Roman" w:hAnsi="Times New Roman" w:cs="Times New Roman"/>
          <w:sz w:val="24"/>
          <w:szCs w:val="24"/>
          <w:lang w:val="en-US" w:eastAsia="en-US"/>
        </w:rPr>
        <w:t xml:space="preserve">provided </w:t>
      </w:r>
      <w:r w:rsidR="00707BC2" w:rsidRPr="008F099A">
        <w:rPr>
          <w:rFonts w:ascii="Times New Roman" w:eastAsia="Times New Roman" w:hAnsi="Times New Roman" w:cs="Times New Roman"/>
          <w:sz w:val="24"/>
          <w:szCs w:val="24"/>
          <w:lang w:val="en-US" w:eastAsia="en-US"/>
        </w:rPr>
        <w:t>demographic</w:t>
      </w:r>
      <w:r w:rsidR="00707BC2">
        <w:rPr>
          <w:rFonts w:ascii="Times New Roman" w:eastAsia="Times New Roman" w:hAnsi="Times New Roman" w:cs="Times New Roman"/>
          <w:sz w:val="24"/>
          <w:szCs w:val="24"/>
          <w:lang w:val="en-US" w:eastAsia="en-US"/>
        </w:rPr>
        <w:t xml:space="preserve"> information</w:t>
      </w:r>
      <w:r w:rsidR="00707BC2" w:rsidRPr="008F099A">
        <w:rPr>
          <w:rFonts w:ascii="Times New Roman" w:eastAsia="Times New Roman" w:hAnsi="Times New Roman" w:cs="Times New Roman"/>
          <w:sz w:val="24"/>
          <w:szCs w:val="24"/>
          <w:lang w:val="en-US" w:eastAsia="en-US"/>
        </w:rPr>
        <w:t>.</w:t>
      </w:r>
    </w:p>
    <w:p w14:paraId="4F11B552" w14:textId="6CF0FF3D" w:rsidR="00707BC2" w:rsidRPr="008F099A" w:rsidRDefault="00707BC2" w:rsidP="00707BC2">
      <w:pPr>
        <w:spacing w:line="480" w:lineRule="auto"/>
        <w:ind w:firstLine="720"/>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t>The local</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global identity scale was developed by Tu, Khare, and Zhang (2012)</w:t>
      </w:r>
      <w:r w:rsidR="001664BE">
        <w:rPr>
          <w:rFonts w:ascii="Times New Roman" w:eastAsia="Times New Roman" w:hAnsi="Times New Roman" w:cs="Times New Roman"/>
          <w:sz w:val="24"/>
          <w:szCs w:val="24"/>
          <w:lang w:val="en-US" w:eastAsia="en-US"/>
        </w:rPr>
        <w:t xml:space="preserve"> as reported in Web Appendix </w:t>
      </w:r>
      <w:r w:rsidR="002152EF">
        <w:rPr>
          <w:rFonts w:ascii="Times New Roman" w:eastAsia="Times New Roman" w:hAnsi="Times New Roman" w:cs="Times New Roman"/>
          <w:sz w:val="24"/>
          <w:szCs w:val="24"/>
          <w:lang w:val="en-US" w:eastAsia="en-US"/>
        </w:rPr>
        <w:t>J</w:t>
      </w:r>
      <w:r w:rsidR="001664BE">
        <w:rPr>
          <w:rFonts w:ascii="Times New Roman" w:eastAsia="Times New Roman" w:hAnsi="Times New Roman" w:cs="Times New Roman"/>
          <w:sz w:val="24"/>
          <w:szCs w:val="24"/>
          <w:lang w:val="en-US" w:eastAsia="en-US"/>
        </w:rPr>
        <w:t xml:space="preserve">. It has a </w:t>
      </w:r>
      <w:r>
        <w:rPr>
          <w:rFonts w:ascii="Times New Roman" w:eastAsia="Times New Roman" w:hAnsi="Times New Roman" w:cs="Times New Roman"/>
          <w:sz w:val="24"/>
          <w:szCs w:val="24"/>
          <w:lang w:val="en-US" w:eastAsia="en-US"/>
        </w:rPr>
        <w:t>four</w:t>
      </w:r>
      <w:r w:rsidRPr="008F099A">
        <w:rPr>
          <w:rFonts w:ascii="Times New Roman" w:eastAsia="Times New Roman" w:hAnsi="Times New Roman" w:cs="Times New Roman"/>
          <w:sz w:val="24"/>
          <w:szCs w:val="24"/>
          <w:lang w:val="en-US" w:eastAsia="en-US"/>
        </w:rPr>
        <w:t>-item local</w:t>
      </w:r>
      <w:r w:rsidR="00C34A0D">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identity subscale (α = .83)</w:t>
      </w:r>
      <w:r w:rsidR="00C34A0D">
        <w:rPr>
          <w:rFonts w:ascii="Times New Roman" w:eastAsia="Times New Roman" w:hAnsi="Times New Roman" w:cs="Times New Roman"/>
          <w:sz w:val="24"/>
          <w:szCs w:val="24"/>
          <w:lang w:val="en-US" w:eastAsia="en-US"/>
        </w:rPr>
        <w:t>–</w:t>
      </w:r>
      <w:r w:rsidR="00107795">
        <w:rPr>
          <w:rFonts w:ascii="Times New Roman" w:eastAsia="Times New Roman" w:hAnsi="Times New Roman" w:cs="Times New Roman"/>
          <w:sz w:val="24"/>
          <w:szCs w:val="24"/>
          <w:lang w:val="en-US" w:eastAsia="en-US"/>
        </w:rPr>
        <w:t>“I identify that I am a local citizen,” “I care about knowing local events,” “My heart mostly belongs to my local community,” and “I respect my local traditions”</w:t>
      </w:r>
      <w:r w:rsidR="00C34A0D">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and a </w:t>
      </w:r>
      <w:r>
        <w:rPr>
          <w:rFonts w:ascii="Times New Roman" w:eastAsia="Times New Roman" w:hAnsi="Times New Roman" w:cs="Times New Roman"/>
          <w:sz w:val="24"/>
          <w:szCs w:val="24"/>
          <w:lang w:val="en-US" w:eastAsia="en-US"/>
        </w:rPr>
        <w:t>four</w:t>
      </w:r>
      <w:r w:rsidRPr="008F099A">
        <w:rPr>
          <w:rFonts w:ascii="Times New Roman" w:eastAsia="Times New Roman" w:hAnsi="Times New Roman" w:cs="Times New Roman"/>
          <w:sz w:val="24"/>
          <w:szCs w:val="24"/>
          <w:lang w:val="en-US" w:eastAsia="en-US"/>
        </w:rPr>
        <w:t>-item global</w:t>
      </w:r>
      <w:r w:rsidR="00C34A0D">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identity subscale (α = .84)</w:t>
      </w:r>
      <w:r w:rsidR="00C34A0D">
        <w:rPr>
          <w:rFonts w:ascii="Times New Roman" w:eastAsia="Times New Roman" w:hAnsi="Times New Roman" w:cs="Times New Roman"/>
          <w:sz w:val="24"/>
          <w:szCs w:val="24"/>
          <w:lang w:val="en-US" w:eastAsia="en-US"/>
        </w:rPr>
        <w:t>–</w:t>
      </w:r>
      <w:r w:rsidR="00107795">
        <w:rPr>
          <w:rFonts w:ascii="Times New Roman" w:eastAsia="Times New Roman" w:hAnsi="Times New Roman" w:cs="Times New Roman"/>
          <w:sz w:val="24"/>
          <w:szCs w:val="24"/>
          <w:lang w:val="en-US" w:eastAsia="en-US"/>
        </w:rPr>
        <w:t>“I identify that I am a global citizen,” “I care about knowing global events,” “My heart mostly belongs to the whole world,” and “I believe people should be made more aware of how connected we are to the rest of the world.”</w:t>
      </w:r>
      <w:r w:rsidRPr="008F099A">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 xml:space="preserve">We </w:t>
      </w:r>
      <w:r w:rsidRPr="008F099A">
        <w:rPr>
          <w:rFonts w:ascii="Times New Roman" w:eastAsia="Times New Roman" w:hAnsi="Times New Roman" w:cs="Times New Roman"/>
          <w:sz w:val="24"/>
          <w:szCs w:val="24"/>
          <w:lang w:val="en-US" w:eastAsia="en-US"/>
        </w:rPr>
        <w:t xml:space="preserve">measured sacrifice mindset with a </w:t>
      </w:r>
      <w:r>
        <w:rPr>
          <w:rFonts w:ascii="Times New Roman" w:eastAsia="Times New Roman" w:hAnsi="Times New Roman" w:cs="Times New Roman"/>
          <w:sz w:val="24"/>
          <w:szCs w:val="24"/>
          <w:lang w:val="en-US" w:eastAsia="en-US"/>
        </w:rPr>
        <w:t>seven</w:t>
      </w:r>
      <w:r w:rsidRPr="008F099A">
        <w:rPr>
          <w:rFonts w:ascii="Times New Roman" w:eastAsia="Times New Roman" w:hAnsi="Times New Roman" w:cs="Times New Roman"/>
          <w:sz w:val="24"/>
          <w:szCs w:val="24"/>
          <w:lang w:val="en-US" w:eastAsia="en-US"/>
        </w:rPr>
        <w:t xml:space="preserve">-item scale (α = .90) </w:t>
      </w:r>
      <w:r>
        <w:rPr>
          <w:rFonts w:ascii="Times New Roman" w:eastAsia="Times New Roman" w:hAnsi="Times New Roman" w:cs="Times New Roman"/>
          <w:sz w:val="24"/>
          <w:szCs w:val="24"/>
          <w:lang w:val="en-US" w:eastAsia="en-US"/>
        </w:rPr>
        <w:t xml:space="preserve">adapted </w:t>
      </w:r>
      <w:r w:rsidRPr="008F099A">
        <w:rPr>
          <w:rFonts w:ascii="Times New Roman" w:eastAsia="Times New Roman" w:hAnsi="Times New Roman" w:cs="Times New Roman"/>
          <w:sz w:val="24"/>
          <w:szCs w:val="24"/>
          <w:lang w:val="en-US" w:eastAsia="en-US"/>
        </w:rPr>
        <w:t>from Gao, Zhang, and Mittal (2017), which w</w:t>
      </w:r>
      <w:r>
        <w:rPr>
          <w:rFonts w:ascii="Times New Roman" w:eastAsia="Times New Roman" w:hAnsi="Times New Roman" w:cs="Times New Roman"/>
          <w:sz w:val="24"/>
          <w:szCs w:val="24"/>
          <w:lang w:val="en-US" w:eastAsia="en-US"/>
        </w:rPr>
        <w:t>e</w:t>
      </w:r>
      <w:r w:rsidRPr="008F099A">
        <w:rPr>
          <w:rFonts w:ascii="Times New Roman" w:eastAsia="Times New Roman" w:hAnsi="Times New Roman" w:cs="Times New Roman"/>
          <w:sz w:val="24"/>
          <w:szCs w:val="24"/>
          <w:lang w:val="en-US" w:eastAsia="en-US"/>
        </w:rPr>
        <w:t xml:space="preserve"> also used in Study </w:t>
      </w:r>
      <w:r w:rsidR="00107795">
        <w:rPr>
          <w:rFonts w:ascii="Times New Roman" w:eastAsia="Times New Roman" w:hAnsi="Times New Roman" w:cs="Times New Roman"/>
          <w:sz w:val="24"/>
          <w:szCs w:val="24"/>
          <w:lang w:val="en-US" w:eastAsia="en-US"/>
        </w:rPr>
        <w:t>3</w:t>
      </w:r>
      <w:r w:rsidRPr="008F099A">
        <w:rPr>
          <w:rFonts w:ascii="Times New Roman" w:eastAsia="Times New Roman" w:hAnsi="Times New Roman" w:cs="Times New Roman"/>
          <w:sz w:val="24"/>
          <w:szCs w:val="24"/>
          <w:lang w:val="en-US" w:eastAsia="en-US"/>
        </w:rPr>
        <w:t xml:space="preserve"> of the main </w:t>
      </w:r>
      <w:r>
        <w:rPr>
          <w:rFonts w:ascii="Times New Roman" w:eastAsia="Times New Roman" w:hAnsi="Times New Roman" w:cs="Times New Roman"/>
          <w:sz w:val="24"/>
          <w:szCs w:val="24"/>
          <w:lang w:val="en-US" w:eastAsia="en-US"/>
        </w:rPr>
        <w:t xml:space="preserve">paper </w:t>
      </w:r>
      <w:r w:rsidRPr="008F099A">
        <w:rPr>
          <w:rFonts w:ascii="Times New Roman" w:eastAsia="Times New Roman" w:hAnsi="Times New Roman" w:cs="Times New Roman"/>
          <w:sz w:val="24"/>
          <w:szCs w:val="24"/>
          <w:lang w:val="en-US" w:eastAsia="en-US"/>
        </w:rPr>
        <w:t>(</w:t>
      </w:r>
      <w:r w:rsidR="00107795">
        <w:rPr>
          <w:rFonts w:ascii="Times New Roman" w:eastAsia="Times New Roman" w:hAnsi="Times New Roman" w:cs="Times New Roman"/>
          <w:sz w:val="24"/>
          <w:szCs w:val="24"/>
          <w:lang w:val="en-US" w:eastAsia="en-US"/>
        </w:rPr>
        <w:t xml:space="preserve">Web Appendix </w:t>
      </w:r>
      <w:r w:rsidR="002152EF">
        <w:rPr>
          <w:rFonts w:ascii="Times New Roman" w:eastAsia="Times New Roman" w:hAnsi="Times New Roman" w:cs="Times New Roman"/>
          <w:sz w:val="24"/>
          <w:szCs w:val="24"/>
          <w:lang w:val="en-US" w:eastAsia="en-US"/>
        </w:rPr>
        <w:t>J</w:t>
      </w:r>
      <w:r w:rsidRPr="008F099A">
        <w:rPr>
          <w:rFonts w:ascii="Times New Roman" w:eastAsia="Times New Roman" w:hAnsi="Times New Roman" w:cs="Times New Roman"/>
          <w:sz w:val="24"/>
          <w:szCs w:val="24"/>
          <w:lang w:val="en-US" w:eastAsia="en-US"/>
        </w:rPr>
        <w:t>).</w:t>
      </w:r>
    </w:p>
    <w:p w14:paraId="7565F901" w14:textId="277316F6" w:rsidR="00707BC2" w:rsidRPr="008F099A" w:rsidRDefault="00707BC2" w:rsidP="00707BC2">
      <w:pPr>
        <w:spacing w:line="480" w:lineRule="auto"/>
        <w:ind w:firstLine="720"/>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t>Then</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we conducted a confirmatory factor analysis (CFA) with MPlus 7. </w:t>
      </w:r>
      <w:r w:rsidR="001664BE">
        <w:rPr>
          <w:rFonts w:ascii="Times New Roman" w:eastAsia="Times New Roman" w:hAnsi="Times New Roman" w:cs="Times New Roman"/>
          <w:sz w:val="24"/>
          <w:szCs w:val="24"/>
          <w:lang w:val="en-US" w:eastAsia="en-US"/>
        </w:rPr>
        <w:t>W</w:t>
      </w:r>
      <w:r w:rsidRPr="008F099A">
        <w:rPr>
          <w:rFonts w:ascii="Times New Roman" w:eastAsia="Times New Roman" w:hAnsi="Times New Roman" w:cs="Times New Roman"/>
          <w:sz w:val="24"/>
          <w:szCs w:val="24"/>
          <w:lang w:val="en-US" w:eastAsia="en-US"/>
        </w:rPr>
        <w:t xml:space="preserve">e </w:t>
      </w:r>
      <w:r w:rsidR="001664BE">
        <w:rPr>
          <w:rFonts w:ascii="Times New Roman" w:eastAsia="Times New Roman" w:hAnsi="Times New Roman" w:cs="Times New Roman"/>
          <w:sz w:val="24"/>
          <w:szCs w:val="24"/>
          <w:lang w:val="en-US" w:eastAsia="en-US"/>
        </w:rPr>
        <w:t xml:space="preserve">specified </w:t>
      </w:r>
      <w:r w:rsidRPr="008F099A">
        <w:rPr>
          <w:rFonts w:ascii="Times New Roman" w:eastAsia="Times New Roman" w:hAnsi="Times New Roman" w:cs="Times New Roman"/>
          <w:sz w:val="24"/>
          <w:szCs w:val="24"/>
          <w:lang w:val="en-US" w:eastAsia="en-US"/>
        </w:rPr>
        <w:t>a three-factor model with the four local</w:t>
      </w:r>
      <w:r w:rsidR="006F0F78">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identity statements as indicators of the local</w:t>
      </w:r>
      <w:r w:rsidR="006F0F78">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identity construct, four global</w:t>
      </w:r>
      <w:r w:rsidR="006F0F78">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identity statements as indicators of the global</w:t>
      </w:r>
      <w:r w:rsidR="006F0F78">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identity construct, and seven sacrifice</w:t>
      </w:r>
      <w:r w:rsidR="006F0F78">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mindset statements as indicators of the sacrifice</w:t>
      </w:r>
      <w:r w:rsidR="006F0F78">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mindset construct. The CFA model show</w:t>
      </w:r>
      <w:r>
        <w:rPr>
          <w:rFonts w:ascii="Times New Roman" w:eastAsia="Times New Roman" w:hAnsi="Times New Roman" w:cs="Times New Roman"/>
          <w:sz w:val="24"/>
          <w:szCs w:val="24"/>
          <w:lang w:val="en-US" w:eastAsia="en-US"/>
        </w:rPr>
        <w:t>s</w:t>
      </w:r>
      <w:r w:rsidRPr="008F099A">
        <w:rPr>
          <w:rFonts w:ascii="Times New Roman" w:eastAsia="Times New Roman" w:hAnsi="Times New Roman" w:cs="Times New Roman"/>
          <w:sz w:val="24"/>
          <w:szCs w:val="24"/>
          <w:lang w:val="en-US" w:eastAsia="en-US"/>
        </w:rPr>
        <w:t xml:space="preserve"> </w:t>
      </w:r>
      <w:r w:rsidR="006F0F78">
        <w:rPr>
          <w:rFonts w:ascii="Times New Roman" w:eastAsia="Times New Roman" w:hAnsi="Times New Roman" w:cs="Times New Roman"/>
          <w:sz w:val="24"/>
          <w:szCs w:val="24"/>
          <w:lang w:val="en-US" w:eastAsia="en-US"/>
        </w:rPr>
        <w:t xml:space="preserve">a </w:t>
      </w:r>
      <w:r w:rsidRPr="008F099A">
        <w:rPr>
          <w:rFonts w:ascii="Times New Roman" w:eastAsia="Times New Roman" w:hAnsi="Times New Roman" w:cs="Times New Roman"/>
          <w:sz w:val="24"/>
          <w:szCs w:val="24"/>
          <w:lang w:val="en-US" w:eastAsia="en-US"/>
        </w:rPr>
        <w:t>good fit with the data (</w:t>
      </w:r>
      <w:r>
        <w:rPr>
          <w:rFonts w:ascii="Times New Roman" w:eastAsia="Times New Roman" w:hAnsi="Times New Roman" w:cs="Times New Roman"/>
          <w:sz w:val="24"/>
          <w:szCs w:val="24"/>
          <w:lang w:val="en-US" w:eastAsia="en-US"/>
        </w:rPr>
        <w:t>χ</w:t>
      </w:r>
      <w:r w:rsidRPr="00BC0E9A">
        <w:rPr>
          <w:rFonts w:ascii="Times New Roman" w:eastAsia="Times New Roman" w:hAnsi="Times New Roman" w:cs="Times New Roman"/>
          <w:sz w:val="24"/>
          <w:szCs w:val="24"/>
          <w:vertAlign w:val="superscript"/>
          <w:lang w:val="en-US" w:eastAsia="en-US"/>
        </w:rPr>
        <w:t>2</w:t>
      </w:r>
      <w:r w:rsidRPr="008F099A">
        <w:rPr>
          <w:rFonts w:ascii="Times New Roman" w:eastAsia="Times New Roman" w:hAnsi="Times New Roman" w:cs="Times New Roman"/>
          <w:sz w:val="24"/>
          <w:szCs w:val="24"/>
          <w:lang w:val="en-US" w:eastAsia="en-US"/>
        </w:rPr>
        <w:t xml:space="preserve"> = 22.75, </w:t>
      </w:r>
      <w:r w:rsidRPr="008F099A">
        <w:rPr>
          <w:rFonts w:ascii="Times New Roman" w:eastAsia="Times New Roman" w:hAnsi="Times New Roman" w:cs="Times New Roman"/>
          <w:i/>
          <w:sz w:val="24"/>
          <w:szCs w:val="24"/>
          <w:lang w:val="en-US" w:eastAsia="en-US"/>
        </w:rPr>
        <w:t>p</w:t>
      </w:r>
      <w:r w:rsidRPr="008F099A">
        <w:rPr>
          <w:rFonts w:ascii="Times New Roman" w:eastAsia="Times New Roman" w:hAnsi="Times New Roman" w:cs="Times New Roman"/>
          <w:sz w:val="24"/>
          <w:szCs w:val="24"/>
          <w:lang w:val="en-US" w:eastAsia="en-US"/>
        </w:rPr>
        <w:t xml:space="preserve"> &lt; .001; </w:t>
      </w:r>
      <w:r>
        <w:rPr>
          <w:rFonts w:ascii="Times New Roman" w:eastAsia="Times New Roman" w:hAnsi="Times New Roman" w:cs="Times New Roman"/>
          <w:sz w:val="24"/>
          <w:szCs w:val="24"/>
          <w:lang w:val="en-US" w:eastAsia="en-US"/>
        </w:rPr>
        <w:t xml:space="preserve">root mean square error of approximation </w:t>
      </w:r>
      <w:r>
        <w:rPr>
          <w:rFonts w:ascii="Times New Roman" w:eastAsia="Times New Roman" w:hAnsi="Times New Roman" w:cs="Times New Roman"/>
          <w:sz w:val="24"/>
          <w:szCs w:val="24"/>
          <w:lang w:val="en-US" w:eastAsia="en-US"/>
        </w:rPr>
        <w:lastRenderedPageBreak/>
        <w:t>[</w:t>
      </w:r>
      <w:r w:rsidRPr="008F099A">
        <w:rPr>
          <w:rFonts w:ascii="Times New Roman" w:eastAsia="Times New Roman" w:hAnsi="Times New Roman" w:cs="Times New Roman"/>
          <w:sz w:val="24"/>
          <w:szCs w:val="24"/>
          <w:lang w:val="en-US" w:eastAsia="en-US"/>
        </w:rPr>
        <w:t>RMSEA</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 .065</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comparative fit index [</w:t>
      </w:r>
      <w:r w:rsidRPr="008F099A">
        <w:rPr>
          <w:rFonts w:ascii="Times New Roman" w:eastAsia="Times New Roman" w:hAnsi="Times New Roman" w:cs="Times New Roman"/>
          <w:sz w:val="24"/>
          <w:szCs w:val="24"/>
          <w:lang w:val="en-US" w:eastAsia="en-US"/>
        </w:rPr>
        <w:t>CFI</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 .95</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standardized root mean square residual [</w:t>
      </w:r>
      <w:r w:rsidRPr="008F099A">
        <w:rPr>
          <w:rFonts w:ascii="Times New Roman" w:eastAsia="Times New Roman" w:hAnsi="Times New Roman" w:cs="Times New Roman"/>
          <w:sz w:val="24"/>
          <w:szCs w:val="24"/>
          <w:lang w:val="en-US" w:eastAsia="en-US"/>
        </w:rPr>
        <w:t>SRMR</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 .039). The standardized factor loadings and the corresponding </w:t>
      </w:r>
      <w:r>
        <w:rPr>
          <w:rFonts w:ascii="Times New Roman" w:eastAsia="Times New Roman" w:hAnsi="Times New Roman" w:cs="Times New Roman"/>
          <w:sz w:val="24"/>
          <w:szCs w:val="24"/>
          <w:lang w:val="en-US" w:eastAsia="en-US"/>
        </w:rPr>
        <w:t>standard errors</w:t>
      </w:r>
      <w:r w:rsidRPr="008F099A">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 xml:space="preserve">appear </w:t>
      </w:r>
      <w:r w:rsidRPr="008F099A">
        <w:rPr>
          <w:rFonts w:ascii="Times New Roman" w:eastAsia="Times New Roman" w:hAnsi="Times New Roman" w:cs="Times New Roman"/>
          <w:sz w:val="24"/>
          <w:szCs w:val="24"/>
          <w:lang w:val="en-US" w:eastAsia="en-US"/>
        </w:rPr>
        <w:t xml:space="preserve">in </w:t>
      </w:r>
      <w:r>
        <w:rPr>
          <w:rFonts w:ascii="Times New Roman" w:eastAsia="Times New Roman" w:hAnsi="Times New Roman" w:cs="Times New Roman"/>
          <w:sz w:val="24"/>
          <w:szCs w:val="24"/>
          <w:lang w:val="en-US" w:eastAsia="en-US"/>
        </w:rPr>
        <w:t>T</w:t>
      </w:r>
      <w:r w:rsidRPr="008F099A">
        <w:rPr>
          <w:rFonts w:ascii="Times New Roman" w:eastAsia="Times New Roman" w:hAnsi="Times New Roman" w:cs="Times New Roman"/>
          <w:sz w:val="24"/>
          <w:szCs w:val="24"/>
          <w:lang w:val="en-US" w:eastAsia="en-US"/>
        </w:rPr>
        <w:t xml:space="preserve">able </w:t>
      </w:r>
      <w:r w:rsidR="002152EF">
        <w:rPr>
          <w:rFonts w:ascii="Times New Roman" w:eastAsia="Times New Roman" w:hAnsi="Times New Roman" w:cs="Times New Roman"/>
          <w:sz w:val="24"/>
          <w:szCs w:val="24"/>
          <w:lang w:val="en-US" w:eastAsia="en-US"/>
        </w:rPr>
        <w:t>K</w:t>
      </w:r>
      <w:r w:rsidR="00D30E96">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1. </w:t>
      </w:r>
    </w:p>
    <w:p w14:paraId="640EA2FB" w14:textId="11836B16" w:rsidR="00707BC2" w:rsidRPr="008F099A" w:rsidRDefault="00707BC2" w:rsidP="00707BC2">
      <w:pPr>
        <w:spacing w:after="0" w:line="240" w:lineRule="auto"/>
        <w:jc w:val="center"/>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t xml:space="preserve">Table </w:t>
      </w:r>
      <w:r w:rsidR="002152EF">
        <w:rPr>
          <w:rFonts w:ascii="Times New Roman" w:eastAsia="Times New Roman" w:hAnsi="Times New Roman" w:cs="Times New Roman"/>
          <w:sz w:val="24"/>
          <w:szCs w:val="24"/>
          <w:lang w:val="en-US" w:eastAsia="en-US"/>
        </w:rPr>
        <w:t>K</w:t>
      </w:r>
      <w:r w:rsidR="00FE67C8">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1</w:t>
      </w:r>
    </w:p>
    <w:p w14:paraId="208F6EB2" w14:textId="77777777" w:rsidR="00707BC2" w:rsidRPr="008F099A" w:rsidRDefault="00707BC2" w:rsidP="00707BC2">
      <w:pPr>
        <w:spacing w:after="0" w:line="240" w:lineRule="auto"/>
        <w:jc w:val="center"/>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t xml:space="preserve">LOCAL IDENTITY, GLOBAL IDENTITY, AND SACRIFICE MINDSET: FACTOR LOADINGS AND CORRESPONDING </w:t>
      </w:r>
      <w:r>
        <w:rPr>
          <w:rFonts w:ascii="Times New Roman" w:eastAsia="Times New Roman" w:hAnsi="Times New Roman" w:cs="Times New Roman"/>
          <w:sz w:val="24"/>
          <w:szCs w:val="24"/>
          <w:lang w:val="en-US" w:eastAsia="en-US"/>
        </w:rPr>
        <w:t>STANDARD ERRORS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6423"/>
        <w:gridCol w:w="883"/>
        <w:gridCol w:w="566"/>
      </w:tblGrid>
      <w:tr w:rsidR="00707BC2" w:rsidRPr="008F099A" w14:paraId="57CDDE82" w14:textId="77777777" w:rsidTr="007803B1">
        <w:tc>
          <w:tcPr>
            <w:tcW w:w="0" w:type="auto"/>
            <w:tcBorders>
              <w:top w:val="double" w:sz="12" w:space="0" w:color="auto"/>
              <w:bottom w:val="single" w:sz="12" w:space="0" w:color="auto"/>
            </w:tcBorders>
            <w:vAlign w:val="center"/>
          </w:tcPr>
          <w:p w14:paraId="399671A4" w14:textId="77777777" w:rsidR="00707BC2" w:rsidRPr="00BC0E9A" w:rsidRDefault="00707BC2" w:rsidP="007803B1">
            <w:pPr>
              <w:pStyle w:val="PlainText"/>
              <w:jc w:val="center"/>
              <w:rPr>
                <w:rFonts w:ascii="Times New Roman" w:hAnsi="Times New Roman" w:cs="Times New Roman"/>
                <w:i/>
                <w:szCs w:val="24"/>
              </w:rPr>
            </w:pPr>
            <w:r w:rsidRPr="00BC0E9A">
              <w:rPr>
                <w:rFonts w:ascii="Times New Roman" w:hAnsi="Times New Roman" w:cs="Times New Roman"/>
                <w:i/>
                <w:szCs w:val="24"/>
              </w:rPr>
              <w:t>Construct</w:t>
            </w:r>
          </w:p>
        </w:tc>
        <w:tc>
          <w:tcPr>
            <w:tcW w:w="0" w:type="auto"/>
            <w:tcBorders>
              <w:top w:val="double" w:sz="12" w:space="0" w:color="auto"/>
              <w:bottom w:val="single" w:sz="12" w:space="0" w:color="auto"/>
            </w:tcBorders>
            <w:vAlign w:val="center"/>
          </w:tcPr>
          <w:p w14:paraId="5B926549" w14:textId="77777777" w:rsidR="00707BC2" w:rsidRPr="00BC0E9A" w:rsidRDefault="00707BC2" w:rsidP="007803B1">
            <w:pPr>
              <w:pStyle w:val="PlainText"/>
              <w:jc w:val="center"/>
              <w:rPr>
                <w:rFonts w:ascii="Times New Roman" w:hAnsi="Times New Roman" w:cs="Times New Roman"/>
                <w:i/>
                <w:szCs w:val="24"/>
              </w:rPr>
            </w:pPr>
            <w:r w:rsidRPr="00BC0E9A">
              <w:rPr>
                <w:rFonts w:ascii="Times New Roman" w:hAnsi="Times New Roman" w:cs="Times New Roman"/>
                <w:i/>
                <w:szCs w:val="24"/>
              </w:rPr>
              <w:t>Items</w:t>
            </w:r>
          </w:p>
        </w:tc>
        <w:tc>
          <w:tcPr>
            <w:tcW w:w="0" w:type="auto"/>
            <w:tcBorders>
              <w:top w:val="double" w:sz="12" w:space="0" w:color="auto"/>
              <w:bottom w:val="single" w:sz="12" w:space="0" w:color="auto"/>
            </w:tcBorders>
            <w:vAlign w:val="center"/>
          </w:tcPr>
          <w:p w14:paraId="1A449104" w14:textId="77777777" w:rsidR="00707BC2" w:rsidRPr="00BC0E9A" w:rsidRDefault="00707BC2" w:rsidP="007803B1">
            <w:pPr>
              <w:pStyle w:val="PlainText"/>
              <w:jc w:val="center"/>
              <w:rPr>
                <w:rFonts w:ascii="Times New Roman" w:hAnsi="Times New Roman" w:cs="Times New Roman"/>
                <w:i/>
                <w:szCs w:val="24"/>
              </w:rPr>
            </w:pPr>
            <w:r w:rsidRPr="00BC0E9A">
              <w:rPr>
                <w:rFonts w:ascii="Times New Roman" w:hAnsi="Times New Roman" w:cs="Times New Roman"/>
                <w:i/>
                <w:szCs w:val="24"/>
              </w:rPr>
              <w:t>Loading</w:t>
            </w:r>
          </w:p>
        </w:tc>
        <w:tc>
          <w:tcPr>
            <w:tcW w:w="0" w:type="auto"/>
            <w:tcBorders>
              <w:top w:val="double" w:sz="12" w:space="0" w:color="auto"/>
              <w:bottom w:val="single" w:sz="12" w:space="0" w:color="auto"/>
            </w:tcBorders>
            <w:vAlign w:val="center"/>
          </w:tcPr>
          <w:p w14:paraId="537C04B8" w14:textId="77777777" w:rsidR="00707BC2" w:rsidRPr="00BC0E9A" w:rsidRDefault="00707BC2" w:rsidP="007803B1">
            <w:pPr>
              <w:pStyle w:val="PlainText"/>
              <w:jc w:val="center"/>
              <w:rPr>
                <w:rFonts w:ascii="Times New Roman" w:hAnsi="Times New Roman" w:cs="Times New Roman"/>
                <w:i/>
                <w:szCs w:val="24"/>
              </w:rPr>
            </w:pPr>
            <w:r w:rsidRPr="00BC0E9A">
              <w:rPr>
                <w:rFonts w:ascii="Times New Roman" w:hAnsi="Times New Roman" w:cs="Times New Roman"/>
                <w:i/>
                <w:szCs w:val="24"/>
              </w:rPr>
              <w:t>SE</w:t>
            </w:r>
          </w:p>
        </w:tc>
      </w:tr>
      <w:tr w:rsidR="00707BC2" w:rsidRPr="008F099A" w14:paraId="430D64DB" w14:textId="77777777" w:rsidTr="007803B1">
        <w:tc>
          <w:tcPr>
            <w:tcW w:w="0" w:type="auto"/>
            <w:vMerge w:val="restart"/>
            <w:tcBorders>
              <w:top w:val="single" w:sz="12" w:space="0" w:color="auto"/>
              <w:right w:val="nil"/>
            </w:tcBorders>
            <w:vAlign w:val="center"/>
          </w:tcPr>
          <w:p w14:paraId="0FDE0F00"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Local</w:t>
            </w:r>
          </w:p>
          <w:p w14:paraId="54F22A72"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identity</w:t>
            </w:r>
          </w:p>
        </w:tc>
        <w:tc>
          <w:tcPr>
            <w:tcW w:w="0" w:type="auto"/>
            <w:tcBorders>
              <w:top w:val="single" w:sz="12" w:space="0" w:color="auto"/>
              <w:bottom w:val="nil"/>
              <w:right w:val="nil"/>
            </w:tcBorders>
          </w:tcPr>
          <w:p w14:paraId="69534123"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identify that I am a local citizen.</w:t>
            </w:r>
          </w:p>
        </w:tc>
        <w:tc>
          <w:tcPr>
            <w:tcW w:w="0" w:type="auto"/>
            <w:tcBorders>
              <w:top w:val="single" w:sz="12" w:space="0" w:color="auto"/>
              <w:left w:val="nil"/>
              <w:bottom w:val="nil"/>
              <w:right w:val="nil"/>
            </w:tcBorders>
            <w:vAlign w:val="center"/>
          </w:tcPr>
          <w:p w14:paraId="39F6C0DE"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.73</w:t>
            </w:r>
          </w:p>
        </w:tc>
        <w:tc>
          <w:tcPr>
            <w:tcW w:w="0" w:type="auto"/>
            <w:tcBorders>
              <w:top w:val="single" w:sz="12" w:space="0" w:color="auto"/>
              <w:left w:val="nil"/>
              <w:bottom w:val="nil"/>
            </w:tcBorders>
            <w:vAlign w:val="center"/>
          </w:tcPr>
          <w:p w14:paraId="4A51E6BB"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.062</w:t>
            </w:r>
          </w:p>
        </w:tc>
      </w:tr>
      <w:tr w:rsidR="00707BC2" w:rsidRPr="008F099A" w14:paraId="64FFB739" w14:textId="77777777" w:rsidTr="007803B1">
        <w:tc>
          <w:tcPr>
            <w:tcW w:w="0" w:type="auto"/>
            <w:vMerge/>
            <w:tcBorders>
              <w:right w:val="nil"/>
            </w:tcBorders>
            <w:vAlign w:val="center"/>
          </w:tcPr>
          <w:p w14:paraId="73E305FD" w14:textId="77777777" w:rsidR="00707BC2" w:rsidRPr="008F099A" w:rsidRDefault="00707BC2" w:rsidP="007803B1">
            <w:pPr>
              <w:pStyle w:val="PlainText"/>
              <w:jc w:val="center"/>
              <w:rPr>
                <w:rFonts w:ascii="Times New Roman" w:hAnsi="Times New Roman" w:cs="Times New Roman"/>
                <w:szCs w:val="24"/>
                <w:lang w:val="en-CA"/>
              </w:rPr>
            </w:pPr>
          </w:p>
        </w:tc>
        <w:tc>
          <w:tcPr>
            <w:tcW w:w="0" w:type="auto"/>
            <w:tcBorders>
              <w:top w:val="nil"/>
              <w:bottom w:val="nil"/>
              <w:right w:val="nil"/>
            </w:tcBorders>
          </w:tcPr>
          <w:p w14:paraId="6769B258" w14:textId="77777777" w:rsidR="00707BC2" w:rsidRPr="008F099A" w:rsidRDefault="00707BC2" w:rsidP="007803B1">
            <w:pPr>
              <w:pStyle w:val="PlainText"/>
              <w:rPr>
                <w:rFonts w:ascii="Times New Roman" w:hAnsi="Times New Roman" w:cs="Times New Roman"/>
                <w:szCs w:val="24"/>
                <w:lang w:val="en-CA"/>
              </w:rPr>
            </w:pPr>
            <w:r w:rsidRPr="008F099A">
              <w:rPr>
                <w:rFonts w:ascii="Times New Roman" w:hAnsi="Times New Roman" w:cs="Times New Roman"/>
                <w:szCs w:val="24"/>
                <w:lang w:val="en-CA"/>
              </w:rPr>
              <w:t>I care about knowing local events.</w:t>
            </w:r>
          </w:p>
        </w:tc>
        <w:tc>
          <w:tcPr>
            <w:tcW w:w="0" w:type="auto"/>
            <w:tcBorders>
              <w:top w:val="nil"/>
              <w:left w:val="nil"/>
              <w:bottom w:val="nil"/>
              <w:right w:val="nil"/>
            </w:tcBorders>
            <w:vAlign w:val="center"/>
          </w:tcPr>
          <w:p w14:paraId="5CEBC87D"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.67</w:t>
            </w:r>
          </w:p>
        </w:tc>
        <w:tc>
          <w:tcPr>
            <w:tcW w:w="0" w:type="auto"/>
            <w:tcBorders>
              <w:top w:val="nil"/>
              <w:left w:val="nil"/>
              <w:bottom w:val="nil"/>
            </w:tcBorders>
            <w:vAlign w:val="center"/>
          </w:tcPr>
          <w:p w14:paraId="5C773A2D"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.055</w:t>
            </w:r>
          </w:p>
        </w:tc>
      </w:tr>
      <w:tr w:rsidR="00707BC2" w:rsidRPr="008F099A" w14:paraId="31293D2A" w14:textId="77777777" w:rsidTr="007803B1">
        <w:tc>
          <w:tcPr>
            <w:tcW w:w="0" w:type="auto"/>
            <w:vMerge/>
            <w:tcBorders>
              <w:right w:val="nil"/>
            </w:tcBorders>
            <w:vAlign w:val="center"/>
          </w:tcPr>
          <w:p w14:paraId="4124EE9B" w14:textId="77777777" w:rsidR="00707BC2" w:rsidRPr="008F099A" w:rsidRDefault="00707BC2" w:rsidP="007803B1">
            <w:pPr>
              <w:pStyle w:val="PlainText"/>
              <w:jc w:val="center"/>
              <w:rPr>
                <w:rFonts w:ascii="Times New Roman" w:hAnsi="Times New Roman" w:cs="Times New Roman"/>
                <w:szCs w:val="24"/>
                <w:lang w:val="en-CA"/>
              </w:rPr>
            </w:pPr>
          </w:p>
        </w:tc>
        <w:tc>
          <w:tcPr>
            <w:tcW w:w="0" w:type="auto"/>
            <w:tcBorders>
              <w:top w:val="nil"/>
              <w:bottom w:val="nil"/>
              <w:right w:val="nil"/>
            </w:tcBorders>
          </w:tcPr>
          <w:p w14:paraId="40E29589" w14:textId="77777777" w:rsidR="00707BC2" w:rsidRPr="008F099A" w:rsidRDefault="00707BC2" w:rsidP="007803B1">
            <w:pPr>
              <w:pStyle w:val="PlainText"/>
              <w:rPr>
                <w:rFonts w:ascii="Times New Roman" w:hAnsi="Times New Roman" w:cs="Times New Roman"/>
                <w:szCs w:val="24"/>
                <w:lang w:val="en-CA"/>
              </w:rPr>
            </w:pPr>
            <w:r w:rsidRPr="008F099A">
              <w:rPr>
                <w:rFonts w:ascii="Times New Roman" w:hAnsi="Times New Roman" w:cs="Times New Roman"/>
                <w:szCs w:val="24"/>
                <w:lang w:val="en-CA"/>
              </w:rPr>
              <w:t>My heart mostly belongs to my local community.</w:t>
            </w:r>
          </w:p>
        </w:tc>
        <w:tc>
          <w:tcPr>
            <w:tcW w:w="0" w:type="auto"/>
            <w:tcBorders>
              <w:top w:val="nil"/>
              <w:left w:val="nil"/>
              <w:bottom w:val="nil"/>
              <w:right w:val="nil"/>
            </w:tcBorders>
            <w:vAlign w:val="center"/>
          </w:tcPr>
          <w:p w14:paraId="4F8F91D2"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.77</w:t>
            </w:r>
          </w:p>
        </w:tc>
        <w:tc>
          <w:tcPr>
            <w:tcW w:w="0" w:type="auto"/>
            <w:tcBorders>
              <w:top w:val="nil"/>
              <w:left w:val="nil"/>
              <w:bottom w:val="nil"/>
            </w:tcBorders>
            <w:vAlign w:val="center"/>
          </w:tcPr>
          <w:p w14:paraId="51D9F217"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.065</w:t>
            </w:r>
          </w:p>
        </w:tc>
      </w:tr>
      <w:tr w:rsidR="00707BC2" w:rsidRPr="008F099A" w14:paraId="79722797" w14:textId="77777777" w:rsidTr="007803B1">
        <w:tc>
          <w:tcPr>
            <w:tcW w:w="0" w:type="auto"/>
            <w:vMerge/>
            <w:tcBorders>
              <w:bottom w:val="nil"/>
              <w:right w:val="nil"/>
            </w:tcBorders>
            <w:vAlign w:val="center"/>
          </w:tcPr>
          <w:p w14:paraId="161C41D0" w14:textId="77777777" w:rsidR="00707BC2" w:rsidRPr="008F099A" w:rsidRDefault="00707BC2" w:rsidP="007803B1">
            <w:pPr>
              <w:pStyle w:val="PlainText"/>
              <w:jc w:val="center"/>
              <w:rPr>
                <w:rFonts w:ascii="Times New Roman" w:hAnsi="Times New Roman" w:cs="Times New Roman"/>
                <w:szCs w:val="24"/>
                <w:lang w:val="en-CA"/>
              </w:rPr>
            </w:pPr>
          </w:p>
        </w:tc>
        <w:tc>
          <w:tcPr>
            <w:tcW w:w="0" w:type="auto"/>
            <w:tcBorders>
              <w:top w:val="nil"/>
              <w:bottom w:val="nil"/>
              <w:right w:val="nil"/>
            </w:tcBorders>
          </w:tcPr>
          <w:p w14:paraId="55157BF6" w14:textId="77777777" w:rsidR="00707BC2" w:rsidRPr="008F099A" w:rsidRDefault="00707BC2" w:rsidP="007803B1">
            <w:pPr>
              <w:pStyle w:val="PlainText"/>
              <w:rPr>
                <w:rFonts w:ascii="Times New Roman" w:hAnsi="Times New Roman" w:cs="Times New Roman"/>
                <w:szCs w:val="24"/>
                <w:lang w:val="en-CA"/>
              </w:rPr>
            </w:pPr>
            <w:r w:rsidRPr="008F099A">
              <w:rPr>
                <w:rFonts w:ascii="Times New Roman" w:hAnsi="Times New Roman" w:cs="Times New Roman"/>
                <w:szCs w:val="24"/>
                <w:lang w:val="en-CA"/>
              </w:rPr>
              <w:t>I respect my local traditions.</w:t>
            </w:r>
          </w:p>
        </w:tc>
        <w:tc>
          <w:tcPr>
            <w:tcW w:w="0" w:type="auto"/>
            <w:tcBorders>
              <w:top w:val="nil"/>
              <w:left w:val="nil"/>
              <w:bottom w:val="nil"/>
              <w:right w:val="nil"/>
            </w:tcBorders>
            <w:vAlign w:val="center"/>
          </w:tcPr>
          <w:p w14:paraId="34417D6F"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.76</w:t>
            </w:r>
          </w:p>
        </w:tc>
        <w:tc>
          <w:tcPr>
            <w:tcW w:w="0" w:type="auto"/>
            <w:tcBorders>
              <w:top w:val="nil"/>
              <w:left w:val="nil"/>
              <w:bottom w:val="nil"/>
            </w:tcBorders>
            <w:vAlign w:val="center"/>
          </w:tcPr>
          <w:p w14:paraId="4F75E8D6"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.059</w:t>
            </w:r>
          </w:p>
        </w:tc>
      </w:tr>
      <w:tr w:rsidR="00707BC2" w:rsidRPr="008F099A" w14:paraId="57228B9A" w14:textId="77777777" w:rsidTr="007803B1">
        <w:tc>
          <w:tcPr>
            <w:tcW w:w="0" w:type="auto"/>
            <w:vMerge w:val="restart"/>
            <w:tcBorders>
              <w:top w:val="nil"/>
              <w:right w:val="nil"/>
            </w:tcBorders>
            <w:vAlign w:val="center"/>
          </w:tcPr>
          <w:p w14:paraId="2B65C17F" w14:textId="77777777" w:rsidR="00707BC2" w:rsidRPr="008F099A" w:rsidRDefault="00707BC2" w:rsidP="007803B1">
            <w:pPr>
              <w:pStyle w:val="PlainText"/>
              <w:jc w:val="center"/>
              <w:rPr>
                <w:rFonts w:ascii="Times New Roman" w:hAnsi="Times New Roman" w:cs="Times New Roman"/>
                <w:szCs w:val="24"/>
                <w:lang w:val="en-CA"/>
              </w:rPr>
            </w:pPr>
            <w:r w:rsidRPr="008F099A">
              <w:rPr>
                <w:rFonts w:ascii="Times New Roman" w:hAnsi="Times New Roman" w:cs="Times New Roman"/>
                <w:szCs w:val="24"/>
                <w:lang w:val="en-CA"/>
              </w:rPr>
              <w:t>Global</w:t>
            </w:r>
          </w:p>
          <w:p w14:paraId="79BCDF81" w14:textId="77777777" w:rsidR="00707BC2" w:rsidRPr="008F099A" w:rsidRDefault="00707BC2" w:rsidP="007803B1">
            <w:pPr>
              <w:pStyle w:val="PlainText"/>
              <w:jc w:val="center"/>
              <w:rPr>
                <w:rFonts w:ascii="Times New Roman" w:hAnsi="Times New Roman" w:cs="Times New Roman"/>
                <w:szCs w:val="24"/>
                <w:lang w:val="en-CA"/>
              </w:rPr>
            </w:pPr>
            <w:r w:rsidRPr="008F099A">
              <w:rPr>
                <w:rFonts w:ascii="Times New Roman" w:hAnsi="Times New Roman" w:cs="Times New Roman"/>
                <w:szCs w:val="24"/>
                <w:lang w:val="en-CA"/>
              </w:rPr>
              <w:t>identity</w:t>
            </w:r>
          </w:p>
        </w:tc>
        <w:tc>
          <w:tcPr>
            <w:tcW w:w="0" w:type="auto"/>
            <w:tcBorders>
              <w:top w:val="nil"/>
              <w:bottom w:val="nil"/>
              <w:right w:val="nil"/>
            </w:tcBorders>
          </w:tcPr>
          <w:p w14:paraId="5DD744CF" w14:textId="77777777" w:rsidR="00707BC2" w:rsidRPr="008F099A" w:rsidRDefault="00707BC2" w:rsidP="007803B1">
            <w:pPr>
              <w:pStyle w:val="PlainText"/>
              <w:rPr>
                <w:rFonts w:ascii="Times New Roman" w:hAnsi="Times New Roman" w:cs="Times New Roman"/>
                <w:szCs w:val="24"/>
                <w:lang w:val="en-CA"/>
              </w:rPr>
            </w:pPr>
            <w:r w:rsidRPr="008F099A">
              <w:rPr>
                <w:rFonts w:ascii="Times New Roman" w:hAnsi="Times New Roman" w:cs="Times New Roman"/>
                <w:szCs w:val="24"/>
                <w:lang w:val="en-CA"/>
              </w:rPr>
              <w:t>I identify that I am a global citizen.</w:t>
            </w:r>
          </w:p>
        </w:tc>
        <w:tc>
          <w:tcPr>
            <w:tcW w:w="0" w:type="auto"/>
            <w:tcBorders>
              <w:top w:val="nil"/>
              <w:left w:val="nil"/>
              <w:bottom w:val="nil"/>
              <w:right w:val="nil"/>
            </w:tcBorders>
            <w:vAlign w:val="center"/>
          </w:tcPr>
          <w:p w14:paraId="2677973C"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.81</w:t>
            </w:r>
          </w:p>
        </w:tc>
        <w:tc>
          <w:tcPr>
            <w:tcW w:w="0" w:type="auto"/>
            <w:tcBorders>
              <w:top w:val="nil"/>
              <w:left w:val="nil"/>
              <w:bottom w:val="nil"/>
            </w:tcBorders>
            <w:vAlign w:val="center"/>
          </w:tcPr>
          <w:p w14:paraId="54F1B110"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.030</w:t>
            </w:r>
          </w:p>
        </w:tc>
      </w:tr>
      <w:tr w:rsidR="00707BC2" w:rsidRPr="008F099A" w14:paraId="7292E6A9" w14:textId="77777777" w:rsidTr="007803B1">
        <w:tc>
          <w:tcPr>
            <w:tcW w:w="0" w:type="auto"/>
            <w:vMerge/>
            <w:tcBorders>
              <w:right w:val="nil"/>
            </w:tcBorders>
            <w:vAlign w:val="center"/>
          </w:tcPr>
          <w:p w14:paraId="63527626" w14:textId="77777777" w:rsidR="00707BC2" w:rsidRPr="008F099A" w:rsidRDefault="00707BC2" w:rsidP="007803B1">
            <w:pPr>
              <w:pStyle w:val="PlainText"/>
              <w:jc w:val="center"/>
              <w:rPr>
                <w:rFonts w:ascii="Times New Roman" w:hAnsi="Times New Roman" w:cs="Times New Roman"/>
                <w:szCs w:val="24"/>
                <w:lang w:val="en-CA"/>
              </w:rPr>
            </w:pPr>
          </w:p>
        </w:tc>
        <w:tc>
          <w:tcPr>
            <w:tcW w:w="0" w:type="auto"/>
            <w:tcBorders>
              <w:top w:val="nil"/>
              <w:bottom w:val="nil"/>
              <w:right w:val="nil"/>
            </w:tcBorders>
          </w:tcPr>
          <w:p w14:paraId="6D8B7C86" w14:textId="77777777" w:rsidR="00707BC2" w:rsidRPr="008F099A" w:rsidRDefault="00707BC2" w:rsidP="007803B1">
            <w:pPr>
              <w:pStyle w:val="PlainText"/>
              <w:rPr>
                <w:rFonts w:ascii="Times New Roman" w:hAnsi="Times New Roman" w:cs="Times New Roman"/>
                <w:szCs w:val="24"/>
                <w:lang w:val="en-CA"/>
              </w:rPr>
            </w:pPr>
            <w:r w:rsidRPr="008F099A">
              <w:rPr>
                <w:rFonts w:ascii="Times New Roman" w:hAnsi="Times New Roman" w:cs="Times New Roman"/>
                <w:szCs w:val="24"/>
                <w:lang w:val="en-CA"/>
              </w:rPr>
              <w:t>I care about knowing global events.</w:t>
            </w:r>
          </w:p>
        </w:tc>
        <w:tc>
          <w:tcPr>
            <w:tcW w:w="0" w:type="auto"/>
            <w:tcBorders>
              <w:top w:val="nil"/>
              <w:left w:val="nil"/>
              <w:bottom w:val="nil"/>
              <w:right w:val="nil"/>
            </w:tcBorders>
            <w:vAlign w:val="center"/>
          </w:tcPr>
          <w:p w14:paraId="1B351007"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.59</w:t>
            </w:r>
          </w:p>
        </w:tc>
        <w:tc>
          <w:tcPr>
            <w:tcW w:w="0" w:type="auto"/>
            <w:tcBorders>
              <w:top w:val="nil"/>
              <w:left w:val="nil"/>
              <w:bottom w:val="nil"/>
            </w:tcBorders>
            <w:vAlign w:val="center"/>
          </w:tcPr>
          <w:p w14:paraId="5DB48D05"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.033</w:t>
            </w:r>
          </w:p>
        </w:tc>
      </w:tr>
      <w:tr w:rsidR="00707BC2" w:rsidRPr="008F099A" w14:paraId="1E2072C3" w14:textId="77777777" w:rsidTr="007803B1">
        <w:tc>
          <w:tcPr>
            <w:tcW w:w="0" w:type="auto"/>
            <w:vMerge/>
            <w:tcBorders>
              <w:right w:val="nil"/>
            </w:tcBorders>
            <w:vAlign w:val="center"/>
          </w:tcPr>
          <w:p w14:paraId="08A7C62D" w14:textId="77777777" w:rsidR="00707BC2" w:rsidRPr="008F099A" w:rsidRDefault="00707BC2" w:rsidP="007803B1">
            <w:pPr>
              <w:pStyle w:val="PlainText"/>
              <w:jc w:val="center"/>
              <w:rPr>
                <w:rFonts w:ascii="Times New Roman" w:hAnsi="Times New Roman" w:cs="Times New Roman"/>
                <w:szCs w:val="24"/>
                <w:lang w:val="en-CA"/>
              </w:rPr>
            </w:pPr>
          </w:p>
        </w:tc>
        <w:tc>
          <w:tcPr>
            <w:tcW w:w="0" w:type="auto"/>
            <w:tcBorders>
              <w:top w:val="nil"/>
              <w:bottom w:val="nil"/>
              <w:right w:val="nil"/>
            </w:tcBorders>
          </w:tcPr>
          <w:p w14:paraId="276A6BAA" w14:textId="77777777" w:rsidR="00707BC2" w:rsidRPr="008F099A" w:rsidRDefault="00707BC2" w:rsidP="007803B1">
            <w:pPr>
              <w:pStyle w:val="PlainText"/>
              <w:rPr>
                <w:rFonts w:ascii="Times New Roman" w:hAnsi="Times New Roman" w:cs="Times New Roman"/>
                <w:szCs w:val="24"/>
                <w:lang w:val="en-CA"/>
              </w:rPr>
            </w:pPr>
            <w:r w:rsidRPr="008F099A">
              <w:rPr>
                <w:rFonts w:ascii="Times New Roman" w:hAnsi="Times New Roman" w:cs="Times New Roman"/>
                <w:szCs w:val="24"/>
                <w:lang w:val="en-CA"/>
              </w:rPr>
              <w:t>My heart mostly belongs to the whole world.</w:t>
            </w:r>
          </w:p>
        </w:tc>
        <w:tc>
          <w:tcPr>
            <w:tcW w:w="0" w:type="auto"/>
            <w:tcBorders>
              <w:top w:val="nil"/>
              <w:left w:val="nil"/>
              <w:bottom w:val="nil"/>
              <w:right w:val="nil"/>
            </w:tcBorders>
            <w:vAlign w:val="center"/>
          </w:tcPr>
          <w:p w14:paraId="38B11EE4"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.80</w:t>
            </w:r>
          </w:p>
        </w:tc>
        <w:tc>
          <w:tcPr>
            <w:tcW w:w="0" w:type="auto"/>
            <w:tcBorders>
              <w:top w:val="nil"/>
              <w:left w:val="nil"/>
              <w:bottom w:val="nil"/>
            </w:tcBorders>
            <w:vAlign w:val="center"/>
          </w:tcPr>
          <w:p w14:paraId="7DFAEB43"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.027</w:t>
            </w:r>
          </w:p>
        </w:tc>
      </w:tr>
      <w:tr w:rsidR="00707BC2" w:rsidRPr="008F099A" w14:paraId="6CBD92EB" w14:textId="77777777" w:rsidTr="007803B1">
        <w:tc>
          <w:tcPr>
            <w:tcW w:w="0" w:type="auto"/>
            <w:vMerge/>
            <w:tcBorders>
              <w:bottom w:val="nil"/>
              <w:right w:val="nil"/>
            </w:tcBorders>
            <w:vAlign w:val="center"/>
          </w:tcPr>
          <w:p w14:paraId="5DDF5B69" w14:textId="77777777" w:rsidR="00707BC2" w:rsidRPr="008F099A" w:rsidRDefault="00707BC2" w:rsidP="007803B1">
            <w:pPr>
              <w:pStyle w:val="PlainText"/>
              <w:jc w:val="center"/>
              <w:rPr>
                <w:rFonts w:ascii="Times New Roman" w:hAnsi="Times New Roman" w:cs="Times New Roman"/>
                <w:szCs w:val="24"/>
                <w:lang w:val="en-CA"/>
              </w:rPr>
            </w:pPr>
          </w:p>
        </w:tc>
        <w:tc>
          <w:tcPr>
            <w:tcW w:w="0" w:type="auto"/>
            <w:tcBorders>
              <w:top w:val="nil"/>
              <w:bottom w:val="nil"/>
              <w:right w:val="nil"/>
            </w:tcBorders>
          </w:tcPr>
          <w:p w14:paraId="5CC2AA4D" w14:textId="77777777" w:rsidR="00707BC2" w:rsidRPr="008F099A" w:rsidRDefault="00707BC2" w:rsidP="007803B1">
            <w:pPr>
              <w:pStyle w:val="PlainText"/>
              <w:rPr>
                <w:rFonts w:ascii="Times New Roman" w:hAnsi="Times New Roman" w:cs="Times New Roman"/>
                <w:szCs w:val="24"/>
                <w:lang w:val="en-CA"/>
              </w:rPr>
            </w:pPr>
            <w:r w:rsidRPr="008F099A">
              <w:rPr>
                <w:rFonts w:ascii="Times New Roman" w:hAnsi="Times New Roman" w:cs="Times New Roman"/>
                <w:szCs w:val="24"/>
                <w:lang w:val="en-CA"/>
              </w:rPr>
              <w:t xml:space="preserve">I believe people should be made more aware of how connected we are to the rest of the world. </w:t>
            </w:r>
          </w:p>
        </w:tc>
        <w:tc>
          <w:tcPr>
            <w:tcW w:w="0" w:type="auto"/>
            <w:tcBorders>
              <w:top w:val="nil"/>
              <w:left w:val="nil"/>
              <w:bottom w:val="nil"/>
              <w:right w:val="nil"/>
            </w:tcBorders>
            <w:vAlign w:val="center"/>
          </w:tcPr>
          <w:p w14:paraId="330C400A"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.73</w:t>
            </w:r>
          </w:p>
        </w:tc>
        <w:tc>
          <w:tcPr>
            <w:tcW w:w="0" w:type="auto"/>
            <w:tcBorders>
              <w:top w:val="nil"/>
              <w:left w:val="nil"/>
              <w:bottom w:val="nil"/>
            </w:tcBorders>
            <w:vAlign w:val="center"/>
          </w:tcPr>
          <w:p w14:paraId="780180F8"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.028</w:t>
            </w:r>
          </w:p>
        </w:tc>
      </w:tr>
      <w:tr w:rsidR="00707BC2" w:rsidRPr="008F099A" w14:paraId="2AF60A34" w14:textId="77777777" w:rsidTr="007803B1">
        <w:tc>
          <w:tcPr>
            <w:tcW w:w="0" w:type="auto"/>
            <w:vMerge w:val="restart"/>
            <w:tcBorders>
              <w:top w:val="nil"/>
            </w:tcBorders>
            <w:vAlign w:val="center"/>
          </w:tcPr>
          <w:p w14:paraId="3FBA1FB5"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Sacrifice mindset</w:t>
            </w:r>
          </w:p>
        </w:tc>
        <w:tc>
          <w:tcPr>
            <w:tcW w:w="0" w:type="auto"/>
            <w:tcBorders>
              <w:top w:val="nil"/>
            </w:tcBorders>
          </w:tcPr>
          <w:p w14:paraId="625F309A"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believe sacrifice is a great virtue.</w:t>
            </w:r>
          </w:p>
        </w:tc>
        <w:tc>
          <w:tcPr>
            <w:tcW w:w="0" w:type="auto"/>
            <w:tcBorders>
              <w:top w:val="nil"/>
            </w:tcBorders>
            <w:vAlign w:val="center"/>
          </w:tcPr>
          <w:p w14:paraId="78D87994"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.68</w:t>
            </w:r>
          </w:p>
        </w:tc>
        <w:tc>
          <w:tcPr>
            <w:tcW w:w="0" w:type="auto"/>
            <w:tcBorders>
              <w:top w:val="nil"/>
            </w:tcBorders>
            <w:vAlign w:val="center"/>
          </w:tcPr>
          <w:p w14:paraId="23BD29B7"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.031</w:t>
            </w:r>
          </w:p>
        </w:tc>
      </w:tr>
      <w:tr w:rsidR="00707BC2" w:rsidRPr="008F099A" w14:paraId="2E3EC346" w14:textId="77777777" w:rsidTr="007803B1">
        <w:tc>
          <w:tcPr>
            <w:tcW w:w="0" w:type="auto"/>
            <w:vMerge/>
            <w:vAlign w:val="center"/>
          </w:tcPr>
          <w:p w14:paraId="3BF233A0"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55B34695"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am willing to give up my personal benefits for a bigger cause.</w:t>
            </w:r>
          </w:p>
        </w:tc>
        <w:tc>
          <w:tcPr>
            <w:tcW w:w="0" w:type="auto"/>
            <w:vAlign w:val="center"/>
          </w:tcPr>
          <w:p w14:paraId="59A7AA94"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.76</w:t>
            </w:r>
          </w:p>
        </w:tc>
        <w:tc>
          <w:tcPr>
            <w:tcW w:w="0" w:type="auto"/>
            <w:vAlign w:val="center"/>
          </w:tcPr>
          <w:p w14:paraId="1047D18D"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.026</w:t>
            </w:r>
          </w:p>
        </w:tc>
      </w:tr>
      <w:tr w:rsidR="00707BC2" w:rsidRPr="008F099A" w14:paraId="4EC238C1" w14:textId="77777777" w:rsidTr="007803B1">
        <w:tc>
          <w:tcPr>
            <w:tcW w:w="0" w:type="auto"/>
            <w:vMerge/>
            <w:vAlign w:val="center"/>
          </w:tcPr>
          <w:p w14:paraId="38D61EFC"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096F7920"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Sacrificing is important and seems easy at the moment.</w:t>
            </w:r>
          </w:p>
        </w:tc>
        <w:tc>
          <w:tcPr>
            <w:tcW w:w="0" w:type="auto"/>
            <w:vAlign w:val="center"/>
          </w:tcPr>
          <w:p w14:paraId="1486705B"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.73</w:t>
            </w:r>
          </w:p>
        </w:tc>
        <w:tc>
          <w:tcPr>
            <w:tcW w:w="0" w:type="auto"/>
            <w:vAlign w:val="center"/>
          </w:tcPr>
          <w:p w14:paraId="04912196"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.028</w:t>
            </w:r>
          </w:p>
        </w:tc>
      </w:tr>
      <w:tr w:rsidR="00707BC2" w:rsidRPr="008F099A" w14:paraId="14BBF376" w14:textId="77777777" w:rsidTr="007803B1">
        <w:tc>
          <w:tcPr>
            <w:tcW w:w="0" w:type="auto"/>
            <w:vMerge/>
            <w:vAlign w:val="center"/>
          </w:tcPr>
          <w:p w14:paraId="0C0825F9"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2FA57D7A"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feel the need to give up things I like doing.</w:t>
            </w:r>
          </w:p>
        </w:tc>
        <w:tc>
          <w:tcPr>
            <w:tcW w:w="0" w:type="auto"/>
            <w:vAlign w:val="center"/>
          </w:tcPr>
          <w:p w14:paraId="7ACB77C0"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.75</w:t>
            </w:r>
          </w:p>
        </w:tc>
        <w:tc>
          <w:tcPr>
            <w:tcW w:w="0" w:type="auto"/>
            <w:vAlign w:val="center"/>
          </w:tcPr>
          <w:p w14:paraId="6ABDF70F"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.026</w:t>
            </w:r>
          </w:p>
        </w:tc>
      </w:tr>
      <w:tr w:rsidR="00707BC2" w:rsidRPr="008F099A" w14:paraId="399E8E98" w14:textId="77777777" w:rsidTr="007803B1">
        <w:tc>
          <w:tcPr>
            <w:tcW w:w="0" w:type="auto"/>
            <w:vMerge/>
            <w:vAlign w:val="center"/>
          </w:tcPr>
          <w:p w14:paraId="0977B6C2"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50AAEF7E"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feel the urge to make the necessary sacrifice.</w:t>
            </w:r>
          </w:p>
        </w:tc>
        <w:tc>
          <w:tcPr>
            <w:tcW w:w="0" w:type="auto"/>
            <w:vAlign w:val="center"/>
          </w:tcPr>
          <w:p w14:paraId="48B28565"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.75</w:t>
            </w:r>
          </w:p>
        </w:tc>
        <w:tc>
          <w:tcPr>
            <w:tcW w:w="0" w:type="auto"/>
            <w:vAlign w:val="center"/>
          </w:tcPr>
          <w:p w14:paraId="03B45E9E"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.026</w:t>
            </w:r>
          </w:p>
        </w:tc>
      </w:tr>
      <w:tr w:rsidR="00707BC2" w:rsidRPr="008F099A" w14:paraId="4D931D9D" w14:textId="77777777" w:rsidTr="007803B1">
        <w:tc>
          <w:tcPr>
            <w:tcW w:w="0" w:type="auto"/>
            <w:vMerge/>
            <w:vAlign w:val="center"/>
          </w:tcPr>
          <w:p w14:paraId="12D123BB"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7C546D7C"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Sacrifices are necessary to achieve long-term goals for oneself and for society.</w:t>
            </w:r>
          </w:p>
        </w:tc>
        <w:tc>
          <w:tcPr>
            <w:tcW w:w="0" w:type="auto"/>
            <w:vAlign w:val="center"/>
          </w:tcPr>
          <w:p w14:paraId="4DF922DC"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.78</w:t>
            </w:r>
          </w:p>
        </w:tc>
        <w:tc>
          <w:tcPr>
            <w:tcW w:w="0" w:type="auto"/>
            <w:vAlign w:val="center"/>
          </w:tcPr>
          <w:p w14:paraId="69BB32A7"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.024</w:t>
            </w:r>
          </w:p>
        </w:tc>
      </w:tr>
      <w:tr w:rsidR="00707BC2" w:rsidRPr="008F099A" w14:paraId="6E6CCC7F" w14:textId="77777777" w:rsidTr="007803B1">
        <w:tc>
          <w:tcPr>
            <w:tcW w:w="0" w:type="auto"/>
            <w:vMerge/>
            <w:tcBorders>
              <w:bottom w:val="single" w:sz="12" w:space="0" w:color="auto"/>
            </w:tcBorders>
            <w:vAlign w:val="center"/>
          </w:tcPr>
          <w:p w14:paraId="1FE3EDEC" w14:textId="77777777" w:rsidR="00707BC2" w:rsidRPr="008F099A" w:rsidRDefault="00707BC2" w:rsidP="007803B1">
            <w:pPr>
              <w:pStyle w:val="PlainText"/>
              <w:jc w:val="center"/>
              <w:rPr>
                <w:rFonts w:ascii="Times New Roman" w:hAnsi="Times New Roman" w:cs="Times New Roman"/>
                <w:szCs w:val="24"/>
              </w:rPr>
            </w:pPr>
          </w:p>
        </w:tc>
        <w:tc>
          <w:tcPr>
            <w:tcW w:w="0" w:type="auto"/>
            <w:tcBorders>
              <w:bottom w:val="single" w:sz="12" w:space="0" w:color="auto"/>
            </w:tcBorders>
          </w:tcPr>
          <w:p w14:paraId="062B4111"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am willing to forgo desired activities for something more important.</w:t>
            </w:r>
          </w:p>
        </w:tc>
        <w:tc>
          <w:tcPr>
            <w:tcW w:w="0" w:type="auto"/>
            <w:tcBorders>
              <w:bottom w:val="single" w:sz="12" w:space="0" w:color="auto"/>
            </w:tcBorders>
            <w:vAlign w:val="center"/>
          </w:tcPr>
          <w:p w14:paraId="446BE3D8"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.75</w:t>
            </w:r>
          </w:p>
        </w:tc>
        <w:tc>
          <w:tcPr>
            <w:tcW w:w="0" w:type="auto"/>
            <w:tcBorders>
              <w:bottom w:val="single" w:sz="12" w:space="0" w:color="auto"/>
            </w:tcBorders>
            <w:vAlign w:val="center"/>
          </w:tcPr>
          <w:p w14:paraId="7A10B7EC"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.026</w:t>
            </w:r>
          </w:p>
        </w:tc>
      </w:tr>
    </w:tbl>
    <w:p w14:paraId="5EEE1667" w14:textId="77777777" w:rsidR="00707BC2" w:rsidRPr="008F099A" w:rsidRDefault="00707BC2" w:rsidP="00707BC2">
      <w:pPr>
        <w:spacing w:line="480" w:lineRule="auto"/>
        <w:rPr>
          <w:rFonts w:ascii="Times New Roman" w:eastAsia="Times New Roman" w:hAnsi="Times New Roman" w:cs="Times New Roman"/>
          <w:sz w:val="24"/>
          <w:szCs w:val="24"/>
          <w:lang w:val="en-US" w:eastAsia="en-US"/>
        </w:rPr>
      </w:pPr>
    </w:p>
    <w:p w14:paraId="6EDE4768" w14:textId="7259BD1A" w:rsidR="00707BC2" w:rsidRPr="008F099A" w:rsidRDefault="00707BC2" w:rsidP="00707BC2">
      <w:pPr>
        <w:spacing w:after="0" w:line="240" w:lineRule="auto"/>
        <w:jc w:val="center"/>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t xml:space="preserve">Table </w:t>
      </w:r>
      <w:r w:rsidR="002152EF">
        <w:rPr>
          <w:rFonts w:ascii="Times New Roman" w:eastAsia="Times New Roman" w:hAnsi="Times New Roman" w:cs="Times New Roman"/>
          <w:sz w:val="24"/>
          <w:szCs w:val="24"/>
          <w:lang w:val="en-US" w:eastAsia="en-US"/>
        </w:rPr>
        <w:t>K</w:t>
      </w:r>
      <w:r w:rsidR="00FE67C8">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2</w:t>
      </w:r>
    </w:p>
    <w:p w14:paraId="60664063" w14:textId="1CA912DA" w:rsidR="00707BC2" w:rsidRPr="008F099A" w:rsidRDefault="00707BC2" w:rsidP="00707BC2">
      <w:pPr>
        <w:spacing w:after="0" w:line="240" w:lineRule="auto"/>
        <w:jc w:val="center"/>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t>CORRELATIONS AND AVERAGE EXTRACTED VARIANCES FOR LOCAL IDENTITY, GLOBAL IDENTITY</w:t>
      </w:r>
      <w:r w:rsidR="00C34A0D">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AND SACRIFICE MINDSET</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2061"/>
        <w:gridCol w:w="1468"/>
        <w:gridCol w:w="1468"/>
        <w:gridCol w:w="865"/>
      </w:tblGrid>
      <w:tr w:rsidR="00707BC2" w:rsidRPr="008F099A" w14:paraId="56BB361D" w14:textId="77777777" w:rsidTr="007803B1">
        <w:tc>
          <w:tcPr>
            <w:tcW w:w="1868" w:type="pct"/>
            <w:tcBorders>
              <w:top w:val="double" w:sz="12" w:space="0" w:color="auto"/>
              <w:bottom w:val="single" w:sz="12" w:space="0" w:color="auto"/>
            </w:tcBorders>
          </w:tcPr>
          <w:p w14:paraId="4DC10D7A" w14:textId="77777777" w:rsidR="00707BC2" w:rsidRPr="00BC0E9A" w:rsidRDefault="00707BC2" w:rsidP="007803B1">
            <w:pPr>
              <w:jc w:val="center"/>
              <w:rPr>
                <w:rFonts w:ascii="Times New Roman" w:eastAsia="Times New Roman" w:hAnsi="Times New Roman" w:cs="Times New Roman"/>
                <w:i/>
                <w:sz w:val="24"/>
                <w:szCs w:val="24"/>
                <w:lang w:eastAsia="en-US"/>
              </w:rPr>
            </w:pPr>
            <w:r w:rsidRPr="00BC0E9A">
              <w:rPr>
                <w:rFonts w:ascii="Times New Roman" w:eastAsia="Times New Roman" w:hAnsi="Times New Roman" w:cs="Times New Roman"/>
                <w:i/>
                <w:sz w:val="24"/>
                <w:szCs w:val="24"/>
                <w:lang w:eastAsia="en-US"/>
              </w:rPr>
              <w:t>Constructs</w:t>
            </w:r>
          </w:p>
        </w:tc>
        <w:tc>
          <w:tcPr>
            <w:tcW w:w="1101" w:type="pct"/>
            <w:tcBorders>
              <w:top w:val="double" w:sz="12" w:space="0" w:color="auto"/>
              <w:bottom w:val="single" w:sz="12" w:space="0" w:color="auto"/>
            </w:tcBorders>
          </w:tcPr>
          <w:p w14:paraId="022ED04D" w14:textId="77777777" w:rsidR="00707BC2" w:rsidRPr="00BC0E9A" w:rsidRDefault="00707BC2" w:rsidP="007803B1">
            <w:pPr>
              <w:jc w:val="center"/>
              <w:rPr>
                <w:rFonts w:ascii="Times New Roman" w:eastAsia="Times New Roman" w:hAnsi="Times New Roman" w:cs="Times New Roman"/>
                <w:i/>
                <w:sz w:val="24"/>
                <w:szCs w:val="24"/>
                <w:lang w:eastAsia="en-US"/>
              </w:rPr>
            </w:pPr>
            <w:r w:rsidRPr="00BC0E9A">
              <w:rPr>
                <w:rFonts w:ascii="Times New Roman" w:eastAsia="Times New Roman" w:hAnsi="Times New Roman" w:cs="Times New Roman"/>
                <w:i/>
                <w:sz w:val="24"/>
                <w:szCs w:val="24"/>
                <w:lang w:eastAsia="en-US"/>
              </w:rPr>
              <w:t>Reliability</w:t>
            </w:r>
          </w:p>
        </w:tc>
        <w:tc>
          <w:tcPr>
            <w:tcW w:w="784" w:type="pct"/>
            <w:tcBorders>
              <w:top w:val="double" w:sz="12" w:space="0" w:color="auto"/>
              <w:bottom w:val="single" w:sz="12" w:space="0" w:color="auto"/>
            </w:tcBorders>
          </w:tcPr>
          <w:p w14:paraId="58F9B851" w14:textId="77777777" w:rsidR="00707BC2" w:rsidRPr="00BC0E9A" w:rsidRDefault="00707BC2" w:rsidP="007803B1">
            <w:pPr>
              <w:jc w:val="center"/>
              <w:rPr>
                <w:rFonts w:ascii="Times New Roman" w:eastAsia="Times New Roman" w:hAnsi="Times New Roman" w:cs="Times New Roman"/>
                <w:i/>
                <w:sz w:val="24"/>
                <w:szCs w:val="24"/>
                <w:lang w:eastAsia="en-US"/>
              </w:rPr>
            </w:pPr>
            <w:r w:rsidRPr="00BC0E9A">
              <w:rPr>
                <w:rFonts w:ascii="Times New Roman" w:eastAsia="Times New Roman" w:hAnsi="Times New Roman" w:cs="Times New Roman"/>
                <w:i/>
                <w:sz w:val="24"/>
                <w:szCs w:val="24"/>
                <w:lang w:eastAsia="en-US"/>
              </w:rPr>
              <w:t>(1)</w:t>
            </w:r>
          </w:p>
        </w:tc>
        <w:tc>
          <w:tcPr>
            <w:tcW w:w="784" w:type="pct"/>
            <w:tcBorders>
              <w:top w:val="double" w:sz="12" w:space="0" w:color="auto"/>
              <w:bottom w:val="single" w:sz="12" w:space="0" w:color="auto"/>
            </w:tcBorders>
          </w:tcPr>
          <w:p w14:paraId="7F20EAEB" w14:textId="77777777" w:rsidR="00707BC2" w:rsidRPr="00BC0E9A" w:rsidRDefault="00707BC2" w:rsidP="007803B1">
            <w:pPr>
              <w:jc w:val="center"/>
              <w:rPr>
                <w:rFonts w:ascii="Times New Roman" w:eastAsia="Times New Roman" w:hAnsi="Times New Roman" w:cs="Times New Roman"/>
                <w:i/>
                <w:sz w:val="24"/>
                <w:szCs w:val="24"/>
                <w:lang w:eastAsia="en-US"/>
              </w:rPr>
            </w:pPr>
            <w:r w:rsidRPr="00BC0E9A">
              <w:rPr>
                <w:rFonts w:ascii="Times New Roman" w:eastAsia="Times New Roman" w:hAnsi="Times New Roman" w:cs="Times New Roman"/>
                <w:i/>
                <w:sz w:val="24"/>
                <w:szCs w:val="24"/>
                <w:lang w:eastAsia="en-US"/>
              </w:rPr>
              <w:t>(2)</w:t>
            </w:r>
          </w:p>
        </w:tc>
        <w:tc>
          <w:tcPr>
            <w:tcW w:w="462" w:type="pct"/>
            <w:tcBorders>
              <w:top w:val="double" w:sz="12" w:space="0" w:color="auto"/>
              <w:bottom w:val="single" w:sz="12" w:space="0" w:color="auto"/>
            </w:tcBorders>
          </w:tcPr>
          <w:p w14:paraId="2CE13501" w14:textId="77777777" w:rsidR="00707BC2" w:rsidRPr="00BC0E9A" w:rsidRDefault="00707BC2" w:rsidP="007803B1">
            <w:pPr>
              <w:jc w:val="center"/>
              <w:rPr>
                <w:rFonts w:ascii="Times New Roman" w:eastAsia="Times New Roman" w:hAnsi="Times New Roman" w:cs="Times New Roman"/>
                <w:i/>
                <w:sz w:val="24"/>
                <w:szCs w:val="24"/>
                <w:lang w:eastAsia="en-US"/>
              </w:rPr>
            </w:pPr>
            <w:r w:rsidRPr="00BC0E9A">
              <w:rPr>
                <w:rFonts w:ascii="Times New Roman" w:eastAsia="Times New Roman" w:hAnsi="Times New Roman" w:cs="Times New Roman"/>
                <w:i/>
                <w:sz w:val="24"/>
                <w:szCs w:val="24"/>
                <w:lang w:eastAsia="en-US"/>
              </w:rPr>
              <w:t>(3)</w:t>
            </w:r>
          </w:p>
        </w:tc>
      </w:tr>
      <w:tr w:rsidR="00707BC2" w:rsidRPr="008F099A" w14:paraId="711B8F76" w14:textId="77777777" w:rsidTr="007803B1">
        <w:tc>
          <w:tcPr>
            <w:tcW w:w="1868" w:type="pct"/>
            <w:tcBorders>
              <w:top w:val="single" w:sz="12" w:space="0" w:color="auto"/>
            </w:tcBorders>
          </w:tcPr>
          <w:p w14:paraId="6717CCB3" w14:textId="77777777" w:rsidR="00707BC2" w:rsidRPr="008F099A" w:rsidRDefault="00707BC2" w:rsidP="007803B1">
            <w:pPr>
              <w:rPr>
                <w:rFonts w:ascii="Times New Roman" w:hAnsi="Times New Roman" w:cs="Times New Roman"/>
                <w:sz w:val="22"/>
                <w:szCs w:val="22"/>
              </w:rPr>
            </w:pPr>
            <w:r w:rsidRPr="008F099A">
              <w:rPr>
                <w:rFonts w:ascii="Times New Roman" w:eastAsia="Times New Roman" w:hAnsi="Times New Roman" w:cs="Times New Roman"/>
                <w:sz w:val="22"/>
                <w:szCs w:val="22"/>
                <w:lang w:eastAsia="en-US"/>
              </w:rPr>
              <w:t>1</w:t>
            </w:r>
            <w:r>
              <w:rPr>
                <w:rFonts w:ascii="Times New Roman" w:hAnsi="Times New Roman" w:cs="Times New Roman"/>
                <w:sz w:val="22"/>
                <w:szCs w:val="22"/>
              </w:rPr>
              <w:t>.</w:t>
            </w:r>
            <w:r w:rsidRPr="008F099A">
              <w:rPr>
                <w:rFonts w:ascii="Times New Roman" w:hAnsi="Times New Roman" w:cs="Times New Roman"/>
                <w:sz w:val="22"/>
                <w:szCs w:val="22"/>
              </w:rPr>
              <w:t xml:space="preserve"> Local identity</w:t>
            </w:r>
          </w:p>
        </w:tc>
        <w:tc>
          <w:tcPr>
            <w:tcW w:w="1101" w:type="pct"/>
            <w:tcBorders>
              <w:top w:val="single" w:sz="12" w:space="0" w:color="auto"/>
            </w:tcBorders>
          </w:tcPr>
          <w:p w14:paraId="1714EAE3" w14:textId="77777777" w:rsidR="00707BC2" w:rsidRPr="008F099A" w:rsidRDefault="00707BC2" w:rsidP="007803B1">
            <w:pPr>
              <w:jc w:val="cente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4"/>
                <w:szCs w:val="24"/>
                <w:lang w:eastAsia="en-US"/>
              </w:rPr>
              <w:t>.83</w:t>
            </w:r>
          </w:p>
        </w:tc>
        <w:tc>
          <w:tcPr>
            <w:tcW w:w="784" w:type="pct"/>
            <w:tcBorders>
              <w:top w:val="single" w:sz="12" w:space="0" w:color="auto"/>
            </w:tcBorders>
          </w:tcPr>
          <w:p w14:paraId="1883C39C" w14:textId="77777777" w:rsidR="00707BC2" w:rsidRPr="008F099A" w:rsidRDefault="00707BC2" w:rsidP="007803B1">
            <w:pPr>
              <w:jc w:val="cente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4"/>
                <w:szCs w:val="24"/>
                <w:lang w:eastAsia="en-US"/>
              </w:rPr>
              <w:t>.95</w:t>
            </w:r>
          </w:p>
        </w:tc>
        <w:tc>
          <w:tcPr>
            <w:tcW w:w="784" w:type="pct"/>
            <w:tcBorders>
              <w:top w:val="single" w:sz="12" w:space="0" w:color="auto"/>
            </w:tcBorders>
          </w:tcPr>
          <w:p w14:paraId="11F3F38B" w14:textId="77777777" w:rsidR="00707BC2" w:rsidRPr="008F099A" w:rsidRDefault="00707BC2" w:rsidP="007803B1">
            <w:pPr>
              <w:jc w:val="center"/>
              <w:rPr>
                <w:rFonts w:ascii="Times New Roman" w:eastAsia="Times New Roman" w:hAnsi="Times New Roman" w:cs="Times New Roman"/>
                <w:sz w:val="24"/>
                <w:szCs w:val="24"/>
                <w:lang w:eastAsia="en-US"/>
              </w:rPr>
            </w:pPr>
          </w:p>
        </w:tc>
        <w:tc>
          <w:tcPr>
            <w:tcW w:w="462" w:type="pct"/>
            <w:tcBorders>
              <w:top w:val="single" w:sz="12" w:space="0" w:color="auto"/>
            </w:tcBorders>
          </w:tcPr>
          <w:p w14:paraId="56D2D3FE" w14:textId="77777777" w:rsidR="00707BC2" w:rsidRPr="008F099A" w:rsidRDefault="00707BC2" w:rsidP="007803B1">
            <w:pPr>
              <w:jc w:val="center"/>
              <w:rPr>
                <w:rFonts w:ascii="Times New Roman" w:eastAsia="Times New Roman" w:hAnsi="Times New Roman" w:cs="Times New Roman"/>
                <w:sz w:val="24"/>
                <w:szCs w:val="24"/>
                <w:lang w:eastAsia="en-US"/>
              </w:rPr>
            </w:pPr>
          </w:p>
        </w:tc>
      </w:tr>
      <w:tr w:rsidR="00707BC2" w:rsidRPr="008F099A" w14:paraId="09B440AF" w14:textId="77777777" w:rsidTr="007803B1">
        <w:tc>
          <w:tcPr>
            <w:tcW w:w="1868" w:type="pct"/>
          </w:tcPr>
          <w:p w14:paraId="495B9A0D" w14:textId="77777777" w:rsidR="00707BC2" w:rsidRPr="008F099A" w:rsidRDefault="00707BC2" w:rsidP="007803B1">
            <w:pP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2"/>
                <w:szCs w:val="22"/>
                <w:lang w:eastAsia="en-US"/>
              </w:rPr>
              <w:t>2</w:t>
            </w:r>
            <w:r>
              <w:rPr>
                <w:rFonts w:ascii="Times New Roman" w:eastAsia="Times New Roman" w:hAnsi="Times New Roman" w:cs="Times New Roman"/>
                <w:sz w:val="22"/>
                <w:szCs w:val="22"/>
                <w:lang w:eastAsia="en-US"/>
              </w:rPr>
              <w:t>.</w:t>
            </w:r>
            <w:r w:rsidRPr="008F099A">
              <w:rPr>
                <w:rFonts w:ascii="Times New Roman" w:hAnsi="Times New Roman" w:cs="Times New Roman"/>
                <w:sz w:val="22"/>
                <w:szCs w:val="22"/>
              </w:rPr>
              <w:t xml:space="preserve"> Global identity</w:t>
            </w:r>
          </w:p>
        </w:tc>
        <w:tc>
          <w:tcPr>
            <w:tcW w:w="1101" w:type="pct"/>
          </w:tcPr>
          <w:p w14:paraId="5A31CC0C" w14:textId="77777777" w:rsidR="00707BC2" w:rsidRPr="008F099A" w:rsidRDefault="00707BC2" w:rsidP="007803B1">
            <w:pPr>
              <w:jc w:val="cente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4"/>
                <w:szCs w:val="24"/>
                <w:lang w:eastAsia="en-US"/>
              </w:rPr>
              <w:t>.84</w:t>
            </w:r>
          </w:p>
        </w:tc>
        <w:tc>
          <w:tcPr>
            <w:tcW w:w="784" w:type="pct"/>
          </w:tcPr>
          <w:p w14:paraId="436DD4B5" w14:textId="77777777" w:rsidR="00707BC2" w:rsidRPr="008F099A" w:rsidRDefault="00707BC2" w:rsidP="007803B1">
            <w:pPr>
              <w:jc w:val="cente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4"/>
                <w:szCs w:val="24"/>
                <w:lang w:eastAsia="en-US"/>
              </w:rPr>
              <w:t>.21***</w:t>
            </w:r>
          </w:p>
        </w:tc>
        <w:tc>
          <w:tcPr>
            <w:tcW w:w="784" w:type="pct"/>
          </w:tcPr>
          <w:p w14:paraId="6785F041" w14:textId="77777777" w:rsidR="00707BC2" w:rsidRPr="008F099A" w:rsidRDefault="00707BC2" w:rsidP="007803B1">
            <w:pPr>
              <w:jc w:val="cente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4"/>
                <w:szCs w:val="24"/>
                <w:lang w:eastAsia="en-US"/>
              </w:rPr>
              <w:t>.97</w:t>
            </w:r>
          </w:p>
        </w:tc>
        <w:tc>
          <w:tcPr>
            <w:tcW w:w="462" w:type="pct"/>
          </w:tcPr>
          <w:p w14:paraId="185ED8EA" w14:textId="77777777" w:rsidR="00707BC2" w:rsidRPr="008F099A" w:rsidRDefault="00707BC2" w:rsidP="007803B1">
            <w:pPr>
              <w:jc w:val="center"/>
              <w:rPr>
                <w:rFonts w:ascii="Times New Roman" w:eastAsia="Times New Roman" w:hAnsi="Times New Roman" w:cs="Times New Roman"/>
                <w:sz w:val="24"/>
                <w:szCs w:val="24"/>
                <w:lang w:eastAsia="en-US"/>
              </w:rPr>
            </w:pPr>
          </w:p>
        </w:tc>
      </w:tr>
      <w:tr w:rsidR="00707BC2" w:rsidRPr="008F099A" w14:paraId="3887B928" w14:textId="77777777" w:rsidTr="007803B1">
        <w:tc>
          <w:tcPr>
            <w:tcW w:w="1868" w:type="pct"/>
          </w:tcPr>
          <w:p w14:paraId="63222B7A" w14:textId="77777777" w:rsidR="00707BC2" w:rsidRPr="008F099A" w:rsidRDefault="00707BC2" w:rsidP="007803B1">
            <w:pP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2"/>
                <w:szCs w:val="22"/>
                <w:lang w:eastAsia="en-US"/>
              </w:rPr>
              <w:t>3</w:t>
            </w:r>
            <w:r>
              <w:rPr>
                <w:rFonts w:ascii="Times New Roman" w:eastAsia="Times New Roman" w:hAnsi="Times New Roman" w:cs="Times New Roman"/>
                <w:sz w:val="22"/>
                <w:szCs w:val="22"/>
                <w:lang w:eastAsia="en-US"/>
              </w:rPr>
              <w:t>.</w:t>
            </w:r>
            <w:r w:rsidRPr="008F099A">
              <w:rPr>
                <w:rFonts w:ascii="Times New Roman" w:hAnsi="Times New Roman" w:cs="Times New Roman"/>
                <w:sz w:val="22"/>
                <w:szCs w:val="22"/>
              </w:rPr>
              <w:t xml:space="preserve"> Sacrifice mindset</w:t>
            </w:r>
          </w:p>
        </w:tc>
        <w:tc>
          <w:tcPr>
            <w:tcW w:w="1101" w:type="pct"/>
          </w:tcPr>
          <w:p w14:paraId="30EAC01D" w14:textId="77777777" w:rsidR="00707BC2" w:rsidRPr="008F099A" w:rsidRDefault="00707BC2" w:rsidP="007803B1">
            <w:pPr>
              <w:jc w:val="cente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4"/>
                <w:szCs w:val="24"/>
                <w:lang w:eastAsia="en-US"/>
              </w:rPr>
              <w:t>.90</w:t>
            </w:r>
          </w:p>
        </w:tc>
        <w:tc>
          <w:tcPr>
            <w:tcW w:w="784" w:type="pct"/>
          </w:tcPr>
          <w:p w14:paraId="38D8D561" w14:textId="77777777" w:rsidR="00707BC2" w:rsidRPr="008F099A" w:rsidRDefault="00707BC2" w:rsidP="007803B1">
            <w:pPr>
              <w:jc w:val="cente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4"/>
                <w:szCs w:val="24"/>
                <w:lang w:eastAsia="en-US"/>
              </w:rPr>
              <w:t>.54***</w:t>
            </w:r>
          </w:p>
        </w:tc>
        <w:tc>
          <w:tcPr>
            <w:tcW w:w="784" w:type="pct"/>
          </w:tcPr>
          <w:p w14:paraId="717EB098" w14:textId="77777777" w:rsidR="00707BC2" w:rsidRPr="008F099A" w:rsidRDefault="00707BC2" w:rsidP="007803B1">
            <w:pPr>
              <w:jc w:val="cente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4"/>
                <w:szCs w:val="24"/>
                <w:lang w:eastAsia="en-US"/>
              </w:rPr>
              <w:t>.36***</w:t>
            </w:r>
          </w:p>
        </w:tc>
        <w:tc>
          <w:tcPr>
            <w:tcW w:w="462" w:type="pct"/>
          </w:tcPr>
          <w:p w14:paraId="2449A690" w14:textId="77777777" w:rsidR="00707BC2" w:rsidRPr="008F099A" w:rsidRDefault="00707BC2" w:rsidP="007803B1">
            <w:pPr>
              <w:jc w:val="center"/>
              <w:rPr>
                <w:rFonts w:ascii="Times New Roman" w:eastAsia="Times New Roman" w:hAnsi="Times New Roman" w:cs="Times New Roman"/>
                <w:sz w:val="24"/>
                <w:szCs w:val="24"/>
                <w:lang w:eastAsia="en-US"/>
              </w:rPr>
            </w:pPr>
            <w:r w:rsidRPr="008F099A">
              <w:rPr>
                <w:rFonts w:ascii="Times New Roman" w:eastAsia="Times New Roman" w:hAnsi="Times New Roman" w:cs="Times New Roman"/>
                <w:sz w:val="24"/>
                <w:szCs w:val="24"/>
                <w:lang w:eastAsia="en-US"/>
              </w:rPr>
              <w:t>.98</w:t>
            </w:r>
          </w:p>
        </w:tc>
      </w:tr>
    </w:tbl>
    <w:p w14:paraId="49D6FB03" w14:textId="77777777" w:rsidR="00707BC2" w:rsidRPr="008F099A" w:rsidRDefault="00707BC2" w:rsidP="00707BC2">
      <w:pPr>
        <w:spacing w:after="0" w:line="240" w:lineRule="auto"/>
        <w:ind w:left="720" w:hanging="720"/>
        <w:rPr>
          <w:rFonts w:ascii="Times New Roman" w:eastAsia="Times New Roman" w:hAnsi="Times New Roman" w:cs="Times New Roman"/>
          <w:sz w:val="24"/>
          <w:szCs w:val="24"/>
          <w:lang w:val="en-US" w:eastAsia="en-US"/>
        </w:rPr>
      </w:pPr>
      <w:r w:rsidRPr="00BC0E9A">
        <w:rPr>
          <w:rFonts w:ascii="Times New Roman" w:eastAsia="Times New Roman" w:hAnsi="Times New Roman" w:cs="Times New Roman"/>
          <w:sz w:val="24"/>
          <w:szCs w:val="24"/>
          <w:lang w:val="en-US" w:eastAsia="en-US"/>
        </w:rPr>
        <w:t>Note</w:t>
      </w:r>
      <w:r>
        <w:rPr>
          <w:rFonts w:ascii="Times New Roman" w:eastAsia="Times New Roman" w:hAnsi="Times New Roman" w:cs="Times New Roman"/>
          <w:sz w:val="24"/>
          <w:szCs w:val="24"/>
          <w:lang w:val="en-US" w:eastAsia="en-US"/>
        </w:rPr>
        <w:t>s</w:t>
      </w:r>
      <w:r w:rsidRPr="00AF670B">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 xml:space="preserve">*** = p&lt;.001; </w:t>
      </w:r>
      <w:r w:rsidRPr="008F099A">
        <w:rPr>
          <w:rFonts w:ascii="Times New Roman" w:eastAsia="Times New Roman" w:hAnsi="Times New Roman" w:cs="Times New Roman"/>
          <w:sz w:val="24"/>
          <w:szCs w:val="24"/>
          <w:lang w:val="en-US" w:eastAsia="en-US"/>
        </w:rPr>
        <w:t xml:space="preserve">The square root of </w:t>
      </w:r>
      <w:r>
        <w:rPr>
          <w:rFonts w:ascii="Times New Roman" w:eastAsia="Times New Roman" w:hAnsi="Times New Roman" w:cs="Times New Roman"/>
          <w:sz w:val="24"/>
          <w:szCs w:val="24"/>
          <w:lang w:val="en-US" w:eastAsia="en-US"/>
        </w:rPr>
        <w:t xml:space="preserve">the average variance extracted is </w:t>
      </w:r>
      <w:r w:rsidRPr="008F099A">
        <w:rPr>
          <w:rFonts w:ascii="Times New Roman" w:eastAsia="Times New Roman" w:hAnsi="Times New Roman" w:cs="Times New Roman"/>
          <w:sz w:val="24"/>
          <w:szCs w:val="24"/>
          <w:lang w:val="en-US" w:eastAsia="en-US"/>
        </w:rPr>
        <w:t>on the diagonal of each matrix; the inter</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construct correlation is off the diagonal. </w:t>
      </w:r>
    </w:p>
    <w:p w14:paraId="576886DE" w14:textId="77777777" w:rsidR="00707BC2" w:rsidRPr="008F099A" w:rsidRDefault="00707BC2" w:rsidP="00707BC2">
      <w:pPr>
        <w:spacing w:after="0" w:line="240" w:lineRule="auto"/>
        <w:ind w:left="720" w:hanging="720"/>
        <w:rPr>
          <w:rFonts w:ascii="Times New Roman" w:eastAsia="Times New Roman" w:hAnsi="Times New Roman" w:cs="Times New Roman"/>
          <w:sz w:val="24"/>
          <w:szCs w:val="24"/>
          <w:lang w:val="en-US" w:eastAsia="en-US"/>
        </w:rPr>
      </w:pPr>
    </w:p>
    <w:p w14:paraId="600AD840" w14:textId="0017016A" w:rsidR="00707BC2" w:rsidRPr="008F099A" w:rsidRDefault="00707BC2" w:rsidP="00707BC2">
      <w:pPr>
        <w:spacing w:line="480" w:lineRule="auto"/>
        <w:ind w:firstLine="720"/>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t xml:space="preserve">Table </w:t>
      </w:r>
      <w:r w:rsidR="002152EF">
        <w:rPr>
          <w:rFonts w:ascii="Times New Roman" w:eastAsia="Times New Roman" w:hAnsi="Times New Roman" w:cs="Times New Roman"/>
          <w:sz w:val="24"/>
          <w:szCs w:val="24"/>
          <w:lang w:val="en-US" w:eastAsia="en-US"/>
        </w:rPr>
        <w:t>K</w:t>
      </w:r>
      <w:r w:rsidR="00FE67C8">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2</w:t>
      </w:r>
      <w:r>
        <w:rPr>
          <w:rFonts w:ascii="Times New Roman" w:eastAsia="Times New Roman" w:hAnsi="Times New Roman" w:cs="Times New Roman"/>
          <w:sz w:val="24"/>
          <w:szCs w:val="24"/>
          <w:lang w:val="en-US" w:eastAsia="en-US"/>
        </w:rPr>
        <w:t xml:space="preserve"> also shows the d</w:t>
      </w:r>
      <w:r w:rsidRPr="008F099A">
        <w:rPr>
          <w:rFonts w:ascii="Times New Roman" w:eastAsia="Times New Roman" w:hAnsi="Times New Roman" w:cs="Times New Roman"/>
          <w:sz w:val="24"/>
          <w:szCs w:val="24"/>
          <w:lang w:val="en-US" w:eastAsia="en-US"/>
        </w:rPr>
        <w:t xml:space="preserve">iscriminant validity, where both the correlations among the different constructs as well as the </w:t>
      </w:r>
      <w:r>
        <w:rPr>
          <w:rFonts w:ascii="Times New Roman" w:eastAsia="Times New Roman" w:hAnsi="Times New Roman" w:cs="Times New Roman"/>
          <w:sz w:val="24"/>
          <w:szCs w:val="24"/>
          <w:lang w:val="en-US" w:eastAsia="en-US"/>
        </w:rPr>
        <w:t>a</w:t>
      </w:r>
      <w:r w:rsidRPr="008F099A">
        <w:rPr>
          <w:rFonts w:ascii="Times New Roman" w:eastAsia="Times New Roman" w:hAnsi="Times New Roman" w:cs="Times New Roman"/>
          <w:sz w:val="24"/>
          <w:szCs w:val="24"/>
          <w:lang w:val="en-US" w:eastAsia="en-US"/>
        </w:rPr>
        <w:t xml:space="preserve">verage </w:t>
      </w:r>
      <w:r>
        <w:rPr>
          <w:rFonts w:ascii="Times New Roman" w:eastAsia="Times New Roman" w:hAnsi="Times New Roman" w:cs="Times New Roman"/>
          <w:sz w:val="24"/>
          <w:szCs w:val="24"/>
          <w:lang w:val="en-US" w:eastAsia="en-US"/>
        </w:rPr>
        <w:t>v</w:t>
      </w:r>
      <w:r w:rsidRPr="008F099A">
        <w:rPr>
          <w:rFonts w:ascii="Times New Roman" w:eastAsia="Times New Roman" w:hAnsi="Times New Roman" w:cs="Times New Roman"/>
          <w:sz w:val="24"/>
          <w:szCs w:val="24"/>
          <w:lang w:val="en-US" w:eastAsia="en-US"/>
        </w:rPr>
        <w:t xml:space="preserve">ariance </w:t>
      </w:r>
      <w:r>
        <w:rPr>
          <w:rFonts w:ascii="Times New Roman" w:eastAsia="Times New Roman" w:hAnsi="Times New Roman" w:cs="Times New Roman"/>
          <w:sz w:val="24"/>
          <w:szCs w:val="24"/>
          <w:lang w:val="en-US" w:eastAsia="en-US"/>
        </w:rPr>
        <w:t>e</w:t>
      </w:r>
      <w:r w:rsidRPr="008F099A">
        <w:rPr>
          <w:rFonts w:ascii="Times New Roman" w:eastAsia="Times New Roman" w:hAnsi="Times New Roman" w:cs="Times New Roman"/>
          <w:sz w:val="24"/>
          <w:szCs w:val="24"/>
          <w:lang w:val="en-US" w:eastAsia="en-US"/>
        </w:rPr>
        <w:t xml:space="preserve">xtracted (AVE) for each construct </w:t>
      </w:r>
      <w:r>
        <w:rPr>
          <w:rFonts w:ascii="Times New Roman" w:eastAsia="Times New Roman" w:hAnsi="Times New Roman" w:cs="Times New Roman"/>
          <w:sz w:val="24"/>
          <w:szCs w:val="24"/>
          <w:lang w:val="en-US" w:eastAsia="en-US"/>
        </w:rPr>
        <w:t>a</w:t>
      </w:r>
      <w:r w:rsidRPr="008F099A">
        <w:rPr>
          <w:rFonts w:ascii="Times New Roman" w:eastAsia="Times New Roman" w:hAnsi="Times New Roman" w:cs="Times New Roman"/>
          <w:sz w:val="24"/>
          <w:szCs w:val="24"/>
          <w:lang w:val="en-US" w:eastAsia="en-US"/>
        </w:rPr>
        <w:t xml:space="preserve">re reported. Following Fornell and </w:t>
      </w:r>
      <w:r w:rsidRPr="008F099A">
        <w:rPr>
          <w:rFonts w:ascii="Times New Roman" w:hAnsi="Times New Roman" w:cs="Times New Roman"/>
          <w:sz w:val="24"/>
        </w:rPr>
        <w:t>Larcker</w:t>
      </w:r>
      <w:r w:rsidRPr="008F099A">
        <w:rPr>
          <w:rFonts w:ascii="Times New Roman" w:eastAsia="Times New Roman" w:hAnsi="Times New Roman" w:cs="Times New Roman"/>
          <w:sz w:val="24"/>
          <w:szCs w:val="24"/>
          <w:lang w:val="en-US" w:eastAsia="en-US"/>
        </w:rPr>
        <w:t xml:space="preserve"> (1981), the square root of the AVE values are significantly larger than the corresponding correlations, suggesting strong discriminant validity.</w:t>
      </w:r>
    </w:p>
    <w:p w14:paraId="1B16F4C8" w14:textId="4E4C1696" w:rsidR="00707BC2" w:rsidRPr="008F099A" w:rsidRDefault="00707BC2" w:rsidP="00707BC2">
      <w:pPr>
        <w:spacing w:line="480" w:lineRule="auto"/>
        <w:ind w:firstLine="720"/>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lastRenderedPageBreak/>
        <w:t>We conducted competing model analyses to further test the discriminant validity. In the first model, we treated all three factors as one single construct (</w:t>
      </w:r>
      <w:r>
        <w:rPr>
          <w:rFonts w:ascii="Times New Roman" w:eastAsia="Times New Roman" w:hAnsi="Times New Roman" w:cs="Times New Roman"/>
          <w:sz w:val="24"/>
          <w:szCs w:val="24"/>
          <w:lang w:val="en-US" w:eastAsia="en-US"/>
        </w:rPr>
        <w:t>χ</w:t>
      </w:r>
      <w:r w:rsidRPr="00EA24B4">
        <w:rPr>
          <w:rFonts w:ascii="Times New Roman" w:eastAsia="Times New Roman" w:hAnsi="Times New Roman" w:cs="Times New Roman"/>
          <w:sz w:val="24"/>
          <w:szCs w:val="24"/>
          <w:vertAlign w:val="superscript"/>
          <w:lang w:val="en-US" w:eastAsia="en-US"/>
        </w:rPr>
        <w:t>2</w:t>
      </w:r>
      <w:r w:rsidRPr="008F099A">
        <w:rPr>
          <w:rFonts w:ascii="Times New Roman" w:eastAsia="Times New Roman" w:hAnsi="Times New Roman" w:cs="Times New Roman"/>
          <w:sz w:val="24"/>
          <w:szCs w:val="24"/>
          <w:lang w:val="en-US" w:eastAsia="en-US"/>
        </w:rPr>
        <w:t xml:space="preserve"> = 1254.09, </w:t>
      </w:r>
      <w:r w:rsidRPr="008F099A">
        <w:rPr>
          <w:rFonts w:ascii="Times New Roman" w:eastAsia="Times New Roman" w:hAnsi="Times New Roman" w:cs="Times New Roman"/>
          <w:i/>
          <w:sz w:val="24"/>
          <w:szCs w:val="24"/>
          <w:lang w:val="en-US" w:eastAsia="en-US"/>
        </w:rPr>
        <w:t>p</w:t>
      </w:r>
      <w:r w:rsidRPr="008F099A">
        <w:rPr>
          <w:rFonts w:ascii="Times New Roman" w:eastAsia="Times New Roman" w:hAnsi="Times New Roman" w:cs="Times New Roman"/>
          <w:sz w:val="24"/>
          <w:szCs w:val="24"/>
          <w:lang w:val="en-US" w:eastAsia="en-US"/>
        </w:rPr>
        <w:t xml:space="preserve"> &lt; .001; RMSEA = .178</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CFI = .610</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SRMR = .133). In the second model, we treated local</w:t>
      </w:r>
      <w:r>
        <w:rPr>
          <w:rFonts w:ascii="Times New Roman" w:eastAsia="Times New Roman" w:hAnsi="Times New Roman" w:cs="Times New Roman"/>
          <w:sz w:val="24"/>
          <w:szCs w:val="24"/>
          <w:lang w:val="en-US" w:eastAsia="en-US"/>
        </w:rPr>
        <w:t xml:space="preserve"> </w:t>
      </w:r>
      <w:r w:rsidRPr="008F099A">
        <w:rPr>
          <w:rFonts w:ascii="Times New Roman" w:eastAsia="Times New Roman" w:hAnsi="Times New Roman" w:cs="Times New Roman"/>
          <w:sz w:val="24"/>
          <w:szCs w:val="24"/>
          <w:lang w:val="en-US" w:eastAsia="en-US"/>
        </w:rPr>
        <w:t xml:space="preserve">identity and sacrifice mindset as one factor </w:t>
      </w:r>
      <w:r>
        <w:rPr>
          <w:rFonts w:ascii="Times New Roman" w:eastAsia="Times New Roman" w:hAnsi="Times New Roman" w:cs="Times New Roman"/>
          <w:sz w:val="24"/>
          <w:szCs w:val="24"/>
          <w:lang w:val="en-US" w:eastAsia="en-US"/>
        </w:rPr>
        <w:t xml:space="preserve">and </w:t>
      </w:r>
      <w:r w:rsidRPr="008F099A">
        <w:rPr>
          <w:rFonts w:ascii="Times New Roman" w:eastAsia="Times New Roman" w:hAnsi="Times New Roman" w:cs="Times New Roman"/>
          <w:sz w:val="24"/>
          <w:szCs w:val="24"/>
          <w:lang w:val="en-US" w:eastAsia="en-US"/>
        </w:rPr>
        <w:t>global identity as a second factor (</w:t>
      </w:r>
      <w:r>
        <w:rPr>
          <w:rFonts w:ascii="Times New Roman" w:eastAsia="Times New Roman" w:hAnsi="Times New Roman" w:cs="Times New Roman"/>
          <w:sz w:val="24"/>
          <w:szCs w:val="24"/>
          <w:lang w:val="en-US" w:eastAsia="en-US"/>
        </w:rPr>
        <w:t>χ</w:t>
      </w:r>
      <w:r w:rsidRPr="00EA24B4">
        <w:rPr>
          <w:rFonts w:ascii="Times New Roman" w:eastAsia="Times New Roman" w:hAnsi="Times New Roman" w:cs="Times New Roman"/>
          <w:sz w:val="24"/>
          <w:szCs w:val="24"/>
          <w:vertAlign w:val="superscript"/>
          <w:lang w:val="en-US" w:eastAsia="en-US"/>
        </w:rPr>
        <w:t>2</w:t>
      </w:r>
      <w:r w:rsidRPr="00BC0E9A">
        <w:rPr>
          <w:rFonts w:ascii="Times New Roman" w:eastAsia="Times New Roman" w:hAnsi="Times New Roman" w:cs="Times New Roman"/>
          <w:sz w:val="24"/>
          <w:szCs w:val="24"/>
          <w:lang w:val="en-US" w:eastAsia="en-US"/>
        </w:rPr>
        <w:t xml:space="preserve"> </w:t>
      </w:r>
      <w:r w:rsidRPr="008F099A">
        <w:rPr>
          <w:rFonts w:ascii="Times New Roman" w:eastAsia="Times New Roman" w:hAnsi="Times New Roman" w:cs="Times New Roman"/>
          <w:sz w:val="24"/>
          <w:szCs w:val="24"/>
          <w:lang w:val="en-US" w:eastAsia="en-US"/>
        </w:rPr>
        <w:t xml:space="preserve">= 708.61, </w:t>
      </w:r>
      <w:r w:rsidRPr="008F099A">
        <w:rPr>
          <w:rFonts w:ascii="Times New Roman" w:eastAsia="Times New Roman" w:hAnsi="Times New Roman" w:cs="Times New Roman"/>
          <w:i/>
          <w:sz w:val="24"/>
          <w:szCs w:val="24"/>
          <w:lang w:val="en-US" w:eastAsia="en-US"/>
        </w:rPr>
        <w:t>p</w:t>
      </w:r>
      <w:r w:rsidRPr="008F099A">
        <w:rPr>
          <w:rFonts w:ascii="Times New Roman" w:eastAsia="Times New Roman" w:hAnsi="Times New Roman" w:cs="Times New Roman"/>
          <w:sz w:val="24"/>
          <w:szCs w:val="24"/>
          <w:lang w:val="en-US" w:eastAsia="en-US"/>
        </w:rPr>
        <w:t xml:space="preserve"> &lt; .001; RMSEA = .131</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CFI = .792</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SRMR = .087). In the third model, we treated global identity and sacrifice mindset as one factor </w:t>
      </w:r>
      <w:r>
        <w:rPr>
          <w:rFonts w:ascii="Times New Roman" w:eastAsia="Times New Roman" w:hAnsi="Times New Roman" w:cs="Times New Roman"/>
          <w:sz w:val="24"/>
          <w:szCs w:val="24"/>
          <w:lang w:val="en-US" w:eastAsia="en-US"/>
        </w:rPr>
        <w:t xml:space="preserve">and </w:t>
      </w:r>
      <w:r w:rsidRPr="008F099A">
        <w:rPr>
          <w:rFonts w:ascii="Times New Roman" w:eastAsia="Times New Roman" w:hAnsi="Times New Roman" w:cs="Times New Roman"/>
          <w:sz w:val="24"/>
          <w:szCs w:val="24"/>
          <w:lang w:val="en-US" w:eastAsia="en-US"/>
        </w:rPr>
        <w:t>local identity as a second factor (</w:t>
      </w:r>
      <w:r>
        <w:rPr>
          <w:rFonts w:ascii="Times New Roman" w:eastAsia="Times New Roman" w:hAnsi="Times New Roman" w:cs="Times New Roman"/>
          <w:sz w:val="24"/>
          <w:szCs w:val="24"/>
          <w:lang w:val="en-US" w:eastAsia="en-US"/>
        </w:rPr>
        <w:t>χ</w:t>
      </w:r>
      <w:r w:rsidRPr="00EA24B4">
        <w:rPr>
          <w:rFonts w:ascii="Times New Roman" w:eastAsia="Times New Roman" w:hAnsi="Times New Roman" w:cs="Times New Roman"/>
          <w:sz w:val="24"/>
          <w:szCs w:val="24"/>
          <w:vertAlign w:val="superscript"/>
          <w:lang w:val="en-US" w:eastAsia="en-US"/>
        </w:rPr>
        <w:t>2</w:t>
      </w:r>
      <w:r w:rsidRPr="008F099A">
        <w:rPr>
          <w:rFonts w:ascii="Times New Roman" w:eastAsia="Times New Roman" w:hAnsi="Times New Roman" w:cs="Times New Roman"/>
          <w:sz w:val="24"/>
          <w:szCs w:val="24"/>
          <w:lang w:val="en-US" w:eastAsia="en-US"/>
        </w:rPr>
        <w:t xml:space="preserve"> = 879.32, </w:t>
      </w:r>
      <w:r w:rsidRPr="008F099A">
        <w:rPr>
          <w:rFonts w:ascii="Times New Roman" w:eastAsia="Times New Roman" w:hAnsi="Times New Roman" w:cs="Times New Roman"/>
          <w:i/>
          <w:sz w:val="24"/>
          <w:szCs w:val="24"/>
          <w:lang w:val="en-US" w:eastAsia="en-US"/>
        </w:rPr>
        <w:t>p</w:t>
      </w:r>
      <w:r w:rsidRPr="008F099A">
        <w:rPr>
          <w:rFonts w:ascii="Times New Roman" w:eastAsia="Times New Roman" w:hAnsi="Times New Roman" w:cs="Times New Roman"/>
          <w:sz w:val="24"/>
          <w:szCs w:val="24"/>
          <w:lang w:val="en-US" w:eastAsia="en-US"/>
        </w:rPr>
        <w:t xml:space="preserve"> &lt; .001; RMSEA = .148</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CFI = .735</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SRMR = .111). </w:t>
      </w:r>
      <w:r w:rsidR="001664BE">
        <w:rPr>
          <w:rFonts w:ascii="Times New Roman" w:eastAsia="Times New Roman" w:hAnsi="Times New Roman" w:cs="Times New Roman"/>
          <w:sz w:val="24"/>
          <w:szCs w:val="24"/>
          <w:lang w:val="en-US" w:eastAsia="en-US"/>
        </w:rPr>
        <w:t xml:space="preserve">Taken together, these establish discriminant validity between </w:t>
      </w:r>
      <w:r w:rsidRPr="008F099A">
        <w:rPr>
          <w:rFonts w:ascii="Times New Roman" w:eastAsia="Times New Roman" w:hAnsi="Times New Roman" w:cs="Times New Roman"/>
          <w:sz w:val="24"/>
          <w:szCs w:val="24"/>
          <w:lang w:val="en-US" w:eastAsia="en-US"/>
        </w:rPr>
        <w:t>local</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global identity and sacrifice mindset.</w:t>
      </w:r>
    </w:p>
    <w:p w14:paraId="12F911E1" w14:textId="77777777" w:rsidR="00707BC2" w:rsidRPr="00BC0E9A" w:rsidRDefault="00707BC2" w:rsidP="00707BC2">
      <w:pPr>
        <w:spacing w:line="480" w:lineRule="auto"/>
        <w:rPr>
          <w:rFonts w:ascii="Times New Roman" w:eastAsia="Times New Roman" w:hAnsi="Times New Roman" w:cs="Times New Roman"/>
          <w:i/>
          <w:sz w:val="24"/>
          <w:szCs w:val="24"/>
          <w:lang w:val="en-US" w:eastAsia="en-US"/>
        </w:rPr>
      </w:pPr>
      <w:r w:rsidRPr="00BC0E9A">
        <w:rPr>
          <w:rFonts w:ascii="Times New Roman" w:eastAsia="Times New Roman" w:hAnsi="Times New Roman" w:cs="Times New Roman"/>
          <w:i/>
          <w:sz w:val="24"/>
          <w:szCs w:val="24"/>
          <w:lang w:val="en-US" w:eastAsia="en-US"/>
        </w:rPr>
        <w:t xml:space="preserve">Discriminant Validity </w:t>
      </w:r>
      <w:r>
        <w:rPr>
          <w:rFonts w:ascii="Times New Roman" w:eastAsia="Times New Roman" w:hAnsi="Times New Roman" w:cs="Times New Roman"/>
          <w:i/>
          <w:sz w:val="24"/>
          <w:szCs w:val="24"/>
          <w:lang w:val="en-US" w:eastAsia="en-US"/>
        </w:rPr>
        <w:t>B</w:t>
      </w:r>
      <w:r w:rsidRPr="00BC0E9A">
        <w:rPr>
          <w:rFonts w:ascii="Times New Roman" w:eastAsia="Times New Roman" w:hAnsi="Times New Roman" w:cs="Times New Roman"/>
          <w:i/>
          <w:sz w:val="24"/>
          <w:szCs w:val="24"/>
          <w:lang w:val="en-US" w:eastAsia="en-US"/>
        </w:rPr>
        <w:t>etween Sacrifice Mindset and Price Sensitivity</w:t>
      </w:r>
    </w:p>
    <w:p w14:paraId="782FA0AE" w14:textId="747CC257" w:rsidR="00707BC2" w:rsidRPr="008F099A" w:rsidRDefault="001664BE" w:rsidP="00707BC2">
      <w:pPr>
        <w:spacing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W</w:t>
      </w:r>
      <w:r w:rsidR="00707BC2" w:rsidRPr="008F099A">
        <w:rPr>
          <w:rFonts w:ascii="Times New Roman" w:eastAsia="Times New Roman" w:hAnsi="Times New Roman" w:cs="Times New Roman"/>
          <w:sz w:val="24"/>
          <w:szCs w:val="24"/>
          <w:lang w:val="en-US" w:eastAsia="en-US"/>
        </w:rPr>
        <w:t xml:space="preserve">e conducted another CFA with the data from Study </w:t>
      </w:r>
      <w:r w:rsidR="00707BC2">
        <w:rPr>
          <w:rFonts w:ascii="Times New Roman" w:eastAsia="Times New Roman" w:hAnsi="Times New Roman" w:cs="Times New Roman"/>
          <w:sz w:val="24"/>
          <w:szCs w:val="24"/>
          <w:lang w:val="en-US" w:eastAsia="en-US"/>
        </w:rPr>
        <w:t>3</w:t>
      </w:r>
      <w:r w:rsidR="00707BC2" w:rsidRPr="008F099A">
        <w:rPr>
          <w:rFonts w:ascii="Times New Roman" w:eastAsia="Times New Roman" w:hAnsi="Times New Roman" w:cs="Times New Roman"/>
          <w:sz w:val="24"/>
          <w:szCs w:val="24"/>
          <w:lang w:val="en-US" w:eastAsia="en-US"/>
        </w:rPr>
        <w:t xml:space="preserve"> of the main </w:t>
      </w:r>
      <w:r w:rsidR="00707BC2">
        <w:rPr>
          <w:rFonts w:ascii="Times New Roman" w:eastAsia="Times New Roman" w:hAnsi="Times New Roman" w:cs="Times New Roman"/>
          <w:sz w:val="24"/>
          <w:szCs w:val="24"/>
          <w:lang w:val="en-US" w:eastAsia="en-US"/>
        </w:rPr>
        <w:t>paper</w:t>
      </w:r>
      <w:r w:rsidR="00707BC2" w:rsidRPr="008F099A">
        <w:rPr>
          <w:rFonts w:ascii="Times New Roman" w:eastAsia="Times New Roman" w:hAnsi="Times New Roman" w:cs="Times New Roman"/>
          <w:sz w:val="24"/>
          <w:szCs w:val="24"/>
          <w:lang w:val="en-US" w:eastAsia="en-US"/>
        </w:rPr>
        <w:t xml:space="preserve">. Specifically, in Study </w:t>
      </w:r>
      <w:r w:rsidR="00707BC2">
        <w:rPr>
          <w:rFonts w:ascii="Times New Roman" w:eastAsia="Times New Roman" w:hAnsi="Times New Roman" w:cs="Times New Roman"/>
          <w:sz w:val="24"/>
          <w:szCs w:val="24"/>
          <w:lang w:val="en-US" w:eastAsia="en-US"/>
        </w:rPr>
        <w:t>3,</w:t>
      </w:r>
      <w:r w:rsidR="00707BC2" w:rsidRPr="008F099A">
        <w:rPr>
          <w:rFonts w:ascii="Times New Roman" w:eastAsia="Times New Roman" w:hAnsi="Times New Roman" w:cs="Times New Roman"/>
          <w:sz w:val="24"/>
          <w:szCs w:val="24"/>
          <w:lang w:val="en-US" w:eastAsia="en-US"/>
        </w:rPr>
        <w:t xml:space="preserve"> we measured sacrifice mindset with a </w:t>
      </w:r>
      <w:r w:rsidR="00707BC2">
        <w:rPr>
          <w:rFonts w:ascii="Times New Roman" w:eastAsia="Times New Roman" w:hAnsi="Times New Roman" w:cs="Times New Roman"/>
          <w:sz w:val="24"/>
          <w:szCs w:val="24"/>
          <w:lang w:val="en-US" w:eastAsia="en-US"/>
        </w:rPr>
        <w:t>seven</w:t>
      </w:r>
      <w:r w:rsidR="00707BC2" w:rsidRPr="008F099A">
        <w:rPr>
          <w:rFonts w:ascii="Times New Roman" w:eastAsia="Times New Roman" w:hAnsi="Times New Roman" w:cs="Times New Roman"/>
          <w:sz w:val="24"/>
          <w:szCs w:val="24"/>
          <w:lang w:val="en-US" w:eastAsia="en-US"/>
        </w:rPr>
        <w:t xml:space="preserve">-item scale from Gao, Zhang, and Mittal (2017) and price sensitivity with a </w:t>
      </w:r>
      <w:r w:rsidR="00707BC2">
        <w:rPr>
          <w:rFonts w:ascii="Times New Roman" w:eastAsia="Times New Roman" w:hAnsi="Times New Roman" w:cs="Times New Roman"/>
          <w:sz w:val="24"/>
          <w:szCs w:val="24"/>
          <w:lang w:val="en-US" w:eastAsia="en-US"/>
        </w:rPr>
        <w:t>five</w:t>
      </w:r>
      <w:r w:rsidR="00707BC2" w:rsidRPr="008F099A">
        <w:rPr>
          <w:rFonts w:ascii="Times New Roman" w:eastAsia="Times New Roman" w:hAnsi="Times New Roman" w:cs="Times New Roman"/>
          <w:sz w:val="24"/>
          <w:szCs w:val="24"/>
          <w:lang w:val="en-US" w:eastAsia="en-US"/>
        </w:rPr>
        <w:t>-item scale from Grewal, Monroe, and Krishnan (1998; for detailed descriptions</w:t>
      </w:r>
      <w:r w:rsidR="00707BC2">
        <w:rPr>
          <w:rFonts w:ascii="Times New Roman" w:eastAsia="Times New Roman" w:hAnsi="Times New Roman" w:cs="Times New Roman"/>
          <w:sz w:val="24"/>
          <w:szCs w:val="24"/>
          <w:lang w:val="en-US" w:eastAsia="en-US"/>
        </w:rPr>
        <w:t xml:space="preserve"> </w:t>
      </w:r>
      <w:r w:rsidR="00707BC2" w:rsidRPr="008F099A">
        <w:rPr>
          <w:rFonts w:ascii="Times New Roman" w:eastAsia="Times New Roman" w:hAnsi="Times New Roman" w:cs="Times New Roman"/>
          <w:sz w:val="24"/>
          <w:szCs w:val="24"/>
          <w:lang w:val="en-US" w:eastAsia="en-US"/>
        </w:rPr>
        <w:t xml:space="preserve">see </w:t>
      </w:r>
      <w:r w:rsidR="00707BC2">
        <w:rPr>
          <w:rFonts w:ascii="Times New Roman" w:eastAsia="Times New Roman" w:hAnsi="Times New Roman" w:cs="Times New Roman"/>
          <w:sz w:val="24"/>
          <w:szCs w:val="24"/>
          <w:lang w:val="en-US" w:eastAsia="en-US"/>
        </w:rPr>
        <w:t>T</w:t>
      </w:r>
      <w:r w:rsidR="00707BC2" w:rsidRPr="008F099A">
        <w:rPr>
          <w:rFonts w:ascii="Times New Roman" w:eastAsia="Times New Roman" w:hAnsi="Times New Roman" w:cs="Times New Roman"/>
          <w:sz w:val="24"/>
          <w:szCs w:val="24"/>
          <w:lang w:val="en-US" w:eastAsia="en-US"/>
        </w:rPr>
        <w:t xml:space="preserve">able </w:t>
      </w:r>
      <w:r w:rsidR="002152EF">
        <w:rPr>
          <w:rFonts w:ascii="Times New Roman" w:eastAsia="Times New Roman" w:hAnsi="Times New Roman" w:cs="Times New Roman"/>
          <w:sz w:val="24"/>
          <w:szCs w:val="24"/>
          <w:lang w:val="en-US" w:eastAsia="en-US"/>
        </w:rPr>
        <w:t>K</w:t>
      </w:r>
      <w:r w:rsidR="00FE67C8">
        <w:rPr>
          <w:rFonts w:ascii="Times New Roman" w:eastAsia="Times New Roman" w:hAnsi="Times New Roman" w:cs="Times New Roman"/>
          <w:sz w:val="24"/>
          <w:szCs w:val="24"/>
          <w:lang w:val="en-US" w:eastAsia="en-US"/>
        </w:rPr>
        <w:t>-</w:t>
      </w:r>
      <w:r w:rsidR="00707BC2" w:rsidRPr="008F099A">
        <w:rPr>
          <w:rFonts w:ascii="Times New Roman" w:eastAsia="Times New Roman" w:hAnsi="Times New Roman" w:cs="Times New Roman"/>
          <w:sz w:val="24"/>
          <w:szCs w:val="24"/>
          <w:lang w:val="en-US" w:eastAsia="en-US"/>
        </w:rPr>
        <w:t>3</w:t>
      </w:r>
      <w:r>
        <w:rPr>
          <w:rFonts w:ascii="Times New Roman" w:eastAsia="Times New Roman" w:hAnsi="Times New Roman" w:cs="Times New Roman"/>
          <w:sz w:val="24"/>
          <w:szCs w:val="24"/>
          <w:lang w:val="en-US" w:eastAsia="en-US"/>
        </w:rPr>
        <w:t xml:space="preserve"> and Web Appendix </w:t>
      </w:r>
      <w:r w:rsidR="00320D31">
        <w:rPr>
          <w:rFonts w:ascii="Times New Roman" w:eastAsia="Times New Roman" w:hAnsi="Times New Roman" w:cs="Times New Roman"/>
          <w:sz w:val="24"/>
          <w:szCs w:val="24"/>
          <w:lang w:val="en-US" w:eastAsia="en-US"/>
        </w:rPr>
        <w:t>J</w:t>
      </w:r>
      <w:r w:rsidR="00707BC2" w:rsidRPr="008F099A">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P</w:t>
      </w:r>
      <w:r w:rsidR="00707BC2" w:rsidRPr="008F099A">
        <w:rPr>
          <w:rFonts w:ascii="Times New Roman" w:eastAsia="Times New Roman" w:hAnsi="Times New Roman" w:cs="Times New Roman"/>
          <w:sz w:val="24"/>
          <w:szCs w:val="24"/>
          <w:lang w:val="en-US" w:eastAsia="en-US"/>
        </w:rPr>
        <w:t xml:space="preserve">articipants were </w:t>
      </w:r>
      <w:r w:rsidR="00D30E96">
        <w:rPr>
          <w:rFonts w:ascii="Times New Roman" w:eastAsia="Times New Roman" w:hAnsi="Times New Roman" w:cs="Times New Roman"/>
          <w:sz w:val="24"/>
          <w:szCs w:val="24"/>
          <w:lang w:val="en-US" w:eastAsia="en-US"/>
        </w:rPr>
        <w:t>335</w:t>
      </w:r>
      <w:r w:rsidR="00D30E96" w:rsidRPr="008F099A">
        <w:rPr>
          <w:rFonts w:ascii="Times New Roman" w:eastAsia="Times New Roman" w:hAnsi="Times New Roman" w:cs="Times New Roman"/>
          <w:sz w:val="24"/>
          <w:szCs w:val="24"/>
          <w:lang w:val="en-US" w:eastAsia="en-US"/>
        </w:rPr>
        <w:t xml:space="preserve"> </w:t>
      </w:r>
      <w:r w:rsidR="00707BC2" w:rsidRPr="008F099A">
        <w:rPr>
          <w:rFonts w:ascii="Times New Roman" w:eastAsia="Times New Roman" w:hAnsi="Times New Roman" w:cs="Times New Roman"/>
          <w:sz w:val="24"/>
          <w:szCs w:val="24"/>
          <w:lang w:val="en-US" w:eastAsia="en-US"/>
        </w:rPr>
        <w:t xml:space="preserve">U.S. consumers </w:t>
      </w:r>
      <w:r w:rsidR="00707BC2">
        <w:rPr>
          <w:rFonts w:ascii="Times New Roman" w:eastAsia="Times New Roman" w:hAnsi="Times New Roman" w:cs="Times New Roman"/>
          <w:sz w:val="24"/>
          <w:szCs w:val="24"/>
          <w:lang w:val="en-US" w:eastAsia="en-US"/>
        </w:rPr>
        <w:t xml:space="preserve">recruited via </w:t>
      </w:r>
      <w:r w:rsidR="00707BC2" w:rsidRPr="008F099A">
        <w:rPr>
          <w:rFonts w:ascii="Times New Roman" w:eastAsia="Times New Roman" w:hAnsi="Times New Roman" w:cs="Times New Roman"/>
          <w:sz w:val="24"/>
          <w:szCs w:val="24"/>
          <w:lang w:val="en-US" w:eastAsia="en-US"/>
        </w:rPr>
        <w:t xml:space="preserve">MTurk. The average age was </w:t>
      </w:r>
      <w:r w:rsidR="004F3DE7">
        <w:rPr>
          <w:rFonts w:ascii="Times New Roman" w:eastAsia="Times New Roman" w:hAnsi="Times New Roman" w:cs="Times New Roman"/>
          <w:sz w:val="24"/>
          <w:szCs w:val="24"/>
          <w:lang w:val="en-US" w:eastAsia="en-US"/>
        </w:rPr>
        <w:t>34.99</w:t>
      </w:r>
      <w:r w:rsidR="00707BC2" w:rsidRPr="008F099A">
        <w:rPr>
          <w:rFonts w:ascii="Times New Roman" w:eastAsia="Times New Roman" w:hAnsi="Times New Roman" w:cs="Times New Roman"/>
          <w:sz w:val="24"/>
          <w:szCs w:val="24"/>
          <w:lang w:val="en-US" w:eastAsia="en-US"/>
        </w:rPr>
        <w:t xml:space="preserve"> years (SD = 11.</w:t>
      </w:r>
      <w:r w:rsidR="004F3DE7">
        <w:rPr>
          <w:rFonts w:ascii="Times New Roman" w:eastAsia="Times New Roman" w:hAnsi="Times New Roman" w:cs="Times New Roman"/>
          <w:sz w:val="24"/>
          <w:szCs w:val="24"/>
          <w:lang w:val="en-US" w:eastAsia="en-US"/>
        </w:rPr>
        <w:t>70</w:t>
      </w:r>
      <w:r w:rsidR="00707BC2">
        <w:rPr>
          <w:rFonts w:ascii="Times New Roman" w:eastAsia="Times New Roman" w:hAnsi="Times New Roman" w:cs="Times New Roman"/>
          <w:sz w:val="24"/>
          <w:szCs w:val="24"/>
          <w:lang w:val="en-US" w:eastAsia="en-US"/>
        </w:rPr>
        <w:t xml:space="preserve"> years</w:t>
      </w:r>
      <w:r w:rsidR="00707BC2" w:rsidRPr="008F099A">
        <w:rPr>
          <w:rFonts w:ascii="Times New Roman" w:eastAsia="Times New Roman" w:hAnsi="Times New Roman" w:cs="Times New Roman"/>
          <w:sz w:val="24"/>
          <w:szCs w:val="24"/>
          <w:lang w:val="en-US" w:eastAsia="en-US"/>
        </w:rPr>
        <w:t xml:space="preserve">), </w:t>
      </w:r>
      <w:r w:rsidR="00D30E96" w:rsidRPr="008F099A">
        <w:rPr>
          <w:rFonts w:ascii="Times New Roman" w:eastAsia="Times New Roman" w:hAnsi="Times New Roman" w:cs="Times New Roman"/>
          <w:sz w:val="24"/>
          <w:szCs w:val="24"/>
          <w:lang w:val="en-US" w:eastAsia="en-US"/>
        </w:rPr>
        <w:t>15</w:t>
      </w:r>
      <w:r w:rsidR="004F3DE7">
        <w:rPr>
          <w:rFonts w:ascii="Times New Roman" w:eastAsia="Times New Roman" w:hAnsi="Times New Roman" w:cs="Times New Roman"/>
          <w:sz w:val="24"/>
          <w:szCs w:val="24"/>
          <w:lang w:val="en-US" w:eastAsia="en-US"/>
        </w:rPr>
        <w:t>2</w:t>
      </w:r>
      <w:r w:rsidR="00D30E96" w:rsidRPr="008F099A">
        <w:rPr>
          <w:rFonts w:ascii="Times New Roman" w:eastAsia="Times New Roman" w:hAnsi="Times New Roman" w:cs="Times New Roman"/>
          <w:sz w:val="24"/>
          <w:szCs w:val="24"/>
          <w:lang w:val="en-US" w:eastAsia="en-US"/>
        </w:rPr>
        <w:t xml:space="preserve"> </w:t>
      </w:r>
      <w:r w:rsidR="00707BC2">
        <w:rPr>
          <w:rFonts w:ascii="Times New Roman" w:eastAsia="Times New Roman" w:hAnsi="Times New Roman" w:cs="Times New Roman"/>
          <w:sz w:val="24"/>
          <w:szCs w:val="24"/>
          <w:lang w:val="en-US" w:eastAsia="en-US"/>
        </w:rPr>
        <w:t xml:space="preserve">were </w:t>
      </w:r>
      <w:r w:rsidR="00707BC2" w:rsidRPr="008F099A">
        <w:rPr>
          <w:rFonts w:ascii="Times New Roman" w:eastAsia="Times New Roman" w:hAnsi="Times New Roman" w:cs="Times New Roman"/>
          <w:sz w:val="24"/>
          <w:szCs w:val="24"/>
          <w:lang w:val="en-US" w:eastAsia="en-US"/>
        </w:rPr>
        <w:t>female, and 4</w:t>
      </w:r>
      <w:r w:rsidR="004F3DE7">
        <w:rPr>
          <w:rFonts w:ascii="Times New Roman" w:eastAsia="Times New Roman" w:hAnsi="Times New Roman" w:cs="Times New Roman"/>
          <w:sz w:val="24"/>
          <w:szCs w:val="24"/>
          <w:lang w:val="en-US" w:eastAsia="en-US"/>
        </w:rPr>
        <w:t>8</w:t>
      </w:r>
      <w:r w:rsidR="00707BC2" w:rsidRPr="008F099A">
        <w:rPr>
          <w:rFonts w:ascii="Times New Roman" w:eastAsia="Times New Roman" w:hAnsi="Times New Roman" w:cs="Times New Roman"/>
          <w:sz w:val="24"/>
          <w:szCs w:val="24"/>
          <w:lang w:val="en-US" w:eastAsia="en-US"/>
        </w:rPr>
        <w:t xml:space="preserve">% </w:t>
      </w:r>
      <w:r w:rsidR="00707BC2">
        <w:rPr>
          <w:rFonts w:ascii="Times New Roman" w:eastAsia="Times New Roman" w:hAnsi="Times New Roman" w:cs="Times New Roman"/>
          <w:sz w:val="24"/>
          <w:szCs w:val="24"/>
          <w:lang w:val="en-US" w:eastAsia="en-US"/>
        </w:rPr>
        <w:t xml:space="preserve">reported </w:t>
      </w:r>
      <w:r w:rsidR="00707BC2" w:rsidRPr="008F099A">
        <w:rPr>
          <w:rFonts w:ascii="Times New Roman" w:eastAsia="Times New Roman" w:hAnsi="Times New Roman" w:cs="Times New Roman"/>
          <w:sz w:val="24"/>
          <w:szCs w:val="24"/>
          <w:lang w:val="en-US" w:eastAsia="en-US"/>
        </w:rPr>
        <w:t>an annual income above $50,000.</w:t>
      </w:r>
    </w:p>
    <w:p w14:paraId="5634190A" w14:textId="0FF05BE4" w:rsidR="00707BC2" w:rsidRPr="008F099A" w:rsidRDefault="00707BC2" w:rsidP="00707BC2">
      <w:pPr>
        <w:spacing w:line="480" w:lineRule="auto"/>
        <w:ind w:firstLine="720"/>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t xml:space="preserve">The results from </w:t>
      </w:r>
      <w:r>
        <w:rPr>
          <w:rFonts w:ascii="Times New Roman" w:eastAsia="Times New Roman" w:hAnsi="Times New Roman" w:cs="Times New Roman"/>
          <w:sz w:val="24"/>
          <w:szCs w:val="24"/>
          <w:lang w:val="en-US" w:eastAsia="en-US"/>
        </w:rPr>
        <w:t xml:space="preserve">the </w:t>
      </w:r>
      <w:r w:rsidRPr="008F099A">
        <w:rPr>
          <w:rFonts w:ascii="Times New Roman" w:eastAsia="Times New Roman" w:hAnsi="Times New Roman" w:cs="Times New Roman"/>
          <w:sz w:val="24"/>
          <w:szCs w:val="24"/>
          <w:lang w:val="en-US" w:eastAsia="en-US"/>
        </w:rPr>
        <w:t>CFA indicated that treating sacrifice mindset and price sensitivity as two separate constructs resulted in significantly better model fit (</w:t>
      </w:r>
      <w:r>
        <w:rPr>
          <w:rFonts w:ascii="Times New Roman" w:eastAsia="Times New Roman" w:hAnsi="Times New Roman" w:cs="Times New Roman"/>
          <w:sz w:val="24"/>
          <w:szCs w:val="24"/>
          <w:lang w:val="en-US" w:eastAsia="en-US"/>
        </w:rPr>
        <w:t>χ</w:t>
      </w:r>
      <w:r w:rsidRPr="00EA24B4">
        <w:rPr>
          <w:rFonts w:ascii="Times New Roman" w:eastAsia="Times New Roman" w:hAnsi="Times New Roman" w:cs="Times New Roman"/>
          <w:sz w:val="24"/>
          <w:szCs w:val="24"/>
          <w:vertAlign w:val="superscript"/>
          <w:lang w:val="en-US" w:eastAsia="en-US"/>
        </w:rPr>
        <w:t>2</w:t>
      </w:r>
      <w:r w:rsidRPr="008F099A">
        <w:rPr>
          <w:rFonts w:ascii="Times New Roman" w:eastAsia="Times New Roman" w:hAnsi="Times New Roman" w:cs="Times New Roman"/>
          <w:sz w:val="24"/>
          <w:szCs w:val="24"/>
          <w:lang w:val="en-US" w:eastAsia="en-US"/>
        </w:rPr>
        <w:t xml:space="preserve"> = 96.10, </w:t>
      </w:r>
      <w:r w:rsidRPr="008F099A">
        <w:rPr>
          <w:rFonts w:ascii="Times New Roman" w:eastAsia="Times New Roman" w:hAnsi="Times New Roman" w:cs="Times New Roman"/>
          <w:i/>
          <w:sz w:val="24"/>
          <w:szCs w:val="24"/>
          <w:lang w:val="en-US" w:eastAsia="en-US"/>
        </w:rPr>
        <w:t>p</w:t>
      </w:r>
      <w:r w:rsidRPr="008F099A">
        <w:rPr>
          <w:rFonts w:ascii="Times New Roman" w:eastAsia="Times New Roman" w:hAnsi="Times New Roman" w:cs="Times New Roman"/>
          <w:sz w:val="24"/>
          <w:szCs w:val="24"/>
          <w:lang w:val="en-US" w:eastAsia="en-US"/>
        </w:rPr>
        <w:t xml:space="preserve"> &lt; .001; RMSEA = .049</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CFI = .993</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SRMR = .021) than treating them as one single factor (</w:t>
      </w:r>
      <w:r>
        <w:rPr>
          <w:rFonts w:ascii="Times New Roman" w:eastAsia="Times New Roman" w:hAnsi="Times New Roman" w:cs="Times New Roman"/>
          <w:sz w:val="24"/>
          <w:szCs w:val="24"/>
          <w:lang w:val="en-US" w:eastAsia="en-US"/>
        </w:rPr>
        <w:t>χ</w:t>
      </w:r>
      <w:r w:rsidRPr="00EA24B4">
        <w:rPr>
          <w:rFonts w:ascii="Times New Roman" w:eastAsia="Times New Roman" w:hAnsi="Times New Roman" w:cs="Times New Roman"/>
          <w:sz w:val="24"/>
          <w:szCs w:val="24"/>
          <w:vertAlign w:val="superscript"/>
          <w:lang w:val="en-US" w:eastAsia="en-US"/>
        </w:rPr>
        <w:t>2</w:t>
      </w:r>
      <w:r w:rsidRPr="008F099A">
        <w:rPr>
          <w:rFonts w:ascii="Times New Roman" w:eastAsia="Times New Roman" w:hAnsi="Times New Roman" w:cs="Times New Roman"/>
          <w:sz w:val="24"/>
          <w:szCs w:val="24"/>
          <w:lang w:val="en-US" w:eastAsia="en-US"/>
        </w:rPr>
        <w:t xml:space="preserve"> = 2840.07, </w:t>
      </w:r>
      <w:r w:rsidRPr="008F099A">
        <w:rPr>
          <w:rFonts w:ascii="Times New Roman" w:eastAsia="Times New Roman" w:hAnsi="Times New Roman" w:cs="Times New Roman"/>
          <w:i/>
          <w:sz w:val="24"/>
          <w:szCs w:val="24"/>
          <w:lang w:val="en-US" w:eastAsia="en-US"/>
        </w:rPr>
        <w:t>p</w:t>
      </w:r>
      <w:r w:rsidRPr="008F099A">
        <w:rPr>
          <w:rFonts w:ascii="Times New Roman" w:eastAsia="Times New Roman" w:hAnsi="Times New Roman" w:cs="Times New Roman"/>
          <w:sz w:val="24"/>
          <w:szCs w:val="24"/>
          <w:lang w:val="en-US" w:eastAsia="en-US"/>
        </w:rPr>
        <w:t xml:space="preserve"> &lt; .001; RMSEA = .355</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CFI = .598</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SRMR = .250). The factor loadings of the different statements </w:t>
      </w:r>
      <w:r>
        <w:rPr>
          <w:rFonts w:ascii="Times New Roman" w:eastAsia="Times New Roman" w:hAnsi="Times New Roman" w:cs="Times New Roman"/>
          <w:sz w:val="24"/>
          <w:szCs w:val="24"/>
          <w:lang w:val="en-US" w:eastAsia="en-US"/>
        </w:rPr>
        <w:t xml:space="preserve">appear </w:t>
      </w:r>
      <w:r w:rsidRPr="008F099A">
        <w:rPr>
          <w:rFonts w:ascii="Times New Roman" w:eastAsia="Times New Roman" w:hAnsi="Times New Roman" w:cs="Times New Roman"/>
          <w:sz w:val="24"/>
          <w:szCs w:val="24"/>
          <w:lang w:val="en-US" w:eastAsia="en-US"/>
        </w:rPr>
        <w:t xml:space="preserve">in </w:t>
      </w:r>
      <w:r>
        <w:rPr>
          <w:rFonts w:ascii="Times New Roman" w:eastAsia="Times New Roman" w:hAnsi="Times New Roman" w:cs="Times New Roman"/>
          <w:sz w:val="24"/>
          <w:szCs w:val="24"/>
          <w:lang w:val="en-US" w:eastAsia="en-US"/>
        </w:rPr>
        <w:t>T</w:t>
      </w:r>
      <w:r w:rsidRPr="008F099A">
        <w:rPr>
          <w:rFonts w:ascii="Times New Roman" w:eastAsia="Times New Roman" w:hAnsi="Times New Roman" w:cs="Times New Roman"/>
          <w:sz w:val="24"/>
          <w:szCs w:val="24"/>
          <w:lang w:val="en-US" w:eastAsia="en-US"/>
        </w:rPr>
        <w:t xml:space="preserve">able </w:t>
      </w:r>
      <w:r w:rsidR="00B91B0A">
        <w:rPr>
          <w:rFonts w:ascii="Times New Roman" w:eastAsia="Times New Roman" w:hAnsi="Times New Roman" w:cs="Times New Roman"/>
          <w:sz w:val="24"/>
          <w:szCs w:val="24"/>
          <w:lang w:val="en-US" w:eastAsia="en-US"/>
        </w:rPr>
        <w:t>K</w:t>
      </w:r>
      <w:r w:rsidR="00170737">
        <w:rPr>
          <w:rFonts w:ascii="Times New Roman" w:eastAsia="Times New Roman" w:hAnsi="Times New Roman" w:cs="Times New Roman"/>
          <w:sz w:val="24"/>
          <w:szCs w:val="24"/>
          <w:lang w:val="en-US" w:eastAsia="en-US"/>
        </w:rPr>
        <w:t>-3</w:t>
      </w:r>
      <w:r w:rsidRPr="008F099A">
        <w:rPr>
          <w:rFonts w:ascii="Times New Roman" w:eastAsia="Times New Roman" w:hAnsi="Times New Roman" w:cs="Times New Roman"/>
          <w:sz w:val="24"/>
          <w:szCs w:val="24"/>
          <w:lang w:val="en-US" w:eastAsia="en-US"/>
        </w:rPr>
        <w:t>. In addition, the AVE values for sacrifice mindset and price sensitivity were .99 and .99</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respectively, while the correlation between the two factors was r</w:t>
      </w:r>
      <w:r>
        <w:rPr>
          <w:rFonts w:ascii="Times New Roman" w:eastAsia="Times New Roman" w:hAnsi="Times New Roman" w:cs="Times New Roman"/>
          <w:sz w:val="24"/>
          <w:szCs w:val="24"/>
          <w:lang w:val="en-US" w:eastAsia="en-US"/>
        </w:rPr>
        <w:t xml:space="preserve"> </w:t>
      </w:r>
      <w:r w:rsidRPr="008F099A">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 </w:t>
      </w:r>
      <w:r w:rsidRPr="008F099A">
        <w:rPr>
          <w:rFonts w:ascii="Times New Roman" w:eastAsia="Times New Roman" w:hAnsi="Times New Roman" w:cs="Times New Roman"/>
          <w:sz w:val="24"/>
          <w:szCs w:val="24"/>
          <w:lang w:val="en-US" w:eastAsia="en-US"/>
        </w:rPr>
        <w:t>.31</w:t>
      </w:r>
      <w:r>
        <w:rPr>
          <w:rFonts w:ascii="Times New Roman" w:eastAsia="Times New Roman" w:hAnsi="Times New Roman" w:cs="Times New Roman"/>
          <w:sz w:val="24"/>
          <w:szCs w:val="24"/>
          <w:lang w:val="en-US" w:eastAsia="en-US"/>
        </w:rPr>
        <w:t xml:space="preserve"> (</w:t>
      </w:r>
      <w:r w:rsidRPr="00BC0E9A">
        <w:rPr>
          <w:rFonts w:ascii="Times New Roman" w:eastAsia="Times New Roman" w:hAnsi="Times New Roman" w:cs="Times New Roman"/>
          <w:i/>
          <w:sz w:val="24"/>
          <w:szCs w:val="24"/>
          <w:lang w:val="en-US" w:eastAsia="en-US"/>
        </w:rPr>
        <w:t>p</w:t>
      </w:r>
      <w:r w:rsidRPr="008F099A">
        <w:rPr>
          <w:rFonts w:ascii="Times New Roman" w:eastAsia="Times New Roman" w:hAnsi="Times New Roman" w:cs="Times New Roman"/>
          <w:sz w:val="24"/>
          <w:szCs w:val="24"/>
          <w:lang w:val="en-US" w:eastAsia="en-US"/>
        </w:rPr>
        <w:t xml:space="preserve"> &lt; .001</w:t>
      </w:r>
      <w:r>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 xml:space="preserve">. Thus, the square roots of the AVEs (.99 and .99) were significantly larger than the correlation, </w:t>
      </w:r>
      <w:r>
        <w:rPr>
          <w:rFonts w:ascii="Times New Roman" w:eastAsia="Times New Roman" w:hAnsi="Times New Roman" w:cs="Times New Roman"/>
          <w:sz w:val="24"/>
          <w:szCs w:val="24"/>
          <w:lang w:val="en-US" w:eastAsia="en-US"/>
        </w:rPr>
        <w:t xml:space="preserve">providing </w:t>
      </w:r>
      <w:r w:rsidRPr="008F099A">
        <w:rPr>
          <w:rFonts w:ascii="Times New Roman" w:eastAsia="Times New Roman" w:hAnsi="Times New Roman" w:cs="Times New Roman"/>
          <w:sz w:val="24"/>
          <w:szCs w:val="24"/>
          <w:lang w:val="en-US" w:eastAsia="en-US"/>
        </w:rPr>
        <w:t>further support</w:t>
      </w:r>
      <w:r>
        <w:rPr>
          <w:rFonts w:ascii="Times New Roman" w:eastAsia="Times New Roman" w:hAnsi="Times New Roman" w:cs="Times New Roman"/>
          <w:sz w:val="24"/>
          <w:szCs w:val="24"/>
          <w:lang w:val="en-US" w:eastAsia="en-US"/>
        </w:rPr>
        <w:t xml:space="preserve"> for</w:t>
      </w:r>
      <w:r w:rsidRPr="008F099A">
        <w:rPr>
          <w:rFonts w:ascii="Times New Roman" w:eastAsia="Times New Roman" w:hAnsi="Times New Roman" w:cs="Times New Roman"/>
          <w:sz w:val="24"/>
          <w:szCs w:val="24"/>
          <w:lang w:val="en-US" w:eastAsia="en-US"/>
        </w:rPr>
        <w:t xml:space="preserve"> discriminant validity between the two variables.</w:t>
      </w:r>
    </w:p>
    <w:p w14:paraId="27B168C7" w14:textId="5B6418B6" w:rsidR="00707BC2" w:rsidRPr="008F099A" w:rsidRDefault="00707BC2" w:rsidP="00707BC2">
      <w:pPr>
        <w:spacing w:after="0" w:line="240" w:lineRule="auto"/>
        <w:jc w:val="center"/>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lastRenderedPageBreak/>
        <w:t xml:space="preserve">Table </w:t>
      </w:r>
      <w:r w:rsidR="002152EF">
        <w:rPr>
          <w:rFonts w:ascii="Times New Roman" w:eastAsia="Times New Roman" w:hAnsi="Times New Roman" w:cs="Times New Roman"/>
          <w:sz w:val="24"/>
          <w:szCs w:val="24"/>
          <w:lang w:val="en-US" w:eastAsia="en-US"/>
        </w:rPr>
        <w:t>K</w:t>
      </w:r>
      <w:r w:rsidR="00FE67C8">
        <w:rPr>
          <w:rFonts w:ascii="Times New Roman" w:eastAsia="Times New Roman" w:hAnsi="Times New Roman" w:cs="Times New Roman"/>
          <w:sz w:val="24"/>
          <w:szCs w:val="24"/>
          <w:lang w:val="en-US" w:eastAsia="en-US"/>
        </w:rPr>
        <w:t>-</w:t>
      </w:r>
      <w:r w:rsidRPr="008F099A">
        <w:rPr>
          <w:rFonts w:ascii="Times New Roman" w:eastAsia="Times New Roman" w:hAnsi="Times New Roman" w:cs="Times New Roman"/>
          <w:sz w:val="24"/>
          <w:szCs w:val="24"/>
          <w:lang w:val="en-US" w:eastAsia="en-US"/>
        </w:rPr>
        <w:t>3</w:t>
      </w:r>
    </w:p>
    <w:p w14:paraId="5C0D7375" w14:textId="2A02F8B0" w:rsidR="00707BC2" w:rsidRPr="008F099A" w:rsidRDefault="00707BC2" w:rsidP="00707BC2">
      <w:pPr>
        <w:spacing w:after="0" w:line="240" w:lineRule="auto"/>
        <w:jc w:val="center"/>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t>CFA RESULTS OF SACRIFICE MINDSET AND PRICE SENSITIVITY:</w:t>
      </w:r>
      <w:r>
        <w:rPr>
          <w:rFonts w:ascii="Times New Roman" w:eastAsia="Times New Roman" w:hAnsi="Times New Roman" w:cs="Times New Roman"/>
          <w:sz w:val="24"/>
          <w:szCs w:val="24"/>
          <w:lang w:val="en-US" w:eastAsia="en-US"/>
        </w:rPr>
        <w:br/>
      </w:r>
      <w:r w:rsidRPr="008F099A">
        <w:rPr>
          <w:rFonts w:ascii="Times New Roman" w:eastAsia="Times New Roman" w:hAnsi="Times New Roman" w:cs="Times New Roman"/>
          <w:sz w:val="24"/>
          <w:szCs w:val="24"/>
          <w:lang w:val="en-US" w:eastAsia="en-US"/>
        </w:rPr>
        <w:t xml:space="preserve">FACTOR LOADINGS AND CORRESPONDING </w:t>
      </w:r>
      <w:r w:rsidR="00FE67C8">
        <w:rPr>
          <w:rFonts w:ascii="Times New Roman" w:eastAsia="Times New Roman" w:hAnsi="Times New Roman" w:cs="Times New Roman"/>
          <w:sz w:val="24"/>
          <w:szCs w:val="24"/>
          <w:lang w:val="en-US" w:eastAsia="en-US"/>
        </w:rPr>
        <w:t>STANDARD ERRORS (SE</w:t>
      </w:r>
      <w:r>
        <w:rPr>
          <w:rFonts w:ascii="Times New Roman" w:eastAsia="Times New Roman" w:hAnsi="Times New Roman" w:cs="Times New Roman"/>
          <w:sz w:val="24"/>
          <w:szCs w:val="24"/>
          <w:lang w:val="en-US" w:eastAsia="en-US"/>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6872"/>
        <w:gridCol w:w="883"/>
        <w:gridCol w:w="566"/>
      </w:tblGrid>
      <w:tr w:rsidR="00707BC2" w:rsidRPr="003F2871" w14:paraId="7C9FF631" w14:textId="77777777" w:rsidTr="007803B1">
        <w:tc>
          <w:tcPr>
            <w:tcW w:w="0" w:type="auto"/>
            <w:tcBorders>
              <w:top w:val="double" w:sz="12" w:space="0" w:color="auto"/>
              <w:bottom w:val="single" w:sz="12" w:space="0" w:color="auto"/>
            </w:tcBorders>
            <w:vAlign w:val="center"/>
          </w:tcPr>
          <w:p w14:paraId="0B132F31" w14:textId="77777777" w:rsidR="00707BC2" w:rsidRPr="00BC0E9A" w:rsidRDefault="00707BC2" w:rsidP="007803B1">
            <w:pPr>
              <w:pStyle w:val="PlainText"/>
              <w:jc w:val="center"/>
              <w:rPr>
                <w:rFonts w:ascii="Times New Roman" w:hAnsi="Times New Roman" w:cs="Times New Roman"/>
                <w:i/>
                <w:szCs w:val="24"/>
              </w:rPr>
            </w:pPr>
            <w:r w:rsidRPr="00BC0E9A">
              <w:rPr>
                <w:rFonts w:ascii="Times New Roman" w:hAnsi="Times New Roman" w:cs="Times New Roman"/>
                <w:i/>
                <w:szCs w:val="24"/>
              </w:rPr>
              <w:t>Construct</w:t>
            </w:r>
          </w:p>
        </w:tc>
        <w:tc>
          <w:tcPr>
            <w:tcW w:w="0" w:type="auto"/>
            <w:tcBorders>
              <w:top w:val="double" w:sz="12" w:space="0" w:color="auto"/>
              <w:bottom w:val="single" w:sz="12" w:space="0" w:color="auto"/>
            </w:tcBorders>
            <w:vAlign w:val="center"/>
          </w:tcPr>
          <w:p w14:paraId="7A061C8D" w14:textId="77777777" w:rsidR="00707BC2" w:rsidRPr="00BC0E9A" w:rsidRDefault="00707BC2" w:rsidP="007803B1">
            <w:pPr>
              <w:pStyle w:val="PlainText"/>
              <w:jc w:val="center"/>
              <w:rPr>
                <w:rFonts w:ascii="Times New Roman" w:hAnsi="Times New Roman" w:cs="Times New Roman"/>
                <w:i/>
                <w:szCs w:val="24"/>
              </w:rPr>
            </w:pPr>
            <w:r w:rsidRPr="00BC0E9A">
              <w:rPr>
                <w:rFonts w:ascii="Times New Roman" w:hAnsi="Times New Roman" w:cs="Times New Roman"/>
                <w:i/>
                <w:szCs w:val="24"/>
              </w:rPr>
              <w:t>Items</w:t>
            </w:r>
          </w:p>
        </w:tc>
        <w:tc>
          <w:tcPr>
            <w:tcW w:w="0" w:type="auto"/>
            <w:tcBorders>
              <w:top w:val="double" w:sz="12" w:space="0" w:color="auto"/>
              <w:bottom w:val="single" w:sz="12" w:space="0" w:color="auto"/>
            </w:tcBorders>
            <w:vAlign w:val="center"/>
          </w:tcPr>
          <w:p w14:paraId="57823E70" w14:textId="77777777" w:rsidR="00707BC2" w:rsidRPr="00BC0E9A" w:rsidRDefault="00707BC2" w:rsidP="007803B1">
            <w:pPr>
              <w:pStyle w:val="PlainText"/>
              <w:jc w:val="center"/>
              <w:rPr>
                <w:rFonts w:ascii="Times New Roman" w:hAnsi="Times New Roman" w:cs="Times New Roman"/>
                <w:i/>
                <w:szCs w:val="24"/>
              </w:rPr>
            </w:pPr>
            <w:r w:rsidRPr="00BC0E9A">
              <w:rPr>
                <w:rFonts w:ascii="Times New Roman" w:hAnsi="Times New Roman" w:cs="Times New Roman"/>
                <w:i/>
                <w:szCs w:val="24"/>
              </w:rPr>
              <w:t>Loading</w:t>
            </w:r>
          </w:p>
        </w:tc>
        <w:tc>
          <w:tcPr>
            <w:tcW w:w="0" w:type="auto"/>
            <w:tcBorders>
              <w:top w:val="double" w:sz="12" w:space="0" w:color="auto"/>
              <w:bottom w:val="single" w:sz="12" w:space="0" w:color="auto"/>
            </w:tcBorders>
            <w:vAlign w:val="center"/>
          </w:tcPr>
          <w:p w14:paraId="3AA23A36" w14:textId="77777777" w:rsidR="00707BC2" w:rsidRPr="00BC0E9A" w:rsidRDefault="00707BC2" w:rsidP="007803B1">
            <w:pPr>
              <w:pStyle w:val="PlainText"/>
              <w:jc w:val="center"/>
              <w:rPr>
                <w:rFonts w:ascii="Times New Roman" w:hAnsi="Times New Roman" w:cs="Times New Roman"/>
                <w:i/>
                <w:szCs w:val="24"/>
              </w:rPr>
            </w:pPr>
            <w:r w:rsidRPr="00BC0E9A">
              <w:rPr>
                <w:rFonts w:ascii="Times New Roman" w:hAnsi="Times New Roman" w:cs="Times New Roman"/>
                <w:i/>
                <w:szCs w:val="24"/>
              </w:rPr>
              <w:t>SE</w:t>
            </w:r>
          </w:p>
        </w:tc>
      </w:tr>
      <w:tr w:rsidR="00707BC2" w:rsidRPr="008F099A" w14:paraId="4F536AB3" w14:textId="77777777" w:rsidTr="007803B1">
        <w:tc>
          <w:tcPr>
            <w:tcW w:w="0" w:type="auto"/>
            <w:vMerge w:val="restart"/>
            <w:tcBorders>
              <w:top w:val="single" w:sz="12" w:space="0" w:color="auto"/>
            </w:tcBorders>
            <w:vAlign w:val="center"/>
          </w:tcPr>
          <w:p w14:paraId="1FB4A812"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Sacrifice</w:t>
            </w:r>
          </w:p>
          <w:p w14:paraId="70A06E29" w14:textId="77777777" w:rsidR="00707BC2" w:rsidRPr="008F099A" w:rsidRDefault="00707BC2" w:rsidP="007803B1">
            <w:pPr>
              <w:pStyle w:val="PlainText"/>
              <w:jc w:val="center"/>
              <w:rPr>
                <w:rFonts w:ascii="Times New Roman" w:hAnsi="Times New Roman" w:cs="Times New Roman"/>
                <w:szCs w:val="24"/>
              </w:rPr>
            </w:pPr>
            <w:r>
              <w:rPr>
                <w:rFonts w:ascii="Times New Roman" w:hAnsi="Times New Roman" w:cs="Times New Roman"/>
                <w:szCs w:val="24"/>
              </w:rPr>
              <w:t>m</w:t>
            </w:r>
            <w:r w:rsidRPr="008F099A">
              <w:rPr>
                <w:rFonts w:ascii="Times New Roman" w:hAnsi="Times New Roman" w:cs="Times New Roman"/>
                <w:szCs w:val="24"/>
              </w:rPr>
              <w:t>indset</w:t>
            </w:r>
          </w:p>
        </w:tc>
        <w:tc>
          <w:tcPr>
            <w:tcW w:w="0" w:type="auto"/>
            <w:tcBorders>
              <w:top w:val="single" w:sz="12" w:space="0" w:color="auto"/>
            </w:tcBorders>
          </w:tcPr>
          <w:p w14:paraId="55AF20DE"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believe sacrifice is a great virtue.</w:t>
            </w:r>
          </w:p>
        </w:tc>
        <w:tc>
          <w:tcPr>
            <w:tcW w:w="0" w:type="auto"/>
            <w:tcBorders>
              <w:top w:val="single" w:sz="12" w:space="0" w:color="auto"/>
            </w:tcBorders>
            <w:vAlign w:val="center"/>
          </w:tcPr>
          <w:p w14:paraId="3A8CB5CC"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.84</w:t>
            </w:r>
          </w:p>
        </w:tc>
        <w:tc>
          <w:tcPr>
            <w:tcW w:w="0" w:type="auto"/>
            <w:tcBorders>
              <w:top w:val="single" w:sz="12" w:space="0" w:color="auto"/>
            </w:tcBorders>
            <w:vAlign w:val="center"/>
          </w:tcPr>
          <w:p w14:paraId="43272215"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.015</w:t>
            </w:r>
          </w:p>
        </w:tc>
      </w:tr>
      <w:tr w:rsidR="00707BC2" w:rsidRPr="008F099A" w14:paraId="56AA0594" w14:textId="77777777" w:rsidTr="007803B1">
        <w:tc>
          <w:tcPr>
            <w:tcW w:w="0" w:type="auto"/>
            <w:vMerge/>
            <w:vAlign w:val="center"/>
          </w:tcPr>
          <w:p w14:paraId="4E314485"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531E86F2"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am willing to give up my personal benefits for a bigger cause.</w:t>
            </w:r>
          </w:p>
        </w:tc>
        <w:tc>
          <w:tcPr>
            <w:tcW w:w="0" w:type="auto"/>
            <w:vAlign w:val="center"/>
          </w:tcPr>
          <w:p w14:paraId="552BC994"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.95</w:t>
            </w:r>
          </w:p>
        </w:tc>
        <w:tc>
          <w:tcPr>
            <w:tcW w:w="0" w:type="auto"/>
            <w:vAlign w:val="center"/>
          </w:tcPr>
          <w:p w14:paraId="0BE1208A"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.005</w:t>
            </w:r>
          </w:p>
        </w:tc>
      </w:tr>
      <w:tr w:rsidR="00707BC2" w:rsidRPr="008F099A" w14:paraId="2324BC57" w14:textId="77777777" w:rsidTr="007803B1">
        <w:tc>
          <w:tcPr>
            <w:tcW w:w="0" w:type="auto"/>
            <w:vMerge/>
            <w:vAlign w:val="center"/>
          </w:tcPr>
          <w:p w14:paraId="53A4E87D"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7877E88F"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Sacrificing is important and seems easy at the moment.</w:t>
            </w:r>
          </w:p>
        </w:tc>
        <w:tc>
          <w:tcPr>
            <w:tcW w:w="0" w:type="auto"/>
            <w:vAlign w:val="center"/>
          </w:tcPr>
          <w:p w14:paraId="2B21BE65"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.89</w:t>
            </w:r>
          </w:p>
        </w:tc>
        <w:tc>
          <w:tcPr>
            <w:tcW w:w="0" w:type="auto"/>
            <w:vAlign w:val="center"/>
          </w:tcPr>
          <w:p w14:paraId="4891F9B0"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.011</w:t>
            </w:r>
          </w:p>
        </w:tc>
      </w:tr>
      <w:tr w:rsidR="00707BC2" w:rsidRPr="008F099A" w14:paraId="593B354D" w14:textId="77777777" w:rsidTr="007803B1">
        <w:tc>
          <w:tcPr>
            <w:tcW w:w="0" w:type="auto"/>
            <w:vMerge/>
            <w:vAlign w:val="center"/>
          </w:tcPr>
          <w:p w14:paraId="535A228E"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43EC9054"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feel the need to give up things I like doing.</w:t>
            </w:r>
          </w:p>
        </w:tc>
        <w:tc>
          <w:tcPr>
            <w:tcW w:w="0" w:type="auto"/>
            <w:vAlign w:val="center"/>
          </w:tcPr>
          <w:p w14:paraId="6569D230"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.91</w:t>
            </w:r>
          </w:p>
        </w:tc>
        <w:tc>
          <w:tcPr>
            <w:tcW w:w="0" w:type="auto"/>
            <w:vAlign w:val="center"/>
          </w:tcPr>
          <w:p w14:paraId="27B155F4"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.009</w:t>
            </w:r>
          </w:p>
        </w:tc>
      </w:tr>
      <w:tr w:rsidR="00707BC2" w:rsidRPr="008F099A" w14:paraId="570BCD91" w14:textId="77777777" w:rsidTr="007803B1">
        <w:tc>
          <w:tcPr>
            <w:tcW w:w="0" w:type="auto"/>
            <w:vMerge/>
            <w:vAlign w:val="center"/>
          </w:tcPr>
          <w:p w14:paraId="4F78A5A3"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62772FCF"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feel the urge to make the necessary sacrifice.</w:t>
            </w:r>
          </w:p>
        </w:tc>
        <w:tc>
          <w:tcPr>
            <w:tcW w:w="0" w:type="auto"/>
            <w:vAlign w:val="center"/>
          </w:tcPr>
          <w:p w14:paraId="117210FD"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.94</w:t>
            </w:r>
          </w:p>
        </w:tc>
        <w:tc>
          <w:tcPr>
            <w:tcW w:w="0" w:type="auto"/>
            <w:vAlign w:val="center"/>
          </w:tcPr>
          <w:p w14:paraId="600265E4"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.007</w:t>
            </w:r>
          </w:p>
        </w:tc>
      </w:tr>
      <w:tr w:rsidR="00707BC2" w:rsidRPr="008F099A" w14:paraId="29441778" w14:textId="77777777" w:rsidTr="007803B1">
        <w:tc>
          <w:tcPr>
            <w:tcW w:w="0" w:type="auto"/>
            <w:vMerge/>
            <w:vAlign w:val="center"/>
          </w:tcPr>
          <w:p w14:paraId="7ADA2989"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1E786242"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Sacrifices are necessary to achieve long-term goals for oneself and for society.</w:t>
            </w:r>
          </w:p>
        </w:tc>
        <w:tc>
          <w:tcPr>
            <w:tcW w:w="0" w:type="auto"/>
            <w:vAlign w:val="center"/>
          </w:tcPr>
          <w:p w14:paraId="0B5E50A0"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.92</w:t>
            </w:r>
          </w:p>
        </w:tc>
        <w:tc>
          <w:tcPr>
            <w:tcW w:w="0" w:type="auto"/>
            <w:vAlign w:val="center"/>
          </w:tcPr>
          <w:p w14:paraId="3C47CB03"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.009</w:t>
            </w:r>
          </w:p>
        </w:tc>
      </w:tr>
      <w:tr w:rsidR="00707BC2" w:rsidRPr="008F099A" w14:paraId="216607EF" w14:textId="77777777" w:rsidTr="007803B1">
        <w:tc>
          <w:tcPr>
            <w:tcW w:w="0" w:type="auto"/>
            <w:vMerge/>
            <w:vAlign w:val="center"/>
          </w:tcPr>
          <w:p w14:paraId="34452738"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5BFE53E7"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I am willing to forgo desired activities for something more important.</w:t>
            </w:r>
          </w:p>
        </w:tc>
        <w:tc>
          <w:tcPr>
            <w:tcW w:w="0" w:type="auto"/>
            <w:vAlign w:val="center"/>
          </w:tcPr>
          <w:p w14:paraId="46E5A679"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.90</w:t>
            </w:r>
          </w:p>
        </w:tc>
        <w:tc>
          <w:tcPr>
            <w:tcW w:w="0" w:type="auto"/>
            <w:vAlign w:val="center"/>
          </w:tcPr>
          <w:p w14:paraId="73305CD3"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.010</w:t>
            </w:r>
          </w:p>
        </w:tc>
      </w:tr>
      <w:tr w:rsidR="00707BC2" w:rsidRPr="008F099A" w14:paraId="2D830B5F" w14:textId="77777777" w:rsidTr="007803B1">
        <w:tc>
          <w:tcPr>
            <w:tcW w:w="0" w:type="auto"/>
            <w:vMerge w:val="restart"/>
            <w:vAlign w:val="center"/>
          </w:tcPr>
          <w:p w14:paraId="624B2A46"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Price</w:t>
            </w:r>
          </w:p>
          <w:p w14:paraId="78A1A016" w14:textId="77777777" w:rsidR="00707BC2" w:rsidRPr="008F099A" w:rsidRDefault="00707BC2" w:rsidP="007803B1">
            <w:pPr>
              <w:pStyle w:val="PlainText"/>
              <w:jc w:val="center"/>
              <w:rPr>
                <w:rFonts w:ascii="Times New Roman" w:hAnsi="Times New Roman" w:cs="Times New Roman"/>
                <w:szCs w:val="24"/>
              </w:rPr>
            </w:pPr>
            <w:r>
              <w:rPr>
                <w:rFonts w:ascii="Times New Roman" w:hAnsi="Times New Roman" w:cs="Times New Roman"/>
                <w:szCs w:val="24"/>
              </w:rPr>
              <w:t>s</w:t>
            </w:r>
            <w:r w:rsidRPr="008F099A">
              <w:rPr>
                <w:rFonts w:ascii="Times New Roman" w:hAnsi="Times New Roman" w:cs="Times New Roman"/>
                <w:szCs w:val="24"/>
              </w:rPr>
              <w:t>ensitivity</w:t>
            </w:r>
          </w:p>
        </w:tc>
        <w:tc>
          <w:tcPr>
            <w:tcW w:w="0" w:type="auto"/>
          </w:tcPr>
          <w:p w14:paraId="6B8751F8" w14:textId="0E83C1B0"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 xml:space="preserve">If I were going to buy a [product], the probability of buying this [product] at the current price is … </w:t>
            </w:r>
          </w:p>
        </w:tc>
        <w:tc>
          <w:tcPr>
            <w:tcW w:w="0" w:type="auto"/>
            <w:vAlign w:val="center"/>
          </w:tcPr>
          <w:p w14:paraId="4160792D"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.91</w:t>
            </w:r>
          </w:p>
        </w:tc>
        <w:tc>
          <w:tcPr>
            <w:tcW w:w="0" w:type="auto"/>
            <w:vAlign w:val="center"/>
          </w:tcPr>
          <w:p w14:paraId="2D158459"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.010</w:t>
            </w:r>
          </w:p>
        </w:tc>
      </w:tr>
      <w:tr w:rsidR="00707BC2" w:rsidRPr="008F099A" w14:paraId="74043FB4" w14:textId="77777777" w:rsidTr="007803B1">
        <w:tc>
          <w:tcPr>
            <w:tcW w:w="0" w:type="auto"/>
            <w:vMerge/>
            <w:vAlign w:val="center"/>
          </w:tcPr>
          <w:p w14:paraId="17580877"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2749859D"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The likelihood that I would purchase this [product] at the current price is ...</w:t>
            </w:r>
          </w:p>
        </w:tc>
        <w:tc>
          <w:tcPr>
            <w:tcW w:w="0" w:type="auto"/>
            <w:vAlign w:val="center"/>
          </w:tcPr>
          <w:p w14:paraId="4A979D58"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.93</w:t>
            </w:r>
          </w:p>
        </w:tc>
        <w:tc>
          <w:tcPr>
            <w:tcW w:w="0" w:type="auto"/>
            <w:vAlign w:val="center"/>
          </w:tcPr>
          <w:p w14:paraId="357C137C"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.008</w:t>
            </w:r>
          </w:p>
        </w:tc>
      </w:tr>
      <w:tr w:rsidR="00707BC2" w:rsidRPr="008F099A" w14:paraId="48177042" w14:textId="77777777" w:rsidTr="007803B1">
        <w:tc>
          <w:tcPr>
            <w:tcW w:w="0" w:type="auto"/>
            <w:vMerge/>
            <w:vAlign w:val="center"/>
          </w:tcPr>
          <w:p w14:paraId="620CDD6A"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2297239F"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The probability that I would consider buying this [product] at the current price is ...</w:t>
            </w:r>
          </w:p>
        </w:tc>
        <w:tc>
          <w:tcPr>
            <w:tcW w:w="0" w:type="auto"/>
            <w:vAlign w:val="center"/>
          </w:tcPr>
          <w:p w14:paraId="1B3E44C2"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.93</w:t>
            </w:r>
          </w:p>
        </w:tc>
        <w:tc>
          <w:tcPr>
            <w:tcW w:w="0" w:type="auto"/>
            <w:vAlign w:val="center"/>
          </w:tcPr>
          <w:p w14:paraId="3EE09095"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.008</w:t>
            </w:r>
          </w:p>
        </w:tc>
      </w:tr>
      <w:tr w:rsidR="00707BC2" w:rsidRPr="008F099A" w14:paraId="3113DFB9" w14:textId="77777777" w:rsidTr="007803B1">
        <w:tc>
          <w:tcPr>
            <w:tcW w:w="0" w:type="auto"/>
            <w:vMerge/>
            <w:vAlign w:val="center"/>
          </w:tcPr>
          <w:p w14:paraId="463A5C6F" w14:textId="77777777" w:rsidR="00707BC2" w:rsidRPr="008F099A" w:rsidRDefault="00707BC2" w:rsidP="007803B1">
            <w:pPr>
              <w:pStyle w:val="PlainText"/>
              <w:jc w:val="center"/>
              <w:rPr>
                <w:rFonts w:ascii="Times New Roman" w:hAnsi="Times New Roman" w:cs="Times New Roman"/>
                <w:szCs w:val="24"/>
              </w:rPr>
            </w:pPr>
          </w:p>
        </w:tc>
        <w:tc>
          <w:tcPr>
            <w:tcW w:w="0" w:type="auto"/>
          </w:tcPr>
          <w:p w14:paraId="47F8DA9A"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At the current price, the likelihood that I would seriously consider buying this [product] is ...</w:t>
            </w:r>
          </w:p>
        </w:tc>
        <w:tc>
          <w:tcPr>
            <w:tcW w:w="0" w:type="auto"/>
            <w:vAlign w:val="center"/>
          </w:tcPr>
          <w:p w14:paraId="30E71C57"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.95</w:t>
            </w:r>
          </w:p>
        </w:tc>
        <w:tc>
          <w:tcPr>
            <w:tcW w:w="0" w:type="auto"/>
            <w:vAlign w:val="center"/>
          </w:tcPr>
          <w:p w14:paraId="2D36F9A4"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.006</w:t>
            </w:r>
          </w:p>
        </w:tc>
      </w:tr>
      <w:tr w:rsidR="00707BC2" w:rsidRPr="008F099A" w14:paraId="4863BD82" w14:textId="77777777" w:rsidTr="007803B1">
        <w:tc>
          <w:tcPr>
            <w:tcW w:w="0" w:type="auto"/>
            <w:vMerge/>
            <w:tcBorders>
              <w:bottom w:val="single" w:sz="12" w:space="0" w:color="auto"/>
            </w:tcBorders>
            <w:vAlign w:val="center"/>
          </w:tcPr>
          <w:p w14:paraId="627A7932" w14:textId="77777777" w:rsidR="00707BC2" w:rsidRPr="008F099A" w:rsidRDefault="00707BC2" w:rsidP="007803B1">
            <w:pPr>
              <w:pStyle w:val="PlainText"/>
              <w:jc w:val="center"/>
              <w:rPr>
                <w:rFonts w:ascii="Times New Roman" w:hAnsi="Times New Roman" w:cs="Times New Roman"/>
                <w:szCs w:val="24"/>
              </w:rPr>
            </w:pPr>
          </w:p>
        </w:tc>
        <w:tc>
          <w:tcPr>
            <w:tcW w:w="0" w:type="auto"/>
            <w:tcBorders>
              <w:bottom w:val="single" w:sz="12" w:space="0" w:color="auto"/>
            </w:tcBorders>
          </w:tcPr>
          <w:p w14:paraId="0F886DD3" w14:textId="77777777" w:rsidR="00707BC2" w:rsidRPr="008F099A" w:rsidRDefault="00707BC2" w:rsidP="007803B1">
            <w:pPr>
              <w:pStyle w:val="PlainText"/>
              <w:rPr>
                <w:rFonts w:ascii="Times New Roman" w:hAnsi="Times New Roman" w:cs="Times New Roman"/>
                <w:szCs w:val="24"/>
              </w:rPr>
            </w:pPr>
            <w:r w:rsidRPr="008F099A">
              <w:rPr>
                <w:rFonts w:ascii="Times New Roman" w:hAnsi="Times New Roman" w:cs="Times New Roman"/>
                <w:szCs w:val="24"/>
              </w:rPr>
              <w:t>The probability that I am willing to buy this [product] at the current price is ...</w:t>
            </w:r>
          </w:p>
        </w:tc>
        <w:tc>
          <w:tcPr>
            <w:tcW w:w="0" w:type="auto"/>
            <w:tcBorders>
              <w:bottom w:val="single" w:sz="12" w:space="0" w:color="auto"/>
            </w:tcBorders>
            <w:vAlign w:val="center"/>
          </w:tcPr>
          <w:p w14:paraId="7FE9F863"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.92</w:t>
            </w:r>
          </w:p>
        </w:tc>
        <w:tc>
          <w:tcPr>
            <w:tcW w:w="0" w:type="auto"/>
            <w:tcBorders>
              <w:bottom w:val="single" w:sz="12" w:space="0" w:color="auto"/>
            </w:tcBorders>
            <w:vAlign w:val="center"/>
          </w:tcPr>
          <w:p w14:paraId="4DEAEBC5" w14:textId="77777777" w:rsidR="00707BC2" w:rsidRPr="008F099A" w:rsidRDefault="00707BC2" w:rsidP="007803B1">
            <w:pPr>
              <w:pStyle w:val="PlainText"/>
              <w:jc w:val="center"/>
              <w:rPr>
                <w:rFonts w:ascii="Times New Roman" w:hAnsi="Times New Roman" w:cs="Times New Roman"/>
                <w:szCs w:val="24"/>
              </w:rPr>
            </w:pPr>
            <w:r w:rsidRPr="008F099A">
              <w:rPr>
                <w:rFonts w:ascii="Times New Roman" w:hAnsi="Times New Roman" w:cs="Times New Roman"/>
                <w:szCs w:val="24"/>
              </w:rPr>
              <w:t>.008</w:t>
            </w:r>
          </w:p>
        </w:tc>
      </w:tr>
    </w:tbl>
    <w:p w14:paraId="3569EF02" w14:textId="77777777" w:rsidR="00707BC2" w:rsidRPr="008F099A" w:rsidRDefault="00707BC2" w:rsidP="00707BC2">
      <w:pPr>
        <w:spacing w:line="480" w:lineRule="auto"/>
        <w:rPr>
          <w:rFonts w:ascii="Times New Roman" w:eastAsia="Times New Roman" w:hAnsi="Times New Roman" w:cs="Times New Roman"/>
          <w:sz w:val="24"/>
          <w:szCs w:val="24"/>
          <w:lang w:val="en-US" w:eastAsia="en-US"/>
        </w:rPr>
      </w:pPr>
    </w:p>
    <w:p w14:paraId="4D83EB26" w14:textId="77777777" w:rsidR="00707BC2" w:rsidRDefault="00707BC2">
      <w:pPr>
        <w:rPr>
          <w:rFonts w:ascii="Times New Roman" w:hAnsi="Times New Roman" w:cs="Times New Roman"/>
          <w:sz w:val="24"/>
        </w:rPr>
      </w:pPr>
      <w:r>
        <w:rPr>
          <w:rFonts w:ascii="Times New Roman" w:hAnsi="Times New Roman" w:cs="Times New Roman"/>
          <w:sz w:val="24"/>
        </w:rPr>
        <w:br w:type="page"/>
      </w:r>
    </w:p>
    <w:p w14:paraId="14CC34A9" w14:textId="574BB72A" w:rsidR="005444D0" w:rsidRPr="0090639F" w:rsidRDefault="00842355" w:rsidP="00FF5C62">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2152EF">
        <w:rPr>
          <w:rFonts w:ascii="Times New Roman" w:hAnsi="Times New Roman" w:cs="Times New Roman"/>
          <w:b/>
          <w:sz w:val="28"/>
        </w:rPr>
        <w:t>L</w:t>
      </w:r>
    </w:p>
    <w:p w14:paraId="790CE8B2" w14:textId="2DDC18EF" w:rsidR="00FF5C62" w:rsidRPr="00FA54E6" w:rsidRDefault="00FF5C62" w:rsidP="00FF5C62">
      <w:pPr>
        <w:jc w:val="center"/>
        <w:rPr>
          <w:rFonts w:ascii="Times New Roman" w:hAnsi="Times New Roman" w:cs="Times New Roman"/>
          <w:i/>
          <w:sz w:val="24"/>
        </w:rPr>
      </w:pPr>
      <w:r w:rsidRPr="00FA54E6">
        <w:rPr>
          <w:rFonts w:ascii="Times New Roman" w:hAnsi="Times New Roman" w:cs="Times New Roman"/>
          <w:i/>
          <w:sz w:val="24"/>
        </w:rPr>
        <w:t xml:space="preserve">STUDY 4: GYM MEMBERSHIP SCENARIO </w:t>
      </w:r>
    </w:p>
    <w:p w14:paraId="7F47E26E" w14:textId="77777777" w:rsidR="00FF5C62" w:rsidRPr="008F099A" w:rsidRDefault="00FF5C62" w:rsidP="00FF5C62">
      <w:pPr>
        <w:jc w:val="center"/>
        <w:rPr>
          <w:rFonts w:ascii="Times New Roman" w:hAnsi="Times New Roman" w:cs="Times New Roman"/>
          <w:sz w:val="24"/>
        </w:rPr>
      </w:pPr>
    </w:p>
    <w:p w14:paraId="03C69A37" w14:textId="74186471" w:rsidR="00FF5C62" w:rsidRPr="008F099A" w:rsidRDefault="00FF5C62" w:rsidP="00FF5C62">
      <w:pPr>
        <w:rPr>
          <w:rFonts w:ascii="Times New Roman" w:hAnsi="Times New Roman" w:cs="Times New Roman"/>
          <w:color w:val="404040"/>
          <w:sz w:val="24"/>
          <w:shd w:val="clear" w:color="auto" w:fill="FFFFFF"/>
        </w:rPr>
      </w:pPr>
      <w:r w:rsidRPr="008F099A">
        <w:rPr>
          <w:rFonts w:ascii="Times New Roman" w:hAnsi="Times New Roman" w:cs="Times New Roman"/>
          <w:color w:val="404040"/>
          <w:sz w:val="24"/>
          <w:shd w:val="clear" w:color="auto" w:fill="FFFFFF"/>
        </w:rPr>
        <w:t xml:space="preserve">Suppose you have been thinking about becoming a member of a gym, called ExPace (detailed below), nearby your apartment or house for a while. Last week, you went online and found that you have to pay </w:t>
      </w:r>
      <w:r w:rsidR="00DC0B58">
        <w:rPr>
          <w:rFonts w:ascii="Times New Roman" w:hAnsi="Times New Roman" w:cs="Times New Roman"/>
          <w:color w:val="404040"/>
          <w:sz w:val="24"/>
          <w:shd w:val="clear" w:color="auto" w:fill="FFFFFF"/>
        </w:rPr>
        <w:t xml:space="preserve">a </w:t>
      </w:r>
      <w:r w:rsidRPr="008F099A">
        <w:rPr>
          <w:rFonts w:ascii="Times New Roman" w:hAnsi="Times New Roman" w:cs="Times New Roman"/>
          <w:color w:val="404040"/>
          <w:sz w:val="24"/>
          <w:shd w:val="clear" w:color="auto" w:fill="FFFFFF"/>
        </w:rPr>
        <w:t>$99 initiation fee and</w:t>
      </w:r>
      <w:r w:rsidR="00D25D54">
        <w:rPr>
          <w:rStyle w:val="apple-converted-space"/>
          <w:rFonts w:ascii="Times New Roman" w:hAnsi="Times New Roman" w:cs="Times New Roman"/>
          <w:color w:val="404040"/>
          <w:sz w:val="24"/>
          <w:shd w:val="clear" w:color="auto" w:fill="FFFFFF"/>
        </w:rPr>
        <w:t xml:space="preserve"> a </w:t>
      </w:r>
      <w:r w:rsidRPr="008F099A">
        <w:rPr>
          <w:rStyle w:val="Strong"/>
          <w:rFonts w:ascii="Times New Roman" w:hAnsi="Times New Roman" w:cs="Times New Roman"/>
          <w:color w:val="404040"/>
          <w:sz w:val="24"/>
          <w:shd w:val="clear" w:color="auto" w:fill="FFFFFF"/>
        </w:rPr>
        <w:t>$24.99</w:t>
      </w:r>
      <w:r w:rsidR="00D25D54">
        <w:rPr>
          <w:rStyle w:val="Strong"/>
          <w:rFonts w:ascii="Times New Roman" w:hAnsi="Times New Roman" w:cs="Times New Roman"/>
          <w:color w:val="404040"/>
          <w:sz w:val="24"/>
          <w:shd w:val="clear" w:color="auto" w:fill="FFFFFF"/>
        </w:rPr>
        <w:t xml:space="preserve"> </w:t>
      </w:r>
      <w:r w:rsidRPr="008F099A">
        <w:rPr>
          <w:rFonts w:ascii="Times New Roman" w:hAnsi="Times New Roman" w:cs="Times New Roman"/>
          <w:color w:val="404040"/>
          <w:sz w:val="24"/>
          <w:shd w:val="clear" w:color="auto" w:fill="FFFFFF"/>
        </w:rPr>
        <w:t>per month fee to become a member of this gym. Today, you decided to visit the gym personally to finally become a member. During the visit, you find the monthly fee is now</w:t>
      </w:r>
      <w:r w:rsidR="00D25D54">
        <w:rPr>
          <w:rStyle w:val="apple-converted-space"/>
          <w:rFonts w:ascii="Times New Roman" w:hAnsi="Times New Roman" w:cs="Times New Roman"/>
          <w:color w:val="404040"/>
          <w:sz w:val="24"/>
          <w:shd w:val="clear" w:color="auto" w:fill="FFFFFF"/>
        </w:rPr>
        <w:t xml:space="preserve"> </w:t>
      </w:r>
      <w:r w:rsidRPr="008F099A">
        <w:rPr>
          <w:rStyle w:val="Strong"/>
          <w:rFonts w:ascii="Times New Roman" w:hAnsi="Times New Roman" w:cs="Times New Roman"/>
          <w:color w:val="404040"/>
          <w:sz w:val="24"/>
          <w:shd w:val="clear" w:color="auto" w:fill="FFFFFF"/>
        </w:rPr>
        <w:t>$29.99</w:t>
      </w:r>
      <w:r w:rsidRPr="008F099A">
        <w:rPr>
          <w:rFonts w:ascii="Times New Roman" w:hAnsi="Times New Roman" w:cs="Times New Roman"/>
          <w:color w:val="404040"/>
          <w:sz w:val="24"/>
          <w:shd w:val="clear" w:color="auto" w:fill="FFFFFF"/>
        </w:rPr>
        <w:t>.</w:t>
      </w:r>
    </w:p>
    <w:p w14:paraId="7516D405" w14:textId="77777777" w:rsidR="00FF5C62" w:rsidRPr="008F099A" w:rsidRDefault="00FF5C62" w:rsidP="00FF5C62">
      <w:pPr>
        <w:rPr>
          <w:rFonts w:ascii="Times New Roman" w:hAnsi="Times New Roman" w:cs="Times New Roman"/>
          <w:b/>
          <w:sz w:val="28"/>
        </w:rPr>
      </w:pPr>
      <w:r w:rsidRPr="008F099A">
        <w:rPr>
          <w:rFonts w:ascii="Times New Roman" w:hAnsi="Times New Roman" w:cs="Times New Roman"/>
          <w:b/>
          <w:noProof/>
          <w:sz w:val="28"/>
        </w:rPr>
        <w:drawing>
          <wp:inline distT="0" distB="0" distL="0" distR="0" wp14:anchorId="01FB58E7" wp14:editId="228E45F3">
            <wp:extent cx="5943600" cy="39509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xPace Gym.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950970"/>
                    </a:xfrm>
                    <a:prstGeom prst="rect">
                      <a:avLst/>
                    </a:prstGeom>
                  </pic:spPr>
                </pic:pic>
              </a:graphicData>
            </a:graphic>
          </wp:inline>
        </w:drawing>
      </w:r>
    </w:p>
    <w:p w14:paraId="07D0ABD2" w14:textId="77777777" w:rsidR="00FF5C62" w:rsidRPr="008F099A" w:rsidRDefault="00FF5C62" w:rsidP="00FF5C62">
      <w:pPr>
        <w:rPr>
          <w:rFonts w:ascii="Times New Roman" w:hAnsi="Times New Roman" w:cs="Times New Roman"/>
          <w:sz w:val="24"/>
        </w:rPr>
      </w:pPr>
      <w:r w:rsidRPr="008F099A">
        <w:rPr>
          <w:rFonts w:ascii="Times New Roman" w:hAnsi="Times New Roman" w:cs="Times New Roman"/>
          <w:sz w:val="24"/>
        </w:rPr>
        <w:br w:type="page"/>
      </w:r>
    </w:p>
    <w:p w14:paraId="5E9A954A" w14:textId="051D2398" w:rsidR="00AD17E5" w:rsidRPr="0090639F" w:rsidRDefault="00AD17E5" w:rsidP="001F1A23">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774E88" w:rsidRPr="0090639F">
        <w:rPr>
          <w:rFonts w:ascii="Times New Roman" w:hAnsi="Times New Roman" w:cs="Times New Roman"/>
          <w:b/>
          <w:sz w:val="28"/>
        </w:rPr>
        <w:t>M</w:t>
      </w:r>
    </w:p>
    <w:p w14:paraId="039A1389" w14:textId="14E8BE4E" w:rsidR="00C90BEC" w:rsidRPr="00FA54E6" w:rsidRDefault="00C90BEC" w:rsidP="00C90BEC">
      <w:pPr>
        <w:jc w:val="center"/>
        <w:rPr>
          <w:rFonts w:ascii="Times New Roman" w:eastAsia="Times New Roman" w:hAnsi="Times New Roman" w:cs="Times New Roman"/>
          <w:i/>
          <w:sz w:val="24"/>
          <w:szCs w:val="24"/>
          <w:lang w:val="en-US" w:eastAsia="en-US"/>
        </w:rPr>
      </w:pPr>
      <w:r w:rsidRPr="00FA54E6">
        <w:rPr>
          <w:rFonts w:ascii="Times New Roman" w:eastAsia="Times New Roman" w:hAnsi="Times New Roman" w:cs="Times New Roman"/>
          <w:i/>
          <w:sz w:val="24"/>
          <w:szCs w:val="24"/>
          <w:lang w:val="en-US" w:eastAsia="en-US"/>
        </w:rPr>
        <w:t>STUDY 5 PRETEST: THE EFFECTIVENESS OF COGNITIVE VS. AFFECTIVE PROCESSING MODE</w:t>
      </w:r>
      <w:r w:rsidR="00FE67C8" w:rsidRPr="00FA54E6">
        <w:rPr>
          <w:rFonts w:ascii="Times New Roman" w:eastAsia="Times New Roman" w:hAnsi="Times New Roman" w:cs="Times New Roman"/>
          <w:i/>
          <w:sz w:val="24"/>
          <w:szCs w:val="24"/>
          <w:lang w:val="en-US" w:eastAsia="en-US"/>
        </w:rPr>
        <w:t xml:space="preserve"> MANIPULATION</w:t>
      </w:r>
    </w:p>
    <w:p w14:paraId="48EC2FF5" w14:textId="77777777" w:rsidR="00C90BEC" w:rsidRPr="00987DD0" w:rsidRDefault="00C90BEC" w:rsidP="00C90BEC">
      <w:pPr>
        <w:spacing w:after="0" w:line="480" w:lineRule="auto"/>
        <w:rPr>
          <w:rFonts w:ascii="Times New Roman" w:eastAsia="Times New Roman" w:hAnsi="Times New Roman" w:cs="Times New Roman"/>
          <w:i/>
          <w:sz w:val="24"/>
          <w:szCs w:val="24"/>
          <w:lang w:val="en-US" w:eastAsia="en-US"/>
        </w:rPr>
      </w:pPr>
      <w:r w:rsidRPr="00987DD0">
        <w:rPr>
          <w:rFonts w:ascii="Times New Roman" w:eastAsia="Times New Roman" w:hAnsi="Times New Roman" w:cs="Times New Roman"/>
          <w:i/>
          <w:sz w:val="24"/>
          <w:szCs w:val="24"/>
          <w:lang w:val="en-US" w:eastAsia="en-US"/>
        </w:rPr>
        <w:t>Method</w:t>
      </w:r>
    </w:p>
    <w:p w14:paraId="27F8A4E5" w14:textId="66D23C35" w:rsidR="00C90BEC" w:rsidRDefault="00C90BEC" w:rsidP="00C90BEC">
      <w:pPr>
        <w:spacing w:after="0"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The pretest is a 2 (processing mode: cognitive vs. affective) between-subjects design. Participants were 188 U.S. consumers recruited from MTurk. Their age</w:t>
      </w:r>
      <w:r w:rsidR="00820B7D">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xml:space="preserve"> range</w:t>
      </w:r>
      <w:r w:rsidR="00DC0B58">
        <w:rPr>
          <w:rFonts w:ascii="Times New Roman" w:eastAsia="Times New Roman" w:hAnsi="Times New Roman" w:cs="Times New Roman"/>
          <w:sz w:val="24"/>
          <w:szCs w:val="24"/>
          <w:lang w:val="en-US" w:eastAsia="en-US"/>
        </w:rPr>
        <w:t>d</w:t>
      </w:r>
      <w:r>
        <w:rPr>
          <w:rFonts w:ascii="Times New Roman" w:eastAsia="Times New Roman" w:hAnsi="Times New Roman" w:cs="Times New Roman"/>
          <w:sz w:val="24"/>
          <w:szCs w:val="24"/>
          <w:lang w:val="en-US" w:eastAsia="en-US"/>
        </w:rPr>
        <w:t xml:space="preserve"> from 20 to 87 years (</w:t>
      </w:r>
      <w:r w:rsidRPr="00C074CD">
        <w:rPr>
          <w:rFonts w:ascii="Times New Roman" w:eastAsia="Times New Roman" w:hAnsi="Times New Roman" w:cs="Times New Roman"/>
          <w:sz w:val="24"/>
          <w:szCs w:val="24"/>
          <w:lang w:val="en-US" w:eastAsia="en-US"/>
        </w:rPr>
        <w:t>M</w:t>
      </w:r>
      <w:r w:rsidRPr="004826AF">
        <w:rPr>
          <w:rFonts w:ascii="Times New Roman" w:eastAsia="Times New Roman" w:hAnsi="Times New Roman" w:cs="Times New Roman"/>
          <w:sz w:val="24"/>
          <w:szCs w:val="24"/>
          <w:vertAlign w:val="subscript"/>
          <w:lang w:val="en-US" w:eastAsia="en-US"/>
        </w:rPr>
        <w:t>age</w:t>
      </w:r>
      <w:r w:rsidRPr="00C074CD">
        <w:rPr>
          <w:rFonts w:ascii="Times New Roman" w:eastAsia="Times New Roman" w:hAnsi="Times New Roman" w:cs="Times New Roman"/>
          <w:sz w:val="24"/>
          <w:szCs w:val="24"/>
          <w:lang w:val="en-US" w:eastAsia="en-US"/>
        </w:rPr>
        <w:t xml:space="preserve"> = 36.97 years, SD = 12.37</w:t>
      </w:r>
      <w:r>
        <w:rPr>
          <w:rFonts w:ascii="Times New Roman" w:eastAsia="Times New Roman" w:hAnsi="Times New Roman" w:cs="Times New Roman"/>
          <w:sz w:val="24"/>
          <w:szCs w:val="24"/>
          <w:lang w:val="en-US" w:eastAsia="en-US"/>
        </w:rPr>
        <w:t xml:space="preserve">), 99 were female, and 49% reported an annual household income over $50,000. </w:t>
      </w:r>
    </w:p>
    <w:p w14:paraId="08DAA555" w14:textId="1DF2074C" w:rsidR="00C90BEC" w:rsidRDefault="00C90BEC" w:rsidP="00C90BEC">
      <w:pPr>
        <w:spacing w:after="0" w:line="480" w:lineRule="auto"/>
        <w:ind w:firstLine="720"/>
        <w:rPr>
          <w:rFonts w:ascii="Times New Roman" w:eastAsia="Times New Roman" w:hAnsi="Times New Roman" w:cs="Times New Roman"/>
          <w:sz w:val="24"/>
          <w:szCs w:val="24"/>
          <w:lang w:val="en-US" w:eastAsia="en-US"/>
        </w:rPr>
      </w:pPr>
      <w:r w:rsidRPr="00C074CD">
        <w:rPr>
          <w:rFonts w:ascii="Times New Roman" w:eastAsia="Times New Roman" w:hAnsi="Times New Roman" w:cs="Times New Roman"/>
          <w:i/>
          <w:sz w:val="24"/>
          <w:szCs w:val="24"/>
          <w:lang w:val="en-US" w:eastAsia="en-US"/>
        </w:rPr>
        <w:t>Procedure</w:t>
      </w:r>
      <w:r>
        <w:rPr>
          <w:rFonts w:ascii="Times New Roman" w:eastAsia="Times New Roman" w:hAnsi="Times New Roman" w:cs="Times New Roman"/>
          <w:sz w:val="24"/>
          <w:szCs w:val="24"/>
          <w:lang w:val="en-US" w:eastAsia="en-US"/>
        </w:rPr>
        <w:t xml:space="preserve">. Participants first </w:t>
      </w:r>
      <w:r w:rsidR="00C45C72">
        <w:rPr>
          <w:rFonts w:ascii="Times New Roman" w:eastAsia="Times New Roman" w:hAnsi="Times New Roman" w:cs="Times New Roman"/>
          <w:sz w:val="24"/>
          <w:szCs w:val="24"/>
          <w:lang w:val="en-US" w:eastAsia="en-US"/>
        </w:rPr>
        <w:t xml:space="preserve">read </w:t>
      </w:r>
      <w:r>
        <w:rPr>
          <w:rFonts w:ascii="Times New Roman" w:eastAsia="Times New Roman" w:hAnsi="Times New Roman" w:cs="Times New Roman"/>
          <w:sz w:val="24"/>
          <w:szCs w:val="24"/>
          <w:lang w:val="en-US" w:eastAsia="en-US"/>
        </w:rPr>
        <w:t>the shoe purchase scenario, within which they either viewed the cognitive</w:t>
      </w:r>
      <w:r w:rsidR="00C45C72">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w:t>
      </w:r>
      <w:r w:rsidR="00C45C72">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mode poster or the affective</w:t>
      </w:r>
      <w:r w:rsidR="00C45C72">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w:t>
      </w:r>
      <w:r w:rsidR="00C45C72">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mode poster. Next, they completed the price</w:t>
      </w:r>
      <w:r w:rsidR="0036091A">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sensitivity measure by indicating their purchase likelihood for a pair of the shoes</w:t>
      </w:r>
      <w:r w:rsidR="00B7652B">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after the price increase. Then, they completed the sacrifice</w:t>
      </w:r>
      <w:r w:rsidR="0036091A">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mindset measure, manipulation check for the processing modes, and realism check. Lastly, they completed demographic measures, including one question </w:t>
      </w:r>
      <w:r w:rsidR="00820B7D">
        <w:rPr>
          <w:rFonts w:ascii="Times New Roman" w:eastAsia="Times New Roman" w:hAnsi="Times New Roman" w:cs="Times New Roman"/>
          <w:sz w:val="24"/>
          <w:szCs w:val="24"/>
          <w:lang w:val="en-US" w:eastAsia="en-US"/>
        </w:rPr>
        <w:t xml:space="preserve">that </w:t>
      </w:r>
      <w:r w:rsidR="00C45C72">
        <w:rPr>
          <w:rFonts w:ascii="Times New Roman" w:eastAsia="Times New Roman" w:hAnsi="Times New Roman" w:cs="Times New Roman"/>
          <w:sz w:val="24"/>
          <w:szCs w:val="24"/>
          <w:lang w:val="en-US" w:eastAsia="en-US"/>
        </w:rPr>
        <w:t>ask</w:t>
      </w:r>
      <w:r w:rsidR="00820B7D">
        <w:rPr>
          <w:rFonts w:ascii="Times New Roman" w:eastAsia="Times New Roman" w:hAnsi="Times New Roman" w:cs="Times New Roman"/>
          <w:sz w:val="24"/>
          <w:szCs w:val="24"/>
          <w:lang w:val="en-US" w:eastAsia="en-US"/>
        </w:rPr>
        <w:t>ed</w:t>
      </w:r>
      <w:r w:rsidR="00C45C72">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which gender they identif</w:t>
      </w:r>
      <w:r w:rsidR="00820B7D">
        <w:rPr>
          <w:rFonts w:ascii="Times New Roman" w:eastAsia="Times New Roman" w:hAnsi="Times New Roman" w:cs="Times New Roman"/>
          <w:sz w:val="24"/>
          <w:szCs w:val="24"/>
          <w:lang w:val="en-US" w:eastAsia="en-US"/>
        </w:rPr>
        <w:t>ied</w:t>
      </w:r>
      <w:r>
        <w:rPr>
          <w:rFonts w:ascii="Times New Roman" w:eastAsia="Times New Roman" w:hAnsi="Times New Roman" w:cs="Times New Roman"/>
          <w:sz w:val="24"/>
          <w:szCs w:val="24"/>
          <w:lang w:val="en-US" w:eastAsia="en-US"/>
        </w:rPr>
        <w:t xml:space="preserve"> with (four options were available: male, female, both, neither). All the participants chose either male or female as their identified gender. </w:t>
      </w:r>
    </w:p>
    <w:p w14:paraId="470573F0" w14:textId="632766F1" w:rsidR="00C90BEC" w:rsidRDefault="00C90BEC" w:rsidP="00C90BEC">
      <w:pPr>
        <w:spacing w:after="0" w:line="480" w:lineRule="auto"/>
        <w:ind w:firstLine="720"/>
        <w:rPr>
          <w:rFonts w:ascii="Times New Roman" w:eastAsia="Times New Roman" w:hAnsi="Times New Roman" w:cs="Times New Roman"/>
          <w:sz w:val="24"/>
          <w:szCs w:val="24"/>
          <w:lang w:val="en-US" w:eastAsia="en-US"/>
        </w:rPr>
      </w:pPr>
      <w:r w:rsidRPr="00C074CD">
        <w:rPr>
          <w:rFonts w:ascii="Times New Roman" w:eastAsia="Times New Roman" w:hAnsi="Times New Roman" w:cs="Times New Roman"/>
          <w:i/>
          <w:sz w:val="24"/>
          <w:szCs w:val="24"/>
          <w:lang w:val="en-US" w:eastAsia="en-US"/>
        </w:rPr>
        <w:t>Processing mode</w:t>
      </w:r>
      <w:r>
        <w:rPr>
          <w:rFonts w:ascii="Times New Roman" w:eastAsia="Times New Roman" w:hAnsi="Times New Roman" w:cs="Times New Roman"/>
          <w:sz w:val="24"/>
          <w:szCs w:val="24"/>
          <w:lang w:val="en-US" w:eastAsia="en-US"/>
        </w:rPr>
        <w:t xml:space="preserve">. The processing mode manipulation was adopted from </w:t>
      </w:r>
      <w:r w:rsidRPr="00855AB5">
        <w:rPr>
          <w:rFonts w:ascii="Times New Roman" w:eastAsia="Times New Roman" w:hAnsi="Times New Roman" w:cs="Times New Roman"/>
          <w:sz w:val="24"/>
          <w:szCs w:val="24"/>
          <w:lang w:val="en-US" w:eastAsia="en-US"/>
        </w:rPr>
        <w:t>Klein and Melnyk (2016)</w:t>
      </w:r>
      <w:r>
        <w:rPr>
          <w:rFonts w:ascii="Times New Roman" w:eastAsia="Times New Roman" w:hAnsi="Times New Roman" w:cs="Times New Roman"/>
          <w:sz w:val="24"/>
          <w:szCs w:val="24"/>
          <w:lang w:val="en-US" w:eastAsia="en-US"/>
        </w:rPr>
        <w:t xml:space="preserve">. </w:t>
      </w:r>
      <w:r w:rsidR="004C4ABF">
        <w:rPr>
          <w:rFonts w:ascii="Times New Roman" w:eastAsia="Times New Roman" w:hAnsi="Times New Roman" w:cs="Times New Roman"/>
          <w:sz w:val="24"/>
          <w:szCs w:val="24"/>
          <w:lang w:val="en-US" w:eastAsia="en-US"/>
        </w:rPr>
        <w:t>P</w:t>
      </w:r>
      <w:r>
        <w:rPr>
          <w:rFonts w:ascii="Times New Roman" w:eastAsia="Times New Roman" w:hAnsi="Times New Roman" w:cs="Times New Roman"/>
          <w:sz w:val="24"/>
          <w:szCs w:val="24"/>
          <w:lang w:val="en-US" w:eastAsia="en-US"/>
        </w:rPr>
        <w:t>articipants were asked to put themselves into the following context:</w:t>
      </w:r>
    </w:p>
    <w:p w14:paraId="373D91A9" w14:textId="77777777" w:rsidR="00C90BEC" w:rsidRPr="00C54D49" w:rsidRDefault="00C90BEC" w:rsidP="00C90BEC">
      <w:pPr>
        <w:spacing w:after="0" w:line="240" w:lineRule="auto"/>
        <w:ind w:left="720"/>
        <w:rPr>
          <w:rFonts w:ascii="Times New Roman" w:hAnsi="Times New Roman" w:cs="Times New Roman"/>
          <w:sz w:val="24"/>
          <w:szCs w:val="24"/>
        </w:rPr>
      </w:pPr>
      <w:r w:rsidRPr="00C54D49">
        <w:rPr>
          <w:rFonts w:ascii="Times New Roman" w:hAnsi="Times New Roman" w:cs="Times New Roman"/>
          <w:sz w:val="24"/>
          <w:szCs w:val="24"/>
        </w:rPr>
        <w:t xml:space="preserve">You are shopping for a new pair of shoes with your friend. You then find a suitable one from S&amp;C, a famous shoe brand. From the following in-store poster, you learned the price of the pair of shoes is currently $54.95. At the moment, your friend told you that s/he remembers the price of the same pair of shoes was $49.95 last week. After talking to the store clerk, you learned that the prices of some of the S&amp;C shoes have been increased in the last week.  </w:t>
      </w:r>
    </w:p>
    <w:p w14:paraId="5009C135" w14:textId="77777777" w:rsidR="00C90BEC" w:rsidRDefault="00C90BEC" w:rsidP="00C90BEC">
      <w:pPr>
        <w:spacing w:after="0" w:line="480" w:lineRule="auto"/>
        <w:ind w:firstLine="720"/>
        <w:rPr>
          <w:rFonts w:ascii="Times New Roman" w:eastAsia="Times New Roman" w:hAnsi="Times New Roman" w:cs="Times New Roman"/>
          <w:sz w:val="24"/>
          <w:szCs w:val="24"/>
          <w:lang w:val="en-US" w:eastAsia="en-US"/>
        </w:rPr>
      </w:pPr>
    </w:p>
    <w:p w14:paraId="2145ECAA" w14:textId="744E0976" w:rsidR="00C90BEC" w:rsidRDefault="00C90BEC" w:rsidP="00C90BEC">
      <w:pPr>
        <w:spacing w:after="0"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Then, participants in the cognitive</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 mode condition viewed a poster that emphasize</w:t>
      </w:r>
      <w:r w:rsidR="00393E03">
        <w:rPr>
          <w:rFonts w:ascii="Times New Roman" w:eastAsia="Times New Roman" w:hAnsi="Times New Roman" w:cs="Times New Roman"/>
          <w:sz w:val="24"/>
          <w:szCs w:val="24"/>
          <w:lang w:val="en-US" w:eastAsia="en-US"/>
        </w:rPr>
        <w:t>d</w:t>
      </w:r>
      <w:r>
        <w:rPr>
          <w:rFonts w:ascii="Times New Roman" w:eastAsia="Times New Roman" w:hAnsi="Times New Roman" w:cs="Times New Roman"/>
          <w:sz w:val="24"/>
          <w:szCs w:val="24"/>
          <w:lang w:val="en-US" w:eastAsia="en-US"/>
        </w:rPr>
        <w:t xml:space="preserve"> the functional appeals of the shoes such as quality, stability, and durability. These </w:t>
      </w:r>
      <w:r>
        <w:rPr>
          <w:rFonts w:ascii="Times New Roman" w:eastAsia="Times New Roman" w:hAnsi="Times New Roman" w:cs="Times New Roman"/>
          <w:sz w:val="24"/>
          <w:szCs w:val="24"/>
          <w:lang w:val="en-US" w:eastAsia="en-US"/>
        </w:rPr>
        <w:lastRenderedPageBreak/>
        <w:t xml:space="preserve">attributes require consumers to process </w:t>
      </w:r>
      <w:r w:rsidR="00393E03">
        <w:rPr>
          <w:rFonts w:ascii="Times New Roman" w:eastAsia="Times New Roman" w:hAnsi="Times New Roman" w:cs="Times New Roman"/>
          <w:sz w:val="24"/>
          <w:szCs w:val="24"/>
          <w:lang w:val="en-US" w:eastAsia="en-US"/>
        </w:rPr>
        <w:t xml:space="preserve">them </w:t>
      </w:r>
      <w:r>
        <w:rPr>
          <w:rFonts w:ascii="Times New Roman" w:eastAsia="Times New Roman" w:hAnsi="Times New Roman" w:cs="Times New Roman"/>
          <w:sz w:val="24"/>
          <w:szCs w:val="24"/>
          <w:lang w:val="en-US" w:eastAsia="en-US"/>
        </w:rPr>
        <w:t>with deliberation. In contrast, those in the affective</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 mode condition viewed a poster that emphasize</w:t>
      </w:r>
      <w:r w:rsidR="00393E03">
        <w:rPr>
          <w:rFonts w:ascii="Times New Roman" w:eastAsia="Times New Roman" w:hAnsi="Times New Roman" w:cs="Times New Roman"/>
          <w:sz w:val="24"/>
          <w:szCs w:val="24"/>
          <w:lang w:val="en-US" w:eastAsia="en-US"/>
        </w:rPr>
        <w:t>d</w:t>
      </w:r>
      <w:r>
        <w:rPr>
          <w:rFonts w:ascii="Times New Roman" w:eastAsia="Times New Roman" w:hAnsi="Times New Roman" w:cs="Times New Roman"/>
          <w:sz w:val="24"/>
          <w:szCs w:val="24"/>
          <w:lang w:val="en-US" w:eastAsia="en-US"/>
        </w:rPr>
        <w:t xml:space="preserve"> the emotional appeal of the shoes such as comfort, sophistication, and style (figure </w:t>
      </w:r>
      <w:r w:rsidR="00774E88">
        <w:rPr>
          <w:rFonts w:ascii="Times New Roman" w:eastAsia="Times New Roman" w:hAnsi="Times New Roman" w:cs="Times New Roman"/>
          <w:sz w:val="24"/>
          <w:szCs w:val="24"/>
          <w:lang w:val="en-US" w:eastAsia="en-US"/>
        </w:rPr>
        <w:t>M</w:t>
      </w:r>
      <w:r w:rsidR="002B19DF">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1). These attributes focus on how consumers would feel by using the products</w:t>
      </w:r>
      <w:r w:rsidR="00393E03">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 and thus require less deliberation (</w:t>
      </w:r>
      <w:r w:rsidRPr="00855AB5">
        <w:rPr>
          <w:rFonts w:ascii="Times New Roman" w:eastAsia="Times New Roman" w:hAnsi="Times New Roman" w:cs="Times New Roman"/>
          <w:sz w:val="24"/>
          <w:szCs w:val="24"/>
          <w:lang w:val="en-US" w:eastAsia="en-US"/>
        </w:rPr>
        <w:t>Klein and Melnyk</w:t>
      </w:r>
      <w:r>
        <w:rPr>
          <w:rFonts w:ascii="Times New Roman" w:eastAsia="Times New Roman" w:hAnsi="Times New Roman" w:cs="Times New Roman"/>
          <w:sz w:val="24"/>
          <w:szCs w:val="24"/>
          <w:lang w:val="en-US" w:eastAsia="en-US"/>
        </w:rPr>
        <w:t xml:space="preserve"> 2016). </w:t>
      </w:r>
    </w:p>
    <w:p w14:paraId="41BEF062" w14:textId="77777777" w:rsidR="00D13901" w:rsidRDefault="00D13901" w:rsidP="00C90BEC">
      <w:pPr>
        <w:spacing w:after="0" w:line="480" w:lineRule="auto"/>
        <w:ind w:firstLine="720"/>
        <w:rPr>
          <w:rFonts w:ascii="Times New Roman" w:eastAsia="Times New Roman" w:hAnsi="Times New Roman" w:cs="Times New Roman"/>
          <w:sz w:val="24"/>
          <w:szCs w:val="24"/>
          <w:lang w:val="en-US" w:eastAsia="en-US"/>
        </w:rPr>
      </w:pPr>
    </w:p>
    <w:p w14:paraId="0498ED2D" w14:textId="256319B2" w:rsidR="00C90BEC" w:rsidRDefault="00C90BEC" w:rsidP="00D13901">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Figure </w:t>
      </w:r>
      <w:r w:rsidR="00774E88">
        <w:rPr>
          <w:rFonts w:ascii="Times New Roman" w:eastAsia="Times New Roman" w:hAnsi="Times New Roman" w:cs="Times New Roman"/>
          <w:sz w:val="24"/>
          <w:szCs w:val="24"/>
          <w:lang w:val="en-US" w:eastAsia="en-US"/>
        </w:rPr>
        <w:t>M</w:t>
      </w:r>
      <w:r w:rsidR="002B19DF">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1</w:t>
      </w:r>
    </w:p>
    <w:p w14:paraId="010EF34D" w14:textId="36DDD5DE" w:rsidR="00C90BEC" w:rsidRDefault="00D13901" w:rsidP="00D13901">
      <w:pPr>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MANIPULATION OF COGNITIVE VS. AFFECTIVE PROCESSING</w:t>
      </w:r>
    </w:p>
    <w:p w14:paraId="592E9D71" w14:textId="0D18CA24" w:rsidR="00D13901" w:rsidRDefault="00D13901" w:rsidP="00D13901">
      <w:pPr>
        <w:spacing w:after="0" w:line="240" w:lineRule="auto"/>
        <w:jc w:val="center"/>
        <w:rPr>
          <w:rFonts w:ascii="Times New Roman" w:eastAsia="Times New Roman" w:hAnsi="Times New Roman" w:cs="Times New Roman"/>
          <w:sz w:val="24"/>
          <w:szCs w:val="24"/>
          <w:lang w:val="en-US" w:eastAsia="en-US"/>
        </w:rPr>
      </w:pPr>
    </w:p>
    <w:p w14:paraId="1ABF8D67" w14:textId="6ADA8ABF" w:rsidR="00C90BEC" w:rsidRDefault="00D13901" w:rsidP="00D13901">
      <w:pPr>
        <w:spacing w:after="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Panel A: Cognitive Processing Poster</w:t>
      </w:r>
    </w:p>
    <w:p w14:paraId="77BD8999" w14:textId="77777777" w:rsidR="0099066B" w:rsidRDefault="0099066B" w:rsidP="0099066B">
      <w:pPr>
        <w:spacing w:after="0" w:line="480" w:lineRule="auto"/>
        <w:jc w:val="center"/>
        <w:rPr>
          <w:rFonts w:ascii="Times New Roman" w:eastAsia="Times New Roman" w:hAnsi="Times New Roman" w:cs="Times New Roman"/>
          <w:i/>
          <w:sz w:val="24"/>
          <w:szCs w:val="24"/>
          <w:lang w:val="en-US" w:eastAsia="en-US"/>
        </w:rPr>
      </w:pPr>
      <w:r w:rsidRPr="0099066B">
        <w:rPr>
          <w:rFonts w:ascii="Times New Roman" w:eastAsia="Times New Roman" w:hAnsi="Times New Roman" w:cs="Times New Roman"/>
          <w:i/>
          <w:noProof/>
          <w:sz w:val="24"/>
          <w:szCs w:val="24"/>
        </w:rPr>
        <w:drawing>
          <wp:inline distT="0" distB="0" distL="0" distR="0" wp14:anchorId="51837F6E" wp14:editId="4E4B87B4">
            <wp:extent cx="5944104" cy="44568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104" cy="4456800"/>
                    </a:xfrm>
                    <a:prstGeom prst="rect">
                      <a:avLst/>
                    </a:prstGeom>
                    <a:noFill/>
                    <a:ln>
                      <a:noFill/>
                    </a:ln>
                  </pic:spPr>
                </pic:pic>
              </a:graphicData>
            </a:graphic>
          </wp:inline>
        </w:drawing>
      </w:r>
    </w:p>
    <w:p w14:paraId="380C3BC9" w14:textId="77777777" w:rsidR="0099066B" w:rsidRDefault="0099066B" w:rsidP="0099066B">
      <w:pPr>
        <w:spacing w:after="0" w:line="480" w:lineRule="auto"/>
        <w:jc w:val="center"/>
        <w:rPr>
          <w:rFonts w:ascii="Times New Roman" w:eastAsia="Times New Roman" w:hAnsi="Times New Roman" w:cs="Times New Roman"/>
          <w:i/>
          <w:sz w:val="24"/>
          <w:szCs w:val="24"/>
          <w:lang w:val="en-US" w:eastAsia="en-US"/>
        </w:rPr>
      </w:pPr>
    </w:p>
    <w:p w14:paraId="3C253B24" w14:textId="77777777" w:rsidR="0099066B" w:rsidRDefault="0099066B" w:rsidP="0099066B">
      <w:pPr>
        <w:spacing w:after="0" w:line="480" w:lineRule="auto"/>
        <w:jc w:val="center"/>
        <w:rPr>
          <w:rFonts w:ascii="Times New Roman" w:eastAsia="Times New Roman" w:hAnsi="Times New Roman" w:cs="Times New Roman"/>
          <w:i/>
          <w:sz w:val="24"/>
          <w:szCs w:val="24"/>
          <w:lang w:val="en-US" w:eastAsia="en-US"/>
        </w:rPr>
      </w:pPr>
    </w:p>
    <w:p w14:paraId="258AAA0E" w14:textId="77777777" w:rsidR="002152EF" w:rsidRDefault="002152EF">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br w:type="page"/>
      </w:r>
    </w:p>
    <w:p w14:paraId="32C18C89" w14:textId="53D17537" w:rsidR="00D13901" w:rsidRDefault="00D13901" w:rsidP="00D13901">
      <w:pPr>
        <w:spacing w:after="0" w:line="48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lastRenderedPageBreak/>
        <w:t>Panel B: Affective Processing Poster</w:t>
      </w:r>
    </w:p>
    <w:p w14:paraId="3B91608B" w14:textId="080C8C74" w:rsidR="00D13901" w:rsidRPr="00D13901" w:rsidRDefault="0099066B" w:rsidP="0099066B">
      <w:pPr>
        <w:spacing w:after="0" w:line="480" w:lineRule="auto"/>
        <w:jc w:val="center"/>
        <w:rPr>
          <w:rFonts w:ascii="Times New Roman" w:eastAsia="Times New Roman" w:hAnsi="Times New Roman" w:cs="Times New Roman"/>
          <w:sz w:val="24"/>
          <w:szCs w:val="24"/>
          <w:lang w:val="en-US" w:eastAsia="en-US"/>
        </w:rPr>
      </w:pPr>
      <w:r w:rsidRPr="0099066B">
        <w:rPr>
          <w:rFonts w:ascii="Times New Roman" w:eastAsia="Times New Roman" w:hAnsi="Times New Roman" w:cs="Times New Roman"/>
          <w:noProof/>
          <w:sz w:val="24"/>
          <w:szCs w:val="24"/>
        </w:rPr>
        <w:drawing>
          <wp:inline distT="0" distB="0" distL="0" distR="0" wp14:anchorId="5DEB7B16" wp14:editId="2E9A538B">
            <wp:extent cx="5943600" cy="445642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6422"/>
                    </a:xfrm>
                    <a:prstGeom prst="rect">
                      <a:avLst/>
                    </a:prstGeom>
                    <a:noFill/>
                    <a:ln>
                      <a:noFill/>
                    </a:ln>
                  </pic:spPr>
                </pic:pic>
              </a:graphicData>
            </a:graphic>
          </wp:inline>
        </w:drawing>
      </w:r>
    </w:p>
    <w:p w14:paraId="12950A81" w14:textId="70CDED9F" w:rsidR="00C90BEC" w:rsidRDefault="00C90BEC" w:rsidP="00C90BEC">
      <w:pPr>
        <w:spacing w:after="0" w:line="480" w:lineRule="auto"/>
        <w:ind w:firstLine="720"/>
        <w:rPr>
          <w:rFonts w:ascii="Times New Roman" w:hAnsi="Times New Roman" w:cs="Times New Roman"/>
          <w:sz w:val="24"/>
        </w:rPr>
      </w:pPr>
      <w:r w:rsidRPr="00402CDE">
        <w:rPr>
          <w:rFonts w:ascii="Times New Roman" w:eastAsia="Times New Roman" w:hAnsi="Times New Roman" w:cs="Times New Roman"/>
          <w:i/>
          <w:sz w:val="24"/>
          <w:szCs w:val="24"/>
          <w:lang w:val="en-US" w:eastAsia="en-US"/>
        </w:rPr>
        <w:t>Price sensitivity</w:t>
      </w:r>
      <w:r>
        <w:rPr>
          <w:rFonts w:ascii="Times New Roman" w:eastAsia="Times New Roman" w:hAnsi="Times New Roman" w:cs="Times New Roman"/>
          <w:sz w:val="24"/>
          <w:szCs w:val="24"/>
          <w:lang w:val="en-US" w:eastAsia="en-US"/>
        </w:rPr>
        <w:t xml:space="preserve">. </w:t>
      </w:r>
      <w:r w:rsidR="004C4ABF">
        <w:rPr>
          <w:rFonts w:ascii="Times New Roman" w:eastAsia="Times New Roman" w:hAnsi="Times New Roman" w:cs="Times New Roman"/>
          <w:sz w:val="24"/>
          <w:szCs w:val="24"/>
          <w:lang w:val="en-US" w:eastAsia="en-US"/>
        </w:rPr>
        <w:t xml:space="preserve">We used a </w:t>
      </w:r>
      <w:r w:rsidR="00393E03">
        <w:rPr>
          <w:rFonts w:ascii="Times New Roman" w:eastAsia="Times New Roman" w:hAnsi="Times New Roman" w:cs="Times New Roman"/>
          <w:sz w:val="24"/>
          <w:szCs w:val="24"/>
          <w:lang w:val="en-US" w:eastAsia="en-US"/>
        </w:rPr>
        <w:t>five</w:t>
      </w:r>
      <w:r>
        <w:rPr>
          <w:rFonts w:ascii="Times New Roman" w:eastAsia="Times New Roman" w:hAnsi="Times New Roman" w:cs="Times New Roman"/>
          <w:sz w:val="24"/>
          <w:szCs w:val="24"/>
          <w:lang w:val="en-US" w:eastAsia="en-US"/>
        </w:rPr>
        <w:t xml:space="preserve">-item scale adapted from </w:t>
      </w:r>
      <w:r w:rsidRPr="00A45708">
        <w:rPr>
          <w:rFonts w:ascii="Times New Roman" w:hAnsi="Times New Roman" w:cs="Times New Roman"/>
          <w:sz w:val="24"/>
        </w:rPr>
        <w:t>Grewal, Monroe, and Krishnan</w:t>
      </w:r>
      <w:r>
        <w:rPr>
          <w:rFonts w:ascii="Times New Roman" w:hAnsi="Times New Roman" w:cs="Times New Roman"/>
          <w:sz w:val="24"/>
        </w:rPr>
        <w:t xml:space="preserve"> (1998)</w:t>
      </w:r>
      <w:r w:rsidR="00C13917">
        <w:rPr>
          <w:rFonts w:ascii="Times New Roman" w:hAnsi="Times New Roman" w:cs="Times New Roman"/>
          <w:sz w:val="24"/>
        </w:rPr>
        <w:t>, which is</w:t>
      </w:r>
      <w:r>
        <w:rPr>
          <w:rFonts w:ascii="Times New Roman" w:hAnsi="Times New Roman" w:cs="Times New Roman"/>
          <w:sz w:val="24"/>
        </w:rPr>
        <w:t xml:space="preserve"> </w:t>
      </w:r>
      <w:r w:rsidR="00C45C72">
        <w:rPr>
          <w:rFonts w:ascii="Times New Roman" w:hAnsi="Times New Roman" w:cs="Times New Roman"/>
          <w:sz w:val="24"/>
        </w:rPr>
        <w:t xml:space="preserve">reported in Appendix </w:t>
      </w:r>
      <w:r w:rsidR="002152EF">
        <w:rPr>
          <w:rFonts w:ascii="Times New Roman" w:hAnsi="Times New Roman" w:cs="Times New Roman"/>
          <w:sz w:val="24"/>
        </w:rPr>
        <w:t>J</w:t>
      </w:r>
      <w:r w:rsidR="00C45C72">
        <w:rPr>
          <w:rFonts w:ascii="Times New Roman" w:hAnsi="Times New Roman" w:cs="Times New Roman"/>
          <w:sz w:val="24"/>
        </w:rPr>
        <w:t xml:space="preserve"> </w:t>
      </w:r>
      <w:r>
        <w:rPr>
          <w:rFonts w:ascii="Times New Roman" w:hAnsi="Times New Roman" w:cs="Times New Roman"/>
          <w:sz w:val="24"/>
        </w:rPr>
        <w:t>(</w:t>
      </w:r>
      <w:r w:rsidRPr="004113D3">
        <w:rPr>
          <w:rFonts w:ascii="Times New Roman" w:hAnsi="Times New Roman" w:cs="Times New Roman"/>
          <w:sz w:val="24"/>
        </w:rPr>
        <w:t>α = .98</w:t>
      </w:r>
      <w:r>
        <w:rPr>
          <w:rFonts w:ascii="Times New Roman" w:hAnsi="Times New Roman" w:cs="Times New Roman"/>
          <w:sz w:val="24"/>
        </w:rPr>
        <w:t xml:space="preserve">). </w:t>
      </w:r>
      <w:r w:rsidR="00C45C72">
        <w:rPr>
          <w:rFonts w:ascii="Times New Roman" w:hAnsi="Times New Roman" w:cs="Times New Roman"/>
          <w:sz w:val="24"/>
        </w:rPr>
        <w:t xml:space="preserve">A </w:t>
      </w:r>
      <w:r>
        <w:rPr>
          <w:rFonts w:ascii="Times New Roman" w:hAnsi="Times New Roman" w:cs="Times New Roman"/>
          <w:sz w:val="24"/>
        </w:rPr>
        <w:t xml:space="preserve">higher value on the index indicates higher purchase intention for the shoes after price increase, or lower price sensitivity. </w:t>
      </w:r>
    </w:p>
    <w:p w14:paraId="7AC0BB0B" w14:textId="6C08347E" w:rsidR="00C90BEC" w:rsidRPr="00DB53F1" w:rsidRDefault="00C90BEC" w:rsidP="00C90BEC">
      <w:pPr>
        <w:pStyle w:val="BodyTextIndent2"/>
        <w:widowControl w:val="0"/>
      </w:pPr>
      <w:r w:rsidRPr="004113D3">
        <w:rPr>
          <w:i/>
        </w:rPr>
        <w:t>Sacrifice mindset</w:t>
      </w:r>
      <w:r>
        <w:t xml:space="preserve">. </w:t>
      </w:r>
      <w:r>
        <w:rPr>
          <w:lang w:eastAsia="zh-CN"/>
        </w:rPr>
        <w:t xml:space="preserve">We measured sacrifice mindset as the average of seven items from </w:t>
      </w:r>
      <w:r>
        <w:t>Gao, Zhang, and Mittal (2017</w:t>
      </w:r>
      <w:r w:rsidR="00C45C72">
        <w:t xml:space="preserve">; </w:t>
      </w:r>
      <w:r w:rsidR="00C45C72" w:rsidRPr="00E07693">
        <w:rPr>
          <w:color w:val="000000"/>
        </w:rPr>
        <w:t>α = .</w:t>
      </w:r>
      <w:r w:rsidR="00C45C72">
        <w:rPr>
          <w:color w:val="000000"/>
        </w:rPr>
        <w:t xml:space="preserve">91; see Web </w:t>
      </w:r>
      <w:r w:rsidR="00C45C72">
        <w:t xml:space="preserve">Appendix </w:t>
      </w:r>
      <w:r w:rsidR="002152EF">
        <w:t>J</w:t>
      </w:r>
      <w:r>
        <w:t>). Higher values on this index indicate a stronger sacrifice mindset</w:t>
      </w:r>
      <w:r w:rsidR="00C45C72">
        <w:t>.</w:t>
      </w:r>
      <w:r>
        <w:t xml:space="preserve"> </w:t>
      </w:r>
    </w:p>
    <w:p w14:paraId="4ED4A070" w14:textId="08762FC2" w:rsidR="00C90BEC" w:rsidRDefault="00C90BEC" w:rsidP="00C90BEC">
      <w:pPr>
        <w:spacing w:after="0" w:line="480" w:lineRule="auto"/>
        <w:ind w:firstLine="720"/>
        <w:rPr>
          <w:rFonts w:ascii="Times New Roman" w:eastAsia="Times New Roman" w:hAnsi="Times New Roman" w:cs="Times New Roman"/>
          <w:sz w:val="24"/>
          <w:szCs w:val="24"/>
          <w:lang w:val="en-US" w:eastAsia="en-US"/>
        </w:rPr>
      </w:pPr>
      <w:r w:rsidRPr="0054257E">
        <w:rPr>
          <w:rFonts w:ascii="Times New Roman" w:eastAsia="Times New Roman" w:hAnsi="Times New Roman" w:cs="Times New Roman"/>
          <w:i/>
          <w:sz w:val="24"/>
          <w:szCs w:val="24"/>
          <w:lang w:val="en-US" w:eastAsia="en-US"/>
        </w:rPr>
        <w:t>Processing</w:t>
      </w:r>
      <w:r w:rsidR="00C13917">
        <w:rPr>
          <w:rFonts w:ascii="Times New Roman" w:eastAsia="Times New Roman" w:hAnsi="Times New Roman" w:cs="Times New Roman"/>
          <w:i/>
          <w:sz w:val="24"/>
          <w:szCs w:val="24"/>
          <w:lang w:val="en-US" w:eastAsia="en-US"/>
        </w:rPr>
        <w:t>-</w:t>
      </w:r>
      <w:r w:rsidRPr="0054257E">
        <w:rPr>
          <w:rFonts w:ascii="Times New Roman" w:eastAsia="Times New Roman" w:hAnsi="Times New Roman" w:cs="Times New Roman"/>
          <w:i/>
          <w:sz w:val="24"/>
          <w:szCs w:val="24"/>
          <w:lang w:val="en-US" w:eastAsia="en-US"/>
        </w:rPr>
        <w:t>mode manipulation check</w:t>
      </w:r>
      <w:r>
        <w:rPr>
          <w:rFonts w:ascii="Times New Roman" w:eastAsia="Times New Roman" w:hAnsi="Times New Roman" w:cs="Times New Roman"/>
          <w:sz w:val="24"/>
          <w:szCs w:val="24"/>
          <w:lang w:val="en-US" w:eastAsia="en-US"/>
        </w:rPr>
        <w:t>. To check the processing</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mode manipulation we asked the participants to complete a two-item scale: “</w:t>
      </w:r>
      <w:r w:rsidRPr="0054257E">
        <w:rPr>
          <w:rFonts w:ascii="Times New Roman" w:eastAsia="Times New Roman" w:hAnsi="Times New Roman" w:cs="Times New Roman"/>
          <w:sz w:val="24"/>
          <w:szCs w:val="24"/>
          <w:lang w:val="en-US" w:eastAsia="en-US"/>
        </w:rPr>
        <w:t>In making the above purchase decision, I relied mostly on my affect/emotion</w:t>
      </w:r>
      <w:r>
        <w:rPr>
          <w:rFonts w:ascii="Times New Roman" w:eastAsia="Times New Roman" w:hAnsi="Times New Roman" w:cs="Times New Roman"/>
          <w:sz w:val="24"/>
          <w:szCs w:val="24"/>
          <w:lang w:val="en-US" w:eastAsia="en-US"/>
        </w:rPr>
        <w:t>” and “</w:t>
      </w:r>
      <w:r w:rsidRPr="0054257E">
        <w:rPr>
          <w:rFonts w:ascii="Times New Roman" w:eastAsia="Times New Roman" w:hAnsi="Times New Roman" w:cs="Times New Roman"/>
          <w:sz w:val="24"/>
          <w:szCs w:val="24"/>
          <w:lang w:val="en-US" w:eastAsia="en-US"/>
        </w:rPr>
        <w:t xml:space="preserve">In making the above purchase decision, I did not think </w:t>
      </w:r>
      <w:r w:rsidRPr="0054257E">
        <w:rPr>
          <w:rFonts w:ascii="Times New Roman" w:eastAsia="Times New Roman" w:hAnsi="Times New Roman" w:cs="Times New Roman"/>
          <w:sz w:val="24"/>
          <w:szCs w:val="24"/>
          <w:lang w:val="en-US" w:eastAsia="en-US"/>
        </w:rPr>
        <w:lastRenderedPageBreak/>
        <w:t>too much of the details</w:t>
      </w:r>
      <w:r>
        <w:rPr>
          <w:rFonts w:ascii="Times New Roman" w:eastAsia="Times New Roman" w:hAnsi="Times New Roman" w:cs="Times New Roman"/>
          <w:sz w:val="24"/>
          <w:szCs w:val="24"/>
          <w:lang w:val="en-US" w:eastAsia="en-US"/>
        </w:rPr>
        <w:t>” (1=strongly disagree, 7=strongly agree). We averaged participants’ scores on the two items to form a manipulation check index (</w:t>
      </w:r>
      <w:r w:rsidRPr="0054257E">
        <w:rPr>
          <w:rFonts w:ascii="Times New Roman" w:eastAsia="Times New Roman" w:hAnsi="Times New Roman" w:cs="Times New Roman"/>
          <w:i/>
          <w:sz w:val="24"/>
          <w:szCs w:val="24"/>
          <w:lang w:val="en-US" w:eastAsia="en-US"/>
        </w:rPr>
        <w:t>r</w:t>
      </w:r>
      <w:r w:rsidRPr="0054257E">
        <w:rPr>
          <w:rFonts w:ascii="Times New Roman" w:eastAsia="Times New Roman" w:hAnsi="Times New Roman" w:cs="Times New Roman"/>
          <w:sz w:val="24"/>
          <w:szCs w:val="24"/>
          <w:lang w:val="en-US" w:eastAsia="en-US"/>
        </w:rPr>
        <w:t xml:space="preserve"> = .64, </w:t>
      </w:r>
      <w:r w:rsidRPr="0054257E">
        <w:rPr>
          <w:rFonts w:ascii="Times New Roman" w:eastAsia="Times New Roman" w:hAnsi="Times New Roman" w:cs="Times New Roman"/>
          <w:i/>
          <w:sz w:val="24"/>
          <w:szCs w:val="24"/>
          <w:lang w:val="en-US" w:eastAsia="en-US"/>
        </w:rPr>
        <w:t>p</w:t>
      </w:r>
      <w:r w:rsidRPr="0054257E">
        <w:rPr>
          <w:rFonts w:ascii="Times New Roman" w:eastAsia="Times New Roman" w:hAnsi="Times New Roman" w:cs="Times New Roman"/>
          <w:sz w:val="24"/>
          <w:szCs w:val="24"/>
          <w:lang w:val="en-US" w:eastAsia="en-US"/>
        </w:rPr>
        <w:t xml:space="preserve"> &lt; .001</w:t>
      </w:r>
      <w:r>
        <w:rPr>
          <w:rFonts w:ascii="Times New Roman" w:eastAsia="Times New Roman" w:hAnsi="Times New Roman" w:cs="Times New Roman"/>
          <w:sz w:val="24"/>
          <w:szCs w:val="24"/>
          <w:lang w:val="en-US" w:eastAsia="en-US"/>
        </w:rPr>
        <w:t>), with higher value indicat</w:t>
      </w:r>
      <w:r w:rsidR="00393E03">
        <w:rPr>
          <w:rFonts w:ascii="Times New Roman" w:eastAsia="Times New Roman" w:hAnsi="Times New Roman" w:cs="Times New Roman"/>
          <w:sz w:val="24"/>
          <w:szCs w:val="24"/>
          <w:lang w:val="en-US" w:eastAsia="en-US"/>
        </w:rPr>
        <w:t>ing</w:t>
      </w:r>
      <w:r>
        <w:rPr>
          <w:rFonts w:ascii="Times New Roman" w:eastAsia="Times New Roman" w:hAnsi="Times New Roman" w:cs="Times New Roman"/>
          <w:sz w:val="24"/>
          <w:szCs w:val="24"/>
          <w:lang w:val="en-US" w:eastAsia="en-US"/>
        </w:rPr>
        <w:t xml:space="preserve"> more reliance on affective</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processing mode. </w:t>
      </w:r>
    </w:p>
    <w:p w14:paraId="4E1BC3E0" w14:textId="3C0CC529" w:rsidR="00C90BEC" w:rsidRDefault="00C90BEC" w:rsidP="00C90BEC">
      <w:pPr>
        <w:spacing w:after="0" w:line="480" w:lineRule="auto"/>
        <w:ind w:firstLine="720"/>
        <w:rPr>
          <w:rFonts w:ascii="Times New Roman" w:eastAsia="Times New Roman" w:hAnsi="Times New Roman" w:cs="Times New Roman"/>
          <w:sz w:val="24"/>
          <w:szCs w:val="24"/>
          <w:lang w:val="en-US" w:eastAsia="en-US"/>
        </w:rPr>
      </w:pPr>
      <w:r w:rsidRPr="0054257E">
        <w:rPr>
          <w:rFonts w:ascii="Times New Roman" w:eastAsia="Times New Roman" w:hAnsi="Times New Roman" w:cs="Times New Roman"/>
          <w:i/>
          <w:sz w:val="24"/>
          <w:szCs w:val="24"/>
          <w:lang w:val="en-US" w:eastAsia="en-US"/>
        </w:rPr>
        <w:t>Realism check</w:t>
      </w:r>
      <w:r>
        <w:rPr>
          <w:rFonts w:ascii="Times New Roman" w:eastAsia="Times New Roman" w:hAnsi="Times New Roman" w:cs="Times New Roman"/>
          <w:sz w:val="24"/>
          <w:szCs w:val="24"/>
          <w:lang w:val="en-US" w:eastAsia="en-US"/>
        </w:rPr>
        <w:t xml:space="preserve">. To </w:t>
      </w:r>
      <w:r w:rsidR="004C4ABF">
        <w:rPr>
          <w:rFonts w:ascii="Times New Roman" w:eastAsia="Times New Roman" w:hAnsi="Times New Roman" w:cs="Times New Roman"/>
          <w:sz w:val="24"/>
          <w:szCs w:val="24"/>
          <w:lang w:val="en-US" w:eastAsia="en-US"/>
        </w:rPr>
        <w:t xml:space="preserve">ensure the realism of </w:t>
      </w:r>
      <w:r>
        <w:rPr>
          <w:rFonts w:ascii="Times New Roman" w:eastAsia="Times New Roman" w:hAnsi="Times New Roman" w:cs="Times New Roman"/>
          <w:sz w:val="24"/>
          <w:szCs w:val="24"/>
          <w:lang w:val="en-US" w:eastAsia="en-US"/>
        </w:rPr>
        <w:t>the posters, we asked the participants to indicate “</w:t>
      </w:r>
      <w:r w:rsidRPr="0054257E">
        <w:rPr>
          <w:rFonts w:ascii="Times New Roman" w:eastAsia="Times New Roman" w:hAnsi="Times New Roman" w:cs="Times New Roman"/>
          <w:sz w:val="24"/>
          <w:szCs w:val="24"/>
          <w:lang w:val="en-US" w:eastAsia="en-US"/>
        </w:rPr>
        <w:t>I feel the above purchase scenario is realistic,</w:t>
      </w:r>
      <w:r>
        <w:rPr>
          <w:rFonts w:ascii="Times New Roman" w:eastAsia="Times New Roman" w:hAnsi="Times New Roman" w:cs="Times New Roman"/>
          <w:sz w:val="24"/>
          <w:szCs w:val="24"/>
          <w:lang w:val="en-US" w:eastAsia="en-US"/>
        </w:rPr>
        <w:t xml:space="preserve">” </w:t>
      </w:r>
      <w:r w:rsidRPr="0054257E">
        <w:rPr>
          <w:rFonts w:ascii="Times New Roman" w:eastAsia="Times New Roman" w:hAnsi="Times New Roman" w:cs="Times New Roman"/>
          <w:sz w:val="24"/>
          <w:szCs w:val="24"/>
          <w:lang w:val="en-US" w:eastAsia="en-US"/>
        </w:rPr>
        <w:t>and “The above purchase scenario looks real to me.”</w:t>
      </w:r>
      <w:r>
        <w:rPr>
          <w:rFonts w:ascii="Times New Roman" w:eastAsia="Times New Roman" w:hAnsi="Times New Roman" w:cs="Times New Roman"/>
          <w:sz w:val="24"/>
          <w:szCs w:val="24"/>
          <w:lang w:val="en-US" w:eastAsia="en-US"/>
        </w:rPr>
        <w:t xml:space="preserve"> The two items were averaged to form a realism check index</w:t>
      </w:r>
      <w:r w:rsidRPr="0054257E">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w:t>
      </w:r>
      <w:r w:rsidRPr="0054257E">
        <w:rPr>
          <w:rFonts w:ascii="Times New Roman" w:eastAsia="Times New Roman" w:hAnsi="Times New Roman" w:cs="Times New Roman"/>
          <w:i/>
          <w:sz w:val="24"/>
          <w:szCs w:val="24"/>
          <w:lang w:val="en-US" w:eastAsia="en-US"/>
        </w:rPr>
        <w:t xml:space="preserve">r </w:t>
      </w:r>
      <w:r w:rsidRPr="0054257E">
        <w:rPr>
          <w:rFonts w:ascii="Times New Roman" w:eastAsia="Times New Roman" w:hAnsi="Times New Roman" w:cs="Times New Roman"/>
          <w:sz w:val="24"/>
          <w:szCs w:val="24"/>
          <w:lang w:val="en-US" w:eastAsia="en-US"/>
        </w:rPr>
        <w:t xml:space="preserve">= .78, </w:t>
      </w:r>
      <w:r w:rsidRPr="0054257E">
        <w:rPr>
          <w:rFonts w:ascii="Times New Roman" w:eastAsia="Times New Roman" w:hAnsi="Times New Roman" w:cs="Times New Roman"/>
          <w:i/>
          <w:sz w:val="24"/>
          <w:szCs w:val="24"/>
          <w:lang w:val="en-US" w:eastAsia="en-US"/>
        </w:rPr>
        <w:t>p</w:t>
      </w:r>
      <w:r w:rsidRPr="0054257E">
        <w:rPr>
          <w:rFonts w:ascii="Times New Roman" w:eastAsia="Times New Roman" w:hAnsi="Times New Roman" w:cs="Times New Roman"/>
          <w:sz w:val="24"/>
          <w:szCs w:val="24"/>
          <w:lang w:val="en-US" w:eastAsia="en-US"/>
        </w:rPr>
        <w:t xml:space="preserve"> &lt; .001)</w:t>
      </w:r>
      <w:r>
        <w:rPr>
          <w:rFonts w:ascii="Times New Roman" w:eastAsia="Times New Roman" w:hAnsi="Times New Roman" w:cs="Times New Roman"/>
          <w:sz w:val="24"/>
          <w:szCs w:val="24"/>
          <w:lang w:val="en-US" w:eastAsia="en-US"/>
        </w:rPr>
        <w:t xml:space="preserve"> with higher value indicat</w:t>
      </w:r>
      <w:r w:rsidR="00393E03">
        <w:rPr>
          <w:rFonts w:ascii="Times New Roman" w:eastAsia="Times New Roman" w:hAnsi="Times New Roman" w:cs="Times New Roman"/>
          <w:sz w:val="24"/>
          <w:szCs w:val="24"/>
          <w:lang w:val="en-US" w:eastAsia="en-US"/>
        </w:rPr>
        <w:t>ing</w:t>
      </w:r>
      <w:r>
        <w:rPr>
          <w:rFonts w:ascii="Times New Roman" w:eastAsia="Times New Roman" w:hAnsi="Times New Roman" w:cs="Times New Roman"/>
          <w:sz w:val="24"/>
          <w:szCs w:val="24"/>
          <w:lang w:val="en-US" w:eastAsia="en-US"/>
        </w:rPr>
        <w:t xml:space="preserve"> </w:t>
      </w:r>
      <w:r w:rsidR="00393E03">
        <w:rPr>
          <w:rFonts w:ascii="Times New Roman" w:eastAsia="Times New Roman" w:hAnsi="Times New Roman" w:cs="Times New Roman"/>
          <w:sz w:val="24"/>
          <w:szCs w:val="24"/>
          <w:lang w:val="en-US" w:eastAsia="en-US"/>
        </w:rPr>
        <w:t xml:space="preserve">that </w:t>
      </w:r>
      <w:r>
        <w:rPr>
          <w:rFonts w:ascii="Times New Roman" w:eastAsia="Times New Roman" w:hAnsi="Times New Roman" w:cs="Times New Roman"/>
          <w:sz w:val="24"/>
          <w:szCs w:val="24"/>
          <w:lang w:val="en-US" w:eastAsia="en-US"/>
        </w:rPr>
        <w:t xml:space="preserve">the purchase scenario was perceived as more realistic </w:t>
      </w:r>
      <w:r w:rsidR="00C45C72">
        <w:rPr>
          <w:rFonts w:ascii="Times New Roman" w:eastAsia="Times New Roman" w:hAnsi="Times New Roman" w:cs="Times New Roman"/>
          <w:sz w:val="24"/>
          <w:szCs w:val="24"/>
          <w:lang w:val="en-US" w:eastAsia="en-US"/>
        </w:rPr>
        <w:t xml:space="preserve">by </w:t>
      </w:r>
      <w:r>
        <w:rPr>
          <w:rFonts w:ascii="Times New Roman" w:eastAsia="Times New Roman" w:hAnsi="Times New Roman" w:cs="Times New Roman"/>
          <w:sz w:val="24"/>
          <w:szCs w:val="24"/>
          <w:lang w:val="en-US" w:eastAsia="en-US"/>
        </w:rPr>
        <w:t xml:space="preserve">consumers. </w:t>
      </w:r>
    </w:p>
    <w:p w14:paraId="1A364464" w14:textId="77777777" w:rsidR="00C90BEC" w:rsidRDefault="00C90BEC" w:rsidP="00C90BEC">
      <w:pPr>
        <w:spacing w:after="0" w:line="480" w:lineRule="auto"/>
        <w:rPr>
          <w:rFonts w:ascii="Times New Roman" w:eastAsia="Times New Roman" w:hAnsi="Times New Roman" w:cs="Times New Roman"/>
          <w:sz w:val="24"/>
          <w:szCs w:val="24"/>
          <w:lang w:val="en-US" w:eastAsia="en-US"/>
        </w:rPr>
      </w:pPr>
    </w:p>
    <w:p w14:paraId="2EEA65E7" w14:textId="77777777" w:rsidR="00C90BEC" w:rsidRPr="0054257E" w:rsidRDefault="00C90BEC" w:rsidP="00C90BEC">
      <w:pPr>
        <w:spacing w:after="0" w:line="480" w:lineRule="auto"/>
        <w:rPr>
          <w:rFonts w:ascii="Times New Roman" w:eastAsia="Times New Roman" w:hAnsi="Times New Roman" w:cs="Times New Roman"/>
          <w:i/>
          <w:sz w:val="24"/>
          <w:szCs w:val="24"/>
          <w:lang w:val="en-US" w:eastAsia="en-US"/>
        </w:rPr>
      </w:pPr>
      <w:r w:rsidRPr="0054257E">
        <w:rPr>
          <w:rFonts w:ascii="Times New Roman" w:eastAsia="Times New Roman" w:hAnsi="Times New Roman" w:cs="Times New Roman"/>
          <w:i/>
          <w:sz w:val="24"/>
          <w:szCs w:val="24"/>
          <w:lang w:val="en-US" w:eastAsia="en-US"/>
        </w:rPr>
        <w:t>Results</w:t>
      </w:r>
    </w:p>
    <w:p w14:paraId="715423E2" w14:textId="251D8A8B" w:rsidR="00C90BEC" w:rsidRDefault="00C90BEC" w:rsidP="00C90BEC">
      <w:pPr>
        <w:spacing w:after="0" w:line="480" w:lineRule="auto"/>
        <w:ind w:firstLine="720"/>
        <w:rPr>
          <w:rFonts w:ascii="Times New Roman" w:eastAsia="Times New Roman" w:hAnsi="Times New Roman" w:cs="Times New Roman"/>
          <w:sz w:val="24"/>
          <w:szCs w:val="24"/>
          <w:lang w:val="en-US" w:eastAsia="en-US"/>
        </w:rPr>
      </w:pPr>
      <w:r w:rsidRPr="0054257E">
        <w:rPr>
          <w:rFonts w:ascii="Times New Roman" w:eastAsia="Times New Roman" w:hAnsi="Times New Roman" w:cs="Times New Roman"/>
          <w:i/>
          <w:sz w:val="24"/>
          <w:szCs w:val="24"/>
          <w:lang w:val="en-US" w:eastAsia="en-US"/>
        </w:rPr>
        <w:t>Manipulation check</w:t>
      </w:r>
      <w:r w:rsidRPr="0054257E">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To check the effectiveness of the processing</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mode manipulation we conducted a full-factorial ANOVA on the manipulation check index with processing mode, gender identity, and their interaction as the predictors. </w:t>
      </w:r>
      <w:r w:rsidR="00BA7011">
        <w:rPr>
          <w:rFonts w:ascii="Times New Roman" w:eastAsia="Times New Roman" w:hAnsi="Times New Roman" w:cs="Times New Roman"/>
          <w:sz w:val="24"/>
          <w:szCs w:val="24"/>
          <w:lang w:val="en-US" w:eastAsia="en-US"/>
        </w:rPr>
        <w:t>We controlled for age</w:t>
      </w:r>
      <w:r w:rsidR="00240060">
        <w:rPr>
          <w:rFonts w:ascii="Times New Roman" w:eastAsia="Times New Roman" w:hAnsi="Times New Roman" w:cs="Times New Roman"/>
          <w:sz w:val="24"/>
          <w:szCs w:val="24"/>
          <w:lang w:val="en-US" w:eastAsia="en-US"/>
        </w:rPr>
        <w:t xml:space="preserve"> (</w:t>
      </w:r>
      <w:r w:rsidR="00240060" w:rsidRPr="0054257E">
        <w:rPr>
          <w:rFonts w:ascii="Times New Roman" w:eastAsia="Times New Roman" w:hAnsi="Times New Roman" w:cs="Times New Roman"/>
          <w:sz w:val="24"/>
          <w:szCs w:val="24"/>
          <w:lang w:val="en-US" w:eastAsia="en-US"/>
        </w:rPr>
        <w:t xml:space="preserve">F(1, </w:t>
      </w:r>
      <w:r w:rsidR="00240060">
        <w:rPr>
          <w:rFonts w:ascii="Times New Roman" w:eastAsia="Times New Roman" w:hAnsi="Times New Roman" w:cs="Times New Roman"/>
          <w:sz w:val="24"/>
          <w:szCs w:val="24"/>
          <w:lang w:val="en-US" w:eastAsia="en-US"/>
        </w:rPr>
        <w:t>177</w:t>
      </w:r>
      <w:r w:rsidR="00240060" w:rsidRPr="0054257E">
        <w:rPr>
          <w:rFonts w:ascii="Times New Roman" w:eastAsia="Times New Roman" w:hAnsi="Times New Roman" w:cs="Times New Roman"/>
          <w:sz w:val="24"/>
          <w:szCs w:val="24"/>
          <w:lang w:val="en-US" w:eastAsia="en-US"/>
        </w:rPr>
        <w:t xml:space="preserve">) = </w:t>
      </w:r>
      <w:r w:rsidR="00240060">
        <w:rPr>
          <w:rFonts w:ascii="Times New Roman" w:eastAsia="Times New Roman" w:hAnsi="Times New Roman" w:cs="Times New Roman"/>
          <w:sz w:val="24"/>
          <w:szCs w:val="24"/>
          <w:lang w:val="en-US" w:eastAsia="en-US"/>
        </w:rPr>
        <w:t>4.37</w:t>
      </w:r>
      <w:r w:rsidR="00240060" w:rsidRPr="0054257E">
        <w:rPr>
          <w:rFonts w:ascii="Times New Roman" w:eastAsia="Times New Roman" w:hAnsi="Times New Roman" w:cs="Times New Roman"/>
          <w:sz w:val="24"/>
          <w:szCs w:val="24"/>
          <w:lang w:val="en-US" w:eastAsia="en-US"/>
        </w:rPr>
        <w:t xml:space="preserve">, </w:t>
      </w:r>
      <w:r w:rsidR="00240060" w:rsidRPr="0054257E">
        <w:rPr>
          <w:rFonts w:ascii="Times New Roman" w:eastAsia="Times New Roman" w:hAnsi="Times New Roman" w:cs="Times New Roman"/>
          <w:i/>
          <w:sz w:val="24"/>
          <w:szCs w:val="24"/>
          <w:lang w:val="en-US" w:eastAsia="en-US"/>
        </w:rPr>
        <w:t>p</w:t>
      </w:r>
      <w:r w:rsidR="00240060" w:rsidRPr="0054257E">
        <w:rPr>
          <w:rFonts w:ascii="Times New Roman" w:eastAsia="Times New Roman" w:hAnsi="Times New Roman" w:cs="Times New Roman"/>
          <w:sz w:val="24"/>
          <w:szCs w:val="24"/>
          <w:lang w:val="en-US" w:eastAsia="en-US"/>
        </w:rPr>
        <w:t xml:space="preserve"> = .</w:t>
      </w:r>
      <w:r w:rsidR="00240060">
        <w:rPr>
          <w:rFonts w:ascii="Times New Roman" w:eastAsia="Times New Roman" w:hAnsi="Times New Roman" w:cs="Times New Roman"/>
          <w:sz w:val="24"/>
          <w:szCs w:val="24"/>
          <w:lang w:val="en-US" w:eastAsia="en-US"/>
        </w:rPr>
        <w:t>038)</w:t>
      </w:r>
      <w:r w:rsidR="00BA7011">
        <w:rPr>
          <w:rFonts w:ascii="Times New Roman" w:eastAsia="Times New Roman" w:hAnsi="Times New Roman" w:cs="Times New Roman"/>
          <w:sz w:val="24"/>
          <w:szCs w:val="24"/>
          <w:lang w:val="en-US" w:eastAsia="en-US"/>
        </w:rPr>
        <w:t>, income</w:t>
      </w:r>
      <w:r w:rsidR="00240060">
        <w:rPr>
          <w:rFonts w:ascii="Times New Roman" w:eastAsia="Times New Roman" w:hAnsi="Times New Roman" w:cs="Times New Roman"/>
          <w:sz w:val="24"/>
          <w:szCs w:val="24"/>
          <w:lang w:val="en-US" w:eastAsia="en-US"/>
        </w:rPr>
        <w:t xml:space="preserve"> (F&lt;1)</w:t>
      </w:r>
      <w:r w:rsidR="00BA7011">
        <w:rPr>
          <w:rFonts w:ascii="Times New Roman" w:eastAsia="Times New Roman" w:hAnsi="Times New Roman" w:cs="Times New Roman"/>
          <w:sz w:val="24"/>
          <w:szCs w:val="24"/>
          <w:lang w:val="en-US" w:eastAsia="en-US"/>
        </w:rPr>
        <w:t>, and ethnicity (</w:t>
      </w:r>
      <w:r w:rsidR="00240060" w:rsidRPr="0054257E">
        <w:rPr>
          <w:rFonts w:ascii="Times New Roman" w:eastAsia="Times New Roman" w:hAnsi="Times New Roman" w:cs="Times New Roman"/>
          <w:sz w:val="24"/>
          <w:szCs w:val="24"/>
          <w:lang w:val="en-US" w:eastAsia="en-US"/>
        </w:rPr>
        <w:t>F(</w:t>
      </w:r>
      <w:r w:rsidR="005E0691">
        <w:rPr>
          <w:rFonts w:ascii="Times New Roman" w:eastAsia="Times New Roman" w:hAnsi="Times New Roman" w:cs="Times New Roman"/>
          <w:sz w:val="24"/>
          <w:szCs w:val="24"/>
          <w:lang w:val="en-US" w:eastAsia="en-US"/>
        </w:rPr>
        <w:t>5</w:t>
      </w:r>
      <w:r w:rsidR="00240060" w:rsidRPr="0054257E">
        <w:rPr>
          <w:rFonts w:ascii="Times New Roman" w:eastAsia="Times New Roman" w:hAnsi="Times New Roman" w:cs="Times New Roman"/>
          <w:sz w:val="24"/>
          <w:szCs w:val="24"/>
          <w:lang w:val="en-US" w:eastAsia="en-US"/>
        </w:rPr>
        <w:t xml:space="preserve">, </w:t>
      </w:r>
      <w:r w:rsidR="00240060">
        <w:rPr>
          <w:rFonts w:ascii="Times New Roman" w:eastAsia="Times New Roman" w:hAnsi="Times New Roman" w:cs="Times New Roman"/>
          <w:sz w:val="24"/>
          <w:szCs w:val="24"/>
          <w:lang w:val="en-US" w:eastAsia="en-US"/>
        </w:rPr>
        <w:t>177</w:t>
      </w:r>
      <w:r w:rsidR="00240060" w:rsidRPr="0054257E">
        <w:rPr>
          <w:rFonts w:ascii="Times New Roman" w:eastAsia="Times New Roman" w:hAnsi="Times New Roman" w:cs="Times New Roman"/>
          <w:sz w:val="24"/>
          <w:szCs w:val="24"/>
          <w:lang w:val="en-US" w:eastAsia="en-US"/>
        </w:rPr>
        <w:t xml:space="preserve">) = </w:t>
      </w:r>
      <w:r w:rsidR="00240060">
        <w:rPr>
          <w:rFonts w:ascii="Times New Roman" w:eastAsia="Times New Roman" w:hAnsi="Times New Roman" w:cs="Times New Roman"/>
          <w:sz w:val="24"/>
          <w:szCs w:val="24"/>
          <w:lang w:val="en-US" w:eastAsia="en-US"/>
        </w:rPr>
        <w:t>1.62</w:t>
      </w:r>
      <w:r w:rsidR="00240060" w:rsidRPr="0054257E">
        <w:rPr>
          <w:rFonts w:ascii="Times New Roman" w:eastAsia="Times New Roman" w:hAnsi="Times New Roman" w:cs="Times New Roman"/>
          <w:sz w:val="24"/>
          <w:szCs w:val="24"/>
          <w:lang w:val="en-US" w:eastAsia="en-US"/>
        </w:rPr>
        <w:t xml:space="preserve">, </w:t>
      </w:r>
      <w:r w:rsidR="00240060" w:rsidRPr="0054257E">
        <w:rPr>
          <w:rFonts w:ascii="Times New Roman" w:eastAsia="Times New Roman" w:hAnsi="Times New Roman" w:cs="Times New Roman"/>
          <w:i/>
          <w:sz w:val="24"/>
          <w:szCs w:val="24"/>
          <w:lang w:val="en-US" w:eastAsia="en-US"/>
        </w:rPr>
        <w:t>p</w:t>
      </w:r>
      <w:r w:rsidR="00240060" w:rsidRPr="0054257E">
        <w:rPr>
          <w:rFonts w:ascii="Times New Roman" w:eastAsia="Times New Roman" w:hAnsi="Times New Roman" w:cs="Times New Roman"/>
          <w:sz w:val="24"/>
          <w:szCs w:val="24"/>
          <w:lang w:val="en-US" w:eastAsia="en-US"/>
        </w:rPr>
        <w:t xml:space="preserve"> = .</w:t>
      </w:r>
      <w:r w:rsidR="00240060">
        <w:rPr>
          <w:rFonts w:ascii="Times New Roman" w:eastAsia="Times New Roman" w:hAnsi="Times New Roman" w:cs="Times New Roman"/>
          <w:sz w:val="24"/>
          <w:szCs w:val="24"/>
          <w:lang w:val="en-US" w:eastAsia="en-US"/>
        </w:rPr>
        <w:t>156</w:t>
      </w:r>
      <w:r w:rsidR="00BA7011">
        <w:rPr>
          <w:rFonts w:ascii="Times New Roman" w:eastAsia="Times New Roman" w:hAnsi="Times New Roman" w:cs="Times New Roman"/>
          <w:sz w:val="24"/>
          <w:szCs w:val="24"/>
          <w:lang w:val="en-US" w:eastAsia="en-US"/>
        </w:rPr>
        <w:t xml:space="preserve">). </w:t>
      </w:r>
      <w:r w:rsidR="00FB412B">
        <w:rPr>
          <w:rFonts w:ascii="Times New Roman" w:eastAsia="Times New Roman" w:hAnsi="Times New Roman" w:cs="Times New Roman"/>
          <w:sz w:val="24"/>
          <w:szCs w:val="24"/>
          <w:lang w:val="en-US" w:eastAsia="en-US"/>
        </w:rPr>
        <w:t>I</w:t>
      </w:r>
      <w:r w:rsidR="00240060">
        <w:rPr>
          <w:rFonts w:ascii="Times New Roman" w:eastAsia="Times New Roman" w:hAnsi="Times New Roman" w:cs="Times New Roman"/>
          <w:sz w:val="24"/>
          <w:szCs w:val="24"/>
          <w:lang w:val="en-US" w:eastAsia="en-US"/>
        </w:rPr>
        <w:t>mportant</w:t>
      </w:r>
      <w:r w:rsidR="001E1178">
        <w:rPr>
          <w:rFonts w:ascii="Times New Roman" w:eastAsia="Times New Roman" w:hAnsi="Times New Roman" w:cs="Times New Roman"/>
          <w:sz w:val="24"/>
          <w:szCs w:val="24"/>
          <w:lang w:val="en-US" w:eastAsia="en-US"/>
        </w:rPr>
        <w:t>ly</w:t>
      </w:r>
      <w:r w:rsidR="00240060">
        <w:rPr>
          <w:rFonts w:ascii="Times New Roman" w:eastAsia="Times New Roman" w:hAnsi="Times New Roman" w:cs="Times New Roman"/>
          <w:sz w:val="24"/>
          <w:szCs w:val="24"/>
          <w:lang w:val="en-US" w:eastAsia="en-US"/>
        </w:rPr>
        <w:t>, the</w:t>
      </w:r>
      <w:r>
        <w:rPr>
          <w:rFonts w:ascii="Times New Roman" w:eastAsia="Times New Roman" w:hAnsi="Times New Roman" w:cs="Times New Roman"/>
          <w:sz w:val="24"/>
          <w:szCs w:val="24"/>
          <w:lang w:val="en-US" w:eastAsia="en-US"/>
        </w:rPr>
        <w:t xml:space="preserve"> effect of processing</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mode manipulation was significant (</w:t>
      </w:r>
      <w:r w:rsidRPr="0054257E">
        <w:rPr>
          <w:rFonts w:ascii="Times New Roman" w:eastAsia="Times New Roman" w:hAnsi="Times New Roman" w:cs="Times New Roman"/>
          <w:sz w:val="24"/>
          <w:szCs w:val="24"/>
          <w:lang w:val="en-US" w:eastAsia="en-US"/>
        </w:rPr>
        <w:t xml:space="preserve">F(1, </w:t>
      </w:r>
      <w:r w:rsidR="00240060">
        <w:rPr>
          <w:rFonts w:ascii="Times New Roman" w:eastAsia="Times New Roman" w:hAnsi="Times New Roman" w:cs="Times New Roman"/>
          <w:sz w:val="24"/>
          <w:szCs w:val="24"/>
          <w:lang w:val="en-US" w:eastAsia="en-US"/>
        </w:rPr>
        <w:t>177</w:t>
      </w:r>
      <w:r w:rsidRPr="0054257E">
        <w:rPr>
          <w:rFonts w:ascii="Times New Roman" w:eastAsia="Times New Roman" w:hAnsi="Times New Roman" w:cs="Times New Roman"/>
          <w:sz w:val="24"/>
          <w:szCs w:val="24"/>
          <w:lang w:val="en-US" w:eastAsia="en-US"/>
        </w:rPr>
        <w:t xml:space="preserve">) = </w:t>
      </w:r>
      <w:r w:rsidR="00240060">
        <w:rPr>
          <w:rFonts w:ascii="Times New Roman" w:eastAsia="Times New Roman" w:hAnsi="Times New Roman" w:cs="Times New Roman"/>
          <w:sz w:val="24"/>
          <w:szCs w:val="24"/>
          <w:lang w:val="en-US" w:eastAsia="en-US"/>
        </w:rPr>
        <w:t>5.79</w:t>
      </w:r>
      <w:r w:rsidRPr="0054257E">
        <w:rPr>
          <w:rFonts w:ascii="Times New Roman" w:eastAsia="Times New Roman" w:hAnsi="Times New Roman" w:cs="Times New Roman"/>
          <w:sz w:val="24"/>
          <w:szCs w:val="24"/>
          <w:lang w:val="en-US" w:eastAsia="en-US"/>
        </w:rPr>
        <w:t xml:space="preserve">, </w:t>
      </w:r>
      <w:r w:rsidRPr="0054257E">
        <w:rPr>
          <w:rFonts w:ascii="Times New Roman" w:eastAsia="Times New Roman" w:hAnsi="Times New Roman" w:cs="Times New Roman"/>
          <w:i/>
          <w:sz w:val="24"/>
          <w:szCs w:val="24"/>
          <w:lang w:val="en-US" w:eastAsia="en-US"/>
        </w:rPr>
        <w:t>p</w:t>
      </w:r>
      <w:r w:rsidRPr="0054257E">
        <w:rPr>
          <w:rFonts w:ascii="Times New Roman" w:eastAsia="Times New Roman" w:hAnsi="Times New Roman" w:cs="Times New Roman"/>
          <w:sz w:val="24"/>
          <w:szCs w:val="24"/>
          <w:lang w:val="en-US" w:eastAsia="en-US"/>
        </w:rPr>
        <w:t xml:space="preserve"> = .</w:t>
      </w:r>
      <w:r w:rsidR="00240060">
        <w:rPr>
          <w:rFonts w:ascii="Times New Roman" w:eastAsia="Times New Roman" w:hAnsi="Times New Roman" w:cs="Times New Roman"/>
          <w:sz w:val="24"/>
          <w:szCs w:val="24"/>
          <w:lang w:val="en-US" w:eastAsia="en-US"/>
        </w:rPr>
        <w:t>017</w:t>
      </w:r>
      <w:r>
        <w:rPr>
          <w:rFonts w:ascii="Times New Roman" w:eastAsia="Times New Roman" w:hAnsi="Times New Roman" w:cs="Times New Roman"/>
          <w:sz w:val="24"/>
          <w:szCs w:val="24"/>
          <w:lang w:val="en-US" w:eastAsia="en-US"/>
        </w:rPr>
        <w:t>). Specifically, those in the affective</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 mode condition reported higher reliance on affect and emotion in making their purchase decisions than those in the cognitive</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 mode condition (</w:t>
      </w:r>
      <w:r w:rsidRPr="0054257E">
        <w:rPr>
          <w:rFonts w:ascii="Times New Roman" w:hAnsi="Times New Roman" w:cs="Times New Roman"/>
          <w:sz w:val="24"/>
        </w:rPr>
        <w:t>M</w:t>
      </w:r>
      <w:r w:rsidRPr="0054257E">
        <w:rPr>
          <w:rFonts w:ascii="Times New Roman" w:hAnsi="Times New Roman" w:cs="Times New Roman"/>
          <w:sz w:val="24"/>
          <w:vertAlign w:val="subscript"/>
        </w:rPr>
        <w:t xml:space="preserve">affective </w:t>
      </w:r>
      <w:r w:rsidRPr="0054257E">
        <w:rPr>
          <w:rFonts w:ascii="Times New Roman" w:hAnsi="Times New Roman" w:cs="Times New Roman"/>
          <w:sz w:val="24"/>
        </w:rPr>
        <w:t>= 4.56 vs. M</w:t>
      </w:r>
      <w:r w:rsidRPr="0054257E">
        <w:rPr>
          <w:rFonts w:ascii="Times New Roman" w:hAnsi="Times New Roman" w:cs="Times New Roman"/>
          <w:sz w:val="24"/>
          <w:vertAlign w:val="subscript"/>
        </w:rPr>
        <w:t>cognitive</w:t>
      </w:r>
      <w:r w:rsidRPr="0054257E">
        <w:rPr>
          <w:rFonts w:ascii="Times New Roman" w:hAnsi="Times New Roman" w:cs="Times New Roman"/>
          <w:sz w:val="24"/>
        </w:rPr>
        <w:t xml:space="preserve"> = 3.</w:t>
      </w:r>
      <w:r w:rsidR="00206048" w:rsidRPr="0054257E">
        <w:rPr>
          <w:rFonts w:ascii="Times New Roman" w:hAnsi="Times New Roman" w:cs="Times New Roman"/>
          <w:sz w:val="24"/>
        </w:rPr>
        <w:t>9</w:t>
      </w:r>
      <w:r w:rsidR="00206048">
        <w:rPr>
          <w:rFonts w:ascii="Times New Roman" w:hAnsi="Times New Roman" w:cs="Times New Roman"/>
          <w:sz w:val="24"/>
        </w:rPr>
        <w:t>4</w:t>
      </w:r>
      <w:r>
        <w:rPr>
          <w:rFonts w:ascii="Times New Roman" w:eastAsia="Times New Roman" w:hAnsi="Times New Roman" w:cs="Times New Roman"/>
          <w:sz w:val="24"/>
          <w:szCs w:val="24"/>
          <w:lang w:val="en-US" w:eastAsia="en-US"/>
        </w:rPr>
        <w:t>). Neither the simple main effect of gender nor the interaction effect was significant (Fs &lt; 1). Thus</w:t>
      </w:r>
      <w:r w:rsidR="00393E03">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 the manipulation of processing mode was successful.</w:t>
      </w:r>
    </w:p>
    <w:p w14:paraId="43F1948E" w14:textId="2918674D" w:rsidR="00C90BEC" w:rsidRDefault="00C90BEC" w:rsidP="00C90BEC">
      <w:pPr>
        <w:spacing w:after="0" w:line="480" w:lineRule="auto"/>
        <w:ind w:firstLine="720"/>
        <w:rPr>
          <w:rFonts w:ascii="Times New Roman" w:eastAsia="Times New Roman" w:hAnsi="Times New Roman" w:cs="Times New Roman"/>
          <w:sz w:val="24"/>
          <w:szCs w:val="24"/>
          <w:lang w:val="en-US" w:eastAsia="en-US"/>
        </w:rPr>
      </w:pPr>
      <w:r w:rsidRPr="004E2EB4">
        <w:rPr>
          <w:rFonts w:ascii="Times New Roman" w:eastAsia="Times New Roman" w:hAnsi="Times New Roman" w:cs="Times New Roman"/>
          <w:i/>
          <w:sz w:val="24"/>
          <w:szCs w:val="24"/>
          <w:lang w:val="en-US" w:eastAsia="en-US"/>
        </w:rPr>
        <w:t>Realism check</w:t>
      </w:r>
      <w:r>
        <w:rPr>
          <w:rFonts w:ascii="Times New Roman" w:eastAsia="Times New Roman" w:hAnsi="Times New Roman" w:cs="Times New Roman"/>
          <w:sz w:val="24"/>
          <w:szCs w:val="24"/>
          <w:lang w:val="en-US" w:eastAsia="en-US"/>
        </w:rPr>
        <w:t xml:space="preserve">. To check the perceived realism of the purchase scenario, we conducted a similar full-factorial ANOVA on the realism check index. The results indicated none of the effects was significant (Fs &lt; </w:t>
      </w:r>
      <w:r w:rsidR="00240060">
        <w:rPr>
          <w:rFonts w:ascii="Times New Roman" w:eastAsia="Times New Roman" w:hAnsi="Times New Roman" w:cs="Times New Roman"/>
          <w:sz w:val="24"/>
          <w:szCs w:val="24"/>
          <w:lang w:val="en-US" w:eastAsia="en-US"/>
        </w:rPr>
        <w:t xml:space="preserve">2.45, </w:t>
      </w:r>
      <w:r w:rsidR="00240060" w:rsidRPr="00240060">
        <w:rPr>
          <w:rFonts w:ascii="Times New Roman" w:eastAsia="Times New Roman" w:hAnsi="Times New Roman" w:cs="Times New Roman"/>
          <w:i/>
          <w:sz w:val="24"/>
          <w:szCs w:val="24"/>
          <w:lang w:val="en-US" w:eastAsia="en-US"/>
        </w:rPr>
        <w:t>p</w:t>
      </w:r>
      <w:r w:rsidR="00240060">
        <w:rPr>
          <w:rFonts w:ascii="Times New Roman" w:eastAsia="Times New Roman" w:hAnsi="Times New Roman" w:cs="Times New Roman"/>
          <w:sz w:val="24"/>
          <w:szCs w:val="24"/>
          <w:lang w:val="en-US" w:eastAsia="en-US"/>
        </w:rPr>
        <w:t>s &gt; .119</w:t>
      </w:r>
      <w:r>
        <w:rPr>
          <w:rFonts w:ascii="Times New Roman" w:eastAsia="Times New Roman" w:hAnsi="Times New Roman" w:cs="Times New Roman"/>
          <w:sz w:val="24"/>
          <w:szCs w:val="24"/>
          <w:lang w:val="en-US" w:eastAsia="en-US"/>
        </w:rPr>
        <w:t>). Both the affective</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 and cognitive</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 mode poster look equally realistic to the consumers (</w:t>
      </w:r>
      <w:r w:rsidRPr="0054257E">
        <w:rPr>
          <w:rFonts w:ascii="Times New Roman" w:hAnsi="Times New Roman" w:cs="Times New Roman"/>
          <w:sz w:val="24"/>
        </w:rPr>
        <w:t>M</w:t>
      </w:r>
      <w:r w:rsidRPr="0054257E">
        <w:rPr>
          <w:rFonts w:ascii="Times New Roman" w:hAnsi="Times New Roman" w:cs="Times New Roman"/>
          <w:sz w:val="24"/>
          <w:vertAlign w:val="subscript"/>
        </w:rPr>
        <w:t xml:space="preserve">affective </w:t>
      </w:r>
      <w:r w:rsidRPr="0054257E">
        <w:rPr>
          <w:rFonts w:ascii="Times New Roman" w:hAnsi="Times New Roman" w:cs="Times New Roman"/>
          <w:sz w:val="24"/>
        </w:rPr>
        <w:t xml:space="preserve">= </w:t>
      </w:r>
      <w:r>
        <w:rPr>
          <w:rFonts w:ascii="Times New Roman" w:hAnsi="Times New Roman" w:cs="Times New Roman"/>
          <w:sz w:val="24"/>
        </w:rPr>
        <w:t>5.70</w:t>
      </w:r>
      <w:r w:rsidRPr="0054257E">
        <w:rPr>
          <w:rFonts w:ascii="Times New Roman" w:hAnsi="Times New Roman" w:cs="Times New Roman"/>
          <w:sz w:val="24"/>
        </w:rPr>
        <w:t xml:space="preserve"> vs. M</w:t>
      </w:r>
      <w:r w:rsidRPr="0054257E">
        <w:rPr>
          <w:rFonts w:ascii="Times New Roman" w:hAnsi="Times New Roman" w:cs="Times New Roman"/>
          <w:sz w:val="24"/>
          <w:vertAlign w:val="subscript"/>
        </w:rPr>
        <w:t>cognitive</w:t>
      </w:r>
      <w:r w:rsidRPr="0054257E">
        <w:rPr>
          <w:rFonts w:ascii="Times New Roman" w:hAnsi="Times New Roman" w:cs="Times New Roman"/>
          <w:sz w:val="24"/>
        </w:rPr>
        <w:t xml:space="preserve"> = </w:t>
      </w:r>
      <w:r>
        <w:rPr>
          <w:rFonts w:ascii="Times New Roman" w:hAnsi="Times New Roman" w:cs="Times New Roman"/>
          <w:sz w:val="24"/>
        </w:rPr>
        <w:t>5.78</w:t>
      </w:r>
      <w:r>
        <w:rPr>
          <w:rFonts w:ascii="Times New Roman" w:eastAsia="Times New Roman" w:hAnsi="Times New Roman" w:cs="Times New Roman"/>
          <w:sz w:val="24"/>
          <w:szCs w:val="24"/>
          <w:lang w:val="en-US" w:eastAsia="en-US"/>
        </w:rPr>
        <w:t xml:space="preserve">). More importantly, in both the affective (5.70 vs. 4; t(98) = 14.90, </w:t>
      </w:r>
      <w:r w:rsidRPr="004E2EB4">
        <w:rPr>
          <w:rFonts w:ascii="Times New Roman" w:eastAsia="Times New Roman" w:hAnsi="Times New Roman" w:cs="Times New Roman"/>
          <w:i/>
          <w:sz w:val="24"/>
          <w:szCs w:val="24"/>
          <w:lang w:val="en-US" w:eastAsia="en-US"/>
        </w:rPr>
        <w:t>p</w:t>
      </w:r>
      <w:r>
        <w:rPr>
          <w:rFonts w:ascii="Times New Roman" w:eastAsia="Times New Roman" w:hAnsi="Times New Roman" w:cs="Times New Roman"/>
          <w:sz w:val="24"/>
          <w:szCs w:val="24"/>
          <w:lang w:val="en-US" w:eastAsia="en-US"/>
        </w:rPr>
        <w:t xml:space="preserve"> &lt; .001) and cognitive (5.78 vs. 4; </w:t>
      </w:r>
      <w:r>
        <w:rPr>
          <w:rFonts w:ascii="Times New Roman" w:eastAsia="Times New Roman" w:hAnsi="Times New Roman" w:cs="Times New Roman"/>
          <w:sz w:val="24"/>
          <w:szCs w:val="24"/>
          <w:lang w:val="en-US" w:eastAsia="en-US"/>
        </w:rPr>
        <w:lastRenderedPageBreak/>
        <w:t xml:space="preserve">t(88) = 15.96, </w:t>
      </w:r>
      <w:r w:rsidRPr="004E2EB4">
        <w:rPr>
          <w:rFonts w:ascii="Times New Roman" w:eastAsia="Times New Roman" w:hAnsi="Times New Roman" w:cs="Times New Roman"/>
          <w:i/>
          <w:sz w:val="24"/>
          <w:szCs w:val="24"/>
          <w:lang w:val="en-US" w:eastAsia="en-US"/>
        </w:rPr>
        <w:t>p</w:t>
      </w:r>
      <w:r>
        <w:rPr>
          <w:rFonts w:ascii="Times New Roman" w:eastAsia="Times New Roman" w:hAnsi="Times New Roman" w:cs="Times New Roman"/>
          <w:sz w:val="24"/>
          <w:szCs w:val="24"/>
          <w:lang w:val="en-US" w:eastAsia="en-US"/>
        </w:rPr>
        <w:t xml:space="preserve"> &lt; .001) condition</w:t>
      </w:r>
      <w:r w:rsidR="00FB412B">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xml:space="preserve">, the rated realism indexes were significantly higher than the scale midpoint of 4. </w:t>
      </w:r>
    </w:p>
    <w:p w14:paraId="25DCE461" w14:textId="2F3B30B2" w:rsidR="00C90BEC" w:rsidRDefault="00C90BEC" w:rsidP="00240060">
      <w:pPr>
        <w:spacing w:after="0" w:line="480" w:lineRule="auto"/>
        <w:ind w:firstLine="720"/>
        <w:rPr>
          <w:rFonts w:ascii="Times New Roman" w:eastAsia="Times New Roman" w:hAnsi="Times New Roman" w:cs="Times New Roman"/>
          <w:sz w:val="24"/>
          <w:szCs w:val="24"/>
          <w:lang w:val="en-US" w:eastAsia="en-US"/>
        </w:rPr>
      </w:pPr>
      <w:r w:rsidRPr="004E2EB4">
        <w:rPr>
          <w:rFonts w:ascii="Times New Roman" w:eastAsia="Times New Roman" w:hAnsi="Times New Roman" w:cs="Times New Roman"/>
          <w:i/>
          <w:sz w:val="24"/>
          <w:szCs w:val="24"/>
          <w:lang w:val="en-US" w:eastAsia="en-US"/>
        </w:rPr>
        <w:t>Price sensitivity</w:t>
      </w:r>
      <w:r>
        <w:rPr>
          <w:rFonts w:ascii="Times New Roman" w:eastAsia="Times New Roman" w:hAnsi="Times New Roman" w:cs="Times New Roman"/>
          <w:sz w:val="24"/>
          <w:szCs w:val="24"/>
          <w:lang w:val="en-US" w:eastAsia="en-US"/>
        </w:rPr>
        <w:t>. A</w:t>
      </w:r>
      <w:r w:rsidR="00C45C72">
        <w:rPr>
          <w:rFonts w:ascii="Times New Roman" w:eastAsia="Times New Roman" w:hAnsi="Times New Roman" w:cs="Times New Roman"/>
          <w:sz w:val="24"/>
          <w:szCs w:val="24"/>
          <w:lang w:val="en-US" w:eastAsia="en-US"/>
        </w:rPr>
        <w:t>s we theorize</w:t>
      </w:r>
      <w:r>
        <w:rPr>
          <w:rFonts w:ascii="Times New Roman" w:eastAsia="Times New Roman" w:hAnsi="Times New Roman" w:cs="Times New Roman"/>
          <w:sz w:val="24"/>
          <w:szCs w:val="24"/>
          <w:lang w:val="en-US" w:eastAsia="en-US"/>
        </w:rPr>
        <w:t xml:space="preserve">, </w:t>
      </w:r>
      <w:r w:rsidR="00C45C72">
        <w:rPr>
          <w:rFonts w:ascii="Times New Roman" w:eastAsia="Times New Roman" w:hAnsi="Times New Roman" w:cs="Times New Roman"/>
          <w:sz w:val="24"/>
          <w:szCs w:val="24"/>
          <w:lang w:val="en-US" w:eastAsia="en-US"/>
        </w:rPr>
        <w:t xml:space="preserve">an </w:t>
      </w:r>
      <w:r>
        <w:rPr>
          <w:rFonts w:ascii="Times New Roman" w:eastAsia="Times New Roman" w:hAnsi="Times New Roman" w:cs="Times New Roman"/>
          <w:sz w:val="24"/>
          <w:szCs w:val="24"/>
          <w:lang w:val="en-US" w:eastAsia="en-US"/>
        </w:rPr>
        <w:t>affective</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 mode should facilitate a sacrifice mindset</w:t>
      </w:r>
      <w:r w:rsidR="00C45C72">
        <w:rPr>
          <w:rFonts w:ascii="Times New Roman" w:eastAsia="Times New Roman" w:hAnsi="Times New Roman" w:cs="Times New Roman"/>
          <w:sz w:val="24"/>
          <w:szCs w:val="24"/>
          <w:lang w:val="en-US" w:eastAsia="en-US"/>
        </w:rPr>
        <w:t xml:space="preserve"> and </w:t>
      </w:r>
      <w:r>
        <w:rPr>
          <w:rFonts w:ascii="Times New Roman" w:eastAsia="Times New Roman" w:hAnsi="Times New Roman" w:cs="Times New Roman"/>
          <w:sz w:val="24"/>
          <w:szCs w:val="24"/>
          <w:lang w:val="en-US" w:eastAsia="en-US"/>
        </w:rPr>
        <w:t>lower price sensitivity. To test this prediction, we conducted a full-factorial ANOVA on the price</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sensitivity index with processing mode, gender identity, and their interaction as the predictors. </w:t>
      </w:r>
      <w:r w:rsidR="00C45C72">
        <w:rPr>
          <w:rFonts w:ascii="Times New Roman" w:eastAsia="Times New Roman" w:hAnsi="Times New Roman" w:cs="Times New Roman"/>
          <w:sz w:val="24"/>
          <w:szCs w:val="24"/>
          <w:lang w:val="en-US" w:eastAsia="en-US"/>
        </w:rPr>
        <w:t>W</w:t>
      </w:r>
      <w:r>
        <w:rPr>
          <w:rFonts w:ascii="Times New Roman" w:eastAsia="Times New Roman" w:hAnsi="Times New Roman" w:cs="Times New Roman"/>
          <w:sz w:val="24"/>
          <w:szCs w:val="24"/>
          <w:lang w:val="en-US" w:eastAsia="en-US"/>
        </w:rPr>
        <w:t xml:space="preserve">e controlled </w:t>
      </w:r>
      <w:r w:rsidR="00C45C72">
        <w:rPr>
          <w:rFonts w:ascii="Times New Roman" w:eastAsia="Times New Roman" w:hAnsi="Times New Roman" w:cs="Times New Roman"/>
          <w:sz w:val="24"/>
          <w:szCs w:val="24"/>
          <w:lang w:val="en-US" w:eastAsia="en-US"/>
        </w:rPr>
        <w:t xml:space="preserve">for </w:t>
      </w:r>
      <w:r w:rsidR="00240060">
        <w:rPr>
          <w:rFonts w:ascii="Times New Roman" w:eastAsia="Times New Roman" w:hAnsi="Times New Roman" w:cs="Times New Roman"/>
          <w:sz w:val="24"/>
          <w:szCs w:val="24"/>
          <w:lang w:val="en-US" w:eastAsia="en-US"/>
        </w:rPr>
        <w:t>age (</w:t>
      </w:r>
      <w:r w:rsidR="00240060" w:rsidRPr="0054257E">
        <w:rPr>
          <w:rFonts w:ascii="Times New Roman" w:eastAsia="Times New Roman" w:hAnsi="Times New Roman" w:cs="Times New Roman"/>
          <w:sz w:val="24"/>
          <w:szCs w:val="24"/>
          <w:lang w:val="en-US" w:eastAsia="en-US"/>
        </w:rPr>
        <w:t xml:space="preserve">F(1, </w:t>
      </w:r>
      <w:r w:rsidR="00240060">
        <w:rPr>
          <w:rFonts w:ascii="Times New Roman" w:eastAsia="Times New Roman" w:hAnsi="Times New Roman" w:cs="Times New Roman"/>
          <w:sz w:val="24"/>
          <w:szCs w:val="24"/>
          <w:lang w:val="en-US" w:eastAsia="en-US"/>
        </w:rPr>
        <w:t>177</w:t>
      </w:r>
      <w:r w:rsidR="00240060" w:rsidRPr="0054257E">
        <w:rPr>
          <w:rFonts w:ascii="Times New Roman" w:eastAsia="Times New Roman" w:hAnsi="Times New Roman" w:cs="Times New Roman"/>
          <w:sz w:val="24"/>
          <w:szCs w:val="24"/>
          <w:lang w:val="en-US" w:eastAsia="en-US"/>
        </w:rPr>
        <w:t xml:space="preserve">) = </w:t>
      </w:r>
      <w:r w:rsidR="00240060">
        <w:rPr>
          <w:rFonts w:ascii="Times New Roman" w:eastAsia="Times New Roman" w:hAnsi="Times New Roman" w:cs="Times New Roman"/>
          <w:sz w:val="24"/>
          <w:szCs w:val="24"/>
          <w:lang w:val="en-US" w:eastAsia="en-US"/>
        </w:rPr>
        <w:t>12.76</w:t>
      </w:r>
      <w:r w:rsidR="00240060" w:rsidRPr="0054257E">
        <w:rPr>
          <w:rFonts w:ascii="Times New Roman" w:eastAsia="Times New Roman" w:hAnsi="Times New Roman" w:cs="Times New Roman"/>
          <w:sz w:val="24"/>
          <w:szCs w:val="24"/>
          <w:lang w:val="en-US" w:eastAsia="en-US"/>
        </w:rPr>
        <w:t xml:space="preserve">, </w:t>
      </w:r>
      <w:r w:rsidR="00240060" w:rsidRPr="0054257E">
        <w:rPr>
          <w:rFonts w:ascii="Times New Roman" w:eastAsia="Times New Roman" w:hAnsi="Times New Roman" w:cs="Times New Roman"/>
          <w:i/>
          <w:sz w:val="24"/>
          <w:szCs w:val="24"/>
          <w:lang w:val="en-US" w:eastAsia="en-US"/>
        </w:rPr>
        <w:t>p</w:t>
      </w:r>
      <w:r w:rsidR="00240060" w:rsidRPr="0054257E">
        <w:rPr>
          <w:rFonts w:ascii="Times New Roman" w:eastAsia="Times New Roman" w:hAnsi="Times New Roman" w:cs="Times New Roman"/>
          <w:sz w:val="24"/>
          <w:szCs w:val="24"/>
          <w:lang w:val="en-US" w:eastAsia="en-US"/>
        </w:rPr>
        <w:t xml:space="preserve"> </w:t>
      </w:r>
      <w:r w:rsidR="00240060">
        <w:rPr>
          <w:rFonts w:ascii="Times New Roman" w:eastAsia="Times New Roman" w:hAnsi="Times New Roman" w:cs="Times New Roman"/>
          <w:sz w:val="24"/>
          <w:szCs w:val="24"/>
          <w:lang w:val="en-US" w:eastAsia="en-US"/>
        </w:rPr>
        <w:t>&lt;</w:t>
      </w:r>
      <w:r w:rsidR="00240060" w:rsidRPr="0054257E">
        <w:rPr>
          <w:rFonts w:ascii="Times New Roman" w:eastAsia="Times New Roman" w:hAnsi="Times New Roman" w:cs="Times New Roman"/>
          <w:sz w:val="24"/>
          <w:szCs w:val="24"/>
          <w:lang w:val="en-US" w:eastAsia="en-US"/>
        </w:rPr>
        <w:t xml:space="preserve"> .</w:t>
      </w:r>
      <w:r w:rsidR="00240060">
        <w:rPr>
          <w:rFonts w:ascii="Times New Roman" w:eastAsia="Times New Roman" w:hAnsi="Times New Roman" w:cs="Times New Roman"/>
          <w:sz w:val="24"/>
          <w:szCs w:val="24"/>
          <w:lang w:val="en-US" w:eastAsia="en-US"/>
        </w:rPr>
        <w:t xml:space="preserve">001), </w:t>
      </w:r>
      <w:r>
        <w:rPr>
          <w:rFonts w:ascii="Times New Roman" w:eastAsia="Times New Roman" w:hAnsi="Times New Roman" w:cs="Times New Roman"/>
          <w:sz w:val="24"/>
          <w:szCs w:val="24"/>
          <w:lang w:val="en-US" w:eastAsia="en-US"/>
        </w:rPr>
        <w:t>income</w:t>
      </w:r>
      <w:r w:rsidR="00240060">
        <w:rPr>
          <w:rFonts w:ascii="Times New Roman" w:eastAsia="Times New Roman" w:hAnsi="Times New Roman" w:cs="Times New Roman"/>
          <w:sz w:val="24"/>
          <w:szCs w:val="24"/>
          <w:lang w:val="en-US" w:eastAsia="en-US"/>
        </w:rPr>
        <w:t xml:space="preserve"> (F&lt;1), and ethnicity </w:t>
      </w:r>
      <w:r w:rsidR="005E0691">
        <w:rPr>
          <w:rFonts w:ascii="Times New Roman" w:eastAsia="Times New Roman" w:hAnsi="Times New Roman" w:cs="Times New Roman"/>
          <w:sz w:val="24"/>
          <w:szCs w:val="24"/>
          <w:lang w:val="en-US" w:eastAsia="en-US"/>
        </w:rPr>
        <w:t>(</w:t>
      </w:r>
      <w:r w:rsidR="005E0691" w:rsidRPr="0054257E">
        <w:rPr>
          <w:rFonts w:ascii="Times New Roman" w:eastAsia="Times New Roman" w:hAnsi="Times New Roman" w:cs="Times New Roman"/>
          <w:sz w:val="24"/>
          <w:szCs w:val="24"/>
          <w:lang w:val="en-US" w:eastAsia="en-US"/>
        </w:rPr>
        <w:t>F(</w:t>
      </w:r>
      <w:r w:rsidR="005E0691">
        <w:rPr>
          <w:rFonts w:ascii="Times New Roman" w:eastAsia="Times New Roman" w:hAnsi="Times New Roman" w:cs="Times New Roman"/>
          <w:sz w:val="24"/>
          <w:szCs w:val="24"/>
          <w:lang w:val="en-US" w:eastAsia="en-US"/>
        </w:rPr>
        <w:t>5</w:t>
      </w:r>
      <w:r w:rsidR="005E0691" w:rsidRPr="0054257E">
        <w:rPr>
          <w:rFonts w:ascii="Times New Roman" w:eastAsia="Times New Roman" w:hAnsi="Times New Roman" w:cs="Times New Roman"/>
          <w:sz w:val="24"/>
          <w:szCs w:val="24"/>
          <w:lang w:val="en-US" w:eastAsia="en-US"/>
        </w:rPr>
        <w:t xml:space="preserve">, </w:t>
      </w:r>
      <w:r w:rsidR="005E0691">
        <w:rPr>
          <w:rFonts w:ascii="Times New Roman" w:eastAsia="Times New Roman" w:hAnsi="Times New Roman" w:cs="Times New Roman"/>
          <w:sz w:val="24"/>
          <w:szCs w:val="24"/>
          <w:lang w:val="en-US" w:eastAsia="en-US"/>
        </w:rPr>
        <w:t>177</w:t>
      </w:r>
      <w:r w:rsidR="005E0691" w:rsidRPr="0054257E">
        <w:rPr>
          <w:rFonts w:ascii="Times New Roman" w:eastAsia="Times New Roman" w:hAnsi="Times New Roman" w:cs="Times New Roman"/>
          <w:sz w:val="24"/>
          <w:szCs w:val="24"/>
          <w:lang w:val="en-US" w:eastAsia="en-US"/>
        </w:rPr>
        <w:t xml:space="preserve">) = </w:t>
      </w:r>
      <w:r w:rsidR="005E0691">
        <w:rPr>
          <w:rFonts w:ascii="Times New Roman" w:eastAsia="Times New Roman" w:hAnsi="Times New Roman" w:cs="Times New Roman"/>
          <w:sz w:val="24"/>
          <w:szCs w:val="24"/>
          <w:lang w:val="en-US" w:eastAsia="en-US"/>
        </w:rPr>
        <w:t>2.98</w:t>
      </w:r>
      <w:r w:rsidR="005E0691" w:rsidRPr="0054257E">
        <w:rPr>
          <w:rFonts w:ascii="Times New Roman" w:eastAsia="Times New Roman" w:hAnsi="Times New Roman" w:cs="Times New Roman"/>
          <w:sz w:val="24"/>
          <w:szCs w:val="24"/>
          <w:lang w:val="en-US" w:eastAsia="en-US"/>
        </w:rPr>
        <w:t xml:space="preserve">, </w:t>
      </w:r>
      <w:r w:rsidR="005E0691" w:rsidRPr="0054257E">
        <w:rPr>
          <w:rFonts w:ascii="Times New Roman" w:eastAsia="Times New Roman" w:hAnsi="Times New Roman" w:cs="Times New Roman"/>
          <w:i/>
          <w:sz w:val="24"/>
          <w:szCs w:val="24"/>
          <w:lang w:val="en-US" w:eastAsia="en-US"/>
        </w:rPr>
        <w:t>p</w:t>
      </w:r>
      <w:r w:rsidR="005E0691" w:rsidRPr="0054257E">
        <w:rPr>
          <w:rFonts w:ascii="Times New Roman" w:eastAsia="Times New Roman" w:hAnsi="Times New Roman" w:cs="Times New Roman"/>
          <w:sz w:val="24"/>
          <w:szCs w:val="24"/>
          <w:lang w:val="en-US" w:eastAsia="en-US"/>
        </w:rPr>
        <w:t xml:space="preserve"> = .</w:t>
      </w:r>
      <w:r w:rsidR="005E0691">
        <w:rPr>
          <w:rFonts w:ascii="Times New Roman" w:eastAsia="Times New Roman" w:hAnsi="Times New Roman" w:cs="Times New Roman"/>
          <w:sz w:val="24"/>
          <w:szCs w:val="24"/>
          <w:lang w:val="en-US" w:eastAsia="en-US"/>
        </w:rPr>
        <w:t>013)</w:t>
      </w:r>
      <w:r w:rsidR="00C45C72">
        <w:rPr>
          <w:rFonts w:ascii="Times New Roman" w:eastAsia="Times New Roman" w:hAnsi="Times New Roman" w:cs="Times New Roman"/>
          <w:sz w:val="24"/>
          <w:szCs w:val="24"/>
          <w:lang w:val="en-US" w:eastAsia="en-US"/>
        </w:rPr>
        <w:t xml:space="preserve"> in the model</w:t>
      </w:r>
      <w:r>
        <w:rPr>
          <w:rFonts w:ascii="Times New Roman" w:eastAsia="Times New Roman" w:hAnsi="Times New Roman" w:cs="Times New Roman"/>
          <w:sz w:val="24"/>
          <w:szCs w:val="24"/>
          <w:lang w:val="en-US" w:eastAsia="en-US"/>
        </w:rPr>
        <w:t xml:space="preserve">. More importantly, the main effect of processing mode was significant (F(1, </w:t>
      </w:r>
      <w:r w:rsidR="005E0691">
        <w:rPr>
          <w:rFonts w:ascii="Times New Roman" w:eastAsia="Times New Roman" w:hAnsi="Times New Roman" w:cs="Times New Roman"/>
          <w:sz w:val="24"/>
          <w:szCs w:val="24"/>
          <w:lang w:val="en-US" w:eastAsia="en-US"/>
        </w:rPr>
        <w:t>177</w:t>
      </w:r>
      <w:r>
        <w:rPr>
          <w:rFonts w:ascii="Times New Roman" w:eastAsia="Times New Roman" w:hAnsi="Times New Roman" w:cs="Times New Roman"/>
          <w:sz w:val="24"/>
          <w:szCs w:val="24"/>
          <w:lang w:val="en-US" w:eastAsia="en-US"/>
        </w:rPr>
        <w:t xml:space="preserve">) = </w:t>
      </w:r>
      <w:r w:rsidR="005E0691">
        <w:rPr>
          <w:rFonts w:ascii="Times New Roman" w:eastAsia="Times New Roman" w:hAnsi="Times New Roman" w:cs="Times New Roman"/>
          <w:sz w:val="24"/>
          <w:szCs w:val="24"/>
          <w:lang w:val="en-US" w:eastAsia="en-US"/>
        </w:rPr>
        <w:t>27.15</w:t>
      </w:r>
      <w:r>
        <w:rPr>
          <w:rFonts w:ascii="Times New Roman" w:eastAsia="Times New Roman" w:hAnsi="Times New Roman" w:cs="Times New Roman"/>
          <w:sz w:val="24"/>
          <w:szCs w:val="24"/>
          <w:lang w:val="en-US" w:eastAsia="en-US"/>
        </w:rPr>
        <w:t xml:space="preserve">, </w:t>
      </w:r>
      <w:r w:rsidRPr="00991DEA">
        <w:rPr>
          <w:rFonts w:ascii="Times New Roman" w:eastAsia="Times New Roman" w:hAnsi="Times New Roman" w:cs="Times New Roman"/>
          <w:i/>
          <w:sz w:val="24"/>
          <w:szCs w:val="24"/>
          <w:lang w:val="en-US" w:eastAsia="en-US"/>
        </w:rPr>
        <w:t>p</w:t>
      </w:r>
      <w:r>
        <w:rPr>
          <w:rFonts w:ascii="Times New Roman" w:eastAsia="Times New Roman" w:hAnsi="Times New Roman" w:cs="Times New Roman"/>
          <w:sz w:val="24"/>
          <w:szCs w:val="24"/>
          <w:lang w:val="en-US" w:eastAsia="en-US"/>
        </w:rPr>
        <w:t xml:space="preserve"> &lt; .001), with those in the affective</w:t>
      </w:r>
      <w:r w:rsidR="00C13917">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processing </w:t>
      </w:r>
      <w:r w:rsidR="00C13917">
        <w:rPr>
          <w:rFonts w:ascii="Times New Roman" w:eastAsia="Times New Roman" w:hAnsi="Times New Roman" w:cs="Times New Roman"/>
          <w:sz w:val="24"/>
          <w:szCs w:val="24"/>
          <w:lang w:val="en-US" w:eastAsia="en-US"/>
        </w:rPr>
        <w:t xml:space="preserve">condition </w:t>
      </w:r>
      <w:r>
        <w:rPr>
          <w:rFonts w:ascii="Times New Roman" w:eastAsia="Times New Roman" w:hAnsi="Times New Roman" w:cs="Times New Roman"/>
          <w:sz w:val="24"/>
          <w:szCs w:val="24"/>
          <w:lang w:val="en-US" w:eastAsia="en-US"/>
        </w:rPr>
        <w:t>report</w:t>
      </w:r>
      <w:r w:rsidR="00393E03">
        <w:rPr>
          <w:rFonts w:ascii="Times New Roman" w:eastAsia="Times New Roman" w:hAnsi="Times New Roman" w:cs="Times New Roman"/>
          <w:sz w:val="24"/>
          <w:szCs w:val="24"/>
          <w:lang w:val="en-US" w:eastAsia="en-US"/>
        </w:rPr>
        <w:t>ing</w:t>
      </w:r>
      <w:r>
        <w:rPr>
          <w:rFonts w:ascii="Times New Roman" w:eastAsia="Times New Roman" w:hAnsi="Times New Roman" w:cs="Times New Roman"/>
          <w:sz w:val="24"/>
          <w:szCs w:val="24"/>
          <w:lang w:val="en-US" w:eastAsia="en-US"/>
        </w:rPr>
        <w:t xml:space="preserve"> higher willingness to buy the shoes after price increase or </w:t>
      </w:r>
      <w:r w:rsidR="00C13917">
        <w:rPr>
          <w:rFonts w:ascii="Times New Roman" w:eastAsia="Times New Roman" w:hAnsi="Times New Roman" w:cs="Times New Roman"/>
          <w:sz w:val="24"/>
          <w:szCs w:val="24"/>
          <w:lang w:val="en-US" w:eastAsia="en-US"/>
        </w:rPr>
        <w:t xml:space="preserve">showing a </w:t>
      </w:r>
      <w:r>
        <w:rPr>
          <w:rFonts w:ascii="Times New Roman" w:eastAsia="Times New Roman" w:hAnsi="Times New Roman" w:cs="Times New Roman"/>
          <w:sz w:val="24"/>
          <w:szCs w:val="24"/>
          <w:lang w:val="en-US" w:eastAsia="en-US"/>
        </w:rPr>
        <w:t>lower price sensitivity (</w:t>
      </w:r>
      <w:r w:rsidRPr="00991DEA">
        <w:rPr>
          <w:rFonts w:ascii="Times New Roman" w:hAnsi="Times New Roman" w:cs="Times New Roman"/>
          <w:sz w:val="24"/>
        </w:rPr>
        <w:t>M</w:t>
      </w:r>
      <w:r w:rsidRPr="00991DEA">
        <w:rPr>
          <w:rFonts w:ascii="Times New Roman" w:hAnsi="Times New Roman" w:cs="Times New Roman"/>
          <w:sz w:val="24"/>
          <w:vertAlign w:val="subscript"/>
        </w:rPr>
        <w:t xml:space="preserve">affective </w:t>
      </w:r>
      <w:r w:rsidRPr="00991DEA">
        <w:rPr>
          <w:rFonts w:ascii="Times New Roman" w:hAnsi="Times New Roman" w:cs="Times New Roman"/>
          <w:sz w:val="24"/>
        </w:rPr>
        <w:t>= 3.96 vs. M</w:t>
      </w:r>
      <w:r w:rsidRPr="00991DEA">
        <w:rPr>
          <w:rFonts w:ascii="Times New Roman" w:hAnsi="Times New Roman" w:cs="Times New Roman"/>
          <w:sz w:val="24"/>
          <w:vertAlign w:val="subscript"/>
        </w:rPr>
        <w:t>cognitive</w:t>
      </w:r>
      <w:r w:rsidRPr="00991DEA">
        <w:rPr>
          <w:rFonts w:ascii="Times New Roman" w:hAnsi="Times New Roman" w:cs="Times New Roman"/>
          <w:sz w:val="24"/>
        </w:rPr>
        <w:t xml:space="preserve"> = 2.47</w:t>
      </w:r>
      <w:r>
        <w:rPr>
          <w:rFonts w:ascii="Times New Roman" w:eastAsia="Times New Roman" w:hAnsi="Times New Roman" w:cs="Times New Roman"/>
          <w:sz w:val="24"/>
          <w:szCs w:val="24"/>
          <w:lang w:val="en-US" w:eastAsia="en-US"/>
        </w:rPr>
        <w:t xml:space="preserve">). No other effects </w:t>
      </w:r>
      <w:r w:rsidR="00C45C72">
        <w:rPr>
          <w:rFonts w:ascii="Times New Roman" w:eastAsia="Times New Roman" w:hAnsi="Times New Roman" w:cs="Times New Roman"/>
          <w:sz w:val="24"/>
          <w:szCs w:val="24"/>
          <w:lang w:val="en-US" w:eastAsia="en-US"/>
        </w:rPr>
        <w:t xml:space="preserve">were </w:t>
      </w:r>
      <w:r>
        <w:rPr>
          <w:rFonts w:ascii="Times New Roman" w:eastAsia="Times New Roman" w:hAnsi="Times New Roman" w:cs="Times New Roman"/>
          <w:sz w:val="24"/>
          <w:szCs w:val="24"/>
          <w:lang w:val="en-US" w:eastAsia="en-US"/>
        </w:rPr>
        <w:t xml:space="preserve">significant. </w:t>
      </w:r>
    </w:p>
    <w:p w14:paraId="26321A15" w14:textId="3CE574DF" w:rsidR="00C90BEC" w:rsidRDefault="00C90BEC" w:rsidP="00C90BEC">
      <w:pPr>
        <w:spacing w:after="0" w:line="480" w:lineRule="auto"/>
        <w:ind w:firstLine="720"/>
        <w:rPr>
          <w:rFonts w:ascii="Times New Roman" w:eastAsia="Times New Roman" w:hAnsi="Times New Roman" w:cs="Times New Roman"/>
          <w:sz w:val="24"/>
          <w:szCs w:val="24"/>
          <w:lang w:val="en-US" w:eastAsia="en-US"/>
        </w:rPr>
      </w:pPr>
      <w:r w:rsidRPr="00991DEA">
        <w:rPr>
          <w:rFonts w:ascii="Times New Roman" w:eastAsia="Times New Roman" w:hAnsi="Times New Roman" w:cs="Times New Roman"/>
          <w:i/>
          <w:sz w:val="24"/>
          <w:szCs w:val="24"/>
          <w:lang w:val="en-US" w:eastAsia="en-US"/>
        </w:rPr>
        <w:t>Sacrifice mindset</w:t>
      </w:r>
      <w:r>
        <w:rPr>
          <w:rFonts w:ascii="Times New Roman" w:eastAsia="Times New Roman" w:hAnsi="Times New Roman" w:cs="Times New Roman"/>
          <w:sz w:val="24"/>
          <w:szCs w:val="24"/>
          <w:lang w:val="en-US" w:eastAsia="en-US"/>
        </w:rPr>
        <w:t xml:space="preserve">. </w:t>
      </w:r>
      <w:r w:rsidR="00C45C72">
        <w:rPr>
          <w:rFonts w:ascii="Times New Roman" w:eastAsia="Times New Roman" w:hAnsi="Times New Roman" w:cs="Times New Roman"/>
          <w:sz w:val="24"/>
          <w:szCs w:val="24"/>
          <w:lang w:val="en-US" w:eastAsia="en-US"/>
        </w:rPr>
        <w:t>W</w:t>
      </w:r>
      <w:r>
        <w:rPr>
          <w:rFonts w:ascii="Times New Roman" w:eastAsia="Times New Roman" w:hAnsi="Times New Roman" w:cs="Times New Roman"/>
          <w:sz w:val="24"/>
          <w:szCs w:val="24"/>
          <w:lang w:val="en-US" w:eastAsia="en-US"/>
        </w:rPr>
        <w:t>e predict that participants under the affective</w:t>
      </w:r>
      <w:r w:rsidR="001E1178">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 mode would report a stronger sacrifice mindset than those under the cognitive</w:t>
      </w:r>
      <w:r w:rsidR="001E1178">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 mode. To test the prediction, we conducted a similar full-factorial ANOVA on the sacrifice</w:t>
      </w:r>
      <w:r w:rsidR="001E1178">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mindset index. </w:t>
      </w:r>
      <w:r w:rsidR="005E0691">
        <w:rPr>
          <w:rFonts w:ascii="Times New Roman" w:eastAsia="Times New Roman" w:hAnsi="Times New Roman" w:cs="Times New Roman"/>
          <w:sz w:val="24"/>
          <w:szCs w:val="24"/>
          <w:lang w:val="en-US" w:eastAsia="en-US"/>
        </w:rPr>
        <w:t>Among the control variables, only the effect of ethnicity was marginally significant</w:t>
      </w:r>
      <w:r>
        <w:rPr>
          <w:rFonts w:ascii="Times New Roman" w:eastAsia="Times New Roman" w:hAnsi="Times New Roman" w:cs="Times New Roman"/>
          <w:sz w:val="24"/>
          <w:szCs w:val="24"/>
          <w:lang w:val="en-US" w:eastAsia="en-US"/>
        </w:rPr>
        <w:t xml:space="preserve"> (F(</w:t>
      </w:r>
      <w:r w:rsidR="005E0691">
        <w:rPr>
          <w:rFonts w:ascii="Times New Roman" w:eastAsia="Times New Roman" w:hAnsi="Times New Roman" w:cs="Times New Roman"/>
          <w:sz w:val="24"/>
          <w:szCs w:val="24"/>
          <w:lang w:val="en-US" w:eastAsia="en-US"/>
        </w:rPr>
        <w:t>5</w:t>
      </w:r>
      <w:r>
        <w:rPr>
          <w:rFonts w:ascii="Times New Roman" w:eastAsia="Times New Roman" w:hAnsi="Times New Roman" w:cs="Times New Roman"/>
          <w:sz w:val="24"/>
          <w:szCs w:val="24"/>
          <w:lang w:val="en-US" w:eastAsia="en-US"/>
        </w:rPr>
        <w:t xml:space="preserve">, </w:t>
      </w:r>
      <w:r w:rsidR="005E0691">
        <w:rPr>
          <w:rFonts w:ascii="Times New Roman" w:eastAsia="Times New Roman" w:hAnsi="Times New Roman" w:cs="Times New Roman"/>
          <w:sz w:val="24"/>
          <w:szCs w:val="24"/>
          <w:lang w:val="en-US" w:eastAsia="en-US"/>
        </w:rPr>
        <w:t>177</w:t>
      </w:r>
      <w:r>
        <w:rPr>
          <w:rFonts w:ascii="Times New Roman" w:eastAsia="Times New Roman" w:hAnsi="Times New Roman" w:cs="Times New Roman"/>
          <w:sz w:val="24"/>
          <w:szCs w:val="24"/>
          <w:lang w:val="en-US" w:eastAsia="en-US"/>
        </w:rPr>
        <w:t xml:space="preserve">) = </w:t>
      </w:r>
      <w:r w:rsidR="005E0691">
        <w:rPr>
          <w:rFonts w:ascii="Times New Roman" w:eastAsia="Times New Roman" w:hAnsi="Times New Roman" w:cs="Times New Roman"/>
          <w:sz w:val="24"/>
          <w:szCs w:val="24"/>
          <w:lang w:val="en-US" w:eastAsia="en-US"/>
        </w:rPr>
        <w:t>1.96</w:t>
      </w:r>
      <w:r>
        <w:rPr>
          <w:rFonts w:ascii="Times New Roman" w:eastAsia="Times New Roman" w:hAnsi="Times New Roman" w:cs="Times New Roman"/>
          <w:sz w:val="24"/>
          <w:szCs w:val="24"/>
          <w:lang w:val="en-US" w:eastAsia="en-US"/>
        </w:rPr>
        <w:t xml:space="preserve">, </w:t>
      </w:r>
      <w:r w:rsidRPr="00991DEA">
        <w:rPr>
          <w:rFonts w:ascii="Times New Roman" w:eastAsia="Times New Roman" w:hAnsi="Times New Roman" w:cs="Times New Roman"/>
          <w:i/>
          <w:sz w:val="24"/>
          <w:szCs w:val="24"/>
          <w:lang w:val="en-US" w:eastAsia="en-US"/>
        </w:rPr>
        <w:t>p</w:t>
      </w:r>
      <w:r>
        <w:rPr>
          <w:rFonts w:ascii="Times New Roman" w:eastAsia="Times New Roman" w:hAnsi="Times New Roman" w:cs="Times New Roman"/>
          <w:sz w:val="24"/>
          <w:szCs w:val="24"/>
          <w:lang w:val="en-US" w:eastAsia="en-US"/>
        </w:rPr>
        <w:t xml:space="preserve"> = .</w:t>
      </w:r>
      <w:r w:rsidR="005E0691">
        <w:rPr>
          <w:rFonts w:ascii="Times New Roman" w:eastAsia="Times New Roman" w:hAnsi="Times New Roman" w:cs="Times New Roman"/>
          <w:sz w:val="24"/>
          <w:szCs w:val="24"/>
          <w:lang w:val="en-US" w:eastAsia="en-US"/>
        </w:rPr>
        <w:t>087</w:t>
      </w:r>
      <w:r>
        <w:rPr>
          <w:rFonts w:ascii="Times New Roman" w:eastAsia="Times New Roman" w:hAnsi="Times New Roman" w:cs="Times New Roman"/>
          <w:sz w:val="24"/>
          <w:szCs w:val="24"/>
          <w:lang w:val="en-US" w:eastAsia="en-US"/>
        </w:rPr>
        <w:t xml:space="preserve">). More importantly, the effect of processing mode was significant (F(1, </w:t>
      </w:r>
      <w:r w:rsidR="005E0691">
        <w:rPr>
          <w:rFonts w:ascii="Times New Roman" w:eastAsia="Times New Roman" w:hAnsi="Times New Roman" w:cs="Times New Roman"/>
          <w:sz w:val="24"/>
          <w:szCs w:val="24"/>
          <w:lang w:val="en-US" w:eastAsia="en-US"/>
        </w:rPr>
        <w:t>177</w:t>
      </w:r>
      <w:r>
        <w:rPr>
          <w:rFonts w:ascii="Times New Roman" w:eastAsia="Times New Roman" w:hAnsi="Times New Roman" w:cs="Times New Roman"/>
          <w:sz w:val="24"/>
          <w:szCs w:val="24"/>
          <w:lang w:val="en-US" w:eastAsia="en-US"/>
        </w:rPr>
        <w:t xml:space="preserve">) = </w:t>
      </w:r>
      <w:r w:rsidR="005E0691">
        <w:rPr>
          <w:rFonts w:ascii="Times New Roman" w:eastAsia="Times New Roman" w:hAnsi="Times New Roman" w:cs="Times New Roman"/>
          <w:sz w:val="24"/>
          <w:szCs w:val="24"/>
          <w:lang w:val="en-US" w:eastAsia="en-US"/>
        </w:rPr>
        <w:t>10.54</w:t>
      </w:r>
      <w:r>
        <w:rPr>
          <w:rFonts w:ascii="Times New Roman" w:eastAsia="Times New Roman" w:hAnsi="Times New Roman" w:cs="Times New Roman"/>
          <w:sz w:val="24"/>
          <w:szCs w:val="24"/>
          <w:lang w:val="en-US" w:eastAsia="en-US"/>
        </w:rPr>
        <w:t xml:space="preserve">, </w:t>
      </w:r>
      <w:r w:rsidRPr="00991DEA">
        <w:rPr>
          <w:rFonts w:ascii="Times New Roman" w:eastAsia="Times New Roman" w:hAnsi="Times New Roman" w:cs="Times New Roman"/>
          <w:i/>
          <w:sz w:val="24"/>
          <w:szCs w:val="24"/>
          <w:lang w:val="en-US" w:eastAsia="en-US"/>
        </w:rPr>
        <w:t>p</w:t>
      </w:r>
      <w:r>
        <w:rPr>
          <w:rFonts w:ascii="Times New Roman" w:eastAsia="Times New Roman" w:hAnsi="Times New Roman" w:cs="Times New Roman"/>
          <w:sz w:val="24"/>
          <w:szCs w:val="24"/>
          <w:lang w:val="en-US" w:eastAsia="en-US"/>
        </w:rPr>
        <w:t xml:space="preserve"> = .00</w:t>
      </w:r>
      <w:r w:rsidR="005E0691">
        <w:rPr>
          <w:rFonts w:ascii="Times New Roman" w:eastAsia="Times New Roman" w:hAnsi="Times New Roman" w:cs="Times New Roman"/>
          <w:sz w:val="24"/>
          <w:szCs w:val="24"/>
          <w:lang w:val="en-US" w:eastAsia="en-US"/>
        </w:rPr>
        <w:t>1</w:t>
      </w:r>
      <w:r>
        <w:rPr>
          <w:rFonts w:ascii="Times New Roman" w:eastAsia="Times New Roman" w:hAnsi="Times New Roman" w:cs="Times New Roman"/>
          <w:sz w:val="24"/>
          <w:szCs w:val="24"/>
          <w:lang w:val="en-US" w:eastAsia="en-US"/>
        </w:rPr>
        <w:t>). Specifically, those in the affective</w:t>
      </w:r>
      <w:r w:rsidR="001E1178">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 mode reported a stronger sacrifice mindset than those in the cognitive</w:t>
      </w:r>
      <w:r w:rsidR="001E1178">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processing mode (</w:t>
      </w:r>
      <w:r w:rsidRPr="00991DEA">
        <w:rPr>
          <w:rFonts w:ascii="Times New Roman" w:hAnsi="Times New Roman" w:cs="Times New Roman"/>
          <w:sz w:val="24"/>
        </w:rPr>
        <w:t>M</w:t>
      </w:r>
      <w:r w:rsidRPr="00991DEA">
        <w:rPr>
          <w:rFonts w:ascii="Times New Roman" w:hAnsi="Times New Roman" w:cs="Times New Roman"/>
          <w:sz w:val="24"/>
          <w:vertAlign w:val="subscript"/>
        </w:rPr>
        <w:t xml:space="preserve">affective </w:t>
      </w:r>
      <w:r w:rsidRPr="00991DEA">
        <w:rPr>
          <w:rFonts w:ascii="Times New Roman" w:hAnsi="Times New Roman" w:cs="Times New Roman"/>
          <w:sz w:val="24"/>
        </w:rPr>
        <w:t xml:space="preserve">= </w:t>
      </w:r>
      <w:r>
        <w:rPr>
          <w:rFonts w:ascii="Times New Roman" w:hAnsi="Times New Roman" w:cs="Times New Roman"/>
          <w:sz w:val="24"/>
        </w:rPr>
        <w:t>5.25</w:t>
      </w:r>
      <w:r w:rsidRPr="00991DEA">
        <w:rPr>
          <w:rFonts w:ascii="Times New Roman" w:hAnsi="Times New Roman" w:cs="Times New Roman"/>
          <w:sz w:val="24"/>
        </w:rPr>
        <w:t xml:space="preserve"> vs. M</w:t>
      </w:r>
      <w:r w:rsidRPr="00991DEA">
        <w:rPr>
          <w:rFonts w:ascii="Times New Roman" w:hAnsi="Times New Roman" w:cs="Times New Roman"/>
          <w:sz w:val="24"/>
          <w:vertAlign w:val="subscript"/>
        </w:rPr>
        <w:t>cognitive</w:t>
      </w:r>
      <w:r w:rsidRPr="00991DEA">
        <w:rPr>
          <w:rFonts w:ascii="Times New Roman" w:hAnsi="Times New Roman" w:cs="Times New Roman"/>
          <w:sz w:val="24"/>
        </w:rPr>
        <w:t xml:space="preserve"> = </w:t>
      </w:r>
      <w:r>
        <w:rPr>
          <w:rFonts w:ascii="Times New Roman" w:hAnsi="Times New Roman" w:cs="Times New Roman"/>
          <w:sz w:val="24"/>
        </w:rPr>
        <w:t>4.</w:t>
      </w:r>
      <w:r w:rsidR="00206048">
        <w:rPr>
          <w:rFonts w:ascii="Times New Roman" w:hAnsi="Times New Roman" w:cs="Times New Roman"/>
          <w:sz w:val="24"/>
        </w:rPr>
        <w:t>73</w:t>
      </w:r>
      <w:r>
        <w:rPr>
          <w:rFonts w:ascii="Times New Roman" w:eastAsia="Times New Roman" w:hAnsi="Times New Roman" w:cs="Times New Roman"/>
          <w:sz w:val="24"/>
          <w:szCs w:val="24"/>
          <w:lang w:val="en-US" w:eastAsia="en-US"/>
        </w:rPr>
        <w:t>).</w:t>
      </w:r>
    </w:p>
    <w:p w14:paraId="2D657BE4" w14:textId="1DE88D76" w:rsidR="00C90BEC" w:rsidRDefault="00C90BEC" w:rsidP="00170737">
      <w:pPr>
        <w:spacing w:after="0" w:line="480" w:lineRule="auto"/>
        <w:ind w:firstLine="720"/>
        <w:rPr>
          <w:rFonts w:ascii="Times New Roman" w:eastAsia="Times New Roman" w:hAnsi="Times New Roman" w:cs="Times New Roman"/>
          <w:sz w:val="24"/>
          <w:szCs w:val="24"/>
          <w:lang w:val="en-US" w:eastAsia="en-US"/>
        </w:rPr>
      </w:pPr>
      <w:r w:rsidRPr="00991DEA">
        <w:rPr>
          <w:rFonts w:ascii="Times New Roman" w:eastAsia="Times New Roman" w:hAnsi="Times New Roman" w:cs="Times New Roman"/>
          <w:i/>
          <w:sz w:val="24"/>
          <w:szCs w:val="24"/>
          <w:lang w:val="en-US" w:eastAsia="en-US"/>
        </w:rPr>
        <w:t>Affective</w:t>
      </w:r>
      <w:r w:rsidR="001E1178">
        <w:rPr>
          <w:rFonts w:ascii="Times New Roman" w:eastAsia="Times New Roman" w:hAnsi="Times New Roman" w:cs="Times New Roman"/>
          <w:i/>
          <w:sz w:val="24"/>
          <w:szCs w:val="24"/>
          <w:lang w:val="en-US" w:eastAsia="en-US"/>
        </w:rPr>
        <w:t>-</w:t>
      </w:r>
      <w:r w:rsidRPr="00991DEA">
        <w:rPr>
          <w:rFonts w:ascii="Times New Roman" w:eastAsia="Times New Roman" w:hAnsi="Times New Roman" w:cs="Times New Roman"/>
          <w:i/>
          <w:sz w:val="24"/>
          <w:szCs w:val="24"/>
          <w:lang w:val="en-US" w:eastAsia="en-US"/>
        </w:rPr>
        <w:t>processing mode → sacrifice mindset → lower price sensitivity</w:t>
      </w:r>
      <w:r>
        <w:rPr>
          <w:rFonts w:ascii="Times New Roman" w:eastAsia="Times New Roman" w:hAnsi="Times New Roman" w:cs="Times New Roman"/>
          <w:sz w:val="24"/>
          <w:szCs w:val="24"/>
          <w:lang w:val="en-US" w:eastAsia="en-US"/>
        </w:rPr>
        <w:t xml:space="preserve">. To test </w:t>
      </w:r>
      <w:r w:rsidR="00C45C72">
        <w:rPr>
          <w:rFonts w:ascii="Times New Roman" w:eastAsia="Times New Roman" w:hAnsi="Times New Roman" w:cs="Times New Roman"/>
          <w:sz w:val="24"/>
          <w:szCs w:val="24"/>
          <w:lang w:val="en-US" w:eastAsia="en-US"/>
        </w:rPr>
        <w:t>this chain of effects</w:t>
      </w:r>
      <w:r>
        <w:rPr>
          <w:rFonts w:ascii="Times New Roman" w:eastAsia="Times New Roman" w:hAnsi="Times New Roman" w:cs="Times New Roman"/>
          <w:sz w:val="24"/>
          <w:szCs w:val="24"/>
          <w:lang w:val="en-US" w:eastAsia="en-US"/>
        </w:rPr>
        <w:t>, we conducted a mediation analysis using Model 4 of PROCESS (Hayes 2013). Specifically, we defined affective</w:t>
      </w:r>
      <w:r w:rsidR="001E1178">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processing mode as the independent variable, sacrifice mindset as the mediator, and price sensitivity as the outcome variable. At the same time, we included </w:t>
      </w:r>
      <w:r>
        <w:rPr>
          <w:rFonts w:ascii="Times New Roman" w:eastAsia="Times New Roman" w:hAnsi="Times New Roman" w:cs="Times New Roman"/>
          <w:sz w:val="24"/>
          <w:szCs w:val="24"/>
          <w:lang w:val="en-US" w:eastAsia="en-US"/>
        </w:rPr>
        <w:lastRenderedPageBreak/>
        <w:t>gender, age, income</w:t>
      </w:r>
      <w:r w:rsidR="005E0691">
        <w:rPr>
          <w:rFonts w:ascii="Times New Roman" w:eastAsia="Times New Roman" w:hAnsi="Times New Roman" w:cs="Times New Roman"/>
          <w:sz w:val="24"/>
          <w:szCs w:val="24"/>
          <w:lang w:val="en-US" w:eastAsia="en-US"/>
        </w:rPr>
        <w:t>, and ethnicity</w:t>
      </w:r>
      <w:r>
        <w:rPr>
          <w:rFonts w:ascii="Times New Roman" w:eastAsia="Times New Roman" w:hAnsi="Times New Roman" w:cs="Times New Roman"/>
          <w:sz w:val="24"/>
          <w:szCs w:val="24"/>
          <w:lang w:val="en-US" w:eastAsia="en-US"/>
        </w:rPr>
        <w:t xml:space="preserve"> as control variables. The results indicated </w:t>
      </w:r>
      <w:r w:rsidR="001E1178">
        <w:rPr>
          <w:rFonts w:ascii="Times New Roman" w:eastAsia="Times New Roman" w:hAnsi="Times New Roman" w:cs="Times New Roman"/>
          <w:sz w:val="24"/>
          <w:szCs w:val="24"/>
          <w:lang w:val="en-US" w:eastAsia="en-US"/>
        </w:rPr>
        <w:t xml:space="preserve">that </w:t>
      </w:r>
      <w:r>
        <w:rPr>
          <w:rFonts w:ascii="Times New Roman" w:eastAsia="Times New Roman" w:hAnsi="Times New Roman" w:cs="Times New Roman"/>
          <w:sz w:val="24"/>
          <w:szCs w:val="24"/>
          <w:lang w:val="en-US" w:eastAsia="en-US"/>
        </w:rPr>
        <w:t>the indirect effect of processing mode on price sensitivity through sacrifice mindset was significant (</w:t>
      </w:r>
      <w:r w:rsidRPr="004153AC">
        <w:rPr>
          <w:rFonts w:ascii="Times New Roman" w:eastAsia="Times New Roman" w:hAnsi="Times New Roman" w:cs="Times New Roman"/>
          <w:sz w:val="24"/>
          <w:szCs w:val="24"/>
          <w:lang w:val="en-US" w:eastAsia="en-US"/>
        </w:rPr>
        <w:t>indirect effect = -.</w:t>
      </w:r>
      <w:r w:rsidR="005E0691">
        <w:rPr>
          <w:rFonts w:ascii="Times New Roman" w:eastAsia="Times New Roman" w:hAnsi="Times New Roman" w:cs="Times New Roman"/>
          <w:sz w:val="24"/>
          <w:szCs w:val="24"/>
          <w:lang w:val="en-US" w:eastAsia="en-US"/>
        </w:rPr>
        <w:t>4510</w:t>
      </w:r>
      <w:r w:rsidRPr="004153AC">
        <w:rPr>
          <w:rFonts w:ascii="Times New Roman" w:eastAsia="Times New Roman" w:hAnsi="Times New Roman" w:cs="Times New Roman"/>
          <w:sz w:val="24"/>
          <w:szCs w:val="24"/>
          <w:lang w:val="en-US" w:eastAsia="en-US"/>
        </w:rPr>
        <w:t>, SE = .</w:t>
      </w:r>
      <w:r w:rsidR="005E0691">
        <w:rPr>
          <w:rFonts w:ascii="Times New Roman" w:eastAsia="Times New Roman" w:hAnsi="Times New Roman" w:cs="Times New Roman"/>
          <w:sz w:val="24"/>
          <w:szCs w:val="24"/>
          <w:lang w:val="en-US" w:eastAsia="en-US"/>
        </w:rPr>
        <w:t>1490</w:t>
      </w:r>
      <w:r w:rsidRPr="004153AC">
        <w:rPr>
          <w:rFonts w:ascii="Times New Roman" w:eastAsia="Times New Roman" w:hAnsi="Times New Roman" w:cs="Times New Roman"/>
          <w:sz w:val="24"/>
          <w:szCs w:val="24"/>
          <w:lang w:val="en-US" w:eastAsia="en-US"/>
        </w:rPr>
        <w:t>, 95% CI: -.</w:t>
      </w:r>
      <w:r w:rsidR="005E0691">
        <w:rPr>
          <w:rFonts w:ascii="Times New Roman" w:eastAsia="Times New Roman" w:hAnsi="Times New Roman" w:cs="Times New Roman"/>
          <w:sz w:val="24"/>
          <w:szCs w:val="24"/>
          <w:lang w:val="en-US" w:eastAsia="en-US"/>
        </w:rPr>
        <w:t>7615</w:t>
      </w:r>
      <w:r w:rsidRPr="004153AC">
        <w:rPr>
          <w:rFonts w:ascii="Times New Roman" w:eastAsia="Times New Roman" w:hAnsi="Times New Roman" w:cs="Times New Roman"/>
          <w:sz w:val="24"/>
          <w:szCs w:val="24"/>
          <w:lang w:val="en-US" w:eastAsia="en-US"/>
        </w:rPr>
        <w:t xml:space="preserve"> to -.</w:t>
      </w:r>
      <w:r w:rsidR="005E0691">
        <w:rPr>
          <w:rFonts w:ascii="Times New Roman" w:eastAsia="Times New Roman" w:hAnsi="Times New Roman" w:cs="Times New Roman"/>
          <w:sz w:val="24"/>
          <w:szCs w:val="24"/>
          <w:lang w:val="en-US" w:eastAsia="en-US"/>
        </w:rPr>
        <w:t>1840</w:t>
      </w:r>
      <w:r>
        <w:rPr>
          <w:rFonts w:ascii="Times New Roman" w:eastAsia="Times New Roman" w:hAnsi="Times New Roman" w:cs="Times New Roman"/>
          <w:sz w:val="24"/>
          <w:szCs w:val="24"/>
          <w:lang w:val="en-US" w:eastAsia="en-US"/>
        </w:rPr>
        <w:t xml:space="preserve">). </w:t>
      </w:r>
    </w:p>
    <w:p w14:paraId="294EB0AC" w14:textId="77777777" w:rsidR="00C90BEC" w:rsidRPr="004153AC" w:rsidRDefault="00C90BEC" w:rsidP="00C90BEC">
      <w:pPr>
        <w:spacing w:after="0" w:line="480" w:lineRule="auto"/>
        <w:rPr>
          <w:rFonts w:ascii="Times New Roman" w:eastAsia="Times New Roman" w:hAnsi="Times New Roman" w:cs="Times New Roman"/>
          <w:i/>
          <w:sz w:val="24"/>
          <w:szCs w:val="24"/>
          <w:lang w:val="en-US" w:eastAsia="en-US"/>
        </w:rPr>
      </w:pPr>
      <w:r w:rsidRPr="004153AC">
        <w:rPr>
          <w:rFonts w:ascii="Times New Roman" w:eastAsia="Times New Roman" w:hAnsi="Times New Roman" w:cs="Times New Roman"/>
          <w:i/>
          <w:sz w:val="24"/>
          <w:szCs w:val="24"/>
          <w:lang w:val="en-US" w:eastAsia="en-US"/>
        </w:rPr>
        <w:t>Discussion</w:t>
      </w:r>
    </w:p>
    <w:p w14:paraId="4ADC7DF7" w14:textId="7D87B03F" w:rsidR="00C90BEC" w:rsidRPr="0054257E" w:rsidRDefault="00C45C72" w:rsidP="00C90BEC">
      <w:pPr>
        <w:spacing w:after="0"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w:t>
      </w:r>
      <w:r w:rsidR="00C90BEC">
        <w:rPr>
          <w:rFonts w:ascii="Times New Roman" w:eastAsia="Times New Roman" w:hAnsi="Times New Roman" w:cs="Times New Roman"/>
          <w:sz w:val="24"/>
          <w:szCs w:val="24"/>
          <w:lang w:val="en-US" w:eastAsia="en-US"/>
        </w:rPr>
        <w:t xml:space="preserve">his study </w:t>
      </w:r>
      <w:r>
        <w:rPr>
          <w:rFonts w:ascii="Times New Roman" w:eastAsia="Times New Roman" w:hAnsi="Times New Roman" w:cs="Times New Roman"/>
          <w:sz w:val="24"/>
          <w:szCs w:val="24"/>
          <w:lang w:val="en-US" w:eastAsia="en-US"/>
        </w:rPr>
        <w:t>accomplished several goals</w:t>
      </w:r>
      <w:r w:rsidR="00C90BEC">
        <w:rPr>
          <w:rFonts w:ascii="Times New Roman" w:eastAsia="Times New Roman" w:hAnsi="Times New Roman" w:cs="Times New Roman"/>
          <w:sz w:val="24"/>
          <w:szCs w:val="24"/>
          <w:lang w:val="en-US" w:eastAsia="en-US"/>
        </w:rPr>
        <w:t>. First, it confirmed the processing</w:t>
      </w:r>
      <w:r w:rsidR="001E1178">
        <w:rPr>
          <w:rFonts w:ascii="Times New Roman" w:eastAsia="Times New Roman" w:hAnsi="Times New Roman" w:cs="Times New Roman"/>
          <w:sz w:val="24"/>
          <w:szCs w:val="24"/>
          <w:lang w:val="en-US" w:eastAsia="en-US"/>
        </w:rPr>
        <w:t>-</w:t>
      </w:r>
      <w:r w:rsidR="00C90BEC">
        <w:rPr>
          <w:rFonts w:ascii="Times New Roman" w:eastAsia="Times New Roman" w:hAnsi="Times New Roman" w:cs="Times New Roman"/>
          <w:sz w:val="24"/>
          <w:szCs w:val="24"/>
          <w:lang w:val="en-US" w:eastAsia="en-US"/>
        </w:rPr>
        <w:t>mode manipulation was successful. Second, it showed that the purchase scenarios we adopted were realistic and thus reflect</w:t>
      </w:r>
      <w:r w:rsidR="00393E03">
        <w:rPr>
          <w:rFonts w:ascii="Times New Roman" w:eastAsia="Times New Roman" w:hAnsi="Times New Roman" w:cs="Times New Roman"/>
          <w:sz w:val="24"/>
          <w:szCs w:val="24"/>
          <w:lang w:val="en-US" w:eastAsia="en-US"/>
        </w:rPr>
        <w:t>ed</w:t>
      </w:r>
      <w:r w:rsidR="00C90BEC">
        <w:rPr>
          <w:rFonts w:ascii="Times New Roman" w:eastAsia="Times New Roman" w:hAnsi="Times New Roman" w:cs="Times New Roman"/>
          <w:sz w:val="24"/>
          <w:szCs w:val="24"/>
          <w:lang w:val="en-US" w:eastAsia="en-US"/>
        </w:rPr>
        <w:t xml:space="preserve"> real consumer decision context. Third, the tests regarding the effect </w:t>
      </w:r>
      <w:r w:rsidR="0064489E">
        <w:rPr>
          <w:rFonts w:ascii="Times New Roman" w:eastAsia="Times New Roman" w:hAnsi="Times New Roman" w:cs="Times New Roman"/>
          <w:sz w:val="24"/>
          <w:szCs w:val="24"/>
          <w:lang w:val="en-US" w:eastAsia="en-US"/>
        </w:rPr>
        <w:t>of processing</w:t>
      </w:r>
      <w:r w:rsidR="00C90BEC">
        <w:rPr>
          <w:rFonts w:ascii="Times New Roman" w:eastAsia="Times New Roman" w:hAnsi="Times New Roman" w:cs="Times New Roman"/>
          <w:sz w:val="24"/>
          <w:szCs w:val="24"/>
          <w:lang w:val="en-US" w:eastAsia="en-US"/>
        </w:rPr>
        <w:t xml:space="preserve"> mode on sacrifice mindset and price sensitivity showed indirect support for our mediation argument and </w:t>
      </w:r>
      <w:r>
        <w:rPr>
          <w:rFonts w:ascii="Times New Roman" w:eastAsia="Times New Roman" w:hAnsi="Times New Roman" w:cs="Times New Roman"/>
          <w:sz w:val="24"/>
          <w:szCs w:val="24"/>
          <w:lang w:val="en-US" w:eastAsia="en-US"/>
        </w:rPr>
        <w:t>bolster</w:t>
      </w:r>
      <w:r w:rsidR="00393E03">
        <w:rPr>
          <w:rFonts w:ascii="Times New Roman" w:eastAsia="Times New Roman" w:hAnsi="Times New Roman" w:cs="Times New Roman"/>
          <w:sz w:val="24"/>
          <w:szCs w:val="24"/>
          <w:lang w:val="en-US" w:eastAsia="en-US"/>
        </w:rPr>
        <w:t>ed</w:t>
      </w:r>
      <w:r>
        <w:rPr>
          <w:rFonts w:ascii="Times New Roman" w:eastAsia="Times New Roman" w:hAnsi="Times New Roman" w:cs="Times New Roman"/>
          <w:sz w:val="24"/>
          <w:szCs w:val="24"/>
          <w:lang w:val="en-US" w:eastAsia="en-US"/>
        </w:rPr>
        <w:t xml:space="preserve"> </w:t>
      </w:r>
      <w:r w:rsidR="00C90BEC">
        <w:rPr>
          <w:rFonts w:ascii="Times New Roman" w:eastAsia="Times New Roman" w:hAnsi="Times New Roman" w:cs="Times New Roman"/>
          <w:sz w:val="24"/>
          <w:szCs w:val="24"/>
          <w:lang w:val="en-US" w:eastAsia="en-US"/>
        </w:rPr>
        <w:t>our overall theorizing.</w:t>
      </w:r>
    </w:p>
    <w:p w14:paraId="41DFD4B5" w14:textId="77777777" w:rsidR="00C90BEC" w:rsidRDefault="00C90BEC">
      <w:pPr>
        <w:rPr>
          <w:rFonts w:ascii="Times New Roman" w:hAnsi="Times New Roman" w:cs="Times New Roman"/>
          <w:sz w:val="24"/>
          <w:lang w:val="en-US"/>
        </w:rPr>
      </w:pPr>
      <w:r>
        <w:rPr>
          <w:rFonts w:ascii="Times New Roman" w:hAnsi="Times New Roman" w:cs="Times New Roman"/>
          <w:sz w:val="24"/>
          <w:lang w:val="en-US"/>
        </w:rPr>
        <w:br w:type="page"/>
      </w:r>
    </w:p>
    <w:p w14:paraId="6B5C4F42" w14:textId="3804FF36" w:rsidR="001F1A23" w:rsidRPr="0090639F" w:rsidRDefault="00842355" w:rsidP="001F1A23">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2152EF">
        <w:rPr>
          <w:rFonts w:ascii="Times New Roman" w:hAnsi="Times New Roman" w:cs="Times New Roman"/>
          <w:b/>
          <w:sz w:val="28"/>
        </w:rPr>
        <w:t>N</w:t>
      </w:r>
    </w:p>
    <w:p w14:paraId="4F598B1D" w14:textId="7958BD73" w:rsidR="00FF5C62" w:rsidRPr="00FA54E6" w:rsidRDefault="00031DCC" w:rsidP="001F1A23">
      <w:pPr>
        <w:jc w:val="center"/>
        <w:rPr>
          <w:rFonts w:ascii="Times New Roman" w:hAnsi="Times New Roman" w:cs="Times New Roman"/>
          <w:i/>
          <w:sz w:val="24"/>
        </w:rPr>
      </w:pPr>
      <w:r w:rsidRPr="00FA54E6">
        <w:rPr>
          <w:rFonts w:ascii="Times New Roman" w:hAnsi="Times New Roman" w:cs="Times New Roman"/>
          <w:i/>
          <w:sz w:val="24"/>
        </w:rPr>
        <w:t xml:space="preserve">WEB APPENDIX </w:t>
      </w:r>
      <w:r w:rsidR="002152EF">
        <w:rPr>
          <w:rFonts w:ascii="Times New Roman" w:hAnsi="Times New Roman" w:cs="Times New Roman"/>
          <w:i/>
          <w:sz w:val="24"/>
        </w:rPr>
        <w:t>O</w:t>
      </w:r>
      <w:r w:rsidR="00174288" w:rsidRPr="00FA54E6">
        <w:rPr>
          <w:rFonts w:ascii="Times New Roman" w:hAnsi="Times New Roman" w:cs="Times New Roman"/>
          <w:i/>
          <w:sz w:val="24"/>
        </w:rPr>
        <w:t xml:space="preserve">: </w:t>
      </w:r>
      <w:r w:rsidR="00FF5C62" w:rsidRPr="00FA54E6">
        <w:rPr>
          <w:rFonts w:ascii="Times New Roman" w:hAnsi="Times New Roman" w:cs="Times New Roman"/>
          <w:i/>
          <w:sz w:val="24"/>
        </w:rPr>
        <w:t>SELF-FOCUSED MANIPULATION IN THE HEADPHONE</w:t>
      </w:r>
      <w:r w:rsidR="00BC0E9A" w:rsidRPr="00FA54E6">
        <w:rPr>
          <w:rFonts w:ascii="Times New Roman" w:hAnsi="Times New Roman" w:cs="Times New Roman"/>
          <w:i/>
          <w:sz w:val="24"/>
        </w:rPr>
        <w:t>S</w:t>
      </w:r>
      <w:r w:rsidR="00FF5C62" w:rsidRPr="00FA54E6">
        <w:rPr>
          <w:rFonts w:ascii="Times New Roman" w:hAnsi="Times New Roman" w:cs="Times New Roman"/>
          <w:i/>
          <w:sz w:val="24"/>
        </w:rPr>
        <w:t xml:space="preserve"> STIMULI (CONTROL CONDITION IN WEB APPENDIX </w:t>
      </w:r>
      <w:r w:rsidR="00A83B28">
        <w:rPr>
          <w:rFonts w:ascii="Times New Roman" w:hAnsi="Times New Roman" w:cs="Times New Roman"/>
          <w:i/>
          <w:sz w:val="24"/>
        </w:rPr>
        <w:t>I</w:t>
      </w:r>
      <w:r w:rsidR="00FF5C62" w:rsidRPr="00FA54E6">
        <w:rPr>
          <w:rFonts w:ascii="Times New Roman" w:hAnsi="Times New Roman" w:cs="Times New Roman"/>
          <w:i/>
          <w:sz w:val="24"/>
        </w:rPr>
        <w:t>)</w:t>
      </w:r>
    </w:p>
    <w:p w14:paraId="393AC65B" w14:textId="28251D00" w:rsidR="00FF5C62" w:rsidRPr="008F099A" w:rsidRDefault="0036123D" w:rsidP="001F1A23">
      <w:pPr>
        <w:jc w:val="center"/>
        <w:rPr>
          <w:rFonts w:ascii="Times New Roman" w:hAnsi="Times New Roman" w:cs="Times New Roman"/>
          <w:sz w:val="24"/>
        </w:rPr>
      </w:pPr>
      <w:r w:rsidRPr="0036123D">
        <w:rPr>
          <w:rFonts w:ascii="Times New Roman" w:hAnsi="Times New Roman" w:cs="Times New Roman"/>
          <w:noProof/>
          <w:sz w:val="24"/>
        </w:rPr>
        <w:drawing>
          <wp:inline distT="0" distB="0" distL="0" distR="0" wp14:anchorId="20F96E25" wp14:editId="4FC419A7">
            <wp:extent cx="5943600" cy="355608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556081"/>
                    </a:xfrm>
                    <a:prstGeom prst="rect">
                      <a:avLst/>
                    </a:prstGeom>
                    <a:noFill/>
                    <a:ln>
                      <a:noFill/>
                    </a:ln>
                  </pic:spPr>
                </pic:pic>
              </a:graphicData>
            </a:graphic>
          </wp:inline>
        </w:drawing>
      </w:r>
    </w:p>
    <w:p w14:paraId="1ED85D57" w14:textId="77777777" w:rsidR="005444D0" w:rsidRPr="008F099A" w:rsidRDefault="005444D0">
      <w:pPr>
        <w:rPr>
          <w:rFonts w:ascii="Times New Roman" w:hAnsi="Times New Roman" w:cs="Times New Roman"/>
          <w:sz w:val="24"/>
        </w:rPr>
      </w:pPr>
      <w:r w:rsidRPr="008F099A">
        <w:rPr>
          <w:rFonts w:ascii="Times New Roman" w:hAnsi="Times New Roman" w:cs="Times New Roman"/>
          <w:sz w:val="24"/>
        </w:rPr>
        <w:br w:type="page"/>
      </w:r>
    </w:p>
    <w:p w14:paraId="7D16E0BF" w14:textId="502ED078" w:rsidR="00FC4646" w:rsidRPr="0090639F" w:rsidRDefault="00FC4646" w:rsidP="0090639F">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2152EF">
        <w:rPr>
          <w:rFonts w:ascii="Times New Roman" w:hAnsi="Times New Roman" w:cs="Times New Roman"/>
          <w:b/>
          <w:sz w:val="28"/>
        </w:rPr>
        <w:t>O</w:t>
      </w:r>
    </w:p>
    <w:p w14:paraId="71B9013C" w14:textId="77777777" w:rsidR="00FC4646" w:rsidRPr="00FA54E6" w:rsidRDefault="00FC4646" w:rsidP="00FC4646">
      <w:pPr>
        <w:spacing w:after="200" w:line="240" w:lineRule="auto"/>
        <w:jc w:val="center"/>
        <w:rPr>
          <w:rFonts w:ascii="Times New Roman" w:eastAsia="SimSun" w:hAnsi="Times New Roman" w:cs="Times New Roman"/>
          <w:i/>
          <w:sz w:val="24"/>
          <w:szCs w:val="24"/>
          <w:lang w:eastAsia="en-US"/>
        </w:rPr>
      </w:pPr>
      <w:r w:rsidRPr="00FA54E6">
        <w:rPr>
          <w:rFonts w:ascii="Times New Roman" w:eastAsia="SimSun" w:hAnsi="Times New Roman" w:cs="Times New Roman"/>
          <w:i/>
          <w:sz w:val="24"/>
          <w:szCs w:val="24"/>
          <w:lang w:eastAsia="en-US"/>
        </w:rPr>
        <w:t>PRETEST FOR THE SELF-FOCUS MANIPULATION</w:t>
      </w:r>
    </w:p>
    <w:p w14:paraId="617152C1" w14:textId="77777777" w:rsidR="00FC4646" w:rsidRPr="00987DD0" w:rsidRDefault="00FC4646" w:rsidP="00FC4646">
      <w:pPr>
        <w:spacing w:after="0" w:line="480" w:lineRule="auto"/>
        <w:rPr>
          <w:rFonts w:ascii="Times New Roman" w:eastAsia="Times New Roman" w:hAnsi="Times New Roman" w:cs="Times New Roman"/>
          <w:i/>
          <w:sz w:val="24"/>
          <w:szCs w:val="24"/>
          <w:lang w:val="en-US" w:eastAsia="en-US"/>
        </w:rPr>
      </w:pPr>
      <w:r w:rsidRPr="00987DD0">
        <w:rPr>
          <w:rFonts w:ascii="Times New Roman" w:eastAsia="Times New Roman" w:hAnsi="Times New Roman" w:cs="Times New Roman"/>
          <w:i/>
          <w:sz w:val="24"/>
          <w:szCs w:val="24"/>
          <w:lang w:val="en-US" w:eastAsia="en-US"/>
        </w:rPr>
        <w:t>Method</w:t>
      </w:r>
    </w:p>
    <w:p w14:paraId="5380AEF9" w14:textId="2BCA9748" w:rsidR="00FC4646" w:rsidRDefault="00FC4646" w:rsidP="00FC4646">
      <w:pPr>
        <w:spacing w:after="0"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The pretest is a 2 (self-focus: primed vs. control) between-subjects design. Participants were 100 U.S. consumers recruited from MTurk. Their age</w:t>
      </w:r>
      <w:r w:rsidR="008D6D67">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xml:space="preserve"> range</w:t>
      </w:r>
      <w:r w:rsidR="008D6D67">
        <w:rPr>
          <w:rFonts w:ascii="Times New Roman" w:eastAsia="Times New Roman" w:hAnsi="Times New Roman" w:cs="Times New Roman"/>
          <w:sz w:val="24"/>
          <w:szCs w:val="24"/>
          <w:lang w:val="en-US" w:eastAsia="en-US"/>
        </w:rPr>
        <w:t>d</w:t>
      </w:r>
      <w:r>
        <w:rPr>
          <w:rFonts w:ascii="Times New Roman" w:eastAsia="Times New Roman" w:hAnsi="Times New Roman" w:cs="Times New Roman"/>
          <w:sz w:val="24"/>
          <w:szCs w:val="24"/>
          <w:lang w:val="en-US" w:eastAsia="en-US"/>
        </w:rPr>
        <w:t xml:space="preserve"> from 18 to 82 years (</w:t>
      </w:r>
      <w:r w:rsidRPr="00C074CD">
        <w:rPr>
          <w:rFonts w:ascii="Times New Roman" w:eastAsia="Times New Roman" w:hAnsi="Times New Roman" w:cs="Times New Roman"/>
          <w:sz w:val="24"/>
          <w:szCs w:val="24"/>
          <w:lang w:val="en-US" w:eastAsia="en-US"/>
        </w:rPr>
        <w:t>M</w:t>
      </w:r>
      <w:r w:rsidRPr="000E25BA">
        <w:rPr>
          <w:rFonts w:ascii="Times New Roman" w:eastAsia="Times New Roman" w:hAnsi="Times New Roman" w:cs="Times New Roman"/>
          <w:sz w:val="24"/>
          <w:szCs w:val="24"/>
          <w:vertAlign w:val="subscript"/>
          <w:lang w:val="en-US" w:eastAsia="en-US"/>
        </w:rPr>
        <w:t>age</w:t>
      </w:r>
      <w:r w:rsidRPr="00C074CD">
        <w:rPr>
          <w:rFonts w:ascii="Times New Roman" w:eastAsia="Times New Roman" w:hAnsi="Times New Roman" w:cs="Times New Roman"/>
          <w:sz w:val="24"/>
          <w:szCs w:val="24"/>
          <w:lang w:val="en-US" w:eastAsia="en-US"/>
        </w:rPr>
        <w:t xml:space="preserve"> = </w:t>
      </w:r>
      <w:r>
        <w:rPr>
          <w:rFonts w:ascii="Times New Roman" w:eastAsia="Times New Roman" w:hAnsi="Times New Roman" w:cs="Times New Roman"/>
          <w:sz w:val="24"/>
          <w:szCs w:val="24"/>
          <w:lang w:val="en-US" w:eastAsia="en-US"/>
        </w:rPr>
        <w:t>35.50</w:t>
      </w:r>
      <w:r w:rsidRPr="00C074CD">
        <w:rPr>
          <w:rFonts w:ascii="Times New Roman" w:eastAsia="Times New Roman" w:hAnsi="Times New Roman" w:cs="Times New Roman"/>
          <w:sz w:val="24"/>
          <w:szCs w:val="24"/>
          <w:lang w:val="en-US" w:eastAsia="en-US"/>
        </w:rPr>
        <w:t xml:space="preserve"> years, SD = 12.</w:t>
      </w:r>
      <w:r>
        <w:rPr>
          <w:rFonts w:ascii="Times New Roman" w:eastAsia="Times New Roman" w:hAnsi="Times New Roman" w:cs="Times New Roman"/>
          <w:sz w:val="24"/>
          <w:szCs w:val="24"/>
          <w:lang w:val="en-US" w:eastAsia="en-US"/>
        </w:rPr>
        <w:t>0</w:t>
      </w:r>
      <w:r w:rsidRPr="00C074CD">
        <w:rPr>
          <w:rFonts w:ascii="Times New Roman" w:eastAsia="Times New Roman" w:hAnsi="Times New Roman" w:cs="Times New Roman"/>
          <w:sz w:val="24"/>
          <w:szCs w:val="24"/>
          <w:lang w:val="en-US" w:eastAsia="en-US"/>
        </w:rPr>
        <w:t>7</w:t>
      </w:r>
      <w:r>
        <w:rPr>
          <w:rFonts w:ascii="Times New Roman" w:eastAsia="Times New Roman" w:hAnsi="Times New Roman" w:cs="Times New Roman"/>
          <w:sz w:val="24"/>
          <w:szCs w:val="24"/>
          <w:lang w:val="en-US" w:eastAsia="en-US"/>
        </w:rPr>
        <w:t xml:space="preserve">), 41 were female, and 43% reported an annual household income over $50,000. </w:t>
      </w:r>
    </w:p>
    <w:p w14:paraId="0AC55FC6" w14:textId="5062E489" w:rsidR="00FC4646" w:rsidRDefault="00FC4646" w:rsidP="00FC4646">
      <w:pPr>
        <w:spacing w:after="0" w:line="480" w:lineRule="auto"/>
        <w:ind w:firstLine="720"/>
        <w:rPr>
          <w:rFonts w:ascii="Times New Roman" w:eastAsia="Times New Roman" w:hAnsi="Times New Roman" w:cs="Times New Roman"/>
          <w:sz w:val="24"/>
          <w:szCs w:val="24"/>
          <w:lang w:val="en-US" w:eastAsia="en-US"/>
        </w:rPr>
      </w:pPr>
      <w:r w:rsidRPr="00C074CD">
        <w:rPr>
          <w:rFonts w:ascii="Times New Roman" w:eastAsia="Times New Roman" w:hAnsi="Times New Roman" w:cs="Times New Roman"/>
          <w:i/>
          <w:sz w:val="24"/>
          <w:szCs w:val="24"/>
          <w:lang w:val="en-US" w:eastAsia="en-US"/>
        </w:rPr>
        <w:t>Procedure</w:t>
      </w:r>
      <w:r>
        <w:rPr>
          <w:rFonts w:ascii="Times New Roman" w:eastAsia="Times New Roman" w:hAnsi="Times New Roman" w:cs="Times New Roman"/>
          <w:sz w:val="24"/>
          <w:szCs w:val="24"/>
          <w:lang w:val="en-US" w:eastAsia="en-US"/>
        </w:rPr>
        <w:t xml:space="preserve">. Participants were first asked to </w:t>
      </w:r>
      <w:r w:rsidR="000E25BA">
        <w:rPr>
          <w:rFonts w:ascii="Times New Roman" w:eastAsia="Times New Roman" w:hAnsi="Times New Roman" w:cs="Times New Roman"/>
          <w:sz w:val="24"/>
          <w:szCs w:val="24"/>
          <w:lang w:val="en-US" w:eastAsia="en-US"/>
        </w:rPr>
        <w:t>imagine</w:t>
      </w:r>
      <w:r>
        <w:rPr>
          <w:rFonts w:ascii="Times New Roman" w:eastAsia="Times New Roman" w:hAnsi="Times New Roman" w:cs="Times New Roman"/>
          <w:sz w:val="24"/>
          <w:szCs w:val="24"/>
          <w:lang w:val="en-US" w:eastAsia="en-US"/>
        </w:rPr>
        <w:t xml:space="preserve"> a</w:t>
      </w:r>
      <w:r w:rsidR="000E25BA">
        <w:rPr>
          <w:rFonts w:ascii="Times New Roman" w:eastAsia="Times New Roman" w:hAnsi="Times New Roman" w:cs="Times New Roman"/>
          <w:sz w:val="24"/>
          <w:szCs w:val="24"/>
          <w:lang w:val="en-US" w:eastAsia="en-US"/>
        </w:rPr>
        <w:t xml:space="preserve"> scenario for purchasing</w:t>
      </w:r>
      <w:r>
        <w:rPr>
          <w:rFonts w:ascii="Times New Roman" w:eastAsia="Times New Roman" w:hAnsi="Times New Roman" w:cs="Times New Roman"/>
          <w:sz w:val="24"/>
          <w:szCs w:val="24"/>
          <w:lang w:val="en-US" w:eastAsia="en-US"/>
        </w:rPr>
        <w:t xml:space="preserve"> headphone</w:t>
      </w:r>
      <w:r w:rsidR="008D6D67">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Within the scenario, we manipulated self-focus. Next, they completed the price</w:t>
      </w:r>
      <w:r w:rsidR="00454853">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sensitivity measure. Then, they completed the sacrifice</w:t>
      </w:r>
      <w:r w:rsidR="00454853">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mindset measure, manipulation check for self-focus, and realism check. Last</w:t>
      </w:r>
      <w:r w:rsidR="00454853">
        <w:rPr>
          <w:rFonts w:ascii="Times New Roman" w:eastAsia="Times New Roman" w:hAnsi="Times New Roman" w:cs="Times New Roman"/>
          <w:sz w:val="24"/>
          <w:szCs w:val="24"/>
          <w:lang w:val="en-US" w:eastAsia="en-US"/>
        </w:rPr>
        <w:t>ly</w:t>
      </w:r>
      <w:r>
        <w:rPr>
          <w:rFonts w:ascii="Times New Roman" w:eastAsia="Times New Roman" w:hAnsi="Times New Roman" w:cs="Times New Roman"/>
          <w:sz w:val="24"/>
          <w:szCs w:val="24"/>
          <w:lang w:val="en-US" w:eastAsia="en-US"/>
        </w:rPr>
        <w:t xml:space="preserve">, they </w:t>
      </w:r>
      <w:r w:rsidR="00BE2A45">
        <w:rPr>
          <w:rFonts w:ascii="Times New Roman" w:eastAsia="Times New Roman" w:hAnsi="Times New Roman" w:cs="Times New Roman"/>
          <w:sz w:val="24"/>
          <w:szCs w:val="24"/>
          <w:lang w:val="en-US" w:eastAsia="en-US"/>
        </w:rPr>
        <w:t xml:space="preserve">provided </w:t>
      </w:r>
      <w:r>
        <w:rPr>
          <w:rFonts w:ascii="Times New Roman" w:eastAsia="Times New Roman" w:hAnsi="Times New Roman" w:cs="Times New Roman"/>
          <w:sz w:val="24"/>
          <w:szCs w:val="24"/>
          <w:lang w:val="en-US" w:eastAsia="en-US"/>
        </w:rPr>
        <w:t>demographic</w:t>
      </w:r>
      <w:r w:rsidR="00BE2A45">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xml:space="preserve"> including gender. </w:t>
      </w:r>
    </w:p>
    <w:p w14:paraId="50F7F630" w14:textId="5C68E581" w:rsidR="00FC4646" w:rsidRPr="00D13901" w:rsidRDefault="00FC4646" w:rsidP="00FC4646">
      <w:pPr>
        <w:spacing w:after="0"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i/>
          <w:sz w:val="24"/>
          <w:szCs w:val="24"/>
          <w:lang w:val="en-US" w:eastAsia="en-US"/>
        </w:rPr>
        <w:t>Self-focus</w:t>
      </w:r>
      <w:r>
        <w:rPr>
          <w:rFonts w:ascii="Times New Roman" w:eastAsia="Times New Roman" w:hAnsi="Times New Roman" w:cs="Times New Roman"/>
          <w:sz w:val="24"/>
          <w:szCs w:val="24"/>
          <w:lang w:val="en-US" w:eastAsia="en-US"/>
        </w:rPr>
        <w:t xml:space="preserve">. Participants in the control condition received the same stimuli used in Study 3 of the main paper (Web Appendix </w:t>
      </w:r>
      <w:r w:rsidR="00FB412B">
        <w:rPr>
          <w:rFonts w:ascii="Times New Roman" w:eastAsia="Times New Roman" w:hAnsi="Times New Roman" w:cs="Times New Roman"/>
          <w:sz w:val="24"/>
          <w:szCs w:val="24"/>
          <w:lang w:val="en-US" w:eastAsia="en-US"/>
        </w:rPr>
        <w:t>I</w:t>
      </w:r>
      <w:r>
        <w:rPr>
          <w:rFonts w:ascii="Times New Roman" w:eastAsia="Times New Roman" w:hAnsi="Times New Roman" w:cs="Times New Roman"/>
          <w:sz w:val="24"/>
          <w:szCs w:val="24"/>
          <w:lang w:val="en-US" w:eastAsia="en-US"/>
        </w:rPr>
        <w:t>). Participants in the self-focus condition received similar stimul</w:t>
      </w:r>
      <w:r w:rsidR="00BE2A45">
        <w:rPr>
          <w:rFonts w:ascii="Times New Roman" w:eastAsia="Times New Roman" w:hAnsi="Times New Roman" w:cs="Times New Roman"/>
          <w:sz w:val="24"/>
          <w:szCs w:val="24"/>
          <w:lang w:val="en-US" w:eastAsia="en-US"/>
        </w:rPr>
        <w:t xml:space="preserve">i emphasizing </w:t>
      </w:r>
      <w:r>
        <w:rPr>
          <w:rFonts w:ascii="Times New Roman" w:eastAsia="Times New Roman" w:hAnsi="Times New Roman" w:cs="Times New Roman"/>
          <w:sz w:val="24"/>
          <w:szCs w:val="24"/>
          <w:lang w:val="en-US" w:eastAsia="en-US"/>
        </w:rPr>
        <w:t xml:space="preserve">“enjoy yourself” and many “just for you” benefits (Web Appendix </w:t>
      </w:r>
      <w:r w:rsidR="002152EF">
        <w:rPr>
          <w:rFonts w:ascii="Times New Roman" w:eastAsia="Times New Roman" w:hAnsi="Times New Roman" w:cs="Times New Roman"/>
          <w:sz w:val="24"/>
          <w:szCs w:val="24"/>
          <w:lang w:val="en-US" w:eastAsia="en-US"/>
        </w:rPr>
        <w:t>N</w:t>
      </w:r>
      <w:r>
        <w:rPr>
          <w:rFonts w:ascii="Times New Roman" w:eastAsia="Times New Roman" w:hAnsi="Times New Roman" w:cs="Times New Roman"/>
          <w:sz w:val="24"/>
          <w:szCs w:val="24"/>
          <w:lang w:val="en-US" w:eastAsia="en-US"/>
        </w:rPr>
        <w:t>).</w:t>
      </w:r>
    </w:p>
    <w:p w14:paraId="53AC5F4F" w14:textId="67D3A2E3" w:rsidR="00FC4646" w:rsidRDefault="00FC4646" w:rsidP="00FC4646">
      <w:pPr>
        <w:spacing w:after="0" w:line="480" w:lineRule="auto"/>
        <w:ind w:firstLine="720"/>
        <w:rPr>
          <w:rFonts w:ascii="Times New Roman" w:hAnsi="Times New Roman" w:cs="Times New Roman"/>
          <w:sz w:val="24"/>
        </w:rPr>
      </w:pPr>
      <w:r w:rsidRPr="00402CDE">
        <w:rPr>
          <w:rFonts w:ascii="Times New Roman" w:eastAsia="Times New Roman" w:hAnsi="Times New Roman" w:cs="Times New Roman"/>
          <w:i/>
          <w:sz w:val="24"/>
          <w:szCs w:val="24"/>
          <w:lang w:val="en-US" w:eastAsia="en-US"/>
        </w:rPr>
        <w:t>Price sensitivity</w:t>
      </w:r>
      <w:r>
        <w:rPr>
          <w:rFonts w:ascii="Times New Roman" w:eastAsia="Times New Roman" w:hAnsi="Times New Roman" w:cs="Times New Roman"/>
          <w:sz w:val="24"/>
          <w:szCs w:val="24"/>
          <w:lang w:val="en-US" w:eastAsia="en-US"/>
        </w:rPr>
        <w:t xml:space="preserve">. </w:t>
      </w:r>
      <w:r w:rsidR="00BE2A45">
        <w:rPr>
          <w:rFonts w:ascii="Times New Roman" w:eastAsia="Times New Roman" w:hAnsi="Times New Roman" w:cs="Times New Roman"/>
          <w:sz w:val="24"/>
          <w:szCs w:val="24"/>
          <w:lang w:val="en-US" w:eastAsia="en-US"/>
        </w:rPr>
        <w:t xml:space="preserve">We used the </w:t>
      </w:r>
      <w:r w:rsidR="008D6D67">
        <w:rPr>
          <w:rFonts w:ascii="Times New Roman" w:eastAsia="Times New Roman" w:hAnsi="Times New Roman" w:cs="Times New Roman"/>
          <w:sz w:val="24"/>
          <w:szCs w:val="24"/>
          <w:lang w:val="en-US" w:eastAsia="en-US"/>
        </w:rPr>
        <w:t>five</w:t>
      </w:r>
      <w:r>
        <w:rPr>
          <w:rFonts w:ascii="Times New Roman" w:eastAsia="Times New Roman" w:hAnsi="Times New Roman" w:cs="Times New Roman"/>
          <w:sz w:val="24"/>
          <w:szCs w:val="24"/>
          <w:lang w:val="en-US" w:eastAsia="en-US"/>
        </w:rPr>
        <w:t xml:space="preserve">-item scale adapted from </w:t>
      </w:r>
      <w:r w:rsidRPr="00A45708">
        <w:rPr>
          <w:rFonts w:ascii="Times New Roman" w:hAnsi="Times New Roman" w:cs="Times New Roman"/>
          <w:sz w:val="24"/>
        </w:rPr>
        <w:t>Grewal, Monroe, and Krishnan</w:t>
      </w:r>
      <w:r>
        <w:rPr>
          <w:rFonts w:ascii="Times New Roman" w:hAnsi="Times New Roman" w:cs="Times New Roman"/>
          <w:sz w:val="24"/>
        </w:rPr>
        <w:t xml:space="preserve"> (1998</w:t>
      </w:r>
      <w:r w:rsidR="008B7B1A">
        <w:rPr>
          <w:rFonts w:ascii="Times New Roman" w:hAnsi="Times New Roman" w:cs="Times New Roman"/>
          <w:sz w:val="24"/>
        </w:rPr>
        <w:t xml:space="preserve">; see Web Appendix </w:t>
      </w:r>
      <w:r w:rsidR="00320D31">
        <w:rPr>
          <w:rFonts w:ascii="Times New Roman" w:hAnsi="Times New Roman" w:cs="Times New Roman"/>
          <w:sz w:val="24"/>
        </w:rPr>
        <w:t>J</w:t>
      </w:r>
      <w:r w:rsidR="008B7B1A">
        <w:rPr>
          <w:rFonts w:ascii="Times New Roman" w:hAnsi="Times New Roman" w:cs="Times New Roman"/>
          <w:sz w:val="24"/>
        </w:rPr>
        <w:t xml:space="preserve">; </w:t>
      </w:r>
      <w:r w:rsidRPr="004113D3">
        <w:rPr>
          <w:rFonts w:ascii="Times New Roman" w:hAnsi="Times New Roman" w:cs="Times New Roman"/>
          <w:sz w:val="24"/>
        </w:rPr>
        <w:t>α = .98</w:t>
      </w:r>
      <w:r>
        <w:rPr>
          <w:rFonts w:ascii="Times New Roman" w:hAnsi="Times New Roman" w:cs="Times New Roman"/>
          <w:sz w:val="24"/>
        </w:rPr>
        <w:t>). The higher value on the index indicates higher purchase intention for the headphone</w:t>
      </w:r>
      <w:r w:rsidR="008D6D67">
        <w:rPr>
          <w:rFonts w:ascii="Times New Roman" w:hAnsi="Times New Roman" w:cs="Times New Roman"/>
          <w:sz w:val="24"/>
        </w:rPr>
        <w:t>s</w:t>
      </w:r>
      <w:r>
        <w:rPr>
          <w:rFonts w:ascii="Times New Roman" w:hAnsi="Times New Roman" w:cs="Times New Roman"/>
          <w:sz w:val="24"/>
        </w:rPr>
        <w:t xml:space="preserve"> after price increase, or lower price sensitivity. </w:t>
      </w:r>
    </w:p>
    <w:p w14:paraId="16D14BAB" w14:textId="7988DA44" w:rsidR="00FC4646" w:rsidRPr="00DB53F1" w:rsidRDefault="00FC4646" w:rsidP="00FC4646">
      <w:pPr>
        <w:pStyle w:val="BodyTextIndent2"/>
        <w:widowControl w:val="0"/>
      </w:pPr>
      <w:r w:rsidRPr="004113D3">
        <w:rPr>
          <w:i/>
        </w:rPr>
        <w:t>Sacrifice mindset</w:t>
      </w:r>
      <w:r>
        <w:t xml:space="preserve">. </w:t>
      </w:r>
      <w:r>
        <w:rPr>
          <w:lang w:eastAsia="zh-CN"/>
        </w:rPr>
        <w:t xml:space="preserve">We measured sacrifice mindset as the average of seven items from </w:t>
      </w:r>
      <w:r>
        <w:t>Gao, Zhang, and Mittal (2017</w:t>
      </w:r>
      <w:r w:rsidR="008B7B1A">
        <w:t xml:space="preserve">; </w:t>
      </w:r>
      <w:r w:rsidRPr="00E07693">
        <w:rPr>
          <w:color w:val="000000"/>
        </w:rPr>
        <w:t>α = .</w:t>
      </w:r>
      <w:r>
        <w:rPr>
          <w:color w:val="000000"/>
        </w:rPr>
        <w:t xml:space="preserve">88; see Web </w:t>
      </w:r>
      <w:r>
        <w:t xml:space="preserve">Appendix </w:t>
      </w:r>
      <w:r w:rsidR="002152EF">
        <w:t>J</w:t>
      </w:r>
      <w:r>
        <w:t xml:space="preserve">). </w:t>
      </w:r>
    </w:p>
    <w:p w14:paraId="76509D29" w14:textId="09A1D1B5" w:rsidR="00FC4646" w:rsidRDefault="00FC4646" w:rsidP="00FC4646">
      <w:pPr>
        <w:spacing w:after="0"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i/>
          <w:sz w:val="24"/>
          <w:szCs w:val="24"/>
          <w:lang w:val="en-US" w:eastAsia="en-US"/>
        </w:rPr>
        <w:t>Self-focus</w:t>
      </w:r>
      <w:r w:rsidRPr="0054257E">
        <w:rPr>
          <w:rFonts w:ascii="Times New Roman" w:eastAsia="Times New Roman" w:hAnsi="Times New Roman" w:cs="Times New Roman"/>
          <w:i/>
          <w:sz w:val="24"/>
          <w:szCs w:val="24"/>
          <w:lang w:val="en-US" w:eastAsia="en-US"/>
        </w:rPr>
        <w:t xml:space="preserve"> manipulation check</w:t>
      </w:r>
      <w:r>
        <w:rPr>
          <w:rFonts w:ascii="Times New Roman" w:eastAsia="Times New Roman" w:hAnsi="Times New Roman" w:cs="Times New Roman"/>
          <w:sz w:val="24"/>
          <w:szCs w:val="24"/>
          <w:lang w:val="en-US" w:eastAsia="en-US"/>
        </w:rPr>
        <w:t>. To check the processing</w:t>
      </w:r>
      <w:r w:rsidR="00454853">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mode manipulation, we asked the participants to complete a two-item scale: “</w:t>
      </w:r>
      <w:r w:rsidRPr="0054257E">
        <w:rPr>
          <w:rFonts w:ascii="Times New Roman" w:eastAsia="Times New Roman" w:hAnsi="Times New Roman" w:cs="Times New Roman"/>
          <w:sz w:val="24"/>
          <w:szCs w:val="24"/>
          <w:lang w:val="en-US" w:eastAsia="en-US"/>
        </w:rPr>
        <w:t xml:space="preserve">In making the above purchase decision, I </w:t>
      </w:r>
      <w:r>
        <w:rPr>
          <w:rFonts w:ascii="Times New Roman" w:eastAsia="Times New Roman" w:hAnsi="Times New Roman" w:cs="Times New Roman"/>
          <w:sz w:val="24"/>
          <w:szCs w:val="24"/>
          <w:lang w:val="en-US" w:eastAsia="en-US"/>
        </w:rPr>
        <w:t>mainly focused on …” and “</w:t>
      </w:r>
      <w:r w:rsidRPr="0054257E">
        <w:rPr>
          <w:rFonts w:ascii="Times New Roman" w:eastAsia="Times New Roman" w:hAnsi="Times New Roman" w:cs="Times New Roman"/>
          <w:sz w:val="24"/>
          <w:szCs w:val="24"/>
          <w:lang w:val="en-US" w:eastAsia="en-US"/>
        </w:rPr>
        <w:t xml:space="preserve">In making the above purchase decision, I </w:t>
      </w:r>
      <w:r>
        <w:rPr>
          <w:rFonts w:ascii="Times New Roman" w:eastAsia="Times New Roman" w:hAnsi="Times New Roman" w:cs="Times New Roman"/>
          <w:sz w:val="24"/>
          <w:szCs w:val="24"/>
          <w:lang w:val="en-US" w:eastAsia="en-US"/>
        </w:rPr>
        <w:t xml:space="preserve">tended to focus on …” (1 = “others”, 7 = “myself”). We averaged participants’ scores on the two items to form a </w:t>
      </w:r>
      <w:r>
        <w:rPr>
          <w:rFonts w:ascii="Times New Roman" w:eastAsia="Times New Roman" w:hAnsi="Times New Roman" w:cs="Times New Roman"/>
          <w:sz w:val="24"/>
          <w:szCs w:val="24"/>
          <w:lang w:val="en-US" w:eastAsia="en-US"/>
        </w:rPr>
        <w:lastRenderedPageBreak/>
        <w:t>manipulation check index (</w:t>
      </w:r>
      <w:r w:rsidRPr="0054257E">
        <w:rPr>
          <w:rFonts w:ascii="Times New Roman" w:eastAsia="Times New Roman" w:hAnsi="Times New Roman" w:cs="Times New Roman"/>
          <w:i/>
          <w:sz w:val="24"/>
          <w:szCs w:val="24"/>
          <w:lang w:val="en-US" w:eastAsia="en-US"/>
        </w:rPr>
        <w:t>r</w:t>
      </w:r>
      <w:r w:rsidRPr="0054257E">
        <w:rPr>
          <w:rFonts w:ascii="Times New Roman" w:eastAsia="Times New Roman" w:hAnsi="Times New Roman" w:cs="Times New Roman"/>
          <w:sz w:val="24"/>
          <w:szCs w:val="24"/>
          <w:lang w:val="en-US" w:eastAsia="en-US"/>
        </w:rPr>
        <w:t xml:space="preserve"> = .</w:t>
      </w:r>
      <w:r>
        <w:rPr>
          <w:rFonts w:ascii="Times New Roman" w:eastAsia="Times New Roman" w:hAnsi="Times New Roman" w:cs="Times New Roman"/>
          <w:sz w:val="24"/>
          <w:szCs w:val="24"/>
          <w:lang w:val="en-US" w:eastAsia="en-US"/>
        </w:rPr>
        <w:t>86</w:t>
      </w:r>
      <w:r w:rsidRPr="0054257E">
        <w:rPr>
          <w:rFonts w:ascii="Times New Roman" w:eastAsia="Times New Roman" w:hAnsi="Times New Roman" w:cs="Times New Roman"/>
          <w:sz w:val="24"/>
          <w:szCs w:val="24"/>
          <w:lang w:val="en-US" w:eastAsia="en-US"/>
        </w:rPr>
        <w:t xml:space="preserve">, </w:t>
      </w:r>
      <w:r w:rsidRPr="0054257E">
        <w:rPr>
          <w:rFonts w:ascii="Times New Roman" w:eastAsia="Times New Roman" w:hAnsi="Times New Roman" w:cs="Times New Roman"/>
          <w:i/>
          <w:sz w:val="24"/>
          <w:szCs w:val="24"/>
          <w:lang w:val="en-US" w:eastAsia="en-US"/>
        </w:rPr>
        <w:t>p</w:t>
      </w:r>
      <w:r w:rsidRPr="0054257E">
        <w:rPr>
          <w:rFonts w:ascii="Times New Roman" w:eastAsia="Times New Roman" w:hAnsi="Times New Roman" w:cs="Times New Roman"/>
          <w:sz w:val="24"/>
          <w:szCs w:val="24"/>
          <w:lang w:val="en-US" w:eastAsia="en-US"/>
        </w:rPr>
        <w:t xml:space="preserve"> &lt; .001</w:t>
      </w:r>
      <w:r>
        <w:rPr>
          <w:rFonts w:ascii="Times New Roman" w:eastAsia="Times New Roman" w:hAnsi="Times New Roman" w:cs="Times New Roman"/>
          <w:sz w:val="24"/>
          <w:szCs w:val="24"/>
          <w:lang w:val="en-US" w:eastAsia="en-US"/>
        </w:rPr>
        <w:t>), with higher value indicat</w:t>
      </w:r>
      <w:r w:rsidR="008D6D67">
        <w:rPr>
          <w:rFonts w:ascii="Times New Roman" w:eastAsia="Times New Roman" w:hAnsi="Times New Roman" w:cs="Times New Roman"/>
          <w:sz w:val="24"/>
          <w:szCs w:val="24"/>
          <w:lang w:val="en-US" w:eastAsia="en-US"/>
        </w:rPr>
        <w:t>ing</w:t>
      </w:r>
      <w:r>
        <w:rPr>
          <w:rFonts w:ascii="Times New Roman" w:eastAsia="Times New Roman" w:hAnsi="Times New Roman" w:cs="Times New Roman"/>
          <w:sz w:val="24"/>
          <w:szCs w:val="24"/>
          <w:lang w:val="en-US" w:eastAsia="en-US"/>
        </w:rPr>
        <w:t xml:space="preserve"> more </w:t>
      </w:r>
      <w:r w:rsidR="00FB412B">
        <w:rPr>
          <w:rFonts w:ascii="Times New Roman" w:eastAsia="Times New Roman" w:hAnsi="Times New Roman" w:cs="Times New Roman"/>
          <w:sz w:val="24"/>
          <w:szCs w:val="24"/>
          <w:lang w:val="en-US" w:eastAsia="en-US"/>
        </w:rPr>
        <w:t>self-focused in their decision making</w:t>
      </w:r>
      <w:r>
        <w:rPr>
          <w:rFonts w:ascii="Times New Roman" w:eastAsia="Times New Roman" w:hAnsi="Times New Roman" w:cs="Times New Roman"/>
          <w:sz w:val="24"/>
          <w:szCs w:val="24"/>
          <w:lang w:val="en-US" w:eastAsia="en-US"/>
        </w:rPr>
        <w:t xml:space="preserve">. </w:t>
      </w:r>
    </w:p>
    <w:p w14:paraId="0DAA1706" w14:textId="5A88F164" w:rsidR="00FC4646" w:rsidRDefault="00FC4646" w:rsidP="00FC4646">
      <w:pPr>
        <w:spacing w:after="0" w:line="480" w:lineRule="auto"/>
        <w:ind w:firstLine="720"/>
        <w:rPr>
          <w:rFonts w:ascii="Times New Roman" w:eastAsia="Times New Roman" w:hAnsi="Times New Roman" w:cs="Times New Roman"/>
          <w:sz w:val="24"/>
          <w:szCs w:val="24"/>
          <w:lang w:val="en-US" w:eastAsia="en-US"/>
        </w:rPr>
      </w:pPr>
      <w:r w:rsidRPr="0054257E">
        <w:rPr>
          <w:rFonts w:ascii="Times New Roman" w:eastAsia="Times New Roman" w:hAnsi="Times New Roman" w:cs="Times New Roman"/>
          <w:i/>
          <w:sz w:val="24"/>
          <w:szCs w:val="24"/>
          <w:lang w:val="en-US" w:eastAsia="en-US"/>
        </w:rPr>
        <w:t>Realism check</w:t>
      </w:r>
      <w:r>
        <w:rPr>
          <w:rFonts w:ascii="Times New Roman" w:eastAsia="Times New Roman" w:hAnsi="Times New Roman" w:cs="Times New Roman"/>
          <w:sz w:val="24"/>
          <w:szCs w:val="24"/>
          <w:lang w:val="en-US" w:eastAsia="en-US"/>
        </w:rPr>
        <w:t xml:space="preserve">. </w:t>
      </w:r>
      <w:r w:rsidR="008B7B1A">
        <w:rPr>
          <w:rFonts w:ascii="Times New Roman" w:eastAsia="Times New Roman" w:hAnsi="Times New Roman" w:cs="Times New Roman"/>
          <w:sz w:val="24"/>
          <w:szCs w:val="24"/>
          <w:lang w:val="en-US" w:eastAsia="en-US"/>
        </w:rPr>
        <w:t>W</w:t>
      </w:r>
      <w:r>
        <w:rPr>
          <w:rFonts w:ascii="Times New Roman" w:eastAsia="Times New Roman" w:hAnsi="Times New Roman" w:cs="Times New Roman"/>
          <w:sz w:val="24"/>
          <w:szCs w:val="24"/>
          <w:lang w:val="en-US" w:eastAsia="en-US"/>
        </w:rPr>
        <w:t>e asked participants to indicate “</w:t>
      </w:r>
      <w:r w:rsidRPr="0054257E">
        <w:rPr>
          <w:rFonts w:ascii="Times New Roman" w:eastAsia="Times New Roman" w:hAnsi="Times New Roman" w:cs="Times New Roman"/>
          <w:sz w:val="24"/>
          <w:szCs w:val="24"/>
          <w:lang w:val="en-US" w:eastAsia="en-US"/>
        </w:rPr>
        <w:t>I feel the above purchase scenario is realistic,</w:t>
      </w:r>
      <w:r>
        <w:rPr>
          <w:rFonts w:ascii="Times New Roman" w:eastAsia="Times New Roman" w:hAnsi="Times New Roman" w:cs="Times New Roman"/>
          <w:sz w:val="24"/>
          <w:szCs w:val="24"/>
          <w:lang w:val="en-US" w:eastAsia="en-US"/>
        </w:rPr>
        <w:t xml:space="preserve">” </w:t>
      </w:r>
      <w:r w:rsidRPr="0054257E">
        <w:rPr>
          <w:rFonts w:ascii="Times New Roman" w:eastAsia="Times New Roman" w:hAnsi="Times New Roman" w:cs="Times New Roman"/>
          <w:sz w:val="24"/>
          <w:szCs w:val="24"/>
          <w:lang w:val="en-US" w:eastAsia="en-US"/>
        </w:rPr>
        <w:t>and “The above purchase scenario looks real to me.”</w:t>
      </w:r>
      <w:r>
        <w:rPr>
          <w:rFonts w:ascii="Times New Roman" w:eastAsia="Times New Roman" w:hAnsi="Times New Roman" w:cs="Times New Roman"/>
          <w:sz w:val="24"/>
          <w:szCs w:val="24"/>
          <w:lang w:val="en-US" w:eastAsia="en-US"/>
        </w:rPr>
        <w:t xml:space="preserve"> The two items were averaged to form a realism check index</w:t>
      </w:r>
      <w:r w:rsidRPr="0054257E">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w:t>
      </w:r>
      <w:r w:rsidRPr="0054257E">
        <w:rPr>
          <w:rFonts w:ascii="Times New Roman" w:eastAsia="Times New Roman" w:hAnsi="Times New Roman" w:cs="Times New Roman"/>
          <w:i/>
          <w:sz w:val="24"/>
          <w:szCs w:val="24"/>
          <w:lang w:val="en-US" w:eastAsia="en-US"/>
        </w:rPr>
        <w:t xml:space="preserve">r </w:t>
      </w:r>
      <w:r>
        <w:rPr>
          <w:rFonts w:ascii="Times New Roman" w:eastAsia="Times New Roman" w:hAnsi="Times New Roman" w:cs="Times New Roman"/>
          <w:sz w:val="24"/>
          <w:szCs w:val="24"/>
          <w:lang w:val="en-US" w:eastAsia="en-US"/>
        </w:rPr>
        <w:t>= .70,</w:t>
      </w:r>
      <w:r w:rsidRPr="0054257E">
        <w:rPr>
          <w:rFonts w:ascii="Times New Roman" w:eastAsia="Times New Roman" w:hAnsi="Times New Roman" w:cs="Times New Roman"/>
          <w:sz w:val="24"/>
          <w:szCs w:val="24"/>
          <w:lang w:val="en-US" w:eastAsia="en-US"/>
        </w:rPr>
        <w:t xml:space="preserve"> </w:t>
      </w:r>
      <w:r w:rsidRPr="0054257E">
        <w:rPr>
          <w:rFonts w:ascii="Times New Roman" w:eastAsia="Times New Roman" w:hAnsi="Times New Roman" w:cs="Times New Roman"/>
          <w:i/>
          <w:sz w:val="24"/>
          <w:szCs w:val="24"/>
          <w:lang w:val="en-US" w:eastAsia="en-US"/>
        </w:rPr>
        <w:t>p</w:t>
      </w:r>
      <w:r w:rsidRPr="0054257E">
        <w:rPr>
          <w:rFonts w:ascii="Times New Roman" w:eastAsia="Times New Roman" w:hAnsi="Times New Roman" w:cs="Times New Roman"/>
          <w:sz w:val="24"/>
          <w:szCs w:val="24"/>
          <w:lang w:val="en-US" w:eastAsia="en-US"/>
        </w:rPr>
        <w:t xml:space="preserve"> &lt; .001)</w:t>
      </w:r>
      <w:r>
        <w:rPr>
          <w:rFonts w:ascii="Times New Roman" w:eastAsia="Times New Roman" w:hAnsi="Times New Roman" w:cs="Times New Roman"/>
          <w:sz w:val="24"/>
          <w:szCs w:val="24"/>
          <w:lang w:val="en-US" w:eastAsia="en-US"/>
        </w:rPr>
        <w:t xml:space="preserve"> with higher value indicat</w:t>
      </w:r>
      <w:r w:rsidR="008D6D67">
        <w:rPr>
          <w:rFonts w:ascii="Times New Roman" w:eastAsia="Times New Roman" w:hAnsi="Times New Roman" w:cs="Times New Roman"/>
          <w:sz w:val="24"/>
          <w:szCs w:val="24"/>
          <w:lang w:val="en-US" w:eastAsia="en-US"/>
        </w:rPr>
        <w:t>ing</w:t>
      </w:r>
      <w:r>
        <w:rPr>
          <w:rFonts w:ascii="Times New Roman" w:eastAsia="Times New Roman" w:hAnsi="Times New Roman" w:cs="Times New Roman"/>
          <w:sz w:val="24"/>
          <w:szCs w:val="24"/>
          <w:lang w:val="en-US" w:eastAsia="en-US"/>
        </w:rPr>
        <w:t xml:space="preserve"> </w:t>
      </w:r>
      <w:r w:rsidR="008D6D67">
        <w:rPr>
          <w:rFonts w:ascii="Times New Roman" w:eastAsia="Times New Roman" w:hAnsi="Times New Roman" w:cs="Times New Roman"/>
          <w:sz w:val="24"/>
          <w:szCs w:val="24"/>
          <w:lang w:val="en-US" w:eastAsia="en-US"/>
        </w:rPr>
        <w:t xml:space="preserve">that </w:t>
      </w:r>
      <w:r>
        <w:rPr>
          <w:rFonts w:ascii="Times New Roman" w:eastAsia="Times New Roman" w:hAnsi="Times New Roman" w:cs="Times New Roman"/>
          <w:sz w:val="24"/>
          <w:szCs w:val="24"/>
          <w:lang w:val="en-US" w:eastAsia="en-US"/>
        </w:rPr>
        <w:t xml:space="preserve">the purchase scenario was perceived as more realistic </w:t>
      </w:r>
      <w:r w:rsidR="004575B0">
        <w:rPr>
          <w:rFonts w:ascii="Times New Roman" w:eastAsia="Times New Roman" w:hAnsi="Times New Roman" w:cs="Times New Roman"/>
          <w:sz w:val="24"/>
          <w:szCs w:val="24"/>
          <w:lang w:val="en-US" w:eastAsia="en-US"/>
        </w:rPr>
        <w:t xml:space="preserve">by </w:t>
      </w:r>
      <w:r>
        <w:rPr>
          <w:rFonts w:ascii="Times New Roman" w:eastAsia="Times New Roman" w:hAnsi="Times New Roman" w:cs="Times New Roman"/>
          <w:sz w:val="24"/>
          <w:szCs w:val="24"/>
          <w:lang w:val="en-US" w:eastAsia="en-US"/>
        </w:rPr>
        <w:t xml:space="preserve">consumers. </w:t>
      </w:r>
    </w:p>
    <w:p w14:paraId="5141EEA9" w14:textId="77777777" w:rsidR="00FC4646" w:rsidRDefault="00FC4646" w:rsidP="00FC4646">
      <w:pPr>
        <w:spacing w:after="0" w:line="480" w:lineRule="auto"/>
        <w:rPr>
          <w:rFonts w:ascii="Times New Roman" w:eastAsia="Times New Roman" w:hAnsi="Times New Roman" w:cs="Times New Roman"/>
          <w:sz w:val="24"/>
          <w:szCs w:val="24"/>
          <w:lang w:val="en-US" w:eastAsia="en-US"/>
        </w:rPr>
      </w:pPr>
    </w:p>
    <w:p w14:paraId="696DAD0C" w14:textId="77777777" w:rsidR="00FC4646" w:rsidRPr="0054257E" w:rsidRDefault="00FC4646" w:rsidP="00FC4646">
      <w:pPr>
        <w:spacing w:after="0" w:line="480" w:lineRule="auto"/>
        <w:rPr>
          <w:rFonts w:ascii="Times New Roman" w:eastAsia="Times New Roman" w:hAnsi="Times New Roman" w:cs="Times New Roman"/>
          <w:i/>
          <w:sz w:val="24"/>
          <w:szCs w:val="24"/>
          <w:lang w:val="en-US" w:eastAsia="en-US"/>
        </w:rPr>
      </w:pPr>
      <w:r w:rsidRPr="0054257E">
        <w:rPr>
          <w:rFonts w:ascii="Times New Roman" w:eastAsia="Times New Roman" w:hAnsi="Times New Roman" w:cs="Times New Roman"/>
          <w:i/>
          <w:sz w:val="24"/>
          <w:szCs w:val="24"/>
          <w:lang w:val="en-US" w:eastAsia="en-US"/>
        </w:rPr>
        <w:t>Results</w:t>
      </w:r>
    </w:p>
    <w:p w14:paraId="2F949587" w14:textId="52A15D06" w:rsidR="00FC4646" w:rsidRDefault="00FC4646" w:rsidP="00FC4646">
      <w:pPr>
        <w:spacing w:after="0" w:line="480" w:lineRule="auto"/>
        <w:ind w:firstLine="720"/>
        <w:rPr>
          <w:rFonts w:ascii="Times New Roman" w:eastAsia="Times New Roman" w:hAnsi="Times New Roman" w:cs="Times New Roman"/>
          <w:sz w:val="24"/>
          <w:szCs w:val="24"/>
          <w:lang w:val="en-US" w:eastAsia="en-US"/>
        </w:rPr>
      </w:pPr>
      <w:r w:rsidRPr="0054257E">
        <w:rPr>
          <w:rFonts w:ascii="Times New Roman" w:eastAsia="Times New Roman" w:hAnsi="Times New Roman" w:cs="Times New Roman"/>
          <w:i/>
          <w:sz w:val="24"/>
          <w:szCs w:val="24"/>
          <w:lang w:val="en-US" w:eastAsia="en-US"/>
        </w:rPr>
        <w:t>Manipulation check</w:t>
      </w:r>
      <w:r w:rsidRPr="0054257E">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 xml:space="preserve">To check the effectiveness of the self-focus manipulation, we conducted a full-factorial ANOVA on the manipulation check index with self-focus manipulation, gender, and their interaction as the predictors. </w:t>
      </w:r>
      <w:r w:rsidR="007901D1">
        <w:rPr>
          <w:rFonts w:ascii="Times New Roman" w:eastAsia="Times New Roman" w:hAnsi="Times New Roman" w:cs="Times New Roman"/>
          <w:sz w:val="24"/>
          <w:szCs w:val="24"/>
          <w:lang w:val="en-US" w:eastAsia="en-US"/>
        </w:rPr>
        <w:t xml:space="preserve">We included age, income, and ethnicity as control variables. </w:t>
      </w:r>
      <w:r>
        <w:rPr>
          <w:rFonts w:ascii="Times New Roman" w:eastAsia="Times New Roman" w:hAnsi="Times New Roman" w:cs="Times New Roman"/>
          <w:sz w:val="24"/>
          <w:szCs w:val="24"/>
          <w:lang w:val="en-US" w:eastAsia="en-US"/>
        </w:rPr>
        <w:t xml:space="preserve">The results indicated that </w:t>
      </w:r>
      <w:r w:rsidR="007901D1">
        <w:rPr>
          <w:rFonts w:ascii="Times New Roman" w:eastAsia="Times New Roman" w:hAnsi="Times New Roman" w:cs="Times New Roman"/>
          <w:sz w:val="24"/>
          <w:szCs w:val="24"/>
          <w:lang w:val="en-US" w:eastAsia="en-US"/>
        </w:rPr>
        <w:t xml:space="preserve">among the control variables, </w:t>
      </w:r>
      <w:r>
        <w:rPr>
          <w:rFonts w:ascii="Times New Roman" w:eastAsia="Times New Roman" w:hAnsi="Times New Roman" w:cs="Times New Roman"/>
          <w:sz w:val="24"/>
          <w:szCs w:val="24"/>
          <w:lang w:val="en-US" w:eastAsia="en-US"/>
        </w:rPr>
        <w:t xml:space="preserve">only the </w:t>
      </w:r>
      <w:r w:rsidR="007901D1">
        <w:rPr>
          <w:rFonts w:ascii="Times New Roman" w:eastAsia="Times New Roman" w:hAnsi="Times New Roman" w:cs="Times New Roman"/>
          <w:sz w:val="24"/>
          <w:szCs w:val="24"/>
          <w:lang w:val="en-US" w:eastAsia="en-US"/>
        </w:rPr>
        <w:t>effect of ethnicity was significant (</w:t>
      </w:r>
      <w:r w:rsidR="007901D1" w:rsidRPr="0054257E">
        <w:rPr>
          <w:rFonts w:ascii="Times New Roman" w:eastAsia="Times New Roman" w:hAnsi="Times New Roman" w:cs="Times New Roman"/>
          <w:sz w:val="24"/>
          <w:szCs w:val="24"/>
          <w:lang w:val="en-US" w:eastAsia="en-US"/>
        </w:rPr>
        <w:t>F(</w:t>
      </w:r>
      <w:r w:rsidR="007901D1">
        <w:rPr>
          <w:rFonts w:ascii="Times New Roman" w:eastAsia="Times New Roman" w:hAnsi="Times New Roman" w:cs="Times New Roman"/>
          <w:sz w:val="24"/>
          <w:szCs w:val="24"/>
          <w:lang w:val="en-US" w:eastAsia="en-US"/>
        </w:rPr>
        <w:t>6</w:t>
      </w:r>
      <w:r w:rsidR="007901D1" w:rsidRPr="0054257E">
        <w:rPr>
          <w:rFonts w:ascii="Times New Roman" w:eastAsia="Times New Roman" w:hAnsi="Times New Roman" w:cs="Times New Roman"/>
          <w:sz w:val="24"/>
          <w:szCs w:val="24"/>
          <w:lang w:val="en-US" w:eastAsia="en-US"/>
        </w:rPr>
        <w:t xml:space="preserve">, </w:t>
      </w:r>
      <w:r w:rsidR="007901D1">
        <w:rPr>
          <w:rFonts w:ascii="Times New Roman" w:eastAsia="Times New Roman" w:hAnsi="Times New Roman" w:cs="Times New Roman"/>
          <w:sz w:val="24"/>
          <w:szCs w:val="24"/>
          <w:lang w:val="en-US" w:eastAsia="en-US"/>
        </w:rPr>
        <w:t>88</w:t>
      </w:r>
      <w:r w:rsidR="007901D1" w:rsidRPr="0054257E">
        <w:rPr>
          <w:rFonts w:ascii="Times New Roman" w:eastAsia="Times New Roman" w:hAnsi="Times New Roman" w:cs="Times New Roman"/>
          <w:sz w:val="24"/>
          <w:szCs w:val="24"/>
          <w:lang w:val="en-US" w:eastAsia="en-US"/>
        </w:rPr>
        <w:t xml:space="preserve">) = </w:t>
      </w:r>
      <w:r w:rsidR="007901D1">
        <w:rPr>
          <w:rFonts w:ascii="Times New Roman" w:eastAsia="Times New Roman" w:hAnsi="Times New Roman" w:cs="Times New Roman"/>
          <w:sz w:val="24"/>
          <w:szCs w:val="24"/>
          <w:lang w:val="en-US" w:eastAsia="en-US"/>
        </w:rPr>
        <w:t>2.85</w:t>
      </w:r>
      <w:r w:rsidR="007901D1" w:rsidRPr="0054257E">
        <w:rPr>
          <w:rFonts w:ascii="Times New Roman" w:eastAsia="Times New Roman" w:hAnsi="Times New Roman" w:cs="Times New Roman"/>
          <w:sz w:val="24"/>
          <w:szCs w:val="24"/>
          <w:lang w:val="en-US" w:eastAsia="en-US"/>
        </w:rPr>
        <w:t xml:space="preserve">, </w:t>
      </w:r>
      <w:r w:rsidR="007901D1" w:rsidRPr="0054257E">
        <w:rPr>
          <w:rFonts w:ascii="Times New Roman" w:eastAsia="Times New Roman" w:hAnsi="Times New Roman" w:cs="Times New Roman"/>
          <w:i/>
          <w:sz w:val="24"/>
          <w:szCs w:val="24"/>
          <w:lang w:val="en-US" w:eastAsia="en-US"/>
        </w:rPr>
        <w:t>p</w:t>
      </w:r>
      <w:r w:rsidR="007901D1" w:rsidRPr="0054257E">
        <w:rPr>
          <w:rFonts w:ascii="Times New Roman" w:eastAsia="Times New Roman" w:hAnsi="Times New Roman" w:cs="Times New Roman"/>
          <w:sz w:val="24"/>
          <w:szCs w:val="24"/>
          <w:lang w:val="en-US" w:eastAsia="en-US"/>
        </w:rPr>
        <w:t xml:space="preserve"> = .</w:t>
      </w:r>
      <w:r w:rsidR="007901D1">
        <w:rPr>
          <w:rFonts w:ascii="Times New Roman" w:eastAsia="Times New Roman" w:hAnsi="Times New Roman" w:cs="Times New Roman"/>
          <w:sz w:val="24"/>
          <w:szCs w:val="24"/>
          <w:lang w:val="en-US" w:eastAsia="en-US"/>
        </w:rPr>
        <w:t xml:space="preserve">014). The </w:t>
      </w:r>
      <w:r>
        <w:rPr>
          <w:rFonts w:ascii="Times New Roman" w:eastAsia="Times New Roman" w:hAnsi="Times New Roman" w:cs="Times New Roman"/>
          <w:sz w:val="24"/>
          <w:szCs w:val="24"/>
          <w:lang w:val="en-US" w:eastAsia="en-US"/>
        </w:rPr>
        <w:t>simple main effect of self-focus manipulation was significant (</w:t>
      </w:r>
      <w:r w:rsidRPr="0054257E">
        <w:rPr>
          <w:rFonts w:ascii="Times New Roman" w:eastAsia="Times New Roman" w:hAnsi="Times New Roman" w:cs="Times New Roman"/>
          <w:sz w:val="24"/>
          <w:szCs w:val="24"/>
          <w:lang w:val="en-US" w:eastAsia="en-US"/>
        </w:rPr>
        <w:t xml:space="preserve">F(1, </w:t>
      </w:r>
      <w:r w:rsidR="007901D1">
        <w:rPr>
          <w:rFonts w:ascii="Times New Roman" w:eastAsia="Times New Roman" w:hAnsi="Times New Roman" w:cs="Times New Roman"/>
          <w:sz w:val="24"/>
          <w:szCs w:val="24"/>
          <w:lang w:val="en-US" w:eastAsia="en-US"/>
        </w:rPr>
        <w:t>88</w:t>
      </w:r>
      <w:r w:rsidRPr="0054257E">
        <w:rPr>
          <w:rFonts w:ascii="Times New Roman" w:eastAsia="Times New Roman" w:hAnsi="Times New Roman" w:cs="Times New Roman"/>
          <w:sz w:val="24"/>
          <w:szCs w:val="24"/>
          <w:lang w:val="en-US" w:eastAsia="en-US"/>
        </w:rPr>
        <w:t xml:space="preserve">) = </w:t>
      </w:r>
      <w:r w:rsidR="007901D1">
        <w:rPr>
          <w:rFonts w:ascii="Times New Roman" w:eastAsia="Times New Roman" w:hAnsi="Times New Roman" w:cs="Times New Roman"/>
          <w:sz w:val="24"/>
          <w:szCs w:val="24"/>
          <w:lang w:val="en-US" w:eastAsia="en-US"/>
        </w:rPr>
        <w:t>15.52</w:t>
      </w:r>
      <w:r w:rsidRPr="0054257E">
        <w:rPr>
          <w:rFonts w:ascii="Times New Roman" w:eastAsia="Times New Roman" w:hAnsi="Times New Roman" w:cs="Times New Roman"/>
          <w:sz w:val="24"/>
          <w:szCs w:val="24"/>
          <w:lang w:val="en-US" w:eastAsia="en-US"/>
        </w:rPr>
        <w:t xml:space="preserve">, </w:t>
      </w:r>
      <w:r w:rsidRPr="0054257E">
        <w:rPr>
          <w:rFonts w:ascii="Times New Roman" w:eastAsia="Times New Roman" w:hAnsi="Times New Roman" w:cs="Times New Roman"/>
          <w:i/>
          <w:sz w:val="24"/>
          <w:szCs w:val="24"/>
          <w:lang w:val="en-US" w:eastAsia="en-US"/>
        </w:rPr>
        <w:t>p</w:t>
      </w:r>
      <w:r w:rsidRPr="0054257E">
        <w:rPr>
          <w:rFonts w:ascii="Times New Roman" w:eastAsia="Times New Roman" w:hAnsi="Times New Roman" w:cs="Times New Roman"/>
          <w:sz w:val="24"/>
          <w:szCs w:val="24"/>
          <w:lang w:val="en-US" w:eastAsia="en-US"/>
        </w:rPr>
        <w:t xml:space="preserve"> </w:t>
      </w:r>
      <w:r w:rsidR="007901D1">
        <w:rPr>
          <w:rFonts w:ascii="Times New Roman" w:eastAsia="Times New Roman" w:hAnsi="Times New Roman" w:cs="Times New Roman"/>
          <w:sz w:val="24"/>
          <w:szCs w:val="24"/>
          <w:lang w:val="en-US" w:eastAsia="en-US"/>
        </w:rPr>
        <w:t>&lt;.001</w:t>
      </w:r>
      <w:r>
        <w:rPr>
          <w:rFonts w:ascii="Times New Roman" w:eastAsia="Times New Roman" w:hAnsi="Times New Roman" w:cs="Times New Roman"/>
          <w:sz w:val="24"/>
          <w:szCs w:val="24"/>
          <w:lang w:val="en-US" w:eastAsia="en-US"/>
        </w:rPr>
        <w:t>). Specifically, those in the self-focus condition reported more attention being focused on themselves than those in the control condition (</w:t>
      </w:r>
      <w:r w:rsidRPr="0054257E">
        <w:rPr>
          <w:rFonts w:ascii="Times New Roman" w:hAnsi="Times New Roman" w:cs="Times New Roman"/>
          <w:sz w:val="24"/>
        </w:rPr>
        <w:t>M</w:t>
      </w:r>
      <w:r>
        <w:rPr>
          <w:rFonts w:ascii="Times New Roman" w:hAnsi="Times New Roman" w:cs="Times New Roman"/>
          <w:sz w:val="24"/>
          <w:vertAlign w:val="subscript"/>
        </w:rPr>
        <w:t xml:space="preserve">self-focus </w:t>
      </w:r>
      <w:r w:rsidRPr="0054257E">
        <w:rPr>
          <w:rFonts w:ascii="Times New Roman" w:hAnsi="Times New Roman" w:cs="Times New Roman"/>
          <w:sz w:val="24"/>
        </w:rPr>
        <w:t xml:space="preserve">= </w:t>
      </w:r>
      <w:r>
        <w:rPr>
          <w:rFonts w:ascii="Times New Roman" w:hAnsi="Times New Roman" w:cs="Times New Roman"/>
          <w:sz w:val="24"/>
        </w:rPr>
        <w:t>5.70</w:t>
      </w:r>
      <w:r w:rsidRPr="0054257E">
        <w:rPr>
          <w:rFonts w:ascii="Times New Roman" w:hAnsi="Times New Roman" w:cs="Times New Roman"/>
          <w:sz w:val="24"/>
        </w:rPr>
        <w:t xml:space="preserve"> vs. M</w:t>
      </w:r>
      <w:r>
        <w:rPr>
          <w:rFonts w:ascii="Times New Roman" w:hAnsi="Times New Roman" w:cs="Times New Roman"/>
          <w:sz w:val="24"/>
          <w:vertAlign w:val="subscript"/>
        </w:rPr>
        <w:t>control</w:t>
      </w:r>
      <w:r w:rsidRPr="0054257E">
        <w:rPr>
          <w:rFonts w:ascii="Times New Roman" w:hAnsi="Times New Roman" w:cs="Times New Roman"/>
          <w:sz w:val="24"/>
        </w:rPr>
        <w:t xml:space="preserve"> = </w:t>
      </w:r>
      <w:r>
        <w:rPr>
          <w:rFonts w:ascii="Times New Roman" w:hAnsi="Times New Roman" w:cs="Times New Roman"/>
          <w:sz w:val="24"/>
        </w:rPr>
        <w:t>4.58</w:t>
      </w:r>
      <w:r>
        <w:rPr>
          <w:rFonts w:ascii="Times New Roman" w:eastAsia="Times New Roman" w:hAnsi="Times New Roman" w:cs="Times New Roman"/>
          <w:sz w:val="24"/>
          <w:szCs w:val="24"/>
          <w:lang w:val="en-US" w:eastAsia="en-US"/>
        </w:rPr>
        <w:t>). Neither the simple main effect of gender nor the interaction effect was significant (Fs &lt; 1). Thus</w:t>
      </w:r>
      <w:r w:rsidR="00BE2A45">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 the manipulation of self-focus was successful.</w:t>
      </w:r>
    </w:p>
    <w:p w14:paraId="723932A8" w14:textId="5C01B717" w:rsidR="00FC4646" w:rsidRDefault="00FC4646" w:rsidP="00FC4646">
      <w:pPr>
        <w:spacing w:after="0" w:line="480" w:lineRule="auto"/>
        <w:ind w:firstLine="720"/>
        <w:rPr>
          <w:rFonts w:ascii="Times New Roman" w:eastAsia="Times New Roman" w:hAnsi="Times New Roman" w:cs="Times New Roman"/>
          <w:sz w:val="24"/>
          <w:szCs w:val="24"/>
          <w:lang w:val="en-US" w:eastAsia="en-US"/>
        </w:rPr>
      </w:pPr>
      <w:r w:rsidRPr="004E2EB4">
        <w:rPr>
          <w:rFonts w:ascii="Times New Roman" w:eastAsia="Times New Roman" w:hAnsi="Times New Roman" w:cs="Times New Roman"/>
          <w:i/>
          <w:sz w:val="24"/>
          <w:szCs w:val="24"/>
          <w:lang w:val="en-US" w:eastAsia="en-US"/>
        </w:rPr>
        <w:t>Realism check</w:t>
      </w:r>
      <w:r>
        <w:rPr>
          <w:rFonts w:ascii="Times New Roman" w:eastAsia="Times New Roman" w:hAnsi="Times New Roman" w:cs="Times New Roman"/>
          <w:sz w:val="24"/>
          <w:szCs w:val="24"/>
          <w:lang w:val="en-US" w:eastAsia="en-US"/>
        </w:rPr>
        <w:t xml:space="preserve">. To check the perceived realism of the purchase scenario, we conducted a similar full-factorial ANOVA on the realism check index. The results indicated none of the effects was significant (Fs &lt; </w:t>
      </w:r>
      <w:r w:rsidR="007901D1">
        <w:rPr>
          <w:rFonts w:ascii="Times New Roman" w:eastAsia="Times New Roman" w:hAnsi="Times New Roman" w:cs="Times New Roman"/>
          <w:sz w:val="24"/>
          <w:szCs w:val="24"/>
          <w:lang w:val="en-US" w:eastAsia="en-US"/>
        </w:rPr>
        <w:t xml:space="preserve">2.70, </w:t>
      </w:r>
      <w:r w:rsidR="007901D1" w:rsidRPr="007901D1">
        <w:rPr>
          <w:rFonts w:ascii="Times New Roman" w:eastAsia="Times New Roman" w:hAnsi="Times New Roman" w:cs="Times New Roman"/>
          <w:i/>
          <w:sz w:val="24"/>
          <w:szCs w:val="24"/>
          <w:lang w:val="en-US" w:eastAsia="en-US"/>
        </w:rPr>
        <w:t>p</w:t>
      </w:r>
      <w:r w:rsidR="007901D1">
        <w:rPr>
          <w:rFonts w:ascii="Times New Roman" w:eastAsia="Times New Roman" w:hAnsi="Times New Roman" w:cs="Times New Roman"/>
          <w:sz w:val="24"/>
          <w:szCs w:val="24"/>
          <w:lang w:val="en-US" w:eastAsia="en-US"/>
        </w:rPr>
        <w:t>s &gt; .141</w:t>
      </w:r>
      <w:r>
        <w:rPr>
          <w:rFonts w:ascii="Times New Roman" w:eastAsia="Times New Roman" w:hAnsi="Times New Roman" w:cs="Times New Roman"/>
          <w:sz w:val="24"/>
          <w:szCs w:val="24"/>
          <w:lang w:val="en-US" w:eastAsia="en-US"/>
        </w:rPr>
        <w:t>). Both the self-focus and control</w:t>
      </w:r>
      <w:r w:rsidR="002E5868">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condition headphone</w:t>
      </w:r>
      <w:r w:rsidR="008D6D67">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xml:space="preserve"> stimuli look equally realistic to the consumers (</w:t>
      </w:r>
      <w:r w:rsidRPr="0054257E">
        <w:rPr>
          <w:rFonts w:ascii="Times New Roman" w:hAnsi="Times New Roman" w:cs="Times New Roman"/>
          <w:sz w:val="24"/>
        </w:rPr>
        <w:t>M</w:t>
      </w:r>
      <w:r>
        <w:rPr>
          <w:rFonts w:ascii="Times New Roman" w:hAnsi="Times New Roman" w:cs="Times New Roman"/>
          <w:sz w:val="24"/>
          <w:vertAlign w:val="subscript"/>
        </w:rPr>
        <w:t xml:space="preserve">self-focus </w:t>
      </w:r>
      <w:r w:rsidRPr="0054257E">
        <w:rPr>
          <w:rFonts w:ascii="Times New Roman" w:hAnsi="Times New Roman" w:cs="Times New Roman"/>
          <w:sz w:val="24"/>
        </w:rPr>
        <w:t xml:space="preserve">= </w:t>
      </w:r>
      <w:r>
        <w:rPr>
          <w:rFonts w:ascii="Times New Roman" w:hAnsi="Times New Roman" w:cs="Times New Roman"/>
          <w:sz w:val="24"/>
        </w:rPr>
        <w:t>5.52</w:t>
      </w:r>
      <w:r w:rsidRPr="0054257E">
        <w:rPr>
          <w:rFonts w:ascii="Times New Roman" w:hAnsi="Times New Roman" w:cs="Times New Roman"/>
          <w:sz w:val="24"/>
        </w:rPr>
        <w:t xml:space="preserve"> vs. M</w:t>
      </w:r>
      <w:r>
        <w:rPr>
          <w:rFonts w:ascii="Times New Roman" w:hAnsi="Times New Roman" w:cs="Times New Roman"/>
          <w:sz w:val="24"/>
          <w:vertAlign w:val="subscript"/>
        </w:rPr>
        <w:t>control</w:t>
      </w:r>
      <w:r w:rsidRPr="0054257E">
        <w:rPr>
          <w:rFonts w:ascii="Times New Roman" w:hAnsi="Times New Roman" w:cs="Times New Roman"/>
          <w:sz w:val="24"/>
        </w:rPr>
        <w:t xml:space="preserve"> = </w:t>
      </w:r>
      <w:r>
        <w:rPr>
          <w:rFonts w:ascii="Times New Roman" w:hAnsi="Times New Roman" w:cs="Times New Roman"/>
          <w:sz w:val="24"/>
        </w:rPr>
        <w:t>5.59</w:t>
      </w:r>
      <w:r>
        <w:rPr>
          <w:rFonts w:ascii="Times New Roman" w:eastAsia="Times New Roman" w:hAnsi="Times New Roman" w:cs="Times New Roman"/>
          <w:sz w:val="24"/>
          <w:szCs w:val="24"/>
          <w:lang w:val="en-US" w:eastAsia="en-US"/>
        </w:rPr>
        <w:t xml:space="preserve">). More importantly, in both the self-focus (5.52 vs. 4; t(49) = 9.67, </w:t>
      </w:r>
      <w:r w:rsidRPr="004E2EB4">
        <w:rPr>
          <w:rFonts w:ascii="Times New Roman" w:eastAsia="Times New Roman" w:hAnsi="Times New Roman" w:cs="Times New Roman"/>
          <w:i/>
          <w:sz w:val="24"/>
          <w:szCs w:val="24"/>
          <w:lang w:val="en-US" w:eastAsia="en-US"/>
        </w:rPr>
        <w:t>p</w:t>
      </w:r>
      <w:r>
        <w:rPr>
          <w:rFonts w:ascii="Times New Roman" w:eastAsia="Times New Roman" w:hAnsi="Times New Roman" w:cs="Times New Roman"/>
          <w:sz w:val="24"/>
          <w:szCs w:val="24"/>
          <w:lang w:val="en-US" w:eastAsia="en-US"/>
        </w:rPr>
        <w:t xml:space="preserve"> &lt; .001) and control (5.59 vs. </w:t>
      </w:r>
      <w:r>
        <w:rPr>
          <w:rFonts w:ascii="Times New Roman" w:eastAsia="Times New Roman" w:hAnsi="Times New Roman" w:cs="Times New Roman"/>
          <w:sz w:val="24"/>
          <w:szCs w:val="24"/>
          <w:lang w:val="en-US" w:eastAsia="en-US"/>
        </w:rPr>
        <w:lastRenderedPageBreak/>
        <w:t xml:space="preserve">4; t(49) = 9.22, </w:t>
      </w:r>
      <w:r w:rsidRPr="004E2EB4">
        <w:rPr>
          <w:rFonts w:ascii="Times New Roman" w:eastAsia="Times New Roman" w:hAnsi="Times New Roman" w:cs="Times New Roman"/>
          <w:i/>
          <w:sz w:val="24"/>
          <w:szCs w:val="24"/>
          <w:lang w:val="en-US" w:eastAsia="en-US"/>
        </w:rPr>
        <w:t>p</w:t>
      </w:r>
      <w:r>
        <w:rPr>
          <w:rFonts w:ascii="Times New Roman" w:eastAsia="Times New Roman" w:hAnsi="Times New Roman" w:cs="Times New Roman"/>
          <w:sz w:val="24"/>
          <w:szCs w:val="24"/>
          <w:lang w:val="en-US" w:eastAsia="en-US"/>
        </w:rPr>
        <w:t xml:space="preserve"> &lt; .001) condition</w:t>
      </w:r>
      <w:r w:rsidR="00FB412B">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xml:space="preserve">, the rated realism indexes were significantly higher than the scale midpoint of 4. </w:t>
      </w:r>
    </w:p>
    <w:p w14:paraId="17595656" w14:textId="009D4FBA" w:rsidR="00FC4646" w:rsidRDefault="00FC4646" w:rsidP="00FC4646">
      <w:pPr>
        <w:spacing w:after="0" w:line="480" w:lineRule="auto"/>
        <w:ind w:firstLine="720"/>
        <w:rPr>
          <w:rFonts w:ascii="Times New Roman" w:eastAsia="Times New Roman" w:hAnsi="Times New Roman" w:cs="Times New Roman"/>
          <w:sz w:val="24"/>
          <w:szCs w:val="24"/>
          <w:lang w:val="en-US" w:eastAsia="en-US"/>
        </w:rPr>
      </w:pPr>
      <w:r w:rsidRPr="004E2EB4">
        <w:rPr>
          <w:rFonts w:ascii="Times New Roman" w:eastAsia="Times New Roman" w:hAnsi="Times New Roman" w:cs="Times New Roman"/>
          <w:i/>
          <w:sz w:val="24"/>
          <w:szCs w:val="24"/>
          <w:lang w:val="en-US" w:eastAsia="en-US"/>
        </w:rPr>
        <w:t>Price sensitivity</w:t>
      </w:r>
      <w:r>
        <w:rPr>
          <w:rFonts w:ascii="Times New Roman" w:eastAsia="Times New Roman" w:hAnsi="Times New Roman" w:cs="Times New Roman"/>
          <w:sz w:val="24"/>
          <w:szCs w:val="24"/>
          <w:lang w:val="en-US" w:eastAsia="en-US"/>
        </w:rPr>
        <w:t xml:space="preserve">. According to </w:t>
      </w:r>
      <w:r w:rsidR="008D6D67">
        <w:rPr>
          <w:rFonts w:ascii="Times New Roman" w:eastAsia="Times New Roman" w:hAnsi="Times New Roman" w:cs="Times New Roman"/>
          <w:sz w:val="24"/>
          <w:szCs w:val="24"/>
          <w:lang w:val="en-US" w:eastAsia="en-US"/>
        </w:rPr>
        <w:t xml:space="preserve">our </w:t>
      </w:r>
      <w:r>
        <w:rPr>
          <w:rFonts w:ascii="Times New Roman" w:eastAsia="Times New Roman" w:hAnsi="Times New Roman" w:cs="Times New Roman"/>
          <w:sz w:val="24"/>
          <w:szCs w:val="24"/>
          <w:lang w:val="en-US" w:eastAsia="en-US"/>
        </w:rPr>
        <w:t>theorizing, those under the self-focus condition are less likely to be in a sacrifice mindset, thus exhibiting higher price sensitivity. To test this prediction, we conducted a full-factorial ANOVA on the price</w:t>
      </w:r>
      <w:r w:rsidR="002E5868">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sensitivity index with self-focus, gender identity, and their interaction as the predictors. At the same time, we controlled </w:t>
      </w:r>
      <w:r w:rsidR="002E5868">
        <w:rPr>
          <w:rFonts w:ascii="Times New Roman" w:eastAsia="Times New Roman" w:hAnsi="Times New Roman" w:cs="Times New Roman"/>
          <w:sz w:val="24"/>
          <w:szCs w:val="24"/>
          <w:lang w:val="en-US" w:eastAsia="en-US"/>
        </w:rPr>
        <w:t xml:space="preserve">for </w:t>
      </w:r>
      <w:r>
        <w:rPr>
          <w:rFonts w:ascii="Times New Roman" w:eastAsia="Times New Roman" w:hAnsi="Times New Roman" w:cs="Times New Roman"/>
          <w:sz w:val="24"/>
          <w:szCs w:val="24"/>
          <w:lang w:val="en-US" w:eastAsia="en-US"/>
        </w:rPr>
        <w:t>age</w:t>
      </w:r>
      <w:r w:rsidR="007901D1">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 income</w:t>
      </w:r>
      <w:r w:rsidR="007901D1">
        <w:rPr>
          <w:rFonts w:ascii="Times New Roman" w:eastAsia="Times New Roman" w:hAnsi="Times New Roman" w:cs="Times New Roman"/>
          <w:sz w:val="24"/>
          <w:szCs w:val="24"/>
          <w:lang w:val="en-US" w:eastAsia="en-US"/>
        </w:rPr>
        <w:t>, and ethnicity</w:t>
      </w:r>
      <w:r>
        <w:rPr>
          <w:rFonts w:ascii="Times New Roman" w:eastAsia="Times New Roman" w:hAnsi="Times New Roman" w:cs="Times New Roman"/>
          <w:sz w:val="24"/>
          <w:szCs w:val="24"/>
          <w:lang w:val="en-US" w:eastAsia="en-US"/>
        </w:rPr>
        <w:t xml:space="preserve"> (Fs&lt;1). The results indicated the main effect of gender was significant (F(1, </w:t>
      </w:r>
      <w:r w:rsidR="007901D1">
        <w:rPr>
          <w:rFonts w:ascii="Times New Roman" w:eastAsia="Times New Roman" w:hAnsi="Times New Roman" w:cs="Times New Roman"/>
          <w:sz w:val="24"/>
          <w:szCs w:val="24"/>
          <w:lang w:val="en-US" w:eastAsia="en-US"/>
        </w:rPr>
        <w:t>88</w:t>
      </w:r>
      <w:r>
        <w:rPr>
          <w:rFonts w:ascii="Times New Roman" w:eastAsia="Times New Roman" w:hAnsi="Times New Roman" w:cs="Times New Roman"/>
          <w:sz w:val="24"/>
          <w:szCs w:val="24"/>
          <w:lang w:val="en-US" w:eastAsia="en-US"/>
        </w:rPr>
        <w:t xml:space="preserve">) = 4.24, </w:t>
      </w:r>
      <w:r w:rsidRPr="00991DEA">
        <w:rPr>
          <w:rFonts w:ascii="Times New Roman" w:eastAsia="Times New Roman" w:hAnsi="Times New Roman" w:cs="Times New Roman"/>
          <w:i/>
          <w:sz w:val="24"/>
          <w:szCs w:val="24"/>
          <w:lang w:val="en-US" w:eastAsia="en-US"/>
        </w:rPr>
        <w:t>p</w:t>
      </w:r>
      <w:r>
        <w:rPr>
          <w:rFonts w:ascii="Times New Roman" w:eastAsia="Times New Roman" w:hAnsi="Times New Roman" w:cs="Times New Roman"/>
          <w:sz w:val="24"/>
          <w:szCs w:val="24"/>
          <w:lang w:val="en-US" w:eastAsia="en-US"/>
        </w:rPr>
        <w:t xml:space="preserve"> = .046). </w:t>
      </w:r>
      <w:r w:rsidR="004F3DE7">
        <w:rPr>
          <w:rFonts w:ascii="Times New Roman" w:eastAsia="Times New Roman" w:hAnsi="Times New Roman" w:cs="Times New Roman"/>
          <w:sz w:val="24"/>
          <w:szCs w:val="24"/>
          <w:lang w:val="en-US" w:eastAsia="en-US"/>
        </w:rPr>
        <w:t>I</w:t>
      </w:r>
      <w:r>
        <w:rPr>
          <w:rFonts w:ascii="Times New Roman" w:eastAsia="Times New Roman" w:hAnsi="Times New Roman" w:cs="Times New Roman"/>
          <w:sz w:val="24"/>
          <w:szCs w:val="24"/>
          <w:lang w:val="en-US" w:eastAsia="en-US"/>
        </w:rPr>
        <w:t xml:space="preserve">mportantly, the main effect of self-focus was significant (F(1, </w:t>
      </w:r>
      <w:r w:rsidR="007901D1">
        <w:rPr>
          <w:rFonts w:ascii="Times New Roman" w:eastAsia="Times New Roman" w:hAnsi="Times New Roman" w:cs="Times New Roman"/>
          <w:sz w:val="24"/>
          <w:szCs w:val="24"/>
          <w:lang w:val="en-US" w:eastAsia="en-US"/>
        </w:rPr>
        <w:t>88</w:t>
      </w:r>
      <w:r>
        <w:rPr>
          <w:rFonts w:ascii="Times New Roman" w:eastAsia="Times New Roman" w:hAnsi="Times New Roman" w:cs="Times New Roman"/>
          <w:sz w:val="24"/>
          <w:szCs w:val="24"/>
          <w:lang w:val="en-US" w:eastAsia="en-US"/>
        </w:rPr>
        <w:t xml:space="preserve">) = 4.38, </w:t>
      </w:r>
      <w:r w:rsidRPr="00991DEA">
        <w:rPr>
          <w:rFonts w:ascii="Times New Roman" w:eastAsia="Times New Roman" w:hAnsi="Times New Roman" w:cs="Times New Roman"/>
          <w:i/>
          <w:sz w:val="24"/>
          <w:szCs w:val="24"/>
          <w:lang w:val="en-US" w:eastAsia="en-US"/>
        </w:rPr>
        <w:t>p</w:t>
      </w:r>
      <w:r>
        <w:rPr>
          <w:rFonts w:ascii="Times New Roman" w:eastAsia="Times New Roman" w:hAnsi="Times New Roman" w:cs="Times New Roman"/>
          <w:sz w:val="24"/>
          <w:szCs w:val="24"/>
          <w:lang w:val="en-US" w:eastAsia="en-US"/>
        </w:rPr>
        <w:t xml:space="preserve"> = .039), with those in the self-focus </w:t>
      </w:r>
      <w:r w:rsidR="002E5868">
        <w:rPr>
          <w:rFonts w:ascii="Times New Roman" w:eastAsia="Times New Roman" w:hAnsi="Times New Roman" w:cs="Times New Roman"/>
          <w:sz w:val="24"/>
          <w:szCs w:val="24"/>
          <w:lang w:val="en-US" w:eastAsia="en-US"/>
        </w:rPr>
        <w:t xml:space="preserve">condition </w:t>
      </w:r>
      <w:r>
        <w:rPr>
          <w:rFonts w:ascii="Times New Roman" w:eastAsia="Times New Roman" w:hAnsi="Times New Roman" w:cs="Times New Roman"/>
          <w:sz w:val="24"/>
          <w:szCs w:val="24"/>
          <w:lang w:val="en-US" w:eastAsia="en-US"/>
        </w:rPr>
        <w:t>report</w:t>
      </w:r>
      <w:r w:rsidR="002E5868">
        <w:rPr>
          <w:rFonts w:ascii="Times New Roman" w:eastAsia="Times New Roman" w:hAnsi="Times New Roman" w:cs="Times New Roman"/>
          <w:sz w:val="24"/>
          <w:szCs w:val="24"/>
          <w:lang w:val="en-US" w:eastAsia="en-US"/>
        </w:rPr>
        <w:t>ing</w:t>
      </w:r>
      <w:r>
        <w:rPr>
          <w:rFonts w:ascii="Times New Roman" w:eastAsia="Times New Roman" w:hAnsi="Times New Roman" w:cs="Times New Roman"/>
          <w:sz w:val="24"/>
          <w:szCs w:val="24"/>
          <w:lang w:val="en-US" w:eastAsia="en-US"/>
        </w:rPr>
        <w:t xml:space="preserve"> lower willingness to buy the headphone</w:t>
      </w:r>
      <w:r w:rsidR="008D6D67">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xml:space="preserve"> after price increase or </w:t>
      </w:r>
      <w:r w:rsidR="002E5868">
        <w:rPr>
          <w:rFonts w:ascii="Times New Roman" w:eastAsia="Times New Roman" w:hAnsi="Times New Roman" w:cs="Times New Roman"/>
          <w:sz w:val="24"/>
          <w:szCs w:val="24"/>
          <w:lang w:val="en-US" w:eastAsia="en-US"/>
        </w:rPr>
        <w:t xml:space="preserve">showing a </w:t>
      </w:r>
      <w:r>
        <w:rPr>
          <w:rFonts w:ascii="Times New Roman" w:eastAsia="Times New Roman" w:hAnsi="Times New Roman" w:cs="Times New Roman"/>
          <w:sz w:val="24"/>
          <w:szCs w:val="24"/>
          <w:lang w:val="en-US" w:eastAsia="en-US"/>
        </w:rPr>
        <w:t>higher price sensitivity (</w:t>
      </w:r>
      <w:r w:rsidRPr="00991DEA">
        <w:rPr>
          <w:rFonts w:ascii="Times New Roman" w:hAnsi="Times New Roman" w:cs="Times New Roman"/>
          <w:sz w:val="24"/>
        </w:rPr>
        <w:t>M</w:t>
      </w:r>
      <w:r>
        <w:rPr>
          <w:rFonts w:ascii="Times New Roman" w:hAnsi="Times New Roman" w:cs="Times New Roman"/>
          <w:sz w:val="24"/>
          <w:vertAlign w:val="subscript"/>
        </w:rPr>
        <w:t>self-focus</w:t>
      </w:r>
      <w:r w:rsidRPr="00991DEA">
        <w:rPr>
          <w:rFonts w:ascii="Times New Roman" w:hAnsi="Times New Roman" w:cs="Times New Roman"/>
          <w:sz w:val="24"/>
          <w:vertAlign w:val="subscript"/>
        </w:rPr>
        <w:t xml:space="preserve"> </w:t>
      </w:r>
      <w:r w:rsidRPr="00991DEA">
        <w:rPr>
          <w:rFonts w:ascii="Times New Roman" w:hAnsi="Times New Roman" w:cs="Times New Roman"/>
          <w:sz w:val="24"/>
        </w:rPr>
        <w:t>= 3.9</w:t>
      </w:r>
      <w:r>
        <w:rPr>
          <w:rFonts w:ascii="Times New Roman" w:hAnsi="Times New Roman" w:cs="Times New Roman"/>
          <w:sz w:val="24"/>
        </w:rPr>
        <w:t>5</w:t>
      </w:r>
      <w:r w:rsidRPr="00991DEA">
        <w:rPr>
          <w:rFonts w:ascii="Times New Roman" w:hAnsi="Times New Roman" w:cs="Times New Roman"/>
          <w:sz w:val="24"/>
        </w:rPr>
        <w:t xml:space="preserve"> vs. M</w:t>
      </w:r>
      <w:r w:rsidRPr="00991DEA">
        <w:rPr>
          <w:rFonts w:ascii="Times New Roman" w:hAnsi="Times New Roman" w:cs="Times New Roman"/>
          <w:sz w:val="24"/>
          <w:vertAlign w:val="subscript"/>
        </w:rPr>
        <w:t>co</w:t>
      </w:r>
      <w:r>
        <w:rPr>
          <w:rFonts w:ascii="Times New Roman" w:hAnsi="Times New Roman" w:cs="Times New Roman"/>
          <w:sz w:val="24"/>
          <w:vertAlign w:val="subscript"/>
        </w:rPr>
        <w:t>ntrol</w:t>
      </w:r>
      <w:r w:rsidRPr="00991DEA">
        <w:rPr>
          <w:rFonts w:ascii="Times New Roman" w:hAnsi="Times New Roman" w:cs="Times New Roman"/>
          <w:sz w:val="24"/>
        </w:rPr>
        <w:t xml:space="preserve"> = </w:t>
      </w:r>
      <w:r>
        <w:rPr>
          <w:rFonts w:ascii="Times New Roman" w:hAnsi="Times New Roman" w:cs="Times New Roman"/>
          <w:sz w:val="24"/>
        </w:rPr>
        <w:t>4.69</w:t>
      </w:r>
      <w:r>
        <w:rPr>
          <w:rFonts w:ascii="Times New Roman" w:eastAsia="Times New Roman" w:hAnsi="Times New Roman" w:cs="Times New Roman"/>
          <w:sz w:val="24"/>
          <w:szCs w:val="24"/>
          <w:lang w:val="en-US" w:eastAsia="en-US"/>
        </w:rPr>
        <w:t>). No other effects in the model was significant. Thus, self-focus increases consumers’ price sensitivity.</w:t>
      </w:r>
    </w:p>
    <w:p w14:paraId="5951EC18" w14:textId="28065413" w:rsidR="00FC4646" w:rsidRDefault="00FC4646" w:rsidP="00FC4646">
      <w:pPr>
        <w:spacing w:after="0" w:line="480" w:lineRule="auto"/>
        <w:ind w:firstLine="720"/>
        <w:rPr>
          <w:rFonts w:ascii="Times New Roman" w:eastAsia="Times New Roman" w:hAnsi="Times New Roman" w:cs="Times New Roman"/>
          <w:sz w:val="24"/>
          <w:szCs w:val="24"/>
          <w:lang w:val="en-US" w:eastAsia="en-US"/>
        </w:rPr>
      </w:pPr>
      <w:r w:rsidRPr="00991DEA">
        <w:rPr>
          <w:rFonts w:ascii="Times New Roman" w:eastAsia="Times New Roman" w:hAnsi="Times New Roman" w:cs="Times New Roman"/>
          <w:i/>
          <w:sz w:val="24"/>
          <w:szCs w:val="24"/>
          <w:lang w:val="en-US" w:eastAsia="en-US"/>
        </w:rPr>
        <w:t>Sacrifice mindset</w:t>
      </w:r>
      <w:r>
        <w:rPr>
          <w:rFonts w:ascii="Times New Roman" w:eastAsia="Times New Roman" w:hAnsi="Times New Roman" w:cs="Times New Roman"/>
          <w:sz w:val="24"/>
          <w:szCs w:val="24"/>
          <w:lang w:val="en-US" w:eastAsia="en-US"/>
        </w:rPr>
        <w:t>. According to our theorizing, those under the self-focus condition are less likely to be in a sacrifice mindset. Accordingly, we predict that participants under the self-focus condition would report a weaker sacrifice mindset than those under the control mode. To test the prediction, we conducted a similar full-factorial ANOVA on the sacrifice</w:t>
      </w:r>
      <w:r w:rsidR="002E5868">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mindset index. Age</w:t>
      </w:r>
      <w:r w:rsidR="0084051B">
        <w:rPr>
          <w:rFonts w:ascii="Times New Roman" w:eastAsia="Times New Roman" w:hAnsi="Times New Roman" w:cs="Times New Roman"/>
          <w:sz w:val="24"/>
          <w:szCs w:val="24"/>
          <w:lang w:val="en-US" w:eastAsia="en-US"/>
        </w:rPr>
        <w:t xml:space="preserve"> (</w:t>
      </w:r>
      <w:r w:rsidR="0084051B" w:rsidRPr="0054257E">
        <w:rPr>
          <w:rFonts w:ascii="Times New Roman" w:eastAsia="Times New Roman" w:hAnsi="Times New Roman" w:cs="Times New Roman"/>
          <w:sz w:val="24"/>
          <w:szCs w:val="24"/>
          <w:lang w:val="en-US" w:eastAsia="en-US"/>
        </w:rPr>
        <w:t>F</w:t>
      </w:r>
      <w:r w:rsidR="0084051B">
        <w:rPr>
          <w:rFonts w:ascii="Times New Roman" w:eastAsia="Times New Roman" w:hAnsi="Times New Roman" w:cs="Times New Roman"/>
          <w:sz w:val="24"/>
          <w:szCs w:val="24"/>
          <w:lang w:val="en-US" w:eastAsia="en-US"/>
        </w:rPr>
        <w:t>&lt;1), income (</w:t>
      </w:r>
      <w:r w:rsidR="0084051B" w:rsidRPr="0054257E">
        <w:rPr>
          <w:rFonts w:ascii="Times New Roman" w:eastAsia="Times New Roman" w:hAnsi="Times New Roman" w:cs="Times New Roman"/>
          <w:sz w:val="24"/>
          <w:szCs w:val="24"/>
          <w:lang w:val="en-US" w:eastAsia="en-US"/>
        </w:rPr>
        <w:t xml:space="preserve">F(1, </w:t>
      </w:r>
      <w:r w:rsidR="0084051B">
        <w:rPr>
          <w:rFonts w:ascii="Times New Roman" w:eastAsia="Times New Roman" w:hAnsi="Times New Roman" w:cs="Times New Roman"/>
          <w:sz w:val="24"/>
          <w:szCs w:val="24"/>
          <w:lang w:val="en-US" w:eastAsia="en-US"/>
        </w:rPr>
        <w:t>88</w:t>
      </w:r>
      <w:r w:rsidR="0084051B" w:rsidRPr="0054257E">
        <w:rPr>
          <w:rFonts w:ascii="Times New Roman" w:eastAsia="Times New Roman" w:hAnsi="Times New Roman" w:cs="Times New Roman"/>
          <w:sz w:val="24"/>
          <w:szCs w:val="24"/>
          <w:lang w:val="en-US" w:eastAsia="en-US"/>
        </w:rPr>
        <w:t xml:space="preserve">) = </w:t>
      </w:r>
      <w:r w:rsidR="0084051B">
        <w:rPr>
          <w:rFonts w:ascii="Times New Roman" w:eastAsia="Times New Roman" w:hAnsi="Times New Roman" w:cs="Times New Roman"/>
          <w:sz w:val="24"/>
          <w:szCs w:val="24"/>
          <w:lang w:val="en-US" w:eastAsia="en-US"/>
        </w:rPr>
        <w:t>6.25</w:t>
      </w:r>
      <w:r w:rsidR="0084051B" w:rsidRPr="0054257E">
        <w:rPr>
          <w:rFonts w:ascii="Times New Roman" w:eastAsia="Times New Roman" w:hAnsi="Times New Roman" w:cs="Times New Roman"/>
          <w:sz w:val="24"/>
          <w:szCs w:val="24"/>
          <w:lang w:val="en-US" w:eastAsia="en-US"/>
        </w:rPr>
        <w:t xml:space="preserve">, </w:t>
      </w:r>
      <w:r w:rsidR="0084051B" w:rsidRPr="0054257E">
        <w:rPr>
          <w:rFonts w:ascii="Times New Roman" w:eastAsia="Times New Roman" w:hAnsi="Times New Roman" w:cs="Times New Roman"/>
          <w:i/>
          <w:sz w:val="24"/>
          <w:szCs w:val="24"/>
          <w:lang w:val="en-US" w:eastAsia="en-US"/>
        </w:rPr>
        <w:t>p</w:t>
      </w:r>
      <w:r w:rsidR="0084051B" w:rsidRPr="0054257E">
        <w:rPr>
          <w:rFonts w:ascii="Times New Roman" w:eastAsia="Times New Roman" w:hAnsi="Times New Roman" w:cs="Times New Roman"/>
          <w:sz w:val="24"/>
          <w:szCs w:val="24"/>
          <w:lang w:val="en-US" w:eastAsia="en-US"/>
        </w:rPr>
        <w:t xml:space="preserve"> = .</w:t>
      </w:r>
      <w:r w:rsidR="0084051B">
        <w:rPr>
          <w:rFonts w:ascii="Times New Roman" w:eastAsia="Times New Roman" w:hAnsi="Times New Roman" w:cs="Times New Roman"/>
          <w:sz w:val="24"/>
          <w:szCs w:val="24"/>
          <w:lang w:val="en-US" w:eastAsia="en-US"/>
        </w:rPr>
        <w:t>014), and ethnicity (</w:t>
      </w:r>
      <w:r w:rsidR="0084051B" w:rsidRPr="0054257E">
        <w:rPr>
          <w:rFonts w:ascii="Times New Roman" w:eastAsia="Times New Roman" w:hAnsi="Times New Roman" w:cs="Times New Roman"/>
          <w:sz w:val="24"/>
          <w:szCs w:val="24"/>
          <w:lang w:val="en-US" w:eastAsia="en-US"/>
        </w:rPr>
        <w:t>F(</w:t>
      </w:r>
      <w:r w:rsidR="0084051B">
        <w:rPr>
          <w:rFonts w:ascii="Times New Roman" w:eastAsia="Times New Roman" w:hAnsi="Times New Roman" w:cs="Times New Roman"/>
          <w:sz w:val="24"/>
          <w:szCs w:val="24"/>
          <w:lang w:val="en-US" w:eastAsia="en-US"/>
        </w:rPr>
        <w:t>6</w:t>
      </w:r>
      <w:r w:rsidR="0084051B" w:rsidRPr="0054257E">
        <w:rPr>
          <w:rFonts w:ascii="Times New Roman" w:eastAsia="Times New Roman" w:hAnsi="Times New Roman" w:cs="Times New Roman"/>
          <w:sz w:val="24"/>
          <w:szCs w:val="24"/>
          <w:lang w:val="en-US" w:eastAsia="en-US"/>
        </w:rPr>
        <w:t xml:space="preserve">, </w:t>
      </w:r>
      <w:r w:rsidR="0084051B">
        <w:rPr>
          <w:rFonts w:ascii="Times New Roman" w:eastAsia="Times New Roman" w:hAnsi="Times New Roman" w:cs="Times New Roman"/>
          <w:sz w:val="24"/>
          <w:szCs w:val="24"/>
          <w:lang w:val="en-US" w:eastAsia="en-US"/>
        </w:rPr>
        <w:t>88</w:t>
      </w:r>
      <w:r w:rsidR="0084051B" w:rsidRPr="0054257E">
        <w:rPr>
          <w:rFonts w:ascii="Times New Roman" w:eastAsia="Times New Roman" w:hAnsi="Times New Roman" w:cs="Times New Roman"/>
          <w:sz w:val="24"/>
          <w:szCs w:val="24"/>
          <w:lang w:val="en-US" w:eastAsia="en-US"/>
        </w:rPr>
        <w:t xml:space="preserve">) = </w:t>
      </w:r>
      <w:r w:rsidR="0084051B">
        <w:rPr>
          <w:rFonts w:ascii="Times New Roman" w:eastAsia="Times New Roman" w:hAnsi="Times New Roman" w:cs="Times New Roman"/>
          <w:sz w:val="24"/>
          <w:szCs w:val="24"/>
          <w:lang w:val="en-US" w:eastAsia="en-US"/>
        </w:rPr>
        <w:t>3.24</w:t>
      </w:r>
      <w:r w:rsidR="0084051B" w:rsidRPr="0054257E">
        <w:rPr>
          <w:rFonts w:ascii="Times New Roman" w:eastAsia="Times New Roman" w:hAnsi="Times New Roman" w:cs="Times New Roman"/>
          <w:sz w:val="24"/>
          <w:szCs w:val="24"/>
          <w:lang w:val="en-US" w:eastAsia="en-US"/>
        </w:rPr>
        <w:t xml:space="preserve">, </w:t>
      </w:r>
      <w:r w:rsidR="0084051B" w:rsidRPr="0054257E">
        <w:rPr>
          <w:rFonts w:ascii="Times New Roman" w:eastAsia="Times New Roman" w:hAnsi="Times New Roman" w:cs="Times New Roman"/>
          <w:i/>
          <w:sz w:val="24"/>
          <w:szCs w:val="24"/>
          <w:lang w:val="en-US" w:eastAsia="en-US"/>
        </w:rPr>
        <w:t>p</w:t>
      </w:r>
      <w:r w:rsidR="0084051B" w:rsidRPr="0054257E">
        <w:rPr>
          <w:rFonts w:ascii="Times New Roman" w:eastAsia="Times New Roman" w:hAnsi="Times New Roman" w:cs="Times New Roman"/>
          <w:sz w:val="24"/>
          <w:szCs w:val="24"/>
          <w:lang w:val="en-US" w:eastAsia="en-US"/>
        </w:rPr>
        <w:t xml:space="preserve"> = .</w:t>
      </w:r>
      <w:r w:rsidR="0084051B">
        <w:rPr>
          <w:rFonts w:ascii="Times New Roman" w:eastAsia="Times New Roman" w:hAnsi="Times New Roman" w:cs="Times New Roman"/>
          <w:sz w:val="24"/>
          <w:szCs w:val="24"/>
          <w:lang w:val="en-US" w:eastAsia="en-US"/>
        </w:rPr>
        <w:t>006)</w:t>
      </w:r>
      <w:r>
        <w:rPr>
          <w:rFonts w:ascii="Times New Roman" w:eastAsia="Times New Roman" w:hAnsi="Times New Roman" w:cs="Times New Roman"/>
          <w:sz w:val="24"/>
          <w:szCs w:val="24"/>
          <w:lang w:val="en-US" w:eastAsia="en-US"/>
        </w:rPr>
        <w:t xml:space="preserve"> were included as covariates. More importantly, the effect of self-focus was significant (F(1, </w:t>
      </w:r>
      <w:r w:rsidR="0084051B">
        <w:rPr>
          <w:rFonts w:ascii="Times New Roman" w:eastAsia="Times New Roman" w:hAnsi="Times New Roman" w:cs="Times New Roman"/>
          <w:sz w:val="24"/>
          <w:szCs w:val="24"/>
          <w:lang w:val="en-US" w:eastAsia="en-US"/>
        </w:rPr>
        <w:t>88</w:t>
      </w:r>
      <w:r>
        <w:rPr>
          <w:rFonts w:ascii="Times New Roman" w:eastAsia="Times New Roman" w:hAnsi="Times New Roman" w:cs="Times New Roman"/>
          <w:sz w:val="24"/>
          <w:szCs w:val="24"/>
          <w:lang w:val="en-US" w:eastAsia="en-US"/>
        </w:rPr>
        <w:t xml:space="preserve">) = </w:t>
      </w:r>
      <w:r w:rsidR="0084051B">
        <w:rPr>
          <w:rFonts w:ascii="Times New Roman" w:eastAsia="Times New Roman" w:hAnsi="Times New Roman" w:cs="Times New Roman"/>
          <w:sz w:val="24"/>
          <w:szCs w:val="24"/>
          <w:lang w:val="en-US" w:eastAsia="en-US"/>
        </w:rPr>
        <w:t>6.30</w:t>
      </w:r>
      <w:r>
        <w:rPr>
          <w:rFonts w:ascii="Times New Roman" w:eastAsia="Times New Roman" w:hAnsi="Times New Roman" w:cs="Times New Roman"/>
          <w:sz w:val="24"/>
          <w:szCs w:val="24"/>
          <w:lang w:val="en-US" w:eastAsia="en-US"/>
        </w:rPr>
        <w:t xml:space="preserve">, </w:t>
      </w:r>
      <w:r w:rsidRPr="00991DEA">
        <w:rPr>
          <w:rFonts w:ascii="Times New Roman" w:eastAsia="Times New Roman" w:hAnsi="Times New Roman" w:cs="Times New Roman"/>
          <w:i/>
          <w:sz w:val="24"/>
          <w:szCs w:val="24"/>
          <w:lang w:val="en-US" w:eastAsia="en-US"/>
        </w:rPr>
        <w:t>p</w:t>
      </w:r>
      <w:r>
        <w:rPr>
          <w:rFonts w:ascii="Times New Roman" w:eastAsia="Times New Roman" w:hAnsi="Times New Roman" w:cs="Times New Roman"/>
          <w:sz w:val="24"/>
          <w:szCs w:val="24"/>
          <w:lang w:val="en-US" w:eastAsia="en-US"/>
        </w:rPr>
        <w:t xml:space="preserve"> = .</w:t>
      </w:r>
      <w:r w:rsidR="0084051B">
        <w:rPr>
          <w:rFonts w:ascii="Times New Roman" w:eastAsia="Times New Roman" w:hAnsi="Times New Roman" w:cs="Times New Roman"/>
          <w:sz w:val="24"/>
          <w:szCs w:val="24"/>
          <w:lang w:val="en-US" w:eastAsia="en-US"/>
        </w:rPr>
        <w:t>014</w:t>
      </w:r>
      <w:r>
        <w:rPr>
          <w:rFonts w:ascii="Times New Roman" w:eastAsia="Times New Roman" w:hAnsi="Times New Roman" w:cs="Times New Roman"/>
          <w:sz w:val="24"/>
          <w:szCs w:val="24"/>
          <w:lang w:val="en-US" w:eastAsia="en-US"/>
        </w:rPr>
        <w:t>). Specifically, those in the self-focus condition reported a significant</w:t>
      </w:r>
      <w:r w:rsidR="00191A49">
        <w:rPr>
          <w:rFonts w:ascii="Times New Roman" w:eastAsia="Times New Roman" w:hAnsi="Times New Roman" w:cs="Times New Roman"/>
          <w:sz w:val="24"/>
          <w:szCs w:val="24"/>
          <w:lang w:val="en-US" w:eastAsia="en-US"/>
        </w:rPr>
        <w:t>ly</w:t>
      </w:r>
      <w:r>
        <w:rPr>
          <w:rFonts w:ascii="Times New Roman" w:eastAsia="Times New Roman" w:hAnsi="Times New Roman" w:cs="Times New Roman"/>
          <w:sz w:val="24"/>
          <w:szCs w:val="24"/>
          <w:lang w:val="en-US" w:eastAsia="en-US"/>
        </w:rPr>
        <w:t xml:space="preserve"> weaker sacrifice mindset than those in the control condition (</w:t>
      </w:r>
      <w:r w:rsidRPr="00991DEA">
        <w:rPr>
          <w:rFonts w:ascii="Times New Roman" w:hAnsi="Times New Roman" w:cs="Times New Roman"/>
          <w:sz w:val="24"/>
        </w:rPr>
        <w:t>M</w:t>
      </w:r>
      <w:r>
        <w:rPr>
          <w:rFonts w:ascii="Times New Roman" w:hAnsi="Times New Roman" w:cs="Times New Roman"/>
          <w:sz w:val="24"/>
          <w:vertAlign w:val="subscript"/>
        </w:rPr>
        <w:t>self-focus</w:t>
      </w:r>
      <w:r w:rsidRPr="00991DEA">
        <w:rPr>
          <w:rFonts w:ascii="Times New Roman" w:hAnsi="Times New Roman" w:cs="Times New Roman"/>
          <w:sz w:val="24"/>
          <w:vertAlign w:val="subscript"/>
        </w:rPr>
        <w:t xml:space="preserve"> </w:t>
      </w:r>
      <w:r w:rsidRPr="00991DEA">
        <w:rPr>
          <w:rFonts w:ascii="Times New Roman" w:hAnsi="Times New Roman" w:cs="Times New Roman"/>
          <w:sz w:val="24"/>
        </w:rPr>
        <w:t xml:space="preserve">= </w:t>
      </w:r>
      <w:r w:rsidR="00FB412B">
        <w:rPr>
          <w:rFonts w:ascii="Times New Roman" w:hAnsi="Times New Roman" w:cs="Times New Roman"/>
          <w:sz w:val="24"/>
        </w:rPr>
        <w:t>4.09</w:t>
      </w:r>
      <w:r w:rsidRPr="00991DEA">
        <w:rPr>
          <w:rFonts w:ascii="Times New Roman" w:hAnsi="Times New Roman" w:cs="Times New Roman"/>
          <w:sz w:val="24"/>
        </w:rPr>
        <w:t xml:space="preserve"> vs. M</w:t>
      </w:r>
      <w:r w:rsidR="007901D1">
        <w:rPr>
          <w:rFonts w:ascii="Times New Roman" w:hAnsi="Times New Roman" w:cs="Times New Roman"/>
          <w:sz w:val="24"/>
          <w:vertAlign w:val="subscript"/>
        </w:rPr>
        <w:t>control</w:t>
      </w:r>
      <w:r w:rsidRPr="00991DEA">
        <w:rPr>
          <w:rFonts w:ascii="Times New Roman" w:hAnsi="Times New Roman" w:cs="Times New Roman"/>
          <w:sz w:val="24"/>
        </w:rPr>
        <w:t xml:space="preserve"> = </w:t>
      </w:r>
      <w:r w:rsidR="00FB412B">
        <w:rPr>
          <w:rFonts w:ascii="Times New Roman" w:hAnsi="Times New Roman" w:cs="Times New Roman"/>
          <w:sz w:val="24"/>
        </w:rPr>
        <w:t>5.07</w:t>
      </w:r>
      <w:r>
        <w:rPr>
          <w:rFonts w:ascii="Times New Roman" w:eastAsia="Times New Roman" w:hAnsi="Times New Roman" w:cs="Times New Roman"/>
          <w:sz w:val="24"/>
          <w:szCs w:val="24"/>
          <w:lang w:val="en-US" w:eastAsia="en-US"/>
        </w:rPr>
        <w:t>).</w:t>
      </w:r>
    </w:p>
    <w:p w14:paraId="36DB402B" w14:textId="77777777" w:rsidR="00FC4646" w:rsidRPr="004153AC" w:rsidRDefault="00FC4646" w:rsidP="00FC4646">
      <w:pPr>
        <w:spacing w:after="0" w:line="480" w:lineRule="auto"/>
        <w:rPr>
          <w:rFonts w:ascii="Times New Roman" w:eastAsia="Times New Roman" w:hAnsi="Times New Roman" w:cs="Times New Roman"/>
          <w:i/>
          <w:sz w:val="24"/>
          <w:szCs w:val="24"/>
          <w:lang w:val="en-US" w:eastAsia="en-US"/>
        </w:rPr>
      </w:pPr>
      <w:r w:rsidRPr="004153AC">
        <w:rPr>
          <w:rFonts w:ascii="Times New Roman" w:eastAsia="Times New Roman" w:hAnsi="Times New Roman" w:cs="Times New Roman"/>
          <w:i/>
          <w:sz w:val="24"/>
          <w:szCs w:val="24"/>
          <w:lang w:val="en-US" w:eastAsia="en-US"/>
        </w:rPr>
        <w:t>Discussion</w:t>
      </w:r>
    </w:p>
    <w:p w14:paraId="1439773C" w14:textId="31E097F8" w:rsidR="00FC4646" w:rsidRPr="0054257E" w:rsidRDefault="00BE2A45" w:rsidP="00FC4646">
      <w:pPr>
        <w:spacing w:after="0"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lastRenderedPageBreak/>
        <w:t>T</w:t>
      </w:r>
      <w:r w:rsidR="00BF05A0">
        <w:rPr>
          <w:rFonts w:ascii="Times New Roman" w:eastAsia="Times New Roman" w:hAnsi="Times New Roman" w:cs="Times New Roman"/>
          <w:sz w:val="24"/>
          <w:szCs w:val="24"/>
          <w:lang w:val="en-US" w:eastAsia="en-US"/>
        </w:rPr>
        <w:t>his study</w:t>
      </w:r>
      <w:r w:rsidR="00FC4646">
        <w:rPr>
          <w:rFonts w:ascii="Times New Roman" w:eastAsia="Times New Roman" w:hAnsi="Times New Roman" w:cs="Times New Roman"/>
          <w:sz w:val="24"/>
          <w:szCs w:val="24"/>
          <w:lang w:val="en-US" w:eastAsia="en-US"/>
        </w:rPr>
        <w:t xml:space="preserve"> confirmed </w:t>
      </w:r>
      <w:r w:rsidR="002E5868">
        <w:rPr>
          <w:rFonts w:ascii="Times New Roman" w:eastAsia="Times New Roman" w:hAnsi="Times New Roman" w:cs="Times New Roman"/>
          <w:sz w:val="24"/>
          <w:szCs w:val="24"/>
          <w:lang w:val="en-US" w:eastAsia="en-US"/>
        </w:rPr>
        <w:t xml:space="preserve">that </w:t>
      </w:r>
      <w:r w:rsidR="00FC4646">
        <w:rPr>
          <w:rFonts w:ascii="Times New Roman" w:eastAsia="Times New Roman" w:hAnsi="Times New Roman" w:cs="Times New Roman"/>
          <w:sz w:val="24"/>
          <w:szCs w:val="24"/>
          <w:lang w:val="en-US" w:eastAsia="en-US"/>
        </w:rPr>
        <w:t>the self-focus manipulation was successful</w:t>
      </w:r>
      <w:r>
        <w:rPr>
          <w:rFonts w:ascii="Times New Roman" w:eastAsia="Times New Roman" w:hAnsi="Times New Roman" w:cs="Times New Roman"/>
          <w:sz w:val="24"/>
          <w:szCs w:val="24"/>
          <w:lang w:val="en-US" w:eastAsia="en-US"/>
        </w:rPr>
        <w:t xml:space="preserve"> and </w:t>
      </w:r>
      <w:r w:rsidR="00FC4646">
        <w:rPr>
          <w:rFonts w:ascii="Times New Roman" w:eastAsia="Times New Roman" w:hAnsi="Times New Roman" w:cs="Times New Roman"/>
          <w:sz w:val="24"/>
          <w:szCs w:val="24"/>
          <w:lang w:val="en-US" w:eastAsia="en-US"/>
        </w:rPr>
        <w:t>showed th</w:t>
      </w:r>
      <w:r>
        <w:rPr>
          <w:rFonts w:ascii="Times New Roman" w:eastAsia="Times New Roman" w:hAnsi="Times New Roman" w:cs="Times New Roman"/>
          <w:sz w:val="24"/>
          <w:szCs w:val="24"/>
          <w:lang w:val="en-US" w:eastAsia="en-US"/>
        </w:rPr>
        <w:t xml:space="preserve">e realism of the </w:t>
      </w:r>
      <w:r w:rsidR="00FC4646">
        <w:rPr>
          <w:rFonts w:ascii="Times New Roman" w:eastAsia="Times New Roman" w:hAnsi="Times New Roman" w:cs="Times New Roman"/>
          <w:sz w:val="24"/>
          <w:szCs w:val="24"/>
          <w:lang w:val="en-US" w:eastAsia="en-US"/>
        </w:rPr>
        <w:t>purchase scenarios. Third, the tests regarding the effect of self-focus on sacrifice mindset and price sensitivity showed indirect support for our mediation argument.</w:t>
      </w:r>
    </w:p>
    <w:p w14:paraId="22FA4D08" w14:textId="77777777" w:rsidR="0036123D" w:rsidRDefault="0036123D">
      <w:pPr>
        <w:rPr>
          <w:rFonts w:ascii="Times New Roman" w:eastAsia="Times New Roman" w:hAnsi="Times New Roman" w:cs="Times New Roman"/>
          <w:sz w:val="24"/>
          <w:szCs w:val="24"/>
          <w:lang w:val="en-US" w:eastAsia="en-US"/>
        </w:rPr>
      </w:pPr>
      <w:r>
        <w:br w:type="page"/>
      </w:r>
    </w:p>
    <w:p w14:paraId="77407BB9" w14:textId="4CA4ACB7" w:rsidR="00D34DC4" w:rsidRPr="0090639F" w:rsidRDefault="00D34DC4" w:rsidP="0090639F">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2152EF">
        <w:rPr>
          <w:rFonts w:ascii="Times New Roman" w:hAnsi="Times New Roman" w:cs="Times New Roman"/>
          <w:b/>
          <w:sz w:val="28"/>
        </w:rPr>
        <w:t>P</w:t>
      </w:r>
    </w:p>
    <w:p w14:paraId="58E15671" w14:textId="4580D776" w:rsidR="00D34DC4" w:rsidRPr="00FA54E6" w:rsidRDefault="00D34DC4" w:rsidP="00D34DC4">
      <w:pPr>
        <w:pStyle w:val="BodyTextIndent2"/>
        <w:ind w:firstLine="0"/>
        <w:jc w:val="center"/>
        <w:rPr>
          <w:i/>
        </w:rPr>
      </w:pPr>
      <w:r w:rsidRPr="00FA54E6">
        <w:rPr>
          <w:i/>
        </w:rPr>
        <w:t>SELF-FOCUS AS A BOUNDARY CONDITION</w:t>
      </w:r>
    </w:p>
    <w:p w14:paraId="77CDC079" w14:textId="0E20AFC9" w:rsidR="00335D05" w:rsidRDefault="00BF05A0" w:rsidP="00335D05">
      <w:pPr>
        <w:pStyle w:val="BodyTextIndent2"/>
      </w:pPr>
      <w:r>
        <w:t>W</w:t>
      </w:r>
      <w:r w:rsidR="00335D05">
        <w:t>e test another theoretically important and managerially relevant boundary condition. According to our theoretical framework, consumers are less price sensitive when they are in a sacrifice mindset. Thus, manipulating a construct that focuses consumers’ attention on the self should “turn off” the effect predicted in H</w:t>
      </w:r>
      <w:r w:rsidR="00335D05" w:rsidRPr="00E67091">
        <w:rPr>
          <w:vertAlign w:val="subscript"/>
        </w:rPr>
        <w:t>1</w:t>
      </w:r>
      <w:r w:rsidR="00335D05">
        <w:t xml:space="preserve">. We posit that self-focus is such a construct </w:t>
      </w:r>
      <w:r w:rsidR="00335D05" w:rsidRPr="00FE18B1">
        <w:t>(Mehta</w:t>
      </w:r>
      <w:r w:rsidR="00335D05">
        <w:t xml:space="preserve">, </w:t>
      </w:r>
      <w:r w:rsidR="00335D05" w:rsidRPr="00657DCD">
        <w:t>Zhu, and Meyers-Levy</w:t>
      </w:r>
      <w:r w:rsidR="00335D05">
        <w:t xml:space="preserve"> 2014</w:t>
      </w:r>
      <w:r w:rsidR="00335D05" w:rsidRPr="00FE18B1">
        <w:t>)</w:t>
      </w:r>
      <w:r w:rsidR="00335D05">
        <w:t xml:space="preserve">. Self-focus is the degree to which an individual is concerned with his or her own interests over others’ interests or pays more attention to </w:t>
      </w:r>
      <w:r w:rsidR="00E03861">
        <w:t>one’s</w:t>
      </w:r>
      <w:r w:rsidR="00335D05">
        <w:t xml:space="preserve"> own needs than to the needs of others. This construct has been extensively used in previous marketing studies (Han, Lalwani, and Duhachek 2017; Zhang, Feick, and Mittal </w:t>
      </w:r>
      <w:r w:rsidR="00335D05" w:rsidRPr="00FE18B1">
        <w:t>2014</w:t>
      </w:r>
      <w:r w:rsidR="00335D05">
        <w:t>).</w:t>
      </w:r>
    </w:p>
    <w:p w14:paraId="2B5DE7DB" w14:textId="77777777" w:rsidR="00335D05" w:rsidRPr="007F1E4E" w:rsidRDefault="00335D05" w:rsidP="00335D05">
      <w:pPr>
        <w:pStyle w:val="BodyTextIndent2"/>
        <w:contextualSpacing/>
      </w:pPr>
      <w:r>
        <w:t xml:space="preserve">Theoretically, an increased self-focus should direct consumers’ attention to themselves, thus diminishing their willingness to sacrifice. Zhang, Feick, and Mittal (2014) find that consumers who are self-focused are less likely to consider the needs of others when deciding whether to spread negative word of mouth. </w:t>
      </w:r>
      <w:r w:rsidRPr="00FE18B1">
        <w:t>Mehta</w:t>
      </w:r>
      <w:r>
        <w:t xml:space="preserve">, </w:t>
      </w:r>
      <w:r w:rsidRPr="00657DCD">
        <w:t>Zhu, and Meyers-Levy</w:t>
      </w:r>
      <w:r>
        <w:t xml:space="preserve"> (2014) find that self-focused consumers are more likely to indulge in impulsive behavior because of the higher weight placed on their immediate needs. As such, self-focus among consumers should weaken a sacrifice mindset and attenuate the interactive effect of gender and local–global identity on price sensitivity</w:t>
      </w:r>
      <w:r w:rsidRPr="003F28B2">
        <w:t xml:space="preserve">. In contrast, </w:t>
      </w:r>
      <w:r>
        <w:t>in</w:t>
      </w:r>
      <w:r w:rsidRPr="003F28B2">
        <w:t xml:space="preserve"> the control condition</w:t>
      </w:r>
      <w:r>
        <w:t xml:space="preserve"> (i.e., not self-focused)</w:t>
      </w:r>
      <w:r w:rsidRPr="003F28B2">
        <w:t xml:space="preserve">, we should replicate the </w:t>
      </w:r>
      <w:r>
        <w:t xml:space="preserve">interactive </w:t>
      </w:r>
      <w:r w:rsidRPr="003F28B2">
        <w:t xml:space="preserve">effect </w:t>
      </w:r>
      <w:r>
        <w:t>predicted in H</w:t>
      </w:r>
      <w:r w:rsidRPr="003F374D">
        <w:rPr>
          <w:vertAlign w:val="subscript"/>
        </w:rPr>
        <w:t>1</w:t>
      </w:r>
      <w:r>
        <w:t xml:space="preserve"> because the sacrifice mindset is free to vary according to the level of congruence between a person’s local–global identity and gender identity</w:t>
      </w:r>
      <w:r w:rsidRPr="003F28B2">
        <w:t>.</w:t>
      </w:r>
    </w:p>
    <w:p w14:paraId="57BE1008" w14:textId="77777777" w:rsidR="00D34DC4" w:rsidRPr="00292C03" w:rsidRDefault="00D34DC4" w:rsidP="00D34DC4">
      <w:pPr>
        <w:pStyle w:val="BodyTextIndent2"/>
        <w:ind w:firstLine="0"/>
        <w:rPr>
          <w:i/>
        </w:rPr>
      </w:pPr>
      <w:r w:rsidRPr="00292C03">
        <w:rPr>
          <w:i/>
        </w:rPr>
        <w:t>Method</w:t>
      </w:r>
    </w:p>
    <w:p w14:paraId="3179DAB9" w14:textId="77777777" w:rsidR="00D34DC4" w:rsidRDefault="00D34DC4" w:rsidP="00D34DC4">
      <w:pPr>
        <w:pStyle w:val="BodyTextIndent2"/>
      </w:pPr>
      <w:r>
        <w:t xml:space="preserve">This study used a 2 (self-focus: activated vs. control) × </w:t>
      </w:r>
      <w:r w:rsidRPr="00E07693">
        <w:t>2 (</w:t>
      </w:r>
      <w:r>
        <w:t xml:space="preserve">local–global </w:t>
      </w:r>
      <w:r w:rsidRPr="00E07693">
        <w:t xml:space="preserve">identity: local vs. global) </w:t>
      </w:r>
      <w:r>
        <w:rPr>
          <w:rFonts w:eastAsia="Malgun Gothic"/>
          <w:lang w:eastAsia="ko-KR"/>
        </w:rPr>
        <w:t>×</w:t>
      </w:r>
      <w:r w:rsidRPr="00E07693">
        <w:t xml:space="preserve"> 2 (</w:t>
      </w:r>
      <w:r>
        <w:t>gender</w:t>
      </w:r>
      <w:r w:rsidRPr="00E07693">
        <w:t xml:space="preserve">: </w:t>
      </w:r>
      <w:r>
        <w:t>male vs. female</w:t>
      </w:r>
      <w:r w:rsidRPr="00E07693">
        <w:t>)</w:t>
      </w:r>
      <w:r>
        <w:t xml:space="preserve"> </w:t>
      </w:r>
      <w:r w:rsidRPr="00E07693">
        <w:t>between-subjects design</w:t>
      </w:r>
      <w:r>
        <w:t xml:space="preserve">. Participants were </w:t>
      </w:r>
      <w:r>
        <w:rPr>
          <w:rFonts w:eastAsiaTheme="minorEastAsia"/>
          <w:lang w:eastAsia="zh-CN"/>
        </w:rPr>
        <w:t>570</w:t>
      </w:r>
      <w:r>
        <w:t xml:space="preserve"> U.S. </w:t>
      </w:r>
      <w:r>
        <w:lastRenderedPageBreak/>
        <w:t>consumers recruited from MTurk in exchange for a cash incentive. Their average age was 36.18 years (SD = 11.13), 264 were females, and 48% had an annual income above $50,000.</w:t>
      </w:r>
    </w:p>
    <w:p w14:paraId="2AC8C08D" w14:textId="77777777" w:rsidR="00D34DC4" w:rsidRDefault="00D34DC4" w:rsidP="00D34DC4">
      <w:pPr>
        <w:pStyle w:val="BodyTextIndent2"/>
      </w:pPr>
      <w:r w:rsidRPr="00D0680E">
        <w:rPr>
          <w:i/>
        </w:rPr>
        <w:t>Procedure</w:t>
      </w:r>
      <w:r>
        <w:t>. Participants completed a local–global identity manipulation task. Then, after a short filler task, they completed the self-focus manipulation within a purchase scenario and reported the dependent measure of price sensitivity. Finally, they finished the manipulation check and provided demographics, including gender.</w:t>
      </w:r>
    </w:p>
    <w:p w14:paraId="728FB6CA" w14:textId="03A4E08E" w:rsidR="00D34DC4" w:rsidRDefault="00D34DC4" w:rsidP="00D34DC4">
      <w:pPr>
        <w:pStyle w:val="BodyTextIndent2"/>
      </w:pPr>
      <w:r>
        <w:rPr>
          <w:i/>
        </w:rPr>
        <w:t>Local</w:t>
      </w:r>
      <w:r>
        <w:t>–</w:t>
      </w:r>
      <w:r>
        <w:rPr>
          <w:i/>
        </w:rPr>
        <w:t>global identity manipulation</w:t>
      </w:r>
      <w:r>
        <w:t xml:space="preserve">. We used the local–global identity manipulation (see Web Appendix </w:t>
      </w:r>
      <w:r w:rsidR="00320D31">
        <w:t>H</w:t>
      </w:r>
      <w:r>
        <w:t xml:space="preserve">) and the manipulation check (α = .96) from Study </w:t>
      </w:r>
      <w:r w:rsidR="00FC4646">
        <w:t>3</w:t>
      </w:r>
      <w:r>
        <w:t>.</w:t>
      </w:r>
    </w:p>
    <w:p w14:paraId="0E644DDC" w14:textId="681E6C23" w:rsidR="00D34DC4" w:rsidRDefault="00D34DC4" w:rsidP="00D34DC4">
      <w:pPr>
        <w:pStyle w:val="BodyTextIndent2"/>
      </w:pPr>
      <w:r w:rsidRPr="00BB233F">
        <w:rPr>
          <w:i/>
        </w:rPr>
        <w:t>Self-focus manipulation</w:t>
      </w:r>
      <w:r>
        <w:t>. To enhance the realism of this study, we manipulated self-focus within the screenshot describing the key product. Participants in the control condition received the same headphone</w:t>
      </w:r>
      <w:r w:rsidR="00FF226A">
        <w:t>s</w:t>
      </w:r>
      <w:r>
        <w:t xml:space="preserve"> purchase scenario used in Study 2 (see Web Appendix </w:t>
      </w:r>
      <w:r w:rsidR="00320D31">
        <w:t>I</w:t>
      </w:r>
      <w:r>
        <w:t xml:space="preserve">). In contrast, participants in the self-focus activated condition received a slightly modified version of the stimulus (see Web Appendix </w:t>
      </w:r>
      <w:r w:rsidR="00320D31">
        <w:t>N</w:t>
      </w:r>
      <w:r>
        <w:t>), emphasizing that the purchase was for themselves (e.g., Buying Headphones for YOURSELF) and that all the benefits were designed for them (e.g., Just for YOU Highlights). This was intended to increase their self-focus.</w:t>
      </w:r>
    </w:p>
    <w:p w14:paraId="390BA8BF" w14:textId="04E940FF" w:rsidR="00D34DC4" w:rsidRDefault="00D34DC4" w:rsidP="00D34DC4">
      <w:pPr>
        <w:pStyle w:val="BodyTextIndent2"/>
      </w:pPr>
      <w:r w:rsidRPr="003F374D">
        <w:rPr>
          <w:i/>
        </w:rPr>
        <w:t>Manipulation check</w:t>
      </w:r>
      <w:r>
        <w:rPr>
          <w:i/>
        </w:rPr>
        <w:t xml:space="preserve"> pretest</w:t>
      </w:r>
      <w:r>
        <w:t xml:space="preserve">. We conducted a pretest with 100 participants from the same sampling frame. The results indicated that the self-focus manipulation was successful, </w:t>
      </w:r>
      <w:r w:rsidR="00FF226A">
        <w:t xml:space="preserve">that </w:t>
      </w:r>
      <w:r>
        <w:t>self-focus induces stronger sacrifice mindset and lower price sensitivity (</w:t>
      </w:r>
      <w:r w:rsidR="00BE2A45">
        <w:t xml:space="preserve">see </w:t>
      </w:r>
      <w:r>
        <w:t xml:space="preserve">Web Appendix </w:t>
      </w:r>
      <w:r w:rsidR="002152EF">
        <w:t>O</w:t>
      </w:r>
      <w:r w:rsidR="00BE2A45">
        <w:t xml:space="preserve"> for details</w:t>
      </w:r>
      <w:r>
        <w:t xml:space="preserve">). </w:t>
      </w:r>
    </w:p>
    <w:p w14:paraId="0F55673B" w14:textId="02B64F47" w:rsidR="00D34DC4" w:rsidRPr="007F1E4E" w:rsidRDefault="00D34DC4" w:rsidP="00D34DC4">
      <w:pPr>
        <w:spacing w:after="0" w:line="480" w:lineRule="auto"/>
        <w:ind w:firstLine="720"/>
        <w:rPr>
          <w:rFonts w:ascii="Times New Roman" w:hAnsi="Times New Roman" w:cs="Times New Roman"/>
          <w:sz w:val="24"/>
          <w:szCs w:val="24"/>
        </w:rPr>
      </w:pPr>
      <w:r w:rsidRPr="00E07693">
        <w:rPr>
          <w:rFonts w:ascii="Times New Roman" w:hAnsi="Times New Roman" w:cs="Times New Roman"/>
          <w:i/>
          <w:sz w:val="24"/>
          <w:szCs w:val="24"/>
        </w:rPr>
        <w:t xml:space="preserve">Price </w:t>
      </w:r>
      <w:r>
        <w:rPr>
          <w:rFonts w:ascii="Times New Roman" w:hAnsi="Times New Roman" w:cs="Times New Roman"/>
          <w:i/>
          <w:sz w:val="24"/>
          <w:szCs w:val="24"/>
        </w:rPr>
        <w:t>s</w:t>
      </w:r>
      <w:r w:rsidRPr="00E07693">
        <w:rPr>
          <w:rFonts w:ascii="Times New Roman" w:hAnsi="Times New Roman" w:cs="Times New Roman"/>
          <w:i/>
          <w:sz w:val="24"/>
          <w:szCs w:val="24"/>
        </w:rPr>
        <w:t>ensitivity</w:t>
      </w:r>
      <w:r w:rsidRPr="00E07693">
        <w:rPr>
          <w:rFonts w:ascii="Times New Roman" w:hAnsi="Times New Roman" w:cs="Times New Roman"/>
          <w:sz w:val="24"/>
          <w:szCs w:val="24"/>
        </w:rPr>
        <w:t xml:space="preserve">. </w:t>
      </w:r>
      <w:r>
        <w:rPr>
          <w:rFonts w:ascii="Times New Roman" w:hAnsi="Times New Roman" w:cs="Times New Roman"/>
          <w:sz w:val="24"/>
          <w:szCs w:val="24"/>
        </w:rPr>
        <w:t xml:space="preserve">We </w:t>
      </w:r>
      <w:r w:rsidRPr="00E07693">
        <w:rPr>
          <w:rFonts w:ascii="Times New Roman" w:hAnsi="Times New Roman" w:cs="Times New Roman"/>
          <w:sz w:val="24"/>
          <w:szCs w:val="24"/>
        </w:rPr>
        <w:t>m</w:t>
      </w:r>
      <w:r>
        <w:rPr>
          <w:rFonts w:ascii="Times New Roman" w:hAnsi="Times New Roman" w:cs="Times New Roman"/>
          <w:sz w:val="24"/>
          <w:szCs w:val="24"/>
        </w:rPr>
        <w:t>easured p</w:t>
      </w:r>
      <w:r w:rsidRPr="00E07693">
        <w:rPr>
          <w:rFonts w:ascii="Times New Roman" w:hAnsi="Times New Roman" w:cs="Times New Roman"/>
          <w:sz w:val="24"/>
          <w:szCs w:val="24"/>
        </w:rPr>
        <w:t xml:space="preserve">rice sensitivity </w:t>
      </w:r>
      <w:r>
        <w:rPr>
          <w:rFonts w:ascii="Times New Roman" w:hAnsi="Times New Roman" w:cs="Times New Roman"/>
          <w:sz w:val="24"/>
          <w:szCs w:val="24"/>
        </w:rPr>
        <w:t xml:space="preserve">with the five-item scale </w:t>
      </w:r>
      <w:r w:rsidR="00BF05A0">
        <w:rPr>
          <w:rFonts w:ascii="Times New Roman" w:hAnsi="Times New Roman" w:cs="Times New Roman"/>
          <w:sz w:val="24"/>
          <w:szCs w:val="24"/>
        </w:rPr>
        <w:t xml:space="preserve">in </w:t>
      </w:r>
      <w:r>
        <w:rPr>
          <w:rFonts w:ascii="Times New Roman" w:hAnsi="Times New Roman" w:cs="Times New Roman"/>
          <w:sz w:val="24"/>
          <w:szCs w:val="24"/>
        </w:rPr>
        <w:t xml:space="preserve">Web Appendix </w:t>
      </w:r>
      <w:r w:rsidR="002152EF">
        <w:rPr>
          <w:rFonts w:ascii="Times New Roman" w:hAnsi="Times New Roman" w:cs="Times New Roman"/>
          <w:sz w:val="24"/>
          <w:szCs w:val="24"/>
        </w:rPr>
        <w:t xml:space="preserve">J </w:t>
      </w:r>
      <w:r w:rsidR="00BF05A0">
        <w:rPr>
          <w:rFonts w:ascii="Times New Roman" w:hAnsi="Times New Roman" w:cs="Times New Roman"/>
          <w:sz w:val="24"/>
          <w:szCs w:val="24"/>
        </w:rPr>
        <w:t>(α = .97</w:t>
      </w:r>
      <w:r>
        <w:rPr>
          <w:rFonts w:ascii="Times New Roman" w:hAnsi="Times New Roman" w:cs="Times New Roman"/>
          <w:sz w:val="24"/>
          <w:szCs w:val="24"/>
        </w:rPr>
        <w:t>), with higher values indicating lower price sensitivity.</w:t>
      </w:r>
    </w:p>
    <w:p w14:paraId="5A65EC9E" w14:textId="77777777" w:rsidR="00D34DC4" w:rsidRPr="00AD123D" w:rsidRDefault="00D34DC4" w:rsidP="00D34DC4">
      <w:pPr>
        <w:pStyle w:val="BodyTextIndent2"/>
        <w:ind w:firstLine="0"/>
        <w:rPr>
          <w:i/>
        </w:rPr>
      </w:pPr>
      <w:r w:rsidRPr="00AD123D">
        <w:rPr>
          <w:i/>
        </w:rPr>
        <w:t>Results</w:t>
      </w:r>
    </w:p>
    <w:p w14:paraId="13334D5B" w14:textId="0DCAF8E6" w:rsidR="00D34DC4" w:rsidRDefault="00D34DC4" w:rsidP="00D34DC4">
      <w:pPr>
        <w:pStyle w:val="BodyTextIndent2"/>
      </w:pPr>
      <w:r w:rsidRPr="004D02BF">
        <w:rPr>
          <w:i/>
        </w:rPr>
        <w:lastRenderedPageBreak/>
        <w:t xml:space="preserve">Manipulation </w:t>
      </w:r>
      <w:r>
        <w:rPr>
          <w:i/>
        </w:rPr>
        <w:t>c</w:t>
      </w:r>
      <w:r w:rsidRPr="004D02BF">
        <w:rPr>
          <w:i/>
        </w:rPr>
        <w:t>heck</w:t>
      </w:r>
      <w:r>
        <w:rPr>
          <w:i/>
        </w:rPr>
        <w:t xml:space="preserve"> for local</w:t>
      </w:r>
      <w:r>
        <w:t>–</w:t>
      </w:r>
      <w:r>
        <w:rPr>
          <w:i/>
        </w:rPr>
        <w:t>global identity</w:t>
      </w:r>
      <w:r>
        <w:t>. A full-factorial ANOVA on the local–global manipulation check index indicated that the main effect of local–global identity was significant (</w:t>
      </w:r>
      <w:r w:rsidRPr="000E600F">
        <w:t>M</w:t>
      </w:r>
      <w:r w:rsidRPr="004D02BF">
        <w:rPr>
          <w:vertAlign w:val="subscript"/>
        </w:rPr>
        <w:t>local</w:t>
      </w:r>
      <w:r>
        <w:t xml:space="preserve"> = 4.42 vs. </w:t>
      </w:r>
      <w:r w:rsidRPr="000E600F">
        <w:t>M</w:t>
      </w:r>
      <w:r w:rsidRPr="004D02BF">
        <w:rPr>
          <w:vertAlign w:val="subscript"/>
        </w:rPr>
        <w:t>global</w:t>
      </w:r>
      <w:r>
        <w:t xml:space="preserve"> = 3.77; </w:t>
      </w:r>
      <w:r w:rsidRPr="000E600F">
        <w:t>F</w:t>
      </w:r>
      <w:r>
        <w:t xml:space="preserve">(1, </w:t>
      </w:r>
      <w:r w:rsidR="0084051B">
        <w:t>554</w:t>
      </w:r>
      <w:r>
        <w:t xml:space="preserve">) = </w:t>
      </w:r>
      <w:r w:rsidR="0084051B">
        <w:t>122</w:t>
      </w:r>
      <w:r>
        <w:t>.</w:t>
      </w:r>
      <w:r w:rsidR="0084051B">
        <w:t>94</w:t>
      </w:r>
      <w:r>
        <w:t xml:space="preserve">, </w:t>
      </w:r>
      <w:r w:rsidRPr="004D02BF">
        <w:rPr>
          <w:i/>
        </w:rPr>
        <w:t xml:space="preserve">p </w:t>
      </w:r>
      <w:r>
        <w:t>&lt; .001; d = .93), with all other variables and interactions being nonsignificant. Thus, the manipulation was successful.</w:t>
      </w:r>
      <w:r w:rsidR="0084051B">
        <w:t xml:space="preserve"> Among the control variables, only the effect of age was significant (</w:t>
      </w:r>
      <w:r w:rsidR="0084051B" w:rsidRPr="0054257E">
        <w:t xml:space="preserve">F(1, </w:t>
      </w:r>
      <w:r w:rsidR="0084051B">
        <w:t>554</w:t>
      </w:r>
      <w:r w:rsidR="0084051B" w:rsidRPr="0054257E">
        <w:t xml:space="preserve">) = </w:t>
      </w:r>
      <w:r w:rsidR="0084051B">
        <w:t>7.09</w:t>
      </w:r>
      <w:r w:rsidR="0084051B" w:rsidRPr="0054257E">
        <w:t xml:space="preserve">, </w:t>
      </w:r>
      <w:r w:rsidR="0084051B" w:rsidRPr="0054257E">
        <w:rPr>
          <w:i/>
        </w:rPr>
        <w:t>p</w:t>
      </w:r>
      <w:r w:rsidR="0084051B" w:rsidRPr="0054257E">
        <w:t xml:space="preserve"> = .</w:t>
      </w:r>
      <w:r w:rsidR="0084051B">
        <w:t>008).</w:t>
      </w:r>
    </w:p>
    <w:p w14:paraId="322B5B60" w14:textId="2108201B" w:rsidR="00D34DC4" w:rsidRDefault="00D34DC4" w:rsidP="00D34DC4">
      <w:pPr>
        <w:pStyle w:val="BodyTextIndent2"/>
      </w:pPr>
      <w:r>
        <w:rPr>
          <w:i/>
        </w:rPr>
        <w:t>Hypothesis testing</w:t>
      </w:r>
      <w:r>
        <w:t>. We predict that the interactive effect of gender and local–global identity on price sensitivity should manifest in the control condition in which self-focus is free to vary but should be attenuated in the high</w:t>
      </w:r>
      <w:r w:rsidR="004E613D">
        <w:t xml:space="preserve"> </w:t>
      </w:r>
      <w:r>
        <w:t>self-focus condition. To test this prediction, we conducted a full-factorial ANOVA on the price</w:t>
      </w:r>
      <w:r w:rsidR="004E613D">
        <w:t>-</w:t>
      </w:r>
      <w:r>
        <w:t>sensitivity index, with gender, local–global identity, self-focus, and all their two- and three-way interactions as the independent variables. Age (</w:t>
      </w:r>
      <w:r w:rsidRPr="000E600F">
        <w:t>F</w:t>
      </w:r>
      <w:r w:rsidR="0084051B">
        <w:t>&lt;1</w:t>
      </w:r>
      <w:r>
        <w:t>)</w:t>
      </w:r>
      <w:r w:rsidR="0084051B">
        <w:t>,</w:t>
      </w:r>
      <w:r>
        <w:t xml:space="preserve"> income (</w:t>
      </w:r>
      <w:r w:rsidRPr="000E600F">
        <w:t>F</w:t>
      </w:r>
      <w:r>
        <w:t xml:space="preserve">(1, </w:t>
      </w:r>
      <w:r w:rsidR="0084051B">
        <w:t>554</w:t>
      </w:r>
      <w:r>
        <w:t xml:space="preserve">) = </w:t>
      </w:r>
      <w:r w:rsidR="0084051B">
        <w:t>1.25</w:t>
      </w:r>
      <w:r>
        <w:t xml:space="preserve">, </w:t>
      </w:r>
      <w:r w:rsidRPr="00470D09">
        <w:rPr>
          <w:i/>
        </w:rPr>
        <w:t>p</w:t>
      </w:r>
      <w:r>
        <w:t xml:space="preserve"> = .</w:t>
      </w:r>
      <w:r w:rsidR="0084051B">
        <w:t>265</w:t>
      </w:r>
      <w:r>
        <w:t>)</w:t>
      </w:r>
      <w:r w:rsidR="0084051B">
        <w:t>, and ethnicity (F&lt;1)</w:t>
      </w:r>
      <w:r>
        <w:t xml:space="preserve"> were included as covariates. There was a main effect of self-focus (</w:t>
      </w:r>
      <w:r w:rsidRPr="000E600F">
        <w:t>F</w:t>
      </w:r>
      <w:r>
        <w:t xml:space="preserve">(1, </w:t>
      </w:r>
      <w:r w:rsidR="0084051B">
        <w:t>554</w:t>
      </w:r>
      <w:r>
        <w:t>) = 5.</w:t>
      </w:r>
      <w:r w:rsidR="0084051B">
        <w:t>17</w:t>
      </w:r>
      <w:r>
        <w:t xml:space="preserve">, </w:t>
      </w:r>
      <w:r w:rsidRPr="004D02BF">
        <w:rPr>
          <w:i/>
        </w:rPr>
        <w:t xml:space="preserve">p </w:t>
      </w:r>
      <w:r>
        <w:t>= .023). Among the two-way interaction effects, only the interaction of gender and local–global identity was significant (</w:t>
      </w:r>
      <w:r w:rsidRPr="000E600F">
        <w:t>F</w:t>
      </w:r>
      <w:r>
        <w:t xml:space="preserve">(1, </w:t>
      </w:r>
      <w:r w:rsidR="0084051B">
        <w:t>554</w:t>
      </w:r>
      <w:r>
        <w:t xml:space="preserve">) = </w:t>
      </w:r>
      <w:r w:rsidR="0084051B">
        <w:t>5</w:t>
      </w:r>
      <w:r>
        <w:t xml:space="preserve">.45, </w:t>
      </w:r>
      <w:r w:rsidRPr="004D02BF">
        <w:rPr>
          <w:i/>
        </w:rPr>
        <w:t xml:space="preserve">p </w:t>
      </w:r>
      <w:r>
        <w:t>= .</w:t>
      </w:r>
      <w:r w:rsidR="0084051B">
        <w:t>019</w:t>
      </w:r>
      <w:r>
        <w:t>). More importantly, the three-way interaction of local–global identity, gender, and self-focus was statistically significant (</w:t>
      </w:r>
      <w:r w:rsidRPr="000E600F">
        <w:t>F</w:t>
      </w:r>
      <w:r>
        <w:t xml:space="preserve">(1, </w:t>
      </w:r>
      <w:r w:rsidR="0084051B">
        <w:t>554</w:t>
      </w:r>
      <w:r>
        <w:t xml:space="preserve">) = </w:t>
      </w:r>
      <w:r w:rsidR="0084051B">
        <w:t>10.14</w:t>
      </w:r>
      <w:r>
        <w:t xml:space="preserve">, </w:t>
      </w:r>
      <w:r w:rsidRPr="004D02BF">
        <w:rPr>
          <w:i/>
        </w:rPr>
        <w:t xml:space="preserve">p </w:t>
      </w:r>
      <w:r w:rsidR="0084051B">
        <w:t>= .002</w:t>
      </w:r>
      <w:r>
        <w:t>).</w:t>
      </w:r>
    </w:p>
    <w:p w14:paraId="445D3802" w14:textId="4FC46B03" w:rsidR="00D34DC4" w:rsidRDefault="00D34DC4" w:rsidP="00D34DC4">
      <w:pPr>
        <w:pStyle w:val="BodyTextIndent2"/>
      </w:pPr>
      <w:r>
        <w:t>Follow-up analyses showed that in the control condition, the two-way interaction effect of gender and local–global identity was significant (</w:t>
      </w:r>
      <w:r w:rsidRPr="000E600F">
        <w:t>F</w:t>
      </w:r>
      <w:r>
        <w:t>(</w:t>
      </w:r>
      <w:r w:rsidR="0084051B">
        <w:t>3</w:t>
      </w:r>
      <w:r>
        <w:t xml:space="preserve">, </w:t>
      </w:r>
      <w:r w:rsidR="0084051B">
        <w:t>554</w:t>
      </w:r>
      <w:r>
        <w:t xml:space="preserve">) = </w:t>
      </w:r>
      <w:r w:rsidR="0084051B">
        <w:t>6.18</w:t>
      </w:r>
      <w:r>
        <w:t xml:space="preserve">, </w:t>
      </w:r>
      <w:r w:rsidRPr="004D02BF">
        <w:rPr>
          <w:i/>
        </w:rPr>
        <w:t xml:space="preserve">p </w:t>
      </w:r>
      <w:r>
        <w:t>&lt; .001). Females with a global identity reported lower price sensitivity than females with a local identity (</w:t>
      </w:r>
      <w:r w:rsidRPr="000E600F">
        <w:t>M</w:t>
      </w:r>
      <w:r w:rsidRPr="004D02BF">
        <w:rPr>
          <w:vertAlign w:val="subscript"/>
        </w:rPr>
        <w:t>local</w:t>
      </w:r>
      <w:r>
        <w:t xml:space="preserve"> = 4.02 vs. </w:t>
      </w:r>
      <w:r w:rsidRPr="000E600F">
        <w:t>M</w:t>
      </w:r>
      <w:r w:rsidRPr="004D02BF">
        <w:rPr>
          <w:vertAlign w:val="subscript"/>
        </w:rPr>
        <w:t>global</w:t>
      </w:r>
      <w:r>
        <w:t xml:space="preserve"> = 4.61; F(1, </w:t>
      </w:r>
      <w:r w:rsidR="0084051B">
        <w:t>554</w:t>
      </w:r>
      <w:r>
        <w:t xml:space="preserve">) = </w:t>
      </w:r>
      <w:r w:rsidR="0084051B">
        <w:t>3.43</w:t>
      </w:r>
      <w:r>
        <w:t xml:space="preserve">, </w:t>
      </w:r>
      <w:r w:rsidRPr="004D02BF">
        <w:rPr>
          <w:i/>
        </w:rPr>
        <w:t xml:space="preserve">p </w:t>
      </w:r>
      <w:r>
        <w:t>= .</w:t>
      </w:r>
      <w:r w:rsidR="0084051B">
        <w:t>058</w:t>
      </w:r>
      <w:r>
        <w:t>; d = .19), and males with a local identity reported lower price sensitivity than males with a global identity (</w:t>
      </w:r>
      <w:r w:rsidRPr="000E600F">
        <w:t>M</w:t>
      </w:r>
      <w:r w:rsidRPr="004D02BF">
        <w:rPr>
          <w:vertAlign w:val="subscript"/>
        </w:rPr>
        <w:t>local</w:t>
      </w:r>
      <w:r>
        <w:t xml:space="preserve"> = 5.08 vs. </w:t>
      </w:r>
      <w:r w:rsidRPr="000E600F">
        <w:t>M</w:t>
      </w:r>
      <w:r w:rsidRPr="004D02BF">
        <w:rPr>
          <w:vertAlign w:val="subscript"/>
        </w:rPr>
        <w:t>global</w:t>
      </w:r>
      <w:r>
        <w:t xml:space="preserve"> = 3.97; F(1, </w:t>
      </w:r>
      <w:r w:rsidR="0084051B">
        <w:t>554</w:t>
      </w:r>
      <w:r>
        <w:t xml:space="preserve">) = </w:t>
      </w:r>
      <w:r w:rsidR="0084051B">
        <w:t>14.50</w:t>
      </w:r>
      <w:r>
        <w:t xml:space="preserve">, </w:t>
      </w:r>
      <w:r w:rsidRPr="004D02BF">
        <w:rPr>
          <w:i/>
        </w:rPr>
        <w:t xml:space="preserve">p </w:t>
      </w:r>
      <w:r>
        <w:t>&lt; .001; d = .35). Thus, the results in the control (i.e., lower self-focus)</w:t>
      </w:r>
      <w:r w:rsidRPr="0096794D">
        <w:t xml:space="preserve"> </w:t>
      </w:r>
      <w:r>
        <w:t xml:space="preserve">condition replicate the findings from previous studies. In contrast, high self-focus attenuates the interaction </w:t>
      </w:r>
      <w:r>
        <w:lastRenderedPageBreak/>
        <w:t>effect between gender and local–global identity to nonsignificance (</w:t>
      </w:r>
      <w:r w:rsidRPr="000E600F">
        <w:t>F</w:t>
      </w:r>
      <w:r>
        <w:t xml:space="preserve"> &lt; 1). These results appear in Figure </w:t>
      </w:r>
      <w:r w:rsidR="002152EF">
        <w:t>P</w:t>
      </w:r>
      <w:r>
        <w:t>-1 and fully support our theorizing.</w:t>
      </w:r>
    </w:p>
    <w:p w14:paraId="6B022324" w14:textId="14DD75B8" w:rsidR="00D34DC4" w:rsidRDefault="00D34DC4" w:rsidP="00D34DC4">
      <w:pPr>
        <w:pStyle w:val="BodyTextIndent2"/>
        <w:ind w:firstLine="0"/>
      </w:pPr>
    </w:p>
    <w:p w14:paraId="37D2093C" w14:textId="5DADCDED" w:rsidR="00D34DC4" w:rsidRDefault="00D34DC4" w:rsidP="00D34DC4">
      <w:pPr>
        <w:pStyle w:val="BodyTextIndent2"/>
        <w:widowControl w:val="0"/>
        <w:spacing w:line="240" w:lineRule="auto"/>
        <w:ind w:firstLine="0"/>
        <w:jc w:val="center"/>
      </w:pPr>
      <w:r>
        <w:t xml:space="preserve">Figure </w:t>
      </w:r>
      <w:r w:rsidR="002152EF">
        <w:t>P</w:t>
      </w:r>
      <w:r>
        <w:t>-1</w:t>
      </w:r>
    </w:p>
    <w:p w14:paraId="0FB92196" w14:textId="4320AF80" w:rsidR="00D34DC4" w:rsidRDefault="00D34DC4" w:rsidP="00D34DC4">
      <w:pPr>
        <w:pStyle w:val="BodyTextIndent2"/>
        <w:widowControl w:val="0"/>
        <w:spacing w:line="240" w:lineRule="auto"/>
        <w:ind w:firstLine="0"/>
        <w:jc w:val="center"/>
      </w:pPr>
      <w:r>
        <w:t>THE MODERATING ROLE OF SELF-FOCUS</w:t>
      </w:r>
    </w:p>
    <w:p w14:paraId="4C4A225A" w14:textId="77777777" w:rsidR="00D34DC4" w:rsidRDefault="00D34DC4" w:rsidP="00D34DC4">
      <w:pPr>
        <w:pStyle w:val="BodyTextIndent2"/>
        <w:widowControl w:val="0"/>
        <w:spacing w:line="240" w:lineRule="auto"/>
        <w:ind w:firstLine="0"/>
        <w:jc w:val="center"/>
      </w:pPr>
    </w:p>
    <w:p w14:paraId="0EF9CD51" w14:textId="62ACDCE9" w:rsidR="00D34DC4" w:rsidRDefault="00391492" w:rsidP="00D34DC4">
      <w:pPr>
        <w:pStyle w:val="BodyTextIndent2"/>
        <w:ind w:firstLine="0"/>
      </w:pPr>
      <w:r w:rsidRPr="00391492">
        <w:rPr>
          <w:noProof/>
          <w:lang w:val="en-CA" w:eastAsia="zh-CN"/>
        </w:rPr>
        <w:drawing>
          <wp:inline distT="0" distB="0" distL="0" distR="0" wp14:anchorId="20608601" wp14:editId="73DCC83D">
            <wp:extent cx="5943600" cy="33426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2640"/>
                    </a:xfrm>
                    <a:prstGeom prst="rect">
                      <a:avLst/>
                    </a:prstGeom>
                  </pic:spPr>
                </pic:pic>
              </a:graphicData>
            </a:graphic>
          </wp:inline>
        </w:drawing>
      </w:r>
    </w:p>
    <w:p w14:paraId="2A2D5151" w14:textId="65CFABE3" w:rsidR="00D34DC4" w:rsidRPr="00AD123D" w:rsidRDefault="00D34DC4" w:rsidP="00D34DC4">
      <w:pPr>
        <w:pStyle w:val="BodyTextIndent2"/>
        <w:ind w:firstLine="0"/>
        <w:rPr>
          <w:i/>
        </w:rPr>
      </w:pPr>
      <w:r w:rsidRPr="00AD123D">
        <w:rPr>
          <w:i/>
        </w:rPr>
        <w:t>Discussion</w:t>
      </w:r>
    </w:p>
    <w:p w14:paraId="75FE7574" w14:textId="5FDEFE1D" w:rsidR="00D34DC4" w:rsidRDefault="00D34DC4" w:rsidP="0036123D">
      <w:pPr>
        <w:pStyle w:val="BodyTextIndent2"/>
      </w:pPr>
      <w:r>
        <w:t>Using the moderation-of-process approach, this study further supports the sacrifice</w:t>
      </w:r>
      <w:r w:rsidR="004E613D">
        <w:t>-</w:t>
      </w:r>
      <w:r>
        <w:t>mindset explanation for the interactive effect of gender and local–global identity on price sensitivity. Specifically, female consumers with an accessible global (vs. local) identity and male consumers with an accessible local (vs. global) identity show lower price sensitivity only when they are not self-focused, which is a key factor that facilitates the sacrifice mindset. In contrast, for consumers in the high-self-focus condition, the sacrifice mindset is attenuated and as a result, the interactive effect of gender and local–global identity on price sensitivity is mitigated.</w:t>
      </w:r>
      <w:r>
        <w:br w:type="page"/>
      </w:r>
    </w:p>
    <w:p w14:paraId="79DBEFCC" w14:textId="268424EC" w:rsidR="00442FA8" w:rsidRPr="0090639F" w:rsidRDefault="00842355" w:rsidP="001F1A23">
      <w:pPr>
        <w:jc w:val="center"/>
        <w:rPr>
          <w:rFonts w:ascii="Times New Roman" w:hAnsi="Times New Roman" w:cs="Times New Roman"/>
          <w:b/>
          <w:sz w:val="28"/>
        </w:rPr>
      </w:pPr>
      <w:r w:rsidRPr="0090639F">
        <w:rPr>
          <w:rFonts w:ascii="Times New Roman" w:hAnsi="Times New Roman" w:cs="Times New Roman"/>
          <w:b/>
          <w:sz w:val="28"/>
        </w:rPr>
        <w:lastRenderedPageBreak/>
        <w:t>W</w:t>
      </w:r>
      <w:r w:rsidR="00442FA8" w:rsidRPr="0090639F">
        <w:rPr>
          <w:rFonts w:ascii="Times New Roman" w:hAnsi="Times New Roman" w:cs="Times New Roman"/>
          <w:b/>
          <w:sz w:val="28"/>
        </w:rPr>
        <w:t>eb Appendix</w:t>
      </w:r>
      <w:r w:rsidRPr="0090639F">
        <w:rPr>
          <w:rFonts w:ascii="Times New Roman" w:hAnsi="Times New Roman" w:cs="Times New Roman"/>
          <w:b/>
          <w:sz w:val="28"/>
        </w:rPr>
        <w:t xml:space="preserve"> </w:t>
      </w:r>
      <w:r w:rsidR="002152EF">
        <w:rPr>
          <w:rFonts w:ascii="Times New Roman" w:hAnsi="Times New Roman" w:cs="Times New Roman"/>
          <w:b/>
          <w:sz w:val="28"/>
        </w:rPr>
        <w:t>Q</w:t>
      </w:r>
    </w:p>
    <w:p w14:paraId="1C7D6B41" w14:textId="59366548" w:rsidR="005444D0" w:rsidRPr="00FA54E6" w:rsidRDefault="005444D0" w:rsidP="001F1A23">
      <w:pPr>
        <w:jc w:val="center"/>
        <w:rPr>
          <w:rFonts w:ascii="Times New Roman" w:hAnsi="Times New Roman" w:cs="Times New Roman"/>
          <w:i/>
          <w:sz w:val="24"/>
        </w:rPr>
      </w:pPr>
      <w:r w:rsidRPr="00FA54E6">
        <w:rPr>
          <w:rFonts w:ascii="Times New Roman" w:hAnsi="Times New Roman" w:cs="Times New Roman"/>
          <w:i/>
          <w:sz w:val="24"/>
        </w:rPr>
        <w:t>THE MODERATING ROLE OF SOCIAL CLASS</w:t>
      </w:r>
    </w:p>
    <w:p w14:paraId="16D85C6A" w14:textId="77777777" w:rsidR="00442FA8" w:rsidRPr="00442FA8" w:rsidRDefault="00442FA8" w:rsidP="001F1A23">
      <w:pPr>
        <w:jc w:val="center"/>
        <w:rPr>
          <w:rFonts w:ascii="Times New Roman" w:hAnsi="Times New Roman" w:cs="Times New Roman"/>
          <w:sz w:val="24"/>
        </w:rPr>
      </w:pPr>
    </w:p>
    <w:p w14:paraId="12884D65" w14:textId="21DF82C0" w:rsidR="005444D0" w:rsidRPr="008F099A" w:rsidRDefault="00BB7567" w:rsidP="00410633">
      <w:pPr>
        <w:spacing w:after="0" w:line="480" w:lineRule="auto"/>
        <w:ind w:firstLine="720"/>
        <w:rPr>
          <w:rFonts w:ascii="Times New Roman" w:eastAsia="SimSun" w:hAnsi="Times New Roman" w:cs="Times New Roman"/>
          <w:bCs/>
          <w:iCs/>
          <w:sz w:val="24"/>
          <w:szCs w:val="24"/>
          <w:lang w:eastAsia="en-US"/>
        </w:rPr>
      </w:pPr>
      <w:r w:rsidRPr="008F099A">
        <w:rPr>
          <w:rFonts w:ascii="Times New Roman" w:hAnsi="Times New Roman" w:cs="Times New Roman"/>
          <w:sz w:val="24"/>
          <w:szCs w:val="24"/>
        </w:rPr>
        <w:t xml:space="preserve">In this additional study, we examine </w:t>
      </w:r>
      <w:r w:rsidR="00C679D6" w:rsidRPr="008F099A">
        <w:rPr>
          <w:rFonts w:ascii="Times New Roman" w:hAnsi="Times New Roman" w:cs="Times New Roman"/>
          <w:sz w:val="24"/>
          <w:szCs w:val="24"/>
        </w:rPr>
        <w:t>yet another theoretically relevant boundary condition</w:t>
      </w:r>
      <w:r w:rsidR="00BE6F40">
        <w:rPr>
          <w:rFonts w:ascii="Times New Roman" w:hAnsi="Times New Roman" w:cs="Times New Roman"/>
          <w:sz w:val="24"/>
          <w:szCs w:val="24"/>
        </w:rPr>
        <w:t xml:space="preserve">: </w:t>
      </w:r>
      <w:r w:rsidR="00C679D6" w:rsidRPr="008F099A">
        <w:rPr>
          <w:rFonts w:ascii="Times New Roman" w:hAnsi="Times New Roman" w:cs="Times New Roman"/>
          <w:sz w:val="24"/>
          <w:szCs w:val="24"/>
        </w:rPr>
        <w:t xml:space="preserve">social class. </w:t>
      </w:r>
      <w:r w:rsidR="00AD6635" w:rsidRPr="008F099A">
        <w:rPr>
          <w:rFonts w:ascii="Times New Roman" w:hAnsi="Times New Roman" w:cs="Times New Roman"/>
          <w:sz w:val="24"/>
          <w:szCs w:val="24"/>
        </w:rPr>
        <w:t xml:space="preserve">We argue that an </w:t>
      </w:r>
      <w:r w:rsidR="005444D0" w:rsidRPr="008F099A">
        <w:rPr>
          <w:rFonts w:ascii="Times New Roman" w:hAnsi="Times New Roman" w:cs="Times New Roman"/>
          <w:sz w:val="24"/>
          <w:szCs w:val="24"/>
        </w:rPr>
        <w:t xml:space="preserve">important implication of social class is the level of sacrifice consumers are willing to make. </w:t>
      </w:r>
      <w:r w:rsidR="00BF05A0">
        <w:rPr>
          <w:rFonts w:ascii="Times New Roman" w:hAnsi="Times New Roman" w:cs="Times New Roman"/>
          <w:sz w:val="24"/>
          <w:szCs w:val="24"/>
        </w:rPr>
        <w:t>P</w:t>
      </w:r>
      <w:r w:rsidR="005444D0" w:rsidRPr="008F099A">
        <w:rPr>
          <w:rFonts w:ascii="Times New Roman" w:hAnsi="Times New Roman" w:cs="Times New Roman"/>
          <w:sz w:val="24"/>
          <w:szCs w:val="24"/>
        </w:rPr>
        <w:t xml:space="preserve">rior research shows that individuals associated with </w:t>
      </w:r>
      <w:r w:rsidR="00BE6F40">
        <w:rPr>
          <w:rFonts w:ascii="Times New Roman" w:hAnsi="Times New Roman" w:cs="Times New Roman"/>
          <w:sz w:val="24"/>
          <w:szCs w:val="24"/>
        </w:rPr>
        <w:t xml:space="preserve">a </w:t>
      </w:r>
      <w:r w:rsidR="005444D0" w:rsidRPr="008F099A">
        <w:rPr>
          <w:rFonts w:ascii="Times New Roman" w:hAnsi="Times New Roman" w:cs="Times New Roman"/>
          <w:sz w:val="24"/>
          <w:szCs w:val="24"/>
        </w:rPr>
        <w:t xml:space="preserve">high social class are more willing to sacrifice their personal well-being </w:t>
      </w:r>
      <w:r w:rsidR="00DC054F">
        <w:rPr>
          <w:rFonts w:ascii="Times New Roman" w:hAnsi="Times New Roman" w:cs="Times New Roman"/>
          <w:sz w:val="24"/>
          <w:szCs w:val="24"/>
        </w:rPr>
        <w:t xml:space="preserve">and their </w:t>
      </w:r>
      <w:r w:rsidR="005444D0" w:rsidRPr="008F099A">
        <w:rPr>
          <w:rFonts w:ascii="Times New Roman" w:hAnsi="Times New Roman" w:cs="Times New Roman"/>
          <w:sz w:val="24"/>
          <w:szCs w:val="24"/>
        </w:rPr>
        <w:t xml:space="preserve">time to achieve better life outcomes (Sewell and Shah 1968). </w:t>
      </w:r>
      <w:r w:rsidR="00BF05A0">
        <w:rPr>
          <w:rFonts w:ascii="Times New Roman" w:hAnsi="Times New Roman" w:cs="Times New Roman"/>
          <w:sz w:val="24"/>
          <w:szCs w:val="24"/>
        </w:rPr>
        <w:t>C</w:t>
      </w:r>
      <w:r w:rsidR="005444D0" w:rsidRPr="008F099A">
        <w:rPr>
          <w:rFonts w:ascii="Times New Roman" w:hAnsi="Times New Roman" w:cs="Times New Roman"/>
          <w:sz w:val="24"/>
          <w:szCs w:val="24"/>
        </w:rPr>
        <w:t xml:space="preserve">onsumers from </w:t>
      </w:r>
      <w:r w:rsidR="00BE6F40">
        <w:rPr>
          <w:rFonts w:ascii="Times New Roman" w:hAnsi="Times New Roman" w:cs="Times New Roman"/>
          <w:sz w:val="24"/>
          <w:szCs w:val="24"/>
        </w:rPr>
        <w:t xml:space="preserve">a </w:t>
      </w:r>
      <w:r w:rsidR="005444D0" w:rsidRPr="008F099A">
        <w:rPr>
          <w:rFonts w:ascii="Times New Roman" w:hAnsi="Times New Roman" w:cs="Times New Roman"/>
          <w:sz w:val="24"/>
          <w:szCs w:val="24"/>
        </w:rPr>
        <w:t xml:space="preserve">high social class are more likely to sacrifice present benefits to pursue better future gains (Doepke and Zilibotti 2005). In addition, compared with those from a low social class, individuals from a high social class tend to show </w:t>
      </w:r>
      <w:r w:rsidR="00AD6635" w:rsidRPr="008F099A">
        <w:rPr>
          <w:rFonts w:ascii="Times New Roman" w:hAnsi="Times New Roman" w:cs="Times New Roman"/>
          <w:sz w:val="24"/>
          <w:szCs w:val="24"/>
        </w:rPr>
        <w:t xml:space="preserve">a </w:t>
      </w:r>
      <w:r w:rsidR="005444D0" w:rsidRPr="008F099A">
        <w:rPr>
          <w:rFonts w:ascii="Times New Roman" w:hAnsi="Times New Roman" w:cs="Times New Roman"/>
          <w:sz w:val="24"/>
          <w:szCs w:val="24"/>
        </w:rPr>
        <w:t xml:space="preserve">better understanding of the </w:t>
      </w:r>
      <w:r w:rsidR="00AD6635" w:rsidRPr="008F099A">
        <w:rPr>
          <w:rFonts w:ascii="Times New Roman" w:hAnsi="Times New Roman" w:cs="Times New Roman"/>
          <w:sz w:val="24"/>
          <w:szCs w:val="24"/>
        </w:rPr>
        <w:t>need for</w:t>
      </w:r>
      <w:r w:rsidR="005444D0" w:rsidRPr="008F099A">
        <w:rPr>
          <w:rFonts w:ascii="Times New Roman" w:hAnsi="Times New Roman" w:cs="Times New Roman"/>
          <w:sz w:val="24"/>
          <w:szCs w:val="24"/>
        </w:rPr>
        <w:t xml:space="preserve"> making financial sacrifices to gain better outcomes (Henry 2005). Rodman and Voydanoff (1978) f</w:t>
      </w:r>
      <w:r w:rsidR="00BE6F40">
        <w:rPr>
          <w:rFonts w:ascii="Times New Roman" w:hAnsi="Times New Roman" w:cs="Times New Roman"/>
          <w:sz w:val="24"/>
          <w:szCs w:val="24"/>
        </w:rPr>
        <w:t>i</w:t>
      </w:r>
      <w:r w:rsidR="005444D0" w:rsidRPr="008F099A">
        <w:rPr>
          <w:rFonts w:ascii="Times New Roman" w:hAnsi="Times New Roman" w:cs="Times New Roman"/>
          <w:sz w:val="24"/>
          <w:szCs w:val="24"/>
        </w:rPr>
        <w:t xml:space="preserve">nd </w:t>
      </w:r>
      <w:r w:rsidR="00BE6F40">
        <w:rPr>
          <w:rFonts w:ascii="Times New Roman" w:hAnsi="Times New Roman" w:cs="Times New Roman"/>
          <w:sz w:val="24"/>
          <w:szCs w:val="24"/>
        </w:rPr>
        <w:t xml:space="preserve">that </w:t>
      </w:r>
      <w:r w:rsidR="005444D0" w:rsidRPr="008F099A">
        <w:rPr>
          <w:rFonts w:ascii="Times New Roman" w:hAnsi="Times New Roman" w:cs="Times New Roman"/>
          <w:sz w:val="24"/>
          <w:szCs w:val="24"/>
        </w:rPr>
        <w:t xml:space="preserve">individuals from </w:t>
      </w:r>
      <w:r w:rsidR="00BE6F40">
        <w:rPr>
          <w:rFonts w:ascii="Times New Roman" w:hAnsi="Times New Roman" w:cs="Times New Roman"/>
          <w:sz w:val="24"/>
          <w:szCs w:val="24"/>
        </w:rPr>
        <w:t xml:space="preserve">a </w:t>
      </w:r>
      <w:r w:rsidR="005444D0" w:rsidRPr="008F099A">
        <w:rPr>
          <w:rFonts w:ascii="Times New Roman" w:hAnsi="Times New Roman" w:cs="Times New Roman"/>
          <w:sz w:val="24"/>
          <w:szCs w:val="24"/>
        </w:rPr>
        <w:t xml:space="preserve">low social class are more reluctant to make sacrifices for better </w:t>
      </w:r>
      <w:r w:rsidR="00BE6F40">
        <w:rPr>
          <w:rFonts w:ascii="Times New Roman" w:hAnsi="Times New Roman" w:cs="Times New Roman"/>
          <w:sz w:val="24"/>
          <w:szCs w:val="24"/>
        </w:rPr>
        <w:t xml:space="preserve">future </w:t>
      </w:r>
      <w:r w:rsidR="005444D0" w:rsidRPr="008F099A">
        <w:rPr>
          <w:rFonts w:ascii="Times New Roman" w:hAnsi="Times New Roman" w:cs="Times New Roman"/>
          <w:sz w:val="24"/>
          <w:szCs w:val="24"/>
        </w:rPr>
        <w:t xml:space="preserve">outcomes. </w:t>
      </w:r>
      <w:r w:rsidR="00BE6F40">
        <w:rPr>
          <w:rFonts w:ascii="Times New Roman" w:hAnsi="Times New Roman" w:cs="Times New Roman"/>
          <w:sz w:val="24"/>
          <w:szCs w:val="24"/>
        </w:rPr>
        <w:t>Accordingly</w:t>
      </w:r>
      <w:r w:rsidR="005444D0" w:rsidRPr="008F099A">
        <w:rPr>
          <w:rFonts w:ascii="Times New Roman" w:hAnsi="Times New Roman" w:cs="Times New Roman"/>
          <w:sz w:val="24"/>
          <w:szCs w:val="24"/>
        </w:rPr>
        <w:t>, we predict that the interactive effect of gender and local</w:t>
      </w:r>
      <w:r w:rsidR="00BE6F40">
        <w:rPr>
          <w:rFonts w:ascii="Times New Roman" w:hAnsi="Times New Roman" w:cs="Times New Roman"/>
          <w:sz w:val="24"/>
          <w:szCs w:val="24"/>
        </w:rPr>
        <w:t>–</w:t>
      </w:r>
      <w:r w:rsidR="005444D0" w:rsidRPr="008F099A">
        <w:rPr>
          <w:rFonts w:ascii="Times New Roman" w:hAnsi="Times New Roman" w:cs="Times New Roman"/>
          <w:sz w:val="24"/>
          <w:szCs w:val="24"/>
        </w:rPr>
        <w:t>global identity on price sensitivity should be present among high</w:t>
      </w:r>
      <w:r w:rsidR="00BE6F40">
        <w:rPr>
          <w:rFonts w:ascii="Times New Roman" w:hAnsi="Times New Roman" w:cs="Times New Roman"/>
          <w:sz w:val="24"/>
          <w:szCs w:val="24"/>
        </w:rPr>
        <w:t>-</w:t>
      </w:r>
      <w:r w:rsidR="005444D0" w:rsidRPr="008F099A">
        <w:rPr>
          <w:rFonts w:ascii="Times New Roman" w:hAnsi="Times New Roman" w:cs="Times New Roman"/>
          <w:sz w:val="24"/>
          <w:szCs w:val="24"/>
        </w:rPr>
        <w:t>social-class consumers, whose sacrifice mindset can vary according to gender or local</w:t>
      </w:r>
      <w:r w:rsidR="00BE6F40">
        <w:rPr>
          <w:rFonts w:ascii="Times New Roman" w:hAnsi="Times New Roman" w:cs="Times New Roman"/>
          <w:sz w:val="24"/>
          <w:szCs w:val="24"/>
        </w:rPr>
        <w:t>–</w:t>
      </w:r>
      <w:r w:rsidR="005444D0" w:rsidRPr="008F099A">
        <w:rPr>
          <w:rFonts w:ascii="Times New Roman" w:hAnsi="Times New Roman" w:cs="Times New Roman"/>
          <w:sz w:val="24"/>
          <w:szCs w:val="24"/>
        </w:rPr>
        <w:t xml:space="preserve">global identity. In contrast, </w:t>
      </w:r>
      <w:r w:rsidR="00DC054F">
        <w:rPr>
          <w:rFonts w:ascii="Times New Roman" w:hAnsi="Times New Roman" w:cs="Times New Roman"/>
          <w:sz w:val="24"/>
          <w:szCs w:val="24"/>
        </w:rPr>
        <w:t xml:space="preserve">because </w:t>
      </w:r>
      <w:r w:rsidR="005444D0" w:rsidRPr="008F099A">
        <w:rPr>
          <w:rFonts w:ascii="Times New Roman" w:hAnsi="Times New Roman" w:cs="Times New Roman"/>
          <w:sz w:val="24"/>
          <w:szCs w:val="24"/>
        </w:rPr>
        <w:t>low</w:t>
      </w:r>
      <w:r w:rsidR="00BE6F40">
        <w:rPr>
          <w:rFonts w:ascii="Times New Roman" w:hAnsi="Times New Roman" w:cs="Times New Roman"/>
          <w:sz w:val="24"/>
          <w:szCs w:val="24"/>
        </w:rPr>
        <w:t>-</w:t>
      </w:r>
      <w:r w:rsidR="005444D0" w:rsidRPr="008F099A">
        <w:rPr>
          <w:rFonts w:ascii="Times New Roman" w:hAnsi="Times New Roman" w:cs="Times New Roman"/>
          <w:sz w:val="24"/>
          <w:szCs w:val="24"/>
        </w:rPr>
        <w:t>social-class consumers</w:t>
      </w:r>
      <w:r w:rsidR="00DC054F">
        <w:rPr>
          <w:rFonts w:ascii="Times New Roman" w:hAnsi="Times New Roman" w:cs="Times New Roman"/>
          <w:sz w:val="24"/>
          <w:szCs w:val="24"/>
        </w:rPr>
        <w:t xml:space="preserve"> </w:t>
      </w:r>
      <w:r w:rsidR="005444D0" w:rsidRPr="008F099A">
        <w:rPr>
          <w:rFonts w:ascii="Times New Roman" w:hAnsi="Times New Roman" w:cs="Times New Roman"/>
          <w:sz w:val="24"/>
          <w:szCs w:val="24"/>
        </w:rPr>
        <w:t xml:space="preserve">are </w:t>
      </w:r>
      <w:r w:rsidR="00BE6F40">
        <w:rPr>
          <w:rFonts w:ascii="Times New Roman" w:hAnsi="Times New Roman" w:cs="Times New Roman"/>
          <w:sz w:val="24"/>
          <w:szCs w:val="24"/>
        </w:rPr>
        <w:t xml:space="preserve">less </w:t>
      </w:r>
      <w:r w:rsidR="005444D0" w:rsidRPr="008F099A">
        <w:rPr>
          <w:rFonts w:ascii="Times New Roman" w:hAnsi="Times New Roman" w:cs="Times New Roman"/>
          <w:sz w:val="24"/>
          <w:szCs w:val="24"/>
        </w:rPr>
        <w:t>willing to make sacrifices, their sacrifice mindset tends to be weak</w:t>
      </w:r>
      <w:r w:rsidR="00BE6F40">
        <w:rPr>
          <w:rFonts w:ascii="Times New Roman" w:hAnsi="Times New Roman" w:cs="Times New Roman"/>
          <w:sz w:val="24"/>
          <w:szCs w:val="24"/>
        </w:rPr>
        <w:t>er</w:t>
      </w:r>
      <w:r w:rsidR="005444D0" w:rsidRPr="008F099A">
        <w:rPr>
          <w:rFonts w:ascii="Times New Roman" w:hAnsi="Times New Roman" w:cs="Times New Roman"/>
          <w:sz w:val="24"/>
          <w:szCs w:val="24"/>
        </w:rPr>
        <w:t xml:space="preserve"> and </w:t>
      </w:r>
      <w:r w:rsidR="00BE6F40">
        <w:rPr>
          <w:rFonts w:ascii="Times New Roman" w:hAnsi="Times New Roman" w:cs="Times New Roman"/>
          <w:sz w:val="24"/>
          <w:szCs w:val="24"/>
        </w:rPr>
        <w:t xml:space="preserve">does not </w:t>
      </w:r>
      <w:r w:rsidR="005444D0" w:rsidRPr="008F099A">
        <w:rPr>
          <w:rFonts w:ascii="Times New Roman" w:hAnsi="Times New Roman" w:cs="Times New Roman"/>
          <w:sz w:val="24"/>
          <w:szCs w:val="24"/>
        </w:rPr>
        <w:t>vary much. As a result, the interactive effect should be attenuated.</w:t>
      </w:r>
    </w:p>
    <w:p w14:paraId="5DC25C3B" w14:textId="77777777" w:rsidR="00BE6F40" w:rsidRDefault="00BE6F40" w:rsidP="005444D0">
      <w:pPr>
        <w:spacing w:after="0" w:line="480" w:lineRule="auto"/>
        <w:rPr>
          <w:rFonts w:ascii="Times New Roman" w:hAnsi="Times New Roman" w:cs="Times New Roman"/>
          <w:i/>
          <w:sz w:val="24"/>
        </w:rPr>
      </w:pPr>
    </w:p>
    <w:p w14:paraId="120DD8B0" w14:textId="7C8A393A" w:rsidR="005444D0" w:rsidRPr="008F099A" w:rsidRDefault="005444D0" w:rsidP="005444D0">
      <w:pPr>
        <w:spacing w:after="0" w:line="480" w:lineRule="auto"/>
        <w:rPr>
          <w:rFonts w:ascii="Times New Roman" w:hAnsi="Times New Roman" w:cs="Times New Roman"/>
          <w:i/>
          <w:sz w:val="24"/>
        </w:rPr>
      </w:pPr>
      <w:r w:rsidRPr="008F099A">
        <w:rPr>
          <w:rFonts w:ascii="Times New Roman" w:hAnsi="Times New Roman" w:cs="Times New Roman"/>
          <w:i/>
          <w:sz w:val="24"/>
        </w:rPr>
        <w:t>Method</w:t>
      </w:r>
    </w:p>
    <w:p w14:paraId="383E85DF" w14:textId="0527A70E" w:rsidR="005444D0" w:rsidRPr="008F099A" w:rsidRDefault="005444D0" w:rsidP="005444D0">
      <w:pPr>
        <w:spacing w:after="0" w:line="480" w:lineRule="auto"/>
        <w:ind w:firstLine="720"/>
        <w:rPr>
          <w:rFonts w:ascii="Times New Roman" w:hAnsi="Times New Roman" w:cs="Times New Roman"/>
          <w:color w:val="000000"/>
          <w:sz w:val="24"/>
          <w:szCs w:val="24"/>
        </w:rPr>
      </w:pPr>
      <w:r w:rsidRPr="008F099A">
        <w:rPr>
          <w:rFonts w:ascii="Times New Roman" w:hAnsi="Times New Roman" w:cs="Times New Roman"/>
          <w:sz w:val="24"/>
        </w:rPr>
        <w:t>This study was a 2 (gender: male vs. female, measured</w:t>
      </w:r>
      <w:r w:rsidR="00BF05A0">
        <w:rPr>
          <w:rFonts w:ascii="Times New Roman" w:hAnsi="Times New Roman" w:cs="Times New Roman"/>
          <w:sz w:val="24"/>
        </w:rPr>
        <w:t xml:space="preserve"> as biological sex</w:t>
      </w:r>
      <w:r w:rsidRPr="008F099A">
        <w:rPr>
          <w:rFonts w:ascii="Times New Roman" w:hAnsi="Times New Roman" w:cs="Times New Roman"/>
          <w:sz w:val="24"/>
        </w:rPr>
        <w:t xml:space="preserve">) × 2 (social class: high vs. low, manipulated) × </w:t>
      </w:r>
      <w:r w:rsidR="00524012" w:rsidRPr="008F099A">
        <w:rPr>
          <w:rFonts w:ascii="Times New Roman" w:hAnsi="Times New Roman" w:cs="Times New Roman"/>
          <w:sz w:val="24"/>
        </w:rPr>
        <w:t xml:space="preserve">continuous </w:t>
      </w:r>
      <w:r w:rsidRPr="008F099A">
        <w:rPr>
          <w:rFonts w:ascii="Times New Roman" w:hAnsi="Times New Roman" w:cs="Times New Roman"/>
          <w:sz w:val="24"/>
        </w:rPr>
        <w:t>(local</w:t>
      </w:r>
      <w:r w:rsidR="00BE6F40">
        <w:rPr>
          <w:rFonts w:ascii="Times New Roman" w:hAnsi="Times New Roman" w:cs="Times New Roman"/>
          <w:sz w:val="24"/>
        </w:rPr>
        <w:t>–</w:t>
      </w:r>
      <w:r w:rsidRPr="008F099A">
        <w:rPr>
          <w:rFonts w:ascii="Times New Roman" w:hAnsi="Times New Roman" w:cs="Times New Roman"/>
          <w:sz w:val="24"/>
        </w:rPr>
        <w:t xml:space="preserve">global identity: measured) </w:t>
      </w:r>
      <w:r w:rsidR="00524012" w:rsidRPr="008F099A">
        <w:rPr>
          <w:rFonts w:ascii="Times New Roman" w:hAnsi="Times New Roman" w:cs="Times New Roman"/>
          <w:sz w:val="24"/>
        </w:rPr>
        <w:t xml:space="preserve">mixed </w:t>
      </w:r>
      <w:r w:rsidRPr="008F099A">
        <w:rPr>
          <w:rFonts w:ascii="Times New Roman" w:hAnsi="Times New Roman" w:cs="Times New Roman"/>
          <w:sz w:val="24"/>
        </w:rPr>
        <w:t>design. We manipulated social class and measured gender and local</w:t>
      </w:r>
      <w:r w:rsidR="00BE6F40">
        <w:rPr>
          <w:rFonts w:ascii="Times New Roman" w:hAnsi="Times New Roman" w:cs="Times New Roman"/>
          <w:sz w:val="24"/>
        </w:rPr>
        <w:t>–</w:t>
      </w:r>
      <w:r w:rsidRPr="008F099A">
        <w:rPr>
          <w:rFonts w:ascii="Times New Roman" w:hAnsi="Times New Roman" w:cs="Times New Roman"/>
          <w:sz w:val="24"/>
        </w:rPr>
        <w:t xml:space="preserve">global identity. We recruited 476 </w:t>
      </w:r>
      <w:r w:rsidRPr="008F099A">
        <w:rPr>
          <w:rFonts w:ascii="Times New Roman" w:hAnsi="Times New Roman" w:cs="Times New Roman"/>
          <w:sz w:val="24"/>
        </w:rPr>
        <w:lastRenderedPageBreak/>
        <w:t xml:space="preserve">U.S. consumers from MTurk. Their average age was </w:t>
      </w:r>
      <w:r w:rsidRPr="008F099A">
        <w:rPr>
          <w:rFonts w:ascii="Times New Roman" w:hAnsi="Times New Roman" w:cs="Times New Roman"/>
          <w:sz w:val="24"/>
          <w:szCs w:val="24"/>
        </w:rPr>
        <w:t>34.36 years, 201 were women, and 45% had an annual income above $50,000.</w:t>
      </w:r>
    </w:p>
    <w:p w14:paraId="51A27CC0" w14:textId="6C13567C" w:rsidR="005444D0" w:rsidRPr="008F099A" w:rsidRDefault="005444D0" w:rsidP="005444D0">
      <w:pPr>
        <w:spacing w:after="0" w:line="480" w:lineRule="auto"/>
        <w:ind w:firstLine="720"/>
        <w:rPr>
          <w:rFonts w:ascii="Times New Roman" w:hAnsi="Times New Roman" w:cs="Times New Roman"/>
          <w:color w:val="000000"/>
          <w:sz w:val="24"/>
          <w:szCs w:val="24"/>
        </w:rPr>
      </w:pPr>
      <w:r w:rsidRPr="008F099A">
        <w:rPr>
          <w:rFonts w:ascii="Times New Roman" w:hAnsi="Times New Roman" w:cs="Times New Roman"/>
          <w:i/>
          <w:color w:val="000000"/>
          <w:sz w:val="24"/>
          <w:szCs w:val="24"/>
        </w:rPr>
        <w:t>Procedure</w:t>
      </w:r>
      <w:r w:rsidRPr="008F099A">
        <w:rPr>
          <w:rFonts w:ascii="Times New Roman" w:hAnsi="Times New Roman" w:cs="Times New Roman"/>
          <w:color w:val="000000"/>
          <w:sz w:val="24"/>
          <w:szCs w:val="24"/>
        </w:rPr>
        <w:t>. Participants were randomly assigned to the social</w:t>
      </w:r>
      <w:r w:rsidR="00E06921">
        <w:rPr>
          <w:rFonts w:ascii="Times New Roman" w:hAnsi="Times New Roman" w:cs="Times New Roman"/>
          <w:color w:val="000000"/>
          <w:sz w:val="24"/>
          <w:szCs w:val="24"/>
        </w:rPr>
        <w:t>-</w:t>
      </w:r>
      <w:r w:rsidRPr="008F099A">
        <w:rPr>
          <w:rFonts w:ascii="Times New Roman" w:hAnsi="Times New Roman" w:cs="Times New Roman"/>
          <w:color w:val="000000"/>
          <w:sz w:val="24"/>
          <w:szCs w:val="24"/>
        </w:rPr>
        <w:t xml:space="preserve">class manipulation </w:t>
      </w:r>
      <w:r w:rsidR="00BE6F40">
        <w:rPr>
          <w:rFonts w:ascii="Times New Roman" w:hAnsi="Times New Roman" w:cs="Times New Roman"/>
          <w:color w:val="000000"/>
          <w:sz w:val="24"/>
          <w:szCs w:val="24"/>
        </w:rPr>
        <w:t xml:space="preserve">(which we </w:t>
      </w:r>
      <w:r w:rsidRPr="008F099A">
        <w:rPr>
          <w:rFonts w:ascii="Times New Roman" w:hAnsi="Times New Roman" w:cs="Times New Roman"/>
          <w:color w:val="000000"/>
          <w:sz w:val="24"/>
          <w:szCs w:val="24"/>
        </w:rPr>
        <w:t>describe</w:t>
      </w:r>
      <w:r w:rsidR="00BE6F40">
        <w:rPr>
          <w:rFonts w:ascii="Times New Roman" w:hAnsi="Times New Roman" w:cs="Times New Roman"/>
          <w:color w:val="000000"/>
          <w:sz w:val="24"/>
          <w:szCs w:val="24"/>
        </w:rPr>
        <w:t xml:space="preserve"> next)</w:t>
      </w:r>
      <w:r w:rsidRPr="008F099A">
        <w:rPr>
          <w:rFonts w:ascii="Times New Roman" w:hAnsi="Times New Roman" w:cs="Times New Roman"/>
          <w:color w:val="000000"/>
          <w:sz w:val="24"/>
          <w:szCs w:val="24"/>
        </w:rPr>
        <w:t xml:space="preserve">. </w:t>
      </w:r>
      <w:r w:rsidR="00E06921">
        <w:rPr>
          <w:rFonts w:ascii="Times New Roman" w:hAnsi="Times New Roman" w:cs="Times New Roman"/>
          <w:color w:val="000000"/>
          <w:sz w:val="24"/>
          <w:szCs w:val="24"/>
        </w:rPr>
        <w:t>Then</w:t>
      </w:r>
      <w:r w:rsidRPr="008F099A">
        <w:rPr>
          <w:rFonts w:ascii="Times New Roman" w:hAnsi="Times New Roman" w:cs="Times New Roman"/>
          <w:color w:val="000000"/>
          <w:sz w:val="24"/>
          <w:szCs w:val="24"/>
        </w:rPr>
        <w:t>, they completed the measure of price sensitivity and local</w:t>
      </w:r>
      <w:r w:rsidR="00BE6F40">
        <w:rPr>
          <w:rFonts w:ascii="Times New Roman" w:hAnsi="Times New Roman" w:cs="Times New Roman"/>
          <w:color w:val="000000"/>
          <w:sz w:val="24"/>
          <w:szCs w:val="24"/>
        </w:rPr>
        <w:t>–</w:t>
      </w:r>
      <w:r w:rsidRPr="008F099A">
        <w:rPr>
          <w:rFonts w:ascii="Times New Roman" w:hAnsi="Times New Roman" w:cs="Times New Roman"/>
          <w:color w:val="000000"/>
          <w:sz w:val="24"/>
          <w:szCs w:val="24"/>
        </w:rPr>
        <w:t xml:space="preserve">global identity. </w:t>
      </w:r>
      <w:r w:rsidR="00BE6F40">
        <w:rPr>
          <w:rFonts w:ascii="Times New Roman" w:hAnsi="Times New Roman" w:cs="Times New Roman"/>
          <w:color w:val="000000"/>
          <w:sz w:val="24"/>
          <w:szCs w:val="24"/>
        </w:rPr>
        <w:t xml:space="preserve">We </w:t>
      </w:r>
      <w:r w:rsidR="00BE6F40" w:rsidRPr="008F099A">
        <w:rPr>
          <w:rFonts w:ascii="Times New Roman" w:hAnsi="Times New Roman" w:cs="Times New Roman"/>
          <w:color w:val="000000"/>
          <w:sz w:val="24"/>
          <w:szCs w:val="24"/>
        </w:rPr>
        <w:t xml:space="preserve">counterbalanced </w:t>
      </w:r>
      <w:r w:rsidR="00BE6F40">
        <w:rPr>
          <w:rFonts w:ascii="Times New Roman" w:hAnsi="Times New Roman" w:cs="Times New Roman"/>
          <w:color w:val="000000"/>
          <w:sz w:val="24"/>
          <w:szCs w:val="24"/>
        </w:rPr>
        <w:t>t</w:t>
      </w:r>
      <w:r w:rsidRPr="008F099A">
        <w:rPr>
          <w:rFonts w:ascii="Times New Roman" w:hAnsi="Times New Roman" w:cs="Times New Roman"/>
          <w:color w:val="000000"/>
          <w:sz w:val="24"/>
          <w:szCs w:val="24"/>
        </w:rPr>
        <w:t>he order of these two measures, and order was no</w:t>
      </w:r>
      <w:r w:rsidR="00BE6F40">
        <w:rPr>
          <w:rFonts w:ascii="Times New Roman" w:hAnsi="Times New Roman" w:cs="Times New Roman"/>
          <w:color w:val="000000"/>
          <w:sz w:val="24"/>
          <w:szCs w:val="24"/>
        </w:rPr>
        <w:t xml:space="preserve">t </w:t>
      </w:r>
      <w:r w:rsidRPr="008F099A">
        <w:rPr>
          <w:rFonts w:ascii="Times New Roman" w:hAnsi="Times New Roman" w:cs="Times New Roman"/>
          <w:color w:val="000000"/>
          <w:sz w:val="24"/>
          <w:szCs w:val="24"/>
        </w:rPr>
        <w:t>significant (F</w:t>
      </w:r>
      <w:r w:rsidR="00BE6F40">
        <w:rPr>
          <w:rFonts w:ascii="Times New Roman" w:hAnsi="Times New Roman" w:cs="Times New Roman"/>
          <w:color w:val="000000"/>
          <w:sz w:val="24"/>
          <w:szCs w:val="24"/>
        </w:rPr>
        <w:t xml:space="preserve"> </w:t>
      </w:r>
      <w:r w:rsidRPr="008F099A">
        <w:rPr>
          <w:rFonts w:ascii="Times New Roman" w:hAnsi="Times New Roman" w:cs="Times New Roman"/>
          <w:color w:val="000000"/>
          <w:sz w:val="24"/>
          <w:szCs w:val="24"/>
        </w:rPr>
        <w:t>&lt;</w:t>
      </w:r>
      <w:r w:rsidR="00BE6F40">
        <w:rPr>
          <w:rFonts w:ascii="Times New Roman" w:hAnsi="Times New Roman" w:cs="Times New Roman"/>
          <w:color w:val="000000"/>
          <w:sz w:val="24"/>
          <w:szCs w:val="24"/>
        </w:rPr>
        <w:t xml:space="preserve"> </w:t>
      </w:r>
      <w:r w:rsidRPr="008F099A">
        <w:rPr>
          <w:rFonts w:ascii="Times New Roman" w:hAnsi="Times New Roman" w:cs="Times New Roman"/>
          <w:color w:val="000000"/>
          <w:sz w:val="24"/>
          <w:szCs w:val="24"/>
        </w:rPr>
        <w:t xml:space="preserve">1). </w:t>
      </w:r>
      <w:r w:rsidR="00BE6F40">
        <w:rPr>
          <w:rFonts w:ascii="Times New Roman" w:hAnsi="Times New Roman" w:cs="Times New Roman"/>
          <w:color w:val="000000"/>
          <w:sz w:val="24"/>
          <w:szCs w:val="24"/>
        </w:rPr>
        <w:t>Finally</w:t>
      </w:r>
      <w:r w:rsidRPr="008F099A">
        <w:rPr>
          <w:rFonts w:ascii="Times New Roman" w:hAnsi="Times New Roman" w:cs="Times New Roman"/>
          <w:color w:val="000000"/>
          <w:sz w:val="24"/>
          <w:szCs w:val="24"/>
        </w:rPr>
        <w:t xml:space="preserve">, </w:t>
      </w:r>
      <w:r w:rsidR="00BE6F40">
        <w:rPr>
          <w:rFonts w:ascii="Times New Roman" w:hAnsi="Times New Roman" w:cs="Times New Roman"/>
          <w:color w:val="000000"/>
          <w:sz w:val="24"/>
          <w:szCs w:val="24"/>
        </w:rPr>
        <w:t xml:space="preserve">participants provided </w:t>
      </w:r>
      <w:r w:rsidRPr="008F099A">
        <w:rPr>
          <w:rFonts w:ascii="Times New Roman" w:hAnsi="Times New Roman" w:cs="Times New Roman"/>
          <w:color w:val="000000"/>
          <w:sz w:val="24"/>
          <w:szCs w:val="24"/>
        </w:rPr>
        <w:t>demographic</w:t>
      </w:r>
      <w:r w:rsidR="00BE6F40">
        <w:rPr>
          <w:rFonts w:ascii="Times New Roman" w:hAnsi="Times New Roman" w:cs="Times New Roman"/>
          <w:color w:val="000000"/>
          <w:sz w:val="24"/>
          <w:szCs w:val="24"/>
        </w:rPr>
        <w:t xml:space="preserve"> information</w:t>
      </w:r>
      <w:r w:rsidRPr="008F099A">
        <w:rPr>
          <w:rFonts w:ascii="Times New Roman" w:hAnsi="Times New Roman" w:cs="Times New Roman"/>
          <w:color w:val="000000"/>
          <w:sz w:val="24"/>
          <w:szCs w:val="24"/>
        </w:rPr>
        <w:t>, including gender.</w:t>
      </w:r>
    </w:p>
    <w:p w14:paraId="6198A931" w14:textId="20F3F8E0" w:rsidR="005444D0" w:rsidRPr="008F099A" w:rsidRDefault="005444D0" w:rsidP="005444D0">
      <w:pPr>
        <w:spacing w:after="0" w:line="480" w:lineRule="auto"/>
        <w:ind w:firstLine="720"/>
        <w:rPr>
          <w:rFonts w:ascii="Times New Roman" w:hAnsi="Times New Roman" w:cs="Times New Roman"/>
          <w:color w:val="000000"/>
          <w:sz w:val="24"/>
          <w:szCs w:val="24"/>
        </w:rPr>
      </w:pPr>
      <w:r w:rsidRPr="008F099A">
        <w:rPr>
          <w:rFonts w:ascii="Times New Roman" w:hAnsi="Times New Roman" w:cs="Times New Roman"/>
          <w:i/>
          <w:color w:val="000000"/>
          <w:sz w:val="24"/>
          <w:szCs w:val="24"/>
        </w:rPr>
        <w:t>Social class</w:t>
      </w:r>
      <w:r w:rsidRPr="008F099A">
        <w:rPr>
          <w:rFonts w:ascii="Times New Roman" w:hAnsi="Times New Roman" w:cs="Times New Roman"/>
          <w:color w:val="000000"/>
          <w:sz w:val="24"/>
          <w:szCs w:val="24"/>
        </w:rPr>
        <w:t xml:space="preserve">. </w:t>
      </w:r>
      <w:r w:rsidR="00BE6F40">
        <w:rPr>
          <w:rFonts w:ascii="Times New Roman" w:hAnsi="Times New Roman" w:cs="Times New Roman"/>
          <w:color w:val="000000"/>
          <w:sz w:val="24"/>
          <w:szCs w:val="24"/>
        </w:rPr>
        <w:t>We adapted t</w:t>
      </w:r>
      <w:r w:rsidRPr="008F099A">
        <w:rPr>
          <w:rFonts w:ascii="Times New Roman" w:hAnsi="Times New Roman" w:cs="Times New Roman"/>
          <w:color w:val="000000"/>
          <w:sz w:val="24"/>
          <w:szCs w:val="24"/>
        </w:rPr>
        <w:t xml:space="preserve">his manipulation from </w:t>
      </w:r>
      <w:r w:rsidR="00BE6F40">
        <w:rPr>
          <w:rFonts w:ascii="Times New Roman" w:hAnsi="Times New Roman" w:cs="Times New Roman"/>
          <w:color w:val="000000"/>
          <w:sz w:val="24"/>
          <w:szCs w:val="24"/>
        </w:rPr>
        <w:t xml:space="preserve">the work of </w:t>
      </w:r>
      <w:r w:rsidRPr="008F099A">
        <w:rPr>
          <w:rFonts w:ascii="Times New Roman" w:hAnsi="Times New Roman" w:cs="Times New Roman"/>
          <w:color w:val="000000"/>
          <w:sz w:val="24"/>
          <w:szCs w:val="24"/>
        </w:rPr>
        <w:t>Kraus and Keltner (2013</w:t>
      </w:r>
      <w:r w:rsidR="00410633" w:rsidRPr="008F099A">
        <w:rPr>
          <w:rFonts w:ascii="Times New Roman" w:hAnsi="Times New Roman" w:cs="Times New Roman"/>
          <w:color w:val="000000"/>
          <w:sz w:val="24"/>
          <w:szCs w:val="24"/>
        </w:rPr>
        <w:t xml:space="preserve">; </w:t>
      </w:r>
      <w:r w:rsidR="00BE6F40">
        <w:rPr>
          <w:rFonts w:ascii="Times New Roman" w:hAnsi="Times New Roman" w:cs="Times New Roman"/>
          <w:color w:val="000000"/>
          <w:sz w:val="24"/>
          <w:szCs w:val="24"/>
        </w:rPr>
        <w:t>see F</w:t>
      </w:r>
      <w:r w:rsidR="00410633" w:rsidRPr="008F099A">
        <w:rPr>
          <w:rFonts w:ascii="Times New Roman" w:hAnsi="Times New Roman" w:cs="Times New Roman"/>
          <w:color w:val="000000"/>
          <w:sz w:val="24"/>
          <w:szCs w:val="24"/>
        </w:rPr>
        <w:t xml:space="preserve">igure </w:t>
      </w:r>
      <w:r w:rsidR="00D272B5">
        <w:rPr>
          <w:rFonts w:ascii="Times New Roman" w:hAnsi="Times New Roman" w:cs="Times New Roman"/>
          <w:color w:val="000000"/>
          <w:sz w:val="24"/>
          <w:szCs w:val="24"/>
        </w:rPr>
        <w:t>Q</w:t>
      </w:r>
      <w:r w:rsidR="00410633" w:rsidRPr="008F099A">
        <w:rPr>
          <w:rFonts w:ascii="Times New Roman" w:hAnsi="Times New Roman" w:cs="Times New Roman"/>
          <w:color w:val="000000"/>
          <w:sz w:val="24"/>
          <w:szCs w:val="24"/>
        </w:rPr>
        <w:t>-1</w:t>
      </w:r>
      <w:r w:rsidRPr="008F099A">
        <w:rPr>
          <w:rFonts w:ascii="Times New Roman" w:hAnsi="Times New Roman" w:cs="Times New Roman"/>
          <w:color w:val="000000"/>
          <w:sz w:val="24"/>
          <w:szCs w:val="24"/>
        </w:rPr>
        <w:t xml:space="preserve">). Participants saw an image of a ladder with </w:t>
      </w:r>
      <w:r w:rsidR="00846F41">
        <w:rPr>
          <w:rFonts w:ascii="Times New Roman" w:hAnsi="Times New Roman" w:cs="Times New Roman"/>
          <w:color w:val="000000"/>
          <w:sz w:val="24"/>
          <w:szCs w:val="24"/>
        </w:rPr>
        <w:t>ten</w:t>
      </w:r>
      <w:r w:rsidRPr="008F099A">
        <w:rPr>
          <w:rFonts w:ascii="Times New Roman" w:hAnsi="Times New Roman" w:cs="Times New Roman"/>
          <w:color w:val="000000"/>
          <w:sz w:val="24"/>
          <w:szCs w:val="24"/>
        </w:rPr>
        <w:t xml:space="preserve"> rungs and were told to think of the ladder as a representation of where people stand in the social hierarchy. Then, participants in the high</w:t>
      </w:r>
      <w:r w:rsidR="00D21EE1">
        <w:rPr>
          <w:rFonts w:ascii="Times New Roman" w:hAnsi="Times New Roman" w:cs="Times New Roman"/>
          <w:color w:val="000000"/>
          <w:sz w:val="24"/>
          <w:szCs w:val="24"/>
        </w:rPr>
        <w:t>-</w:t>
      </w:r>
      <w:r w:rsidRPr="008F099A">
        <w:rPr>
          <w:rFonts w:ascii="Times New Roman" w:hAnsi="Times New Roman" w:cs="Times New Roman"/>
          <w:color w:val="000000"/>
          <w:sz w:val="24"/>
          <w:szCs w:val="24"/>
        </w:rPr>
        <w:t xml:space="preserve"> (low</w:t>
      </w:r>
      <w:r w:rsidR="00D21EE1">
        <w:rPr>
          <w:rFonts w:ascii="Times New Roman" w:hAnsi="Times New Roman" w:cs="Times New Roman"/>
          <w:color w:val="000000"/>
          <w:sz w:val="24"/>
          <w:szCs w:val="24"/>
        </w:rPr>
        <w:t>-</w:t>
      </w:r>
      <w:r w:rsidRPr="008F099A">
        <w:rPr>
          <w:rFonts w:ascii="Times New Roman" w:hAnsi="Times New Roman" w:cs="Times New Roman"/>
          <w:color w:val="000000"/>
          <w:sz w:val="24"/>
          <w:szCs w:val="24"/>
        </w:rPr>
        <w:t>) social</w:t>
      </w:r>
      <w:r w:rsidR="00D21EE1">
        <w:rPr>
          <w:rFonts w:ascii="Times New Roman" w:hAnsi="Times New Roman" w:cs="Times New Roman"/>
          <w:color w:val="000000"/>
          <w:sz w:val="24"/>
          <w:szCs w:val="24"/>
        </w:rPr>
        <w:t>-</w:t>
      </w:r>
      <w:r w:rsidRPr="008F099A">
        <w:rPr>
          <w:rFonts w:ascii="Times New Roman" w:hAnsi="Times New Roman" w:cs="Times New Roman"/>
          <w:color w:val="000000"/>
          <w:sz w:val="24"/>
          <w:szCs w:val="24"/>
        </w:rPr>
        <w:t>class condition compare</w:t>
      </w:r>
      <w:r w:rsidR="00BE6F40">
        <w:rPr>
          <w:rFonts w:ascii="Times New Roman" w:hAnsi="Times New Roman" w:cs="Times New Roman"/>
          <w:color w:val="000000"/>
          <w:sz w:val="24"/>
          <w:szCs w:val="24"/>
        </w:rPr>
        <w:t>d</w:t>
      </w:r>
      <w:r w:rsidRPr="008F099A">
        <w:rPr>
          <w:rFonts w:ascii="Times New Roman" w:hAnsi="Times New Roman" w:cs="Times New Roman"/>
          <w:color w:val="000000"/>
          <w:sz w:val="24"/>
          <w:szCs w:val="24"/>
        </w:rPr>
        <w:t xml:space="preserve"> themselves to the people at the very bottom (top) of the ladder. They were also informed that </w:t>
      </w:r>
      <w:r w:rsidR="00BE6F40">
        <w:rPr>
          <w:rFonts w:ascii="Times New Roman" w:hAnsi="Times New Roman" w:cs="Times New Roman"/>
          <w:color w:val="000000"/>
          <w:sz w:val="24"/>
          <w:szCs w:val="24"/>
        </w:rPr>
        <w:t xml:space="preserve">those </w:t>
      </w:r>
      <w:r w:rsidRPr="008F099A">
        <w:rPr>
          <w:rFonts w:ascii="Times New Roman" w:hAnsi="Times New Roman" w:cs="Times New Roman"/>
          <w:color w:val="000000"/>
          <w:sz w:val="24"/>
          <w:szCs w:val="24"/>
        </w:rPr>
        <w:t>with the least (most) money, least (most) education, and least (most) respected jobs</w:t>
      </w:r>
      <w:r w:rsidR="00BE6F40" w:rsidRPr="00BE6F40">
        <w:rPr>
          <w:rFonts w:ascii="Times New Roman" w:hAnsi="Times New Roman" w:cs="Times New Roman"/>
          <w:color w:val="000000"/>
          <w:sz w:val="24"/>
          <w:szCs w:val="24"/>
        </w:rPr>
        <w:t xml:space="preserve"> </w:t>
      </w:r>
      <w:r w:rsidR="00BE6F40" w:rsidRPr="008F099A">
        <w:rPr>
          <w:rFonts w:ascii="Times New Roman" w:hAnsi="Times New Roman" w:cs="Times New Roman"/>
          <w:color w:val="000000"/>
          <w:sz w:val="24"/>
          <w:szCs w:val="24"/>
        </w:rPr>
        <w:t>are the worst (best) off</w:t>
      </w:r>
      <w:r w:rsidRPr="008F099A">
        <w:rPr>
          <w:rFonts w:ascii="Times New Roman" w:hAnsi="Times New Roman" w:cs="Times New Roman"/>
          <w:color w:val="000000"/>
          <w:sz w:val="24"/>
          <w:szCs w:val="24"/>
        </w:rPr>
        <w:t xml:space="preserve">. Then participants imagined interacting with people at the very bottom (top) and </w:t>
      </w:r>
      <w:r w:rsidR="00BE6F40">
        <w:rPr>
          <w:rFonts w:ascii="Times New Roman" w:hAnsi="Times New Roman" w:cs="Times New Roman"/>
          <w:color w:val="000000"/>
          <w:sz w:val="24"/>
          <w:szCs w:val="24"/>
        </w:rPr>
        <w:t xml:space="preserve">were asked </w:t>
      </w:r>
      <w:r w:rsidR="00846F41">
        <w:rPr>
          <w:rFonts w:ascii="Times New Roman" w:hAnsi="Times New Roman" w:cs="Times New Roman"/>
          <w:color w:val="000000"/>
          <w:sz w:val="24"/>
          <w:szCs w:val="24"/>
        </w:rPr>
        <w:t xml:space="preserve">to </w:t>
      </w:r>
      <w:r w:rsidRPr="008F099A">
        <w:rPr>
          <w:rFonts w:ascii="Times New Roman" w:hAnsi="Times New Roman" w:cs="Times New Roman"/>
          <w:color w:val="000000"/>
          <w:sz w:val="24"/>
          <w:szCs w:val="24"/>
        </w:rPr>
        <w:t xml:space="preserve">think about how their differences might </w:t>
      </w:r>
      <w:r w:rsidR="00BE6F40">
        <w:rPr>
          <w:rFonts w:ascii="Times New Roman" w:hAnsi="Times New Roman" w:cs="Times New Roman"/>
          <w:color w:val="000000"/>
          <w:sz w:val="24"/>
          <w:szCs w:val="24"/>
        </w:rPr>
        <w:t>affe</w:t>
      </w:r>
      <w:r w:rsidRPr="008F099A">
        <w:rPr>
          <w:rFonts w:ascii="Times New Roman" w:hAnsi="Times New Roman" w:cs="Times New Roman"/>
          <w:color w:val="000000"/>
          <w:sz w:val="24"/>
          <w:szCs w:val="24"/>
        </w:rPr>
        <w:t xml:space="preserve">ct the conversation topic, the interaction, and what they might say to each other. Finally, they wrote down their thoughts in </w:t>
      </w:r>
      <w:r w:rsidR="00BE6F40">
        <w:rPr>
          <w:rFonts w:ascii="Times New Roman" w:hAnsi="Times New Roman" w:cs="Times New Roman"/>
          <w:color w:val="000000"/>
          <w:sz w:val="24"/>
          <w:szCs w:val="24"/>
        </w:rPr>
        <w:t xml:space="preserve">approximately </w:t>
      </w:r>
      <w:r w:rsidRPr="008F099A">
        <w:rPr>
          <w:rFonts w:ascii="Times New Roman" w:hAnsi="Times New Roman" w:cs="Times New Roman"/>
          <w:color w:val="000000"/>
          <w:sz w:val="24"/>
          <w:szCs w:val="24"/>
        </w:rPr>
        <w:t>five sentences.</w:t>
      </w:r>
    </w:p>
    <w:p w14:paraId="389F95AB" w14:textId="3CE9D68C" w:rsidR="005444D0" w:rsidRPr="008F099A" w:rsidRDefault="005444D0" w:rsidP="005444D0">
      <w:pPr>
        <w:spacing w:after="0" w:line="480" w:lineRule="auto"/>
        <w:ind w:firstLine="720"/>
        <w:rPr>
          <w:rFonts w:ascii="Times New Roman" w:hAnsi="Times New Roman" w:cs="Times New Roman"/>
          <w:color w:val="000000"/>
          <w:sz w:val="24"/>
          <w:szCs w:val="24"/>
        </w:rPr>
      </w:pPr>
      <w:r w:rsidRPr="008F099A">
        <w:rPr>
          <w:rFonts w:ascii="Times New Roman" w:hAnsi="Times New Roman" w:cs="Times New Roman"/>
          <w:i/>
          <w:color w:val="000000"/>
          <w:sz w:val="24"/>
          <w:szCs w:val="24"/>
        </w:rPr>
        <w:t>Local</w:t>
      </w:r>
      <w:r w:rsidR="00BE6F40">
        <w:rPr>
          <w:rFonts w:ascii="Times New Roman" w:hAnsi="Times New Roman" w:cs="Times New Roman"/>
          <w:i/>
          <w:color w:val="000000"/>
          <w:sz w:val="24"/>
          <w:szCs w:val="24"/>
        </w:rPr>
        <w:t>–</w:t>
      </w:r>
      <w:r w:rsidRPr="008F099A">
        <w:rPr>
          <w:rFonts w:ascii="Times New Roman" w:hAnsi="Times New Roman" w:cs="Times New Roman"/>
          <w:i/>
          <w:color w:val="000000"/>
          <w:sz w:val="24"/>
          <w:szCs w:val="24"/>
        </w:rPr>
        <w:t>global identity scale</w:t>
      </w:r>
      <w:r w:rsidRPr="008F099A">
        <w:rPr>
          <w:rFonts w:ascii="Times New Roman" w:hAnsi="Times New Roman" w:cs="Times New Roman"/>
          <w:color w:val="000000"/>
          <w:sz w:val="24"/>
          <w:szCs w:val="24"/>
        </w:rPr>
        <w:t xml:space="preserve">. </w:t>
      </w:r>
      <w:r w:rsidR="00BE6F40">
        <w:rPr>
          <w:rFonts w:ascii="Times New Roman" w:hAnsi="Times New Roman" w:cs="Times New Roman"/>
          <w:color w:val="000000"/>
          <w:sz w:val="24"/>
          <w:szCs w:val="24"/>
        </w:rPr>
        <w:t>We measured l</w:t>
      </w:r>
      <w:r w:rsidRPr="008F099A">
        <w:rPr>
          <w:rFonts w:ascii="Times New Roman" w:hAnsi="Times New Roman" w:cs="Times New Roman"/>
          <w:color w:val="000000"/>
          <w:sz w:val="24"/>
          <w:szCs w:val="24"/>
        </w:rPr>
        <w:t>ocal</w:t>
      </w:r>
      <w:r w:rsidR="00BE6F40">
        <w:rPr>
          <w:rFonts w:ascii="Times New Roman" w:hAnsi="Times New Roman" w:cs="Times New Roman"/>
          <w:color w:val="000000"/>
          <w:sz w:val="24"/>
          <w:szCs w:val="24"/>
        </w:rPr>
        <w:t>–</w:t>
      </w:r>
      <w:r w:rsidRPr="008F099A">
        <w:rPr>
          <w:rFonts w:ascii="Times New Roman" w:hAnsi="Times New Roman" w:cs="Times New Roman"/>
          <w:color w:val="000000"/>
          <w:sz w:val="24"/>
          <w:szCs w:val="24"/>
        </w:rPr>
        <w:t xml:space="preserve">global identity with an </w:t>
      </w:r>
      <w:r w:rsidR="00BE6F40">
        <w:rPr>
          <w:rFonts w:ascii="Times New Roman" w:hAnsi="Times New Roman" w:cs="Times New Roman"/>
          <w:color w:val="000000"/>
          <w:sz w:val="24"/>
          <w:szCs w:val="24"/>
        </w:rPr>
        <w:t>eight</w:t>
      </w:r>
      <w:r w:rsidRPr="008F099A">
        <w:rPr>
          <w:rFonts w:ascii="Times New Roman" w:hAnsi="Times New Roman" w:cs="Times New Roman"/>
          <w:color w:val="000000"/>
          <w:sz w:val="24"/>
          <w:szCs w:val="24"/>
        </w:rPr>
        <w:t xml:space="preserve">-item scale from Tu, Khare, and Zhang (2012; 1 = </w:t>
      </w:r>
      <w:r w:rsidR="00BE6F40">
        <w:rPr>
          <w:rFonts w:ascii="Times New Roman" w:hAnsi="Times New Roman" w:cs="Times New Roman"/>
          <w:color w:val="000000"/>
          <w:sz w:val="24"/>
          <w:szCs w:val="24"/>
        </w:rPr>
        <w:t>“</w:t>
      </w:r>
      <w:r w:rsidRPr="008F099A">
        <w:rPr>
          <w:rFonts w:ascii="Times New Roman" w:hAnsi="Times New Roman" w:cs="Times New Roman"/>
          <w:color w:val="000000"/>
          <w:sz w:val="24"/>
          <w:szCs w:val="24"/>
        </w:rPr>
        <w:t>strongly disagree,</w:t>
      </w:r>
      <w:r w:rsidR="00BE6F40">
        <w:rPr>
          <w:rFonts w:ascii="Times New Roman" w:hAnsi="Times New Roman" w:cs="Times New Roman"/>
          <w:color w:val="000000"/>
          <w:sz w:val="24"/>
          <w:szCs w:val="24"/>
        </w:rPr>
        <w:t>”</w:t>
      </w:r>
      <w:r w:rsidRPr="008F099A">
        <w:rPr>
          <w:rFonts w:ascii="Times New Roman" w:hAnsi="Times New Roman" w:cs="Times New Roman"/>
          <w:color w:val="000000"/>
          <w:sz w:val="24"/>
          <w:szCs w:val="24"/>
        </w:rPr>
        <w:t xml:space="preserve"> 7 = </w:t>
      </w:r>
      <w:r w:rsidR="00BE6F40">
        <w:rPr>
          <w:rFonts w:ascii="Times New Roman" w:hAnsi="Times New Roman" w:cs="Times New Roman"/>
          <w:color w:val="000000"/>
          <w:sz w:val="24"/>
          <w:szCs w:val="24"/>
        </w:rPr>
        <w:t>“</w:t>
      </w:r>
      <w:r w:rsidRPr="008F099A">
        <w:rPr>
          <w:rFonts w:ascii="Times New Roman" w:hAnsi="Times New Roman" w:cs="Times New Roman"/>
          <w:color w:val="000000"/>
          <w:sz w:val="24"/>
          <w:szCs w:val="24"/>
        </w:rPr>
        <w:t>strongly agree</w:t>
      </w:r>
      <w:r w:rsidR="00BE6F40">
        <w:rPr>
          <w:rFonts w:ascii="Times New Roman" w:hAnsi="Times New Roman" w:cs="Times New Roman"/>
          <w:color w:val="000000"/>
          <w:sz w:val="24"/>
          <w:szCs w:val="24"/>
        </w:rPr>
        <w:t>”</w:t>
      </w:r>
      <w:r w:rsidRPr="008F099A">
        <w:rPr>
          <w:rFonts w:ascii="Times New Roman" w:hAnsi="Times New Roman" w:cs="Times New Roman"/>
          <w:color w:val="000000"/>
          <w:sz w:val="24"/>
          <w:szCs w:val="24"/>
        </w:rPr>
        <w:t xml:space="preserve">; </w:t>
      </w:r>
      <w:r w:rsidR="00BE6F40">
        <w:rPr>
          <w:rFonts w:ascii="Times New Roman" w:hAnsi="Times New Roman" w:cs="Times New Roman"/>
          <w:color w:val="000000"/>
          <w:sz w:val="24"/>
          <w:szCs w:val="24"/>
        </w:rPr>
        <w:t xml:space="preserve">see </w:t>
      </w:r>
      <w:r w:rsidRPr="008F099A">
        <w:rPr>
          <w:rFonts w:ascii="Times New Roman" w:hAnsi="Times New Roman" w:cs="Times New Roman"/>
          <w:color w:val="000000"/>
          <w:sz w:val="24"/>
          <w:szCs w:val="24"/>
        </w:rPr>
        <w:t xml:space="preserve">Web Appendix </w:t>
      </w:r>
      <w:r w:rsidR="00320D31">
        <w:rPr>
          <w:rFonts w:ascii="Times New Roman" w:hAnsi="Times New Roman" w:cs="Times New Roman"/>
          <w:color w:val="000000"/>
          <w:sz w:val="24"/>
          <w:szCs w:val="24"/>
        </w:rPr>
        <w:t>J</w:t>
      </w:r>
      <w:r w:rsidRPr="008F099A">
        <w:rPr>
          <w:rFonts w:ascii="Times New Roman" w:hAnsi="Times New Roman" w:cs="Times New Roman"/>
          <w:color w:val="000000"/>
          <w:sz w:val="24"/>
          <w:szCs w:val="24"/>
        </w:rPr>
        <w:t>). The average of the eight items formed a local</w:t>
      </w:r>
      <w:r w:rsidR="00E06921">
        <w:rPr>
          <w:rFonts w:ascii="Times New Roman" w:hAnsi="Times New Roman" w:cs="Times New Roman"/>
          <w:color w:val="000000"/>
          <w:sz w:val="24"/>
          <w:szCs w:val="24"/>
        </w:rPr>
        <w:t>-</w:t>
      </w:r>
      <w:r w:rsidRPr="008F099A">
        <w:rPr>
          <w:rFonts w:ascii="Times New Roman" w:hAnsi="Times New Roman" w:cs="Times New Roman"/>
          <w:color w:val="000000"/>
          <w:sz w:val="24"/>
          <w:szCs w:val="24"/>
        </w:rPr>
        <w:t>identity index (α</w:t>
      </w:r>
      <w:r w:rsidR="00BE6F40">
        <w:rPr>
          <w:rFonts w:ascii="Times New Roman" w:hAnsi="Times New Roman" w:cs="Times New Roman"/>
          <w:color w:val="000000"/>
          <w:sz w:val="24"/>
          <w:szCs w:val="24"/>
        </w:rPr>
        <w:t xml:space="preserve"> </w:t>
      </w:r>
      <w:r w:rsidRPr="008F099A">
        <w:rPr>
          <w:rFonts w:ascii="Times New Roman" w:hAnsi="Times New Roman" w:cs="Times New Roman"/>
          <w:color w:val="000000"/>
          <w:sz w:val="24"/>
          <w:szCs w:val="24"/>
        </w:rPr>
        <w:t>=</w:t>
      </w:r>
      <w:r w:rsidR="00BE6F40">
        <w:rPr>
          <w:rFonts w:ascii="Times New Roman" w:hAnsi="Times New Roman" w:cs="Times New Roman"/>
          <w:color w:val="000000"/>
          <w:sz w:val="24"/>
          <w:szCs w:val="24"/>
        </w:rPr>
        <w:t xml:space="preserve"> </w:t>
      </w:r>
      <w:r w:rsidRPr="008F099A">
        <w:rPr>
          <w:rFonts w:ascii="Times New Roman" w:hAnsi="Times New Roman" w:cs="Times New Roman"/>
          <w:color w:val="000000"/>
          <w:sz w:val="24"/>
          <w:szCs w:val="24"/>
        </w:rPr>
        <w:t>.76)</w:t>
      </w:r>
      <w:r w:rsidR="00BE6F40">
        <w:rPr>
          <w:rFonts w:ascii="Times New Roman" w:hAnsi="Times New Roman" w:cs="Times New Roman"/>
          <w:color w:val="000000"/>
          <w:sz w:val="24"/>
          <w:szCs w:val="24"/>
        </w:rPr>
        <w:t>,</w:t>
      </w:r>
      <w:r w:rsidRPr="008F099A">
        <w:rPr>
          <w:rFonts w:ascii="Times New Roman" w:hAnsi="Times New Roman" w:cs="Times New Roman"/>
          <w:color w:val="000000"/>
          <w:sz w:val="24"/>
          <w:szCs w:val="24"/>
        </w:rPr>
        <w:t xml:space="preserve"> with higher values indicating </w:t>
      </w:r>
      <w:r w:rsidR="00BE6F40">
        <w:rPr>
          <w:rFonts w:ascii="Times New Roman" w:hAnsi="Times New Roman" w:cs="Times New Roman"/>
          <w:color w:val="000000"/>
          <w:sz w:val="24"/>
          <w:szCs w:val="24"/>
        </w:rPr>
        <w:t xml:space="preserve">a </w:t>
      </w:r>
      <w:r w:rsidRPr="008F099A">
        <w:rPr>
          <w:rFonts w:ascii="Times New Roman" w:hAnsi="Times New Roman" w:cs="Times New Roman"/>
          <w:color w:val="000000"/>
          <w:sz w:val="24"/>
          <w:szCs w:val="24"/>
        </w:rPr>
        <w:t xml:space="preserve">stronger local identity or </w:t>
      </w:r>
      <w:r w:rsidR="00BE6F40">
        <w:rPr>
          <w:rFonts w:ascii="Times New Roman" w:hAnsi="Times New Roman" w:cs="Times New Roman"/>
          <w:color w:val="000000"/>
          <w:sz w:val="24"/>
          <w:szCs w:val="24"/>
        </w:rPr>
        <w:t xml:space="preserve">a </w:t>
      </w:r>
      <w:r w:rsidRPr="008F099A">
        <w:rPr>
          <w:rFonts w:ascii="Times New Roman" w:hAnsi="Times New Roman" w:cs="Times New Roman"/>
          <w:color w:val="000000"/>
          <w:sz w:val="24"/>
          <w:szCs w:val="24"/>
        </w:rPr>
        <w:t>weaker global identity.</w:t>
      </w:r>
    </w:p>
    <w:p w14:paraId="5D3D84EE" w14:textId="1B3EBD30" w:rsidR="005444D0" w:rsidRPr="008F099A" w:rsidRDefault="005444D0" w:rsidP="005444D0">
      <w:pPr>
        <w:spacing w:after="0" w:line="480" w:lineRule="auto"/>
        <w:ind w:firstLine="720"/>
        <w:rPr>
          <w:rFonts w:ascii="Times New Roman" w:hAnsi="Times New Roman" w:cs="Times New Roman"/>
          <w:color w:val="000000"/>
          <w:sz w:val="24"/>
          <w:szCs w:val="24"/>
        </w:rPr>
      </w:pPr>
      <w:r w:rsidRPr="008F099A">
        <w:rPr>
          <w:rFonts w:ascii="Times New Roman" w:hAnsi="Times New Roman" w:cs="Times New Roman"/>
          <w:i/>
          <w:color w:val="000000"/>
          <w:sz w:val="24"/>
          <w:szCs w:val="24"/>
        </w:rPr>
        <w:t>Price sensitivity</w:t>
      </w:r>
      <w:r w:rsidRPr="008F099A">
        <w:rPr>
          <w:rFonts w:ascii="Times New Roman" w:hAnsi="Times New Roman" w:cs="Times New Roman"/>
          <w:color w:val="000000"/>
          <w:sz w:val="24"/>
          <w:szCs w:val="24"/>
        </w:rPr>
        <w:t xml:space="preserve">. Participants were first exposed to the same stimuli used in </w:t>
      </w:r>
      <w:r w:rsidR="00BE6F40">
        <w:rPr>
          <w:rFonts w:ascii="Times New Roman" w:hAnsi="Times New Roman" w:cs="Times New Roman"/>
          <w:color w:val="000000"/>
          <w:sz w:val="24"/>
          <w:szCs w:val="24"/>
        </w:rPr>
        <w:t>S</w:t>
      </w:r>
      <w:r w:rsidRPr="008F099A">
        <w:rPr>
          <w:rFonts w:ascii="Times New Roman" w:hAnsi="Times New Roman" w:cs="Times New Roman"/>
          <w:color w:val="000000"/>
          <w:sz w:val="24"/>
          <w:szCs w:val="24"/>
        </w:rPr>
        <w:t xml:space="preserve">tudy </w:t>
      </w:r>
      <w:r w:rsidR="002B19DF">
        <w:rPr>
          <w:rFonts w:ascii="Times New Roman" w:hAnsi="Times New Roman" w:cs="Times New Roman"/>
          <w:color w:val="000000"/>
          <w:sz w:val="24"/>
          <w:szCs w:val="24"/>
        </w:rPr>
        <w:t>4</w:t>
      </w:r>
      <w:r w:rsidRPr="008F099A">
        <w:rPr>
          <w:rFonts w:ascii="Times New Roman" w:hAnsi="Times New Roman" w:cs="Times New Roman"/>
          <w:color w:val="000000"/>
          <w:sz w:val="24"/>
          <w:szCs w:val="24"/>
        </w:rPr>
        <w:t xml:space="preserve"> (Web Appendix </w:t>
      </w:r>
      <w:r w:rsidR="00320D31">
        <w:rPr>
          <w:rFonts w:ascii="Times New Roman" w:hAnsi="Times New Roman" w:cs="Times New Roman"/>
          <w:color w:val="000000"/>
          <w:sz w:val="24"/>
          <w:szCs w:val="24"/>
        </w:rPr>
        <w:t>J</w:t>
      </w:r>
      <w:r w:rsidRPr="008F099A">
        <w:rPr>
          <w:rFonts w:ascii="Times New Roman" w:hAnsi="Times New Roman" w:cs="Times New Roman"/>
          <w:color w:val="000000"/>
          <w:sz w:val="24"/>
          <w:szCs w:val="24"/>
        </w:rPr>
        <w:t xml:space="preserve">) regarding joining a gym after </w:t>
      </w:r>
      <w:r w:rsidR="00BE6F40">
        <w:rPr>
          <w:rFonts w:ascii="Times New Roman" w:hAnsi="Times New Roman" w:cs="Times New Roman"/>
          <w:color w:val="000000"/>
          <w:sz w:val="24"/>
          <w:szCs w:val="24"/>
        </w:rPr>
        <w:t xml:space="preserve">a </w:t>
      </w:r>
      <w:r w:rsidRPr="008F099A">
        <w:rPr>
          <w:rFonts w:ascii="Times New Roman" w:hAnsi="Times New Roman" w:cs="Times New Roman"/>
          <w:color w:val="000000"/>
          <w:sz w:val="24"/>
          <w:szCs w:val="24"/>
        </w:rPr>
        <w:t xml:space="preserve">price increase. Then, we measured price sensitivity with the same </w:t>
      </w:r>
      <w:r w:rsidR="00BE6F40">
        <w:rPr>
          <w:rFonts w:ascii="Times New Roman" w:hAnsi="Times New Roman" w:cs="Times New Roman"/>
          <w:color w:val="000000"/>
          <w:sz w:val="24"/>
          <w:szCs w:val="24"/>
        </w:rPr>
        <w:t>five</w:t>
      </w:r>
      <w:r w:rsidRPr="008F099A">
        <w:rPr>
          <w:rFonts w:ascii="Times New Roman" w:hAnsi="Times New Roman" w:cs="Times New Roman"/>
          <w:color w:val="000000"/>
          <w:sz w:val="24"/>
          <w:szCs w:val="24"/>
        </w:rPr>
        <w:t xml:space="preserve">-item scale used in </w:t>
      </w:r>
      <w:r w:rsidR="00BE6F40">
        <w:rPr>
          <w:rFonts w:ascii="Times New Roman" w:hAnsi="Times New Roman" w:cs="Times New Roman"/>
          <w:color w:val="000000"/>
          <w:sz w:val="24"/>
          <w:szCs w:val="24"/>
        </w:rPr>
        <w:t>S</w:t>
      </w:r>
      <w:r w:rsidRPr="008F099A">
        <w:rPr>
          <w:rFonts w:ascii="Times New Roman" w:hAnsi="Times New Roman" w:cs="Times New Roman"/>
          <w:color w:val="000000"/>
          <w:sz w:val="24"/>
          <w:szCs w:val="24"/>
        </w:rPr>
        <w:t>tudy 2 (α</w:t>
      </w:r>
      <w:r w:rsidR="00BE6F40">
        <w:rPr>
          <w:rFonts w:ascii="Times New Roman" w:hAnsi="Times New Roman" w:cs="Times New Roman"/>
          <w:color w:val="000000"/>
          <w:sz w:val="24"/>
          <w:szCs w:val="24"/>
        </w:rPr>
        <w:t xml:space="preserve"> </w:t>
      </w:r>
      <w:r w:rsidRPr="008F099A">
        <w:rPr>
          <w:rFonts w:ascii="Times New Roman" w:hAnsi="Times New Roman" w:cs="Times New Roman"/>
          <w:color w:val="000000"/>
          <w:sz w:val="24"/>
          <w:szCs w:val="24"/>
        </w:rPr>
        <w:t>=</w:t>
      </w:r>
      <w:r w:rsidR="00BE6F40">
        <w:rPr>
          <w:rFonts w:ascii="Times New Roman" w:hAnsi="Times New Roman" w:cs="Times New Roman"/>
          <w:color w:val="000000"/>
          <w:sz w:val="24"/>
          <w:szCs w:val="24"/>
        </w:rPr>
        <w:t xml:space="preserve"> </w:t>
      </w:r>
      <w:r w:rsidRPr="008F099A">
        <w:rPr>
          <w:rFonts w:ascii="Times New Roman" w:hAnsi="Times New Roman" w:cs="Times New Roman"/>
          <w:color w:val="000000"/>
          <w:sz w:val="24"/>
          <w:szCs w:val="24"/>
        </w:rPr>
        <w:t xml:space="preserve">.97; </w:t>
      </w:r>
      <w:r w:rsidR="00BE6F40">
        <w:rPr>
          <w:rFonts w:ascii="Times New Roman" w:hAnsi="Times New Roman" w:cs="Times New Roman"/>
          <w:color w:val="000000"/>
          <w:sz w:val="24"/>
          <w:szCs w:val="24"/>
        </w:rPr>
        <w:t xml:space="preserve">see </w:t>
      </w:r>
      <w:r w:rsidRPr="008F099A">
        <w:rPr>
          <w:rFonts w:ascii="Times New Roman" w:hAnsi="Times New Roman" w:cs="Times New Roman"/>
          <w:color w:val="000000"/>
          <w:sz w:val="24"/>
          <w:szCs w:val="24"/>
        </w:rPr>
        <w:t xml:space="preserve">Web Appendix </w:t>
      </w:r>
      <w:r w:rsidR="002152EF">
        <w:rPr>
          <w:rFonts w:ascii="Times New Roman" w:hAnsi="Times New Roman" w:cs="Times New Roman"/>
          <w:color w:val="000000"/>
          <w:sz w:val="24"/>
          <w:szCs w:val="24"/>
        </w:rPr>
        <w:t>J</w:t>
      </w:r>
      <w:r w:rsidRPr="008F099A">
        <w:rPr>
          <w:rFonts w:ascii="Times New Roman" w:hAnsi="Times New Roman" w:cs="Times New Roman"/>
          <w:color w:val="000000"/>
          <w:sz w:val="24"/>
          <w:szCs w:val="24"/>
        </w:rPr>
        <w:t xml:space="preserve">) with higher values indicating </w:t>
      </w:r>
      <w:r w:rsidR="00BF4C60">
        <w:rPr>
          <w:rFonts w:ascii="Times New Roman" w:hAnsi="Times New Roman" w:cs="Times New Roman"/>
          <w:color w:val="000000"/>
          <w:sz w:val="24"/>
          <w:szCs w:val="24"/>
        </w:rPr>
        <w:t xml:space="preserve">a </w:t>
      </w:r>
      <w:r w:rsidRPr="008F099A">
        <w:rPr>
          <w:rFonts w:ascii="Times New Roman" w:hAnsi="Times New Roman" w:cs="Times New Roman"/>
          <w:color w:val="000000"/>
          <w:sz w:val="24"/>
          <w:szCs w:val="24"/>
        </w:rPr>
        <w:t xml:space="preserve">higher intention to join the gym after </w:t>
      </w:r>
      <w:r w:rsidR="00BF4C60">
        <w:rPr>
          <w:rFonts w:ascii="Times New Roman" w:hAnsi="Times New Roman" w:cs="Times New Roman"/>
          <w:color w:val="000000"/>
          <w:sz w:val="24"/>
          <w:szCs w:val="24"/>
        </w:rPr>
        <w:t xml:space="preserve">the </w:t>
      </w:r>
      <w:r w:rsidRPr="008F099A">
        <w:rPr>
          <w:rFonts w:ascii="Times New Roman" w:hAnsi="Times New Roman" w:cs="Times New Roman"/>
          <w:color w:val="000000"/>
          <w:sz w:val="24"/>
          <w:szCs w:val="24"/>
        </w:rPr>
        <w:t>price increase</w:t>
      </w:r>
      <w:r w:rsidR="00BF4C60">
        <w:rPr>
          <w:rFonts w:ascii="Times New Roman" w:hAnsi="Times New Roman" w:cs="Times New Roman"/>
          <w:color w:val="000000"/>
          <w:sz w:val="24"/>
          <w:szCs w:val="24"/>
        </w:rPr>
        <w:t xml:space="preserve"> (</w:t>
      </w:r>
      <w:r w:rsidRPr="008F099A">
        <w:rPr>
          <w:rFonts w:ascii="Times New Roman" w:hAnsi="Times New Roman" w:cs="Times New Roman"/>
          <w:color w:val="000000"/>
          <w:sz w:val="24"/>
          <w:szCs w:val="24"/>
        </w:rPr>
        <w:t>or lower price sensitivity</w:t>
      </w:r>
      <w:r w:rsidR="00BF4C60">
        <w:rPr>
          <w:rFonts w:ascii="Times New Roman" w:hAnsi="Times New Roman" w:cs="Times New Roman"/>
          <w:color w:val="000000"/>
          <w:sz w:val="24"/>
          <w:szCs w:val="24"/>
        </w:rPr>
        <w:t>)</w:t>
      </w:r>
      <w:r w:rsidRPr="008F099A">
        <w:rPr>
          <w:rFonts w:ascii="Times New Roman" w:hAnsi="Times New Roman" w:cs="Times New Roman"/>
          <w:color w:val="000000"/>
          <w:sz w:val="24"/>
          <w:szCs w:val="24"/>
        </w:rPr>
        <w:t>.</w:t>
      </w:r>
    </w:p>
    <w:p w14:paraId="2B16C722" w14:textId="77777777" w:rsidR="00925611" w:rsidRPr="008F099A" w:rsidRDefault="00925611" w:rsidP="00410633">
      <w:pPr>
        <w:spacing w:after="0" w:line="480" w:lineRule="auto"/>
        <w:jc w:val="center"/>
        <w:rPr>
          <w:rFonts w:ascii="Times New Roman" w:hAnsi="Times New Roman" w:cs="Times New Roman"/>
          <w:sz w:val="24"/>
        </w:rPr>
      </w:pPr>
    </w:p>
    <w:p w14:paraId="1C218710" w14:textId="31287D71" w:rsidR="00410633" w:rsidRPr="008F099A" w:rsidRDefault="00410633" w:rsidP="00410633">
      <w:pPr>
        <w:spacing w:after="0" w:line="480" w:lineRule="auto"/>
        <w:jc w:val="center"/>
        <w:rPr>
          <w:rFonts w:ascii="Times New Roman" w:hAnsi="Times New Roman" w:cs="Times New Roman"/>
          <w:sz w:val="24"/>
        </w:rPr>
      </w:pPr>
      <w:r w:rsidRPr="008F099A">
        <w:rPr>
          <w:rFonts w:ascii="Times New Roman" w:hAnsi="Times New Roman" w:cs="Times New Roman"/>
          <w:sz w:val="24"/>
        </w:rPr>
        <w:t xml:space="preserve">Figure </w:t>
      </w:r>
      <w:r w:rsidR="002152EF">
        <w:rPr>
          <w:rFonts w:ascii="Times New Roman" w:hAnsi="Times New Roman" w:cs="Times New Roman"/>
          <w:sz w:val="24"/>
        </w:rPr>
        <w:t>Q</w:t>
      </w:r>
      <w:r w:rsidRPr="008F099A">
        <w:rPr>
          <w:rFonts w:ascii="Times New Roman" w:hAnsi="Times New Roman" w:cs="Times New Roman"/>
          <w:sz w:val="24"/>
        </w:rPr>
        <w:t>-1</w:t>
      </w:r>
    </w:p>
    <w:p w14:paraId="4D473A2B" w14:textId="50EC8ED0" w:rsidR="00410633" w:rsidRDefault="00410633" w:rsidP="00410633">
      <w:pPr>
        <w:spacing w:after="0" w:line="480" w:lineRule="auto"/>
        <w:jc w:val="center"/>
        <w:rPr>
          <w:rFonts w:ascii="Times New Roman" w:hAnsi="Times New Roman" w:cs="Times New Roman"/>
          <w:sz w:val="24"/>
        </w:rPr>
      </w:pPr>
      <w:r w:rsidRPr="008F099A">
        <w:rPr>
          <w:rFonts w:ascii="Times New Roman" w:hAnsi="Times New Roman" w:cs="Times New Roman"/>
          <w:sz w:val="24"/>
        </w:rPr>
        <w:t>SUPPLEMENT: SOCIAL</w:t>
      </w:r>
      <w:r w:rsidR="00E06921">
        <w:rPr>
          <w:rFonts w:ascii="Times New Roman" w:hAnsi="Times New Roman" w:cs="Times New Roman"/>
          <w:sz w:val="24"/>
        </w:rPr>
        <w:t>-</w:t>
      </w:r>
      <w:r w:rsidRPr="008F099A">
        <w:rPr>
          <w:rFonts w:ascii="Times New Roman" w:hAnsi="Times New Roman" w:cs="Times New Roman"/>
          <w:sz w:val="24"/>
        </w:rPr>
        <w:t xml:space="preserve">CLASS MANIPULATION </w:t>
      </w:r>
    </w:p>
    <w:p w14:paraId="4E6C2AC0" w14:textId="77777777" w:rsidR="00842355" w:rsidRPr="008F099A" w:rsidRDefault="00842355" w:rsidP="00410633">
      <w:pPr>
        <w:spacing w:after="0" w:line="480" w:lineRule="auto"/>
        <w:jc w:val="center"/>
        <w:rPr>
          <w:rFonts w:ascii="Times New Roman" w:hAnsi="Times New Roman" w:cs="Times New Roman"/>
          <w:sz w:val="24"/>
        </w:rPr>
      </w:pPr>
    </w:p>
    <w:p w14:paraId="408F56CB" w14:textId="77777777" w:rsidR="00410633" w:rsidRPr="008F099A" w:rsidRDefault="00410633" w:rsidP="00410633">
      <w:pPr>
        <w:spacing w:after="0" w:line="480" w:lineRule="auto"/>
        <w:jc w:val="center"/>
        <w:rPr>
          <w:rFonts w:ascii="Times New Roman" w:hAnsi="Times New Roman" w:cs="Times New Roman"/>
          <w:b/>
          <w:sz w:val="24"/>
        </w:rPr>
      </w:pPr>
      <w:r w:rsidRPr="008F099A">
        <w:rPr>
          <w:rFonts w:ascii="Times New Roman" w:hAnsi="Times New Roman" w:cs="Times New Roman"/>
          <w:b/>
          <w:noProof/>
          <w:sz w:val="24"/>
        </w:rPr>
        <w:drawing>
          <wp:inline distT="0" distB="0" distL="0" distR="0" wp14:anchorId="5246A18B" wp14:editId="7AB026B0">
            <wp:extent cx="3486150"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1-MacArthur-scale-of-subjective-social-status-It-is-used-to-assess-patient-and.png"/>
                    <pic:cNvPicPr/>
                  </pic:nvPicPr>
                  <pic:blipFill>
                    <a:blip r:embed="rId34">
                      <a:extLst>
                        <a:ext uri="{28A0092B-C50C-407E-A947-70E740481C1C}">
                          <a14:useLocalDpi xmlns:a14="http://schemas.microsoft.com/office/drawing/2010/main" val="0"/>
                        </a:ext>
                      </a:extLst>
                    </a:blip>
                    <a:stretch>
                      <a:fillRect/>
                    </a:stretch>
                  </pic:blipFill>
                  <pic:spPr>
                    <a:xfrm>
                      <a:off x="0" y="0"/>
                      <a:ext cx="3486150" cy="3200400"/>
                    </a:xfrm>
                    <a:prstGeom prst="rect">
                      <a:avLst/>
                    </a:prstGeom>
                  </pic:spPr>
                </pic:pic>
              </a:graphicData>
            </a:graphic>
          </wp:inline>
        </w:drawing>
      </w:r>
    </w:p>
    <w:p w14:paraId="5601750C" w14:textId="76E1D844" w:rsidR="00410633" w:rsidRPr="008F099A" w:rsidRDefault="00410633" w:rsidP="00410633">
      <w:pPr>
        <w:spacing w:after="0" w:line="240" w:lineRule="auto"/>
        <w:ind w:left="1440"/>
        <w:rPr>
          <w:rFonts w:ascii="Times New Roman" w:hAnsi="Times New Roman" w:cs="Times New Roman"/>
          <w:color w:val="404040"/>
          <w:sz w:val="24"/>
          <w:shd w:val="clear" w:color="auto" w:fill="FFFFFF"/>
        </w:rPr>
      </w:pPr>
      <w:r w:rsidRPr="008F099A">
        <w:rPr>
          <w:rFonts w:ascii="Times New Roman" w:hAnsi="Times New Roman" w:cs="Times New Roman"/>
          <w:color w:val="404040"/>
          <w:sz w:val="24"/>
          <w:shd w:val="clear" w:color="auto" w:fill="FFFFFF"/>
        </w:rPr>
        <w:t xml:space="preserve">Please think of the ladder above as representing where people stand in the United States. Specifically, people at the very bottom rung (numbered 1) are those with </w:t>
      </w:r>
      <w:r w:rsidR="00846F41">
        <w:rPr>
          <w:rFonts w:ascii="Times New Roman" w:hAnsi="Times New Roman" w:cs="Times New Roman"/>
          <w:color w:val="404040"/>
          <w:sz w:val="24"/>
          <w:shd w:val="clear" w:color="auto" w:fill="FFFFFF"/>
        </w:rPr>
        <w:t xml:space="preserve">the </w:t>
      </w:r>
      <w:r w:rsidRPr="008F099A">
        <w:rPr>
          <w:rFonts w:ascii="Times New Roman" w:hAnsi="Times New Roman" w:cs="Times New Roman"/>
          <w:color w:val="404040"/>
          <w:sz w:val="24"/>
          <w:shd w:val="clear" w:color="auto" w:fill="FFFFFF"/>
        </w:rPr>
        <w:t xml:space="preserve">lowest social economic status, people at the very top rung (numbered 10) are those with </w:t>
      </w:r>
      <w:r w:rsidR="00846F41">
        <w:rPr>
          <w:rFonts w:ascii="Times New Roman" w:hAnsi="Times New Roman" w:cs="Times New Roman"/>
          <w:color w:val="404040"/>
          <w:sz w:val="24"/>
          <w:shd w:val="clear" w:color="auto" w:fill="FFFFFF"/>
        </w:rPr>
        <w:t xml:space="preserve">the </w:t>
      </w:r>
      <w:r w:rsidRPr="008F099A">
        <w:rPr>
          <w:rFonts w:ascii="Times New Roman" w:hAnsi="Times New Roman" w:cs="Times New Roman"/>
          <w:color w:val="404040"/>
          <w:sz w:val="24"/>
          <w:shd w:val="clear" w:color="auto" w:fill="FFFFFF"/>
        </w:rPr>
        <w:t>highest social economic status, and people between (numbered 2</w:t>
      </w:r>
      <w:r w:rsidR="00BF4C60">
        <w:rPr>
          <w:rFonts w:ascii="Times New Roman" w:hAnsi="Times New Roman" w:cs="Times New Roman"/>
          <w:color w:val="404040"/>
          <w:sz w:val="24"/>
          <w:shd w:val="clear" w:color="auto" w:fill="FFFFFF"/>
        </w:rPr>
        <w:t>–</w:t>
      </w:r>
      <w:r w:rsidRPr="008F099A">
        <w:rPr>
          <w:rFonts w:ascii="Times New Roman" w:hAnsi="Times New Roman" w:cs="Times New Roman"/>
          <w:color w:val="404040"/>
          <w:sz w:val="24"/>
          <w:shd w:val="clear" w:color="auto" w:fill="FFFFFF"/>
        </w:rPr>
        <w:t>9) are those whose social economic status are between the two.</w:t>
      </w:r>
    </w:p>
    <w:p w14:paraId="10F43C42" w14:textId="77777777" w:rsidR="00410633" w:rsidRPr="008F099A" w:rsidRDefault="00410633" w:rsidP="00410633">
      <w:pPr>
        <w:spacing w:after="0" w:line="240" w:lineRule="auto"/>
        <w:ind w:left="1440"/>
        <w:rPr>
          <w:rFonts w:ascii="Times New Roman" w:hAnsi="Times New Roman" w:cs="Times New Roman"/>
          <w:color w:val="404040"/>
          <w:sz w:val="24"/>
          <w:shd w:val="clear" w:color="auto" w:fill="FFFFFF"/>
        </w:rPr>
      </w:pPr>
    </w:p>
    <w:p w14:paraId="04B85CDD" w14:textId="511C939A" w:rsidR="00410633" w:rsidRPr="008F099A" w:rsidRDefault="00410633" w:rsidP="00410633">
      <w:pPr>
        <w:spacing w:after="0" w:line="240" w:lineRule="auto"/>
        <w:ind w:left="1440"/>
        <w:rPr>
          <w:rFonts w:ascii="Times New Roman" w:hAnsi="Times New Roman" w:cs="Times New Roman"/>
          <w:color w:val="404040"/>
          <w:sz w:val="24"/>
          <w:shd w:val="clear" w:color="auto" w:fill="FFFFFF"/>
        </w:rPr>
      </w:pPr>
      <w:r w:rsidRPr="008F099A">
        <w:rPr>
          <w:rFonts w:ascii="Times New Roman" w:hAnsi="Times New Roman" w:cs="Times New Roman"/>
          <w:color w:val="404040"/>
          <w:sz w:val="24"/>
          <w:shd w:val="clear" w:color="auto" w:fill="FFFFFF"/>
        </w:rPr>
        <w:t>Now please compare yourself to the people at the</w:t>
      </w:r>
      <w:r w:rsidR="00BF4C60">
        <w:rPr>
          <w:rFonts w:ascii="Times New Roman" w:hAnsi="Times New Roman" w:cs="Times New Roman"/>
          <w:color w:val="404040"/>
          <w:sz w:val="24"/>
          <w:shd w:val="clear" w:color="auto" w:fill="FFFFFF"/>
        </w:rPr>
        <w:t xml:space="preserve"> </w:t>
      </w:r>
      <w:r w:rsidRPr="008F099A">
        <w:rPr>
          <w:rStyle w:val="Emphasis"/>
          <w:rFonts w:ascii="Times New Roman" w:hAnsi="Times New Roman" w:cs="Times New Roman"/>
          <w:b/>
          <w:bCs/>
          <w:i w:val="0"/>
          <w:iCs w:val="0"/>
          <w:color w:val="404040"/>
          <w:sz w:val="24"/>
          <w:shd w:val="clear" w:color="auto" w:fill="FFFFFF"/>
        </w:rPr>
        <w:t>very bottom (very top)</w:t>
      </w:r>
      <w:r w:rsidR="00BF4C60">
        <w:rPr>
          <w:rStyle w:val="Emphasis"/>
          <w:rFonts w:ascii="Times New Roman" w:hAnsi="Times New Roman" w:cs="Times New Roman"/>
          <w:b/>
          <w:bCs/>
          <w:i w:val="0"/>
          <w:iCs w:val="0"/>
          <w:color w:val="404040"/>
          <w:sz w:val="24"/>
          <w:shd w:val="clear" w:color="auto" w:fill="FFFFFF"/>
        </w:rPr>
        <w:t xml:space="preserve"> </w:t>
      </w:r>
      <w:r w:rsidRPr="008F099A">
        <w:rPr>
          <w:rFonts w:ascii="Times New Roman" w:hAnsi="Times New Roman" w:cs="Times New Roman"/>
          <w:color w:val="404040"/>
          <w:sz w:val="24"/>
          <w:shd w:val="clear" w:color="auto" w:fill="FFFFFF"/>
        </w:rPr>
        <w:t xml:space="preserve">of the ladder. These are people who are the </w:t>
      </w:r>
      <w:r w:rsidRPr="008F099A">
        <w:rPr>
          <w:rFonts w:ascii="Times New Roman" w:hAnsi="Times New Roman" w:cs="Times New Roman"/>
          <w:b/>
          <w:color w:val="404040"/>
          <w:sz w:val="24"/>
          <w:shd w:val="clear" w:color="auto" w:fill="FFFFFF"/>
        </w:rPr>
        <w:t>worst off</w:t>
      </w:r>
      <w:r w:rsidRPr="008F099A">
        <w:rPr>
          <w:rFonts w:ascii="Times New Roman" w:hAnsi="Times New Roman" w:cs="Times New Roman"/>
          <w:color w:val="404040"/>
          <w:sz w:val="24"/>
          <w:shd w:val="clear" w:color="auto" w:fill="FFFFFF"/>
        </w:rPr>
        <w:t xml:space="preserve"> </w:t>
      </w:r>
      <w:r w:rsidRPr="008F099A">
        <w:rPr>
          <w:rFonts w:ascii="Times New Roman" w:hAnsi="Times New Roman" w:cs="Times New Roman"/>
          <w:b/>
          <w:color w:val="404040"/>
          <w:sz w:val="24"/>
          <w:shd w:val="clear" w:color="auto" w:fill="FFFFFF"/>
        </w:rPr>
        <w:t>(best off</w:t>
      </w:r>
      <w:r w:rsidR="004044C9" w:rsidRPr="008F099A">
        <w:rPr>
          <w:rFonts w:ascii="Times New Roman" w:hAnsi="Times New Roman" w:cs="Times New Roman"/>
          <w:b/>
          <w:color w:val="404040"/>
          <w:sz w:val="24"/>
          <w:shd w:val="clear" w:color="auto" w:fill="FFFFFF"/>
        </w:rPr>
        <w:t>)</w:t>
      </w:r>
      <w:r w:rsidR="004044C9">
        <w:rPr>
          <w:rFonts w:ascii="Times New Roman" w:hAnsi="Times New Roman" w:cs="Times New Roman"/>
          <w:b/>
          <w:color w:val="404040"/>
          <w:sz w:val="24"/>
          <w:shd w:val="clear" w:color="auto" w:fill="FFFFFF"/>
        </w:rPr>
        <w:t>—</w:t>
      </w:r>
      <w:r w:rsidRPr="008F099A">
        <w:rPr>
          <w:rFonts w:ascii="Times New Roman" w:hAnsi="Times New Roman" w:cs="Times New Roman"/>
          <w:color w:val="404040"/>
          <w:sz w:val="24"/>
          <w:shd w:val="clear" w:color="auto" w:fill="FFFFFF"/>
        </w:rPr>
        <w:t>those who have the</w:t>
      </w:r>
      <w:r w:rsidR="00BF4C60">
        <w:rPr>
          <w:rStyle w:val="apple-converted-space"/>
          <w:rFonts w:ascii="Times New Roman" w:hAnsi="Times New Roman" w:cs="Times New Roman"/>
          <w:color w:val="404040"/>
          <w:sz w:val="24"/>
          <w:shd w:val="clear" w:color="auto" w:fill="FFFFFF"/>
        </w:rPr>
        <w:t xml:space="preserve"> </w:t>
      </w:r>
      <w:r w:rsidRPr="008F099A">
        <w:rPr>
          <w:rStyle w:val="Emphasis"/>
          <w:rFonts w:ascii="Times New Roman" w:hAnsi="Times New Roman" w:cs="Times New Roman"/>
          <w:b/>
          <w:bCs/>
          <w:i w:val="0"/>
          <w:iCs w:val="0"/>
          <w:color w:val="404040"/>
          <w:sz w:val="24"/>
          <w:shd w:val="clear" w:color="auto" w:fill="FFFFFF"/>
        </w:rPr>
        <w:t>least (most)</w:t>
      </w:r>
      <w:r w:rsidR="00BF4C60">
        <w:rPr>
          <w:rStyle w:val="Emphasis"/>
          <w:rFonts w:ascii="Times New Roman" w:hAnsi="Times New Roman" w:cs="Times New Roman"/>
          <w:b/>
          <w:bCs/>
          <w:i w:val="0"/>
          <w:iCs w:val="0"/>
          <w:color w:val="404040"/>
          <w:sz w:val="24"/>
          <w:shd w:val="clear" w:color="auto" w:fill="FFFFFF"/>
        </w:rPr>
        <w:t xml:space="preserve"> </w:t>
      </w:r>
      <w:r w:rsidRPr="008F099A">
        <w:rPr>
          <w:rFonts w:ascii="Times New Roman" w:hAnsi="Times New Roman" w:cs="Times New Roman"/>
          <w:color w:val="404040"/>
          <w:sz w:val="24"/>
          <w:shd w:val="clear" w:color="auto" w:fill="FFFFFF"/>
        </w:rPr>
        <w:t>money,</w:t>
      </w:r>
      <w:r w:rsidR="00BF4C60">
        <w:rPr>
          <w:rFonts w:ascii="Times New Roman" w:hAnsi="Times New Roman" w:cs="Times New Roman"/>
          <w:color w:val="404040"/>
          <w:sz w:val="24"/>
          <w:shd w:val="clear" w:color="auto" w:fill="FFFFFF"/>
        </w:rPr>
        <w:t xml:space="preserve"> the </w:t>
      </w:r>
      <w:r w:rsidRPr="008F099A">
        <w:rPr>
          <w:rStyle w:val="Strong"/>
          <w:rFonts w:ascii="Times New Roman" w:hAnsi="Times New Roman" w:cs="Times New Roman"/>
          <w:color w:val="404040"/>
          <w:sz w:val="24"/>
          <w:shd w:val="clear" w:color="auto" w:fill="FFFFFF"/>
        </w:rPr>
        <w:t>least (most)</w:t>
      </w:r>
      <w:r w:rsidR="00BF4C60">
        <w:rPr>
          <w:rStyle w:val="Strong"/>
          <w:rFonts w:ascii="Times New Roman" w:hAnsi="Times New Roman" w:cs="Times New Roman"/>
          <w:color w:val="404040"/>
          <w:sz w:val="24"/>
          <w:shd w:val="clear" w:color="auto" w:fill="FFFFFF"/>
        </w:rPr>
        <w:t xml:space="preserve"> </w:t>
      </w:r>
      <w:r w:rsidRPr="008F099A">
        <w:rPr>
          <w:rFonts w:ascii="Times New Roman" w:hAnsi="Times New Roman" w:cs="Times New Roman"/>
          <w:color w:val="404040"/>
          <w:sz w:val="24"/>
          <w:shd w:val="clear" w:color="auto" w:fill="FFFFFF"/>
        </w:rPr>
        <w:t>education, and the</w:t>
      </w:r>
      <w:r w:rsidR="00BF4C60">
        <w:rPr>
          <w:rFonts w:ascii="Times New Roman" w:hAnsi="Times New Roman" w:cs="Times New Roman"/>
          <w:color w:val="404040"/>
          <w:sz w:val="24"/>
          <w:shd w:val="clear" w:color="auto" w:fill="FFFFFF"/>
        </w:rPr>
        <w:t xml:space="preserve"> </w:t>
      </w:r>
      <w:r w:rsidRPr="008F099A">
        <w:rPr>
          <w:rStyle w:val="Strong"/>
          <w:rFonts w:ascii="Times New Roman" w:hAnsi="Times New Roman" w:cs="Times New Roman"/>
          <w:color w:val="404040"/>
          <w:sz w:val="24"/>
          <w:shd w:val="clear" w:color="auto" w:fill="FFFFFF"/>
        </w:rPr>
        <w:t>least (most)</w:t>
      </w:r>
      <w:r w:rsidR="00BF4C60">
        <w:rPr>
          <w:rStyle w:val="Strong"/>
          <w:rFonts w:ascii="Times New Roman" w:hAnsi="Times New Roman" w:cs="Times New Roman"/>
          <w:color w:val="404040"/>
          <w:sz w:val="24"/>
          <w:shd w:val="clear" w:color="auto" w:fill="FFFFFF"/>
        </w:rPr>
        <w:t xml:space="preserve"> </w:t>
      </w:r>
      <w:r w:rsidRPr="008F099A">
        <w:rPr>
          <w:rFonts w:ascii="Times New Roman" w:hAnsi="Times New Roman" w:cs="Times New Roman"/>
          <w:color w:val="404040"/>
          <w:sz w:val="24"/>
          <w:shd w:val="clear" w:color="auto" w:fill="FFFFFF"/>
        </w:rPr>
        <w:t>respected jobs. In particular, we</w:t>
      </w:r>
      <w:r w:rsidR="00BF4C60">
        <w:rPr>
          <w:rFonts w:ascii="Times New Roman" w:hAnsi="Times New Roman" w:cs="Times New Roman"/>
          <w:color w:val="404040"/>
          <w:sz w:val="24"/>
          <w:shd w:val="clear" w:color="auto" w:fill="FFFFFF"/>
        </w:rPr>
        <w:t>’</w:t>
      </w:r>
      <w:r w:rsidRPr="008F099A">
        <w:rPr>
          <w:rFonts w:ascii="Times New Roman" w:hAnsi="Times New Roman" w:cs="Times New Roman"/>
          <w:color w:val="404040"/>
          <w:sz w:val="24"/>
          <w:shd w:val="clear" w:color="auto" w:fill="FFFFFF"/>
        </w:rPr>
        <w:t>d like you to think about how you are</w:t>
      </w:r>
      <w:r w:rsidR="00BF4C60">
        <w:rPr>
          <w:rFonts w:ascii="Times New Roman" w:hAnsi="Times New Roman" w:cs="Times New Roman"/>
          <w:color w:val="404040"/>
          <w:sz w:val="24"/>
          <w:shd w:val="clear" w:color="auto" w:fill="FFFFFF"/>
        </w:rPr>
        <w:t xml:space="preserve"> </w:t>
      </w:r>
      <w:r w:rsidRPr="008F099A">
        <w:rPr>
          <w:rStyle w:val="Strong"/>
          <w:rFonts w:ascii="Times New Roman" w:hAnsi="Times New Roman" w:cs="Times New Roman"/>
          <w:color w:val="404040"/>
          <w:sz w:val="24"/>
          <w:shd w:val="clear" w:color="auto" w:fill="FFFFFF"/>
        </w:rPr>
        <w:t>different from</w:t>
      </w:r>
      <w:r w:rsidR="00BF4C60">
        <w:rPr>
          <w:rStyle w:val="apple-converted-space"/>
          <w:rFonts w:ascii="Times New Roman" w:hAnsi="Times New Roman" w:cs="Times New Roman"/>
          <w:color w:val="404040"/>
          <w:sz w:val="24"/>
          <w:shd w:val="clear" w:color="auto" w:fill="FFFFFF"/>
        </w:rPr>
        <w:t xml:space="preserve"> </w:t>
      </w:r>
      <w:r w:rsidRPr="008F099A">
        <w:rPr>
          <w:rFonts w:ascii="Times New Roman" w:hAnsi="Times New Roman" w:cs="Times New Roman"/>
          <w:color w:val="404040"/>
          <w:sz w:val="24"/>
          <w:shd w:val="clear" w:color="auto" w:fill="FFFFFF"/>
        </w:rPr>
        <w:t>these people in terms of your own income, educational history, and job status.</w:t>
      </w:r>
    </w:p>
    <w:p w14:paraId="2FCF3632" w14:textId="77777777" w:rsidR="00410633" w:rsidRPr="008F099A" w:rsidRDefault="00410633" w:rsidP="00410633">
      <w:pPr>
        <w:spacing w:after="0" w:line="240" w:lineRule="auto"/>
        <w:ind w:left="1440"/>
        <w:rPr>
          <w:rFonts w:ascii="Times New Roman" w:hAnsi="Times New Roman" w:cs="Times New Roman"/>
          <w:color w:val="404040"/>
          <w:sz w:val="24"/>
          <w:shd w:val="clear" w:color="auto" w:fill="FFFFFF"/>
        </w:rPr>
      </w:pPr>
    </w:p>
    <w:p w14:paraId="3B5EE093" w14:textId="446A5184" w:rsidR="00410633" w:rsidRDefault="00410633" w:rsidP="00410633">
      <w:pPr>
        <w:spacing w:after="0" w:line="240" w:lineRule="auto"/>
        <w:ind w:left="1440"/>
        <w:rPr>
          <w:rFonts w:ascii="Times New Roman" w:hAnsi="Times New Roman" w:cs="Times New Roman"/>
          <w:color w:val="404040"/>
          <w:sz w:val="24"/>
          <w:shd w:val="clear" w:color="auto" w:fill="FFFFFF"/>
        </w:rPr>
      </w:pPr>
      <w:r w:rsidRPr="008F099A">
        <w:rPr>
          <w:rFonts w:ascii="Times New Roman" w:hAnsi="Times New Roman" w:cs="Times New Roman"/>
          <w:color w:val="404040"/>
          <w:sz w:val="24"/>
          <w:shd w:val="clear" w:color="auto" w:fill="FFFFFF"/>
        </w:rPr>
        <w:t>Now please imagine yourself getting acquainted with one of the people you just thought about from the ladder above, those who stand at the</w:t>
      </w:r>
      <w:r w:rsidR="00BF4C60">
        <w:rPr>
          <w:rFonts w:ascii="Times New Roman" w:hAnsi="Times New Roman" w:cs="Times New Roman"/>
          <w:color w:val="404040"/>
          <w:sz w:val="24"/>
          <w:shd w:val="clear" w:color="auto" w:fill="FFFFFF"/>
        </w:rPr>
        <w:t xml:space="preserve"> </w:t>
      </w:r>
      <w:r w:rsidRPr="008F099A">
        <w:rPr>
          <w:rStyle w:val="Emphasis"/>
          <w:rFonts w:ascii="Times New Roman" w:hAnsi="Times New Roman" w:cs="Times New Roman"/>
          <w:b/>
          <w:bCs/>
          <w:i w:val="0"/>
          <w:iCs w:val="0"/>
          <w:color w:val="404040"/>
          <w:sz w:val="24"/>
          <w:shd w:val="clear" w:color="auto" w:fill="FFFFFF"/>
        </w:rPr>
        <w:t>very bottom (very top)</w:t>
      </w:r>
      <w:r w:rsidR="00BF4C60">
        <w:rPr>
          <w:rStyle w:val="Emphasis"/>
          <w:rFonts w:ascii="Times New Roman" w:hAnsi="Times New Roman" w:cs="Times New Roman"/>
          <w:b/>
          <w:bCs/>
          <w:i w:val="0"/>
          <w:iCs w:val="0"/>
          <w:color w:val="404040"/>
          <w:sz w:val="24"/>
          <w:shd w:val="clear" w:color="auto" w:fill="FFFFFF"/>
        </w:rPr>
        <w:t xml:space="preserve"> </w:t>
      </w:r>
      <w:r w:rsidRPr="008F099A">
        <w:rPr>
          <w:rFonts w:ascii="Times New Roman" w:hAnsi="Times New Roman" w:cs="Times New Roman"/>
          <w:color w:val="404040"/>
          <w:sz w:val="24"/>
          <w:shd w:val="clear" w:color="auto" w:fill="FFFFFF"/>
        </w:rPr>
        <w:t>of the social</w:t>
      </w:r>
      <w:r w:rsidR="00E06921">
        <w:rPr>
          <w:rFonts w:ascii="Times New Roman" w:hAnsi="Times New Roman" w:cs="Times New Roman"/>
          <w:color w:val="404040"/>
          <w:sz w:val="24"/>
          <w:shd w:val="clear" w:color="auto" w:fill="FFFFFF"/>
        </w:rPr>
        <w:t>-</w:t>
      </w:r>
      <w:r w:rsidRPr="008F099A">
        <w:rPr>
          <w:rFonts w:ascii="Times New Roman" w:hAnsi="Times New Roman" w:cs="Times New Roman"/>
          <w:color w:val="404040"/>
          <w:sz w:val="24"/>
          <w:shd w:val="clear" w:color="auto" w:fill="FFFFFF"/>
        </w:rPr>
        <w:t xml:space="preserve">economic status ladder. Based on this, please think about how the differences between </w:t>
      </w:r>
      <w:r w:rsidR="00846F41">
        <w:rPr>
          <w:rFonts w:ascii="Times New Roman" w:hAnsi="Times New Roman" w:cs="Times New Roman"/>
          <w:color w:val="404040"/>
          <w:sz w:val="24"/>
          <w:shd w:val="clear" w:color="auto" w:fill="FFFFFF"/>
        </w:rPr>
        <w:t xml:space="preserve">the two of </w:t>
      </w:r>
      <w:r w:rsidRPr="008F099A">
        <w:rPr>
          <w:rFonts w:ascii="Times New Roman" w:hAnsi="Times New Roman" w:cs="Times New Roman"/>
          <w:color w:val="404040"/>
          <w:sz w:val="24"/>
          <w:shd w:val="clear" w:color="auto" w:fill="FFFFFF"/>
        </w:rPr>
        <w:t xml:space="preserve">you might </w:t>
      </w:r>
      <w:r w:rsidR="0036123D">
        <w:rPr>
          <w:rFonts w:ascii="Times New Roman" w:hAnsi="Times New Roman" w:cs="Times New Roman"/>
          <w:color w:val="404040"/>
          <w:sz w:val="24"/>
          <w:shd w:val="clear" w:color="auto" w:fill="FFFFFF"/>
        </w:rPr>
        <w:t>affect</w:t>
      </w:r>
      <w:r w:rsidR="0036123D" w:rsidRPr="008F099A">
        <w:rPr>
          <w:rFonts w:ascii="Times New Roman" w:hAnsi="Times New Roman" w:cs="Times New Roman"/>
          <w:color w:val="404040"/>
          <w:sz w:val="24"/>
          <w:shd w:val="clear" w:color="auto" w:fill="FFFFFF"/>
        </w:rPr>
        <w:t xml:space="preserve"> </w:t>
      </w:r>
      <w:r w:rsidRPr="008F099A">
        <w:rPr>
          <w:rFonts w:ascii="Times New Roman" w:hAnsi="Times New Roman" w:cs="Times New Roman"/>
          <w:color w:val="404040"/>
          <w:sz w:val="24"/>
          <w:shd w:val="clear" w:color="auto" w:fill="FFFFFF"/>
        </w:rPr>
        <w:t xml:space="preserve">what you would talk about, how the interaction is likely to go, and what you and the other person might say to each other. Please write down those thoughts in no more than </w:t>
      </w:r>
      <w:r w:rsidR="00846F41">
        <w:rPr>
          <w:rFonts w:ascii="Times New Roman" w:hAnsi="Times New Roman" w:cs="Times New Roman"/>
          <w:color w:val="404040"/>
          <w:sz w:val="24"/>
          <w:shd w:val="clear" w:color="auto" w:fill="FFFFFF"/>
        </w:rPr>
        <w:t>five</w:t>
      </w:r>
      <w:r w:rsidRPr="008F099A">
        <w:rPr>
          <w:rFonts w:ascii="Times New Roman" w:hAnsi="Times New Roman" w:cs="Times New Roman"/>
          <w:color w:val="404040"/>
          <w:sz w:val="24"/>
          <w:shd w:val="clear" w:color="auto" w:fill="FFFFFF"/>
        </w:rPr>
        <w:t xml:space="preserve"> sentences.</w:t>
      </w:r>
    </w:p>
    <w:p w14:paraId="41DA3B06" w14:textId="5B063B5B" w:rsidR="00410633" w:rsidRDefault="00410633" w:rsidP="005444D0">
      <w:pPr>
        <w:spacing w:after="0" w:line="480" w:lineRule="auto"/>
        <w:rPr>
          <w:rFonts w:ascii="Times New Roman" w:hAnsi="Times New Roman" w:cs="Times New Roman"/>
          <w:i/>
          <w:sz w:val="24"/>
        </w:rPr>
      </w:pPr>
    </w:p>
    <w:p w14:paraId="6C1723ED" w14:textId="77777777" w:rsidR="005444D0" w:rsidRPr="008F099A" w:rsidRDefault="005444D0" w:rsidP="005444D0">
      <w:pPr>
        <w:spacing w:after="0" w:line="480" w:lineRule="auto"/>
        <w:rPr>
          <w:rFonts w:ascii="Times New Roman" w:hAnsi="Times New Roman" w:cs="Times New Roman"/>
          <w:i/>
          <w:sz w:val="24"/>
        </w:rPr>
      </w:pPr>
      <w:r w:rsidRPr="008F099A">
        <w:rPr>
          <w:rFonts w:ascii="Times New Roman" w:hAnsi="Times New Roman" w:cs="Times New Roman"/>
          <w:i/>
          <w:sz w:val="24"/>
        </w:rPr>
        <w:lastRenderedPageBreak/>
        <w:t>Results</w:t>
      </w:r>
    </w:p>
    <w:p w14:paraId="4ECA37A1" w14:textId="15D437CB" w:rsidR="005444D0" w:rsidRPr="008F099A" w:rsidRDefault="005444D0" w:rsidP="005444D0">
      <w:pPr>
        <w:widowControl w:val="0"/>
        <w:spacing w:after="0" w:line="480" w:lineRule="auto"/>
        <w:ind w:firstLine="720"/>
        <w:rPr>
          <w:rFonts w:ascii="Times New Roman" w:hAnsi="Times New Roman" w:cs="Times New Roman"/>
          <w:sz w:val="24"/>
        </w:rPr>
      </w:pPr>
      <w:r w:rsidRPr="008F099A">
        <w:rPr>
          <w:rFonts w:ascii="Times New Roman" w:hAnsi="Times New Roman" w:cs="Times New Roman"/>
          <w:sz w:val="24"/>
        </w:rPr>
        <w:t xml:space="preserve">To test the moderating role of social class, we conducted a regression </w:t>
      </w:r>
      <w:r w:rsidR="00BF05A0">
        <w:rPr>
          <w:rFonts w:ascii="Times New Roman" w:hAnsi="Times New Roman" w:cs="Times New Roman"/>
          <w:sz w:val="24"/>
        </w:rPr>
        <w:t>analysis. L</w:t>
      </w:r>
      <w:r w:rsidRPr="008F099A">
        <w:rPr>
          <w:rFonts w:ascii="Times New Roman" w:hAnsi="Times New Roman" w:cs="Times New Roman"/>
          <w:sz w:val="24"/>
        </w:rPr>
        <w:t xml:space="preserve">ocal identity, gender, social class, and all their two- and three-way interactions </w:t>
      </w:r>
      <w:r w:rsidR="00BF05A0">
        <w:rPr>
          <w:rFonts w:ascii="Times New Roman" w:hAnsi="Times New Roman" w:cs="Times New Roman"/>
          <w:sz w:val="24"/>
        </w:rPr>
        <w:t xml:space="preserve">were the independent variables </w:t>
      </w:r>
      <w:r w:rsidRPr="008F099A">
        <w:rPr>
          <w:rFonts w:ascii="Times New Roman" w:hAnsi="Times New Roman" w:cs="Times New Roman"/>
          <w:sz w:val="24"/>
        </w:rPr>
        <w:t>with the price</w:t>
      </w:r>
      <w:r w:rsidR="008B437C">
        <w:rPr>
          <w:rFonts w:ascii="Times New Roman" w:hAnsi="Times New Roman" w:cs="Times New Roman"/>
          <w:sz w:val="24"/>
        </w:rPr>
        <w:t>-</w:t>
      </w:r>
      <w:r w:rsidRPr="008F099A">
        <w:rPr>
          <w:rFonts w:ascii="Times New Roman" w:hAnsi="Times New Roman" w:cs="Times New Roman"/>
          <w:sz w:val="24"/>
        </w:rPr>
        <w:t xml:space="preserve">sensitivity measure as the dependent variable. </w:t>
      </w:r>
      <w:r w:rsidR="00BF05A0">
        <w:rPr>
          <w:rFonts w:ascii="Times New Roman" w:hAnsi="Times New Roman" w:cs="Times New Roman"/>
          <w:sz w:val="24"/>
        </w:rPr>
        <w:t>W</w:t>
      </w:r>
      <w:r w:rsidRPr="008F099A">
        <w:rPr>
          <w:rFonts w:ascii="Times New Roman" w:hAnsi="Times New Roman" w:cs="Times New Roman"/>
          <w:sz w:val="24"/>
        </w:rPr>
        <w:t xml:space="preserve">e included </w:t>
      </w:r>
      <w:r w:rsidR="006F08B4">
        <w:rPr>
          <w:rFonts w:ascii="Times New Roman" w:hAnsi="Times New Roman" w:cs="Times New Roman"/>
          <w:sz w:val="24"/>
        </w:rPr>
        <w:t xml:space="preserve">age, </w:t>
      </w:r>
      <w:r w:rsidRPr="008F099A">
        <w:rPr>
          <w:rFonts w:ascii="Times New Roman" w:hAnsi="Times New Roman" w:cs="Times New Roman"/>
          <w:sz w:val="24"/>
        </w:rPr>
        <w:t>income</w:t>
      </w:r>
      <w:r w:rsidR="006F08B4">
        <w:rPr>
          <w:rFonts w:ascii="Times New Roman" w:hAnsi="Times New Roman" w:cs="Times New Roman"/>
          <w:sz w:val="24"/>
        </w:rPr>
        <w:t>, and ethnicity</w:t>
      </w:r>
      <w:r w:rsidRPr="008F099A">
        <w:rPr>
          <w:rFonts w:ascii="Times New Roman" w:hAnsi="Times New Roman" w:cs="Times New Roman"/>
          <w:sz w:val="24"/>
        </w:rPr>
        <w:t xml:space="preserve"> as control variable</w:t>
      </w:r>
      <w:r w:rsidR="008B437C">
        <w:rPr>
          <w:rFonts w:ascii="Times New Roman" w:hAnsi="Times New Roman" w:cs="Times New Roman"/>
          <w:sz w:val="24"/>
        </w:rPr>
        <w:t>s</w:t>
      </w:r>
      <w:r w:rsidRPr="008F099A">
        <w:rPr>
          <w:rFonts w:ascii="Times New Roman" w:hAnsi="Times New Roman" w:cs="Times New Roman"/>
          <w:sz w:val="24"/>
        </w:rPr>
        <w:t xml:space="preserve">. As Table </w:t>
      </w:r>
      <w:r w:rsidR="002152EF">
        <w:rPr>
          <w:rFonts w:ascii="Times New Roman" w:hAnsi="Times New Roman" w:cs="Times New Roman"/>
          <w:sz w:val="24"/>
        </w:rPr>
        <w:t>Q</w:t>
      </w:r>
      <w:r w:rsidR="00410633" w:rsidRPr="008F099A">
        <w:rPr>
          <w:rFonts w:ascii="Times New Roman" w:hAnsi="Times New Roman" w:cs="Times New Roman"/>
          <w:sz w:val="24"/>
        </w:rPr>
        <w:t>-1</w:t>
      </w:r>
      <w:r w:rsidR="00BF4C60">
        <w:rPr>
          <w:rFonts w:ascii="Times New Roman" w:hAnsi="Times New Roman" w:cs="Times New Roman"/>
          <w:sz w:val="24"/>
        </w:rPr>
        <w:t xml:space="preserve"> shows</w:t>
      </w:r>
      <w:r w:rsidRPr="008F099A">
        <w:rPr>
          <w:rFonts w:ascii="Times New Roman" w:hAnsi="Times New Roman" w:cs="Times New Roman"/>
          <w:sz w:val="24"/>
        </w:rPr>
        <w:t xml:space="preserve">, </w:t>
      </w:r>
      <w:r w:rsidR="006F08B4">
        <w:rPr>
          <w:rFonts w:ascii="Times New Roman" w:hAnsi="Times New Roman" w:cs="Times New Roman"/>
          <w:sz w:val="24"/>
        </w:rPr>
        <w:t xml:space="preserve">among the control variables, </w:t>
      </w:r>
      <w:r w:rsidRPr="008F099A">
        <w:rPr>
          <w:rFonts w:ascii="Times New Roman" w:hAnsi="Times New Roman" w:cs="Times New Roman"/>
          <w:sz w:val="24"/>
        </w:rPr>
        <w:t xml:space="preserve">the main effect of </w:t>
      </w:r>
      <w:r w:rsidR="006F08B4">
        <w:rPr>
          <w:rFonts w:ascii="Times New Roman" w:hAnsi="Times New Roman" w:cs="Times New Roman"/>
          <w:sz w:val="24"/>
        </w:rPr>
        <w:t>age</w:t>
      </w:r>
      <w:r w:rsidR="006F08B4" w:rsidRPr="008F099A">
        <w:rPr>
          <w:rFonts w:ascii="Times New Roman" w:hAnsi="Times New Roman" w:cs="Times New Roman"/>
          <w:sz w:val="24"/>
        </w:rPr>
        <w:t xml:space="preserve"> </w:t>
      </w:r>
      <w:r w:rsidRPr="008F099A">
        <w:rPr>
          <w:rFonts w:ascii="Times New Roman" w:hAnsi="Times New Roman" w:cs="Times New Roman"/>
          <w:sz w:val="24"/>
        </w:rPr>
        <w:t>was positive and significant (</w:t>
      </w:r>
      <w:r w:rsidR="006F08B4" w:rsidRPr="008F099A">
        <w:rPr>
          <w:rFonts w:ascii="Times New Roman" w:hAnsi="Times New Roman" w:cs="Times New Roman"/>
          <w:sz w:val="24"/>
        </w:rPr>
        <w:t>b = .</w:t>
      </w:r>
      <w:r w:rsidR="006F08B4">
        <w:rPr>
          <w:rFonts w:ascii="Times New Roman" w:hAnsi="Times New Roman" w:cs="Times New Roman"/>
          <w:sz w:val="24"/>
        </w:rPr>
        <w:t>02</w:t>
      </w:r>
      <w:r w:rsidR="006F08B4" w:rsidRPr="008F099A">
        <w:rPr>
          <w:rFonts w:ascii="Times New Roman" w:hAnsi="Times New Roman" w:cs="Times New Roman"/>
          <w:sz w:val="24"/>
        </w:rPr>
        <w:t>, SE = .</w:t>
      </w:r>
      <w:r w:rsidR="006F08B4">
        <w:rPr>
          <w:rFonts w:ascii="Times New Roman" w:hAnsi="Times New Roman" w:cs="Times New Roman"/>
          <w:sz w:val="24"/>
        </w:rPr>
        <w:t>01</w:t>
      </w:r>
      <w:r w:rsidR="006F08B4" w:rsidRPr="008F099A">
        <w:rPr>
          <w:rFonts w:ascii="Times New Roman" w:hAnsi="Times New Roman" w:cs="Times New Roman"/>
          <w:sz w:val="24"/>
        </w:rPr>
        <w:t>, t(</w:t>
      </w:r>
      <w:r w:rsidR="006F08B4">
        <w:rPr>
          <w:rFonts w:ascii="Times New Roman" w:hAnsi="Times New Roman" w:cs="Times New Roman"/>
          <w:sz w:val="24"/>
        </w:rPr>
        <w:t>465</w:t>
      </w:r>
      <w:r w:rsidR="006F08B4" w:rsidRPr="008F099A">
        <w:rPr>
          <w:rFonts w:ascii="Times New Roman" w:hAnsi="Times New Roman" w:cs="Times New Roman"/>
          <w:sz w:val="24"/>
        </w:rPr>
        <w:t>) = 2.2</w:t>
      </w:r>
      <w:r w:rsidR="006F08B4">
        <w:rPr>
          <w:rFonts w:ascii="Times New Roman" w:hAnsi="Times New Roman" w:cs="Times New Roman"/>
          <w:sz w:val="24"/>
        </w:rPr>
        <w:t>2</w:t>
      </w:r>
      <w:r w:rsidR="006F08B4" w:rsidRPr="008F099A">
        <w:rPr>
          <w:rFonts w:ascii="Times New Roman" w:hAnsi="Times New Roman" w:cs="Times New Roman"/>
          <w:sz w:val="24"/>
        </w:rPr>
        <w:t xml:space="preserve">, </w:t>
      </w:r>
      <w:r w:rsidR="006F08B4" w:rsidRPr="008F099A">
        <w:rPr>
          <w:rFonts w:ascii="Times New Roman" w:hAnsi="Times New Roman" w:cs="Times New Roman"/>
          <w:i/>
          <w:sz w:val="24"/>
        </w:rPr>
        <w:t>p</w:t>
      </w:r>
      <w:r w:rsidR="006F08B4" w:rsidRPr="008F099A">
        <w:rPr>
          <w:rFonts w:ascii="Times New Roman" w:hAnsi="Times New Roman" w:cs="Times New Roman"/>
          <w:sz w:val="24"/>
        </w:rPr>
        <w:t xml:space="preserve"> = .</w:t>
      </w:r>
      <w:r w:rsidR="006F08B4">
        <w:rPr>
          <w:rFonts w:ascii="Times New Roman" w:hAnsi="Times New Roman" w:cs="Times New Roman"/>
          <w:sz w:val="24"/>
        </w:rPr>
        <w:t>027)</w:t>
      </w:r>
      <w:r w:rsidRPr="008F099A">
        <w:rPr>
          <w:rFonts w:ascii="Times New Roman" w:hAnsi="Times New Roman" w:cs="Times New Roman"/>
          <w:sz w:val="24"/>
        </w:rPr>
        <w:t>)</w:t>
      </w:r>
      <w:r w:rsidR="006F08B4">
        <w:rPr>
          <w:rFonts w:ascii="Times New Roman" w:hAnsi="Times New Roman" w:cs="Times New Roman"/>
          <w:sz w:val="24"/>
        </w:rPr>
        <w:t>, while the main effect of ethnicity was negative and significant  (</w:t>
      </w:r>
      <w:r w:rsidR="006F08B4" w:rsidRPr="008F099A">
        <w:rPr>
          <w:rFonts w:ascii="Times New Roman" w:hAnsi="Times New Roman" w:cs="Times New Roman"/>
          <w:sz w:val="24"/>
        </w:rPr>
        <w:t xml:space="preserve">b = </w:t>
      </w:r>
      <w:r w:rsidR="006F08B4">
        <w:rPr>
          <w:rFonts w:ascii="Times New Roman" w:hAnsi="Times New Roman" w:cs="Times New Roman"/>
          <w:sz w:val="24"/>
        </w:rPr>
        <w:t>-</w:t>
      </w:r>
      <w:r w:rsidR="006F08B4" w:rsidRPr="008F099A">
        <w:rPr>
          <w:rFonts w:ascii="Times New Roman" w:hAnsi="Times New Roman" w:cs="Times New Roman"/>
          <w:sz w:val="24"/>
        </w:rPr>
        <w:t>.</w:t>
      </w:r>
      <w:r w:rsidR="006F08B4">
        <w:rPr>
          <w:rFonts w:ascii="Times New Roman" w:hAnsi="Times New Roman" w:cs="Times New Roman"/>
          <w:sz w:val="24"/>
        </w:rPr>
        <w:t>16</w:t>
      </w:r>
      <w:r w:rsidR="006F08B4" w:rsidRPr="008F099A">
        <w:rPr>
          <w:rFonts w:ascii="Times New Roman" w:hAnsi="Times New Roman" w:cs="Times New Roman"/>
          <w:sz w:val="24"/>
        </w:rPr>
        <w:t>, SE = .</w:t>
      </w:r>
      <w:r w:rsidR="006F08B4">
        <w:rPr>
          <w:rFonts w:ascii="Times New Roman" w:hAnsi="Times New Roman" w:cs="Times New Roman"/>
          <w:sz w:val="24"/>
        </w:rPr>
        <w:t>06</w:t>
      </w:r>
      <w:r w:rsidR="006F08B4" w:rsidRPr="008F099A">
        <w:rPr>
          <w:rFonts w:ascii="Times New Roman" w:hAnsi="Times New Roman" w:cs="Times New Roman"/>
          <w:sz w:val="24"/>
        </w:rPr>
        <w:t>, t(</w:t>
      </w:r>
      <w:r w:rsidR="006F08B4">
        <w:rPr>
          <w:rFonts w:ascii="Times New Roman" w:hAnsi="Times New Roman" w:cs="Times New Roman"/>
          <w:sz w:val="24"/>
        </w:rPr>
        <w:t>465</w:t>
      </w:r>
      <w:r w:rsidR="006F08B4" w:rsidRPr="008F099A">
        <w:rPr>
          <w:rFonts w:ascii="Times New Roman" w:hAnsi="Times New Roman" w:cs="Times New Roman"/>
          <w:sz w:val="24"/>
        </w:rPr>
        <w:t xml:space="preserve">) = </w:t>
      </w:r>
      <w:r w:rsidR="006F08B4">
        <w:rPr>
          <w:rFonts w:ascii="Times New Roman" w:hAnsi="Times New Roman" w:cs="Times New Roman"/>
          <w:sz w:val="24"/>
        </w:rPr>
        <w:t>-2.61</w:t>
      </w:r>
      <w:r w:rsidR="006F08B4" w:rsidRPr="008F099A">
        <w:rPr>
          <w:rFonts w:ascii="Times New Roman" w:hAnsi="Times New Roman" w:cs="Times New Roman"/>
          <w:sz w:val="24"/>
        </w:rPr>
        <w:t xml:space="preserve">, </w:t>
      </w:r>
      <w:r w:rsidR="006F08B4" w:rsidRPr="008F099A">
        <w:rPr>
          <w:rFonts w:ascii="Times New Roman" w:hAnsi="Times New Roman" w:cs="Times New Roman"/>
          <w:i/>
          <w:sz w:val="24"/>
        </w:rPr>
        <w:t>p</w:t>
      </w:r>
      <w:r w:rsidR="006F08B4" w:rsidRPr="008F099A">
        <w:rPr>
          <w:rFonts w:ascii="Times New Roman" w:hAnsi="Times New Roman" w:cs="Times New Roman"/>
          <w:sz w:val="24"/>
        </w:rPr>
        <w:t xml:space="preserve"> = .</w:t>
      </w:r>
      <w:r w:rsidR="006F08B4">
        <w:rPr>
          <w:rFonts w:ascii="Times New Roman" w:hAnsi="Times New Roman" w:cs="Times New Roman"/>
          <w:sz w:val="24"/>
        </w:rPr>
        <w:t>009)</w:t>
      </w:r>
      <w:r w:rsidRPr="008F099A">
        <w:rPr>
          <w:rFonts w:ascii="Times New Roman" w:hAnsi="Times New Roman" w:cs="Times New Roman"/>
          <w:sz w:val="24"/>
        </w:rPr>
        <w:t xml:space="preserve">. No other main effect was significant. Among the two-way interaction effects, the interaction between gender and social class (b = </w:t>
      </w:r>
      <w:r w:rsidR="00BF4C60">
        <w:rPr>
          <w:rFonts w:ascii="Times New Roman" w:hAnsi="Times New Roman" w:cs="Times New Roman"/>
          <w:sz w:val="24"/>
        </w:rPr>
        <w:t>–</w:t>
      </w:r>
      <w:r w:rsidRPr="008F099A">
        <w:rPr>
          <w:rFonts w:ascii="Times New Roman" w:hAnsi="Times New Roman" w:cs="Times New Roman"/>
          <w:sz w:val="24"/>
        </w:rPr>
        <w:t>3.</w:t>
      </w:r>
      <w:r w:rsidR="006F08B4">
        <w:rPr>
          <w:rFonts w:ascii="Times New Roman" w:hAnsi="Times New Roman" w:cs="Times New Roman"/>
          <w:sz w:val="24"/>
        </w:rPr>
        <w:t>91</w:t>
      </w:r>
      <w:r w:rsidRPr="008F099A">
        <w:rPr>
          <w:rFonts w:ascii="Times New Roman" w:hAnsi="Times New Roman" w:cs="Times New Roman"/>
          <w:sz w:val="24"/>
        </w:rPr>
        <w:t>, SE = 1.48, t(</w:t>
      </w:r>
      <w:r w:rsidR="006F08B4">
        <w:rPr>
          <w:rFonts w:ascii="Times New Roman" w:hAnsi="Times New Roman" w:cs="Times New Roman"/>
          <w:sz w:val="24"/>
        </w:rPr>
        <w:t>465</w:t>
      </w:r>
      <w:r w:rsidRPr="008F099A">
        <w:rPr>
          <w:rFonts w:ascii="Times New Roman" w:hAnsi="Times New Roman" w:cs="Times New Roman"/>
          <w:sz w:val="24"/>
        </w:rPr>
        <w:t xml:space="preserve">) = </w:t>
      </w:r>
      <w:r w:rsidR="00BF4C60">
        <w:rPr>
          <w:rFonts w:ascii="Times New Roman" w:hAnsi="Times New Roman" w:cs="Times New Roman"/>
          <w:sz w:val="24"/>
        </w:rPr>
        <w:t>–</w:t>
      </w:r>
      <w:r w:rsidRPr="008F099A">
        <w:rPr>
          <w:rFonts w:ascii="Times New Roman" w:hAnsi="Times New Roman" w:cs="Times New Roman"/>
          <w:sz w:val="24"/>
        </w:rPr>
        <w:t>2.</w:t>
      </w:r>
      <w:r w:rsidR="006F08B4">
        <w:rPr>
          <w:rFonts w:ascii="Times New Roman" w:hAnsi="Times New Roman" w:cs="Times New Roman"/>
          <w:sz w:val="24"/>
        </w:rPr>
        <w:t>67</w:t>
      </w:r>
      <w:r w:rsidRPr="008F099A">
        <w:rPr>
          <w:rFonts w:ascii="Times New Roman" w:hAnsi="Times New Roman" w:cs="Times New Roman"/>
          <w:sz w:val="24"/>
        </w:rPr>
        <w:t xml:space="preserve">, </w:t>
      </w:r>
      <w:r w:rsidRPr="008F099A">
        <w:rPr>
          <w:rFonts w:ascii="Times New Roman" w:hAnsi="Times New Roman" w:cs="Times New Roman"/>
          <w:i/>
          <w:sz w:val="24"/>
        </w:rPr>
        <w:t>p</w:t>
      </w:r>
      <w:r w:rsidRPr="008F099A">
        <w:rPr>
          <w:rFonts w:ascii="Times New Roman" w:hAnsi="Times New Roman" w:cs="Times New Roman"/>
          <w:sz w:val="24"/>
        </w:rPr>
        <w:t xml:space="preserve"> = .</w:t>
      </w:r>
      <w:r w:rsidR="006F08B4">
        <w:rPr>
          <w:rFonts w:ascii="Times New Roman" w:hAnsi="Times New Roman" w:cs="Times New Roman"/>
          <w:sz w:val="24"/>
        </w:rPr>
        <w:t>008</w:t>
      </w:r>
      <w:r w:rsidRPr="008F099A">
        <w:rPr>
          <w:rFonts w:ascii="Times New Roman" w:hAnsi="Times New Roman" w:cs="Times New Roman"/>
          <w:sz w:val="24"/>
        </w:rPr>
        <w:t xml:space="preserve">) was significant. More importantly, the three-way interaction </w:t>
      </w:r>
      <w:r w:rsidR="00AD6635" w:rsidRPr="008F099A">
        <w:rPr>
          <w:rFonts w:ascii="Times New Roman" w:hAnsi="Times New Roman" w:cs="Times New Roman"/>
          <w:sz w:val="24"/>
        </w:rPr>
        <w:t xml:space="preserve">among </w:t>
      </w:r>
      <w:r w:rsidRPr="008F099A">
        <w:rPr>
          <w:rFonts w:ascii="Times New Roman" w:hAnsi="Times New Roman" w:cs="Times New Roman"/>
          <w:sz w:val="24"/>
        </w:rPr>
        <w:t>local identity, gender, and social class was significant (b = .</w:t>
      </w:r>
      <w:r w:rsidR="00E33306" w:rsidRPr="008F099A">
        <w:rPr>
          <w:rFonts w:ascii="Times New Roman" w:hAnsi="Times New Roman" w:cs="Times New Roman"/>
          <w:sz w:val="24"/>
        </w:rPr>
        <w:t>8</w:t>
      </w:r>
      <w:r w:rsidR="00E33306">
        <w:rPr>
          <w:rFonts w:ascii="Times New Roman" w:hAnsi="Times New Roman" w:cs="Times New Roman"/>
          <w:sz w:val="24"/>
        </w:rPr>
        <w:t>3</w:t>
      </w:r>
      <w:r w:rsidRPr="008F099A">
        <w:rPr>
          <w:rFonts w:ascii="Times New Roman" w:hAnsi="Times New Roman" w:cs="Times New Roman"/>
          <w:sz w:val="24"/>
        </w:rPr>
        <w:t>, SE = .35, t(</w:t>
      </w:r>
      <w:r w:rsidR="006F08B4">
        <w:rPr>
          <w:rFonts w:ascii="Times New Roman" w:hAnsi="Times New Roman" w:cs="Times New Roman"/>
          <w:sz w:val="24"/>
        </w:rPr>
        <w:t>465</w:t>
      </w:r>
      <w:r w:rsidRPr="008F099A">
        <w:rPr>
          <w:rFonts w:ascii="Times New Roman" w:hAnsi="Times New Roman" w:cs="Times New Roman"/>
          <w:sz w:val="24"/>
        </w:rPr>
        <w:t>) = 2.</w:t>
      </w:r>
      <w:r w:rsidR="006F08B4">
        <w:rPr>
          <w:rFonts w:ascii="Times New Roman" w:hAnsi="Times New Roman" w:cs="Times New Roman"/>
          <w:sz w:val="24"/>
        </w:rPr>
        <w:t>39</w:t>
      </w:r>
      <w:r w:rsidRPr="008F099A">
        <w:rPr>
          <w:rFonts w:ascii="Times New Roman" w:hAnsi="Times New Roman" w:cs="Times New Roman"/>
          <w:sz w:val="24"/>
        </w:rPr>
        <w:t xml:space="preserve">, </w:t>
      </w:r>
      <w:r w:rsidRPr="008F099A">
        <w:rPr>
          <w:rFonts w:ascii="Times New Roman" w:hAnsi="Times New Roman" w:cs="Times New Roman"/>
          <w:i/>
          <w:sz w:val="24"/>
        </w:rPr>
        <w:t>p</w:t>
      </w:r>
      <w:r w:rsidRPr="008F099A">
        <w:rPr>
          <w:rFonts w:ascii="Times New Roman" w:hAnsi="Times New Roman" w:cs="Times New Roman"/>
          <w:sz w:val="24"/>
        </w:rPr>
        <w:t xml:space="preserve"> = .</w:t>
      </w:r>
      <w:r w:rsidR="006F08B4">
        <w:rPr>
          <w:rFonts w:ascii="Times New Roman" w:hAnsi="Times New Roman" w:cs="Times New Roman"/>
          <w:sz w:val="24"/>
        </w:rPr>
        <w:t>017</w:t>
      </w:r>
      <w:r w:rsidRPr="008F099A">
        <w:rPr>
          <w:rFonts w:ascii="Times New Roman" w:hAnsi="Times New Roman" w:cs="Times New Roman"/>
          <w:sz w:val="24"/>
        </w:rPr>
        <w:t>).</w:t>
      </w:r>
    </w:p>
    <w:p w14:paraId="3EC4F122" w14:textId="77777777" w:rsidR="00410633" w:rsidRPr="008F099A" w:rsidRDefault="00410633" w:rsidP="00410633">
      <w:pPr>
        <w:spacing w:after="0" w:line="240" w:lineRule="auto"/>
        <w:jc w:val="center"/>
        <w:rPr>
          <w:rFonts w:ascii="Times New Roman" w:hAnsi="Times New Roman" w:cs="Times New Roman"/>
          <w:sz w:val="24"/>
        </w:rPr>
      </w:pPr>
    </w:p>
    <w:p w14:paraId="2463706F" w14:textId="7E94043E" w:rsidR="00410633" w:rsidRPr="008F099A" w:rsidRDefault="00410633" w:rsidP="00410633">
      <w:pPr>
        <w:spacing w:after="0" w:line="240" w:lineRule="auto"/>
        <w:jc w:val="center"/>
        <w:rPr>
          <w:rFonts w:ascii="Times New Roman" w:hAnsi="Times New Roman" w:cs="Times New Roman"/>
          <w:sz w:val="24"/>
        </w:rPr>
      </w:pPr>
      <w:r w:rsidRPr="008F099A">
        <w:rPr>
          <w:rFonts w:ascii="Times New Roman" w:hAnsi="Times New Roman" w:cs="Times New Roman"/>
          <w:sz w:val="24"/>
        </w:rPr>
        <w:t xml:space="preserve">Table </w:t>
      </w:r>
      <w:r w:rsidR="002152EF">
        <w:rPr>
          <w:rFonts w:ascii="Times New Roman" w:hAnsi="Times New Roman" w:cs="Times New Roman"/>
          <w:sz w:val="24"/>
        </w:rPr>
        <w:t>Q</w:t>
      </w:r>
      <w:r w:rsidRPr="008F099A">
        <w:rPr>
          <w:rFonts w:ascii="Times New Roman" w:hAnsi="Times New Roman" w:cs="Times New Roman"/>
          <w:sz w:val="24"/>
        </w:rPr>
        <w:t>-1</w:t>
      </w:r>
    </w:p>
    <w:p w14:paraId="15DD05F4" w14:textId="77777777" w:rsidR="00410633" w:rsidRPr="008F099A" w:rsidRDefault="00410633" w:rsidP="00410633">
      <w:pPr>
        <w:spacing w:after="0" w:line="240" w:lineRule="auto"/>
        <w:jc w:val="center"/>
        <w:rPr>
          <w:rFonts w:ascii="Times New Roman" w:hAnsi="Times New Roman" w:cs="Times New Roman"/>
          <w:b/>
          <w:sz w:val="24"/>
        </w:rPr>
      </w:pPr>
    </w:p>
    <w:p w14:paraId="5B3A1AE2" w14:textId="77777777" w:rsidR="00410633" w:rsidRPr="008F099A" w:rsidRDefault="00410633" w:rsidP="00410633">
      <w:pPr>
        <w:spacing w:after="0" w:line="240" w:lineRule="auto"/>
        <w:jc w:val="center"/>
        <w:rPr>
          <w:rFonts w:ascii="Times New Roman" w:hAnsi="Times New Roman" w:cs="Times New Roman"/>
          <w:sz w:val="24"/>
        </w:rPr>
      </w:pPr>
      <w:r w:rsidRPr="008F099A">
        <w:rPr>
          <w:rFonts w:ascii="Times New Roman" w:hAnsi="Times New Roman" w:cs="Times New Roman"/>
          <w:sz w:val="24"/>
        </w:rPr>
        <w:t>REGRESSION RESULTS ON THE MODERATING ROLE OF SOCIAL CLASS</w:t>
      </w:r>
    </w:p>
    <w:p w14:paraId="5F26479C" w14:textId="77777777" w:rsidR="00410633" w:rsidRPr="008F099A" w:rsidRDefault="00410633" w:rsidP="00410633">
      <w:pPr>
        <w:spacing w:after="0" w:line="240" w:lineRule="auto"/>
        <w:jc w:val="center"/>
        <w:rPr>
          <w:rFonts w:ascii="Times New Roman" w:hAnsi="Times New Roman" w:cs="Times New Roman"/>
          <w:sz w:val="24"/>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675"/>
        <w:gridCol w:w="4675"/>
      </w:tblGrid>
      <w:tr w:rsidR="00410633" w:rsidRPr="008F099A" w14:paraId="7A5F6599" w14:textId="77777777" w:rsidTr="00373056">
        <w:trPr>
          <w:jc w:val="center"/>
        </w:trPr>
        <w:tc>
          <w:tcPr>
            <w:tcW w:w="4675" w:type="dxa"/>
            <w:tcBorders>
              <w:top w:val="double" w:sz="12" w:space="0" w:color="auto"/>
              <w:bottom w:val="single" w:sz="12" w:space="0" w:color="auto"/>
              <w:right w:val="nil"/>
            </w:tcBorders>
          </w:tcPr>
          <w:p w14:paraId="5A962102" w14:textId="77777777" w:rsidR="00410633" w:rsidRPr="00BC0E9A" w:rsidRDefault="00410633" w:rsidP="00373056">
            <w:pPr>
              <w:jc w:val="center"/>
              <w:rPr>
                <w:rFonts w:ascii="Times New Roman" w:hAnsi="Times New Roman" w:cs="Times New Roman"/>
                <w:i/>
                <w:sz w:val="24"/>
                <w:szCs w:val="24"/>
              </w:rPr>
            </w:pPr>
            <w:r w:rsidRPr="00BC0E9A">
              <w:rPr>
                <w:rFonts w:ascii="Times New Roman" w:hAnsi="Times New Roman" w:cs="Times New Roman"/>
                <w:i/>
                <w:sz w:val="24"/>
                <w:szCs w:val="24"/>
              </w:rPr>
              <w:t>Variables</w:t>
            </w:r>
          </w:p>
        </w:tc>
        <w:tc>
          <w:tcPr>
            <w:tcW w:w="4675" w:type="dxa"/>
            <w:tcBorders>
              <w:top w:val="double" w:sz="12" w:space="0" w:color="auto"/>
              <w:left w:val="nil"/>
              <w:bottom w:val="single" w:sz="12" w:space="0" w:color="auto"/>
            </w:tcBorders>
          </w:tcPr>
          <w:p w14:paraId="4C7D34CC" w14:textId="77777777" w:rsidR="00410633" w:rsidRPr="00BC0E9A" w:rsidRDefault="00410633" w:rsidP="00373056">
            <w:pPr>
              <w:jc w:val="center"/>
              <w:rPr>
                <w:rFonts w:ascii="Times New Roman" w:hAnsi="Times New Roman" w:cs="Times New Roman"/>
                <w:i/>
                <w:sz w:val="24"/>
                <w:szCs w:val="24"/>
              </w:rPr>
            </w:pPr>
            <w:r w:rsidRPr="00BC0E9A">
              <w:rPr>
                <w:rFonts w:ascii="Times New Roman" w:hAnsi="Times New Roman" w:cs="Times New Roman"/>
                <w:i/>
                <w:sz w:val="24"/>
                <w:szCs w:val="24"/>
              </w:rPr>
              <w:t>Coefficients (SE)</w:t>
            </w:r>
          </w:p>
        </w:tc>
      </w:tr>
      <w:tr w:rsidR="00410633" w:rsidRPr="008F099A" w14:paraId="32F20DD1" w14:textId="77777777" w:rsidTr="00373056">
        <w:trPr>
          <w:jc w:val="center"/>
        </w:trPr>
        <w:tc>
          <w:tcPr>
            <w:tcW w:w="4675" w:type="dxa"/>
            <w:tcBorders>
              <w:top w:val="single" w:sz="12" w:space="0" w:color="auto"/>
              <w:bottom w:val="nil"/>
              <w:right w:val="nil"/>
            </w:tcBorders>
          </w:tcPr>
          <w:p w14:paraId="38C9A993" w14:textId="77777777" w:rsidR="00410633" w:rsidRPr="008F099A" w:rsidRDefault="00410633" w:rsidP="00373056">
            <w:pPr>
              <w:rPr>
                <w:rFonts w:ascii="Times New Roman" w:hAnsi="Times New Roman" w:cs="Times New Roman"/>
                <w:sz w:val="24"/>
                <w:szCs w:val="24"/>
              </w:rPr>
            </w:pPr>
            <w:r w:rsidRPr="008F099A">
              <w:rPr>
                <w:rFonts w:ascii="Times New Roman" w:hAnsi="Times New Roman" w:cs="Times New Roman"/>
                <w:sz w:val="24"/>
                <w:szCs w:val="24"/>
              </w:rPr>
              <w:t>Intercept</w:t>
            </w:r>
          </w:p>
        </w:tc>
        <w:tc>
          <w:tcPr>
            <w:tcW w:w="4675" w:type="dxa"/>
            <w:tcBorders>
              <w:top w:val="single" w:sz="12" w:space="0" w:color="auto"/>
              <w:left w:val="nil"/>
              <w:bottom w:val="nil"/>
            </w:tcBorders>
          </w:tcPr>
          <w:p w14:paraId="2B7B4425" w14:textId="28BD5E99" w:rsidR="00410633" w:rsidRPr="008F099A" w:rsidRDefault="00410633" w:rsidP="006F08B4">
            <w:pPr>
              <w:jc w:val="center"/>
              <w:rPr>
                <w:rFonts w:ascii="Times New Roman" w:hAnsi="Times New Roman" w:cs="Times New Roman"/>
                <w:sz w:val="24"/>
                <w:szCs w:val="24"/>
              </w:rPr>
            </w:pPr>
            <w:r w:rsidRPr="008F099A">
              <w:rPr>
                <w:rFonts w:ascii="Times New Roman" w:hAnsi="Times New Roman" w:cs="Times New Roman"/>
                <w:sz w:val="24"/>
                <w:szCs w:val="24"/>
              </w:rPr>
              <w:t>4.</w:t>
            </w:r>
            <w:r w:rsidR="006F08B4">
              <w:rPr>
                <w:rFonts w:ascii="Times New Roman" w:hAnsi="Times New Roman" w:cs="Times New Roman"/>
                <w:sz w:val="24"/>
                <w:szCs w:val="24"/>
              </w:rPr>
              <w:t>06</w:t>
            </w:r>
            <w:r w:rsidRPr="00BC0E9A">
              <w:rPr>
                <w:rFonts w:ascii="Times New Roman" w:hAnsi="Times New Roman" w:cs="Times New Roman"/>
                <w:sz w:val="24"/>
                <w:szCs w:val="24"/>
              </w:rPr>
              <w:t>***</w:t>
            </w:r>
            <w:r w:rsidRPr="00BF4C60">
              <w:rPr>
                <w:rFonts w:ascii="Times New Roman" w:hAnsi="Times New Roman" w:cs="Times New Roman"/>
                <w:sz w:val="24"/>
                <w:szCs w:val="24"/>
              </w:rPr>
              <w:t xml:space="preserve"> </w:t>
            </w:r>
            <w:r w:rsidRPr="008F099A">
              <w:rPr>
                <w:rFonts w:ascii="Times New Roman" w:hAnsi="Times New Roman" w:cs="Times New Roman"/>
                <w:sz w:val="24"/>
                <w:szCs w:val="24"/>
              </w:rPr>
              <w:t>(.</w:t>
            </w:r>
            <w:r w:rsidR="006F08B4">
              <w:rPr>
                <w:rFonts w:ascii="Times New Roman" w:hAnsi="Times New Roman" w:cs="Times New Roman"/>
                <w:sz w:val="24"/>
                <w:szCs w:val="24"/>
              </w:rPr>
              <w:t>86</w:t>
            </w:r>
            <w:r w:rsidRPr="008F099A">
              <w:rPr>
                <w:rFonts w:ascii="Times New Roman" w:hAnsi="Times New Roman" w:cs="Times New Roman"/>
                <w:sz w:val="24"/>
                <w:szCs w:val="24"/>
              </w:rPr>
              <w:t>)</w:t>
            </w:r>
          </w:p>
        </w:tc>
      </w:tr>
      <w:tr w:rsidR="00410633" w:rsidRPr="008F099A" w14:paraId="36640AFC" w14:textId="77777777" w:rsidTr="00373056">
        <w:trPr>
          <w:jc w:val="center"/>
        </w:trPr>
        <w:tc>
          <w:tcPr>
            <w:tcW w:w="4675" w:type="dxa"/>
            <w:tcBorders>
              <w:top w:val="nil"/>
              <w:bottom w:val="nil"/>
              <w:right w:val="nil"/>
            </w:tcBorders>
          </w:tcPr>
          <w:p w14:paraId="0B08E49E" w14:textId="77777777" w:rsidR="00410633" w:rsidRPr="008F099A" w:rsidRDefault="00410633" w:rsidP="00373056">
            <w:pPr>
              <w:rPr>
                <w:rFonts w:ascii="Times New Roman" w:hAnsi="Times New Roman" w:cs="Times New Roman"/>
                <w:sz w:val="24"/>
                <w:szCs w:val="24"/>
              </w:rPr>
            </w:pPr>
            <w:r w:rsidRPr="008F099A">
              <w:rPr>
                <w:rFonts w:ascii="Times New Roman" w:hAnsi="Times New Roman" w:cs="Times New Roman"/>
                <w:sz w:val="24"/>
                <w:szCs w:val="24"/>
              </w:rPr>
              <w:t>Income</w:t>
            </w:r>
          </w:p>
        </w:tc>
        <w:tc>
          <w:tcPr>
            <w:tcW w:w="4675" w:type="dxa"/>
            <w:tcBorders>
              <w:top w:val="nil"/>
              <w:left w:val="nil"/>
              <w:bottom w:val="nil"/>
            </w:tcBorders>
          </w:tcPr>
          <w:p w14:paraId="6F374522" w14:textId="1B929499" w:rsidR="00410633" w:rsidRPr="008F099A" w:rsidRDefault="006F08B4" w:rsidP="00373056">
            <w:pPr>
              <w:jc w:val="center"/>
              <w:rPr>
                <w:rFonts w:ascii="Times New Roman" w:hAnsi="Times New Roman" w:cs="Times New Roman"/>
                <w:sz w:val="24"/>
                <w:szCs w:val="24"/>
              </w:rPr>
            </w:pPr>
            <w:r>
              <w:rPr>
                <w:rFonts w:ascii="Times New Roman" w:hAnsi="Times New Roman" w:cs="Times New Roman"/>
                <w:sz w:val="24"/>
                <w:szCs w:val="24"/>
              </w:rPr>
              <w:t>.08</w:t>
            </w:r>
            <w:r>
              <w:rPr>
                <w:rFonts w:ascii="Times New Roman" w:hAnsi="Times New Roman" w:cs="Times New Roman"/>
                <w:sz w:val="24"/>
                <w:szCs w:val="24"/>
                <w:vertAlign w:val="superscript"/>
              </w:rPr>
              <w:t xml:space="preserve"> n.s.</w:t>
            </w:r>
            <w:r>
              <w:rPr>
                <w:rFonts w:ascii="Times New Roman" w:hAnsi="Times New Roman" w:cs="Times New Roman"/>
                <w:sz w:val="24"/>
                <w:szCs w:val="24"/>
              </w:rPr>
              <w:t xml:space="preserve"> (.05)</w:t>
            </w:r>
          </w:p>
        </w:tc>
      </w:tr>
      <w:tr w:rsidR="0084051B" w:rsidRPr="008F099A" w14:paraId="48D34D00" w14:textId="77777777" w:rsidTr="00373056">
        <w:trPr>
          <w:jc w:val="center"/>
        </w:trPr>
        <w:tc>
          <w:tcPr>
            <w:tcW w:w="4675" w:type="dxa"/>
            <w:tcBorders>
              <w:top w:val="nil"/>
              <w:bottom w:val="nil"/>
              <w:right w:val="nil"/>
            </w:tcBorders>
          </w:tcPr>
          <w:p w14:paraId="73C5B892" w14:textId="2E0EA0A3" w:rsidR="0084051B" w:rsidRPr="008F099A" w:rsidRDefault="0084051B" w:rsidP="00373056">
            <w:pPr>
              <w:rPr>
                <w:rFonts w:ascii="Times New Roman" w:hAnsi="Times New Roman" w:cs="Times New Roman"/>
                <w:sz w:val="24"/>
                <w:szCs w:val="24"/>
              </w:rPr>
            </w:pPr>
            <w:r>
              <w:rPr>
                <w:rFonts w:ascii="Times New Roman" w:hAnsi="Times New Roman" w:cs="Times New Roman"/>
                <w:sz w:val="24"/>
                <w:szCs w:val="24"/>
              </w:rPr>
              <w:t>Age</w:t>
            </w:r>
          </w:p>
        </w:tc>
        <w:tc>
          <w:tcPr>
            <w:tcW w:w="4675" w:type="dxa"/>
            <w:tcBorders>
              <w:top w:val="nil"/>
              <w:left w:val="nil"/>
              <w:bottom w:val="nil"/>
            </w:tcBorders>
          </w:tcPr>
          <w:p w14:paraId="0346A923" w14:textId="4E2FD1EE" w:rsidR="0084051B" w:rsidRPr="008F099A" w:rsidRDefault="006F08B4" w:rsidP="00373056">
            <w:pPr>
              <w:jc w:val="center"/>
              <w:rPr>
                <w:rFonts w:ascii="Times New Roman" w:hAnsi="Times New Roman" w:cs="Times New Roman"/>
                <w:sz w:val="24"/>
                <w:szCs w:val="24"/>
              </w:rPr>
            </w:pPr>
            <w:r w:rsidRPr="008F099A">
              <w:rPr>
                <w:rFonts w:ascii="Times New Roman" w:hAnsi="Times New Roman" w:cs="Times New Roman"/>
                <w:sz w:val="24"/>
                <w:szCs w:val="24"/>
              </w:rPr>
              <w:t>.80</w:t>
            </w:r>
            <w:r w:rsidRPr="00BC0E9A">
              <w:rPr>
                <w:rFonts w:ascii="Times New Roman" w:hAnsi="Times New Roman" w:cs="Times New Roman"/>
                <w:sz w:val="24"/>
                <w:szCs w:val="24"/>
              </w:rPr>
              <w:t>*</w:t>
            </w:r>
            <w:r>
              <w:rPr>
                <w:rFonts w:ascii="Times New Roman" w:hAnsi="Times New Roman" w:cs="Times New Roman"/>
                <w:sz w:val="24"/>
                <w:szCs w:val="24"/>
              </w:rPr>
              <w:t xml:space="preserve"> (.01</w:t>
            </w:r>
            <w:r w:rsidRPr="008F099A">
              <w:rPr>
                <w:rFonts w:ascii="Times New Roman" w:hAnsi="Times New Roman" w:cs="Times New Roman"/>
                <w:sz w:val="24"/>
                <w:szCs w:val="24"/>
              </w:rPr>
              <w:t>)</w:t>
            </w:r>
          </w:p>
        </w:tc>
      </w:tr>
      <w:tr w:rsidR="0084051B" w:rsidRPr="008F099A" w14:paraId="046FD0B7" w14:textId="77777777" w:rsidTr="00373056">
        <w:trPr>
          <w:jc w:val="center"/>
        </w:trPr>
        <w:tc>
          <w:tcPr>
            <w:tcW w:w="4675" w:type="dxa"/>
            <w:tcBorders>
              <w:top w:val="nil"/>
              <w:bottom w:val="nil"/>
              <w:right w:val="nil"/>
            </w:tcBorders>
          </w:tcPr>
          <w:p w14:paraId="5CE0B45B" w14:textId="1039628B" w:rsidR="0084051B" w:rsidRPr="008F099A" w:rsidRDefault="0084051B" w:rsidP="00373056">
            <w:pPr>
              <w:rPr>
                <w:rFonts w:ascii="Times New Roman" w:hAnsi="Times New Roman" w:cs="Times New Roman"/>
                <w:sz w:val="24"/>
                <w:szCs w:val="24"/>
              </w:rPr>
            </w:pPr>
            <w:r>
              <w:rPr>
                <w:rFonts w:ascii="Times New Roman" w:hAnsi="Times New Roman" w:cs="Times New Roman"/>
                <w:sz w:val="24"/>
                <w:szCs w:val="24"/>
              </w:rPr>
              <w:t>Ethnicity</w:t>
            </w:r>
          </w:p>
        </w:tc>
        <w:tc>
          <w:tcPr>
            <w:tcW w:w="4675" w:type="dxa"/>
            <w:tcBorders>
              <w:top w:val="nil"/>
              <w:left w:val="nil"/>
              <w:bottom w:val="nil"/>
            </w:tcBorders>
          </w:tcPr>
          <w:p w14:paraId="337401A4" w14:textId="0A16837A" w:rsidR="0084051B" w:rsidRPr="008F099A" w:rsidRDefault="006F08B4" w:rsidP="006F08B4">
            <w:pPr>
              <w:jc w:val="center"/>
              <w:rPr>
                <w:rFonts w:ascii="Times New Roman" w:hAnsi="Times New Roman" w:cs="Times New Roman"/>
                <w:sz w:val="24"/>
                <w:szCs w:val="24"/>
              </w:rPr>
            </w:pPr>
            <w:r>
              <w:rPr>
                <w:rFonts w:ascii="Times New Roman" w:hAnsi="Times New Roman" w:cs="Times New Roman"/>
                <w:sz w:val="24"/>
                <w:szCs w:val="24"/>
              </w:rPr>
              <w:t>-</w:t>
            </w:r>
            <w:r w:rsidRPr="008F099A">
              <w:rPr>
                <w:rFonts w:ascii="Times New Roman" w:hAnsi="Times New Roman" w:cs="Times New Roman"/>
                <w:sz w:val="24"/>
                <w:szCs w:val="24"/>
              </w:rPr>
              <w:t>.</w:t>
            </w:r>
            <w:r>
              <w:rPr>
                <w:rFonts w:ascii="Times New Roman" w:hAnsi="Times New Roman" w:cs="Times New Roman"/>
                <w:sz w:val="24"/>
                <w:szCs w:val="24"/>
              </w:rPr>
              <w:t>16</w:t>
            </w:r>
            <w:r w:rsidRPr="00BC0E9A">
              <w:rPr>
                <w:rFonts w:ascii="Times New Roman" w:hAnsi="Times New Roman" w:cs="Times New Roman"/>
                <w:sz w:val="24"/>
                <w:szCs w:val="24"/>
              </w:rPr>
              <w:t>*</w:t>
            </w:r>
            <w:r>
              <w:rPr>
                <w:rFonts w:ascii="Times New Roman" w:hAnsi="Times New Roman" w:cs="Times New Roman"/>
                <w:sz w:val="24"/>
                <w:szCs w:val="24"/>
              </w:rPr>
              <w:t>*</w:t>
            </w:r>
            <w:r w:rsidRPr="008F099A">
              <w:rPr>
                <w:rFonts w:ascii="Times New Roman" w:hAnsi="Times New Roman" w:cs="Times New Roman"/>
                <w:sz w:val="24"/>
                <w:szCs w:val="24"/>
              </w:rPr>
              <w:t xml:space="preserve"> (.</w:t>
            </w:r>
            <w:r>
              <w:rPr>
                <w:rFonts w:ascii="Times New Roman" w:hAnsi="Times New Roman" w:cs="Times New Roman"/>
                <w:sz w:val="24"/>
                <w:szCs w:val="24"/>
              </w:rPr>
              <w:t>06</w:t>
            </w:r>
            <w:r w:rsidRPr="008F099A">
              <w:rPr>
                <w:rFonts w:ascii="Times New Roman" w:hAnsi="Times New Roman" w:cs="Times New Roman"/>
                <w:sz w:val="24"/>
                <w:szCs w:val="24"/>
              </w:rPr>
              <w:t>)</w:t>
            </w:r>
          </w:p>
        </w:tc>
      </w:tr>
      <w:tr w:rsidR="00410633" w:rsidRPr="008F099A" w14:paraId="3B499289" w14:textId="77777777" w:rsidTr="00373056">
        <w:trPr>
          <w:jc w:val="center"/>
        </w:trPr>
        <w:tc>
          <w:tcPr>
            <w:tcW w:w="4675" w:type="dxa"/>
            <w:tcBorders>
              <w:top w:val="nil"/>
              <w:bottom w:val="nil"/>
              <w:right w:val="nil"/>
            </w:tcBorders>
          </w:tcPr>
          <w:p w14:paraId="37063319" w14:textId="10FF8798" w:rsidR="00410633" w:rsidRPr="008F099A" w:rsidRDefault="00410633" w:rsidP="00373056">
            <w:pPr>
              <w:rPr>
                <w:rFonts w:ascii="Times New Roman" w:hAnsi="Times New Roman" w:cs="Times New Roman"/>
                <w:sz w:val="24"/>
                <w:szCs w:val="24"/>
              </w:rPr>
            </w:pPr>
            <w:r w:rsidRPr="008F099A">
              <w:rPr>
                <w:rFonts w:ascii="Times New Roman" w:hAnsi="Times New Roman" w:cs="Times New Roman"/>
                <w:sz w:val="24"/>
                <w:szCs w:val="24"/>
              </w:rPr>
              <w:t xml:space="preserve">Local </w:t>
            </w:r>
            <w:r w:rsidR="006F2203" w:rsidRPr="008F099A">
              <w:rPr>
                <w:rFonts w:ascii="Times New Roman" w:hAnsi="Times New Roman" w:cs="Times New Roman"/>
                <w:sz w:val="24"/>
                <w:szCs w:val="24"/>
              </w:rPr>
              <w:t>identity</w:t>
            </w:r>
          </w:p>
        </w:tc>
        <w:tc>
          <w:tcPr>
            <w:tcW w:w="4675" w:type="dxa"/>
            <w:tcBorders>
              <w:top w:val="nil"/>
              <w:left w:val="nil"/>
              <w:bottom w:val="nil"/>
            </w:tcBorders>
          </w:tcPr>
          <w:p w14:paraId="03E31FDA" w14:textId="3F67CF8A" w:rsidR="00410633" w:rsidRPr="008F099A" w:rsidRDefault="006F08B4" w:rsidP="006F08B4">
            <w:pPr>
              <w:jc w:val="center"/>
              <w:rPr>
                <w:rFonts w:ascii="Times New Roman" w:hAnsi="Times New Roman" w:cs="Times New Roman"/>
                <w:sz w:val="24"/>
                <w:szCs w:val="24"/>
              </w:rPr>
            </w:pPr>
            <w:r>
              <w:rPr>
                <w:rFonts w:ascii="Times New Roman" w:hAnsi="Times New Roman" w:cs="Times New Roman"/>
                <w:sz w:val="24"/>
                <w:szCs w:val="24"/>
              </w:rPr>
              <w:t>-</w:t>
            </w:r>
            <w:r w:rsidR="00410633" w:rsidRPr="008F099A">
              <w:rPr>
                <w:rFonts w:ascii="Times New Roman" w:hAnsi="Times New Roman" w:cs="Times New Roman"/>
                <w:sz w:val="24"/>
                <w:szCs w:val="24"/>
              </w:rPr>
              <w:t>.0</w:t>
            </w:r>
            <w:r>
              <w:rPr>
                <w:rFonts w:ascii="Times New Roman" w:hAnsi="Times New Roman" w:cs="Times New Roman"/>
                <w:sz w:val="24"/>
                <w:szCs w:val="24"/>
              </w:rPr>
              <w:t>3</w:t>
            </w:r>
            <w:r w:rsidR="00BF4C60">
              <w:rPr>
                <w:rFonts w:ascii="Times New Roman" w:hAnsi="Times New Roman" w:cs="Times New Roman"/>
                <w:sz w:val="24"/>
                <w:szCs w:val="24"/>
                <w:vertAlign w:val="superscript"/>
              </w:rPr>
              <w:t>n.s.</w:t>
            </w:r>
            <w:r w:rsidR="00410633" w:rsidRPr="008F099A">
              <w:rPr>
                <w:rFonts w:ascii="Times New Roman" w:hAnsi="Times New Roman" w:cs="Times New Roman"/>
                <w:sz w:val="24"/>
                <w:szCs w:val="24"/>
              </w:rPr>
              <w:t xml:space="preserve"> (.20)</w:t>
            </w:r>
          </w:p>
        </w:tc>
      </w:tr>
      <w:tr w:rsidR="00410633" w:rsidRPr="008F099A" w14:paraId="3B787B00" w14:textId="77777777" w:rsidTr="00373056">
        <w:trPr>
          <w:jc w:val="center"/>
        </w:trPr>
        <w:tc>
          <w:tcPr>
            <w:tcW w:w="4675" w:type="dxa"/>
            <w:tcBorders>
              <w:top w:val="nil"/>
              <w:bottom w:val="nil"/>
              <w:right w:val="nil"/>
            </w:tcBorders>
          </w:tcPr>
          <w:p w14:paraId="10876F49" w14:textId="77777777" w:rsidR="00410633" w:rsidRPr="008F099A" w:rsidRDefault="00410633" w:rsidP="00373056">
            <w:pPr>
              <w:rPr>
                <w:rFonts w:ascii="Times New Roman" w:hAnsi="Times New Roman" w:cs="Times New Roman"/>
                <w:sz w:val="24"/>
                <w:szCs w:val="24"/>
              </w:rPr>
            </w:pPr>
            <w:r w:rsidRPr="008F099A">
              <w:rPr>
                <w:rFonts w:ascii="Times New Roman" w:hAnsi="Times New Roman" w:cs="Times New Roman"/>
                <w:sz w:val="24"/>
                <w:szCs w:val="24"/>
              </w:rPr>
              <w:t>Gender</w:t>
            </w:r>
          </w:p>
        </w:tc>
        <w:tc>
          <w:tcPr>
            <w:tcW w:w="4675" w:type="dxa"/>
            <w:tcBorders>
              <w:top w:val="nil"/>
              <w:left w:val="nil"/>
              <w:bottom w:val="nil"/>
            </w:tcBorders>
          </w:tcPr>
          <w:p w14:paraId="36C4EB02" w14:textId="23322906" w:rsidR="00410633" w:rsidRPr="008F099A" w:rsidRDefault="00410633" w:rsidP="006F08B4">
            <w:pPr>
              <w:jc w:val="center"/>
              <w:rPr>
                <w:rFonts w:ascii="Times New Roman" w:hAnsi="Times New Roman" w:cs="Times New Roman"/>
                <w:sz w:val="24"/>
                <w:szCs w:val="24"/>
              </w:rPr>
            </w:pPr>
            <w:r w:rsidRPr="008F099A">
              <w:rPr>
                <w:rFonts w:ascii="Times New Roman" w:hAnsi="Times New Roman" w:cs="Times New Roman"/>
                <w:sz w:val="24"/>
                <w:szCs w:val="24"/>
              </w:rPr>
              <w:t>.</w:t>
            </w:r>
            <w:r w:rsidR="006F08B4">
              <w:rPr>
                <w:rFonts w:ascii="Times New Roman" w:hAnsi="Times New Roman" w:cs="Times New Roman"/>
                <w:sz w:val="24"/>
                <w:szCs w:val="24"/>
              </w:rPr>
              <w:t>42</w:t>
            </w:r>
            <w:r w:rsidR="00BF4C60">
              <w:rPr>
                <w:rFonts w:ascii="Times New Roman" w:hAnsi="Times New Roman" w:cs="Times New Roman"/>
                <w:sz w:val="24"/>
                <w:szCs w:val="24"/>
                <w:vertAlign w:val="superscript"/>
              </w:rPr>
              <w:t>n.s.</w:t>
            </w:r>
            <w:r w:rsidRPr="008F099A">
              <w:rPr>
                <w:rFonts w:ascii="Times New Roman" w:hAnsi="Times New Roman" w:cs="Times New Roman"/>
                <w:sz w:val="24"/>
                <w:szCs w:val="24"/>
              </w:rPr>
              <w:t xml:space="preserve"> (1.0</w:t>
            </w:r>
            <w:r w:rsidR="006F08B4">
              <w:rPr>
                <w:rFonts w:ascii="Times New Roman" w:hAnsi="Times New Roman" w:cs="Times New Roman"/>
                <w:sz w:val="24"/>
                <w:szCs w:val="24"/>
              </w:rPr>
              <w:t>5</w:t>
            </w:r>
            <w:r w:rsidRPr="008F099A">
              <w:rPr>
                <w:rFonts w:ascii="Times New Roman" w:hAnsi="Times New Roman" w:cs="Times New Roman"/>
                <w:sz w:val="24"/>
                <w:szCs w:val="24"/>
              </w:rPr>
              <w:t>)</w:t>
            </w:r>
          </w:p>
        </w:tc>
      </w:tr>
      <w:tr w:rsidR="00410633" w:rsidRPr="008F099A" w14:paraId="395BF2D8" w14:textId="77777777" w:rsidTr="00373056">
        <w:trPr>
          <w:jc w:val="center"/>
        </w:trPr>
        <w:tc>
          <w:tcPr>
            <w:tcW w:w="4675" w:type="dxa"/>
            <w:tcBorders>
              <w:top w:val="nil"/>
              <w:bottom w:val="nil"/>
              <w:right w:val="nil"/>
            </w:tcBorders>
          </w:tcPr>
          <w:p w14:paraId="18138F96" w14:textId="2FA6E9BD" w:rsidR="00410633" w:rsidRPr="008F099A" w:rsidRDefault="00410633" w:rsidP="00373056">
            <w:pPr>
              <w:rPr>
                <w:rFonts w:ascii="Times New Roman" w:hAnsi="Times New Roman" w:cs="Times New Roman"/>
                <w:sz w:val="24"/>
                <w:szCs w:val="24"/>
              </w:rPr>
            </w:pPr>
            <w:r w:rsidRPr="008F099A">
              <w:rPr>
                <w:rFonts w:ascii="Times New Roman" w:hAnsi="Times New Roman" w:cs="Times New Roman"/>
                <w:sz w:val="24"/>
                <w:szCs w:val="24"/>
              </w:rPr>
              <w:t xml:space="preserve">Social </w:t>
            </w:r>
            <w:r w:rsidR="006F2203" w:rsidRPr="008F099A">
              <w:rPr>
                <w:rFonts w:ascii="Times New Roman" w:hAnsi="Times New Roman" w:cs="Times New Roman"/>
                <w:sz w:val="24"/>
                <w:szCs w:val="24"/>
              </w:rPr>
              <w:t>class</w:t>
            </w:r>
          </w:p>
        </w:tc>
        <w:tc>
          <w:tcPr>
            <w:tcW w:w="4675" w:type="dxa"/>
            <w:tcBorders>
              <w:top w:val="nil"/>
              <w:left w:val="nil"/>
              <w:bottom w:val="nil"/>
            </w:tcBorders>
          </w:tcPr>
          <w:p w14:paraId="41782623" w14:textId="4845EAA6" w:rsidR="00410633" w:rsidRPr="008F099A" w:rsidRDefault="006F08B4" w:rsidP="006F08B4">
            <w:pPr>
              <w:jc w:val="center"/>
              <w:rPr>
                <w:rFonts w:ascii="Times New Roman" w:hAnsi="Times New Roman" w:cs="Times New Roman"/>
                <w:sz w:val="24"/>
                <w:szCs w:val="24"/>
              </w:rPr>
            </w:pPr>
            <w:r>
              <w:rPr>
                <w:rFonts w:ascii="Times New Roman" w:hAnsi="Times New Roman" w:cs="Times New Roman"/>
                <w:sz w:val="24"/>
                <w:szCs w:val="24"/>
              </w:rPr>
              <w:t>1.88</w:t>
            </w:r>
            <w:r w:rsidR="00BF4C60">
              <w:rPr>
                <w:rFonts w:ascii="Times New Roman" w:hAnsi="Times New Roman" w:cs="Times New Roman"/>
                <w:sz w:val="24"/>
                <w:szCs w:val="24"/>
                <w:vertAlign w:val="superscript"/>
              </w:rPr>
              <w:t>n.s.</w:t>
            </w:r>
            <w:r w:rsidR="00410633" w:rsidRPr="008F099A">
              <w:rPr>
                <w:rFonts w:ascii="Times New Roman" w:hAnsi="Times New Roman" w:cs="Times New Roman"/>
                <w:sz w:val="24"/>
                <w:szCs w:val="24"/>
              </w:rPr>
              <w:t xml:space="preserve"> (1.</w:t>
            </w:r>
            <w:r>
              <w:rPr>
                <w:rFonts w:ascii="Times New Roman" w:hAnsi="Times New Roman" w:cs="Times New Roman"/>
                <w:sz w:val="24"/>
                <w:szCs w:val="24"/>
              </w:rPr>
              <w:t>23</w:t>
            </w:r>
            <w:r w:rsidR="00410633" w:rsidRPr="008F099A">
              <w:rPr>
                <w:rFonts w:ascii="Times New Roman" w:hAnsi="Times New Roman" w:cs="Times New Roman"/>
                <w:sz w:val="24"/>
                <w:szCs w:val="24"/>
              </w:rPr>
              <w:t>)</w:t>
            </w:r>
          </w:p>
        </w:tc>
      </w:tr>
      <w:tr w:rsidR="00410633" w:rsidRPr="008F099A" w14:paraId="0D050DA1" w14:textId="77777777" w:rsidTr="00373056">
        <w:trPr>
          <w:jc w:val="center"/>
        </w:trPr>
        <w:tc>
          <w:tcPr>
            <w:tcW w:w="4675" w:type="dxa"/>
            <w:tcBorders>
              <w:top w:val="nil"/>
              <w:bottom w:val="nil"/>
              <w:right w:val="nil"/>
            </w:tcBorders>
          </w:tcPr>
          <w:p w14:paraId="1780120D" w14:textId="2DA1A936" w:rsidR="00410633" w:rsidRPr="008F099A" w:rsidRDefault="00410633" w:rsidP="00373056">
            <w:pPr>
              <w:rPr>
                <w:rFonts w:ascii="Times New Roman" w:hAnsi="Times New Roman" w:cs="Times New Roman"/>
                <w:sz w:val="24"/>
                <w:szCs w:val="24"/>
              </w:rPr>
            </w:pPr>
            <w:r w:rsidRPr="008F099A">
              <w:rPr>
                <w:rFonts w:ascii="Times New Roman" w:hAnsi="Times New Roman" w:cs="Times New Roman"/>
                <w:sz w:val="24"/>
                <w:szCs w:val="24"/>
              </w:rPr>
              <w:t xml:space="preserve">Local </w:t>
            </w:r>
            <w:r w:rsidR="006F2203" w:rsidRPr="008F099A">
              <w:rPr>
                <w:rFonts w:ascii="Times New Roman" w:hAnsi="Times New Roman" w:cs="Times New Roman"/>
                <w:sz w:val="24"/>
                <w:szCs w:val="24"/>
              </w:rPr>
              <w:t xml:space="preserve">identity </w:t>
            </w:r>
            <w:r w:rsidRPr="008F099A">
              <w:rPr>
                <w:rFonts w:ascii="Times New Roman" w:hAnsi="Times New Roman" w:cs="Times New Roman"/>
                <w:sz w:val="24"/>
                <w:szCs w:val="24"/>
              </w:rPr>
              <w:t xml:space="preserve">× </w:t>
            </w:r>
            <w:r w:rsidR="006F2203" w:rsidRPr="008F099A">
              <w:rPr>
                <w:rFonts w:ascii="Times New Roman" w:hAnsi="Times New Roman" w:cs="Times New Roman"/>
                <w:sz w:val="24"/>
                <w:szCs w:val="24"/>
              </w:rPr>
              <w:t>gender</w:t>
            </w:r>
          </w:p>
        </w:tc>
        <w:tc>
          <w:tcPr>
            <w:tcW w:w="4675" w:type="dxa"/>
            <w:tcBorders>
              <w:top w:val="nil"/>
              <w:left w:val="nil"/>
              <w:bottom w:val="nil"/>
            </w:tcBorders>
          </w:tcPr>
          <w:p w14:paraId="27413E70" w14:textId="50C3F99F" w:rsidR="00410633" w:rsidRPr="008F099A" w:rsidRDefault="006F08B4" w:rsidP="00373056">
            <w:pPr>
              <w:jc w:val="center"/>
              <w:rPr>
                <w:rFonts w:ascii="Times New Roman" w:hAnsi="Times New Roman" w:cs="Times New Roman"/>
                <w:sz w:val="24"/>
                <w:szCs w:val="24"/>
              </w:rPr>
            </w:pPr>
            <w:r>
              <w:rPr>
                <w:rFonts w:ascii="Times New Roman" w:hAnsi="Times New Roman" w:cs="Times New Roman"/>
                <w:sz w:val="24"/>
                <w:szCs w:val="24"/>
              </w:rPr>
              <w:t>-.04</w:t>
            </w:r>
            <w:r w:rsidR="00BF4C60">
              <w:rPr>
                <w:rFonts w:ascii="Times New Roman" w:hAnsi="Times New Roman" w:cs="Times New Roman"/>
                <w:sz w:val="24"/>
                <w:szCs w:val="24"/>
                <w:vertAlign w:val="superscript"/>
              </w:rPr>
              <w:t>n.s.</w:t>
            </w:r>
            <w:r w:rsidR="00410633" w:rsidRPr="008F099A">
              <w:rPr>
                <w:rFonts w:ascii="Times New Roman" w:hAnsi="Times New Roman" w:cs="Times New Roman"/>
                <w:sz w:val="24"/>
                <w:szCs w:val="24"/>
              </w:rPr>
              <w:t xml:space="preserve"> (.26)</w:t>
            </w:r>
          </w:p>
        </w:tc>
      </w:tr>
      <w:tr w:rsidR="00410633" w:rsidRPr="008F099A" w14:paraId="3A310572" w14:textId="77777777" w:rsidTr="00373056">
        <w:trPr>
          <w:jc w:val="center"/>
        </w:trPr>
        <w:tc>
          <w:tcPr>
            <w:tcW w:w="4675" w:type="dxa"/>
            <w:tcBorders>
              <w:top w:val="nil"/>
              <w:bottom w:val="nil"/>
              <w:right w:val="nil"/>
            </w:tcBorders>
          </w:tcPr>
          <w:p w14:paraId="15E8A325" w14:textId="0B964398" w:rsidR="00410633" w:rsidRPr="008F099A" w:rsidRDefault="00410633" w:rsidP="00373056">
            <w:pPr>
              <w:rPr>
                <w:rFonts w:ascii="Times New Roman" w:hAnsi="Times New Roman" w:cs="Times New Roman"/>
                <w:sz w:val="24"/>
                <w:szCs w:val="24"/>
              </w:rPr>
            </w:pPr>
            <w:r w:rsidRPr="008F099A">
              <w:rPr>
                <w:rFonts w:ascii="Times New Roman" w:hAnsi="Times New Roman" w:cs="Times New Roman"/>
                <w:sz w:val="24"/>
                <w:szCs w:val="24"/>
              </w:rPr>
              <w:t xml:space="preserve">Local </w:t>
            </w:r>
            <w:r w:rsidR="006F2203" w:rsidRPr="008F099A">
              <w:rPr>
                <w:rFonts w:ascii="Times New Roman" w:hAnsi="Times New Roman" w:cs="Times New Roman"/>
                <w:sz w:val="24"/>
                <w:szCs w:val="24"/>
              </w:rPr>
              <w:t>identity × social class</w:t>
            </w:r>
          </w:p>
        </w:tc>
        <w:tc>
          <w:tcPr>
            <w:tcW w:w="4675" w:type="dxa"/>
            <w:tcBorders>
              <w:top w:val="nil"/>
              <w:left w:val="nil"/>
              <w:bottom w:val="nil"/>
            </w:tcBorders>
          </w:tcPr>
          <w:p w14:paraId="18C78B20" w14:textId="6C07DA8F" w:rsidR="00410633" w:rsidRPr="008F099A" w:rsidRDefault="00BF4C60" w:rsidP="00373056">
            <w:pPr>
              <w:jc w:val="center"/>
              <w:rPr>
                <w:rFonts w:ascii="Times New Roman" w:hAnsi="Times New Roman" w:cs="Times New Roman"/>
                <w:sz w:val="24"/>
                <w:szCs w:val="24"/>
              </w:rPr>
            </w:pPr>
            <w:r>
              <w:rPr>
                <w:rFonts w:ascii="Times New Roman" w:hAnsi="Times New Roman" w:cs="Times New Roman"/>
                <w:sz w:val="24"/>
                <w:szCs w:val="24"/>
              </w:rPr>
              <w:t>–</w:t>
            </w:r>
            <w:r w:rsidR="006F08B4">
              <w:rPr>
                <w:rFonts w:ascii="Times New Roman" w:hAnsi="Times New Roman" w:cs="Times New Roman"/>
                <w:sz w:val="24"/>
                <w:szCs w:val="24"/>
              </w:rPr>
              <w:t>.34</w:t>
            </w:r>
            <w:r>
              <w:rPr>
                <w:rFonts w:ascii="Times New Roman" w:hAnsi="Times New Roman" w:cs="Times New Roman"/>
                <w:sz w:val="24"/>
                <w:szCs w:val="24"/>
                <w:vertAlign w:val="superscript"/>
              </w:rPr>
              <w:t>n.s.</w:t>
            </w:r>
            <w:r w:rsidR="00410633" w:rsidRPr="008F099A">
              <w:rPr>
                <w:rFonts w:ascii="Times New Roman" w:hAnsi="Times New Roman" w:cs="Times New Roman"/>
                <w:sz w:val="24"/>
                <w:szCs w:val="24"/>
              </w:rPr>
              <w:t xml:space="preserve"> (.27)</w:t>
            </w:r>
          </w:p>
        </w:tc>
      </w:tr>
      <w:tr w:rsidR="00410633" w:rsidRPr="008F099A" w14:paraId="2A4B35FB" w14:textId="77777777" w:rsidTr="00373056">
        <w:trPr>
          <w:jc w:val="center"/>
        </w:trPr>
        <w:tc>
          <w:tcPr>
            <w:tcW w:w="4675" w:type="dxa"/>
            <w:tcBorders>
              <w:top w:val="nil"/>
              <w:bottom w:val="nil"/>
              <w:right w:val="nil"/>
            </w:tcBorders>
          </w:tcPr>
          <w:p w14:paraId="05AAB072" w14:textId="3EAEE274" w:rsidR="00410633" w:rsidRPr="008F099A" w:rsidRDefault="00410633" w:rsidP="00373056">
            <w:pPr>
              <w:rPr>
                <w:rFonts w:ascii="Times New Roman" w:hAnsi="Times New Roman" w:cs="Times New Roman"/>
                <w:sz w:val="24"/>
                <w:szCs w:val="24"/>
              </w:rPr>
            </w:pPr>
            <w:r w:rsidRPr="008F099A">
              <w:rPr>
                <w:rFonts w:ascii="Times New Roman" w:hAnsi="Times New Roman" w:cs="Times New Roman"/>
                <w:sz w:val="24"/>
                <w:szCs w:val="24"/>
              </w:rPr>
              <w:t xml:space="preserve">Gender </w:t>
            </w:r>
            <w:r w:rsidR="006F2203" w:rsidRPr="008F099A">
              <w:rPr>
                <w:rFonts w:ascii="Times New Roman" w:hAnsi="Times New Roman" w:cs="Times New Roman"/>
                <w:sz w:val="24"/>
                <w:szCs w:val="24"/>
              </w:rPr>
              <w:t>× social class</w:t>
            </w:r>
          </w:p>
        </w:tc>
        <w:tc>
          <w:tcPr>
            <w:tcW w:w="4675" w:type="dxa"/>
            <w:tcBorders>
              <w:top w:val="nil"/>
              <w:left w:val="nil"/>
              <w:bottom w:val="nil"/>
            </w:tcBorders>
          </w:tcPr>
          <w:p w14:paraId="003FCA94" w14:textId="7F113E24" w:rsidR="00410633" w:rsidRPr="008F099A" w:rsidRDefault="00BF4C60" w:rsidP="00373056">
            <w:pPr>
              <w:jc w:val="center"/>
              <w:rPr>
                <w:rFonts w:ascii="Times New Roman" w:hAnsi="Times New Roman" w:cs="Times New Roman"/>
                <w:sz w:val="24"/>
                <w:szCs w:val="24"/>
              </w:rPr>
            </w:pPr>
            <w:r>
              <w:rPr>
                <w:rFonts w:ascii="Times New Roman" w:hAnsi="Times New Roman" w:cs="Times New Roman"/>
                <w:sz w:val="24"/>
                <w:szCs w:val="24"/>
              </w:rPr>
              <w:t>–</w:t>
            </w:r>
            <w:r w:rsidR="006F08B4">
              <w:rPr>
                <w:rFonts w:ascii="Times New Roman" w:hAnsi="Times New Roman" w:cs="Times New Roman"/>
                <w:sz w:val="24"/>
                <w:szCs w:val="24"/>
              </w:rPr>
              <w:t>3.91</w:t>
            </w:r>
            <w:r w:rsidR="00410633" w:rsidRPr="00BC0E9A">
              <w:rPr>
                <w:rFonts w:ascii="Times New Roman" w:hAnsi="Times New Roman" w:cs="Times New Roman"/>
                <w:sz w:val="24"/>
                <w:szCs w:val="24"/>
              </w:rPr>
              <w:t>*</w:t>
            </w:r>
            <w:r w:rsidR="006F08B4">
              <w:rPr>
                <w:rFonts w:ascii="Times New Roman" w:hAnsi="Times New Roman" w:cs="Times New Roman"/>
                <w:sz w:val="24"/>
                <w:szCs w:val="24"/>
              </w:rPr>
              <w:t xml:space="preserve"> (1.47</w:t>
            </w:r>
            <w:r w:rsidR="00410633" w:rsidRPr="008F099A">
              <w:rPr>
                <w:rFonts w:ascii="Times New Roman" w:hAnsi="Times New Roman" w:cs="Times New Roman"/>
                <w:sz w:val="24"/>
                <w:szCs w:val="24"/>
              </w:rPr>
              <w:t>)</w:t>
            </w:r>
          </w:p>
        </w:tc>
      </w:tr>
      <w:tr w:rsidR="00410633" w:rsidRPr="008F099A" w14:paraId="04AC6F18" w14:textId="77777777" w:rsidTr="00373056">
        <w:trPr>
          <w:jc w:val="center"/>
        </w:trPr>
        <w:tc>
          <w:tcPr>
            <w:tcW w:w="4675" w:type="dxa"/>
            <w:tcBorders>
              <w:top w:val="nil"/>
              <w:bottom w:val="nil"/>
              <w:right w:val="nil"/>
            </w:tcBorders>
          </w:tcPr>
          <w:p w14:paraId="2262AA17" w14:textId="77CD04C9" w:rsidR="00410633" w:rsidRPr="008F099A" w:rsidRDefault="00410633" w:rsidP="00373056">
            <w:pPr>
              <w:rPr>
                <w:rFonts w:ascii="Times New Roman" w:hAnsi="Times New Roman" w:cs="Times New Roman"/>
                <w:sz w:val="24"/>
                <w:szCs w:val="24"/>
              </w:rPr>
            </w:pPr>
            <w:r w:rsidRPr="008F099A">
              <w:rPr>
                <w:rFonts w:ascii="Times New Roman" w:hAnsi="Times New Roman" w:cs="Times New Roman"/>
                <w:sz w:val="24"/>
                <w:szCs w:val="24"/>
              </w:rPr>
              <w:t xml:space="preserve">Local </w:t>
            </w:r>
            <w:r w:rsidR="006F2203" w:rsidRPr="008F099A">
              <w:rPr>
                <w:rFonts w:ascii="Times New Roman" w:hAnsi="Times New Roman" w:cs="Times New Roman"/>
                <w:sz w:val="24"/>
                <w:szCs w:val="24"/>
              </w:rPr>
              <w:t>identity × gender × social class</w:t>
            </w:r>
          </w:p>
        </w:tc>
        <w:tc>
          <w:tcPr>
            <w:tcW w:w="4675" w:type="dxa"/>
            <w:tcBorders>
              <w:top w:val="nil"/>
              <w:left w:val="nil"/>
              <w:bottom w:val="nil"/>
            </w:tcBorders>
          </w:tcPr>
          <w:p w14:paraId="3E23F64B" w14:textId="5A333050" w:rsidR="00410633" w:rsidRPr="008F099A" w:rsidRDefault="006F08B4" w:rsidP="00373056">
            <w:pPr>
              <w:jc w:val="center"/>
              <w:rPr>
                <w:rFonts w:ascii="Times New Roman" w:hAnsi="Times New Roman" w:cs="Times New Roman"/>
                <w:sz w:val="24"/>
                <w:szCs w:val="24"/>
              </w:rPr>
            </w:pPr>
            <w:r>
              <w:rPr>
                <w:rFonts w:ascii="Times New Roman" w:hAnsi="Times New Roman" w:cs="Times New Roman"/>
                <w:sz w:val="24"/>
                <w:szCs w:val="24"/>
              </w:rPr>
              <w:t>.83</w:t>
            </w:r>
            <w:r w:rsidR="00410633" w:rsidRPr="00BC0E9A">
              <w:rPr>
                <w:rFonts w:ascii="Times New Roman" w:hAnsi="Times New Roman" w:cs="Times New Roman"/>
                <w:sz w:val="24"/>
                <w:szCs w:val="24"/>
              </w:rPr>
              <w:t>*</w:t>
            </w:r>
            <w:r w:rsidR="00410633" w:rsidRPr="008F099A">
              <w:rPr>
                <w:rFonts w:ascii="Times New Roman" w:hAnsi="Times New Roman" w:cs="Times New Roman"/>
                <w:sz w:val="24"/>
                <w:szCs w:val="24"/>
              </w:rPr>
              <w:t xml:space="preserve"> (.35)</w:t>
            </w:r>
          </w:p>
        </w:tc>
      </w:tr>
      <w:tr w:rsidR="00410633" w:rsidRPr="008F099A" w14:paraId="2A4DA4CF" w14:textId="77777777" w:rsidTr="00373056">
        <w:trPr>
          <w:jc w:val="center"/>
        </w:trPr>
        <w:tc>
          <w:tcPr>
            <w:tcW w:w="4675" w:type="dxa"/>
            <w:tcBorders>
              <w:top w:val="nil"/>
              <w:bottom w:val="single" w:sz="12" w:space="0" w:color="auto"/>
              <w:right w:val="nil"/>
            </w:tcBorders>
          </w:tcPr>
          <w:p w14:paraId="662EA902" w14:textId="7C78EB80" w:rsidR="00410633" w:rsidRPr="008F099A" w:rsidRDefault="00410633" w:rsidP="00373056">
            <w:pPr>
              <w:rPr>
                <w:rFonts w:ascii="Times New Roman" w:hAnsi="Times New Roman" w:cs="Times New Roman"/>
                <w:sz w:val="24"/>
                <w:szCs w:val="24"/>
              </w:rPr>
            </w:pPr>
            <w:r w:rsidRPr="008F099A">
              <w:rPr>
                <w:rFonts w:ascii="Times New Roman" w:hAnsi="Times New Roman" w:cs="Times New Roman"/>
                <w:sz w:val="24"/>
                <w:szCs w:val="24"/>
              </w:rPr>
              <w:t>Adjusted R-</w:t>
            </w:r>
            <w:r w:rsidR="006F2203" w:rsidRPr="008F099A">
              <w:rPr>
                <w:rFonts w:ascii="Times New Roman" w:hAnsi="Times New Roman" w:cs="Times New Roman"/>
                <w:sz w:val="24"/>
                <w:szCs w:val="24"/>
              </w:rPr>
              <w:t>square</w:t>
            </w:r>
          </w:p>
        </w:tc>
        <w:tc>
          <w:tcPr>
            <w:tcW w:w="4675" w:type="dxa"/>
            <w:tcBorders>
              <w:top w:val="nil"/>
              <w:left w:val="nil"/>
              <w:bottom w:val="single" w:sz="12" w:space="0" w:color="auto"/>
            </w:tcBorders>
          </w:tcPr>
          <w:p w14:paraId="2716A1E5" w14:textId="58BA0A2A" w:rsidR="00410633" w:rsidRPr="008F099A" w:rsidRDefault="00410633" w:rsidP="006F08B4">
            <w:pPr>
              <w:jc w:val="center"/>
              <w:rPr>
                <w:rFonts w:ascii="Times New Roman" w:hAnsi="Times New Roman" w:cs="Times New Roman"/>
                <w:sz w:val="24"/>
                <w:szCs w:val="24"/>
              </w:rPr>
            </w:pPr>
            <w:r w:rsidRPr="008F099A">
              <w:rPr>
                <w:rFonts w:ascii="Times New Roman" w:hAnsi="Times New Roman" w:cs="Times New Roman"/>
                <w:sz w:val="24"/>
                <w:szCs w:val="24"/>
              </w:rPr>
              <w:t>.</w:t>
            </w:r>
            <w:r w:rsidR="006F08B4">
              <w:rPr>
                <w:rFonts w:ascii="Times New Roman" w:hAnsi="Times New Roman" w:cs="Times New Roman"/>
                <w:sz w:val="24"/>
                <w:szCs w:val="24"/>
              </w:rPr>
              <w:t>0497</w:t>
            </w:r>
          </w:p>
        </w:tc>
      </w:tr>
    </w:tbl>
    <w:p w14:paraId="7A7D2C53" w14:textId="77777777" w:rsidR="00BF4C60" w:rsidRDefault="00BF4C60" w:rsidP="00BF4C60">
      <w:pPr>
        <w:pStyle w:val="BodyTextIndent2"/>
        <w:widowControl w:val="0"/>
        <w:spacing w:line="240" w:lineRule="auto"/>
        <w:ind w:firstLine="0"/>
      </w:pPr>
      <w:r w:rsidRPr="00EA24B4">
        <w:t>*</w:t>
      </w:r>
      <w:r w:rsidRPr="00BF4C60">
        <w:rPr>
          <w:i/>
        </w:rPr>
        <w:t>p</w:t>
      </w:r>
      <w:r w:rsidRPr="00BF4C60">
        <w:t xml:space="preserve"> &lt; .05</w:t>
      </w:r>
      <w:r>
        <w:t>.</w:t>
      </w:r>
    </w:p>
    <w:p w14:paraId="2F1A6E4E" w14:textId="77777777" w:rsidR="00BF4C60" w:rsidRDefault="00BF4C60" w:rsidP="00BF4C60">
      <w:pPr>
        <w:pStyle w:val="BodyTextIndent2"/>
        <w:widowControl w:val="0"/>
        <w:spacing w:line="240" w:lineRule="auto"/>
        <w:ind w:firstLine="0"/>
      </w:pPr>
      <w:r w:rsidRPr="00EA24B4">
        <w:t>**</w:t>
      </w:r>
      <w:r w:rsidRPr="00BF4C60">
        <w:rPr>
          <w:i/>
        </w:rPr>
        <w:t>p</w:t>
      </w:r>
      <w:r w:rsidRPr="00BF4C60">
        <w:t xml:space="preserve"> &lt; .01</w:t>
      </w:r>
      <w:r>
        <w:t>.</w:t>
      </w:r>
    </w:p>
    <w:p w14:paraId="24066D72" w14:textId="77777777" w:rsidR="00BF4C60" w:rsidRPr="00BF4C60" w:rsidRDefault="00BF4C60" w:rsidP="00BF4C60">
      <w:pPr>
        <w:pStyle w:val="BodyTextIndent2"/>
        <w:widowControl w:val="0"/>
        <w:spacing w:line="240" w:lineRule="auto"/>
        <w:ind w:firstLine="0"/>
      </w:pPr>
      <w:r w:rsidRPr="00EA24B4">
        <w:t>***</w:t>
      </w:r>
      <w:r w:rsidRPr="00BF4C60">
        <w:rPr>
          <w:i/>
        </w:rPr>
        <w:t>p</w:t>
      </w:r>
      <w:r w:rsidRPr="00BF4C60">
        <w:t xml:space="preserve"> &lt; .001.</w:t>
      </w:r>
    </w:p>
    <w:p w14:paraId="70C00C91" w14:textId="127D90EA" w:rsidR="00BF4C60" w:rsidRDefault="00410633" w:rsidP="00410633">
      <w:pPr>
        <w:pStyle w:val="BodyTextIndent2"/>
        <w:widowControl w:val="0"/>
        <w:spacing w:line="240" w:lineRule="auto"/>
        <w:ind w:firstLine="0"/>
      </w:pPr>
      <w:r w:rsidRPr="00BC0E9A">
        <w:t>Note</w:t>
      </w:r>
      <w:r w:rsidR="00BF4C60">
        <w:t>s</w:t>
      </w:r>
      <w:r w:rsidRPr="00BF4C60">
        <w:t xml:space="preserve">: </w:t>
      </w:r>
      <w:r w:rsidR="00BF4C60" w:rsidRPr="00BC0E9A">
        <w:t>n.s.</w:t>
      </w:r>
      <w:r w:rsidR="00BF4C60">
        <w:t xml:space="preserve"> = </w:t>
      </w:r>
      <w:r w:rsidRPr="008F099A">
        <w:t>indicates not significant</w:t>
      </w:r>
      <w:r w:rsidR="006F2203">
        <w:t>,</w:t>
      </w:r>
      <w:r w:rsidRPr="008F099A">
        <w:t xml:space="preserve"> or </w:t>
      </w:r>
      <w:r w:rsidRPr="008F099A">
        <w:rPr>
          <w:i/>
        </w:rPr>
        <w:t>p</w:t>
      </w:r>
      <w:r w:rsidRPr="008F099A">
        <w:t xml:space="preserve"> &gt; .05</w:t>
      </w:r>
      <w:r w:rsidR="00BF4C60">
        <w:t>.</w:t>
      </w:r>
    </w:p>
    <w:p w14:paraId="61FF99DB" w14:textId="77777777" w:rsidR="00410633" w:rsidRPr="008F099A" w:rsidRDefault="00410633" w:rsidP="005444D0">
      <w:pPr>
        <w:widowControl w:val="0"/>
        <w:spacing w:after="0" w:line="480" w:lineRule="auto"/>
        <w:rPr>
          <w:rFonts w:ascii="Times New Roman" w:hAnsi="Times New Roman" w:cs="Times New Roman"/>
          <w:sz w:val="24"/>
          <w:lang w:val="en-US"/>
        </w:rPr>
      </w:pPr>
    </w:p>
    <w:p w14:paraId="25BE4B30" w14:textId="175EF26E" w:rsidR="005444D0" w:rsidRPr="008F099A" w:rsidRDefault="005444D0" w:rsidP="00410633">
      <w:pPr>
        <w:widowControl w:val="0"/>
        <w:spacing w:after="0" w:line="480" w:lineRule="auto"/>
        <w:ind w:firstLine="720"/>
        <w:rPr>
          <w:rFonts w:ascii="Times New Roman" w:hAnsi="Times New Roman" w:cs="Times New Roman"/>
          <w:sz w:val="24"/>
        </w:rPr>
      </w:pPr>
      <w:r w:rsidRPr="008F099A">
        <w:rPr>
          <w:rFonts w:ascii="Times New Roman" w:hAnsi="Times New Roman" w:cs="Times New Roman"/>
          <w:sz w:val="24"/>
        </w:rPr>
        <w:lastRenderedPageBreak/>
        <w:t xml:space="preserve">To examine the patterns embedded in the three-way interaction, we conducted further analyses with the PROCESS Model 3 (Hayes 2013). Specifically, for consumers who perceive themselves as </w:t>
      </w:r>
      <w:r w:rsidR="00BF4C60">
        <w:rPr>
          <w:rFonts w:ascii="Times New Roman" w:hAnsi="Times New Roman" w:cs="Times New Roman"/>
          <w:sz w:val="24"/>
        </w:rPr>
        <w:t xml:space="preserve">being in a </w:t>
      </w:r>
      <w:r w:rsidRPr="008F099A">
        <w:rPr>
          <w:rFonts w:ascii="Times New Roman" w:hAnsi="Times New Roman" w:cs="Times New Roman"/>
          <w:sz w:val="24"/>
        </w:rPr>
        <w:t>high social class, the interaction effect of local</w:t>
      </w:r>
      <w:r w:rsidR="00BF4C60">
        <w:rPr>
          <w:rFonts w:ascii="Times New Roman" w:hAnsi="Times New Roman" w:cs="Times New Roman"/>
          <w:sz w:val="24"/>
        </w:rPr>
        <w:t xml:space="preserve"> </w:t>
      </w:r>
      <w:r w:rsidRPr="008F099A">
        <w:rPr>
          <w:rFonts w:ascii="Times New Roman" w:hAnsi="Times New Roman" w:cs="Times New Roman"/>
          <w:sz w:val="24"/>
        </w:rPr>
        <w:t xml:space="preserve">identity and gender was statistically significant (b = </w:t>
      </w:r>
      <w:r w:rsidR="00DF3086">
        <w:rPr>
          <w:rFonts w:ascii="Times New Roman" w:hAnsi="Times New Roman" w:cs="Times New Roman"/>
          <w:sz w:val="24"/>
        </w:rPr>
        <w:t>-.78</w:t>
      </w:r>
      <w:r w:rsidRPr="008F099A">
        <w:rPr>
          <w:rFonts w:ascii="Times New Roman" w:hAnsi="Times New Roman" w:cs="Times New Roman"/>
          <w:sz w:val="24"/>
        </w:rPr>
        <w:t>, SE</w:t>
      </w:r>
      <w:r w:rsidRPr="008F099A">
        <w:rPr>
          <w:rFonts w:ascii="Times New Roman" w:hAnsi="Times New Roman" w:cs="Times New Roman"/>
          <w:i/>
          <w:sz w:val="24"/>
        </w:rPr>
        <w:t xml:space="preserve"> </w:t>
      </w:r>
      <w:r w:rsidRPr="008F099A">
        <w:rPr>
          <w:rFonts w:ascii="Times New Roman" w:hAnsi="Times New Roman" w:cs="Times New Roman"/>
          <w:sz w:val="24"/>
        </w:rPr>
        <w:t>= .24, t(</w:t>
      </w:r>
      <w:r w:rsidR="00DF3086">
        <w:rPr>
          <w:rFonts w:ascii="Times New Roman" w:hAnsi="Times New Roman" w:cs="Times New Roman"/>
          <w:sz w:val="24"/>
        </w:rPr>
        <w:t>465</w:t>
      </w:r>
      <w:r w:rsidRPr="008F099A">
        <w:rPr>
          <w:rFonts w:ascii="Times New Roman" w:hAnsi="Times New Roman" w:cs="Times New Roman"/>
          <w:sz w:val="24"/>
        </w:rPr>
        <w:t xml:space="preserve">) = </w:t>
      </w:r>
      <w:r w:rsidR="00DF3086">
        <w:rPr>
          <w:rFonts w:ascii="Times New Roman" w:hAnsi="Times New Roman" w:cs="Times New Roman"/>
          <w:sz w:val="24"/>
        </w:rPr>
        <w:t>-</w:t>
      </w:r>
      <w:r w:rsidRPr="008F099A">
        <w:rPr>
          <w:rFonts w:ascii="Times New Roman" w:hAnsi="Times New Roman" w:cs="Times New Roman"/>
          <w:sz w:val="24"/>
        </w:rPr>
        <w:t xml:space="preserve">3.30, </w:t>
      </w:r>
      <w:r w:rsidRPr="008F099A">
        <w:rPr>
          <w:rFonts w:ascii="Times New Roman" w:hAnsi="Times New Roman" w:cs="Times New Roman"/>
          <w:i/>
          <w:sz w:val="24"/>
        </w:rPr>
        <w:t>p</w:t>
      </w:r>
      <w:r w:rsidRPr="008F099A">
        <w:rPr>
          <w:rFonts w:ascii="Times New Roman" w:hAnsi="Times New Roman" w:cs="Times New Roman"/>
          <w:sz w:val="24"/>
        </w:rPr>
        <w:t xml:space="preserve"> = .001; d = .48). Among females, as their local identity </w:t>
      </w:r>
      <w:r w:rsidR="00BF4C60">
        <w:rPr>
          <w:rFonts w:ascii="Times New Roman" w:hAnsi="Times New Roman" w:cs="Times New Roman"/>
          <w:sz w:val="24"/>
        </w:rPr>
        <w:t xml:space="preserve">became </w:t>
      </w:r>
      <w:r w:rsidRPr="008F099A">
        <w:rPr>
          <w:rFonts w:ascii="Times New Roman" w:hAnsi="Times New Roman" w:cs="Times New Roman"/>
          <w:sz w:val="24"/>
        </w:rPr>
        <w:t>stronger, their price sensitivity increase</w:t>
      </w:r>
      <w:r w:rsidR="00BF4C60">
        <w:rPr>
          <w:rFonts w:ascii="Times New Roman" w:hAnsi="Times New Roman" w:cs="Times New Roman"/>
          <w:sz w:val="24"/>
        </w:rPr>
        <w:t>d</w:t>
      </w:r>
      <w:r w:rsidRPr="008F099A">
        <w:rPr>
          <w:rFonts w:ascii="Times New Roman" w:hAnsi="Times New Roman" w:cs="Times New Roman"/>
          <w:sz w:val="24"/>
        </w:rPr>
        <w:t xml:space="preserve"> (b</w:t>
      </w:r>
      <w:r w:rsidRPr="008F099A">
        <w:rPr>
          <w:rFonts w:ascii="Times New Roman" w:hAnsi="Times New Roman" w:cs="Times New Roman"/>
          <w:i/>
          <w:sz w:val="24"/>
        </w:rPr>
        <w:t xml:space="preserve"> </w:t>
      </w:r>
      <w:r w:rsidRPr="008F099A">
        <w:rPr>
          <w:rFonts w:ascii="Times New Roman" w:hAnsi="Times New Roman" w:cs="Times New Roman"/>
          <w:sz w:val="24"/>
        </w:rPr>
        <w:t xml:space="preserve">= </w:t>
      </w:r>
      <w:r w:rsidR="00BF4C60">
        <w:rPr>
          <w:rFonts w:ascii="Times New Roman" w:hAnsi="Times New Roman" w:cs="Times New Roman"/>
          <w:sz w:val="24"/>
        </w:rPr>
        <w:t>–</w:t>
      </w:r>
      <w:r w:rsidRPr="008F099A">
        <w:rPr>
          <w:rFonts w:ascii="Times New Roman" w:hAnsi="Times New Roman" w:cs="Times New Roman"/>
          <w:sz w:val="24"/>
        </w:rPr>
        <w:t>.3</w:t>
      </w:r>
      <w:r w:rsidR="00DF3086">
        <w:rPr>
          <w:rFonts w:ascii="Times New Roman" w:hAnsi="Times New Roman" w:cs="Times New Roman"/>
          <w:sz w:val="24"/>
        </w:rPr>
        <w:t>4</w:t>
      </w:r>
      <w:r w:rsidRPr="008F099A">
        <w:rPr>
          <w:rFonts w:ascii="Times New Roman" w:hAnsi="Times New Roman" w:cs="Times New Roman"/>
          <w:sz w:val="24"/>
        </w:rPr>
        <w:t>, SE = .1</w:t>
      </w:r>
      <w:r w:rsidR="00DF3086">
        <w:rPr>
          <w:rFonts w:ascii="Times New Roman" w:hAnsi="Times New Roman" w:cs="Times New Roman"/>
          <w:sz w:val="24"/>
        </w:rPr>
        <w:t>6</w:t>
      </w:r>
      <w:r w:rsidRPr="008F099A">
        <w:rPr>
          <w:rFonts w:ascii="Times New Roman" w:hAnsi="Times New Roman" w:cs="Times New Roman"/>
          <w:sz w:val="24"/>
        </w:rPr>
        <w:t>, t(</w:t>
      </w:r>
      <w:r w:rsidR="00DF3086">
        <w:rPr>
          <w:rFonts w:ascii="Times New Roman" w:hAnsi="Times New Roman" w:cs="Times New Roman"/>
          <w:sz w:val="24"/>
        </w:rPr>
        <w:t>465</w:t>
      </w:r>
      <w:r w:rsidRPr="008F099A">
        <w:rPr>
          <w:rFonts w:ascii="Times New Roman" w:hAnsi="Times New Roman" w:cs="Times New Roman"/>
          <w:sz w:val="24"/>
        </w:rPr>
        <w:t xml:space="preserve">) = </w:t>
      </w:r>
      <w:r w:rsidR="00BF4C60">
        <w:rPr>
          <w:rFonts w:ascii="Times New Roman" w:hAnsi="Times New Roman" w:cs="Times New Roman"/>
          <w:sz w:val="24"/>
        </w:rPr>
        <w:t>–</w:t>
      </w:r>
      <w:r w:rsidRPr="008F099A">
        <w:rPr>
          <w:rFonts w:ascii="Times New Roman" w:hAnsi="Times New Roman" w:cs="Times New Roman"/>
          <w:sz w:val="24"/>
        </w:rPr>
        <w:t xml:space="preserve">2.02, </w:t>
      </w:r>
      <w:r w:rsidRPr="008F099A">
        <w:rPr>
          <w:rFonts w:ascii="Times New Roman" w:hAnsi="Times New Roman" w:cs="Times New Roman"/>
          <w:i/>
          <w:sz w:val="24"/>
        </w:rPr>
        <w:t>p</w:t>
      </w:r>
      <w:r w:rsidRPr="008F099A">
        <w:rPr>
          <w:rFonts w:ascii="Times New Roman" w:hAnsi="Times New Roman" w:cs="Times New Roman"/>
          <w:sz w:val="24"/>
        </w:rPr>
        <w:t xml:space="preserve"> = .047; d = .21); among males, as their local identity </w:t>
      </w:r>
      <w:r w:rsidR="00BF4C60">
        <w:rPr>
          <w:rFonts w:ascii="Times New Roman" w:hAnsi="Times New Roman" w:cs="Times New Roman"/>
          <w:sz w:val="24"/>
        </w:rPr>
        <w:t xml:space="preserve">became </w:t>
      </w:r>
      <w:r w:rsidRPr="008F099A">
        <w:rPr>
          <w:rFonts w:ascii="Times New Roman" w:hAnsi="Times New Roman" w:cs="Times New Roman"/>
          <w:sz w:val="24"/>
        </w:rPr>
        <w:t>stronger, their price sensitivity decrease</w:t>
      </w:r>
      <w:r w:rsidR="006F2203">
        <w:rPr>
          <w:rFonts w:ascii="Times New Roman" w:hAnsi="Times New Roman" w:cs="Times New Roman"/>
          <w:sz w:val="24"/>
        </w:rPr>
        <w:t>d</w:t>
      </w:r>
      <w:r w:rsidRPr="008F099A">
        <w:rPr>
          <w:rFonts w:ascii="Times New Roman" w:hAnsi="Times New Roman" w:cs="Times New Roman"/>
          <w:sz w:val="24"/>
        </w:rPr>
        <w:t xml:space="preserve"> (b = .</w:t>
      </w:r>
      <w:r w:rsidR="00DF3086">
        <w:rPr>
          <w:rFonts w:ascii="Times New Roman" w:hAnsi="Times New Roman" w:cs="Times New Roman"/>
          <w:sz w:val="24"/>
        </w:rPr>
        <w:t>43</w:t>
      </w:r>
      <w:r w:rsidRPr="008F099A">
        <w:rPr>
          <w:rFonts w:ascii="Times New Roman" w:hAnsi="Times New Roman" w:cs="Times New Roman"/>
          <w:sz w:val="24"/>
        </w:rPr>
        <w:t>, SE = .15,</w:t>
      </w:r>
      <w:r w:rsidRPr="008F099A">
        <w:rPr>
          <w:rFonts w:ascii="Times New Roman" w:hAnsi="Times New Roman" w:cs="Times New Roman"/>
          <w:i/>
          <w:sz w:val="24"/>
        </w:rPr>
        <w:t xml:space="preserve"> </w:t>
      </w:r>
      <w:r w:rsidRPr="008F099A">
        <w:rPr>
          <w:rFonts w:ascii="Times New Roman" w:hAnsi="Times New Roman" w:cs="Times New Roman"/>
          <w:sz w:val="24"/>
        </w:rPr>
        <w:t>t(</w:t>
      </w:r>
      <w:r w:rsidR="00DF3086">
        <w:rPr>
          <w:rFonts w:ascii="Times New Roman" w:hAnsi="Times New Roman" w:cs="Times New Roman"/>
          <w:sz w:val="24"/>
        </w:rPr>
        <w:t>465</w:t>
      </w:r>
      <w:r w:rsidRPr="008F099A">
        <w:rPr>
          <w:rFonts w:ascii="Times New Roman" w:hAnsi="Times New Roman" w:cs="Times New Roman"/>
          <w:sz w:val="24"/>
        </w:rPr>
        <w:t>) = 2.</w:t>
      </w:r>
      <w:r w:rsidR="00DF3086">
        <w:rPr>
          <w:rFonts w:ascii="Times New Roman" w:hAnsi="Times New Roman" w:cs="Times New Roman"/>
          <w:sz w:val="24"/>
        </w:rPr>
        <w:t>87</w:t>
      </w:r>
      <w:r w:rsidRPr="008F099A">
        <w:rPr>
          <w:rFonts w:ascii="Times New Roman" w:hAnsi="Times New Roman" w:cs="Times New Roman"/>
          <w:sz w:val="24"/>
        </w:rPr>
        <w:t xml:space="preserve">, </w:t>
      </w:r>
      <w:r w:rsidRPr="008F099A">
        <w:rPr>
          <w:rFonts w:ascii="Times New Roman" w:hAnsi="Times New Roman" w:cs="Times New Roman"/>
          <w:i/>
          <w:sz w:val="24"/>
        </w:rPr>
        <w:t>p</w:t>
      </w:r>
      <w:r w:rsidRPr="008F099A">
        <w:rPr>
          <w:rFonts w:ascii="Times New Roman" w:hAnsi="Times New Roman" w:cs="Times New Roman"/>
          <w:sz w:val="24"/>
        </w:rPr>
        <w:t xml:space="preserve"> = .00</w:t>
      </w:r>
      <w:r w:rsidR="00DF3086">
        <w:rPr>
          <w:rFonts w:ascii="Times New Roman" w:hAnsi="Times New Roman" w:cs="Times New Roman"/>
          <w:sz w:val="24"/>
        </w:rPr>
        <w:t>4</w:t>
      </w:r>
      <w:r w:rsidRPr="008F099A">
        <w:rPr>
          <w:rFonts w:ascii="Times New Roman" w:hAnsi="Times New Roman" w:cs="Times New Roman"/>
          <w:sz w:val="24"/>
        </w:rPr>
        <w:t xml:space="preserve">; d = .29). These results are consistent with </w:t>
      </w:r>
      <w:r w:rsidRPr="008F099A">
        <w:rPr>
          <w:rFonts w:ascii="Times New Roman" w:hAnsi="Times New Roman" w:cs="Times New Roman"/>
          <w:sz w:val="24"/>
          <w:szCs w:val="24"/>
        </w:rPr>
        <w:t>H</w:t>
      </w:r>
      <w:r w:rsidRPr="008F099A">
        <w:rPr>
          <w:rFonts w:ascii="Times New Roman" w:hAnsi="Times New Roman" w:cs="Times New Roman"/>
          <w:sz w:val="24"/>
          <w:szCs w:val="24"/>
          <w:vertAlign w:val="subscript"/>
        </w:rPr>
        <w:t>1</w:t>
      </w:r>
      <w:r w:rsidR="00BF4C60">
        <w:rPr>
          <w:rFonts w:ascii="Times New Roman" w:hAnsi="Times New Roman" w:cs="Times New Roman"/>
          <w:sz w:val="24"/>
        </w:rPr>
        <w:t xml:space="preserve">—namely, </w:t>
      </w:r>
      <w:r w:rsidRPr="008F099A">
        <w:rPr>
          <w:rFonts w:ascii="Times New Roman" w:hAnsi="Times New Roman" w:cs="Times New Roman"/>
          <w:sz w:val="24"/>
        </w:rPr>
        <w:t>female</w:t>
      </w:r>
      <w:r w:rsidR="00BF4C60">
        <w:rPr>
          <w:rFonts w:ascii="Times New Roman" w:hAnsi="Times New Roman" w:cs="Times New Roman"/>
          <w:sz w:val="24"/>
        </w:rPr>
        <w:t>s</w:t>
      </w:r>
      <w:r w:rsidRPr="008F099A">
        <w:rPr>
          <w:rFonts w:ascii="Times New Roman" w:hAnsi="Times New Roman" w:cs="Times New Roman"/>
          <w:sz w:val="24"/>
        </w:rPr>
        <w:t xml:space="preserve"> with </w:t>
      </w:r>
      <w:r w:rsidR="00BF4C60">
        <w:rPr>
          <w:rFonts w:ascii="Times New Roman" w:hAnsi="Times New Roman" w:cs="Times New Roman"/>
          <w:sz w:val="24"/>
        </w:rPr>
        <w:t xml:space="preserve">a strong </w:t>
      </w:r>
      <w:r w:rsidRPr="008F099A">
        <w:rPr>
          <w:rFonts w:ascii="Times New Roman" w:hAnsi="Times New Roman" w:cs="Times New Roman"/>
          <w:sz w:val="24"/>
        </w:rPr>
        <w:t xml:space="preserve">global identity </w:t>
      </w:r>
      <w:r w:rsidR="00BF4C60">
        <w:rPr>
          <w:rFonts w:ascii="Times New Roman" w:hAnsi="Times New Roman" w:cs="Times New Roman"/>
          <w:sz w:val="24"/>
        </w:rPr>
        <w:t>a</w:t>
      </w:r>
      <w:r w:rsidR="006F2203">
        <w:rPr>
          <w:rFonts w:ascii="Times New Roman" w:hAnsi="Times New Roman" w:cs="Times New Roman"/>
          <w:sz w:val="24"/>
        </w:rPr>
        <w:t>n</w:t>
      </w:r>
      <w:r w:rsidR="00BF4C60">
        <w:rPr>
          <w:rFonts w:ascii="Times New Roman" w:hAnsi="Times New Roman" w:cs="Times New Roman"/>
          <w:sz w:val="24"/>
        </w:rPr>
        <w:t xml:space="preserve">d </w:t>
      </w:r>
      <w:r w:rsidRPr="008F099A">
        <w:rPr>
          <w:rFonts w:ascii="Times New Roman" w:hAnsi="Times New Roman" w:cs="Times New Roman"/>
          <w:sz w:val="24"/>
        </w:rPr>
        <w:t>male</w:t>
      </w:r>
      <w:r w:rsidR="00BF4C60">
        <w:rPr>
          <w:rFonts w:ascii="Times New Roman" w:hAnsi="Times New Roman" w:cs="Times New Roman"/>
          <w:sz w:val="24"/>
        </w:rPr>
        <w:t>s</w:t>
      </w:r>
      <w:r w:rsidRPr="008F099A">
        <w:rPr>
          <w:rFonts w:ascii="Times New Roman" w:hAnsi="Times New Roman" w:cs="Times New Roman"/>
          <w:sz w:val="24"/>
        </w:rPr>
        <w:t xml:space="preserve"> with </w:t>
      </w:r>
      <w:r w:rsidR="00BF4C60">
        <w:rPr>
          <w:rFonts w:ascii="Times New Roman" w:hAnsi="Times New Roman" w:cs="Times New Roman"/>
          <w:sz w:val="24"/>
        </w:rPr>
        <w:t xml:space="preserve">a strong </w:t>
      </w:r>
      <w:r w:rsidRPr="008F099A">
        <w:rPr>
          <w:rFonts w:ascii="Times New Roman" w:hAnsi="Times New Roman" w:cs="Times New Roman"/>
          <w:sz w:val="24"/>
        </w:rPr>
        <w:t xml:space="preserve">local identity </w:t>
      </w:r>
      <w:r w:rsidR="00BF4C60">
        <w:rPr>
          <w:rFonts w:ascii="Times New Roman" w:hAnsi="Times New Roman" w:cs="Times New Roman"/>
          <w:sz w:val="24"/>
        </w:rPr>
        <w:t xml:space="preserve">have </w:t>
      </w:r>
      <w:r w:rsidRPr="008F099A">
        <w:rPr>
          <w:rFonts w:ascii="Times New Roman" w:hAnsi="Times New Roman" w:cs="Times New Roman"/>
          <w:sz w:val="24"/>
        </w:rPr>
        <w:t>lower price sensitivit</w:t>
      </w:r>
      <w:r w:rsidR="00BF4C60">
        <w:rPr>
          <w:rFonts w:ascii="Times New Roman" w:hAnsi="Times New Roman" w:cs="Times New Roman"/>
          <w:sz w:val="24"/>
        </w:rPr>
        <w:t>ies</w:t>
      </w:r>
      <w:r w:rsidRPr="008F099A">
        <w:rPr>
          <w:rFonts w:ascii="Times New Roman" w:hAnsi="Times New Roman" w:cs="Times New Roman"/>
          <w:sz w:val="24"/>
        </w:rPr>
        <w:t xml:space="preserve"> than </w:t>
      </w:r>
      <w:r w:rsidR="00BF4C60">
        <w:rPr>
          <w:rFonts w:ascii="Times New Roman" w:hAnsi="Times New Roman" w:cs="Times New Roman"/>
          <w:sz w:val="24"/>
        </w:rPr>
        <w:t>they would have</w:t>
      </w:r>
      <w:r w:rsidR="006F2203" w:rsidRPr="006F2203">
        <w:rPr>
          <w:rFonts w:ascii="Times New Roman" w:hAnsi="Times New Roman" w:cs="Times New Roman"/>
          <w:sz w:val="24"/>
        </w:rPr>
        <w:t xml:space="preserve"> </w:t>
      </w:r>
      <w:r w:rsidR="006F2203" w:rsidRPr="008F099A">
        <w:rPr>
          <w:rFonts w:ascii="Times New Roman" w:hAnsi="Times New Roman" w:cs="Times New Roman"/>
          <w:sz w:val="24"/>
        </w:rPr>
        <w:t>otherwise</w:t>
      </w:r>
      <w:r w:rsidRPr="008F099A">
        <w:rPr>
          <w:rFonts w:ascii="Times New Roman" w:hAnsi="Times New Roman" w:cs="Times New Roman"/>
          <w:sz w:val="24"/>
        </w:rPr>
        <w:t xml:space="preserve">. In contrast, for consumers who perceive </w:t>
      </w:r>
      <w:r w:rsidR="00BF4C60">
        <w:rPr>
          <w:rFonts w:ascii="Times New Roman" w:hAnsi="Times New Roman" w:cs="Times New Roman"/>
          <w:sz w:val="24"/>
        </w:rPr>
        <w:t xml:space="preserve">themselves as being in a </w:t>
      </w:r>
      <w:r w:rsidRPr="008F099A">
        <w:rPr>
          <w:rFonts w:ascii="Times New Roman" w:hAnsi="Times New Roman" w:cs="Times New Roman"/>
          <w:sz w:val="24"/>
        </w:rPr>
        <w:t>lower social class, the two-way interaction effect between local</w:t>
      </w:r>
      <w:r w:rsidR="00BF4C60">
        <w:rPr>
          <w:rFonts w:ascii="Times New Roman" w:hAnsi="Times New Roman" w:cs="Times New Roman"/>
          <w:sz w:val="24"/>
        </w:rPr>
        <w:t xml:space="preserve"> </w:t>
      </w:r>
      <w:r w:rsidRPr="008F099A">
        <w:rPr>
          <w:rFonts w:ascii="Times New Roman" w:hAnsi="Times New Roman" w:cs="Times New Roman"/>
          <w:sz w:val="24"/>
        </w:rPr>
        <w:t>identity and gender was statistically nonsignificant (b = .</w:t>
      </w:r>
      <w:r w:rsidR="00DF3086">
        <w:rPr>
          <w:rFonts w:ascii="Times New Roman" w:hAnsi="Times New Roman" w:cs="Times New Roman"/>
          <w:sz w:val="24"/>
        </w:rPr>
        <w:t>10</w:t>
      </w:r>
      <w:r w:rsidRPr="008F099A">
        <w:rPr>
          <w:rFonts w:ascii="Times New Roman" w:hAnsi="Times New Roman" w:cs="Times New Roman"/>
          <w:sz w:val="24"/>
        </w:rPr>
        <w:t>, SE = .</w:t>
      </w:r>
      <w:r w:rsidR="00DF3086">
        <w:rPr>
          <w:rFonts w:ascii="Times New Roman" w:hAnsi="Times New Roman" w:cs="Times New Roman"/>
          <w:sz w:val="24"/>
        </w:rPr>
        <w:t>25</w:t>
      </w:r>
      <w:r w:rsidRPr="008F099A">
        <w:rPr>
          <w:rFonts w:ascii="Times New Roman" w:hAnsi="Times New Roman" w:cs="Times New Roman"/>
          <w:sz w:val="24"/>
        </w:rPr>
        <w:t>, t(</w:t>
      </w:r>
      <w:r w:rsidR="00CB486C">
        <w:rPr>
          <w:rFonts w:ascii="Times New Roman" w:hAnsi="Times New Roman" w:cs="Times New Roman"/>
          <w:sz w:val="24"/>
        </w:rPr>
        <w:t>465</w:t>
      </w:r>
      <w:r w:rsidRPr="008F099A">
        <w:rPr>
          <w:rFonts w:ascii="Times New Roman" w:hAnsi="Times New Roman" w:cs="Times New Roman"/>
          <w:sz w:val="24"/>
        </w:rPr>
        <w:t>) = .</w:t>
      </w:r>
      <w:r w:rsidR="00DF3086">
        <w:rPr>
          <w:rFonts w:ascii="Times New Roman" w:hAnsi="Times New Roman" w:cs="Times New Roman"/>
          <w:sz w:val="24"/>
        </w:rPr>
        <w:t>40</w:t>
      </w:r>
      <w:r w:rsidRPr="008F099A">
        <w:rPr>
          <w:rFonts w:ascii="Times New Roman" w:hAnsi="Times New Roman" w:cs="Times New Roman"/>
          <w:sz w:val="24"/>
        </w:rPr>
        <w:t xml:space="preserve">, </w:t>
      </w:r>
      <w:r w:rsidRPr="008F099A">
        <w:rPr>
          <w:rFonts w:ascii="Times New Roman" w:hAnsi="Times New Roman" w:cs="Times New Roman"/>
          <w:i/>
          <w:sz w:val="24"/>
        </w:rPr>
        <w:t>p</w:t>
      </w:r>
      <w:r w:rsidRPr="008F099A">
        <w:rPr>
          <w:rFonts w:ascii="Times New Roman" w:hAnsi="Times New Roman" w:cs="Times New Roman"/>
          <w:sz w:val="24"/>
        </w:rPr>
        <w:t xml:space="preserve"> &gt; .</w:t>
      </w:r>
      <w:r w:rsidR="00DF3086">
        <w:rPr>
          <w:rFonts w:ascii="Times New Roman" w:hAnsi="Times New Roman" w:cs="Times New Roman"/>
          <w:sz w:val="24"/>
        </w:rPr>
        <w:t>396</w:t>
      </w:r>
      <w:r w:rsidRPr="008F099A">
        <w:rPr>
          <w:rFonts w:ascii="Times New Roman" w:hAnsi="Times New Roman" w:cs="Times New Roman"/>
          <w:sz w:val="24"/>
        </w:rPr>
        <w:t xml:space="preserve">). Thus, the interaction in </w:t>
      </w:r>
      <w:r w:rsidRPr="008F099A">
        <w:rPr>
          <w:rFonts w:ascii="Times New Roman" w:hAnsi="Times New Roman" w:cs="Times New Roman"/>
          <w:sz w:val="24"/>
          <w:szCs w:val="24"/>
        </w:rPr>
        <w:t>H</w:t>
      </w:r>
      <w:r w:rsidRPr="008F099A">
        <w:rPr>
          <w:rFonts w:ascii="Times New Roman" w:hAnsi="Times New Roman" w:cs="Times New Roman"/>
          <w:sz w:val="24"/>
          <w:szCs w:val="24"/>
          <w:vertAlign w:val="subscript"/>
        </w:rPr>
        <w:t>1</w:t>
      </w:r>
      <w:r w:rsidRPr="008F099A">
        <w:rPr>
          <w:rFonts w:ascii="Times New Roman" w:hAnsi="Times New Roman" w:cs="Times New Roman"/>
          <w:sz w:val="24"/>
        </w:rPr>
        <w:t xml:space="preserve"> manifests for those in </w:t>
      </w:r>
      <w:r w:rsidR="00BF4C60">
        <w:rPr>
          <w:rFonts w:ascii="Times New Roman" w:hAnsi="Times New Roman" w:cs="Times New Roman"/>
          <w:sz w:val="24"/>
        </w:rPr>
        <w:t xml:space="preserve">a </w:t>
      </w:r>
      <w:r w:rsidRPr="008F099A">
        <w:rPr>
          <w:rFonts w:ascii="Times New Roman" w:hAnsi="Times New Roman" w:cs="Times New Roman"/>
          <w:sz w:val="24"/>
        </w:rPr>
        <w:t xml:space="preserve">high social class but not </w:t>
      </w:r>
      <w:r w:rsidR="00BF4C60">
        <w:rPr>
          <w:rFonts w:ascii="Times New Roman" w:hAnsi="Times New Roman" w:cs="Times New Roman"/>
          <w:sz w:val="24"/>
        </w:rPr>
        <w:t xml:space="preserve">for </w:t>
      </w:r>
      <w:r w:rsidRPr="008F099A">
        <w:rPr>
          <w:rFonts w:ascii="Times New Roman" w:hAnsi="Times New Roman" w:cs="Times New Roman"/>
          <w:sz w:val="24"/>
        </w:rPr>
        <w:t xml:space="preserve">those in </w:t>
      </w:r>
      <w:r w:rsidR="00BF4C60">
        <w:rPr>
          <w:rFonts w:ascii="Times New Roman" w:hAnsi="Times New Roman" w:cs="Times New Roman"/>
          <w:sz w:val="24"/>
        </w:rPr>
        <w:t xml:space="preserve">a </w:t>
      </w:r>
      <w:r w:rsidRPr="008F099A">
        <w:rPr>
          <w:rFonts w:ascii="Times New Roman" w:hAnsi="Times New Roman" w:cs="Times New Roman"/>
          <w:sz w:val="24"/>
        </w:rPr>
        <w:t xml:space="preserve">low social class. These results </w:t>
      </w:r>
      <w:r w:rsidR="00BF4C60">
        <w:rPr>
          <w:rFonts w:ascii="Times New Roman" w:hAnsi="Times New Roman" w:cs="Times New Roman"/>
          <w:sz w:val="24"/>
        </w:rPr>
        <w:t xml:space="preserve">appear </w:t>
      </w:r>
      <w:r w:rsidRPr="008F099A">
        <w:rPr>
          <w:rFonts w:ascii="Times New Roman" w:hAnsi="Times New Roman" w:cs="Times New Roman"/>
          <w:sz w:val="24"/>
        </w:rPr>
        <w:t xml:space="preserve">in </w:t>
      </w:r>
      <w:r w:rsidR="00BF4C60">
        <w:rPr>
          <w:rFonts w:ascii="Times New Roman" w:hAnsi="Times New Roman" w:cs="Times New Roman"/>
          <w:sz w:val="24"/>
        </w:rPr>
        <w:t>F</w:t>
      </w:r>
      <w:r w:rsidRPr="008F099A">
        <w:rPr>
          <w:rFonts w:ascii="Times New Roman" w:hAnsi="Times New Roman" w:cs="Times New Roman"/>
          <w:sz w:val="24"/>
        </w:rPr>
        <w:t xml:space="preserve">igure </w:t>
      </w:r>
      <w:r w:rsidR="00D13901">
        <w:rPr>
          <w:rFonts w:ascii="Times New Roman" w:hAnsi="Times New Roman" w:cs="Times New Roman"/>
          <w:sz w:val="24"/>
        </w:rPr>
        <w:t>Q</w:t>
      </w:r>
      <w:r w:rsidR="00410633" w:rsidRPr="008F099A">
        <w:rPr>
          <w:rFonts w:ascii="Times New Roman" w:hAnsi="Times New Roman" w:cs="Times New Roman"/>
          <w:sz w:val="24"/>
        </w:rPr>
        <w:t>-2</w:t>
      </w:r>
      <w:r w:rsidRPr="008F099A">
        <w:rPr>
          <w:rFonts w:ascii="Times New Roman" w:hAnsi="Times New Roman" w:cs="Times New Roman"/>
          <w:sz w:val="24"/>
        </w:rPr>
        <w:t xml:space="preserve"> and support </w:t>
      </w:r>
      <w:r w:rsidR="00410633" w:rsidRPr="008F099A">
        <w:rPr>
          <w:rFonts w:ascii="Times New Roman" w:hAnsi="Times New Roman" w:cs="Times New Roman"/>
          <w:sz w:val="24"/>
          <w:szCs w:val="24"/>
        </w:rPr>
        <w:t>our theorizing</w:t>
      </w:r>
      <w:r w:rsidRPr="008F099A">
        <w:rPr>
          <w:rFonts w:ascii="Times New Roman" w:hAnsi="Times New Roman" w:cs="Times New Roman"/>
          <w:sz w:val="24"/>
        </w:rPr>
        <w:t xml:space="preserve">. </w:t>
      </w:r>
    </w:p>
    <w:p w14:paraId="2C3E3095" w14:textId="77777777" w:rsidR="00391492" w:rsidRDefault="00391492">
      <w:pPr>
        <w:rPr>
          <w:rFonts w:ascii="Times New Roman" w:hAnsi="Times New Roman" w:cs="Times New Roman"/>
          <w:sz w:val="24"/>
        </w:rPr>
      </w:pPr>
      <w:r>
        <w:rPr>
          <w:rFonts w:ascii="Times New Roman" w:hAnsi="Times New Roman" w:cs="Times New Roman"/>
          <w:sz w:val="24"/>
        </w:rPr>
        <w:br w:type="page"/>
      </w:r>
    </w:p>
    <w:p w14:paraId="7F75FB36" w14:textId="4F7A91F4" w:rsidR="00410633" w:rsidRPr="008F099A" w:rsidRDefault="00410633" w:rsidP="00410633">
      <w:pPr>
        <w:spacing w:after="0" w:line="480" w:lineRule="auto"/>
        <w:jc w:val="center"/>
        <w:rPr>
          <w:rFonts w:ascii="Times New Roman" w:hAnsi="Times New Roman" w:cs="Times New Roman"/>
          <w:sz w:val="24"/>
        </w:rPr>
      </w:pPr>
      <w:r w:rsidRPr="008F099A">
        <w:rPr>
          <w:rFonts w:ascii="Times New Roman" w:hAnsi="Times New Roman" w:cs="Times New Roman"/>
          <w:sz w:val="24"/>
        </w:rPr>
        <w:lastRenderedPageBreak/>
        <w:t xml:space="preserve">Figure </w:t>
      </w:r>
      <w:r w:rsidR="002152EF">
        <w:rPr>
          <w:rFonts w:ascii="Times New Roman" w:hAnsi="Times New Roman" w:cs="Times New Roman"/>
          <w:sz w:val="24"/>
        </w:rPr>
        <w:t>Q</w:t>
      </w:r>
      <w:r w:rsidRPr="008F099A">
        <w:rPr>
          <w:rFonts w:ascii="Times New Roman" w:hAnsi="Times New Roman" w:cs="Times New Roman"/>
          <w:sz w:val="24"/>
        </w:rPr>
        <w:t>-2</w:t>
      </w:r>
    </w:p>
    <w:p w14:paraId="50255F02" w14:textId="14801DC2" w:rsidR="00C679D6" w:rsidRPr="008F099A" w:rsidRDefault="00410633" w:rsidP="00AE038C">
      <w:pPr>
        <w:pStyle w:val="BodyTextIndent2"/>
        <w:ind w:firstLine="0"/>
        <w:jc w:val="center"/>
      </w:pPr>
      <w:r w:rsidRPr="008F099A">
        <w:t xml:space="preserve">THE BOUNDARY CONDITION OF SOCIAL CLASS </w:t>
      </w:r>
      <w:r w:rsidR="00391492" w:rsidRPr="00391492">
        <w:rPr>
          <w:noProof/>
          <w:lang w:val="en-CA" w:eastAsia="zh-CN"/>
        </w:rPr>
        <w:drawing>
          <wp:inline distT="0" distB="0" distL="0" distR="0" wp14:anchorId="120252C7" wp14:editId="4C85D7B8">
            <wp:extent cx="5943600" cy="33426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2640"/>
                    </a:xfrm>
                    <a:prstGeom prst="rect">
                      <a:avLst/>
                    </a:prstGeom>
                  </pic:spPr>
                </pic:pic>
              </a:graphicData>
            </a:graphic>
          </wp:inline>
        </w:drawing>
      </w:r>
    </w:p>
    <w:p w14:paraId="05D8A02A" w14:textId="77777777" w:rsidR="00C679D6" w:rsidRPr="00BC0E9A" w:rsidRDefault="005444D0" w:rsidP="005444D0">
      <w:pPr>
        <w:pStyle w:val="BodyTextIndent2"/>
        <w:ind w:firstLine="0"/>
        <w:rPr>
          <w:i/>
        </w:rPr>
      </w:pPr>
      <w:r w:rsidRPr="00BC0E9A">
        <w:rPr>
          <w:i/>
        </w:rPr>
        <w:t>Discussion</w:t>
      </w:r>
    </w:p>
    <w:p w14:paraId="06C9111C" w14:textId="3B423A2A" w:rsidR="00373056" w:rsidRPr="008F099A" w:rsidRDefault="00410633" w:rsidP="00BC0E9A">
      <w:pPr>
        <w:pStyle w:val="BodyTextIndent2"/>
        <w:rPr>
          <w:i/>
        </w:rPr>
      </w:pPr>
      <w:r w:rsidRPr="008F099A">
        <w:t>This additional study</w:t>
      </w:r>
      <w:r w:rsidR="005444D0" w:rsidRPr="008F099A">
        <w:t xml:space="preserve"> </w:t>
      </w:r>
      <w:r w:rsidR="00D073DA">
        <w:t xml:space="preserve">shows </w:t>
      </w:r>
      <w:r w:rsidR="002004D6">
        <w:t xml:space="preserve">how </w:t>
      </w:r>
      <w:r w:rsidR="00D073DA">
        <w:t>t</w:t>
      </w:r>
      <w:r w:rsidR="005444D0" w:rsidRPr="008F099A">
        <w:t>he interactive effect of gender and local</w:t>
      </w:r>
      <w:r w:rsidR="00BF4C60">
        <w:t>–</w:t>
      </w:r>
      <w:r w:rsidR="005444D0" w:rsidRPr="008F099A">
        <w:t xml:space="preserve">global identity on price sensitivity manifests among consumers </w:t>
      </w:r>
      <w:r w:rsidR="00BF4C60">
        <w:t xml:space="preserve">who </w:t>
      </w:r>
      <w:r w:rsidR="005444D0" w:rsidRPr="008F099A">
        <w:t xml:space="preserve">view themselves as </w:t>
      </w:r>
      <w:r w:rsidR="00BF4C60">
        <w:t xml:space="preserve">being in a </w:t>
      </w:r>
      <w:r w:rsidR="005444D0" w:rsidRPr="008F099A">
        <w:t xml:space="preserve">high social class; this is consistent with our theorizing that high social class is associated with </w:t>
      </w:r>
      <w:r w:rsidR="00BF4C60">
        <w:t xml:space="preserve">a greater </w:t>
      </w:r>
      <w:r w:rsidR="005444D0" w:rsidRPr="008F099A">
        <w:t xml:space="preserve">willingness and readiness to make </w:t>
      </w:r>
      <w:r w:rsidR="00BF4C60">
        <w:t xml:space="preserve">a </w:t>
      </w:r>
      <w:r w:rsidR="005444D0" w:rsidRPr="008F099A">
        <w:t>sacrifice, thus facilitat</w:t>
      </w:r>
      <w:r w:rsidR="00BF4C60">
        <w:t>ing</w:t>
      </w:r>
      <w:r w:rsidR="005444D0" w:rsidRPr="008F099A">
        <w:t xml:space="preserve"> a sacrifice mindset. The interactive effect on price sensitivity is attenuated among those </w:t>
      </w:r>
      <w:r w:rsidR="00F55849">
        <w:t>from a</w:t>
      </w:r>
      <w:r w:rsidR="00F55849" w:rsidRPr="008F099A">
        <w:t xml:space="preserve"> </w:t>
      </w:r>
      <w:r w:rsidR="005444D0" w:rsidRPr="008F099A">
        <w:t xml:space="preserve">low social class. As we theorize, </w:t>
      </w:r>
      <w:r w:rsidR="00BF4C60">
        <w:t xml:space="preserve">a </w:t>
      </w:r>
      <w:r w:rsidR="005444D0" w:rsidRPr="008F099A">
        <w:t xml:space="preserve">lower social class should be associated with </w:t>
      </w:r>
      <w:r w:rsidR="006F2203">
        <w:t xml:space="preserve">a </w:t>
      </w:r>
      <w:r w:rsidR="005444D0" w:rsidRPr="008F099A">
        <w:t>sacrifice mindset to a lower extent. Finally, such an effect does not manifest among those experiencing identity congruence.</w:t>
      </w:r>
    </w:p>
    <w:p w14:paraId="6AA21E09" w14:textId="2F1C5FEF" w:rsidR="00AB26DE" w:rsidRPr="008F099A" w:rsidRDefault="00AB26DE">
      <w:pPr>
        <w:rPr>
          <w:rFonts w:ascii="Times New Roman" w:eastAsia="Times New Roman" w:hAnsi="Times New Roman" w:cs="Times New Roman"/>
          <w:sz w:val="24"/>
          <w:szCs w:val="24"/>
          <w:lang w:val="en-US" w:eastAsia="en-US"/>
        </w:rPr>
      </w:pPr>
      <w:r w:rsidRPr="008F099A">
        <w:rPr>
          <w:rFonts w:ascii="Times New Roman" w:eastAsia="Times New Roman" w:hAnsi="Times New Roman" w:cs="Times New Roman"/>
          <w:sz w:val="24"/>
          <w:szCs w:val="24"/>
          <w:lang w:val="en-US" w:eastAsia="en-US"/>
        </w:rPr>
        <w:br w:type="page"/>
      </w:r>
    </w:p>
    <w:p w14:paraId="2BFACF8A" w14:textId="6C050574" w:rsidR="00AB26DE" w:rsidRPr="0090639F" w:rsidRDefault="00842355" w:rsidP="00A23249">
      <w:pPr>
        <w:jc w:val="center"/>
        <w:rPr>
          <w:rFonts w:ascii="Times New Roman" w:hAnsi="Times New Roman" w:cs="Times New Roman"/>
          <w:b/>
          <w:sz w:val="28"/>
        </w:rPr>
      </w:pPr>
      <w:r w:rsidRPr="0090639F">
        <w:rPr>
          <w:rFonts w:ascii="Times New Roman" w:hAnsi="Times New Roman" w:cs="Times New Roman"/>
          <w:b/>
          <w:sz w:val="28"/>
        </w:rPr>
        <w:lastRenderedPageBreak/>
        <w:t xml:space="preserve">Web Appendix </w:t>
      </w:r>
      <w:r w:rsidR="002152EF">
        <w:rPr>
          <w:rFonts w:ascii="Times New Roman" w:hAnsi="Times New Roman" w:cs="Times New Roman"/>
          <w:b/>
          <w:sz w:val="28"/>
        </w:rPr>
        <w:t>R</w:t>
      </w:r>
    </w:p>
    <w:p w14:paraId="4FF8A05F" w14:textId="3F1FD6EA" w:rsidR="00AB26DE" w:rsidRPr="00FA54E6" w:rsidRDefault="00AB26DE" w:rsidP="00AB26DE">
      <w:pPr>
        <w:jc w:val="center"/>
        <w:rPr>
          <w:rFonts w:ascii="Times New Roman" w:hAnsi="Times New Roman" w:cs="Times New Roman"/>
          <w:i/>
          <w:sz w:val="24"/>
        </w:rPr>
      </w:pPr>
      <w:r w:rsidRPr="00FA54E6">
        <w:rPr>
          <w:rFonts w:ascii="Times New Roman" w:hAnsi="Times New Roman" w:cs="Times New Roman"/>
          <w:i/>
          <w:sz w:val="24"/>
        </w:rPr>
        <w:t xml:space="preserve">THE COMPARISON BETWEEN FEMALE </w:t>
      </w:r>
      <w:r w:rsidR="00BF4C60" w:rsidRPr="00FA54E6">
        <w:rPr>
          <w:rFonts w:ascii="Times New Roman" w:hAnsi="Times New Roman" w:cs="Times New Roman"/>
          <w:i/>
          <w:sz w:val="24"/>
        </w:rPr>
        <w:t>AND</w:t>
      </w:r>
      <w:r w:rsidRPr="00FA54E6">
        <w:rPr>
          <w:rFonts w:ascii="Times New Roman" w:hAnsi="Times New Roman" w:cs="Times New Roman"/>
          <w:i/>
          <w:sz w:val="24"/>
        </w:rPr>
        <w:t xml:space="preserve"> MALE CONSUMERS BASED </w:t>
      </w:r>
      <w:r w:rsidR="00F55849">
        <w:rPr>
          <w:rFonts w:ascii="Times New Roman" w:hAnsi="Times New Roman" w:cs="Times New Roman"/>
          <w:i/>
          <w:sz w:val="24"/>
        </w:rPr>
        <w:t xml:space="preserve">ON </w:t>
      </w:r>
      <w:r w:rsidRPr="00FA54E6">
        <w:rPr>
          <w:rFonts w:ascii="Times New Roman" w:hAnsi="Times New Roman" w:cs="Times New Roman"/>
          <w:i/>
          <w:sz w:val="24"/>
        </w:rPr>
        <w:t>THEIR ACCESSIBLE LOCAL</w:t>
      </w:r>
      <w:r w:rsidR="00BF4C60" w:rsidRPr="00FA54E6">
        <w:rPr>
          <w:rFonts w:ascii="Times New Roman" w:hAnsi="Times New Roman" w:cs="Times New Roman"/>
          <w:i/>
          <w:sz w:val="24"/>
        </w:rPr>
        <w:t>–</w:t>
      </w:r>
      <w:r w:rsidRPr="00FA54E6">
        <w:rPr>
          <w:rFonts w:ascii="Times New Roman" w:hAnsi="Times New Roman" w:cs="Times New Roman"/>
          <w:i/>
          <w:sz w:val="24"/>
        </w:rPr>
        <w:t>GLOBAL IDENTITY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1875"/>
        <w:gridCol w:w="1270"/>
        <w:gridCol w:w="1070"/>
        <w:gridCol w:w="1350"/>
        <w:gridCol w:w="1260"/>
        <w:gridCol w:w="1795"/>
      </w:tblGrid>
      <w:tr w:rsidR="00AB26DE" w:rsidRPr="00BA18BC" w14:paraId="504C774A" w14:textId="77777777" w:rsidTr="006A59FB">
        <w:tc>
          <w:tcPr>
            <w:tcW w:w="0" w:type="auto"/>
            <w:tcBorders>
              <w:top w:val="double" w:sz="12" w:space="0" w:color="auto"/>
              <w:bottom w:val="single" w:sz="12" w:space="0" w:color="auto"/>
            </w:tcBorders>
            <w:vAlign w:val="center"/>
          </w:tcPr>
          <w:p w14:paraId="0E8C8779" w14:textId="77777777" w:rsidR="00AB26DE" w:rsidRPr="00BC0E9A" w:rsidRDefault="00AB26DE" w:rsidP="00A23249">
            <w:pPr>
              <w:pStyle w:val="PlainText"/>
              <w:jc w:val="center"/>
              <w:rPr>
                <w:rFonts w:ascii="Times New Roman" w:hAnsi="Times New Roman" w:cs="Times New Roman"/>
                <w:i/>
                <w:szCs w:val="20"/>
              </w:rPr>
            </w:pPr>
            <w:r w:rsidRPr="00BC0E9A">
              <w:rPr>
                <w:rFonts w:ascii="Times New Roman" w:hAnsi="Times New Roman" w:cs="Times New Roman"/>
                <w:i/>
                <w:szCs w:val="20"/>
              </w:rPr>
              <w:t>Study</w:t>
            </w:r>
          </w:p>
        </w:tc>
        <w:tc>
          <w:tcPr>
            <w:tcW w:w="1875" w:type="dxa"/>
            <w:tcBorders>
              <w:top w:val="double" w:sz="12" w:space="0" w:color="auto"/>
              <w:bottom w:val="single" w:sz="12" w:space="0" w:color="auto"/>
            </w:tcBorders>
            <w:vAlign w:val="center"/>
          </w:tcPr>
          <w:p w14:paraId="4035DA84" w14:textId="10038E7D" w:rsidR="00AB26DE" w:rsidRPr="00BC0E9A" w:rsidRDefault="004F3DE7" w:rsidP="00A23249">
            <w:pPr>
              <w:pStyle w:val="PlainText"/>
              <w:jc w:val="center"/>
              <w:rPr>
                <w:rFonts w:ascii="Times New Roman" w:hAnsi="Times New Roman" w:cs="Times New Roman"/>
                <w:i/>
                <w:szCs w:val="20"/>
              </w:rPr>
            </w:pPr>
            <w:r>
              <w:rPr>
                <w:rFonts w:ascii="Times New Roman" w:hAnsi="Times New Roman" w:cs="Times New Roman"/>
                <w:i/>
                <w:szCs w:val="20"/>
              </w:rPr>
              <w:t>Time Period</w:t>
            </w:r>
          </w:p>
        </w:tc>
        <w:tc>
          <w:tcPr>
            <w:tcW w:w="1270" w:type="dxa"/>
            <w:tcBorders>
              <w:top w:val="double" w:sz="12" w:space="0" w:color="auto"/>
              <w:bottom w:val="single" w:sz="12" w:space="0" w:color="auto"/>
            </w:tcBorders>
            <w:vAlign w:val="center"/>
          </w:tcPr>
          <w:p w14:paraId="6D0CBE36" w14:textId="77777777" w:rsidR="00AB26DE" w:rsidRPr="00BC0E9A" w:rsidRDefault="00AB26DE" w:rsidP="00A23249">
            <w:pPr>
              <w:pStyle w:val="PlainText"/>
              <w:jc w:val="center"/>
              <w:rPr>
                <w:rFonts w:ascii="Times New Roman" w:hAnsi="Times New Roman" w:cs="Times New Roman"/>
                <w:i/>
                <w:szCs w:val="20"/>
              </w:rPr>
            </w:pPr>
            <w:r w:rsidRPr="00BC0E9A">
              <w:rPr>
                <w:rFonts w:ascii="Times New Roman" w:hAnsi="Times New Roman" w:cs="Times New Roman"/>
                <w:i/>
                <w:szCs w:val="20"/>
              </w:rPr>
              <w:t>Moderator</w:t>
            </w:r>
          </w:p>
        </w:tc>
        <w:tc>
          <w:tcPr>
            <w:tcW w:w="1070" w:type="dxa"/>
            <w:tcBorders>
              <w:top w:val="double" w:sz="12" w:space="0" w:color="auto"/>
              <w:bottom w:val="single" w:sz="12" w:space="0" w:color="auto"/>
            </w:tcBorders>
            <w:vAlign w:val="center"/>
          </w:tcPr>
          <w:p w14:paraId="1CEA09AB" w14:textId="5FE4DAA7" w:rsidR="00AB26DE" w:rsidRPr="00BC0E9A" w:rsidRDefault="00AB26DE" w:rsidP="006A59FB">
            <w:pPr>
              <w:pStyle w:val="PlainText"/>
              <w:jc w:val="center"/>
              <w:rPr>
                <w:rFonts w:ascii="Times New Roman" w:hAnsi="Times New Roman" w:cs="Times New Roman"/>
                <w:i/>
                <w:szCs w:val="20"/>
              </w:rPr>
            </w:pPr>
            <w:r w:rsidRPr="00BC0E9A">
              <w:rPr>
                <w:rFonts w:ascii="Times New Roman" w:hAnsi="Times New Roman" w:cs="Times New Roman"/>
                <w:i/>
                <w:szCs w:val="20"/>
              </w:rPr>
              <w:t xml:space="preserve">Identity </w:t>
            </w:r>
            <w:r w:rsidR="00BF4C60" w:rsidRPr="00BA18BC">
              <w:rPr>
                <w:rFonts w:ascii="Times New Roman" w:hAnsi="Times New Roman" w:cs="Times New Roman"/>
                <w:i/>
                <w:szCs w:val="20"/>
              </w:rPr>
              <w:t>Condition</w:t>
            </w:r>
          </w:p>
        </w:tc>
        <w:tc>
          <w:tcPr>
            <w:tcW w:w="1350" w:type="dxa"/>
            <w:tcBorders>
              <w:top w:val="double" w:sz="12" w:space="0" w:color="auto"/>
              <w:bottom w:val="single" w:sz="12" w:space="0" w:color="auto"/>
            </w:tcBorders>
            <w:vAlign w:val="center"/>
          </w:tcPr>
          <w:p w14:paraId="598195E6" w14:textId="77777777" w:rsidR="00AB26DE" w:rsidRPr="00BC0E9A" w:rsidRDefault="00AB26DE" w:rsidP="00A23249">
            <w:pPr>
              <w:pStyle w:val="PlainText"/>
              <w:jc w:val="center"/>
              <w:rPr>
                <w:rFonts w:ascii="Times New Roman" w:hAnsi="Times New Roman" w:cs="Times New Roman"/>
                <w:i/>
                <w:szCs w:val="20"/>
              </w:rPr>
            </w:pPr>
            <w:r w:rsidRPr="00BC0E9A">
              <w:rPr>
                <w:rFonts w:ascii="Times New Roman" w:hAnsi="Times New Roman" w:cs="Times New Roman"/>
                <w:i/>
                <w:szCs w:val="20"/>
              </w:rPr>
              <w:t>Female</w:t>
            </w:r>
          </w:p>
        </w:tc>
        <w:tc>
          <w:tcPr>
            <w:tcW w:w="1260" w:type="dxa"/>
            <w:tcBorders>
              <w:top w:val="double" w:sz="12" w:space="0" w:color="auto"/>
              <w:bottom w:val="single" w:sz="12" w:space="0" w:color="auto"/>
            </w:tcBorders>
            <w:vAlign w:val="center"/>
          </w:tcPr>
          <w:p w14:paraId="5B607BE9" w14:textId="77777777" w:rsidR="00AB26DE" w:rsidRPr="00BC0E9A" w:rsidRDefault="00AB26DE" w:rsidP="00A23249">
            <w:pPr>
              <w:pStyle w:val="PlainText"/>
              <w:jc w:val="center"/>
              <w:rPr>
                <w:rFonts w:ascii="Times New Roman" w:hAnsi="Times New Roman" w:cs="Times New Roman"/>
                <w:i/>
                <w:szCs w:val="20"/>
              </w:rPr>
            </w:pPr>
            <w:r w:rsidRPr="00BC0E9A">
              <w:rPr>
                <w:rFonts w:ascii="Times New Roman" w:hAnsi="Times New Roman" w:cs="Times New Roman"/>
                <w:i/>
                <w:szCs w:val="20"/>
              </w:rPr>
              <w:t>Male</w:t>
            </w:r>
          </w:p>
        </w:tc>
        <w:tc>
          <w:tcPr>
            <w:tcW w:w="1795" w:type="dxa"/>
            <w:tcBorders>
              <w:top w:val="double" w:sz="12" w:space="0" w:color="auto"/>
              <w:bottom w:val="single" w:sz="12" w:space="0" w:color="auto"/>
            </w:tcBorders>
            <w:vAlign w:val="center"/>
          </w:tcPr>
          <w:p w14:paraId="1F7E6DF1" w14:textId="58B2B93A" w:rsidR="00AB26DE" w:rsidRPr="00BC0E9A" w:rsidRDefault="00AB26DE" w:rsidP="00A23249">
            <w:pPr>
              <w:pStyle w:val="PlainText"/>
              <w:jc w:val="center"/>
              <w:rPr>
                <w:rFonts w:ascii="Times New Roman" w:hAnsi="Times New Roman" w:cs="Times New Roman"/>
                <w:i/>
                <w:szCs w:val="20"/>
              </w:rPr>
            </w:pPr>
            <w:r w:rsidRPr="00BC0E9A">
              <w:rPr>
                <w:rFonts w:ascii="Times New Roman" w:hAnsi="Times New Roman" w:cs="Times New Roman"/>
                <w:i/>
                <w:szCs w:val="20"/>
              </w:rPr>
              <w:t>t-</w:t>
            </w:r>
            <w:r w:rsidR="00BF4C60" w:rsidRPr="00BA18BC">
              <w:rPr>
                <w:rFonts w:ascii="Times New Roman" w:hAnsi="Times New Roman" w:cs="Times New Roman"/>
                <w:i/>
                <w:szCs w:val="20"/>
              </w:rPr>
              <w:t>Test Results</w:t>
            </w:r>
          </w:p>
        </w:tc>
      </w:tr>
      <w:tr w:rsidR="00AB26DE" w:rsidRPr="00BA18BC" w14:paraId="637FA6EE" w14:textId="77777777" w:rsidTr="006A59FB">
        <w:tc>
          <w:tcPr>
            <w:tcW w:w="0" w:type="auto"/>
            <w:vMerge w:val="restart"/>
            <w:tcBorders>
              <w:top w:val="single" w:sz="12" w:space="0" w:color="auto"/>
            </w:tcBorders>
            <w:vAlign w:val="center"/>
          </w:tcPr>
          <w:p w14:paraId="20892954" w14:textId="77777777" w:rsidR="00AB26DE" w:rsidRPr="00BA18BC" w:rsidRDefault="00AB26DE" w:rsidP="00A23249">
            <w:pPr>
              <w:pStyle w:val="PlainText"/>
              <w:jc w:val="center"/>
              <w:rPr>
                <w:rFonts w:ascii="Times New Roman" w:hAnsi="Times New Roman" w:cs="Times New Roman"/>
                <w:szCs w:val="20"/>
              </w:rPr>
            </w:pPr>
            <w:r w:rsidRPr="00BA18BC">
              <w:rPr>
                <w:rFonts w:ascii="Times New Roman" w:hAnsi="Times New Roman" w:cs="Times New Roman"/>
                <w:szCs w:val="20"/>
              </w:rPr>
              <w:t>1</w:t>
            </w:r>
          </w:p>
        </w:tc>
        <w:tc>
          <w:tcPr>
            <w:tcW w:w="1875" w:type="dxa"/>
            <w:vMerge w:val="restart"/>
            <w:tcBorders>
              <w:top w:val="single" w:sz="12" w:space="0" w:color="auto"/>
            </w:tcBorders>
            <w:vAlign w:val="center"/>
          </w:tcPr>
          <w:p w14:paraId="49032E04" w14:textId="77777777" w:rsidR="00AB26DE" w:rsidRPr="00BA18BC" w:rsidRDefault="00AB26DE" w:rsidP="00A23249">
            <w:pPr>
              <w:pStyle w:val="PlainText"/>
              <w:jc w:val="center"/>
              <w:rPr>
                <w:rFonts w:ascii="Times New Roman" w:hAnsi="Times New Roman" w:cs="Times New Roman"/>
                <w:szCs w:val="20"/>
              </w:rPr>
            </w:pPr>
          </w:p>
        </w:tc>
        <w:tc>
          <w:tcPr>
            <w:tcW w:w="1270" w:type="dxa"/>
            <w:vMerge w:val="restart"/>
            <w:tcBorders>
              <w:top w:val="single" w:sz="12" w:space="0" w:color="auto"/>
            </w:tcBorders>
            <w:vAlign w:val="center"/>
          </w:tcPr>
          <w:p w14:paraId="1A0939A1" w14:textId="77777777" w:rsidR="00AB26DE" w:rsidRPr="00BA18BC" w:rsidRDefault="00AB26DE" w:rsidP="00A23249">
            <w:pPr>
              <w:pStyle w:val="PlainText"/>
              <w:jc w:val="center"/>
              <w:rPr>
                <w:rFonts w:ascii="Times New Roman" w:hAnsi="Times New Roman" w:cs="Times New Roman"/>
                <w:szCs w:val="20"/>
              </w:rPr>
            </w:pPr>
          </w:p>
        </w:tc>
        <w:tc>
          <w:tcPr>
            <w:tcW w:w="1070" w:type="dxa"/>
            <w:tcBorders>
              <w:top w:val="single" w:sz="12" w:space="0" w:color="auto"/>
            </w:tcBorders>
            <w:vAlign w:val="center"/>
          </w:tcPr>
          <w:p w14:paraId="6EF497B9" w14:textId="77777777" w:rsidR="00AB26DE" w:rsidRPr="00BA18BC" w:rsidRDefault="00AB26DE" w:rsidP="006A59FB">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Borders>
              <w:top w:val="single" w:sz="12" w:space="0" w:color="auto"/>
            </w:tcBorders>
          </w:tcPr>
          <w:p w14:paraId="386D83ED" w14:textId="0CD5FB2A" w:rsidR="00AB26DE" w:rsidRPr="00BA18BC" w:rsidRDefault="00BF4C60" w:rsidP="00A23249">
            <w:pPr>
              <w:jc w:val="center"/>
              <w:rPr>
                <w:rFonts w:ascii="Times New Roman" w:hAnsi="Times New Roman" w:cs="Times New Roman"/>
              </w:rPr>
            </w:pPr>
            <w:r w:rsidRPr="00BA18BC">
              <w:rPr>
                <w:rFonts w:ascii="Times New Roman" w:hAnsi="Times New Roman" w:cs="Times New Roman"/>
              </w:rPr>
              <w:t>–</w:t>
            </w:r>
            <w:r w:rsidR="00AB26DE" w:rsidRPr="00BA18BC">
              <w:rPr>
                <w:rFonts w:ascii="Times New Roman" w:hAnsi="Times New Roman" w:cs="Times New Roman"/>
              </w:rPr>
              <w:t>.11 (.07)</w:t>
            </w:r>
          </w:p>
        </w:tc>
        <w:tc>
          <w:tcPr>
            <w:tcW w:w="1260" w:type="dxa"/>
            <w:tcBorders>
              <w:top w:val="single" w:sz="12" w:space="0" w:color="auto"/>
            </w:tcBorders>
          </w:tcPr>
          <w:p w14:paraId="5C6AEE57"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.32 (.07)</w:t>
            </w:r>
          </w:p>
        </w:tc>
        <w:tc>
          <w:tcPr>
            <w:tcW w:w="1795" w:type="dxa"/>
            <w:tcBorders>
              <w:top w:val="single" w:sz="12" w:space="0" w:color="auto"/>
            </w:tcBorders>
            <w:vAlign w:val="center"/>
          </w:tcPr>
          <w:p w14:paraId="0D46783E" w14:textId="1705CC1C" w:rsidR="00AB26DE" w:rsidRPr="00BA18BC" w:rsidRDefault="00AB26DE" w:rsidP="00A23249">
            <w:pPr>
              <w:pStyle w:val="PlainText"/>
              <w:jc w:val="center"/>
              <w:rPr>
                <w:rFonts w:ascii="Times New Roman" w:hAnsi="Times New Roman" w:cs="Times New Roman"/>
                <w:szCs w:val="20"/>
              </w:rPr>
            </w:pPr>
            <w:r w:rsidRPr="00BA18BC">
              <w:rPr>
                <w:rFonts w:ascii="Times New Roman" w:hAnsi="Times New Roman" w:cs="Times New Roman"/>
                <w:szCs w:val="20"/>
              </w:rPr>
              <w:t>t</w:t>
            </w:r>
            <w:r w:rsidR="00BF4C60" w:rsidRPr="00BA18BC">
              <w:rPr>
                <w:rFonts w:ascii="Times New Roman" w:hAnsi="Times New Roman" w:cs="Times New Roman"/>
                <w:szCs w:val="20"/>
              </w:rPr>
              <w:t xml:space="preserve"> = </w:t>
            </w:r>
            <w:r w:rsidRPr="00BA18BC">
              <w:rPr>
                <w:rFonts w:ascii="Times New Roman" w:hAnsi="Times New Roman" w:cs="Times New Roman"/>
                <w:szCs w:val="20"/>
              </w:rPr>
              <w:t xml:space="preserve">5.99, </w:t>
            </w:r>
            <w:r w:rsidRPr="00BA18BC">
              <w:rPr>
                <w:rFonts w:ascii="Times New Roman" w:hAnsi="Times New Roman" w:cs="Times New Roman"/>
                <w:i/>
                <w:szCs w:val="20"/>
              </w:rPr>
              <w:t>p</w:t>
            </w:r>
            <w:r w:rsidR="00BF4C60" w:rsidRPr="00BA18BC">
              <w:rPr>
                <w:rFonts w:ascii="Times New Roman" w:hAnsi="Times New Roman" w:cs="Times New Roman"/>
                <w:szCs w:val="20"/>
              </w:rPr>
              <w:t xml:space="preserve"> &lt; </w:t>
            </w:r>
            <w:r w:rsidRPr="00BA18BC">
              <w:rPr>
                <w:rFonts w:ascii="Times New Roman" w:hAnsi="Times New Roman" w:cs="Times New Roman"/>
                <w:szCs w:val="20"/>
              </w:rPr>
              <w:t>.001</w:t>
            </w:r>
          </w:p>
        </w:tc>
      </w:tr>
      <w:tr w:rsidR="00AB26DE" w:rsidRPr="00BA18BC" w14:paraId="11EC127C" w14:textId="77777777" w:rsidTr="006A59FB">
        <w:tc>
          <w:tcPr>
            <w:tcW w:w="0" w:type="auto"/>
            <w:vMerge/>
            <w:vAlign w:val="center"/>
          </w:tcPr>
          <w:p w14:paraId="3333F272" w14:textId="77777777" w:rsidR="00AB26DE" w:rsidRPr="00BA18BC" w:rsidRDefault="00AB26DE" w:rsidP="00A23249">
            <w:pPr>
              <w:pStyle w:val="PlainText"/>
              <w:jc w:val="center"/>
              <w:rPr>
                <w:rFonts w:ascii="Times New Roman" w:hAnsi="Times New Roman" w:cs="Times New Roman"/>
                <w:szCs w:val="20"/>
              </w:rPr>
            </w:pPr>
          </w:p>
        </w:tc>
        <w:tc>
          <w:tcPr>
            <w:tcW w:w="1875" w:type="dxa"/>
            <w:vMerge/>
            <w:vAlign w:val="center"/>
          </w:tcPr>
          <w:p w14:paraId="6AE8CE29" w14:textId="77777777" w:rsidR="00AB26DE" w:rsidRPr="00BA18BC" w:rsidRDefault="00AB26DE" w:rsidP="00A23249">
            <w:pPr>
              <w:pStyle w:val="PlainText"/>
              <w:jc w:val="center"/>
              <w:rPr>
                <w:rFonts w:ascii="Times New Roman" w:hAnsi="Times New Roman" w:cs="Times New Roman"/>
                <w:szCs w:val="20"/>
              </w:rPr>
            </w:pPr>
          </w:p>
        </w:tc>
        <w:tc>
          <w:tcPr>
            <w:tcW w:w="1270" w:type="dxa"/>
            <w:vMerge/>
            <w:vAlign w:val="center"/>
          </w:tcPr>
          <w:p w14:paraId="0039F76E" w14:textId="77777777" w:rsidR="00AB26DE" w:rsidRPr="00BA18BC" w:rsidRDefault="00AB26DE" w:rsidP="00A23249">
            <w:pPr>
              <w:pStyle w:val="PlainText"/>
              <w:jc w:val="center"/>
              <w:rPr>
                <w:rFonts w:ascii="Times New Roman" w:hAnsi="Times New Roman" w:cs="Times New Roman"/>
                <w:szCs w:val="20"/>
              </w:rPr>
            </w:pPr>
          </w:p>
        </w:tc>
        <w:tc>
          <w:tcPr>
            <w:tcW w:w="1070" w:type="dxa"/>
            <w:vAlign w:val="center"/>
          </w:tcPr>
          <w:p w14:paraId="4AD5E63E" w14:textId="29C75FBA" w:rsidR="00AB26DE" w:rsidRPr="00BA18BC" w:rsidRDefault="00AB26DE" w:rsidP="006A59FB">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0AEEA39B"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.12 (.07)</w:t>
            </w:r>
          </w:p>
        </w:tc>
        <w:tc>
          <w:tcPr>
            <w:tcW w:w="1260" w:type="dxa"/>
          </w:tcPr>
          <w:p w14:paraId="00073353" w14:textId="5474004C" w:rsidR="00AB26DE" w:rsidRPr="00BA18BC" w:rsidRDefault="00BF4C60" w:rsidP="00A23249">
            <w:pPr>
              <w:jc w:val="center"/>
              <w:rPr>
                <w:rFonts w:ascii="Times New Roman" w:hAnsi="Times New Roman" w:cs="Times New Roman"/>
              </w:rPr>
            </w:pPr>
            <w:r w:rsidRPr="00BA18BC">
              <w:rPr>
                <w:rFonts w:ascii="Times New Roman" w:hAnsi="Times New Roman" w:cs="Times New Roman"/>
              </w:rPr>
              <w:t>–</w:t>
            </w:r>
            <w:r w:rsidR="00AB26DE" w:rsidRPr="00BA18BC">
              <w:rPr>
                <w:rFonts w:ascii="Times New Roman" w:hAnsi="Times New Roman" w:cs="Times New Roman"/>
              </w:rPr>
              <w:t>.32 (.06)</w:t>
            </w:r>
          </w:p>
        </w:tc>
        <w:tc>
          <w:tcPr>
            <w:tcW w:w="1795" w:type="dxa"/>
            <w:vAlign w:val="center"/>
          </w:tcPr>
          <w:p w14:paraId="2F48AB9A" w14:textId="0207F42F" w:rsidR="00AB26DE" w:rsidRPr="00BA18BC" w:rsidRDefault="00AB26DE" w:rsidP="00A23249">
            <w:pPr>
              <w:pStyle w:val="PlainText"/>
              <w:jc w:val="center"/>
              <w:rPr>
                <w:rFonts w:ascii="Times New Roman" w:hAnsi="Times New Roman" w:cs="Times New Roman"/>
                <w:szCs w:val="20"/>
              </w:rPr>
            </w:pPr>
            <w:r w:rsidRPr="00BA18BC">
              <w:rPr>
                <w:rFonts w:ascii="Times New Roman" w:hAnsi="Times New Roman" w:cs="Times New Roman"/>
                <w:szCs w:val="20"/>
              </w:rPr>
              <w:t>t</w:t>
            </w:r>
            <w:r w:rsidR="00BF4C60" w:rsidRPr="00BA18BC">
              <w:rPr>
                <w:rFonts w:ascii="Times New Roman" w:hAnsi="Times New Roman" w:cs="Times New Roman"/>
                <w:szCs w:val="20"/>
              </w:rPr>
              <w:t xml:space="preserve"> = </w:t>
            </w:r>
            <w:r w:rsidRPr="00BA18BC">
              <w:rPr>
                <w:rFonts w:ascii="Times New Roman" w:hAnsi="Times New Roman" w:cs="Times New Roman"/>
                <w:szCs w:val="20"/>
              </w:rPr>
              <w:t xml:space="preserve">4.80, </w:t>
            </w:r>
            <w:r w:rsidRPr="00BA18BC">
              <w:rPr>
                <w:rFonts w:ascii="Times New Roman" w:hAnsi="Times New Roman" w:cs="Times New Roman"/>
                <w:i/>
                <w:szCs w:val="20"/>
              </w:rPr>
              <w:t>p</w:t>
            </w:r>
            <w:r w:rsidR="00BF4C60" w:rsidRPr="00BA18BC">
              <w:rPr>
                <w:rFonts w:ascii="Times New Roman" w:hAnsi="Times New Roman" w:cs="Times New Roman"/>
                <w:szCs w:val="20"/>
              </w:rPr>
              <w:t xml:space="preserve"> &lt; </w:t>
            </w:r>
            <w:r w:rsidRPr="00BA18BC">
              <w:rPr>
                <w:rFonts w:ascii="Times New Roman" w:hAnsi="Times New Roman" w:cs="Times New Roman"/>
                <w:szCs w:val="20"/>
              </w:rPr>
              <w:t>.001</w:t>
            </w:r>
          </w:p>
        </w:tc>
      </w:tr>
      <w:tr w:rsidR="00AB26DE" w:rsidRPr="00BA18BC" w14:paraId="1151B763" w14:textId="77777777" w:rsidTr="006A59FB">
        <w:tc>
          <w:tcPr>
            <w:tcW w:w="0" w:type="auto"/>
            <w:vMerge w:val="restart"/>
            <w:vAlign w:val="center"/>
          </w:tcPr>
          <w:p w14:paraId="0C2C7EFC" w14:textId="162F6B26" w:rsidR="00AB26DE" w:rsidRPr="00BA18BC" w:rsidRDefault="006A59FB" w:rsidP="00A23249">
            <w:pPr>
              <w:jc w:val="center"/>
              <w:rPr>
                <w:rFonts w:ascii="Times New Roman" w:hAnsi="Times New Roman" w:cs="Times New Roman"/>
              </w:rPr>
            </w:pPr>
            <w:r>
              <w:rPr>
                <w:rFonts w:ascii="Times New Roman" w:hAnsi="Times New Roman" w:cs="Times New Roman"/>
              </w:rPr>
              <w:t>2</w:t>
            </w:r>
          </w:p>
        </w:tc>
        <w:tc>
          <w:tcPr>
            <w:tcW w:w="1875" w:type="dxa"/>
            <w:vAlign w:val="center"/>
          </w:tcPr>
          <w:p w14:paraId="221035AF" w14:textId="3DECF4A7" w:rsidR="00AB26DE" w:rsidRPr="00BA18BC" w:rsidRDefault="004F3DE7" w:rsidP="00A23249">
            <w:pPr>
              <w:jc w:val="center"/>
              <w:rPr>
                <w:rFonts w:ascii="Times New Roman" w:hAnsi="Times New Roman" w:cs="Times New Roman"/>
              </w:rPr>
            </w:pPr>
            <w:r>
              <w:rPr>
                <w:rFonts w:ascii="Times New Roman" w:hAnsi="Times New Roman" w:cs="Times New Roman"/>
              </w:rPr>
              <w:t>Baseline</w:t>
            </w:r>
          </w:p>
        </w:tc>
        <w:tc>
          <w:tcPr>
            <w:tcW w:w="1270" w:type="dxa"/>
            <w:vMerge w:val="restart"/>
            <w:vAlign w:val="center"/>
          </w:tcPr>
          <w:p w14:paraId="62E82D86" w14:textId="318E719A" w:rsidR="00AB26DE" w:rsidRPr="00BA18BC" w:rsidRDefault="00AB26DE" w:rsidP="00A23249">
            <w:pPr>
              <w:jc w:val="center"/>
              <w:rPr>
                <w:rFonts w:ascii="Times New Roman" w:hAnsi="Times New Roman" w:cs="Times New Roman"/>
              </w:rPr>
            </w:pPr>
            <w:r w:rsidRPr="00BA18BC">
              <w:rPr>
                <w:rFonts w:ascii="Times New Roman" w:hAnsi="Times New Roman" w:cs="Times New Roman"/>
              </w:rPr>
              <w:t xml:space="preserve">Pumpkin </w:t>
            </w:r>
            <w:r w:rsidR="00BA18BC">
              <w:rPr>
                <w:rFonts w:ascii="Times New Roman" w:hAnsi="Times New Roman" w:cs="Times New Roman"/>
              </w:rPr>
              <w:t>c</w:t>
            </w:r>
            <w:r w:rsidRPr="00BA18BC">
              <w:rPr>
                <w:rFonts w:ascii="Times New Roman" w:hAnsi="Times New Roman" w:cs="Times New Roman"/>
              </w:rPr>
              <w:t>ake</w:t>
            </w:r>
          </w:p>
        </w:tc>
        <w:tc>
          <w:tcPr>
            <w:tcW w:w="1070" w:type="dxa"/>
            <w:vMerge w:val="restart"/>
            <w:vAlign w:val="center"/>
          </w:tcPr>
          <w:p w14:paraId="00275B4E" w14:textId="77777777" w:rsidR="00AB26DE" w:rsidRPr="00BA18BC" w:rsidRDefault="00AB26DE" w:rsidP="006A59FB">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00E668DA"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11.22%</w:t>
            </w:r>
          </w:p>
        </w:tc>
        <w:tc>
          <w:tcPr>
            <w:tcW w:w="1260" w:type="dxa"/>
          </w:tcPr>
          <w:p w14:paraId="22511870"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14.23%</w:t>
            </w:r>
          </w:p>
        </w:tc>
        <w:tc>
          <w:tcPr>
            <w:tcW w:w="1795" w:type="dxa"/>
            <w:vMerge w:val="restart"/>
            <w:vAlign w:val="center"/>
          </w:tcPr>
          <w:p w14:paraId="1C234D1B" w14:textId="469040E3" w:rsidR="00AB26DE" w:rsidRPr="00BA18BC" w:rsidRDefault="00AB26DE" w:rsidP="00A23249">
            <w:pPr>
              <w:pStyle w:val="PlainText"/>
              <w:jc w:val="center"/>
              <w:rPr>
                <w:rFonts w:ascii="Times New Roman" w:hAnsi="Times New Roman" w:cs="Times New Roman"/>
                <w:b/>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00BF4C60" w:rsidRPr="00BA18BC">
              <w:rPr>
                <w:rFonts w:ascii="Times New Roman" w:hAnsi="Times New Roman" w:cs="Times New Roman"/>
                <w:szCs w:val="20"/>
              </w:rPr>
              <w:t xml:space="preserve"> = </w:t>
            </w:r>
            <w:r w:rsidRPr="00BA18BC">
              <w:rPr>
                <w:rFonts w:ascii="Times New Roman" w:hAnsi="Times New Roman" w:cs="Times New Roman"/>
                <w:szCs w:val="20"/>
              </w:rPr>
              <w:t xml:space="preserve">2.20, </w:t>
            </w:r>
            <w:r w:rsidRPr="00BA18BC">
              <w:rPr>
                <w:rFonts w:ascii="Times New Roman" w:hAnsi="Times New Roman" w:cs="Times New Roman"/>
                <w:i/>
                <w:szCs w:val="20"/>
              </w:rPr>
              <w:t>p</w:t>
            </w:r>
            <w:r w:rsidR="00BF4C60" w:rsidRPr="00BA18BC">
              <w:rPr>
                <w:rFonts w:ascii="Times New Roman" w:hAnsi="Times New Roman" w:cs="Times New Roman"/>
                <w:szCs w:val="20"/>
              </w:rPr>
              <w:t xml:space="preserve"> = </w:t>
            </w:r>
            <w:r w:rsidRPr="00BA18BC">
              <w:rPr>
                <w:rFonts w:ascii="Times New Roman" w:hAnsi="Times New Roman" w:cs="Times New Roman"/>
                <w:szCs w:val="20"/>
              </w:rPr>
              <w:t>.137</w:t>
            </w:r>
          </w:p>
        </w:tc>
      </w:tr>
      <w:tr w:rsidR="00AB26DE" w:rsidRPr="00BA18BC" w14:paraId="09F37CC4" w14:textId="77777777" w:rsidTr="006A59FB">
        <w:tc>
          <w:tcPr>
            <w:tcW w:w="0" w:type="auto"/>
            <w:vMerge/>
            <w:vAlign w:val="center"/>
          </w:tcPr>
          <w:p w14:paraId="06F51BBF" w14:textId="77777777" w:rsidR="00AB26DE" w:rsidRPr="00BA18BC" w:rsidRDefault="00AB26DE" w:rsidP="00A23249">
            <w:pPr>
              <w:jc w:val="center"/>
              <w:rPr>
                <w:rFonts w:ascii="Times New Roman" w:hAnsi="Times New Roman" w:cs="Times New Roman"/>
              </w:rPr>
            </w:pPr>
          </w:p>
        </w:tc>
        <w:tc>
          <w:tcPr>
            <w:tcW w:w="1875" w:type="dxa"/>
            <w:vAlign w:val="center"/>
          </w:tcPr>
          <w:p w14:paraId="04362C82" w14:textId="032AFC30" w:rsidR="00AB26DE" w:rsidRPr="00BA18BC" w:rsidRDefault="004F3DE7" w:rsidP="00A23249">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2D561A98" w14:textId="77777777" w:rsidR="00AB26DE" w:rsidRPr="00BA18BC" w:rsidRDefault="00AB26DE" w:rsidP="00A23249">
            <w:pPr>
              <w:pStyle w:val="PlainText"/>
              <w:jc w:val="center"/>
              <w:rPr>
                <w:rFonts w:ascii="Times New Roman" w:hAnsi="Times New Roman" w:cs="Times New Roman"/>
                <w:szCs w:val="20"/>
              </w:rPr>
            </w:pPr>
          </w:p>
        </w:tc>
        <w:tc>
          <w:tcPr>
            <w:tcW w:w="1070" w:type="dxa"/>
            <w:vMerge/>
            <w:vAlign w:val="center"/>
          </w:tcPr>
          <w:p w14:paraId="5B4708DE" w14:textId="77777777" w:rsidR="00AB26DE" w:rsidRPr="00BA18BC" w:rsidRDefault="00AB26DE" w:rsidP="006A59FB">
            <w:pPr>
              <w:pStyle w:val="PlainText"/>
              <w:jc w:val="center"/>
              <w:rPr>
                <w:rFonts w:ascii="Times New Roman" w:hAnsi="Times New Roman" w:cs="Times New Roman"/>
                <w:szCs w:val="20"/>
              </w:rPr>
            </w:pPr>
          </w:p>
        </w:tc>
        <w:tc>
          <w:tcPr>
            <w:tcW w:w="1350" w:type="dxa"/>
          </w:tcPr>
          <w:p w14:paraId="4F2C09B5"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6.63%</w:t>
            </w:r>
          </w:p>
        </w:tc>
        <w:tc>
          <w:tcPr>
            <w:tcW w:w="1260" w:type="dxa"/>
          </w:tcPr>
          <w:p w14:paraId="677D5585"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12.98%</w:t>
            </w:r>
          </w:p>
        </w:tc>
        <w:tc>
          <w:tcPr>
            <w:tcW w:w="1795" w:type="dxa"/>
            <w:vMerge/>
            <w:vAlign w:val="center"/>
          </w:tcPr>
          <w:p w14:paraId="4E46B751" w14:textId="77777777" w:rsidR="00AB26DE" w:rsidRPr="00BA18BC" w:rsidRDefault="00AB26DE" w:rsidP="00A23249">
            <w:pPr>
              <w:pStyle w:val="PlainText"/>
              <w:jc w:val="center"/>
              <w:rPr>
                <w:rFonts w:ascii="Times New Roman" w:hAnsi="Times New Roman" w:cs="Times New Roman"/>
                <w:szCs w:val="20"/>
              </w:rPr>
            </w:pPr>
          </w:p>
        </w:tc>
      </w:tr>
      <w:tr w:rsidR="004F3DE7" w:rsidRPr="00BA18BC" w14:paraId="5F0CA30F" w14:textId="77777777" w:rsidTr="006A59FB">
        <w:tc>
          <w:tcPr>
            <w:tcW w:w="0" w:type="auto"/>
            <w:vMerge/>
            <w:vAlign w:val="center"/>
          </w:tcPr>
          <w:p w14:paraId="5D06129D" w14:textId="77777777" w:rsidR="004F3DE7" w:rsidRPr="00BA18BC" w:rsidRDefault="004F3DE7" w:rsidP="004F3DE7">
            <w:pPr>
              <w:jc w:val="center"/>
              <w:rPr>
                <w:rFonts w:ascii="Times New Roman" w:hAnsi="Times New Roman" w:cs="Times New Roman"/>
              </w:rPr>
            </w:pPr>
          </w:p>
        </w:tc>
        <w:tc>
          <w:tcPr>
            <w:tcW w:w="1875" w:type="dxa"/>
            <w:vAlign w:val="center"/>
          </w:tcPr>
          <w:p w14:paraId="4D04FFB4" w14:textId="30F93D52"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ign w:val="center"/>
          </w:tcPr>
          <w:p w14:paraId="53D28118" w14:textId="77777777" w:rsidR="004F3DE7" w:rsidRPr="00BA18BC" w:rsidRDefault="004F3DE7" w:rsidP="004F3DE7">
            <w:pPr>
              <w:pStyle w:val="PlainText"/>
              <w:jc w:val="center"/>
              <w:rPr>
                <w:rFonts w:ascii="Times New Roman" w:hAnsi="Times New Roman" w:cs="Times New Roman"/>
                <w:szCs w:val="20"/>
              </w:rPr>
            </w:pPr>
          </w:p>
        </w:tc>
        <w:tc>
          <w:tcPr>
            <w:tcW w:w="1070" w:type="dxa"/>
            <w:vMerge w:val="restart"/>
            <w:vAlign w:val="center"/>
          </w:tcPr>
          <w:p w14:paraId="4DAF545A"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5A43EA58"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11.38%</w:t>
            </w:r>
          </w:p>
        </w:tc>
        <w:tc>
          <w:tcPr>
            <w:tcW w:w="1260" w:type="dxa"/>
          </w:tcPr>
          <w:p w14:paraId="7A821026"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14.39%</w:t>
            </w:r>
          </w:p>
        </w:tc>
        <w:tc>
          <w:tcPr>
            <w:tcW w:w="1795" w:type="dxa"/>
            <w:vMerge w:val="restart"/>
            <w:vAlign w:val="center"/>
          </w:tcPr>
          <w:p w14:paraId="6AB28E5E" w14:textId="198693C4" w:rsidR="004F3DE7" w:rsidRPr="00BA18BC" w:rsidRDefault="004F3DE7" w:rsidP="004F3DE7">
            <w:pPr>
              <w:pStyle w:val="PlainText"/>
              <w:jc w:val="center"/>
              <w:rPr>
                <w:rFonts w:ascii="Times New Roman" w:hAnsi="Times New Roman" w:cs="Times New Roman"/>
                <w:b/>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3.97, </w:t>
            </w:r>
            <w:r w:rsidRPr="00BA18BC">
              <w:rPr>
                <w:rFonts w:ascii="Times New Roman" w:hAnsi="Times New Roman" w:cs="Times New Roman"/>
                <w:i/>
                <w:szCs w:val="20"/>
              </w:rPr>
              <w:t>p</w:t>
            </w:r>
            <w:r w:rsidRPr="00BA18BC">
              <w:rPr>
                <w:rFonts w:ascii="Times New Roman" w:hAnsi="Times New Roman" w:cs="Times New Roman"/>
                <w:szCs w:val="20"/>
              </w:rPr>
              <w:t xml:space="preserve"> = .046</w:t>
            </w:r>
          </w:p>
        </w:tc>
      </w:tr>
      <w:tr w:rsidR="004F3DE7" w:rsidRPr="00BA18BC" w14:paraId="5D9C1060" w14:textId="77777777" w:rsidTr="006A59FB">
        <w:tc>
          <w:tcPr>
            <w:tcW w:w="0" w:type="auto"/>
            <w:vMerge/>
            <w:vAlign w:val="center"/>
          </w:tcPr>
          <w:p w14:paraId="02D85A68" w14:textId="77777777" w:rsidR="004F3DE7" w:rsidRPr="00BA18BC" w:rsidRDefault="004F3DE7" w:rsidP="004F3DE7">
            <w:pPr>
              <w:jc w:val="center"/>
              <w:rPr>
                <w:rFonts w:ascii="Times New Roman" w:hAnsi="Times New Roman" w:cs="Times New Roman"/>
              </w:rPr>
            </w:pPr>
          </w:p>
        </w:tc>
        <w:tc>
          <w:tcPr>
            <w:tcW w:w="1875" w:type="dxa"/>
            <w:vAlign w:val="center"/>
          </w:tcPr>
          <w:p w14:paraId="41110719" w14:textId="279169E5"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454A1038"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455CFF6C"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1BBFAC3A"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10.40%</w:t>
            </w:r>
          </w:p>
        </w:tc>
        <w:tc>
          <w:tcPr>
            <w:tcW w:w="1260" w:type="dxa"/>
          </w:tcPr>
          <w:p w14:paraId="233EE651"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6.99%</w:t>
            </w:r>
          </w:p>
        </w:tc>
        <w:tc>
          <w:tcPr>
            <w:tcW w:w="1795" w:type="dxa"/>
            <w:vMerge/>
            <w:vAlign w:val="center"/>
          </w:tcPr>
          <w:p w14:paraId="3F168293"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206D5792" w14:textId="77777777" w:rsidTr="006A59FB">
        <w:tc>
          <w:tcPr>
            <w:tcW w:w="0" w:type="auto"/>
            <w:vMerge/>
            <w:vAlign w:val="center"/>
          </w:tcPr>
          <w:p w14:paraId="472D1DF3" w14:textId="77777777" w:rsidR="004F3DE7" w:rsidRPr="00BA18BC" w:rsidRDefault="004F3DE7" w:rsidP="004F3DE7">
            <w:pPr>
              <w:jc w:val="center"/>
              <w:rPr>
                <w:rFonts w:ascii="Times New Roman" w:hAnsi="Times New Roman" w:cs="Times New Roman"/>
              </w:rPr>
            </w:pPr>
          </w:p>
        </w:tc>
        <w:tc>
          <w:tcPr>
            <w:tcW w:w="1875" w:type="dxa"/>
            <w:vAlign w:val="center"/>
          </w:tcPr>
          <w:p w14:paraId="28E2BC69" w14:textId="3B0FD970"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restart"/>
            <w:vAlign w:val="center"/>
          </w:tcPr>
          <w:p w14:paraId="1D62C66A"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Chives</w:t>
            </w:r>
          </w:p>
        </w:tc>
        <w:tc>
          <w:tcPr>
            <w:tcW w:w="1070" w:type="dxa"/>
            <w:vMerge w:val="restart"/>
            <w:vAlign w:val="center"/>
          </w:tcPr>
          <w:p w14:paraId="716281CF"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6B1ACFF8"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14.97%</w:t>
            </w:r>
          </w:p>
        </w:tc>
        <w:tc>
          <w:tcPr>
            <w:tcW w:w="1260" w:type="dxa"/>
          </w:tcPr>
          <w:p w14:paraId="7EA93AFA"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18.25%</w:t>
            </w:r>
          </w:p>
        </w:tc>
        <w:tc>
          <w:tcPr>
            <w:tcW w:w="1795" w:type="dxa"/>
            <w:vMerge w:val="restart"/>
            <w:vAlign w:val="center"/>
          </w:tcPr>
          <w:p w14:paraId="3D487996" w14:textId="49BC2059" w:rsidR="004F3DE7" w:rsidRPr="00BA18BC" w:rsidRDefault="004F3DE7" w:rsidP="004F3DE7">
            <w:pPr>
              <w:pStyle w:val="PlainText"/>
              <w:jc w:val="center"/>
              <w:rPr>
                <w:rFonts w:ascii="Times New Roman" w:hAnsi="Times New Roman" w:cs="Times New Roman"/>
                <w:b/>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3.09, </w:t>
            </w:r>
            <w:r w:rsidRPr="00BA18BC">
              <w:rPr>
                <w:rFonts w:ascii="Times New Roman" w:hAnsi="Times New Roman" w:cs="Times New Roman"/>
                <w:i/>
                <w:szCs w:val="20"/>
              </w:rPr>
              <w:t>p</w:t>
            </w:r>
            <w:r w:rsidRPr="00BA18BC">
              <w:rPr>
                <w:rFonts w:ascii="Times New Roman" w:hAnsi="Times New Roman" w:cs="Times New Roman"/>
                <w:szCs w:val="20"/>
              </w:rPr>
              <w:t xml:space="preserve"> = .078</w:t>
            </w:r>
          </w:p>
        </w:tc>
      </w:tr>
      <w:tr w:rsidR="004F3DE7" w:rsidRPr="00BA18BC" w14:paraId="67252877" w14:textId="77777777" w:rsidTr="006A59FB">
        <w:tc>
          <w:tcPr>
            <w:tcW w:w="0" w:type="auto"/>
            <w:vMerge/>
            <w:vAlign w:val="center"/>
          </w:tcPr>
          <w:p w14:paraId="1DC53AFB" w14:textId="77777777" w:rsidR="004F3DE7" w:rsidRPr="00BA18BC" w:rsidRDefault="004F3DE7" w:rsidP="004F3DE7">
            <w:pPr>
              <w:jc w:val="center"/>
              <w:rPr>
                <w:rFonts w:ascii="Times New Roman" w:hAnsi="Times New Roman" w:cs="Times New Roman"/>
              </w:rPr>
            </w:pPr>
          </w:p>
        </w:tc>
        <w:tc>
          <w:tcPr>
            <w:tcW w:w="1875" w:type="dxa"/>
            <w:vAlign w:val="center"/>
          </w:tcPr>
          <w:p w14:paraId="327478D7" w14:textId="524FC1F8"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394C98C9"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4A8E3834"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4D0EECEB"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9.25%</w:t>
            </w:r>
          </w:p>
        </w:tc>
        <w:tc>
          <w:tcPr>
            <w:tcW w:w="1260" w:type="dxa"/>
          </w:tcPr>
          <w:p w14:paraId="50A3DEE4"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17.89%</w:t>
            </w:r>
          </w:p>
        </w:tc>
        <w:tc>
          <w:tcPr>
            <w:tcW w:w="1795" w:type="dxa"/>
            <w:vMerge/>
            <w:vAlign w:val="center"/>
          </w:tcPr>
          <w:p w14:paraId="39AAC3C5"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0105A54F" w14:textId="77777777" w:rsidTr="006A59FB">
        <w:tc>
          <w:tcPr>
            <w:tcW w:w="0" w:type="auto"/>
            <w:vMerge/>
            <w:vAlign w:val="center"/>
          </w:tcPr>
          <w:p w14:paraId="178E5D83" w14:textId="77777777" w:rsidR="004F3DE7" w:rsidRPr="00BA18BC" w:rsidRDefault="004F3DE7" w:rsidP="004F3DE7">
            <w:pPr>
              <w:jc w:val="center"/>
              <w:rPr>
                <w:rFonts w:ascii="Times New Roman" w:hAnsi="Times New Roman" w:cs="Times New Roman"/>
              </w:rPr>
            </w:pPr>
          </w:p>
        </w:tc>
        <w:tc>
          <w:tcPr>
            <w:tcW w:w="1875" w:type="dxa"/>
            <w:vAlign w:val="center"/>
          </w:tcPr>
          <w:p w14:paraId="4BA61CDE" w14:textId="68BB7013"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ign w:val="center"/>
          </w:tcPr>
          <w:p w14:paraId="3EAE45EB" w14:textId="77777777" w:rsidR="004F3DE7" w:rsidRPr="00BA18BC" w:rsidRDefault="004F3DE7" w:rsidP="004F3DE7">
            <w:pPr>
              <w:pStyle w:val="PlainText"/>
              <w:jc w:val="center"/>
              <w:rPr>
                <w:rFonts w:ascii="Times New Roman" w:hAnsi="Times New Roman" w:cs="Times New Roman"/>
                <w:szCs w:val="20"/>
              </w:rPr>
            </w:pPr>
          </w:p>
        </w:tc>
        <w:tc>
          <w:tcPr>
            <w:tcW w:w="1070" w:type="dxa"/>
            <w:vMerge w:val="restart"/>
            <w:vAlign w:val="center"/>
          </w:tcPr>
          <w:p w14:paraId="3EBD16F9"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772716AF"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14.96%</w:t>
            </w:r>
          </w:p>
        </w:tc>
        <w:tc>
          <w:tcPr>
            <w:tcW w:w="1260" w:type="dxa"/>
          </w:tcPr>
          <w:p w14:paraId="319E3BAD"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17.05%</w:t>
            </w:r>
          </w:p>
        </w:tc>
        <w:tc>
          <w:tcPr>
            <w:tcW w:w="1795" w:type="dxa"/>
            <w:vMerge w:val="restart"/>
            <w:vAlign w:val="center"/>
          </w:tcPr>
          <w:p w14:paraId="1E641851" w14:textId="011CE1DD" w:rsidR="004F3DE7" w:rsidRPr="00BA18BC" w:rsidRDefault="004F3DE7" w:rsidP="004F3DE7">
            <w:pPr>
              <w:pStyle w:val="PlainText"/>
              <w:jc w:val="center"/>
              <w:rPr>
                <w:rFonts w:ascii="Times New Roman" w:hAnsi="Times New Roman" w:cs="Times New Roman"/>
                <w:b/>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2.67, </w:t>
            </w:r>
            <w:r w:rsidRPr="00BA18BC">
              <w:rPr>
                <w:rFonts w:ascii="Times New Roman" w:hAnsi="Times New Roman" w:cs="Times New Roman"/>
                <w:i/>
                <w:szCs w:val="20"/>
              </w:rPr>
              <w:t>p</w:t>
            </w:r>
            <w:r w:rsidRPr="00BA18BC">
              <w:rPr>
                <w:rFonts w:ascii="Times New Roman" w:hAnsi="Times New Roman" w:cs="Times New Roman"/>
                <w:szCs w:val="20"/>
              </w:rPr>
              <w:t xml:space="preserve"> = .102</w:t>
            </w:r>
          </w:p>
        </w:tc>
      </w:tr>
      <w:tr w:rsidR="004F3DE7" w:rsidRPr="00BA18BC" w14:paraId="2409EDF1" w14:textId="77777777" w:rsidTr="006A59FB">
        <w:tc>
          <w:tcPr>
            <w:tcW w:w="0" w:type="auto"/>
            <w:vMerge/>
            <w:vAlign w:val="center"/>
          </w:tcPr>
          <w:p w14:paraId="50A37EEC" w14:textId="77777777" w:rsidR="004F3DE7" w:rsidRPr="00BA18BC" w:rsidRDefault="004F3DE7" w:rsidP="004F3DE7">
            <w:pPr>
              <w:jc w:val="center"/>
              <w:rPr>
                <w:rFonts w:ascii="Times New Roman" w:hAnsi="Times New Roman" w:cs="Times New Roman"/>
              </w:rPr>
            </w:pPr>
          </w:p>
        </w:tc>
        <w:tc>
          <w:tcPr>
            <w:tcW w:w="1875" w:type="dxa"/>
            <w:vAlign w:val="center"/>
          </w:tcPr>
          <w:p w14:paraId="2B48F88E" w14:textId="72ADB2FA"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29743634"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6A5041D4"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23FA5329"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14.77%</w:t>
            </w:r>
          </w:p>
        </w:tc>
        <w:tc>
          <w:tcPr>
            <w:tcW w:w="1260" w:type="dxa"/>
          </w:tcPr>
          <w:p w14:paraId="55550A02"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10.84%</w:t>
            </w:r>
          </w:p>
        </w:tc>
        <w:tc>
          <w:tcPr>
            <w:tcW w:w="1795" w:type="dxa"/>
            <w:vMerge/>
            <w:vAlign w:val="center"/>
          </w:tcPr>
          <w:p w14:paraId="3A6DDED2"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52CA94AC" w14:textId="77777777" w:rsidTr="006A59FB">
        <w:tc>
          <w:tcPr>
            <w:tcW w:w="0" w:type="auto"/>
            <w:vMerge/>
            <w:vAlign w:val="center"/>
          </w:tcPr>
          <w:p w14:paraId="2BF9ED40" w14:textId="77777777" w:rsidR="004F3DE7" w:rsidRPr="00BA18BC" w:rsidRDefault="004F3DE7" w:rsidP="004F3DE7">
            <w:pPr>
              <w:jc w:val="center"/>
              <w:rPr>
                <w:rFonts w:ascii="Times New Roman" w:hAnsi="Times New Roman" w:cs="Times New Roman"/>
              </w:rPr>
            </w:pPr>
          </w:p>
        </w:tc>
        <w:tc>
          <w:tcPr>
            <w:tcW w:w="1875" w:type="dxa"/>
            <w:vAlign w:val="center"/>
          </w:tcPr>
          <w:p w14:paraId="2E0F7AA8" w14:textId="0AAA650A"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restart"/>
            <w:vAlign w:val="center"/>
          </w:tcPr>
          <w:p w14:paraId="22E140AC" w14:textId="77777777" w:rsidR="004F3DE7" w:rsidRPr="00BA18BC" w:rsidRDefault="004F3DE7" w:rsidP="004F3DE7">
            <w:pPr>
              <w:pStyle w:val="PlainText"/>
              <w:jc w:val="center"/>
              <w:rPr>
                <w:rFonts w:ascii="Times New Roman" w:hAnsi="Times New Roman" w:cs="Times New Roman"/>
                <w:b/>
                <w:szCs w:val="20"/>
              </w:rPr>
            </w:pPr>
            <w:r w:rsidRPr="00BA18BC">
              <w:rPr>
                <w:rFonts w:ascii="Times New Roman" w:hAnsi="Times New Roman" w:cs="Times New Roman"/>
                <w:szCs w:val="20"/>
              </w:rPr>
              <w:t>Cabbage</w:t>
            </w:r>
          </w:p>
        </w:tc>
        <w:tc>
          <w:tcPr>
            <w:tcW w:w="1070" w:type="dxa"/>
            <w:vMerge w:val="restart"/>
            <w:vAlign w:val="center"/>
          </w:tcPr>
          <w:p w14:paraId="367ABE75"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1DE95C48"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21.65%</w:t>
            </w:r>
          </w:p>
        </w:tc>
        <w:tc>
          <w:tcPr>
            <w:tcW w:w="1260" w:type="dxa"/>
          </w:tcPr>
          <w:p w14:paraId="1C85FE77"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15.69%</w:t>
            </w:r>
          </w:p>
        </w:tc>
        <w:tc>
          <w:tcPr>
            <w:tcW w:w="1795" w:type="dxa"/>
            <w:vMerge w:val="restart"/>
            <w:vAlign w:val="center"/>
          </w:tcPr>
          <w:p w14:paraId="5B7FD992" w14:textId="59E651C5" w:rsidR="004F3DE7" w:rsidRPr="00BA18BC" w:rsidRDefault="004F3DE7" w:rsidP="004F3DE7">
            <w:pPr>
              <w:pStyle w:val="PlainText"/>
              <w:jc w:val="center"/>
              <w:rPr>
                <w:rFonts w:ascii="Times New Roman" w:hAnsi="Times New Roman" w:cs="Times New Roman"/>
                <w:b/>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1.62, </w:t>
            </w:r>
            <w:r w:rsidRPr="00BA18BC">
              <w:rPr>
                <w:rFonts w:ascii="Times New Roman" w:hAnsi="Times New Roman" w:cs="Times New Roman"/>
                <w:i/>
                <w:szCs w:val="20"/>
              </w:rPr>
              <w:t>p</w:t>
            </w:r>
            <w:r w:rsidRPr="00BA18BC">
              <w:rPr>
                <w:rFonts w:ascii="Times New Roman" w:hAnsi="Times New Roman" w:cs="Times New Roman"/>
                <w:szCs w:val="20"/>
              </w:rPr>
              <w:t xml:space="preserve"> = .203</w:t>
            </w:r>
          </w:p>
        </w:tc>
      </w:tr>
      <w:tr w:rsidR="004F3DE7" w:rsidRPr="00BA18BC" w14:paraId="44478BFD" w14:textId="77777777" w:rsidTr="006A59FB">
        <w:tc>
          <w:tcPr>
            <w:tcW w:w="0" w:type="auto"/>
            <w:vMerge/>
            <w:vAlign w:val="center"/>
          </w:tcPr>
          <w:p w14:paraId="40B67422" w14:textId="77777777" w:rsidR="004F3DE7" w:rsidRPr="00BA18BC" w:rsidRDefault="004F3DE7" w:rsidP="004F3DE7">
            <w:pPr>
              <w:jc w:val="center"/>
              <w:rPr>
                <w:rFonts w:ascii="Times New Roman" w:hAnsi="Times New Roman" w:cs="Times New Roman"/>
              </w:rPr>
            </w:pPr>
          </w:p>
        </w:tc>
        <w:tc>
          <w:tcPr>
            <w:tcW w:w="1875" w:type="dxa"/>
            <w:vAlign w:val="center"/>
          </w:tcPr>
          <w:p w14:paraId="32921A8A" w14:textId="12E66F2F"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2A10DFF9"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646D2401"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4A0B1E51"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16.40%</w:t>
            </w:r>
          </w:p>
        </w:tc>
        <w:tc>
          <w:tcPr>
            <w:tcW w:w="1260" w:type="dxa"/>
          </w:tcPr>
          <w:p w14:paraId="2796EF1B"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15.44%</w:t>
            </w:r>
          </w:p>
        </w:tc>
        <w:tc>
          <w:tcPr>
            <w:tcW w:w="1795" w:type="dxa"/>
            <w:vMerge/>
            <w:vAlign w:val="center"/>
          </w:tcPr>
          <w:p w14:paraId="645FA4F1"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115113C7" w14:textId="77777777" w:rsidTr="006A59FB">
        <w:tc>
          <w:tcPr>
            <w:tcW w:w="0" w:type="auto"/>
            <w:vMerge/>
            <w:vAlign w:val="center"/>
          </w:tcPr>
          <w:p w14:paraId="07D24BF8" w14:textId="77777777" w:rsidR="004F3DE7" w:rsidRPr="00BA18BC" w:rsidRDefault="004F3DE7" w:rsidP="004F3DE7">
            <w:pPr>
              <w:jc w:val="center"/>
              <w:rPr>
                <w:rFonts w:ascii="Times New Roman" w:hAnsi="Times New Roman" w:cs="Times New Roman"/>
              </w:rPr>
            </w:pPr>
          </w:p>
        </w:tc>
        <w:tc>
          <w:tcPr>
            <w:tcW w:w="1875" w:type="dxa"/>
            <w:vAlign w:val="center"/>
          </w:tcPr>
          <w:p w14:paraId="29B92184" w14:textId="262E8DBC"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ign w:val="center"/>
          </w:tcPr>
          <w:p w14:paraId="3E47962D" w14:textId="77777777" w:rsidR="004F3DE7" w:rsidRPr="00BA18BC" w:rsidRDefault="004F3DE7" w:rsidP="004F3DE7">
            <w:pPr>
              <w:pStyle w:val="PlainText"/>
              <w:jc w:val="center"/>
              <w:rPr>
                <w:rFonts w:ascii="Times New Roman" w:hAnsi="Times New Roman" w:cs="Times New Roman"/>
                <w:szCs w:val="20"/>
              </w:rPr>
            </w:pPr>
          </w:p>
        </w:tc>
        <w:tc>
          <w:tcPr>
            <w:tcW w:w="1070" w:type="dxa"/>
            <w:vMerge w:val="restart"/>
            <w:vAlign w:val="center"/>
          </w:tcPr>
          <w:p w14:paraId="5B59124A"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031F87D7"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20.36%</w:t>
            </w:r>
          </w:p>
        </w:tc>
        <w:tc>
          <w:tcPr>
            <w:tcW w:w="1260" w:type="dxa"/>
          </w:tcPr>
          <w:p w14:paraId="6BAAE63F"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16.67%</w:t>
            </w:r>
          </w:p>
        </w:tc>
        <w:tc>
          <w:tcPr>
            <w:tcW w:w="1795" w:type="dxa"/>
            <w:vMerge w:val="restart"/>
            <w:vAlign w:val="center"/>
          </w:tcPr>
          <w:p w14:paraId="164FE000" w14:textId="5279E0BD"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5.31, </w:t>
            </w:r>
            <w:r w:rsidRPr="00BA18BC">
              <w:rPr>
                <w:rFonts w:ascii="Times New Roman" w:hAnsi="Times New Roman" w:cs="Times New Roman"/>
                <w:i/>
                <w:szCs w:val="20"/>
              </w:rPr>
              <w:t>p</w:t>
            </w:r>
            <w:r w:rsidRPr="00BA18BC">
              <w:rPr>
                <w:rFonts w:ascii="Times New Roman" w:hAnsi="Times New Roman" w:cs="Times New Roman"/>
                <w:szCs w:val="20"/>
              </w:rPr>
              <w:t xml:space="preserve"> = .021</w:t>
            </w:r>
          </w:p>
        </w:tc>
      </w:tr>
      <w:tr w:rsidR="004F3DE7" w:rsidRPr="00BA18BC" w14:paraId="765BA5C4" w14:textId="77777777" w:rsidTr="006A59FB">
        <w:tc>
          <w:tcPr>
            <w:tcW w:w="0" w:type="auto"/>
            <w:vMerge/>
            <w:vAlign w:val="center"/>
          </w:tcPr>
          <w:p w14:paraId="6E708079" w14:textId="77777777" w:rsidR="004F3DE7" w:rsidRPr="00BA18BC" w:rsidRDefault="004F3DE7" w:rsidP="004F3DE7">
            <w:pPr>
              <w:jc w:val="center"/>
              <w:rPr>
                <w:rFonts w:ascii="Times New Roman" w:hAnsi="Times New Roman" w:cs="Times New Roman"/>
              </w:rPr>
            </w:pPr>
          </w:p>
        </w:tc>
        <w:tc>
          <w:tcPr>
            <w:tcW w:w="1875" w:type="dxa"/>
            <w:vAlign w:val="center"/>
          </w:tcPr>
          <w:p w14:paraId="6CFD9139" w14:textId="188935A9"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56B92DDE"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192188B9"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3686EA57"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19.97%</w:t>
            </w:r>
          </w:p>
        </w:tc>
        <w:tc>
          <w:tcPr>
            <w:tcW w:w="1260" w:type="dxa"/>
          </w:tcPr>
          <w:p w14:paraId="70D8C9DE"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8.74%</w:t>
            </w:r>
          </w:p>
        </w:tc>
        <w:tc>
          <w:tcPr>
            <w:tcW w:w="1795" w:type="dxa"/>
            <w:vMerge/>
            <w:vAlign w:val="center"/>
          </w:tcPr>
          <w:p w14:paraId="47C547AD"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0CFC5F13" w14:textId="77777777" w:rsidTr="006A59FB">
        <w:tc>
          <w:tcPr>
            <w:tcW w:w="0" w:type="auto"/>
            <w:vMerge/>
            <w:vAlign w:val="center"/>
          </w:tcPr>
          <w:p w14:paraId="34F33BF3" w14:textId="77777777" w:rsidR="004F3DE7" w:rsidRPr="00BA18BC" w:rsidRDefault="004F3DE7" w:rsidP="004F3DE7">
            <w:pPr>
              <w:jc w:val="center"/>
              <w:rPr>
                <w:rFonts w:ascii="Times New Roman" w:hAnsi="Times New Roman" w:cs="Times New Roman"/>
              </w:rPr>
            </w:pPr>
          </w:p>
        </w:tc>
        <w:tc>
          <w:tcPr>
            <w:tcW w:w="1875" w:type="dxa"/>
            <w:vAlign w:val="center"/>
          </w:tcPr>
          <w:p w14:paraId="724FBAE8" w14:textId="3A5BC98D"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restart"/>
            <w:vAlign w:val="center"/>
          </w:tcPr>
          <w:p w14:paraId="77C24A1E"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Cilantro</w:t>
            </w:r>
          </w:p>
        </w:tc>
        <w:tc>
          <w:tcPr>
            <w:tcW w:w="1070" w:type="dxa"/>
            <w:vMerge w:val="restart"/>
            <w:vAlign w:val="center"/>
          </w:tcPr>
          <w:p w14:paraId="73A25A34"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366B8017"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12.99%</w:t>
            </w:r>
          </w:p>
        </w:tc>
        <w:tc>
          <w:tcPr>
            <w:tcW w:w="1260" w:type="dxa"/>
          </w:tcPr>
          <w:p w14:paraId="551DCE4B"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12.77%</w:t>
            </w:r>
          </w:p>
        </w:tc>
        <w:tc>
          <w:tcPr>
            <w:tcW w:w="1795" w:type="dxa"/>
            <w:vMerge w:val="restart"/>
            <w:vAlign w:val="center"/>
          </w:tcPr>
          <w:p w14:paraId="737FE836" w14:textId="7026EDC2"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1.10, </w:t>
            </w:r>
            <w:r w:rsidRPr="00BA18BC">
              <w:rPr>
                <w:rFonts w:ascii="Times New Roman" w:hAnsi="Times New Roman" w:cs="Times New Roman"/>
                <w:i/>
                <w:szCs w:val="20"/>
              </w:rPr>
              <w:t>p</w:t>
            </w:r>
            <w:r w:rsidRPr="00BA18BC">
              <w:rPr>
                <w:rFonts w:ascii="Times New Roman" w:hAnsi="Times New Roman" w:cs="Times New Roman"/>
                <w:szCs w:val="20"/>
              </w:rPr>
              <w:t xml:space="preserve"> = .295</w:t>
            </w:r>
          </w:p>
        </w:tc>
      </w:tr>
      <w:tr w:rsidR="004F3DE7" w:rsidRPr="00BA18BC" w14:paraId="1F0CEA71" w14:textId="77777777" w:rsidTr="006A59FB">
        <w:tc>
          <w:tcPr>
            <w:tcW w:w="0" w:type="auto"/>
            <w:vMerge/>
            <w:vAlign w:val="center"/>
          </w:tcPr>
          <w:p w14:paraId="48D80E54" w14:textId="77777777" w:rsidR="004F3DE7" w:rsidRPr="00BA18BC" w:rsidRDefault="004F3DE7" w:rsidP="004F3DE7">
            <w:pPr>
              <w:jc w:val="center"/>
              <w:rPr>
                <w:rFonts w:ascii="Times New Roman" w:hAnsi="Times New Roman" w:cs="Times New Roman"/>
              </w:rPr>
            </w:pPr>
          </w:p>
        </w:tc>
        <w:tc>
          <w:tcPr>
            <w:tcW w:w="1875" w:type="dxa"/>
            <w:vAlign w:val="center"/>
          </w:tcPr>
          <w:p w14:paraId="23AA8FB9" w14:textId="0DE2DA34"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61587290"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192FEDA9"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5EBD1CB9"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9.77%</w:t>
            </w:r>
          </w:p>
        </w:tc>
        <w:tc>
          <w:tcPr>
            <w:tcW w:w="1260" w:type="dxa"/>
          </w:tcPr>
          <w:p w14:paraId="1803C51E"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12.98%</w:t>
            </w:r>
          </w:p>
        </w:tc>
        <w:tc>
          <w:tcPr>
            <w:tcW w:w="1795" w:type="dxa"/>
            <w:vMerge/>
            <w:vAlign w:val="center"/>
          </w:tcPr>
          <w:p w14:paraId="63ADD68E"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2EE43442" w14:textId="77777777" w:rsidTr="006A59FB">
        <w:tc>
          <w:tcPr>
            <w:tcW w:w="0" w:type="auto"/>
            <w:vMerge/>
            <w:vAlign w:val="center"/>
          </w:tcPr>
          <w:p w14:paraId="4D8AB742" w14:textId="77777777" w:rsidR="004F3DE7" w:rsidRPr="00BA18BC" w:rsidRDefault="004F3DE7" w:rsidP="004F3DE7">
            <w:pPr>
              <w:jc w:val="center"/>
              <w:rPr>
                <w:rFonts w:ascii="Times New Roman" w:hAnsi="Times New Roman" w:cs="Times New Roman"/>
              </w:rPr>
            </w:pPr>
          </w:p>
        </w:tc>
        <w:tc>
          <w:tcPr>
            <w:tcW w:w="1875" w:type="dxa"/>
            <w:vAlign w:val="center"/>
          </w:tcPr>
          <w:p w14:paraId="5DA54062" w14:textId="05BA0787"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ign w:val="center"/>
          </w:tcPr>
          <w:p w14:paraId="27A3CE8A" w14:textId="77777777" w:rsidR="004F3DE7" w:rsidRPr="00BA18BC" w:rsidRDefault="004F3DE7" w:rsidP="004F3DE7">
            <w:pPr>
              <w:pStyle w:val="PlainText"/>
              <w:jc w:val="center"/>
              <w:rPr>
                <w:rFonts w:ascii="Times New Roman" w:hAnsi="Times New Roman" w:cs="Times New Roman"/>
                <w:szCs w:val="20"/>
              </w:rPr>
            </w:pPr>
          </w:p>
        </w:tc>
        <w:tc>
          <w:tcPr>
            <w:tcW w:w="1070" w:type="dxa"/>
            <w:vMerge w:val="restart"/>
            <w:vAlign w:val="center"/>
          </w:tcPr>
          <w:p w14:paraId="52373CED"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2C29442A"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13.97%</w:t>
            </w:r>
          </w:p>
        </w:tc>
        <w:tc>
          <w:tcPr>
            <w:tcW w:w="1260" w:type="dxa"/>
          </w:tcPr>
          <w:p w14:paraId="4628C098"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12.88%</w:t>
            </w:r>
          </w:p>
        </w:tc>
        <w:tc>
          <w:tcPr>
            <w:tcW w:w="1795" w:type="dxa"/>
            <w:vMerge w:val="restart"/>
            <w:vAlign w:val="center"/>
          </w:tcPr>
          <w:p w14:paraId="2471700C" w14:textId="54545E99"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4.37, </w:t>
            </w:r>
            <w:r w:rsidRPr="00BA18BC">
              <w:rPr>
                <w:rFonts w:ascii="Times New Roman" w:hAnsi="Times New Roman" w:cs="Times New Roman"/>
                <w:i/>
                <w:szCs w:val="20"/>
              </w:rPr>
              <w:t>p</w:t>
            </w:r>
            <w:r w:rsidRPr="00BA18BC">
              <w:rPr>
                <w:rFonts w:ascii="Times New Roman" w:hAnsi="Times New Roman" w:cs="Times New Roman"/>
                <w:szCs w:val="20"/>
              </w:rPr>
              <w:t xml:space="preserve"> = .036</w:t>
            </w:r>
          </w:p>
        </w:tc>
      </w:tr>
      <w:tr w:rsidR="004F3DE7" w:rsidRPr="00BA18BC" w14:paraId="1CB86016" w14:textId="77777777" w:rsidTr="006A59FB">
        <w:tc>
          <w:tcPr>
            <w:tcW w:w="0" w:type="auto"/>
            <w:vMerge/>
            <w:vAlign w:val="center"/>
          </w:tcPr>
          <w:p w14:paraId="03B58ECA" w14:textId="77777777" w:rsidR="004F3DE7" w:rsidRPr="00BA18BC" w:rsidRDefault="004F3DE7" w:rsidP="004F3DE7">
            <w:pPr>
              <w:jc w:val="center"/>
              <w:rPr>
                <w:rFonts w:ascii="Times New Roman" w:hAnsi="Times New Roman" w:cs="Times New Roman"/>
              </w:rPr>
            </w:pPr>
          </w:p>
        </w:tc>
        <w:tc>
          <w:tcPr>
            <w:tcW w:w="1875" w:type="dxa"/>
            <w:vAlign w:val="center"/>
          </w:tcPr>
          <w:p w14:paraId="67338172" w14:textId="6B4096FB"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3DF9D6BE"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34B0192E"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62C2D19A"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13.76%</w:t>
            </w:r>
          </w:p>
        </w:tc>
        <w:tc>
          <w:tcPr>
            <w:tcW w:w="1260" w:type="dxa"/>
          </w:tcPr>
          <w:p w14:paraId="66EFDD41"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6.29%</w:t>
            </w:r>
          </w:p>
        </w:tc>
        <w:tc>
          <w:tcPr>
            <w:tcW w:w="1795" w:type="dxa"/>
            <w:vMerge/>
            <w:vAlign w:val="center"/>
          </w:tcPr>
          <w:p w14:paraId="1B07FE6D"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65A74B7B" w14:textId="77777777" w:rsidTr="006A59FB">
        <w:tc>
          <w:tcPr>
            <w:tcW w:w="0" w:type="auto"/>
            <w:vMerge/>
            <w:vAlign w:val="center"/>
          </w:tcPr>
          <w:p w14:paraId="684AE037" w14:textId="77777777" w:rsidR="004F3DE7" w:rsidRPr="00BA18BC" w:rsidRDefault="004F3DE7" w:rsidP="004F3DE7">
            <w:pPr>
              <w:jc w:val="center"/>
              <w:rPr>
                <w:rFonts w:ascii="Times New Roman" w:hAnsi="Times New Roman" w:cs="Times New Roman"/>
              </w:rPr>
            </w:pPr>
          </w:p>
        </w:tc>
        <w:tc>
          <w:tcPr>
            <w:tcW w:w="1875" w:type="dxa"/>
            <w:vAlign w:val="center"/>
          </w:tcPr>
          <w:p w14:paraId="1B888EFA" w14:textId="4EA23250"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restart"/>
            <w:vAlign w:val="center"/>
          </w:tcPr>
          <w:p w14:paraId="60E1BCFF" w14:textId="43BDF8E3" w:rsidR="004F3DE7" w:rsidRPr="00BA18BC" w:rsidRDefault="004F3DE7" w:rsidP="004F3DE7">
            <w:pPr>
              <w:jc w:val="center"/>
              <w:rPr>
                <w:rFonts w:ascii="Times New Roman" w:hAnsi="Times New Roman" w:cs="Times New Roman"/>
              </w:rPr>
            </w:pPr>
            <w:r w:rsidRPr="00BA18BC">
              <w:rPr>
                <w:rFonts w:ascii="Times New Roman" w:hAnsi="Times New Roman" w:cs="Times New Roman"/>
              </w:rPr>
              <w:t xml:space="preserve">Lotus </w:t>
            </w:r>
            <w:r>
              <w:rPr>
                <w:rFonts w:ascii="Times New Roman" w:hAnsi="Times New Roman" w:cs="Times New Roman"/>
              </w:rPr>
              <w:t>r</w:t>
            </w:r>
            <w:r w:rsidRPr="00BA18BC">
              <w:rPr>
                <w:rFonts w:ascii="Times New Roman" w:hAnsi="Times New Roman" w:cs="Times New Roman"/>
              </w:rPr>
              <w:t>oot</w:t>
            </w:r>
          </w:p>
        </w:tc>
        <w:tc>
          <w:tcPr>
            <w:tcW w:w="1070" w:type="dxa"/>
            <w:vMerge w:val="restart"/>
            <w:vAlign w:val="center"/>
          </w:tcPr>
          <w:p w14:paraId="4F1C7AF9"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12A6715C"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14.37%</w:t>
            </w:r>
          </w:p>
        </w:tc>
        <w:tc>
          <w:tcPr>
            <w:tcW w:w="1260" w:type="dxa"/>
          </w:tcPr>
          <w:p w14:paraId="1657942A"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13.87%</w:t>
            </w:r>
          </w:p>
        </w:tc>
        <w:tc>
          <w:tcPr>
            <w:tcW w:w="1795" w:type="dxa"/>
            <w:vMerge w:val="restart"/>
            <w:vAlign w:val="center"/>
          </w:tcPr>
          <w:p w14:paraId="38DBDC82" w14:textId="65E5FBF1"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2.06, </w:t>
            </w:r>
            <w:r w:rsidRPr="00BA18BC">
              <w:rPr>
                <w:rFonts w:ascii="Times New Roman" w:hAnsi="Times New Roman" w:cs="Times New Roman"/>
                <w:i/>
                <w:szCs w:val="20"/>
              </w:rPr>
              <w:t>p</w:t>
            </w:r>
            <w:r w:rsidRPr="00BA18BC">
              <w:rPr>
                <w:rFonts w:ascii="Times New Roman" w:hAnsi="Times New Roman" w:cs="Times New Roman"/>
                <w:szCs w:val="20"/>
              </w:rPr>
              <w:t xml:space="preserve"> = .151</w:t>
            </w:r>
          </w:p>
        </w:tc>
      </w:tr>
      <w:tr w:rsidR="004F3DE7" w:rsidRPr="00BA18BC" w14:paraId="637ACE03" w14:textId="77777777" w:rsidTr="006A59FB">
        <w:tc>
          <w:tcPr>
            <w:tcW w:w="0" w:type="auto"/>
            <w:vMerge/>
            <w:vAlign w:val="center"/>
          </w:tcPr>
          <w:p w14:paraId="5E0788DF" w14:textId="77777777" w:rsidR="004F3DE7" w:rsidRPr="00BA18BC" w:rsidRDefault="004F3DE7" w:rsidP="004F3DE7">
            <w:pPr>
              <w:jc w:val="center"/>
              <w:rPr>
                <w:rFonts w:ascii="Times New Roman" w:hAnsi="Times New Roman" w:cs="Times New Roman"/>
              </w:rPr>
            </w:pPr>
          </w:p>
        </w:tc>
        <w:tc>
          <w:tcPr>
            <w:tcW w:w="1875" w:type="dxa"/>
            <w:vAlign w:val="center"/>
          </w:tcPr>
          <w:p w14:paraId="621AAF06" w14:textId="70362D51"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34B9551E"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450334DE"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271001BD" w14:textId="531AE59B" w:rsidR="004F3DE7" w:rsidRPr="00BA18BC" w:rsidRDefault="004F3DE7" w:rsidP="004F3DE7">
            <w:pPr>
              <w:jc w:val="center"/>
              <w:rPr>
                <w:rFonts w:ascii="Times New Roman" w:hAnsi="Times New Roman" w:cs="Times New Roman"/>
              </w:rPr>
            </w:pPr>
            <w:r w:rsidRPr="00BA18BC">
              <w:rPr>
                <w:rFonts w:ascii="Times New Roman" w:hAnsi="Times New Roman" w:cs="Times New Roman"/>
              </w:rPr>
              <w:t>9.</w:t>
            </w:r>
            <w:r>
              <w:rPr>
                <w:rFonts w:ascii="Times New Roman" w:hAnsi="Times New Roman" w:cs="Times New Roman"/>
              </w:rPr>
              <w:t>42</w:t>
            </w:r>
            <w:r w:rsidRPr="00BA18BC">
              <w:rPr>
                <w:rFonts w:ascii="Times New Roman" w:hAnsi="Times New Roman" w:cs="Times New Roman"/>
              </w:rPr>
              <w:t>%</w:t>
            </w:r>
          </w:p>
        </w:tc>
        <w:tc>
          <w:tcPr>
            <w:tcW w:w="1260" w:type="dxa"/>
          </w:tcPr>
          <w:p w14:paraId="2C1F8860"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13.68%</w:t>
            </w:r>
          </w:p>
        </w:tc>
        <w:tc>
          <w:tcPr>
            <w:tcW w:w="1795" w:type="dxa"/>
            <w:vMerge/>
            <w:vAlign w:val="center"/>
          </w:tcPr>
          <w:p w14:paraId="50BFA71C"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3D14F93F" w14:textId="77777777" w:rsidTr="006A59FB">
        <w:tc>
          <w:tcPr>
            <w:tcW w:w="0" w:type="auto"/>
            <w:vMerge/>
            <w:vAlign w:val="center"/>
          </w:tcPr>
          <w:p w14:paraId="793E380E" w14:textId="77777777" w:rsidR="004F3DE7" w:rsidRPr="00BA18BC" w:rsidRDefault="004F3DE7" w:rsidP="004F3DE7">
            <w:pPr>
              <w:jc w:val="center"/>
              <w:rPr>
                <w:rFonts w:ascii="Times New Roman" w:hAnsi="Times New Roman" w:cs="Times New Roman"/>
              </w:rPr>
            </w:pPr>
          </w:p>
        </w:tc>
        <w:tc>
          <w:tcPr>
            <w:tcW w:w="1875" w:type="dxa"/>
            <w:vAlign w:val="center"/>
          </w:tcPr>
          <w:p w14:paraId="62F971A9" w14:textId="587ABDFE"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ign w:val="center"/>
          </w:tcPr>
          <w:p w14:paraId="168A54E9" w14:textId="77777777" w:rsidR="004F3DE7" w:rsidRPr="00BA18BC" w:rsidRDefault="004F3DE7" w:rsidP="004F3DE7">
            <w:pPr>
              <w:pStyle w:val="PlainText"/>
              <w:jc w:val="center"/>
              <w:rPr>
                <w:rFonts w:ascii="Times New Roman" w:hAnsi="Times New Roman" w:cs="Times New Roman"/>
                <w:szCs w:val="20"/>
              </w:rPr>
            </w:pPr>
          </w:p>
        </w:tc>
        <w:tc>
          <w:tcPr>
            <w:tcW w:w="1070" w:type="dxa"/>
            <w:vMerge w:val="restart"/>
            <w:vAlign w:val="center"/>
          </w:tcPr>
          <w:p w14:paraId="53E8336E"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0E09D310"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15.57%</w:t>
            </w:r>
          </w:p>
        </w:tc>
        <w:tc>
          <w:tcPr>
            <w:tcW w:w="1260" w:type="dxa"/>
          </w:tcPr>
          <w:p w14:paraId="29F2C6F5"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12.50%</w:t>
            </w:r>
          </w:p>
        </w:tc>
        <w:tc>
          <w:tcPr>
            <w:tcW w:w="1795" w:type="dxa"/>
            <w:vMerge w:val="restart"/>
            <w:vAlign w:val="center"/>
          </w:tcPr>
          <w:p w14:paraId="61C77D0B" w14:textId="528A4F53"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3.05, </w:t>
            </w:r>
            <w:r w:rsidRPr="00BA18BC">
              <w:rPr>
                <w:rFonts w:ascii="Times New Roman" w:hAnsi="Times New Roman" w:cs="Times New Roman"/>
                <w:i/>
                <w:szCs w:val="20"/>
              </w:rPr>
              <w:t>p</w:t>
            </w:r>
            <w:r w:rsidRPr="00BA18BC">
              <w:rPr>
                <w:rFonts w:ascii="Times New Roman" w:hAnsi="Times New Roman" w:cs="Times New Roman"/>
                <w:szCs w:val="20"/>
              </w:rPr>
              <w:t xml:space="preserve"> = .081</w:t>
            </w:r>
          </w:p>
        </w:tc>
      </w:tr>
      <w:tr w:rsidR="004F3DE7" w:rsidRPr="00BA18BC" w14:paraId="3725301B" w14:textId="77777777" w:rsidTr="006A59FB">
        <w:tc>
          <w:tcPr>
            <w:tcW w:w="0" w:type="auto"/>
            <w:vMerge/>
            <w:vAlign w:val="center"/>
          </w:tcPr>
          <w:p w14:paraId="68AAAF17" w14:textId="77777777" w:rsidR="004F3DE7" w:rsidRPr="00BA18BC" w:rsidRDefault="004F3DE7" w:rsidP="004F3DE7">
            <w:pPr>
              <w:jc w:val="center"/>
              <w:rPr>
                <w:rFonts w:ascii="Times New Roman" w:hAnsi="Times New Roman" w:cs="Times New Roman"/>
              </w:rPr>
            </w:pPr>
          </w:p>
        </w:tc>
        <w:tc>
          <w:tcPr>
            <w:tcW w:w="1875" w:type="dxa"/>
            <w:vAlign w:val="center"/>
          </w:tcPr>
          <w:p w14:paraId="770BF0F3" w14:textId="280D84DA"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20279430"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296CBD4C"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4BA6C781"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14.43%</w:t>
            </w:r>
          </w:p>
        </w:tc>
        <w:tc>
          <w:tcPr>
            <w:tcW w:w="1260" w:type="dxa"/>
          </w:tcPr>
          <w:p w14:paraId="584070DC"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6.64%</w:t>
            </w:r>
          </w:p>
        </w:tc>
        <w:tc>
          <w:tcPr>
            <w:tcW w:w="1795" w:type="dxa"/>
            <w:vMerge/>
            <w:vAlign w:val="center"/>
          </w:tcPr>
          <w:p w14:paraId="3B368F53"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1C588214" w14:textId="77777777" w:rsidTr="006A59FB">
        <w:tc>
          <w:tcPr>
            <w:tcW w:w="0" w:type="auto"/>
            <w:vMerge/>
            <w:vAlign w:val="center"/>
          </w:tcPr>
          <w:p w14:paraId="28B34431" w14:textId="77777777" w:rsidR="004F3DE7" w:rsidRPr="00BA18BC" w:rsidRDefault="004F3DE7" w:rsidP="004F3DE7">
            <w:pPr>
              <w:jc w:val="center"/>
              <w:rPr>
                <w:rFonts w:ascii="Times New Roman" w:hAnsi="Times New Roman" w:cs="Times New Roman"/>
              </w:rPr>
            </w:pPr>
          </w:p>
        </w:tc>
        <w:tc>
          <w:tcPr>
            <w:tcW w:w="1875" w:type="dxa"/>
            <w:vAlign w:val="center"/>
          </w:tcPr>
          <w:p w14:paraId="004BD11D" w14:textId="207B1897"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restart"/>
            <w:vAlign w:val="center"/>
          </w:tcPr>
          <w:p w14:paraId="77A1F9AF" w14:textId="1F120EAD" w:rsidR="004F3DE7" w:rsidRPr="00BA18BC" w:rsidRDefault="004F3DE7" w:rsidP="004F3DE7">
            <w:pPr>
              <w:jc w:val="center"/>
              <w:rPr>
                <w:rFonts w:ascii="Times New Roman" w:hAnsi="Times New Roman" w:cs="Times New Roman"/>
              </w:rPr>
            </w:pPr>
            <w:r w:rsidRPr="00BA18BC">
              <w:rPr>
                <w:rFonts w:ascii="Times New Roman" w:hAnsi="Times New Roman" w:cs="Times New Roman"/>
              </w:rPr>
              <w:t xml:space="preserve">Needle </w:t>
            </w:r>
            <w:r>
              <w:rPr>
                <w:rFonts w:ascii="Times New Roman" w:hAnsi="Times New Roman" w:cs="Times New Roman"/>
              </w:rPr>
              <w:t>m</w:t>
            </w:r>
            <w:r w:rsidRPr="00BA18BC">
              <w:rPr>
                <w:rFonts w:ascii="Times New Roman" w:hAnsi="Times New Roman" w:cs="Times New Roman"/>
              </w:rPr>
              <w:t>ushroom</w:t>
            </w:r>
          </w:p>
        </w:tc>
        <w:tc>
          <w:tcPr>
            <w:tcW w:w="1070" w:type="dxa"/>
            <w:vMerge w:val="restart"/>
            <w:vAlign w:val="center"/>
          </w:tcPr>
          <w:p w14:paraId="1BF4989A"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118F0EB6"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11.61%</w:t>
            </w:r>
          </w:p>
        </w:tc>
        <w:tc>
          <w:tcPr>
            <w:tcW w:w="1260" w:type="dxa"/>
          </w:tcPr>
          <w:p w14:paraId="38340986"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8.03%</w:t>
            </w:r>
          </w:p>
        </w:tc>
        <w:tc>
          <w:tcPr>
            <w:tcW w:w="1795" w:type="dxa"/>
            <w:vMerge w:val="restart"/>
            <w:vAlign w:val="center"/>
          </w:tcPr>
          <w:p w14:paraId="3F5E365E" w14:textId="63275480"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2.26, </w:t>
            </w:r>
            <w:r w:rsidRPr="00BA18BC">
              <w:rPr>
                <w:rFonts w:ascii="Times New Roman" w:hAnsi="Times New Roman" w:cs="Times New Roman"/>
                <w:i/>
                <w:szCs w:val="20"/>
              </w:rPr>
              <w:t>p</w:t>
            </w:r>
            <w:r w:rsidRPr="00BA18BC">
              <w:rPr>
                <w:rFonts w:ascii="Times New Roman" w:hAnsi="Times New Roman" w:cs="Times New Roman"/>
                <w:szCs w:val="20"/>
              </w:rPr>
              <w:t xml:space="preserve"> = .132</w:t>
            </w:r>
          </w:p>
        </w:tc>
      </w:tr>
      <w:tr w:rsidR="004F3DE7" w:rsidRPr="00BA18BC" w14:paraId="57D18E6C" w14:textId="77777777" w:rsidTr="006A59FB">
        <w:tc>
          <w:tcPr>
            <w:tcW w:w="0" w:type="auto"/>
            <w:vMerge/>
            <w:vAlign w:val="center"/>
          </w:tcPr>
          <w:p w14:paraId="0A82E926" w14:textId="77777777" w:rsidR="004F3DE7" w:rsidRPr="00BA18BC" w:rsidRDefault="004F3DE7" w:rsidP="004F3DE7">
            <w:pPr>
              <w:jc w:val="center"/>
              <w:rPr>
                <w:rFonts w:ascii="Times New Roman" w:hAnsi="Times New Roman" w:cs="Times New Roman"/>
              </w:rPr>
            </w:pPr>
          </w:p>
        </w:tc>
        <w:tc>
          <w:tcPr>
            <w:tcW w:w="1875" w:type="dxa"/>
            <w:vAlign w:val="center"/>
          </w:tcPr>
          <w:p w14:paraId="5B370CE7" w14:textId="7EFE67F6"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69F6D94D"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3DFB4194"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6B0FA61A"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7.16%</w:t>
            </w:r>
          </w:p>
        </w:tc>
        <w:tc>
          <w:tcPr>
            <w:tcW w:w="1260" w:type="dxa"/>
          </w:tcPr>
          <w:p w14:paraId="52641D65"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8.07%</w:t>
            </w:r>
          </w:p>
        </w:tc>
        <w:tc>
          <w:tcPr>
            <w:tcW w:w="1795" w:type="dxa"/>
            <w:vMerge/>
            <w:vAlign w:val="center"/>
          </w:tcPr>
          <w:p w14:paraId="65C87F89"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6678620C" w14:textId="77777777" w:rsidTr="006A59FB">
        <w:tc>
          <w:tcPr>
            <w:tcW w:w="0" w:type="auto"/>
            <w:vMerge/>
            <w:vAlign w:val="center"/>
          </w:tcPr>
          <w:p w14:paraId="1D51B568" w14:textId="77777777" w:rsidR="004F3DE7" w:rsidRPr="00BA18BC" w:rsidRDefault="004F3DE7" w:rsidP="004F3DE7">
            <w:pPr>
              <w:jc w:val="center"/>
              <w:rPr>
                <w:rFonts w:ascii="Times New Roman" w:hAnsi="Times New Roman" w:cs="Times New Roman"/>
              </w:rPr>
            </w:pPr>
          </w:p>
        </w:tc>
        <w:tc>
          <w:tcPr>
            <w:tcW w:w="1875" w:type="dxa"/>
            <w:vAlign w:val="center"/>
          </w:tcPr>
          <w:p w14:paraId="62A90709" w14:textId="42EC2564"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ign w:val="center"/>
          </w:tcPr>
          <w:p w14:paraId="097FBD37" w14:textId="77777777" w:rsidR="004F3DE7" w:rsidRPr="00BA18BC" w:rsidRDefault="004F3DE7" w:rsidP="004F3DE7">
            <w:pPr>
              <w:pStyle w:val="PlainText"/>
              <w:jc w:val="center"/>
              <w:rPr>
                <w:rFonts w:ascii="Times New Roman" w:hAnsi="Times New Roman" w:cs="Times New Roman"/>
                <w:szCs w:val="20"/>
              </w:rPr>
            </w:pPr>
          </w:p>
        </w:tc>
        <w:tc>
          <w:tcPr>
            <w:tcW w:w="1070" w:type="dxa"/>
            <w:vMerge w:val="restart"/>
            <w:vAlign w:val="center"/>
          </w:tcPr>
          <w:p w14:paraId="048A8B66"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5212862B"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13.37%</w:t>
            </w:r>
          </w:p>
        </w:tc>
        <w:tc>
          <w:tcPr>
            <w:tcW w:w="1260" w:type="dxa"/>
          </w:tcPr>
          <w:p w14:paraId="2BB20FB7"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10.61%</w:t>
            </w:r>
          </w:p>
        </w:tc>
        <w:tc>
          <w:tcPr>
            <w:tcW w:w="1795" w:type="dxa"/>
            <w:vMerge w:val="restart"/>
            <w:vAlign w:val="center"/>
          </w:tcPr>
          <w:p w14:paraId="6911AF21" w14:textId="45D49726"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4.07, </w:t>
            </w:r>
            <w:r w:rsidRPr="00BA18BC">
              <w:rPr>
                <w:rFonts w:ascii="Times New Roman" w:hAnsi="Times New Roman" w:cs="Times New Roman"/>
                <w:i/>
                <w:szCs w:val="20"/>
              </w:rPr>
              <w:t>p</w:t>
            </w:r>
            <w:r w:rsidRPr="00BA18BC">
              <w:rPr>
                <w:rFonts w:ascii="Times New Roman" w:hAnsi="Times New Roman" w:cs="Times New Roman"/>
                <w:szCs w:val="20"/>
              </w:rPr>
              <w:t xml:space="preserve"> = .043</w:t>
            </w:r>
          </w:p>
        </w:tc>
      </w:tr>
      <w:tr w:rsidR="004F3DE7" w:rsidRPr="00BA18BC" w14:paraId="19564AF4" w14:textId="77777777" w:rsidTr="006A59FB">
        <w:tc>
          <w:tcPr>
            <w:tcW w:w="0" w:type="auto"/>
            <w:vMerge/>
            <w:vAlign w:val="center"/>
          </w:tcPr>
          <w:p w14:paraId="33565721" w14:textId="77777777" w:rsidR="004F3DE7" w:rsidRPr="00BA18BC" w:rsidRDefault="004F3DE7" w:rsidP="004F3DE7">
            <w:pPr>
              <w:jc w:val="center"/>
              <w:rPr>
                <w:rFonts w:ascii="Times New Roman" w:hAnsi="Times New Roman" w:cs="Times New Roman"/>
              </w:rPr>
            </w:pPr>
          </w:p>
        </w:tc>
        <w:tc>
          <w:tcPr>
            <w:tcW w:w="1875" w:type="dxa"/>
            <w:vAlign w:val="center"/>
          </w:tcPr>
          <w:p w14:paraId="12594EA1" w14:textId="138E7B2F"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072A2E77"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784532A4"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11B4AC40"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13.42%</w:t>
            </w:r>
          </w:p>
        </w:tc>
        <w:tc>
          <w:tcPr>
            <w:tcW w:w="1260" w:type="dxa"/>
          </w:tcPr>
          <w:p w14:paraId="5B40D1AA"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5.24%</w:t>
            </w:r>
          </w:p>
        </w:tc>
        <w:tc>
          <w:tcPr>
            <w:tcW w:w="1795" w:type="dxa"/>
            <w:vMerge/>
            <w:vAlign w:val="center"/>
          </w:tcPr>
          <w:p w14:paraId="60B84C5C"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7EA5675D" w14:textId="77777777" w:rsidTr="006A59FB">
        <w:tc>
          <w:tcPr>
            <w:tcW w:w="0" w:type="auto"/>
            <w:vMerge/>
            <w:vAlign w:val="center"/>
          </w:tcPr>
          <w:p w14:paraId="1E862AD7" w14:textId="77777777" w:rsidR="004F3DE7" w:rsidRPr="00BA18BC" w:rsidRDefault="004F3DE7" w:rsidP="004F3DE7">
            <w:pPr>
              <w:jc w:val="center"/>
              <w:rPr>
                <w:rFonts w:ascii="Times New Roman" w:hAnsi="Times New Roman" w:cs="Times New Roman"/>
              </w:rPr>
            </w:pPr>
          </w:p>
        </w:tc>
        <w:tc>
          <w:tcPr>
            <w:tcW w:w="1875" w:type="dxa"/>
            <w:vAlign w:val="center"/>
          </w:tcPr>
          <w:p w14:paraId="1C26366D" w14:textId="2FF60E7B"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restart"/>
            <w:vAlign w:val="center"/>
          </w:tcPr>
          <w:p w14:paraId="0102AF8B"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Seaweed</w:t>
            </w:r>
          </w:p>
        </w:tc>
        <w:tc>
          <w:tcPr>
            <w:tcW w:w="1070" w:type="dxa"/>
            <w:vMerge w:val="restart"/>
            <w:vAlign w:val="center"/>
          </w:tcPr>
          <w:p w14:paraId="5F1526F5"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49847F70"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15.35%</w:t>
            </w:r>
          </w:p>
        </w:tc>
        <w:tc>
          <w:tcPr>
            <w:tcW w:w="1260" w:type="dxa"/>
          </w:tcPr>
          <w:p w14:paraId="7B19C958"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15.33%</w:t>
            </w:r>
          </w:p>
        </w:tc>
        <w:tc>
          <w:tcPr>
            <w:tcW w:w="1795" w:type="dxa"/>
            <w:vMerge w:val="restart"/>
            <w:vAlign w:val="center"/>
          </w:tcPr>
          <w:p w14:paraId="274E371F" w14:textId="537C249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w:t>
            </w:r>
            <w:r>
              <w:rPr>
                <w:rFonts w:ascii="Times New Roman" w:hAnsi="Times New Roman" w:cs="Times New Roman"/>
                <w:szCs w:val="20"/>
              </w:rPr>
              <w:t>.</w:t>
            </w:r>
            <w:r w:rsidRPr="00BA18BC">
              <w:rPr>
                <w:rFonts w:ascii="Times New Roman" w:hAnsi="Times New Roman" w:cs="Times New Roman"/>
                <w:szCs w:val="20"/>
              </w:rPr>
              <w:t xml:space="preserve">08, </w:t>
            </w:r>
            <w:r w:rsidRPr="00BA18BC">
              <w:rPr>
                <w:rFonts w:ascii="Times New Roman" w:hAnsi="Times New Roman" w:cs="Times New Roman"/>
                <w:i/>
                <w:szCs w:val="20"/>
              </w:rPr>
              <w:t>p</w:t>
            </w:r>
            <w:r w:rsidRPr="00BA18BC">
              <w:rPr>
                <w:rFonts w:ascii="Times New Roman" w:hAnsi="Times New Roman" w:cs="Times New Roman"/>
                <w:szCs w:val="20"/>
              </w:rPr>
              <w:t xml:space="preserve"> = .774</w:t>
            </w:r>
          </w:p>
        </w:tc>
      </w:tr>
      <w:tr w:rsidR="004F3DE7" w:rsidRPr="00BA18BC" w14:paraId="01741579" w14:textId="77777777" w:rsidTr="006A59FB">
        <w:tc>
          <w:tcPr>
            <w:tcW w:w="0" w:type="auto"/>
            <w:vMerge/>
            <w:vAlign w:val="center"/>
          </w:tcPr>
          <w:p w14:paraId="2A7B6973" w14:textId="77777777" w:rsidR="004F3DE7" w:rsidRPr="00BA18BC" w:rsidRDefault="004F3DE7" w:rsidP="004F3DE7">
            <w:pPr>
              <w:jc w:val="center"/>
              <w:rPr>
                <w:rFonts w:ascii="Times New Roman" w:hAnsi="Times New Roman" w:cs="Times New Roman"/>
              </w:rPr>
            </w:pPr>
          </w:p>
        </w:tc>
        <w:tc>
          <w:tcPr>
            <w:tcW w:w="1875" w:type="dxa"/>
            <w:vAlign w:val="center"/>
          </w:tcPr>
          <w:p w14:paraId="5B89349F" w14:textId="5D7E434C"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39B49B6B"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60BB21AC"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0607C078"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15.71%</w:t>
            </w:r>
          </w:p>
        </w:tc>
        <w:tc>
          <w:tcPr>
            <w:tcW w:w="1260" w:type="dxa"/>
          </w:tcPr>
          <w:p w14:paraId="726F6E2B"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17.19%</w:t>
            </w:r>
          </w:p>
        </w:tc>
        <w:tc>
          <w:tcPr>
            <w:tcW w:w="1795" w:type="dxa"/>
            <w:vMerge/>
            <w:vAlign w:val="center"/>
          </w:tcPr>
          <w:p w14:paraId="37E258C3" w14:textId="77777777" w:rsidR="004F3DE7" w:rsidRPr="00BA18BC" w:rsidRDefault="004F3DE7" w:rsidP="004F3DE7">
            <w:pPr>
              <w:pStyle w:val="PlainText"/>
              <w:jc w:val="center"/>
              <w:rPr>
                <w:rFonts w:ascii="Times New Roman" w:hAnsi="Times New Roman" w:cs="Times New Roman"/>
                <w:szCs w:val="20"/>
              </w:rPr>
            </w:pPr>
          </w:p>
        </w:tc>
      </w:tr>
      <w:tr w:rsidR="004F3DE7" w:rsidRPr="00BA18BC" w14:paraId="02EB4B2C" w14:textId="77777777" w:rsidTr="006A59FB">
        <w:tc>
          <w:tcPr>
            <w:tcW w:w="0" w:type="auto"/>
            <w:vMerge/>
            <w:vAlign w:val="center"/>
          </w:tcPr>
          <w:p w14:paraId="5D687442" w14:textId="77777777" w:rsidR="004F3DE7" w:rsidRPr="00BA18BC" w:rsidRDefault="004F3DE7" w:rsidP="004F3DE7">
            <w:pPr>
              <w:jc w:val="center"/>
              <w:rPr>
                <w:rFonts w:ascii="Times New Roman" w:hAnsi="Times New Roman" w:cs="Times New Roman"/>
              </w:rPr>
            </w:pPr>
          </w:p>
        </w:tc>
        <w:tc>
          <w:tcPr>
            <w:tcW w:w="1875" w:type="dxa"/>
            <w:vAlign w:val="center"/>
          </w:tcPr>
          <w:p w14:paraId="0B40F5C0" w14:textId="2B45B26A" w:rsidR="004F3DE7" w:rsidRPr="00BA18BC" w:rsidRDefault="004F3DE7" w:rsidP="004F3DE7">
            <w:pPr>
              <w:jc w:val="center"/>
              <w:rPr>
                <w:rFonts w:ascii="Times New Roman" w:hAnsi="Times New Roman" w:cs="Times New Roman"/>
              </w:rPr>
            </w:pPr>
            <w:r>
              <w:rPr>
                <w:rFonts w:ascii="Times New Roman" w:hAnsi="Times New Roman" w:cs="Times New Roman"/>
              </w:rPr>
              <w:t>Baseline</w:t>
            </w:r>
          </w:p>
        </w:tc>
        <w:tc>
          <w:tcPr>
            <w:tcW w:w="1270" w:type="dxa"/>
            <w:vMerge/>
            <w:vAlign w:val="center"/>
          </w:tcPr>
          <w:p w14:paraId="562089A9" w14:textId="77777777" w:rsidR="004F3DE7" w:rsidRPr="00BA18BC" w:rsidRDefault="004F3DE7" w:rsidP="004F3DE7">
            <w:pPr>
              <w:pStyle w:val="PlainText"/>
              <w:jc w:val="center"/>
              <w:rPr>
                <w:rFonts w:ascii="Times New Roman" w:hAnsi="Times New Roman" w:cs="Times New Roman"/>
                <w:szCs w:val="20"/>
              </w:rPr>
            </w:pPr>
          </w:p>
        </w:tc>
        <w:tc>
          <w:tcPr>
            <w:tcW w:w="1070" w:type="dxa"/>
            <w:vMerge w:val="restart"/>
            <w:vAlign w:val="center"/>
          </w:tcPr>
          <w:p w14:paraId="394DFA1A" w14:textId="77777777"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7F808BE3"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17.56%</w:t>
            </w:r>
          </w:p>
        </w:tc>
        <w:tc>
          <w:tcPr>
            <w:tcW w:w="1260" w:type="dxa"/>
          </w:tcPr>
          <w:p w14:paraId="01837882"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16.67%</w:t>
            </w:r>
          </w:p>
        </w:tc>
        <w:tc>
          <w:tcPr>
            <w:tcW w:w="1795" w:type="dxa"/>
            <w:vMerge w:val="restart"/>
            <w:vAlign w:val="center"/>
          </w:tcPr>
          <w:p w14:paraId="2BB2BC37" w14:textId="550F58A8" w:rsidR="004F3DE7" w:rsidRPr="00BA18BC" w:rsidRDefault="004F3DE7" w:rsidP="004F3DE7">
            <w:pPr>
              <w:pStyle w:val="PlainText"/>
              <w:jc w:val="center"/>
              <w:rPr>
                <w:rFonts w:ascii="Times New Roman" w:hAnsi="Times New Roman" w:cs="Times New Roman"/>
                <w:szCs w:val="20"/>
              </w:rPr>
            </w:pPr>
            <w:r w:rsidRPr="00BA18BC">
              <w:rPr>
                <w:rFonts w:ascii="Times New Roman" w:hAnsi="Times New Roman" w:cs="Times New Roman"/>
                <w:szCs w:val="20"/>
              </w:rPr>
              <w:t>χ</w:t>
            </w:r>
            <w:r w:rsidRPr="00BA18BC">
              <w:rPr>
                <w:rFonts w:ascii="Times New Roman" w:hAnsi="Times New Roman" w:cs="Times New Roman"/>
                <w:szCs w:val="20"/>
                <w:vertAlign w:val="superscript"/>
              </w:rPr>
              <w:t>2</w:t>
            </w:r>
            <w:r w:rsidRPr="00BA18BC">
              <w:rPr>
                <w:rFonts w:ascii="Times New Roman" w:hAnsi="Times New Roman" w:cs="Times New Roman"/>
                <w:szCs w:val="20"/>
              </w:rPr>
              <w:t xml:space="preserve"> = 1.07, </w:t>
            </w:r>
            <w:r w:rsidRPr="00BA18BC">
              <w:rPr>
                <w:rFonts w:ascii="Times New Roman" w:hAnsi="Times New Roman" w:cs="Times New Roman"/>
                <w:i/>
                <w:szCs w:val="20"/>
              </w:rPr>
              <w:t>p</w:t>
            </w:r>
            <w:r w:rsidRPr="00BA18BC">
              <w:rPr>
                <w:rFonts w:ascii="Times New Roman" w:hAnsi="Times New Roman" w:cs="Times New Roman"/>
                <w:szCs w:val="20"/>
              </w:rPr>
              <w:t xml:space="preserve"> = .302</w:t>
            </w:r>
          </w:p>
        </w:tc>
      </w:tr>
      <w:tr w:rsidR="004F3DE7" w:rsidRPr="00BA18BC" w14:paraId="4424684C" w14:textId="77777777" w:rsidTr="006A59FB">
        <w:tc>
          <w:tcPr>
            <w:tcW w:w="0" w:type="auto"/>
            <w:vMerge/>
            <w:vAlign w:val="center"/>
          </w:tcPr>
          <w:p w14:paraId="17AF9703" w14:textId="77777777" w:rsidR="004F3DE7" w:rsidRPr="00BA18BC" w:rsidRDefault="004F3DE7" w:rsidP="004F3DE7">
            <w:pPr>
              <w:jc w:val="center"/>
              <w:rPr>
                <w:rFonts w:ascii="Times New Roman" w:hAnsi="Times New Roman" w:cs="Times New Roman"/>
              </w:rPr>
            </w:pPr>
          </w:p>
        </w:tc>
        <w:tc>
          <w:tcPr>
            <w:tcW w:w="1875" w:type="dxa"/>
            <w:vAlign w:val="center"/>
          </w:tcPr>
          <w:p w14:paraId="46411CE1" w14:textId="70062A82" w:rsidR="004F3DE7" w:rsidRPr="00BA18BC" w:rsidRDefault="004F3DE7" w:rsidP="004F3DE7">
            <w:pPr>
              <w:jc w:val="center"/>
              <w:rPr>
                <w:rFonts w:ascii="Times New Roman" w:hAnsi="Times New Roman" w:cs="Times New Roman"/>
              </w:rPr>
            </w:pPr>
            <w:r>
              <w:rPr>
                <w:rFonts w:ascii="Times New Roman" w:hAnsi="Times New Roman" w:cs="Times New Roman"/>
              </w:rPr>
              <w:t>Price-Increased</w:t>
            </w:r>
          </w:p>
        </w:tc>
        <w:tc>
          <w:tcPr>
            <w:tcW w:w="1270" w:type="dxa"/>
            <w:vMerge/>
            <w:vAlign w:val="center"/>
          </w:tcPr>
          <w:p w14:paraId="4AFDC136" w14:textId="77777777" w:rsidR="004F3DE7" w:rsidRPr="00BA18BC" w:rsidRDefault="004F3DE7" w:rsidP="004F3DE7">
            <w:pPr>
              <w:pStyle w:val="PlainText"/>
              <w:jc w:val="center"/>
              <w:rPr>
                <w:rFonts w:ascii="Times New Roman" w:hAnsi="Times New Roman" w:cs="Times New Roman"/>
                <w:szCs w:val="20"/>
              </w:rPr>
            </w:pPr>
          </w:p>
        </w:tc>
        <w:tc>
          <w:tcPr>
            <w:tcW w:w="1070" w:type="dxa"/>
            <w:vMerge/>
            <w:vAlign w:val="center"/>
          </w:tcPr>
          <w:p w14:paraId="03EA1222" w14:textId="77777777" w:rsidR="004F3DE7" w:rsidRPr="00BA18BC" w:rsidRDefault="004F3DE7" w:rsidP="004F3DE7">
            <w:pPr>
              <w:pStyle w:val="PlainText"/>
              <w:jc w:val="center"/>
              <w:rPr>
                <w:rFonts w:ascii="Times New Roman" w:hAnsi="Times New Roman" w:cs="Times New Roman"/>
                <w:szCs w:val="20"/>
              </w:rPr>
            </w:pPr>
          </w:p>
        </w:tc>
        <w:tc>
          <w:tcPr>
            <w:tcW w:w="1350" w:type="dxa"/>
          </w:tcPr>
          <w:p w14:paraId="45C649D7" w14:textId="2F7CC816"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18.</w:t>
            </w:r>
            <w:r>
              <w:rPr>
                <w:rFonts w:ascii="Times New Roman" w:hAnsi="Times New Roman" w:cs="Times New Roman"/>
              </w:rPr>
              <w:t>46</w:t>
            </w:r>
            <w:r w:rsidRPr="00BA18BC">
              <w:rPr>
                <w:rFonts w:ascii="Times New Roman" w:hAnsi="Times New Roman" w:cs="Times New Roman"/>
              </w:rPr>
              <w:t>%</w:t>
            </w:r>
          </w:p>
        </w:tc>
        <w:tc>
          <w:tcPr>
            <w:tcW w:w="1260" w:type="dxa"/>
          </w:tcPr>
          <w:p w14:paraId="630B8C61" w14:textId="77777777" w:rsidR="004F3DE7" w:rsidRPr="00BA18BC" w:rsidRDefault="004F3DE7" w:rsidP="004F3DE7">
            <w:pPr>
              <w:jc w:val="center"/>
              <w:rPr>
                <w:rFonts w:ascii="Times New Roman" w:hAnsi="Times New Roman" w:cs="Times New Roman"/>
              </w:rPr>
            </w:pPr>
            <w:r w:rsidRPr="00BA18BC">
              <w:rPr>
                <w:rFonts w:ascii="Times New Roman" w:hAnsi="Times New Roman" w:cs="Times New Roman"/>
              </w:rPr>
              <w:t>13.64%</w:t>
            </w:r>
          </w:p>
        </w:tc>
        <w:tc>
          <w:tcPr>
            <w:tcW w:w="1795" w:type="dxa"/>
            <w:vMerge/>
            <w:vAlign w:val="center"/>
          </w:tcPr>
          <w:p w14:paraId="4D1545D2" w14:textId="77777777" w:rsidR="004F3DE7" w:rsidRPr="00BA18BC" w:rsidRDefault="004F3DE7" w:rsidP="004F3DE7">
            <w:pPr>
              <w:pStyle w:val="PlainText"/>
              <w:jc w:val="center"/>
              <w:rPr>
                <w:rFonts w:ascii="Times New Roman" w:hAnsi="Times New Roman" w:cs="Times New Roman"/>
                <w:szCs w:val="20"/>
              </w:rPr>
            </w:pPr>
          </w:p>
        </w:tc>
      </w:tr>
      <w:tr w:rsidR="006A59FB" w:rsidRPr="00BA18BC" w14:paraId="242388C3" w14:textId="77777777" w:rsidTr="006A59FB">
        <w:tc>
          <w:tcPr>
            <w:tcW w:w="0" w:type="auto"/>
            <w:vMerge w:val="restart"/>
            <w:vAlign w:val="center"/>
          </w:tcPr>
          <w:p w14:paraId="06EEC815" w14:textId="106B31CF" w:rsidR="006A59FB" w:rsidRPr="00BA18BC" w:rsidRDefault="006A59FB" w:rsidP="006A59FB">
            <w:pPr>
              <w:pStyle w:val="PlainText"/>
              <w:jc w:val="center"/>
              <w:rPr>
                <w:rFonts w:ascii="Times New Roman" w:hAnsi="Times New Roman" w:cs="Times New Roman"/>
                <w:szCs w:val="20"/>
              </w:rPr>
            </w:pPr>
            <w:r>
              <w:rPr>
                <w:rFonts w:ascii="Times New Roman" w:hAnsi="Times New Roman" w:cs="Times New Roman"/>
                <w:szCs w:val="20"/>
              </w:rPr>
              <w:t>3</w:t>
            </w:r>
          </w:p>
        </w:tc>
        <w:tc>
          <w:tcPr>
            <w:tcW w:w="1875" w:type="dxa"/>
            <w:vAlign w:val="center"/>
          </w:tcPr>
          <w:p w14:paraId="117E8B4C" w14:textId="77777777" w:rsidR="006A59FB" w:rsidRPr="00BA18BC" w:rsidRDefault="006A59FB" w:rsidP="006A59FB">
            <w:pPr>
              <w:pStyle w:val="PlainText"/>
              <w:jc w:val="center"/>
              <w:rPr>
                <w:rFonts w:ascii="Times New Roman" w:hAnsi="Times New Roman" w:cs="Times New Roman"/>
                <w:szCs w:val="20"/>
              </w:rPr>
            </w:pPr>
          </w:p>
        </w:tc>
        <w:tc>
          <w:tcPr>
            <w:tcW w:w="1270" w:type="dxa"/>
            <w:vAlign w:val="center"/>
          </w:tcPr>
          <w:p w14:paraId="3EB2A8E4" w14:textId="77777777" w:rsidR="006A59FB" w:rsidRPr="00BA18BC" w:rsidRDefault="006A59FB" w:rsidP="006A59FB">
            <w:pPr>
              <w:pStyle w:val="PlainText"/>
              <w:jc w:val="center"/>
              <w:rPr>
                <w:rFonts w:ascii="Times New Roman" w:hAnsi="Times New Roman" w:cs="Times New Roman"/>
                <w:szCs w:val="20"/>
              </w:rPr>
            </w:pPr>
          </w:p>
        </w:tc>
        <w:tc>
          <w:tcPr>
            <w:tcW w:w="1070" w:type="dxa"/>
            <w:vAlign w:val="center"/>
          </w:tcPr>
          <w:p w14:paraId="67061B34" w14:textId="763792C2" w:rsidR="006A59FB" w:rsidRPr="00BA18BC" w:rsidRDefault="006A59FB" w:rsidP="006A59FB">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704E74B3" w14:textId="4D0606F3" w:rsidR="006A59FB" w:rsidRPr="00BA18BC" w:rsidRDefault="006A59FB" w:rsidP="006A59FB">
            <w:pPr>
              <w:jc w:val="center"/>
              <w:rPr>
                <w:rFonts w:ascii="Times New Roman" w:hAnsi="Times New Roman" w:cs="Times New Roman"/>
              </w:rPr>
            </w:pPr>
            <w:r w:rsidRPr="00BA18BC">
              <w:rPr>
                <w:rFonts w:ascii="Times New Roman" w:hAnsi="Times New Roman" w:cs="Times New Roman"/>
              </w:rPr>
              <w:t>4.12 (1.53)</w:t>
            </w:r>
          </w:p>
        </w:tc>
        <w:tc>
          <w:tcPr>
            <w:tcW w:w="1260" w:type="dxa"/>
          </w:tcPr>
          <w:p w14:paraId="0CDFFCED" w14:textId="7B457675" w:rsidR="006A59FB" w:rsidRPr="00BA18BC" w:rsidRDefault="006A59FB" w:rsidP="006A59FB">
            <w:pPr>
              <w:jc w:val="center"/>
              <w:rPr>
                <w:rFonts w:ascii="Times New Roman" w:hAnsi="Times New Roman" w:cs="Times New Roman"/>
              </w:rPr>
            </w:pPr>
            <w:r w:rsidRPr="00BA18BC">
              <w:rPr>
                <w:rFonts w:ascii="Times New Roman" w:hAnsi="Times New Roman" w:cs="Times New Roman"/>
              </w:rPr>
              <w:t>4.73 (1.47)</w:t>
            </w:r>
          </w:p>
        </w:tc>
        <w:tc>
          <w:tcPr>
            <w:tcW w:w="1795" w:type="dxa"/>
            <w:vAlign w:val="center"/>
          </w:tcPr>
          <w:p w14:paraId="07F6DA5B" w14:textId="32DE7312" w:rsidR="006A59FB" w:rsidRPr="00BA18BC" w:rsidRDefault="006A59FB" w:rsidP="006A59FB">
            <w:pPr>
              <w:pStyle w:val="PlainText"/>
              <w:jc w:val="center"/>
              <w:rPr>
                <w:rFonts w:ascii="Times New Roman" w:hAnsi="Times New Roman" w:cs="Times New Roman"/>
                <w:szCs w:val="20"/>
              </w:rPr>
            </w:pPr>
            <w:r w:rsidRPr="00BA18BC">
              <w:rPr>
                <w:rFonts w:ascii="Times New Roman" w:hAnsi="Times New Roman" w:cs="Times New Roman"/>
                <w:szCs w:val="20"/>
              </w:rPr>
              <w:t xml:space="preserve">t = –2.24, </w:t>
            </w:r>
            <w:r w:rsidRPr="00BA18BC">
              <w:rPr>
                <w:rFonts w:ascii="Times New Roman" w:hAnsi="Times New Roman" w:cs="Times New Roman"/>
                <w:i/>
                <w:szCs w:val="20"/>
              </w:rPr>
              <w:t>p</w:t>
            </w:r>
            <w:r w:rsidRPr="00BA18BC">
              <w:rPr>
                <w:rFonts w:ascii="Times New Roman" w:hAnsi="Times New Roman" w:cs="Times New Roman"/>
                <w:szCs w:val="20"/>
              </w:rPr>
              <w:t xml:space="preserve"> = .026</w:t>
            </w:r>
          </w:p>
        </w:tc>
      </w:tr>
      <w:tr w:rsidR="006A59FB" w:rsidRPr="00BA18BC" w14:paraId="6E313242" w14:textId="77777777" w:rsidTr="006A59FB">
        <w:tc>
          <w:tcPr>
            <w:tcW w:w="0" w:type="auto"/>
            <w:vMerge/>
            <w:vAlign w:val="center"/>
          </w:tcPr>
          <w:p w14:paraId="0242610F" w14:textId="77777777" w:rsidR="006A59FB" w:rsidRPr="00BA18BC" w:rsidRDefault="006A59FB" w:rsidP="006A59FB">
            <w:pPr>
              <w:pStyle w:val="PlainText"/>
              <w:jc w:val="center"/>
              <w:rPr>
                <w:rFonts w:ascii="Times New Roman" w:hAnsi="Times New Roman" w:cs="Times New Roman"/>
                <w:szCs w:val="20"/>
              </w:rPr>
            </w:pPr>
          </w:p>
        </w:tc>
        <w:tc>
          <w:tcPr>
            <w:tcW w:w="1875" w:type="dxa"/>
            <w:vAlign w:val="center"/>
          </w:tcPr>
          <w:p w14:paraId="4792231D" w14:textId="77777777" w:rsidR="006A59FB" w:rsidRPr="00BA18BC" w:rsidRDefault="006A59FB" w:rsidP="006A59FB">
            <w:pPr>
              <w:pStyle w:val="PlainText"/>
              <w:jc w:val="center"/>
              <w:rPr>
                <w:rFonts w:ascii="Times New Roman" w:hAnsi="Times New Roman" w:cs="Times New Roman"/>
                <w:szCs w:val="20"/>
              </w:rPr>
            </w:pPr>
          </w:p>
        </w:tc>
        <w:tc>
          <w:tcPr>
            <w:tcW w:w="1270" w:type="dxa"/>
            <w:vAlign w:val="center"/>
          </w:tcPr>
          <w:p w14:paraId="4C59DEE3" w14:textId="77777777" w:rsidR="006A59FB" w:rsidRPr="00BA18BC" w:rsidRDefault="006A59FB" w:rsidP="006A59FB">
            <w:pPr>
              <w:pStyle w:val="PlainText"/>
              <w:jc w:val="center"/>
              <w:rPr>
                <w:rFonts w:ascii="Times New Roman" w:hAnsi="Times New Roman" w:cs="Times New Roman"/>
                <w:szCs w:val="20"/>
              </w:rPr>
            </w:pPr>
          </w:p>
        </w:tc>
        <w:tc>
          <w:tcPr>
            <w:tcW w:w="1070" w:type="dxa"/>
            <w:vAlign w:val="center"/>
          </w:tcPr>
          <w:p w14:paraId="2EC882A8" w14:textId="1AF14A17" w:rsidR="006A59FB" w:rsidRPr="00BA18BC" w:rsidRDefault="006A59FB" w:rsidP="006A59FB">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5D4938DA" w14:textId="35B411F3" w:rsidR="006A59FB" w:rsidRPr="00BA18BC" w:rsidRDefault="006A59FB" w:rsidP="006A59FB">
            <w:pPr>
              <w:jc w:val="center"/>
              <w:rPr>
                <w:rFonts w:ascii="Times New Roman" w:hAnsi="Times New Roman" w:cs="Times New Roman"/>
              </w:rPr>
            </w:pPr>
            <w:r w:rsidRPr="00BA18BC">
              <w:rPr>
                <w:rFonts w:ascii="Times New Roman" w:hAnsi="Times New Roman" w:cs="Times New Roman"/>
              </w:rPr>
              <w:t>4.66 (1.67)</w:t>
            </w:r>
          </w:p>
        </w:tc>
        <w:tc>
          <w:tcPr>
            <w:tcW w:w="1260" w:type="dxa"/>
          </w:tcPr>
          <w:p w14:paraId="5D16EA85" w14:textId="7619DC8B" w:rsidR="006A59FB" w:rsidRPr="00BA18BC" w:rsidRDefault="006A59FB" w:rsidP="006A59FB">
            <w:pPr>
              <w:jc w:val="center"/>
              <w:rPr>
                <w:rFonts w:ascii="Times New Roman" w:hAnsi="Times New Roman" w:cs="Times New Roman"/>
              </w:rPr>
            </w:pPr>
            <w:r w:rsidRPr="00BA18BC">
              <w:rPr>
                <w:rFonts w:ascii="Times New Roman" w:hAnsi="Times New Roman" w:cs="Times New Roman"/>
              </w:rPr>
              <w:t>4.</w:t>
            </w:r>
            <w:r>
              <w:rPr>
                <w:rFonts w:ascii="Times New Roman" w:hAnsi="Times New Roman" w:cs="Times New Roman"/>
              </w:rPr>
              <w:t>07</w:t>
            </w:r>
            <w:r w:rsidRPr="00BA18BC">
              <w:rPr>
                <w:rFonts w:ascii="Times New Roman" w:hAnsi="Times New Roman" w:cs="Times New Roman"/>
              </w:rPr>
              <w:t xml:space="preserve"> (1.81)</w:t>
            </w:r>
          </w:p>
        </w:tc>
        <w:tc>
          <w:tcPr>
            <w:tcW w:w="1795" w:type="dxa"/>
            <w:vAlign w:val="center"/>
          </w:tcPr>
          <w:p w14:paraId="532FDCA9" w14:textId="1203CB5B" w:rsidR="006A59FB" w:rsidRPr="00BA18BC" w:rsidRDefault="006A59FB" w:rsidP="006A59FB">
            <w:pPr>
              <w:pStyle w:val="PlainText"/>
              <w:jc w:val="center"/>
              <w:rPr>
                <w:rFonts w:ascii="Times New Roman" w:hAnsi="Times New Roman" w:cs="Times New Roman"/>
                <w:szCs w:val="20"/>
              </w:rPr>
            </w:pPr>
            <w:r w:rsidRPr="00BA18BC">
              <w:rPr>
                <w:rFonts w:ascii="Times New Roman" w:hAnsi="Times New Roman" w:cs="Times New Roman"/>
                <w:szCs w:val="20"/>
              </w:rPr>
              <w:t xml:space="preserve">t = 2.31, </w:t>
            </w:r>
            <w:r w:rsidRPr="00BA18BC">
              <w:rPr>
                <w:rFonts w:ascii="Times New Roman" w:hAnsi="Times New Roman" w:cs="Times New Roman"/>
                <w:i/>
                <w:szCs w:val="20"/>
              </w:rPr>
              <w:t>p</w:t>
            </w:r>
            <w:r w:rsidRPr="00BA18BC">
              <w:rPr>
                <w:rFonts w:ascii="Times New Roman" w:hAnsi="Times New Roman" w:cs="Times New Roman"/>
                <w:szCs w:val="20"/>
              </w:rPr>
              <w:t xml:space="preserve"> = .021</w:t>
            </w:r>
          </w:p>
        </w:tc>
      </w:tr>
      <w:tr w:rsidR="00AB26DE" w:rsidRPr="00BA18BC" w14:paraId="0319A3F9" w14:textId="77777777" w:rsidTr="006A59FB">
        <w:tc>
          <w:tcPr>
            <w:tcW w:w="0" w:type="auto"/>
            <w:vMerge w:val="restart"/>
            <w:vAlign w:val="center"/>
          </w:tcPr>
          <w:p w14:paraId="43C211BD" w14:textId="77777777" w:rsidR="00AB26DE" w:rsidRPr="00BA18BC" w:rsidRDefault="00AB26DE" w:rsidP="00A23249">
            <w:pPr>
              <w:pStyle w:val="PlainText"/>
              <w:jc w:val="center"/>
              <w:rPr>
                <w:rFonts w:ascii="Times New Roman" w:hAnsi="Times New Roman" w:cs="Times New Roman"/>
                <w:szCs w:val="20"/>
              </w:rPr>
            </w:pPr>
            <w:r w:rsidRPr="00BA18BC">
              <w:rPr>
                <w:rFonts w:ascii="Times New Roman" w:hAnsi="Times New Roman" w:cs="Times New Roman"/>
                <w:szCs w:val="20"/>
              </w:rPr>
              <w:t>4</w:t>
            </w:r>
          </w:p>
        </w:tc>
        <w:tc>
          <w:tcPr>
            <w:tcW w:w="1875" w:type="dxa"/>
            <w:vMerge w:val="restart"/>
            <w:vAlign w:val="center"/>
          </w:tcPr>
          <w:p w14:paraId="072F493E" w14:textId="77777777" w:rsidR="00AB26DE" w:rsidRPr="00BA18BC" w:rsidRDefault="00AB26DE" w:rsidP="00A23249">
            <w:pPr>
              <w:pStyle w:val="PlainText"/>
              <w:jc w:val="center"/>
              <w:rPr>
                <w:rFonts w:ascii="Times New Roman" w:hAnsi="Times New Roman" w:cs="Times New Roman"/>
                <w:szCs w:val="20"/>
              </w:rPr>
            </w:pPr>
          </w:p>
        </w:tc>
        <w:tc>
          <w:tcPr>
            <w:tcW w:w="1270" w:type="dxa"/>
            <w:vMerge w:val="restart"/>
            <w:vAlign w:val="center"/>
          </w:tcPr>
          <w:p w14:paraId="3C19913C" w14:textId="77777777" w:rsidR="00AB26DE" w:rsidRPr="00BA18BC" w:rsidRDefault="00AB26DE" w:rsidP="00A23249">
            <w:pPr>
              <w:pStyle w:val="PlainText"/>
              <w:jc w:val="center"/>
              <w:rPr>
                <w:rFonts w:ascii="Times New Roman" w:hAnsi="Times New Roman" w:cs="Times New Roman"/>
                <w:szCs w:val="20"/>
              </w:rPr>
            </w:pPr>
            <w:r w:rsidRPr="00BA18BC">
              <w:rPr>
                <w:rFonts w:ascii="Times New Roman" w:hAnsi="Times New Roman" w:cs="Times New Roman"/>
                <w:szCs w:val="20"/>
              </w:rPr>
              <w:t>Control</w:t>
            </w:r>
          </w:p>
        </w:tc>
        <w:tc>
          <w:tcPr>
            <w:tcW w:w="1070" w:type="dxa"/>
            <w:vAlign w:val="center"/>
          </w:tcPr>
          <w:p w14:paraId="3BE5901A" w14:textId="77777777" w:rsidR="00AB26DE" w:rsidRPr="00BA18BC" w:rsidRDefault="00AB26DE" w:rsidP="006A59FB">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70D5FF19"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3.64 (2.06)</w:t>
            </w:r>
          </w:p>
        </w:tc>
        <w:tc>
          <w:tcPr>
            <w:tcW w:w="1260" w:type="dxa"/>
          </w:tcPr>
          <w:p w14:paraId="5CA85120"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4.45 (1.47)</w:t>
            </w:r>
          </w:p>
        </w:tc>
        <w:tc>
          <w:tcPr>
            <w:tcW w:w="1795" w:type="dxa"/>
            <w:vAlign w:val="center"/>
          </w:tcPr>
          <w:p w14:paraId="403D19F5" w14:textId="66FE1517" w:rsidR="00AB26DE" w:rsidRPr="00BA18BC" w:rsidRDefault="00AB26DE" w:rsidP="00A23249">
            <w:pPr>
              <w:pStyle w:val="PlainText"/>
              <w:jc w:val="center"/>
              <w:rPr>
                <w:rFonts w:ascii="Times New Roman" w:hAnsi="Times New Roman" w:cs="Times New Roman"/>
                <w:szCs w:val="20"/>
              </w:rPr>
            </w:pPr>
            <w:r w:rsidRPr="00BA18BC">
              <w:rPr>
                <w:rFonts w:ascii="Times New Roman" w:hAnsi="Times New Roman" w:cs="Times New Roman"/>
                <w:szCs w:val="20"/>
              </w:rPr>
              <w:t>t</w:t>
            </w:r>
            <w:r w:rsidR="00BF4C60" w:rsidRPr="00BA18BC">
              <w:rPr>
                <w:rFonts w:ascii="Times New Roman" w:hAnsi="Times New Roman" w:cs="Times New Roman"/>
                <w:szCs w:val="20"/>
              </w:rPr>
              <w:t xml:space="preserve"> = –</w:t>
            </w:r>
            <w:r w:rsidRPr="00BA18BC">
              <w:rPr>
                <w:rFonts w:ascii="Times New Roman" w:hAnsi="Times New Roman" w:cs="Times New Roman"/>
                <w:szCs w:val="20"/>
              </w:rPr>
              <w:t xml:space="preserve">2.69, </w:t>
            </w:r>
            <w:r w:rsidRPr="00BA18BC">
              <w:rPr>
                <w:rFonts w:ascii="Times New Roman" w:hAnsi="Times New Roman" w:cs="Times New Roman"/>
                <w:i/>
                <w:szCs w:val="20"/>
              </w:rPr>
              <w:t>p</w:t>
            </w:r>
            <w:r w:rsidR="00BF4C60" w:rsidRPr="00BA18BC">
              <w:rPr>
                <w:rFonts w:ascii="Times New Roman" w:hAnsi="Times New Roman" w:cs="Times New Roman"/>
                <w:szCs w:val="20"/>
              </w:rPr>
              <w:t xml:space="preserve"> = </w:t>
            </w:r>
            <w:r w:rsidRPr="00BA18BC">
              <w:rPr>
                <w:rFonts w:ascii="Times New Roman" w:hAnsi="Times New Roman" w:cs="Times New Roman"/>
                <w:szCs w:val="20"/>
              </w:rPr>
              <w:t>.003</w:t>
            </w:r>
          </w:p>
        </w:tc>
      </w:tr>
      <w:tr w:rsidR="00AB26DE" w:rsidRPr="00BA18BC" w14:paraId="7E8553AC" w14:textId="77777777" w:rsidTr="006A59FB">
        <w:tc>
          <w:tcPr>
            <w:tcW w:w="0" w:type="auto"/>
            <w:vMerge/>
            <w:vAlign w:val="center"/>
          </w:tcPr>
          <w:p w14:paraId="09B44461" w14:textId="77777777" w:rsidR="00AB26DE" w:rsidRPr="00BA18BC" w:rsidRDefault="00AB26DE" w:rsidP="00A23249">
            <w:pPr>
              <w:pStyle w:val="PlainText"/>
              <w:jc w:val="center"/>
              <w:rPr>
                <w:rFonts w:ascii="Times New Roman" w:hAnsi="Times New Roman" w:cs="Times New Roman"/>
                <w:szCs w:val="20"/>
              </w:rPr>
            </w:pPr>
          </w:p>
        </w:tc>
        <w:tc>
          <w:tcPr>
            <w:tcW w:w="1875" w:type="dxa"/>
            <w:vMerge/>
            <w:vAlign w:val="center"/>
          </w:tcPr>
          <w:p w14:paraId="63AFE434" w14:textId="77777777" w:rsidR="00AB26DE" w:rsidRPr="00BA18BC" w:rsidRDefault="00AB26DE" w:rsidP="00A23249">
            <w:pPr>
              <w:pStyle w:val="PlainText"/>
              <w:jc w:val="center"/>
              <w:rPr>
                <w:rFonts w:ascii="Times New Roman" w:hAnsi="Times New Roman" w:cs="Times New Roman"/>
                <w:szCs w:val="20"/>
              </w:rPr>
            </w:pPr>
          </w:p>
        </w:tc>
        <w:tc>
          <w:tcPr>
            <w:tcW w:w="1270" w:type="dxa"/>
            <w:vMerge/>
            <w:vAlign w:val="center"/>
          </w:tcPr>
          <w:p w14:paraId="6DD27ABE" w14:textId="77777777" w:rsidR="00AB26DE" w:rsidRPr="00BA18BC" w:rsidRDefault="00AB26DE" w:rsidP="00A23249">
            <w:pPr>
              <w:pStyle w:val="PlainText"/>
              <w:jc w:val="center"/>
              <w:rPr>
                <w:rFonts w:ascii="Times New Roman" w:hAnsi="Times New Roman" w:cs="Times New Roman"/>
                <w:szCs w:val="20"/>
              </w:rPr>
            </w:pPr>
          </w:p>
        </w:tc>
        <w:tc>
          <w:tcPr>
            <w:tcW w:w="1070" w:type="dxa"/>
            <w:vAlign w:val="center"/>
          </w:tcPr>
          <w:p w14:paraId="3EBBB01A" w14:textId="77777777" w:rsidR="00AB26DE" w:rsidRPr="00BA18BC" w:rsidRDefault="00AB26DE" w:rsidP="006A59FB">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415FB0A2"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4.26 (1.65)</w:t>
            </w:r>
          </w:p>
        </w:tc>
        <w:tc>
          <w:tcPr>
            <w:tcW w:w="1260" w:type="dxa"/>
          </w:tcPr>
          <w:p w14:paraId="0F0812DE"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3.44 (1.70)</w:t>
            </w:r>
          </w:p>
        </w:tc>
        <w:tc>
          <w:tcPr>
            <w:tcW w:w="1795" w:type="dxa"/>
            <w:vAlign w:val="center"/>
          </w:tcPr>
          <w:p w14:paraId="43C88439" w14:textId="7B94AE52" w:rsidR="00AB26DE" w:rsidRPr="00BA18BC" w:rsidRDefault="00AB26DE" w:rsidP="00A23249">
            <w:pPr>
              <w:pStyle w:val="PlainText"/>
              <w:jc w:val="center"/>
              <w:rPr>
                <w:rFonts w:ascii="Times New Roman" w:hAnsi="Times New Roman" w:cs="Times New Roman"/>
                <w:szCs w:val="20"/>
              </w:rPr>
            </w:pPr>
            <w:r w:rsidRPr="00BA18BC">
              <w:rPr>
                <w:rFonts w:ascii="Times New Roman" w:hAnsi="Times New Roman" w:cs="Times New Roman"/>
                <w:szCs w:val="20"/>
              </w:rPr>
              <w:t>t</w:t>
            </w:r>
            <w:r w:rsidR="00BF4C60" w:rsidRPr="00BA18BC">
              <w:rPr>
                <w:rFonts w:ascii="Times New Roman" w:hAnsi="Times New Roman" w:cs="Times New Roman"/>
                <w:szCs w:val="20"/>
              </w:rPr>
              <w:t xml:space="preserve"> = </w:t>
            </w:r>
            <w:r w:rsidRPr="00BA18BC">
              <w:rPr>
                <w:rFonts w:ascii="Times New Roman" w:hAnsi="Times New Roman" w:cs="Times New Roman"/>
                <w:szCs w:val="20"/>
              </w:rPr>
              <w:t xml:space="preserve">2.85, </w:t>
            </w:r>
            <w:r w:rsidRPr="00BA18BC">
              <w:rPr>
                <w:rFonts w:ascii="Times New Roman" w:hAnsi="Times New Roman" w:cs="Times New Roman"/>
                <w:i/>
                <w:szCs w:val="20"/>
              </w:rPr>
              <w:t>p</w:t>
            </w:r>
            <w:r w:rsidR="00BF4C60" w:rsidRPr="00BA18BC">
              <w:rPr>
                <w:rFonts w:ascii="Times New Roman" w:hAnsi="Times New Roman" w:cs="Times New Roman"/>
                <w:szCs w:val="20"/>
              </w:rPr>
              <w:t xml:space="preserve"> = </w:t>
            </w:r>
            <w:r w:rsidRPr="00BA18BC">
              <w:rPr>
                <w:rFonts w:ascii="Times New Roman" w:hAnsi="Times New Roman" w:cs="Times New Roman"/>
                <w:szCs w:val="20"/>
              </w:rPr>
              <w:t>.004</w:t>
            </w:r>
          </w:p>
        </w:tc>
      </w:tr>
      <w:tr w:rsidR="00AB26DE" w:rsidRPr="00BA18BC" w14:paraId="0AC7FBC5" w14:textId="77777777" w:rsidTr="006A59FB">
        <w:tc>
          <w:tcPr>
            <w:tcW w:w="0" w:type="auto"/>
            <w:vMerge/>
            <w:vAlign w:val="center"/>
          </w:tcPr>
          <w:p w14:paraId="5BE7ECF0" w14:textId="77777777" w:rsidR="00AB26DE" w:rsidRPr="00BA18BC" w:rsidRDefault="00AB26DE" w:rsidP="00A23249">
            <w:pPr>
              <w:pStyle w:val="PlainText"/>
              <w:jc w:val="center"/>
              <w:rPr>
                <w:rFonts w:ascii="Times New Roman" w:hAnsi="Times New Roman" w:cs="Times New Roman"/>
                <w:szCs w:val="20"/>
              </w:rPr>
            </w:pPr>
          </w:p>
        </w:tc>
        <w:tc>
          <w:tcPr>
            <w:tcW w:w="1875" w:type="dxa"/>
            <w:vMerge/>
            <w:vAlign w:val="center"/>
          </w:tcPr>
          <w:p w14:paraId="6B798BFA" w14:textId="77777777" w:rsidR="00AB26DE" w:rsidRPr="00BA18BC" w:rsidRDefault="00AB26DE" w:rsidP="00A23249">
            <w:pPr>
              <w:pStyle w:val="PlainText"/>
              <w:jc w:val="center"/>
              <w:rPr>
                <w:rFonts w:ascii="Times New Roman" w:hAnsi="Times New Roman" w:cs="Times New Roman"/>
                <w:szCs w:val="20"/>
              </w:rPr>
            </w:pPr>
          </w:p>
        </w:tc>
        <w:tc>
          <w:tcPr>
            <w:tcW w:w="1270" w:type="dxa"/>
            <w:vMerge w:val="restart"/>
            <w:vAlign w:val="center"/>
          </w:tcPr>
          <w:p w14:paraId="30FBD907"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Depleted</w:t>
            </w:r>
          </w:p>
        </w:tc>
        <w:tc>
          <w:tcPr>
            <w:tcW w:w="1070" w:type="dxa"/>
            <w:vAlign w:val="center"/>
          </w:tcPr>
          <w:p w14:paraId="48C1A7E7" w14:textId="77777777" w:rsidR="00AB26DE" w:rsidRPr="00BA18BC" w:rsidRDefault="00AB26DE" w:rsidP="006A59FB">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485311E6"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4.50 (1.89)</w:t>
            </w:r>
          </w:p>
        </w:tc>
        <w:tc>
          <w:tcPr>
            <w:tcW w:w="1260" w:type="dxa"/>
          </w:tcPr>
          <w:p w14:paraId="35E27B3F"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4.43 (1.46)</w:t>
            </w:r>
          </w:p>
        </w:tc>
        <w:tc>
          <w:tcPr>
            <w:tcW w:w="1795" w:type="dxa"/>
            <w:vAlign w:val="center"/>
          </w:tcPr>
          <w:p w14:paraId="4C9EFFCB" w14:textId="523A274B" w:rsidR="00AB26DE" w:rsidRPr="00BA18BC" w:rsidRDefault="00AB26DE" w:rsidP="00A23249">
            <w:pPr>
              <w:pStyle w:val="PlainText"/>
              <w:jc w:val="center"/>
              <w:rPr>
                <w:rFonts w:ascii="Times New Roman" w:hAnsi="Times New Roman" w:cs="Times New Roman"/>
                <w:szCs w:val="20"/>
              </w:rPr>
            </w:pPr>
            <w:r w:rsidRPr="00BA18BC">
              <w:rPr>
                <w:rFonts w:ascii="Times New Roman" w:hAnsi="Times New Roman" w:cs="Times New Roman"/>
                <w:szCs w:val="20"/>
              </w:rPr>
              <w:t>t</w:t>
            </w:r>
            <w:r w:rsidR="00BF4C60" w:rsidRPr="00BA18BC">
              <w:rPr>
                <w:rFonts w:ascii="Times New Roman" w:hAnsi="Times New Roman" w:cs="Times New Roman"/>
                <w:szCs w:val="20"/>
              </w:rPr>
              <w:t xml:space="preserve"> = </w:t>
            </w:r>
            <w:r w:rsidRPr="00BA18BC">
              <w:rPr>
                <w:rFonts w:ascii="Times New Roman" w:hAnsi="Times New Roman" w:cs="Times New Roman"/>
                <w:szCs w:val="20"/>
              </w:rPr>
              <w:t xml:space="preserve">.98, </w:t>
            </w:r>
            <w:r w:rsidRPr="00BA18BC">
              <w:rPr>
                <w:rFonts w:ascii="Times New Roman" w:hAnsi="Times New Roman" w:cs="Times New Roman"/>
                <w:i/>
                <w:szCs w:val="20"/>
              </w:rPr>
              <w:t>p</w:t>
            </w:r>
            <w:r w:rsidR="00BF4C60" w:rsidRPr="00BA18BC">
              <w:rPr>
                <w:rFonts w:ascii="Times New Roman" w:hAnsi="Times New Roman" w:cs="Times New Roman"/>
                <w:szCs w:val="20"/>
              </w:rPr>
              <w:t xml:space="preserve"> = </w:t>
            </w:r>
            <w:r w:rsidRPr="00BA18BC">
              <w:rPr>
                <w:rFonts w:ascii="Times New Roman" w:hAnsi="Times New Roman" w:cs="Times New Roman"/>
                <w:szCs w:val="20"/>
              </w:rPr>
              <w:t>.323</w:t>
            </w:r>
          </w:p>
        </w:tc>
      </w:tr>
      <w:tr w:rsidR="00AB26DE" w:rsidRPr="00BA18BC" w14:paraId="450E6701" w14:textId="77777777" w:rsidTr="006A59FB">
        <w:tc>
          <w:tcPr>
            <w:tcW w:w="0" w:type="auto"/>
            <w:vMerge/>
            <w:vAlign w:val="center"/>
          </w:tcPr>
          <w:p w14:paraId="3512730F" w14:textId="77777777" w:rsidR="00AB26DE" w:rsidRPr="00BA18BC" w:rsidRDefault="00AB26DE" w:rsidP="00A23249">
            <w:pPr>
              <w:pStyle w:val="PlainText"/>
              <w:jc w:val="center"/>
              <w:rPr>
                <w:rFonts w:ascii="Times New Roman" w:hAnsi="Times New Roman" w:cs="Times New Roman"/>
                <w:szCs w:val="20"/>
              </w:rPr>
            </w:pPr>
          </w:p>
        </w:tc>
        <w:tc>
          <w:tcPr>
            <w:tcW w:w="1875" w:type="dxa"/>
            <w:vMerge/>
            <w:vAlign w:val="center"/>
          </w:tcPr>
          <w:p w14:paraId="1FD4CCA9" w14:textId="77777777" w:rsidR="00AB26DE" w:rsidRPr="00BA18BC" w:rsidRDefault="00AB26DE" w:rsidP="00A23249">
            <w:pPr>
              <w:pStyle w:val="PlainText"/>
              <w:jc w:val="center"/>
              <w:rPr>
                <w:rFonts w:ascii="Times New Roman" w:hAnsi="Times New Roman" w:cs="Times New Roman"/>
                <w:szCs w:val="20"/>
              </w:rPr>
            </w:pPr>
          </w:p>
        </w:tc>
        <w:tc>
          <w:tcPr>
            <w:tcW w:w="1270" w:type="dxa"/>
            <w:vMerge/>
            <w:vAlign w:val="center"/>
          </w:tcPr>
          <w:p w14:paraId="41BC2A70" w14:textId="77777777" w:rsidR="00AB26DE" w:rsidRPr="00BA18BC" w:rsidRDefault="00AB26DE" w:rsidP="00A23249">
            <w:pPr>
              <w:pStyle w:val="PlainText"/>
              <w:jc w:val="center"/>
              <w:rPr>
                <w:rFonts w:ascii="Times New Roman" w:hAnsi="Times New Roman" w:cs="Times New Roman"/>
                <w:szCs w:val="20"/>
              </w:rPr>
            </w:pPr>
          </w:p>
        </w:tc>
        <w:tc>
          <w:tcPr>
            <w:tcW w:w="1070" w:type="dxa"/>
            <w:vAlign w:val="center"/>
          </w:tcPr>
          <w:p w14:paraId="6AB4E99F" w14:textId="77777777" w:rsidR="00AB26DE" w:rsidRPr="00BA18BC" w:rsidRDefault="00AB26DE" w:rsidP="006A59FB">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397357EC"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4.07 (1.95)</w:t>
            </w:r>
          </w:p>
        </w:tc>
        <w:tc>
          <w:tcPr>
            <w:tcW w:w="1260" w:type="dxa"/>
          </w:tcPr>
          <w:p w14:paraId="1900C670" w14:textId="77777777" w:rsidR="00AB26DE" w:rsidRPr="00BA18BC" w:rsidRDefault="00AB26DE" w:rsidP="00A23249">
            <w:pPr>
              <w:jc w:val="center"/>
              <w:rPr>
                <w:rFonts w:ascii="Times New Roman" w:hAnsi="Times New Roman" w:cs="Times New Roman"/>
              </w:rPr>
            </w:pPr>
            <w:r w:rsidRPr="00BA18BC">
              <w:rPr>
                <w:rFonts w:ascii="Times New Roman" w:hAnsi="Times New Roman" w:cs="Times New Roman"/>
              </w:rPr>
              <w:t>4.35 (1.61)</w:t>
            </w:r>
          </w:p>
        </w:tc>
        <w:tc>
          <w:tcPr>
            <w:tcW w:w="1795" w:type="dxa"/>
            <w:vAlign w:val="center"/>
          </w:tcPr>
          <w:p w14:paraId="4DC97806" w14:textId="1EB3ABE6" w:rsidR="00AB26DE" w:rsidRPr="00BA18BC" w:rsidRDefault="00AB26DE" w:rsidP="00A23249">
            <w:pPr>
              <w:pStyle w:val="PlainText"/>
              <w:jc w:val="center"/>
              <w:rPr>
                <w:rFonts w:ascii="Times New Roman" w:hAnsi="Times New Roman" w:cs="Times New Roman"/>
                <w:szCs w:val="20"/>
              </w:rPr>
            </w:pPr>
            <w:r w:rsidRPr="00BA18BC">
              <w:rPr>
                <w:rFonts w:ascii="Times New Roman" w:hAnsi="Times New Roman" w:cs="Times New Roman"/>
                <w:szCs w:val="20"/>
              </w:rPr>
              <w:t>t</w:t>
            </w:r>
            <w:r w:rsidR="00BF4C60" w:rsidRPr="00BA18BC">
              <w:rPr>
                <w:rFonts w:ascii="Times New Roman" w:hAnsi="Times New Roman" w:cs="Times New Roman"/>
                <w:szCs w:val="20"/>
              </w:rPr>
              <w:t xml:space="preserve"> = </w:t>
            </w:r>
            <w:r w:rsidRPr="00BA18BC">
              <w:rPr>
                <w:rFonts w:ascii="Times New Roman" w:hAnsi="Times New Roman" w:cs="Times New Roman"/>
                <w:szCs w:val="20"/>
              </w:rPr>
              <w:t xml:space="preserve">.26, </w:t>
            </w:r>
            <w:r w:rsidRPr="00BA18BC">
              <w:rPr>
                <w:rFonts w:ascii="Times New Roman" w:hAnsi="Times New Roman" w:cs="Times New Roman"/>
                <w:i/>
                <w:szCs w:val="20"/>
              </w:rPr>
              <w:t>p</w:t>
            </w:r>
            <w:r w:rsidR="00BF4C60" w:rsidRPr="00BA18BC">
              <w:rPr>
                <w:rFonts w:ascii="Times New Roman" w:hAnsi="Times New Roman" w:cs="Times New Roman"/>
                <w:szCs w:val="20"/>
              </w:rPr>
              <w:t xml:space="preserve"> = </w:t>
            </w:r>
            <w:r w:rsidRPr="00BA18BC">
              <w:rPr>
                <w:rFonts w:ascii="Times New Roman" w:hAnsi="Times New Roman" w:cs="Times New Roman"/>
                <w:szCs w:val="20"/>
              </w:rPr>
              <w:t>.788</w:t>
            </w:r>
          </w:p>
        </w:tc>
      </w:tr>
      <w:tr w:rsidR="00DF4AF5" w:rsidRPr="00BA18BC" w14:paraId="103492DD" w14:textId="77777777" w:rsidTr="006A59FB">
        <w:tc>
          <w:tcPr>
            <w:tcW w:w="0" w:type="auto"/>
            <w:vMerge w:val="restart"/>
            <w:vAlign w:val="center"/>
          </w:tcPr>
          <w:p w14:paraId="54926F9F" w14:textId="77777777" w:rsidR="00DF4AF5" w:rsidRPr="00BA18BC" w:rsidRDefault="00DF4AF5" w:rsidP="00DF4AF5">
            <w:pPr>
              <w:pStyle w:val="PlainText"/>
              <w:jc w:val="center"/>
              <w:rPr>
                <w:rFonts w:ascii="Times New Roman" w:hAnsi="Times New Roman" w:cs="Times New Roman"/>
                <w:szCs w:val="20"/>
              </w:rPr>
            </w:pPr>
            <w:r w:rsidRPr="00BA18BC">
              <w:rPr>
                <w:rFonts w:ascii="Times New Roman" w:hAnsi="Times New Roman" w:cs="Times New Roman"/>
                <w:szCs w:val="20"/>
              </w:rPr>
              <w:t>5</w:t>
            </w:r>
          </w:p>
        </w:tc>
        <w:tc>
          <w:tcPr>
            <w:tcW w:w="1875" w:type="dxa"/>
            <w:vMerge w:val="restart"/>
            <w:vAlign w:val="center"/>
          </w:tcPr>
          <w:p w14:paraId="10D113EF" w14:textId="77777777" w:rsidR="00DF4AF5" w:rsidRPr="00BA18BC" w:rsidRDefault="00DF4AF5" w:rsidP="00DF4AF5">
            <w:pPr>
              <w:pStyle w:val="PlainText"/>
              <w:jc w:val="center"/>
              <w:rPr>
                <w:rFonts w:ascii="Times New Roman" w:hAnsi="Times New Roman" w:cs="Times New Roman"/>
                <w:szCs w:val="20"/>
              </w:rPr>
            </w:pPr>
          </w:p>
        </w:tc>
        <w:tc>
          <w:tcPr>
            <w:tcW w:w="1270" w:type="dxa"/>
            <w:vMerge w:val="restart"/>
            <w:vAlign w:val="center"/>
          </w:tcPr>
          <w:p w14:paraId="3FF68440" w14:textId="69E90FEC" w:rsidR="00DF4AF5" w:rsidRPr="00BA18BC" w:rsidRDefault="00DF4AF5" w:rsidP="00DF4AF5">
            <w:pPr>
              <w:pStyle w:val="PlainText"/>
              <w:jc w:val="center"/>
              <w:rPr>
                <w:rFonts w:ascii="Times New Roman" w:hAnsi="Times New Roman" w:cs="Times New Roman"/>
                <w:szCs w:val="20"/>
              </w:rPr>
            </w:pPr>
            <w:r>
              <w:rPr>
                <w:rFonts w:ascii="Times New Roman" w:hAnsi="Times New Roman" w:cs="Times New Roman"/>
                <w:szCs w:val="20"/>
              </w:rPr>
              <w:t>Cognitive</w:t>
            </w:r>
          </w:p>
        </w:tc>
        <w:tc>
          <w:tcPr>
            <w:tcW w:w="1070" w:type="dxa"/>
            <w:vAlign w:val="center"/>
          </w:tcPr>
          <w:p w14:paraId="6F3C6F94" w14:textId="77777777" w:rsidR="00DF4AF5" w:rsidRPr="00BA18BC" w:rsidRDefault="00DF4AF5" w:rsidP="006A59FB">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7C9162EB" w14:textId="60E6CB2B" w:rsidR="00DF4AF5" w:rsidRPr="00BA18BC" w:rsidRDefault="00DF4AF5" w:rsidP="00DF4AF5">
            <w:pPr>
              <w:jc w:val="center"/>
              <w:rPr>
                <w:rFonts w:ascii="Times New Roman" w:hAnsi="Times New Roman" w:cs="Times New Roman"/>
              </w:rPr>
            </w:pPr>
            <w:r w:rsidRPr="00FC6148">
              <w:rPr>
                <w:rFonts w:ascii="Times New Roman" w:hAnsi="Times New Roman" w:cs="Times New Roman"/>
              </w:rPr>
              <w:t>3.56 (1.89)</w:t>
            </w:r>
          </w:p>
        </w:tc>
        <w:tc>
          <w:tcPr>
            <w:tcW w:w="1260" w:type="dxa"/>
          </w:tcPr>
          <w:p w14:paraId="708CCFC6" w14:textId="7C34A585" w:rsidR="00DF4AF5" w:rsidRPr="00BA18BC" w:rsidRDefault="00DF4AF5" w:rsidP="00DF4AF5">
            <w:pPr>
              <w:jc w:val="center"/>
              <w:rPr>
                <w:rFonts w:ascii="Times New Roman" w:hAnsi="Times New Roman" w:cs="Times New Roman"/>
              </w:rPr>
            </w:pPr>
            <w:r w:rsidRPr="00FC6148">
              <w:rPr>
                <w:rFonts w:ascii="Times New Roman" w:hAnsi="Times New Roman" w:cs="Times New Roman"/>
              </w:rPr>
              <w:t>4.26 (1.04)</w:t>
            </w:r>
          </w:p>
        </w:tc>
        <w:tc>
          <w:tcPr>
            <w:tcW w:w="1795" w:type="dxa"/>
            <w:vAlign w:val="center"/>
          </w:tcPr>
          <w:p w14:paraId="650BC940" w14:textId="3E6DE9F4" w:rsidR="00DF4AF5" w:rsidRPr="00BA18BC" w:rsidRDefault="00DF4AF5" w:rsidP="00DF4AF5">
            <w:pPr>
              <w:pStyle w:val="PlainText"/>
              <w:jc w:val="center"/>
              <w:rPr>
                <w:rFonts w:ascii="Times New Roman" w:hAnsi="Times New Roman" w:cs="Times New Roman"/>
                <w:szCs w:val="20"/>
              </w:rPr>
            </w:pPr>
            <w:r w:rsidRPr="00BA18BC">
              <w:rPr>
                <w:rFonts w:ascii="Times New Roman" w:hAnsi="Times New Roman" w:cs="Times New Roman"/>
                <w:szCs w:val="20"/>
              </w:rPr>
              <w:t>t = –</w:t>
            </w:r>
            <w:r>
              <w:rPr>
                <w:rFonts w:ascii="Times New Roman" w:hAnsi="Times New Roman" w:cs="Times New Roman"/>
                <w:szCs w:val="20"/>
              </w:rPr>
              <w:t>1.81</w:t>
            </w:r>
            <w:r w:rsidRPr="00BA18BC">
              <w:rPr>
                <w:rFonts w:ascii="Times New Roman" w:hAnsi="Times New Roman" w:cs="Times New Roman"/>
                <w:szCs w:val="20"/>
              </w:rPr>
              <w:t xml:space="preserve">, </w:t>
            </w:r>
            <w:r w:rsidRPr="00BA18BC">
              <w:rPr>
                <w:rFonts w:ascii="Times New Roman" w:hAnsi="Times New Roman" w:cs="Times New Roman"/>
                <w:i/>
                <w:szCs w:val="20"/>
              </w:rPr>
              <w:t>p</w:t>
            </w:r>
            <w:r w:rsidRPr="00BA18BC">
              <w:rPr>
                <w:rFonts w:ascii="Times New Roman" w:hAnsi="Times New Roman" w:cs="Times New Roman"/>
                <w:szCs w:val="20"/>
              </w:rPr>
              <w:t xml:space="preserve"> </w:t>
            </w:r>
            <w:r>
              <w:rPr>
                <w:rFonts w:ascii="Times New Roman" w:hAnsi="Times New Roman" w:cs="Times New Roman"/>
                <w:szCs w:val="20"/>
              </w:rPr>
              <w:t>=</w:t>
            </w:r>
            <w:r w:rsidRPr="00BA18BC">
              <w:rPr>
                <w:rFonts w:ascii="Times New Roman" w:hAnsi="Times New Roman" w:cs="Times New Roman"/>
                <w:szCs w:val="20"/>
              </w:rPr>
              <w:t xml:space="preserve"> .</w:t>
            </w:r>
            <w:r>
              <w:rPr>
                <w:rFonts w:ascii="Times New Roman" w:hAnsi="Times New Roman" w:cs="Times New Roman"/>
                <w:szCs w:val="20"/>
              </w:rPr>
              <w:t>072</w:t>
            </w:r>
          </w:p>
        </w:tc>
      </w:tr>
      <w:tr w:rsidR="00DF4AF5" w:rsidRPr="00BA18BC" w14:paraId="48507375" w14:textId="77777777" w:rsidTr="006A59FB">
        <w:tc>
          <w:tcPr>
            <w:tcW w:w="0" w:type="auto"/>
            <w:vMerge/>
            <w:vAlign w:val="center"/>
          </w:tcPr>
          <w:p w14:paraId="4BF2F05E" w14:textId="77777777" w:rsidR="00DF4AF5" w:rsidRPr="00BA18BC" w:rsidRDefault="00DF4AF5" w:rsidP="00DF4AF5">
            <w:pPr>
              <w:pStyle w:val="PlainText"/>
              <w:jc w:val="center"/>
              <w:rPr>
                <w:rFonts w:ascii="Times New Roman" w:hAnsi="Times New Roman" w:cs="Times New Roman"/>
                <w:szCs w:val="20"/>
              </w:rPr>
            </w:pPr>
          </w:p>
        </w:tc>
        <w:tc>
          <w:tcPr>
            <w:tcW w:w="1875" w:type="dxa"/>
            <w:vMerge/>
            <w:vAlign w:val="center"/>
          </w:tcPr>
          <w:p w14:paraId="41FC15F3" w14:textId="77777777" w:rsidR="00DF4AF5" w:rsidRPr="00BA18BC" w:rsidRDefault="00DF4AF5" w:rsidP="00DF4AF5">
            <w:pPr>
              <w:pStyle w:val="PlainText"/>
              <w:jc w:val="center"/>
              <w:rPr>
                <w:rFonts w:ascii="Times New Roman" w:hAnsi="Times New Roman" w:cs="Times New Roman"/>
                <w:szCs w:val="20"/>
              </w:rPr>
            </w:pPr>
          </w:p>
        </w:tc>
        <w:tc>
          <w:tcPr>
            <w:tcW w:w="1270" w:type="dxa"/>
            <w:vMerge/>
            <w:vAlign w:val="center"/>
          </w:tcPr>
          <w:p w14:paraId="7EE2CFE8" w14:textId="77777777" w:rsidR="00DF4AF5" w:rsidRPr="00BA18BC" w:rsidRDefault="00DF4AF5" w:rsidP="00DF4AF5">
            <w:pPr>
              <w:pStyle w:val="PlainText"/>
              <w:jc w:val="center"/>
              <w:rPr>
                <w:rFonts w:ascii="Times New Roman" w:hAnsi="Times New Roman" w:cs="Times New Roman"/>
                <w:szCs w:val="20"/>
              </w:rPr>
            </w:pPr>
          </w:p>
        </w:tc>
        <w:tc>
          <w:tcPr>
            <w:tcW w:w="1070" w:type="dxa"/>
            <w:vAlign w:val="center"/>
          </w:tcPr>
          <w:p w14:paraId="5E4F062B" w14:textId="77777777" w:rsidR="00DF4AF5" w:rsidRPr="00BA18BC" w:rsidRDefault="00DF4AF5" w:rsidP="006A59FB">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Pr>
          <w:p w14:paraId="18AC8873" w14:textId="681678C8" w:rsidR="00DF4AF5" w:rsidRPr="00BA18BC" w:rsidRDefault="00DF4AF5" w:rsidP="00DF4AF5">
            <w:pPr>
              <w:jc w:val="center"/>
              <w:rPr>
                <w:rFonts w:ascii="Times New Roman" w:hAnsi="Times New Roman" w:cs="Times New Roman"/>
              </w:rPr>
            </w:pPr>
            <w:r w:rsidRPr="00FC6148">
              <w:rPr>
                <w:rFonts w:ascii="Times New Roman" w:hAnsi="Times New Roman" w:cs="Times New Roman"/>
              </w:rPr>
              <w:t>4.15 (1.86)</w:t>
            </w:r>
          </w:p>
        </w:tc>
        <w:tc>
          <w:tcPr>
            <w:tcW w:w="1260" w:type="dxa"/>
          </w:tcPr>
          <w:p w14:paraId="2DFB5BAD" w14:textId="16D44AA7" w:rsidR="00DF4AF5" w:rsidRPr="00BA18BC" w:rsidRDefault="00DF4AF5" w:rsidP="00DF4AF5">
            <w:pPr>
              <w:jc w:val="center"/>
              <w:rPr>
                <w:rFonts w:ascii="Times New Roman" w:hAnsi="Times New Roman" w:cs="Times New Roman"/>
              </w:rPr>
            </w:pPr>
            <w:r w:rsidRPr="00FC6148">
              <w:rPr>
                <w:rFonts w:ascii="Times New Roman" w:hAnsi="Times New Roman" w:cs="Times New Roman"/>
              </w:rPr>
              <w:t>3.49 (1.45)</w:t>
            </w:r>
          </w:p>
        </w:tc>
        <w:tc>
          <w:tcPr>
            <w:tcW w:w="1795" w:type="dxa"/>
            <w:vAlign w:val="center"/>
          </w:tcPr>
          <w:p w14:paraId="1EF8C2A8" w14:textId="49D21457" w:rsidR="00DF4AF5" w:rsidRPr="00BA18BC" w:rsidRDefault="00DF4AF5" w:rsidP="00DF4AF5">
            <w:pPr>
              <w:pStyle w:val="PlainText"/>
              <w:jc w:val="center"/>
              <w:rPr>
                <w:rFonts w:ascii="Times New Roman" w:hAnsi="Times New Roman" w:cs="Times New Roman"/>
                <w:szCs w:val="20"/>
              </w:rPr>
            </w:pPr>
            <w:r w:rsidRPr="00BA18BC">
              <w:rPr>
                <w:rFonts w:ascii="Times New Roman" w:hAnsi="Times New Roman" w:cs="Times New Roman"/>
                <w:szCs w:val="20"/>
              </w:rPr>
              <w:t xml:space="preserve">t = 2.43, </w:t>
            </w:r>
            <w:r w:rsidRPr="00BA18BC">
              <w:rPr>
                <w:rFonts w:ascii="Times New Roman" w:hAnsi="Times New Roman" w:cs="Times New Roman"/>
                <w:i/>
                <w:szCs w:val="20"/>
              </w:rPr>
              <w:t>p</w:t>
            </w:r>
            <w:r w:rsidRPr="00BA18BC">
              <w:rPr>
                <w:rFonts w:ascii="Times New Roman" w:hAnsi="Times New Roman" w:cs="Times New Roman"/>
                <w:szCs w:val="20"/>
              </w:rPr>
              <w:t xml:space="preserve"> = .019</w:t>
            </w:r>
          </w:p>
        </w:tc>
      </w:tr>
      <w:tr w:rsidR="00DF4AF5" w:rsidRPr="00BA18BC" w14:paraId="600C1EA9" w14:textId="77777777" w:rsidTr="006A59FB">
        <w:tc>
          <w:tcPr>
            <w:tcW w:w="0" w:type="auto"/>
            <w:vMerge/>
            <w:vAlign w:val="center"/>
          </w:tcPr>
          <w:p w14:paraId="516A33D5" w14:textId="77777777" w:rsidR="00DF4AF5" w:rsidRPr="00BA18BC" w:rsidRDefault="00DF4AF5" w:rsidP="00DF4AF5">
            <w:pPr>
              <w:pStyle w:val="PlainText"/>
              <w:jc w:val="center"/>
              <w:rPr>
                <w:rFonts w:ascii="Times New Roman" w:hAnsi="Times New Roman" w:cs="Times New Roman"/>
                <w:szCs w:val="20"/>
              </w:rPr>
            </w:pPr>
          </w:p>
        </w:tc>
        <w:tc>
          <w:tcPr>
            <w:tcW w:w="1875" w:type="dxa"/>
            <w:vMerge/>
            <w:vAlign w:val="center"/>
          </w:tcPr>
          <w:p w14:paraId="72535488" w14:textId="77777777" w:rsidR="00DF4AF5" w:rsidRPr="00BA18BC" w:rsidRDefault="00DF4AF5" w:rsidP="00DF4AF5">
            <w:pPr>
              <w:pStyle w:val="PlainText"/>
              <w:jc w:val="center"/>
              <w:rPr>
                <w:rFonts w:ascii="Times New Roman" w:hAnsi="Times New Roman" w:cs="Times New Roman"/>
                <w:szCs w:val="20"/>
              </w:rPr>
            </w:pPr>
          </w:p>
        </w:tc>
        <w:tc>
          <w:tcPr>
            <w:tcW w:w="1270" w:type="dxa"/>
            <w:vMerge w:val="restart"/>
            <w:vAlign w:val="center"/>
          </w:tcPr>
          <w:p w14:paraId="01DEE3AA" w14:textId="3AE12BEA" w:rsidR="00DF4AF5" w:rsidRPr="00BA18BC" w:rsidRDefault="00DF4AF5" w:rsidP="00DF4AF5">
            <w:pPr>
              <w:jc w:val="center"/>
              <w:rPr>
                <w:rFonts w:ascii="Times New Roman" w:hAnsi="Times New Roman" w:cs="Times New Roman"/>
              </w:rPr>
            </w:pPr>
            <w:r>
              <w:rPr>
                <w:rFonts w:ascii="Times New Roman" w:hAnsi="Times New Roman" w:cs="Times New Roman"/>
              </w:rPr>
              <w:t>Affective</w:t>
            </w:r>
          </w:p>
        </w:tc>
        <w:tc>
          <w:tcPr>
            <w:tcW w:w="1070" w:type="dxa"/>
            <w:vAlign w:val="center"/>
          </w:tcPr>
          <w:p w14:paraId="5ED0A6C8" w14:textId="77777777" w:rsidR="00DF4AF5" w:rsidRPr="00BA18BC" w:rsidRDefault="00DF4AF5" w:rsidP="006A59FB">
            <w:pPr>
              <w:pStyle w:val="PlainText"/>
              <w:jc w:val="center"/>
              <w:rPr>
                <w:rFonts w:ascii="Times New Roman" w:hAnsi="Times New Roman" w:cs="Times New Roman"/>
                <w:szCs w:val="20"/>
              </w:rPr>
            </w:pPr>
            <w:r w:rsidRPr="00BA18BC">
              <w:rPr>
                <w:rFonts w:ascii="Times New Roman" w:hAnsi="Times New Roman" w:cs="Times New Roman"/>
                <w:szCs w:val="20"/>
              </w:rPr>
              <w:t>Local</w:t>
            </w:r>
          </w:p>
        </w:tc>
        <w:tc>
          <w:tcPr>
            <w:tcW w:w="1350" w:type="dxa"/>
          </w:tcPr>
          <w:p w14:paraId="059B1F14" w14:textId="1CB57822" w:rsidR="00DF4AF5" w:rsidRPr="00BA18BC" w:rsidRDefault="00DF4AF5" w:rsidP="00DF4AF5">
            <w:pPr>
              <w:jc w:val="center"/>
              <w:rPr>
                <w:rFonts w:ascii="Times New Roman" w:hAnsi="Times New Roman" w:cs="Times New Roman"/>
              </w:rPr>
            </w:pPr>
            <w:r w:rsidRPr="00FC6148">
              <w:rPr>
                <w:rFonts w:ascii="Times New Roman" w:hAnsi="Times New Roman" w:cs="Times New Roman"/>
              </w:rPr>
              <w:t>4.35 (1.86)</w:t>
            </w:r>
          </w:p>
        </w:tc>
        <w:tc>
          <w:tcPr>
            <w:tcW w:w="1260" w:type="dxa"/>
          </w:tcPr>
          <w:p w14:paraId="2B03F345" w14:textId="598CEEFF" w:rsidR="00DF4AF5" w:rsidRPr="00BA18BC" w:rsidRDefault="00DF4AF5" w:rsidP="00DF4AF5">
            <w:pPr>
              <w:jc w:val="center"/>
              <w:rPr>
                <w:rFonts w:ascii="Times New Roman" w:hAnsi="Times New Roman" w:cs="Times New Roman"/>
              </w:rPr>
            </w:pPr>
            <w:r w:rsidRPr="00FC6148">
              <w:rPr>
                <w:rFonts w:ascii="Times New Roman" w:hAnsi="Times New Roman" w:cs="Times New Roman"/>
              </w:rPr>
              <w:t>4.29 (1.45)</w:t>
            </w:r>
          </w:p>
        </w:tc>
        <w:tc>
          <w:tcPr>
            <w:tcW w:w="1795" w:type="dxa"/>
            <w:vAlign w:val="center"/>
          </w:tcPr>
          <w:p w14:paraId="51986FF6" w14:textId="12C6B243" w:rsidR="00DF4AF5" w:rsidRPr="00BA18BC" w:rsidRDefault="00DF4AF5" w:rsidP="00DF4AF5">
            <w:pPr>
              <w:pStyle w:val="PlainText"/>
              <w:jc w:val="center"/>
              <w:rPr>
                <w:rFonts w:ascii="Times New Roman" w:hAnsi="Times New Roman" w:cs="Times New Roman"/>
                <w:szCs w:val="20"/>
              </w:rPr>
            </w:pPr>
            <w:r w:rsidRPr="00BA18BC">
              <w:rPr>
                <w:rFonts w:ascii="Times New Roman" w:hAnsi="Times New Roman" w:cs="Times New Roman"/>
                <w:szCs w:val="20"/>
              </w:rPr>
              <w:t>t =</w:t>
            </w:r>
            <w:r>
              <w:rPr>
                <w:rFonts w:ascii="Times New Roman" w:hAnsi="Times New Roman" w:cs="Times New Roman"/>
                <w:szCs w:val="20"/>
              </w:rPr>
              <w:t>.56</w:t>
            </w:r>
            <w:r w:rsidRPr="00BA18BC">
              <w:rPr>
                <w:rFonts w:ascii="Times New Roman" w:hAnsi="Times New Roman" w:cs="Times New Roman"/>
                <w:szCs w:val="20"/>
              </w:rPr>
              <w:t xml:space="preserve">, </w:t>
            </w:r>
            <w:r w:rsidRPr="00BA18BC">
              <w:rPr>
                <w:rFonts w:ascii="Times New Roman" w:hAnsi="Times New Roman" w:cs="Times New Roman"/>
                <w:i/>
                <w:szCs w:val="20"/>
              </w:rPr>
              <w:t>p</w:t>
            </w:r>
            <w:r w:rsidRPr="00BA18BC">
              <w:rPr>
                <w:rFonts w:ascii="Times New Roman" w:hAnsi="Times New Roman" w:cs="Times New Roman"/>
                <w:szCs w:val="20"/>
              </w:rPr>
              <w:t xml:space="preserve"> = .</w:t>
            </w:r>
            <w:r>
              <w:rPr>
                <w:rFonts w:ascii="Times New Roman" w:hAnsi="Times New Roman" w:cs="Times New Roman"/>
                <w:szCs w:val="20"/>
              </w:rPr>
              <w:t>532</w:t>
            </w:r>
          </w:p>
        </w:tc>
      </w:tr>
      <w:tr w:rsidR="00DF4AF5" w:rsidRPr="00BA18BC" w14:paraId="70B7F690" w14:textId="77777777" w:rsidTr="006A59FB">
        <w:tc>
          <w:tcPr>
            <w:tcW w:w="0" w:type="auto"/>
            <w:vMerge/>
            <w:tcBorders>
              <w:bottom w:val="single" w:sz="12" w:space="0" w:color="auto"/>
            </w:tcBorders>
            <w:vAlign w:val="center"/>
          </w:tcPr>
          <w:p w14:paraId="4C01219F" w14:textId="77777777" w:rsidR="00DF4AF5" w:rsidRPr="00BA18BC" w:rsidRDefault="00DF4AF5" w:rsidP="00DF4AF5">
            <w:pPr>
              <w:pStyle w:val="PlainText"/>
              <w:jc w:val="center"/>
              <w:rPr>
                <w:rFonts w:ascii="Times New Roman" w:hAnsi="Times New Roman" w:cs="Times New Roman"/>
                <w:szCs w:val="20"/>
              </w:rPr>
            </w:pPr>
          </w:p>
        </w:tc>
        <w:tc>
          <w:tcPr>
            <w:tcW w:w="1875" w:type="dxa"/>
            <w:vMerge/>
            <w:tcBorders>
              <w:bottom w:val="single" w:sz="12" w:space="0" w:color="auto"/>
            </w:tcBorders>
            <w:vAlign w:val="center"/>
          </w:tcPr>
          <w:p w14:paraId="62739DA3" w14:textId="77777777" w:rsidR="00DF4AF5" w:rsidRPr="00BA18BC" w:rsidRDefault="00DF4AF5" w:rsidP="00DF4AF5">
            <w:pPr>
              <w:pStyle w:val="PlainText"/>
              <w:jc w:val="center"/>
              <w:rPr>
                <w:rFonts w:ascii="Times New Roman" w:hAnsi="Times New Roman" w:cs="Times New Roman"/>
                <w:szCs w:val="20"/>
              </w:rPr>
            </w:pPr>
          </w:p>
        </w:tc>
        <w:tc>
          <w:tcPr>
            <w:tcW w:w="1270" w:type="dxa"/>
            <w:vMerge/>
            <w:tcBorders>
              <w:bottom w:val="single" w:sz="12" w:space="0" w:color="auto"/>
            </w:tcBorders>
            <w:vAlign w:val="center"/>
          </w:tcPr>
          <w:p w14:paraId="08735DFF" w14:textId="77777777" w:rsidR="00DF4AF5" w:rsidRPr="00BA18BC" w:rsidRDefault="00DF4AF5" w:rsidP="00DF4AF5">
            <w:pPr>
              <w:pStyle w:val="PlainText"/>
              <w:jc w:val="center"/>
              <w:rPr>
                <w:rFonts w:ascii="Times New Roman" w:hAnsi="Times New Roman" w:cs="Times New Roman"/>
                <w:szCs w:val="20"/>
              </w:rPr>
            </w:pPr>
          </w:p>
        </w:tc>
        <w:tc>
          <w:tcPr>
            <w:tcW w:w="1070" w:type="dxa"/>
            <w:tcBorders>
              <w:bottom w:val="single" w:sz="12" w:space="0" w:color="auto"/>
            </w:tcBorders>
            <w:vAlign w:val="center"/>
          </w:tcPr>
          <w:p w14:paraId="4CE9A2B4" w14:textId="77777777" w:rsidR="00DF4AF5" w:rsidRPr="00BA18BC" w:rsidRDefault="00DF4AF5" w:rsidP="006A59FB">
            <w:pPr>
              <w:pStyle w:val="PlainText"/>
              <w:jc w:val="center"/>
              <w:rPr>
                <w:rFonts w:ascii="Times New Roman" w:hAnsi="Times New Roman" w:cs="Times New Roman"/>
                <w:szCs w:val="20"/>
              </w:rPr>
            </w:pPr>
            <w:r w:rsidRPr="00BA18BC">
              <w:rPr>
                <w:rFonts w:ascii="Times New Roman" w:hAnsi="Times New Roman" w:cs="Times New Roman"/>
                <w:szCs w:val="20"/>
              </w:rPr>
              <w:t>Global</w:t>
            </w:r>
          </w:p>
        </w:tc>
        <w:tc>
          <w:tcPr>
            <w:tcW w:w="1350" w:type="dxa"/>
            <w:tcBorders>
              <w:bottom w:val="single" w:sz="12" w:space="0" w:color="auto"/>
            </w:tcBorders>
          </w:tcPr>
          <w:p w14:paraId="3A13AD88" w14:textId="359ABC79" w:rsidR="00DF4AF5" w:rsidRPr="00BA18BC" w:rsidRDefault="00DF4AF5" w:rsidP="00DF4AF5">
            <w:pPr>
              <w:jc w:val="center"/>
              <w:rPr>
                <w:rFonts w:ascii="Times New Roman" w:hAnsi="Times New Roman" w:cs="Times New Roman"/>
              </w:rPr>
            </w:pPr>
            <w:r w:rsidRPr="00FC6148">
              <w:rPr>
                <w:rFonts w:ascii="Times New Roman" w:hAnsi="Times New Roman" w:cs="Times New Roman"/>
              </w:rPr>
              <w:t>4.21 (1.69)</w:t>
            </w:r>
          </w:p>
        </w:tc>
        <w:tc>
          <w:tcPr>
            <w:tcW w:w="1260" w:type="dxa"/>
            <w:tcBorders>
              <w:bottom w:val="single" w:sz="12" w:space="0" w:color="auto"/>
            </w:tcBorders>
          </w:tcPr>
          <w:p w14:paraId="1FF50197" w14:textId="68C278C3" w:rsidR="00DF4AF5" w:rsidRPr="00BA18BC" w:rsidRDefault="00DF4AF5" w:rsidP="00DF4AF5">
            <w:pPr>
              <w:jc w:val="center"/>
              <w:rPr>
                <w:rFonts w:ascii="Times New Roman" w:hAnsi="Times New Roman" w:cs="Times New Roman"/>
              </w:rPr>
            </w:pPr>
            <w:r w:rsidRPr="00FC6148">
              <w:rPr>
                <w:rFonts w:ascii="Times New Roman" w:hAnsi="Times New Roman" w:cs="Times New Roman"/>
              </w:rPr>
              <w:t>4.24 (1.41)</w:t>
            </w:r>
          </w:p>
        </w:tc>
        <w:tc>
          <w:tcPr>
            <w:tcW w:w="1795" w:type="dxa"/>
            <w:tcBorders>
              <w:bottom w:val="single" w:sz="12" w:space="0" w:color="auto"/>
            </w:tcBorders>
            <w:vAlign w:val="center"/>
          </w:tcPr>
          <w:p w14:paraId="154AC6C3" w14:textId="3B28310B" w:rsidR="00DF4AF5" w:rsidRPr="00BA18BC" w:rsidRDefault="00DF4AF5" w:rsidP="00DF4AF5">
            <w:pPr>
              <w:pStyle w:val="PlainText"/>
              <w:jc w:val="center"/>
              <w:rPr>
                <w:rFonts w:ascii="Times New Roman" w:hAnsi="Times New Roman" w:cs="Times New Roman"/>
                <w:szCs w:val="20"/>
              </w:rPr>
            </w:pPr>
            <w:r w:rsidRPr="00BA18BC">
              <w:rPr>
                <w:rFonts w:ascii="Times New Roman" w:hAnsi="Times New Roman" w:cs="Times New Roman"/>
                <w:szCs w:val="20"/>
              </w:rPr>
              <w:t>t = –.</w:t>
            </w:r>
            <w:r>
              <w:rPr>
                <w:rFonts w:ascii="Times New Roman" w:hAnsi="Times New Roman" w:cs="Times New Roman"/>
                <w:szCs w:val="20"/>
              </w:rPr>
              <w:t>37</w:t>
            </w:r>
            <w:r w:rsidRPr="00BA18BC">
              <w:rPr>
                <w:rFonts w:ascii="Times New Roman" w:hAnsi="Times New Roman" w:cs="Times New Roman"/>
                <w:szCs w:val="20"/>
              </w:rPr>
              <w:t xml:space="preserve">, </w:t>
            </w:r>
            <w:r w:rsidRPr="00BA18BC">
              <w:rPr>
                <w:rFonts w:ascii="Times New Roman" w:hAnsi="Times New Roman" w:cs="Times New Roman"/>
                <w:i/>
                <w:szCs w:val="20"/>
              </w:rPr>
              <w:t>p</w:t>
            </w:r>
            <w:r w:rsidRPr="00BA18BC">
              <w:rPr>
                <w:rFonts w:ascii="Times New Roman" w:hAnsi="Times New Roman" w:cs="Times New Roman"/>
                <w:szCs w:val="20"/>
              </w:rPr>
              <w:t xml:space="preserve"> = .</w:t>
            </w:r>
            <w:r>
              <w:rPr>
                <w:rFonts w:ascii="Times New Roman" w:hAnsi="Times New Roman" w:cs="Times New Roman"/>
                <w:szCs w:val="20"/>
              </w:rPr>
              <w:t>712</w:t>
            </w:r>
          </w:p>
        </w:tc>
      </w:tr>
    </w:tbl>
    <w:p w14:paraId="2E806417" w14:textId="67A30A7F" w:rsidR="00294855" w:rsidRDefault="00294855">
      <w:pPr>
        <w:rPr>
          <w:rFonts w:ascii="Times New Roman" w:eastAsia="Times New Roman" w:hAnsi="Times New Roman" w:cs="Times New Roman"/>
          <w:sz w:val="24"/>
          <w:szCs w:val="24"/>
          <w:lang w:val="en-US" w:eastAsia="en-US"/>
        </w:rPr>
      </w:pPr>
    </w:p>
    <w:p w14:paraId="74D6A1A5" w14:textId="77777777" w:rsidR="00294855" w:rsidRDefault="00294855">
      <w:pP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br w:type="page"/>
      </w:r>
    </w:p>
    <w:p w14:paraId="1A2F87C9" w14:textId="5B9C62BC" w:rsidR="00294855" w:rsidRPr="00294855" w:rsidRDefault="00294855" w:rsidP="00294855">
      <w:pPr>
        <w:jc w:val="center"/>
        <w:rPr>
          <w:rFonts w:ascii="Times New Roman" w:eastAsia="Times New Roman" w:hAnsi="Times New Roman" w:cs="Times New Roman"/>
          <w:b/>
          <w:sz w:val="28"/>
          <w:szCs w:val="24"/>
          <w:lang w:val="en-US" w:eastAsia="en-US"/>
        </w:rPr>
      </w:pPr>
      <w:r w:rsidRPr="00294855">
        <w:rPr>
          <w:rFonts w:ascii="Times New Roman" w:eastAsia="Times New Roman" w:hAnsi="Times New Roman" w:cs="Times New Roman"/>
          <w:b/>
          <w:sz w:val="28"/>
          <w:szCs w:val="24"/>
          <w:lang w:val="en-US" w:eastAsia="en-US"/>
        </w:rPr>
        <w:lastRenderedPageBreak/>
        <w:t xml:space="preserve">Web Appendix </w:t>
      </w:r>
      <w:r w:rsidR="002152EF">
        <w:rPr>
          <w:rFonts w:ascii="Times New Roman" w:eastAsia="Times New Roman" w:hAnsi="Times New Roman" w:cs="Times New Roman"/>
          <w:b/>
          <w:sz w:val="28"/>
          <w:szCs w:val="24"/>
          <w:lang w:val="en-US" w:eastAsia="en-US"/>
        </w:rPr>
        <w:t>S</w:t>
      </w:r>
    </w:p>
    <w:p w14:paraId="2C78ECDB" w14:textId="76BE25B6" w:rsidR="00294855" w:rsidRPr="00294855" w:rsidRDefault="00294855" w:rsidP="00294855">
      <w:pPr>
        <w:jc w:val="center"/>
        <w:rPr>
          <w:rFonts w:ascii="Times New Roman" w:eastAsia="Times New Roman" w:hAnsi="Times New Roman" w:cs="Times New Roman"/>
          <w:i/>
          <w:sz w:val="24"/>
          <w:szCs w:val="24"/>
          <w:lang w:val="en-US" w:eastAsia="en-US"/>
        </w:rPr>
      </w:pPr>
      <w:r w:rsidRPr="00294855">
        <w:rPr>
          <w:rFonts w:ascii="Times New Roman" w:eastAsia="Times New Roman" w:hAnsi="Times New Roman" w:cs="Times New Roman"/>
          <w:i/>
          <w:sz w:val="24"/>
          <w:szCs w:val="24"/>
          <w:lang w:val="en-US" w:eastAsia="en-US"/>
        </w:rPr>
        <w:t>REPLICATING THE IDENTITY-INCONGRUENCE EFFECT WITH A SIMPLER WAY OF MANIPULATING LOCAL</w:t>
      </w:r>
      <w:r w:rsidR="00F55849">
        <w:rPr>
          <w:rFonts w:ascii="Times New Roman" w:eastAsia="Times New Roman" w:hAnsi="Times New Roman" w:cs="Times New Roman"/>
          <w:i/>
          <w:sz w:val="24"/>
          <w:szCs w:val="24"/>
          <w:lang w:val="en-US" w:eastAsia="en-US"/>
        </w:rPr>
        <w:t>–</w:t>
      </w:r>
      <w:r w:rsidRPr="00294855">
        <w:rPr>
          <w:rFonts w:ascii="Times New Roman" w:eastAsia="Times New Roman" w:hAnsi="Times New Roman" w:cs="Times New Roman"/>
          <w:i/>
          <w:sz w:val="24"/>
          <w:szCs w:val="24"/>
          <w:lang w:val="en-US" w:eastAsia="en-US"/>
        </w:rPr>
        <w:t>GLOBAL IDENTITY</w:t>
      </w:r>
    </w:p>
    <w:p w14:paraId="3623684C" w14:textId="77777777" w:rsidR="00294855" w:rsidRPr="00CA4DC6" w:rsidRDefault="00294855" w:rsidP="00294855">
      <w:pPr>
        <w:spacing w:after="0" w:line="480" w:lineRule="auto"/>
        <w:rPr>
          <w:rFonts w:ascii="Times New Roman" w:eastAsia="Times New Roman" w:hAnsi="Times New Roman" w:cs="Times New Roman"/>
          <w:i/>
          <w:iCs/>
          <w:sz w:val="24"/>
          <w:szCs w:val="24"/>
          <w:lang w:val="en-US" w:eastAsia="en-US"/>
        </w:rPr>
      </w:pPr>
      <w:r w:rsidRPr="00CA4DC6">
        <w:rPr>
          <w:rFonts w:ascii="Times New Roman" w:eastAsia="Times New Roman" w:hAnsi="Times New Roman" w:cs="Times New Roman"/>
          <w:i/>
          <w:iCs/>
          <w:sz w:val="24"/>
          <w:szCs w:val="24"/>
          <w:lang w:val="en-US" w:eastAsia="en-US"/>
        </w:rPr>
        <w:t xml:space="preserve">Method </w:t>
      </w:r>
    </w:p>
    <w:p w14:paraId="0765042E" w14:textId="3C36DF27" w:rsidR="00294855" w:rsidRDefault="00294855" w:rsidP="00294855">
      <w:pPr>
        <w:spacing w:after="0"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In this study, we intend to manipulate local</w:t>
      </w:r>
      <w:r w:rsidR="00F55849">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global identity in a way that might be easier for companies to adopt in practice. </w:t>
      </w:r>
      <w:r w:rsidR="00F55849">
        <w:rPr>
          <w:rFonts w:ascii="Times New Roman" w:eastAsia="Times New Roman" w:hAnsi="Times New Roman" w:cs="Times New Roman"/>
          <w:sz w:val="24"/>
          <w:szCs w:val="24"/>
          <w:lang w:val="en-US" w:eastAsia="en-US"/>
        </w:rPr>
        <w:t>This</w:t>
      </w:r>
      <w:r>
        <w:rPr>
          <w:rFonts w:ascii="Times New Roman" w:eastAsia="Times New Roman" w:hAnsi="Times New Roman" w:cs="Times New Roman"/>
          <w:sz w:val="24"/>
          <w:szCs w:val="24"/>
          <w:lang w:val="en-US" w:eastAsia="en-US"/>
        </w:rPr>
        <w:t xml:space="preserve"> was a 2 (local</w:t>
      </w:r>
      <w:r w:rsidR="00F55849">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global identity: local vs. global) × 2 (gender: female vs. male) between-subjects design. The participants were 188 U.S. consumers recruited from MTurk. Their age ranged from 20 to 65 (M</w:t>
      </w:r>
      <w:r w:rsidRPr="00294855">
        <w:rPr>
          <w:rFonts w:ascii="Times New Roman" w:eastAsia="Times New Roman" w:hAnsi="Times New Roman" w:cs="Times New Roman"/>
          <w:sz w:val="24"/>
          <w:szCs w:val="24"/>
          <w:vertAlign w:val="subscript"/>
          <w:lang w:val="en-US" w:eastAsia="en-US"/>
        </w:rPr>
        <w:t xml:space="preserve">age </w:t>
      </w:r>
      <w:r>
        <w:rPr>
          <w:rFonts w:ascii="Times New Roman" w:eastAsia="Times New Roman" w:hAnsi="Times New Roman" w:cs="Times New Roman"/>
          <w:sz w:val="24"/>
          <w:szCs w:val="24"/>
          <w:lang w:val="en-US" w:eastAsia="en-US"/>
        </w:rPr>
        <w:t>= 31.43 years, SD = 9.15), 82 of them were female, 53% reported annual household income above $50,000.</w:t>
      </w:r>
    </w:p>
    <w:p w14:paraId="5BA1C7D6" w14:textId="6D8BDF96" w:rsidR="00294855" w:rsidRDefault="00294855" w:rsidP="00294855">
      <w:pPr>
        <w:spacing w:after="0" w:line="480" w:lineRule="auto"/>
        <w:ind w:firstLine="720"/>
        <w:rPr>
          <w:rFonts w:ascii="Times New Roman" w:eastAsia="Times New Roman" w:hAnsi="Times New Roman" w:cs="Times New Roman"/>
          <w:sz w:val="24"/>
          <w:szCs w:val="24"/>
          <w:lang w:val="en-US" w:eastAsia="en-US"/>
        </w:rPr>
      </w:pPr>
      <w:r w:rsidRPr="00294855">
        <w:rPr>
          <w:rFonts w:ascii="Times New Roman" w:eastAsia="Times New Roman" w:hAnsi="Times New Roman" w:cs="Times New Roman"/>
          <w:i/>
          <w:sz w:val="24"/>
          <w:szCs w:val="24"/>
          <w:lang w:val="en-US" w:eastAsia="en-US"/>
        </w:rPr>
        <w:t>Procedure</w:t>
      </w:r>
      <w:r>
        <w:rPr>
          <w:rFonts w:ascii="Times New Roman" w:eastAsia="Times New Roman" w:hAnsi="Times New Roman" w:cs="Times New Roman"/>
          <w:sz w:val="24"/>
          <w:szCs w:val="24"/>
          <w:lang w:val="en-US" w:eastAsia="en-US"/>
        </w:rPr>
        <w:t xml:space="preserve">. </w:t>
      </w:r>
      <w:r w:rsidR="00E32F21">
        <w:rPr>
          <w:rFonts w:ascii="Times New Roman" w:eastAsia="Times New Roman" w:hAnsi="Times New Roman" w:cs="Times New Roman"/>
          <w:sz w:val="24"/>
          <w:szCs w:val="24"/>
          <w:lang w:val="en-US" w:eastAsia="en-US"/>
        </w:rPr>
        <w:t xml:space="preserve">The participants were randomly assigned to one of the experimental conditions. They first encountered a purchase scenario </w:t>
      </w:r>
      <w:r w:rsidR="00F55849">
        <w:rPr>
          <w:rFonts w:ascii="Times New Roman" w:eastAsia="Times New Roman" w:hAnsi="Times New Roman" w:cs="Times New Roman"/>
          <w:sz w:val="24"/>
          <w:szCs w:val="24"/>
          <w:lang w:val="en-US" w:eastAsia="en-US"/>
        </w:rPr>
        <w:t xml:space="preserve">for a pair of </w:t>
      </w:r>
      <w:r w:rsidR="00E32F21">
        <w:rPr>
          <w:rFonts w:ascii="Times New Roman" w:eastAsia="Times New Roman" w:hAnsi="Times New Roman" w:cs="Times New Roman"/>
          <w:sz w:val="24"/>
          <w:szCs w:val="24"/>
          <w:lang w:val="en-US" w:eastAsia="en-US"/>
        </w:rPr>
        <w:t>headphone</w:t>
      </w:r>
      <w:r w:rsidR="00F55849">
        <w:rPr>
          <w:rFonts w:ascii="Times New Roman" w:eastAsia="Times New Roman" w:hAnsi="Times New Roman" w:cs="Times New Roman"/>
          <w:sz w:val="24"/>
          <w:szCs w:val="24"/>
          <w:lang w:val="en-US" w:eastAsia="en-US"/>
        </w:rPr>
        <w:t>s</w:t>
      </w:r>
      <w:r w:rsidR="00E32F21">
        <w:rPr>
          <w:rFonts w:ascii="Times New Roman" w:eastAsia="Times New Roman" w:hAnsi="Times New Roman" w:cs="Times New Roman"/>
          <w:sz w:val="24"/>
          <w:szCs w:val="24"/>
          <w:lang w:val="en-US" w:eastAsia="en-US"/>
        </w:rPr>
        <w:t xml:space="preserve">, </w:t>
      </w:r>
      <w:r w:rsidR="00F55849">
        <w:rPr>
          <w:rFonts w:ascii="Times New Roman" w:eastAsia="Times New Roman" w:hAnsi="Times New Roman" w:cs="Times New Roman"/>
          <w:sz w:val="24"/>
          <w:szCs w:val="24"/>
          <w:lang w:val="en-US" w:eastAsia="en-US"/>
        </w:rPr>
        <w:t>where</w:t>
      </w:r>
      <w:r w:rsidR="00E32F21">
        <w:rPr>
          <w:rFonts w:ascii="Times New Roman" w:eastAsia="Times New Roman" w:hAnsi="Times New Roman" w:cs="Times New Roman"/>
          <w:sz w:val="24"/>
          <w:szCs w:val="24"/>
          <w:lang w:val="en-US" w:eastAsia="en-US"/>
        </w:rPr>
        <w:t xml:space="preserve"> the price of the headphone</w:t>
      </w:r>
      <w:r w:rsidR="00F55849">
        <w:rPr>
          <w:rFonts w:ascii="Times New Roman" w:eastAsia="Times New Roman" w:hAnsi="Times New Roman" w:cs="Times New Roman"/>
          <w:sz w:val="24"/>
          <w:szCs w:val="24"/>
          <w:lang w:val="en-US" w:eastAsia="en-US"/>
        </w:rPr>
        <w:t>s</w:t>
      </w:r>
      <w:r w:rsidR="00E32F21">
        <w:rPr>
          <w:rFonts w:ascii="Times New Roman" w:eastAsia="Times New Roman" w:hAnsi="Times New Roman" w:cs="Times New Roman"/>
          <w:sz w:val="24"/>
          <w:szCs w:val="24"/>
          <w:lang w:val="en-US" w:eastAsia="en-US"/>
        </w:rPr>
        <w:t xml:space="preserve"> was increased. We also manipulated local</w:t>
      </w:r>
      <w:r w:rsidR="00F55849">
        <w:rPr>
          <w:rFonts w:ascii="Times New Roman" w:eastAsia="Times New Roman" w:hAnsi="Times New Roman" w:cs="Times New Roman"/>
          <w:sz w:val="24"/>
          <w:szCs w:val="24"/>
          <w:lang w:val="en-US" w:eastAsia="en-US"/>
        </w:rPr>
        <w:t>–</w:t>
      </w:r>
      <w:r w:rsidR="00E32F21">
        <w:rPr>
          <w:rFonts w:ascii="Times New Roman" w:eastAsia="Times New Roman" w:hAnsi="Times New Roman" w:cs="Times New Roman"/>
          <w:sz w:val="24"/>
          <w:szCs w:val="24"/>
          <w:lang w:val="en-US" w:eastAsia="en-US"/>
        </w:rPr>
        <w:t xml:space="preserve">global identity within the scenario. Next, participants indicated their price sensitivity. </w:t>
      </w:r>
      <w:r w:rsidR="00DF5550">
        <w:rPr>
          <w:rFonts w:ascii="Times New Roman" w:eastAsia="Times New Roman" w:hAnsi="Times New Roman" w:cs="Times New Roman"/>
          <w:sz w:val="24"/>
          <w:szCs w:val="24"/>
          <w:lang w:val="en-US" w:eastAsia="en-US"/>
        </w:rPr>
        <w:t>Then</w:t>
      </w:r>
      <w:r w:rsidR="00E32F21">
        <w:rPr>
          <w:rFonts w:ascii="Times New Roman" w:eastAsia="Times New Roman" w:hAnsi="Times New Roman" w:cs="Times New Roman"/>
          <w:sz w:val="24"/>
          <w:szCs w:val="24"/>
          <w:lang w:val="en-US" w:eastAsia="en-US"/>
        </w:rPr>
        <w:t xml:space="preserve"> we measured manipulation check of local</w:t>
      </w:r>
      <w:r w:rsidR="00F55849">
        <w:rPr>
          <w:rFonts w:ascii="Times New Roman" w:eastAsia="Times New Roman" w:hAnsi="Times New Roman" w:cs="Times New Roman"/>
          <w:sz w:val="24"/>
          <w:szCs w:val="24"/>
          <w:lang w:val="en-US" w:eastAsia="en-US"/>
        </w:rPr>
        <w:t>–</w:t>
      </w:r>
      <w:r w:rsidR="00E32F21">
        <w:rPr>
          <w:rFonts w:ascii="Times New Roman" w:eastAsia="Times New Roman" w:hAnsi="Times New Roman" w:cs="Times New Roman"/>
          <w:sz w:val="24"/>
          <w:szCs w:val="24"/>
          <w:lang w:val="en-US" w:eastAsia="en-US"/>
        </w:rPr>
        <w:t xml:space="preserve">global identity and </w:t>
      </w:r>
      <w:r w:rsidR="00DF5550">
        <w:rPr>
          <w:rFonts w:ascii="Times New Roman" w:eastAsia="Times New Roman" w:hAnsi="Times New Roman" w:cs="Times New Roman"/>
          <w:sz w:val="24"/>
          <w:szCs w:val="24"/>
          <w:lang w:val="en-US" w:eastAsia="en-US"/>
        </w:rPr>
        <w:t xml:space="preserve">gender identity. Lastly, we </w:t>
      </w:r>
      <w:r w:rsidR="00E32F21">
        <w:rPr>
          <w:rFonts w:ascii="Times New Roman" w:eastAsia="Times New Roman" w:hAnsi="Times New Roman" w:cs="Times New Roman"/>
          <w:sz w:val="24"/>
          <w:szCs w:val="24"/>
          <w:lang w:val="en-US" w:eastAsia="en-US"/>
        </w:rPr>
        <w:t xml:space="preserve">collected demographics, including gender, age, income, and ethnicity. </w:t>
      </w:r>
    </w:p>
    <w:p w14:paraId="515D38A8" w14:textId="42DD2026" w:rsidR="00E32F21" w:rsidRDefault="00E32F21" w:rsidP="00E32F21">
      <w:pPr>
        <w:spacing w:after="0" w:line="480" w:lineRule="auto"/>
        <w:ind w:firstLine="720"/>
        <w:rPr>
          <w:rFonts w:ascii="Times New Roman" w:eastAsia="Times New Roman" w:hAnsi="Times New Roman" w:cs="Times New Roman"/>
          <w:sz w:val="24"/>
          <w:szCs w:val="24"/>
          <w:lang w:val="en-US" w:eastAsia="en-US"/>
        </w:rPr>
      </w:pPr>
      <w:r w:rsidRPr="00E32F21">
        <w:rPr>
          <w:rFonts w:ascii="Times New Roman" w:eastAsia="Times New Roman" w:hAnsi="Times New Roman" w:cs="Times New Roman"/>
          <w:i/>
          <w:sz w:val="24"/>
          <w:szCs w:val="24"/>
          <w:lang w:val="en-US" w:eastAsia="en-US"/>
        </w:rPr>
        <w:t>Local</w:t>
      </w:r>
      <w:r w:rsidR="00F55849">
        <w:rPr>
          <w:rFonts w:ascii="Times New Roman" w:eastAsia="Times New Roman" w:hAnsi="Times New Roman" w:cs="Times New Roman"/>
          <w:i/>
          <w:sz w:val="24"/>
          <w:szCs w:val="24"/>
          <w:lang w:val="en-US" w:eastAsia="en-US"/>
        </w:rPr>
        <w:t>–</w:t>
      </w:r>
      <w:r w:rsidRPr="00E32F21">
        <w:rPr>
          <w:rFonts w:ascii="Times New Roman" w:eastAsia="Times New Roman" w:hAnsi="Times New Roman" w:cs="Times New Roman"/>
          <w:i/>
          <w:sz w:val="24"/>
          <w:szCs w:val="24"/>
          <w:lang w:val="en-US" w:eastAsia="en-US"/>
        </w:rPr>
        <w:t>global identity</w:t>
      </w:r>
      <w:r>
        <w:rPr>
          <w:rFonts w:ascii="Times New Roman" w:eastAsia="Times New Roman" w:hAnsi="Times New Roman" w:cs="Times New Roman"/>
          <w:sz w:val="24"/>
          <w:szCs w:val="24"/>
          <w:lang w:val="en-US" w:eastAsia="en-US"/>
        </w:rPr>
        <w:t>. In the local</w:t>
      </w:r>
      <w:r w:rsidR="00F55849">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identity condition, participants read the following description under the brand name: “We serve </w:t>
      </w:r>
      <w:r w:rsidR="004F3DE7">
        <w:rPr>
          <w:rFonts w:ascii="Times New Roman" w:eastAsia="Times New Roman" w:hAnsi="Times New Roman" w:cs="Times New Roman"/>
          <w:sz w:val="24"/>
          <w:szCs w:val="24"/>
          <w:lang w:val="en-US" w:eastAsia="en-US"/>
        </w:rPr>
        <w:t>LOCAL</w:t>
      </w:r>
      <w:r>
        <w:rPr>
          <w:rFonts w:ascii="Times New Roman" w:eastAsia="Times New Roman" w:hAnsi="Times New Roman" w:cs="Times New Roman"/>
          <w:sz w:val="24"/>
          <w:szCs w:val="24"/>
          <w:lang w:val="en-US" w:eastAsia="en-US"/>
        </w:rPr>
        <w:t xml:space="preserve"> consumers like yourself, who support </w:t>
      </w:r>
      <w:r w:rsidR="00B01BE4">
        <w:rPr>
          <w:rFonts w:ascii="Times New Roman" w:eastAsia="Times New Roman" w:hAnsi="Times New Roman" w:cs="Times New Roman"/>
          <w:sz w:val="24"/>
          <w:szCs w:val="24"/>
          <w:lang w:val="en-US" w:eastAsia="en-US"/>
        </w:rPr>
        <w:t xml:space="preserve">the </w:t>
      </w:r>
      <w:r>
        <w:rPr>
          <w:rFonts w:ascii="Times New Roman" w:eastAsia="Times New Roman" w:hAnsi="Times New Roman" w:cs="Times New Roman"/>
          <w:sz w:val="24"/>
          <w:szCs w:val="24"/>
          <w:lang w:val="en-US" w:eastAsia="en-US"/>
        </w:rPr>
        <w:t>local community, pay attention to local news, and dedicate to preserve local traditions/cultures.” In contrast, in the global</w:t>
      </w:r>
      <w:r w:rsidR="00F55849">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identity condition, participants read: “We serve GLOBAL consumers like yourself, who support globalization, pay attention to global news, and care to learn</w:t>
      </w:r>
      <w:r w:rsidR="00CA4DC6">
        <w:rPr>
          <w:rFonts w:ascii="Times New Roman" w:eastAsia="Times New Roman" w:hAnsi="Times New Roman" w:cs="Times New Roman"/>
          <w:sz w:val="24"/>
          <w:szCs w:val="24"/>
          <w:lang w:val="en-US" w:eastAsia="en-US"/>
        </w:rPr>
        <w:t xml:space="preserve"> about</w:t>
      </w:r>
      <w:r>
        <w:rPr>
          <w:rFonts w:ascii="Times New Roman" w:eastAsia="Times New Roman" w:hAnsi="Times New Roman" w:cs="Times New Roman"/>
          <w:sz w:val="24"/>
          <w:szCs w:val="24"/>
          <w:lang w:val="en-US" w:eastAsia="en-US"/>
        </w:rPr>
        <w:t xml:space="preserve"> different cultures/customs” (see figure </w:t>
      </w:r>
      <w:r w:rsidR="002152EF">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xml:space="preserve">-1 for details). </w:t>
      </w:r>
    </w:p>
    <w:p w14:paraId="124A0CD3" w14:textId="5E0CB400" w:rsidR="00E32F21" w:rsidRDefault="00E32F21" w:rsidP="00E32F21">
      <w:pPr>
        <w:spacing w:after="0" w:line="480" w:lineRule="auto"/>
        <w:ind w:firstLine="720"/>
        <w:rPr>
          <w:rFonts w:ascii="Times New Roman" w:eastAsia="Times New Roman" w:hAnsi="Times New Roman" w:cs="Times New Roman"/>
          <w:sz w:val="24"/>
          <w:szCs w:val="24"/>
          <w:lang w:val="en-US" w:eastAsia="en-US"/>
        </w:rPr>
      </w:pPr>
      <w:r w:rsidRPr="00E32F21">
        <w:rPr>
          <w:rFonts w:ascii="Times New Roman" w:eastAsia="Times New Roman" w:hAnsi="Times New Roman" w:cs="Times New Roman"/>
          <w:i/>
          <w:sz w:val="24"/>
          <w:szCs w:val="24"/>
          <w:lang w:val="en-US" w:eastAsia="en-US"/>
        </w:rPr>
        <w:t>Price sensitivity</w:t>
      </w:r>
      <w:r>
        <w:rPr>
          <w:rFonts w:ascii="Times New Roman" w:eastAsia="Times New Roman" w:hAnsi="Times New Roman" w:cs="Times New Roman"/>
          <w:sz w:val="24"/>
          <w:szCs w:val="24"/>
          <w:lang w:val="en-US" w:eastAsia="en-US"/>
        </w:rPr>
        <w:t xml:space="preserve">. We measured price sensitivity with the same 5-item scale from </w:t>
      </w:r>
      <w:r w:rsidR="00F55849">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xml:space="preserve">tudy 3 (α = .95). </w:t>
      </w:r>
      <w:r w:rsidR="009738D4">
        <w:rPr>
          <w:rFonts w:ascii="Times New Roman" w:eastAsia="Times New Roman" w:hAnsi="Times New Roman" w:cs="Times New Roman"/>
          <w:sz w:val="24"/>
          <w:szCs w:val="24"/>
          <w:lang w:val="en-US" w:eastAsia="en-US"/>
        </w:rPr>
        <w:t>Higher values on this index indicates higher likelihood to buy the headphone</w:t>
      </w:r>
      <w:r w:rsidR="00F55849">
        <w:rPr>
          <w:rFonts w:ascii="Times New Roman" w:eastAsia="Times New Roman" w:hAnsi="Times New Roman" w:cs="Times New Roman"/>
          <w:sz w:val="24"/>
          <w:szCs w:val="24"/>
          <w:lang w:val="en-US" w:eastAsia="en-US"/>
        </w:rPr>
        <w:t>s</w:t>
      </w:r>
      <w:r w:rsidR="009738D4">
        <w:rPr>
          <w:rFonts w:ascii="Times New Roman" w:eastAsia="Times New Roman" w:hAnsi="Times New Roman" w:cs="Times New Roman"/>
          <w:sz w:val="24"/>
          <w:szCs w:val="24"/>
          <w:lang w:val="en-US" w:eastAsia="en-US"/>
        </w:rPr>
        <w:t xml:space="preserve"> even after the price increase, </w:t>
      </w:r>
      <w:r w:rsidR="00D66802">
        <w:rPr>
          <w:rFonts w:ascii="Times New Roman" w:eastAsia="Times New Roman" w:hAnsi="Times New Roman" w:cs="Times New Roman"/>
          <w:sz w:val="24"/>
          <w:szCs w:val="24"/>
          <w:lang w:val="en-US" w:eastAsia="en-US"/>
        </w:rPr>
        <w:t xml:space="preserve">i.e., </w:t>
      </w:r>
      <w:r w:rsidR="009738D4">
        <w:rPr>
          <w:rFonts w:ascii="Times New Roman" w:eastAsia="Times New Roman" w:hAnsi="Times New Roman" w:cs="Times New Roman"/>
          <w:sz w:val="24"/>
          <w:szCs w:val="24"/>
          <w:lang w:val="en-US" w:eastAsia="en-US"/>
        </w:rPr>
        <w:t xml:space="preserve">lower price sensitivity. </w:t>
      </w:r>
    </w:p>
    <w:p w14:paraId="64694E07" w14:textId="20102D38" w:rsidR="00B30758" w:rsidRDefault="00B30758" w:rsidP="00B30758">
      <w:pPr>
        <w:spacing w:after="0" w:line="48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lastRenderedPageBreak/>
        <w:t xml:space="preserve">Figure </w:t>
      </w:r>
      <w:r w:rsidR="002152EF">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-1</w:t>
      </w:r>
    </w:p>
    <w:p w14:paraId="7E4D7C14" w14:textId="28624B54" w:rsidR="00B30758" w:rsidRDefault="00B30758" w:rsidP="00B30758">
      <w:pPr>
        <w:spacing w:after="0" w:line="48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MANIPULATING LOCAL</w:t>
      </w:r>
      <w:r w:rsidR="00D66802">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GLOBAL IDENTITY WITHIN PURCHASE SCENARIOS</w:t>
      </w:r>
    </w:p>
    <w:p w14:paraId="787EA1E8" w14:textId="7AE20E0C" w:rsidR="00D272B5" w:rsidRPr="00D272B5" w:rsidRDefault="00D272B5" w:rsidP="00D272B5">
      <w:pPr>
        <w:spacing w:after="0" w:line="480" w:lineRule="auto"/>
        <w:rPr>
          <w:rFonts w:ascii="Times New Roman" w:eastAsia="Times New Roman" w:hAnsi="Times New Roman" w:cs="Times New Roman"/>
          <w:i/>
          <w:sz w:val="24"/>
          <w:szCs w:val="24"/>
          <w:lang w:val="en-US" w:eastAsia="en-US"/>
        </w:rPr>
      </w:pPr>
      <w:r w:rsidRPr="00D272B5">
        <w:rPr>
          <w:rFonts w:ascii="Times New Roman" w:eastAsia="Times New Roman" w:hAnsi="Times New Roman" w:cs="Times New Roman"/>
          <w:i/>
          <w:sz w:val="24"/>
          <w:szCs w:val="24"/>
          <w:lang w:val="en-US" w:eastAsia="en-US"/>
        </w:rPr>
        <w:t>Panel A: Local</w:t>
      </w:r>
      <w:r w:rsidR="00D66802">
        <w:rPr>
          <w:rFonts w:ascii="Times New Roman" w:eastAsia="Times New Roman" w:hAnsi="Times New Roman" w:cs="Times New Roman"/>
          <w:i/>
          <w:sz w:val="24"/>
          <w:szCs w:val="24"/>
          <w:lang w:val="en-US" w:eastAsia="en-US"/>
        </w:rPr>
        <w:t>-</w:t>
      </w:r>
      <w:r w:rsidRPr="00D272B5">
        <w:rPr>
          <w:rFonts w:ascii="Times New Roman" w:eastAsia="Times New Roman" w:hAnsi="Times New Roman" w:cs="Times New Roman"/>
          <w:i/>
          <w:sz w:val="24"/>
          <w:szCs w:val="24"/>
          <w:lang w:val="en-US" w:eastAsia="en-US"/>
        </w:rPr>
        <w:t xml:space="preserve">Identity </w:t>
      </w:r>
      <w:r w:rsidRPr="00B01BE4">
        <w:rPr>
          <w:rFonts w:ascii="Times New Roman" w:eastAsia="Times New Roman" w:hAnsi="Times New Roman" w:cs="Times New Roman"/>
          <w:i/>
          <w:sz w:val="24"/>
          <w:szCs w:val="24"/>
          <w:lang w:val="en-US" w:eastAsia="en-US"/>
        </w:rPr>
        <w:t>Condition</w:t>
      </w:r>
      <w:r w:rsidR="00D66802" w:rsidRPr="00CA4DC6">
        <w:rPr>
          <w:rFonts w:ascii="Times New Roman" w:eastAsia="Times New Roman" w:hAnsi="Times New Roman" w:cs="Times New Roman"/>
          <w:i/>
          <w:sz w:val="24"/>
          <w:szCs w:val="24"/>
          <w:highlight w:val="yellow"/>
          <w:lang w:val="en-US" w:eastAsia="en-US"/>
        </w:rPr>
        <w:t xml:space="preserve"> </w:t>
      </w:r>
    </w:p>
    <w:p w14:paraId="1F45311D" w14:textId="61110C91" w:rsidR="00B30758" w:rsidRDefault="00B01BE4" w:rsidP="00B30758">
      <w:pPr>
        <w:spacing w:after="0" w:line="480" w:lineRule="auto"/>
        <w:rPr>
          <w:rFonts w:ascii="Times New Roman" w:eastAsia="Times New Roman" w:hAnsi="Times New Roman" w:cs="Times New Roman"/>
          <w:i/>
          <w:sz w:val="24"/>
          <w:szCs w:val="24"/>
          <w:lang w:val="en-US" w:eastAsia="en-US"/>
        </w:rPr>
      </w:pPr>
      <w:r w:rsidRPr="00B01BE4">
        <w:rPr>
          <w:rFonts w:ascii="Times New Roman" w:eastAsia="Times New Roman" w:hAnsi="Times New Roman" w:cs="Times New Roman"/>
          <w:i/>
          <w:noProof/>
          <w:sz w:val="24"/>
          <w:szCs w:val="24"/>
        </w:rPr>
        <w:drawing>
          <wp:inline distT="0" distB="0" distL="0" distR="0" wp14:anchorId="6F6CDEF2" wp14:editId="3EE07856">
            <wp:extent cx="5943600" cy="31248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124801"/>
                    </a:xfrm>
                    <a:prstGeom prst="rect">
                      <a:avLst/>
                    </a:prstGeom>
                    <a:noFill/>
                    <a:ln>
                      <a:noFill/>
                    </a:ln>
                  </pic:spPr>
                </pic:pic>
              </a:graphicData>
            </a:graphic>
          </wp:inline>
        </w:drawing>
      </w:r>
    </w:p>
    <w:p w14:paraId="5F3DF03D" w14:textId="66D267FE" w:rsidR="00D272B5" w:rsidRPr="00CA4DC6" w:rsidRDefault="00D272B5" w:rsidP="00B30758">
      <w:pPr>
        <w:spacing w:after="0" w:line="480" w:lineRule="auto"/>
        <w:rPr>
          <w:rFonts w:ascii="Times New Roman" w:eastAsia="Times New Roman" w:hAnsi="Times New Roman" w:cs="Times New Roman"/>
          <w:b/>
          <w:bCs/>
          <w:i/>
          <w:sz w:val="24"/>
          <w:szCs w:val="24"/>
          <w:lang w:val="en-US" w:eastAsia="en-US"/>
        </w:rPr>
      </w:pPr>
      <w:r>
        <w:rPr>
          <w:rFonts w:ascii="Times New Roman" w:eastAsia="Times New Roman" w:hAnsi="Times New Roman" w:cs="Times New Roman"/>
          <w:i/>
          <w:sz w:val="24"/>
          <w:szCs w:val="24"/>
          <w:lang w:val="en-US" w:eastAsia="en-US"/>
        </w:rPr>
        <w:t>Panel B: Global</w:t>
      </w:r>
      <w:r w:rsidR="00D66802">
        <w:rPr>
          <w:rFonts w:ascii="Times New Roman" w:eastAsia="Times New Roman" w:hAnsi="Times New Roman" w:cs="Times New Roman"/>
          <w:i/>
          <w:sz w:val="24"/>
          <w:szCs w:val="24"/>
          <w:lang w:val="en-US" w:eastAsia="en-US"/>
        </w:rPr>
        <w:t>-</w:t>
      </w:r>
      <w:r>
        <w:rPr>
          <w:rFonts w:ascii="Times New Roman" w:eastAsia="Times New Roman" w:hAnsi="Times New Roman" w:cs="Times New Roman"/>
          <w:i/>
          <w:sz w:val="24"/>
          <w:szCs w:val="24"/>
          <w:lang w:val="en-US" w:eastAsia="en-US"/>
        </w:rPr>
        <w:t xml:space="preserve">Identity </w:t>
      </w:r>
      <w:r w:rsidRPr="00B01BE4">
        <w:rPr>
          <w:rFonts w:ascii="Times New Roman" w:eastAsia="Times New Roman" w:hAnsi="Times New Roman" w:cs="Times New Roman"/>
          <w:i/>
          <w:sz w:val="24"/>
          <w:szCs w:val="24"/>
          <w:lang w:val="en-US" w:eastAsia="en-US"/>
        </w:rPr>
        <w:t>Condition</w:t>
      </w:r>
      <w:r w:rsidR="00D66802" w:rsidRPr="00CA4DC6">
        <w:rPr>
          <w:rFonts w:ascii="Times New Roman" w:eastAsia="Times New Roman" w:hAnsi="Times New Roman" w:cs="Times New Roman"/>
          <w:i/>
          <w:sz w:val="24"/>
          <w:szCs w:val="24"/>
          <w:highlight w:val="yellow"/>
          <w:lang w:val="en-US" w:eastAsia="en-US"/>
        </w:rPr>
        <w:t xml:space="preserve"> </w:t>
      </w:r>
    </w:p>
    <w:p w14:paraId="07113B4E" w14:textId="23690507" w:rsidR="00B30758" w:rsidRDefault="00B01BE4" w:rsidP="00B30758">
      <w:pPr>
        <w:spacing w:after="0" w:line="480" w:lineRule="auto"/>
        <w:rPr>
          <w:rFonts w:ascii="Times New Roman" w:eastAsia="Times New Roman" w:hAnsi="Times New Roman" w:cs="Times New Roman"/>
          <w:i/>
          <w:sz w:val="24"/>
          <w:szCs w:val="24"/>
          <w:lang w:val="en-US" w:eastAsia="en-US"/>
        </w:rPr>
      </w:pPr>
      <w:r w:rsidRPr="00B01BE4">
        <w:rPr>
          <w:rFonts w:ascii="Times New Roman" w:eastAsia="Times New Roman" w:hAnsi="Times New Roman" w:cs="Times New Roman"/>
          <w:i/>
          <w:noProof/>
          <w:sz w:val="24"/>
          <w:szCs w:val="24"/>
        </w:rPr>
        <w:drawing>
          <wp:inline distT="0" distB="0" distL="0" distR="0" wp14:anchorId="1D9B48EA" wp14:editId="4459D6AC">
            <wp:extent cx="5943600" cy="312480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124801"/>
                    </a:xfrm>
                    <a:prstGeom prst="rect">
                      <a:avLst/>
                    </a:prstGeom>
                    <a:noFill/>
                    <a:ln>
                      <a:noFill/>
                    </a:ln>
                  </pic:spPr>
                </pic:pic>
              </a:graphicData>
            </a:graphic>
          </wp:inline>
        </w:drawing>
      </w:r>
    </w:p>
    <w:p w14:paraId="790CDDE0" w14:textId="5099643A" w:rsidR="00DF5550" w:rsidRDefault="00DF5550" w:rsidP="00E32F21">
      <w:pPr>
        <w:spacing w:after="0" w:line="480" w:lineRule="auto"/>
        <w:ind w:firstLine="720"/>
        <w:rPr>
          <w:rFonts w:ascii="Times New Roman" w:eastAsia="Times New Roman" w:hAnsi="Times New Roman" w:cs="Times New Roman"/>
          <w:sz w:val="24"/>
          <w:szCs w:val="24"/>
          <w:lang w:val="en-US" w:eastAsia="en-US"/>
        </w:rPr>
      </w:pPr>
      <w:r w:rsidRPr="00DF5550">
        <w:rPr>
          <w:rFonts w:ascii="Times New Roman" w:eastAsia="Times New Roman" w:hAnsi="Times New Roman" w:cs="Times New Roman"/>
          <w:i/>
          <w:sz w:val="24"/>
          <w:szCs w:val="24"/>
          <w:lang w:val="en-US" w:eastAsia="en-US"/>
        </w:rPr>
        <w:lastRenderedPageBreak/>
        <w:t>Gender identity</w:t>
      </w:r>
      <w:r>
        <w:rPr>
          <w:rFonts w:ascii="Times New Roman" w:eastAsia="Times New Roman" w:hAnsi="Times New Roman" w:cs="Times New Roman"/>
          <w:sz w:val="24"/>
          <w:szCs w:val="24"/>
          <w:lang w:val="en-US" w:eastAsia="en-US"/>
        </w:rPr>
        <w:t xml:space="preserve">. We measured gender identity by asking the participants to indicate </w:t>
      </w:r>
      <w:r w:rsidR="00D66802">
        <w:rPr>
          <w:rFonts w:ascii="Times New Roman" w:eastAsia="Times New Roman" w:hAnsi="Times New Roman" w:cs="Times New Roman"/>
          <w:sz w:val="24"/>
          <w:szCs w:val="24"/>
          <w:lang w:val="en-US" w:eastAsia="en-US"/>
        </w:rPr>
        <w:t xml:space="preserve">the </w:t>
      </w:r>
      <w:r>
        <w:rPr>
          <w:rFonts w:ascii="Times New Roman" w:eastAsia="Times New Roman" w:hAnsi="Times New Roman" w:cs="Times New Roman"/>
          <w:sz w:val="24"/>
          <w:szCs w:val="24"/>
          <w:lang w:val="en-US" w:eastAsia="en-US"/>
        </w:rPr>
        <w:t xml:space="preserve">gender </w:t>
      </w:r>
      <w:r w:rsidR="00CA4DC6">
        <w:rPr>
          <w:rFonts w:ascii="Times New Roman" w:eastAsia="Times New Roman" w:hAnsi="Times New Roman" w:cs="Times New Roman"/>
          <w:sz w:val="24"/>
          <w:szCs w:val="24"/>
          <w:lang w:val="en-US" w:eastAsia="en-US"/>
        </w:rPr>
        <w:t xml:space="preserve">with which </w:t>
      </w:r>
      <w:r>
        <w:rPr>
          <w:rFonts w:ascii="Times New Roman" w:eastAsia="Times New Roman" w:hAnsi="Times New Roman" w:cs="Times New Roman"/>
          <w:sz w:val="24"/>
          <w:szCs w:val="24"/>
          <w:lang w:val="en-US" w:eastAsia="en-US"/>
        </w:rPr>
        <w:t xml:space="preserve">they identify: male, female, both, neither, others (please specify). All the participants chose either male or female. </w:t>
      </w:r>
    </w:p>
    <w:p w14:paraId="2E3CACC7" w14:textId="77777777" w:rsidR="00E32F21" w:rsidRDefault="00E32F21" w:rsidP="00E32F21">
      <w:pPr>
        <w:spacing w:after="0" w:line="480" w:lineRule="auto"/>
        <w:rPr>
          <w:rFonts w:ascii="Times New Roman" w:eastAsia="Times New Roman" w:hAnsi="Times New Roman" w:cs="Times New Roman"/>
          <w:sz w:val="24"/>
          <w:szCs w:val="24"/>
          <w:lang w:val="en-US" w:eastAsia="en-US"/>
        </w:rPr>
      </w:pPr>
    </w:p>
    <w:p w14:paraId="68263584" w14:textId="34A80E63" w:rsidR="00E32F21" w:rsidRPr="00CA4DC6" w:rsidRDefault="00E32F21" w:rsidP="00E32F21">
      <w:pPr>
        <w:spacing w:after="0" w:line="480" w:lineRule="auto"/>
        <w:rPr>
          <w:rFonts w:ascii="Times New Roman" w:eastAsia="Times New Roman" w:hAnsi="Times New Roman" w:cs="Times New Roman"/>
          <w:i/>
          <w:iCs/>
          <w:sz w:val="24"/>
          <w:szCs w:val="24"/>
          <w:lang w:val="en-US" w:eastAsia="en-US"/>
        </w:rPr>
      </w:pPr>
      <w:r w:rsidRPr="00CA4DC6">
        <w:rPr>
          <w:rFonts w:ascii="Times New Roman" w:eastAsia="Times New Roman" w:hAnsi="Times New Roman" w:cs="Times New Roman"/>
          <w:i/>
          <w:iCs/>
          <w:sz w:val="24"/>
          <w:szCs w:val="24"/>
          <w:lang w:val="en-US" w:eastAsia="en-US"/>
        </w:rPr>
        <w:t>Results</w:t>
      </w:r>
    </w:p>
    <w:p w14:paraId="77694496" w14:textId="2814B6A4" w:rsidR="00E32F21" w:rsidRDefault="00E32F21" w:rsidP="00E32F21">
      <w:pPr>
        <w:spacing w:after="0" w:line="480" w:lineRule="auto"/>
        <w:ind w:firstLine="720"/>
        <w:rPr>
          <w:rFonts w:ascii="Times New Roman" w:eastAsia="Times New Roman" w:hAnsi="Times New Roman" w:cs="Times New Roman"/>
          <w:sz w:val="24"/>
          <w:szCs w:val="24"/>
          <w:lang w:val="en-US" w:eastAsia="en-US"/>
        </w:rPr>
      </w:pPr>
      <w:r w:rsidRPr="00E32F21">
        <w:rPr>
          <w:rFonts w:ascii="Times New Roman" w:eastAsia="Times New Roman" w:hAnsi="Times New Roman" w:cs="Times New Roman"/>
          <w:i/>
          <w:sz w:val="24"/>
          <w:szCs w:val="24"/>
          <w:lang w:val="en-US" w:eastAsia="en-US"/>
        </w:rPr>
        <w:t>Manipulation check</w:t>
      </w:r>
      <w:r>
        <w:rPr>
          <w:rFonts w:ascii="Times New Roman" w:eastAsia="Times New Roman" w:hAnsi="Times New Roman" w:cs="Times New Roman"/>
          <w:sz w:val="24"/>
          <w:szCs w:val="24"/>
          <w:lang w:val="en-US" w:eastAsia="en-US"/>
        </w:rPr>
        <w:t xml:space="preserve">. We used the same </w:t>
      </w:r>
      <w:r w:rsidR="009738D4">
        <w:rPr>
          <w:rFonts w:ascii="Times New Roman" w:eastAsia="Times New Roman" w:hAnsi="Times New Roman" w:cs="Times New Roman"/>
          <w:sz w:val="24"/>
          <w:szCs w:val="24"/>
          <w:lang w:val="en-US" w:eastAsia="en-US"/>
        </w:rPr>
        <w:t>three-item scale from Study 3 of the main text, which ask</w:t>
      </w:r>
      <w:r w:rsidR="00D66802">
        <w:rPr>
          <w:rFonts w:ascii="Times New Roman" w:eastAsia="Times New Roman" w:hAnsi="Times New Roman" w:cs="Times New Roman"/>
          <w:sz w:val="24"/>
          <w:szCs w:val="24"/>
          <w:lang w:val="en-US" w:eastAsia="en-US"/>
        </w:rPr>
        <w:t>ed</w:t>
      </w:r>
      <w:r w:rsidR="009738D4">
        <w:rPr>
          <w:rFonts w:ascii="Times New Roman" w:eastAsia="Times New Roman" w:hAnsi="Times New Roman" w:cs="Times New Roman"/>
          <w:sz w:val="24"/>
          <w:szCs w:val="24"/>
          <w:lang w:val="en-US" w:eastAsia="en-US"/>
        </w:rPr>
        <w:t xml:space="preserve"> participants to indicate to what extent they identif</w:t>
      </w:r>
      <w:r w:rsidR="00D66802">
        <w:rPr>
          <w:rFonts w:ascii="Times New Roman" w:eastAsia="Times New Roman" w:hAnsi="Times New Roman" w:cs="Times New Roman"/>
          <w:sz w:val="24"/>
          <w:szCs w:val="24"/>
          <w:lang w:val="en-US" w:eastAsia="en-US"/>
        </w:rPr>
        <w:t>ied</w:t>
      </w:r>
      <w:r w:rsidR="009738D4">
        <w:rPr>
          <w:rFonts w:ascii="Times New Roman" w:eastAsia="Times New Roman" w:hAnsi="Times New Roman" w:cs="Times New Roman"/>
          <w:sz w:val="24"/>
          <w:szCs w:val="24"/>
          <w:lang w:val="en-US" w:eastAsia="en-US"/>
        </w:rPr>
        <w:t xml:space="preserve"> as a local vs. global citizen. We averaged the three items to form a manipulation check index (α = .94), with higher values indicat</w:t>
      </w:r>
      <w:r w:rsidR="00D66802">
        <w:rPr>
          <w:rFonts w:ascii="Times New Roman" w:eastAsia="Times New Roman" w:hAnsi="Times New Roman" w:cs="Times New Roman"/>
          <w:sz w:val="24"/>
          <w:szCs w:val="24"/>
          <w:lang w:val="en-US" w:eastAsia="en-US"/>
        </w:rPr>
        <w:t>ing</w:t>
      </w:r>
      <w:r w:rsidR="009738D4">
        <w:rPr>
          <w:rFonts w:ascii="Times New Roman" w:eastAsia="Times New Roman" w:hAnsi="Times New Roman" w:cs="Times New Roman"/>
          <w:sz w:val="24"/>
          <w:szCs w:val="24"/>
          <w:lang w:val="en-US" w:eastAsia="en-US"/>
        </w:rPr>
        <w:t xml:space="preserve"> stronger local identity. Then, we conducted a full-factorial ANOVA on the manipulation check index with gender, local</w:t>
      </w:r>
      <w:r w:rsidR="00D66802">
        <w:rPr>
          <w:rFonts w:ascii="Times New Roman" w:eastAsia="Times New Roman" w:hAnsi="Times New Roman" w:cs="Times New Roman"/>
          <w:sz w:val="24"/>
          <w:szCs w:val="24"/>
          <w:lang w:val="en-US" w:eastAsia="en-US"/>
        </w:rPr>
        <w:t>–</w:t>
      </w:r>
      <w:r w:rsidR="009738D4">
        <w:rPr>
          <w:rFonts w:ascii="Times New Roman" w:eastAsia="Times New Roman" w:hAnsi="Times New Roman" w:cs="Times New Roman"/>
          <w:sz w:val="24"/>
          <w:szCs w:val="24"/>
          <w:lang w:val="en-US" w:eastAsia="en-US"/>
        </w:rPr>
        <w:t xml:space="preserve">global identity, and their interaction as predictors. We also controlled for age, income, and ethnicity. The results indicated that among the control variables, the effects of income (F(1, 178) = 6.57, </w:t>
      </w:r>
      <w:r w:rsidR="009738D4" w:rsidRPr="009738D4">
        <w:rPr>
          <w:rFonts w:ascii="Times New Roman" w:eastAsia="Times New Roman" w:hAnsi="Times New Roman" w:cs="Times New Roman"/>
          <w:i/>
          <w:sz w:val="24"/>
          <w:szCs w:val="24"/>
          <w:lang w:val="en-US" w:eastAsia="en-US"/>
        </w:rPr>
        <w:t>p</w:t>
      </w:r>
      <w:r w:rsidR="009738D4">
        <w:rPr>
          <w:rFonts w:ascii="Times New Roman" w:eastAsia="Times New Roman" w:hAnsi="Times New Roman" w:cs="Times New Roman"/>
          <w:sz w:val="24"/>
          <w:szCs w:val="24"/>
          <w:lang w:val="en-US" w:eastAsia="en-US"/>
        </w:rPr>
        <w:t xml:space="preserve"> = .011) and ethnicity (F(4, 178) = 8.89, </w:t>
      </w:r>
      <w:r w:rsidR="009738D4" w:rsidRPr="009738D4">
        <w:rPr>
          <w:rFonts w:ascii="Times New Roman" w:eastAsia="Times New Roman" w:hAnsi="Times New Roman" w:cs="Times New Roman"/>
          <w:i/>
          <w:sz w:val="24"/>
          <w:szCs w:val="24"/>
          <w:lang w:val="en-US" w:eastAsia="en-US"/>
        </w:rPr>
        <w:t>p</w:t>
      </w:r>
      <w:r w:rsidR="009738D4">
        <w:rPr>
          <w:rFonts w:ascii="Times New Roman" w:eastAsia="Times New Roman" w:hAnsi="Times New Roman" w:cs="Times New Roman"/>
          <w:sz w:val="24"/>
          <w:szCs w:val="24"/>
          <w:lang w:val="en-US" w:eastAsia="en-US"/>
        </w:rPr>
        <w:t xml:space="preserve"> &lt; .001) were both significant, whereas the effect of age was not significant (F&lt;1). Neither the effect of gender identity (F&lt;1) nor the interaction effect of gender identity and local</w:t>
      </w:r>
      <w:r w:rsidR="00D66802">
        <w:rPr>
          <w:rFonts w:ascii="Times New Roman" w:eastAsia="Times New Roman" w:hAnsi="Times New Roman" w:cs="Times New Roman"/>
          <w:sz w:val="24"/>
          <w:szCs w:val="24"/>
          <w:lang w:val="en-US" w:eastAsia="en-US"/>
        </w:rPr>
        <w:t>–</w:t>
      </w:r>
      <w:r w:rsidR="009738D4">
        <w:rPr>
          <w:rFonts w:ascii="Times New Roman" w:eastAsia="Times New Roman" w:hAnsi="Times New Roman" w:cs="Times New Roman"/>
          <w:sz w:val="24"/>
          <w:szCs w:val="24"/>
          <w:lang w:val="en-US" w:eastAsia="en-US"/>
        </w:rPr>
        <w:t xml:space="preserve">global identity (F(1, 178) = 1.76, </w:t>
      </w:r>
      <w:r w:rsidR="009738D4" w:rsidRPr="009738D4">
        <w:rPr>
          <w:rFonts w:ascii="Times New Roman" w:eastAsia="Times New Roman" w:hAnsi="Times New Roman" w:cs="Times New Roman"/>
          <w:i/>
          <w:sz w:val="24"/>
          <w:szCs w:val="24"/>
          <w:lang w:val="en-US" w:eastAsia="en-US"/>
        </w:rPr>
        <w:t>p</w:t>
      </w:r>
      <w:r w:rsidR="009738D4">
        <w:rPr>
          <w:rFonts w:ascii="Times New Roman" w:eastAsia="Times New Roman" w:hAnsi="Times New Roman" w:cs="Times New Roman"/>
          <w:sz w:val="24"/>
          <w:szCs w:val="24"/>
          <w:lang w:val="en-US" w:eastAsia="en-US"/>
        </w:rPr>
        <w:t xml:space="preserve"> = .187) w</w:t>
      </w:r>
      <w:r w:rsidR="00D66802">
        <w:rPr>
          <w:rFonts w:ascii="Times New Roman" w:eastAsia="Times New Roman" w:hAnsi="Times New Roman" w:cs="Times New Roman"/>
          <w:sz w:val="24"/>
          <w:szCs w:val="24"/>
          <w:lang w:val="en-US" w:eastAsia="en-US"/>
        </w:rPr>
        <w:t>as</w:t>
      </w:r>
      <w:r w:rsidR="009738D4">
        <w:rPr>
          <w:rFonts w:ascii="Times New Roman" w:eastAsia="Times New Roman" w:hAnsi="Times New Roman" w:cs="Times New Roman"/>
          <w:sz w:val="24"/>
          <w:szCs w:val="24"/>
          <w:lang w:val="en-US" w:eastAsia="en-US"/>
        </w:rPr>
        <w:t xml:space="preserve"> significant. More importantly, the effect of local</w:t>
      </w:r>
      <w:r w:rsidR="00D66802">
        <w:rPr>
          <w:rFonts w:ascii="Times New Roman" w:eastAsia="Times New Roman" w:hAnsi="Times New Roman" w:cs="Times New Roman"/>
          <w:sz w:val="24"/>
          <w:szCs w:val="24"/>
          <w:lang w:val="en-US" w:eastAsia="en-US"/>
        </w:rPr>
        <w:t>–</w:t>
      </w:r>
      <w:r w:rsidR="009738D4">
        <w:rPr>
          <w:rFonts w:ascii="Times New Roman" w:eastAsia="Times New Roman" w:hAnsi="Times New Roman" w:cs="Times New Roman"/>
          <w:sz w:val="24"/>
          <w:szCs w:val="24"/>
          <w:lang w:val="en-US" w:eastAsia="en-US"/>
        </w:rPr>
        <w:t xml:space="preserve">global identity was significant (F(1, 178) = 4.22, </w:t>
      </w:r>
      <w:r w:rsidR="009738D4" w:rsidRPr="009738D4">
        <w:rPr>
          <w:rFonts w:ascii="Times New Roman" w:eastAsia="Times New Roman" w:hAnsi="Times New Roman" w:cs="Times New Roman"/>
          <w:i/>
          <w:sz w:val="24"/>
          <w:szCs w:val="24"/>
          <w:lang w:val="en-US" w:eastAsia="en-US"/>
        </w:rPr>
        <w:t>p</w:t>
      </w:r>
      <w:r w:rsidR="009738D4">
        <w:rPr>
          <w:rFonts w:ascii="Times New Roman" w:eastAsia="Times New Roman" w:hAnsi="Times New Roman" w:cs="Times New Roman"/>
          <w:sz w:val="24"/>
          <w:szCs w:val="24"/>
          <w:lang w:val="en-US" w:eastAsia="en-US"/>
        </w:rPr>
        <w:t xml:space="preserve"> = .041), with those under the local</w:t>
      </w:r>
      <w:r w:rsidR="00D66802">
        <w:rPr>
          <w:rFonts w:ascii="Times New Roman" w:eastAsia="Times New Roman" w:hAnsi="Times New Roman" w:cs="Times New Roman"/>
          <w:sz w:val="24"/>
          <w:szCs w:val="24"/>
          <w:lang w:val="en-US" w:eastAsia="en-US"/>
        </w:rPr>
        <w:t>-</w:t>
      </w:r>
      <w:r w:rsidR="009738D4">
        <w:rPr>
          <w:rFonts w:ascii="Times New Roman" w:eastAsia="Times New Roman" w:hAnsi="Times New Roman" w:cs="Times New Roman"/>
          <w:sz w:val="24"/>
          <w:szCs w:val="24"/>
          <w:lang w:val="en-US" w:eastAsia="en-US"/>
        </w:rPr>
        <w:t>identity condition report</w:t>
      </w:r>
      <w:r w:rsidR="00D66802">
        <w:rPr>
          <w:rFonts w:ascii="Times New Roman" w:eastAsia="Times New Roman" w:hAnsi="Times New Roman" w:cs="Times New Roman"/>
          <w:sz w:val="24"/>
          <w:szCs w:val="24"/>
          <w:lang w:val="en-US" w:eastAsia="en-US"/>
        </w:rPr>
        <w:t>ing</w:t>
      </w:r>
      <w:r w:rsidR="009738D4">
        <w:rPr>
          <w:rFonts w:ascii="Times New Roman" w:eastAsia="Times New Roman" w:hAnsi="Times New Roman" w:cs="Times New Roman"/>
          <w:sz w:val="24"/>
          <w:szCs w:val="24"/>
          <w:lang w:val="en-US" w:eastAsia="en-US"/>
        </w:rPr>
        <w:t xml:space="preserve"> stronger identification as local citizens (M</w:t>
      </w:r>
      <w:r w:rsidR="009738D4" w:rsidRPr="00DF5550">
        <w:rPr>
          <w:rFonts w:ascii="Times New Roman" w:eastAsia="Times New Roman" w:hAnsi="Times New Roman" w:cs="Times New Roman"/>
          <w:sz w:val="24"/>
          <w:szCs w:val="24"/>
          <w:vertAlign w:val="subscript"/>
          <w:lang w:val="en-US" w:eastAsia="en-US"/>
        </w:rPr>
        <w:t>local</w:t>
      </w:r>
      <w:r w:rsidR="009738D4">
        <w:rPr>
          <w:rFonts w:ascii="Times New Roman" w:eastAsia="Times New Roman" w:hAnsi="Times New Roman" w:cs="Times New Roman"/>
          <w:sz w:val="24"/>
          <w:szCs w:val="24"/>
          <w:lang w:val="en-US" w:eastAsia="en-US"/>
        </w:rPr>
        <w:t xml:space="preserve"> = 3.43 vs. M</w:t>
      </w:r>
      <w:r w:rsidR="009738D4" w:rsidRPr="00DF5550">
        <w:rPr>
          <w:rFonts w:ascii="Times New Roman" w:eastAsia="Times New Roman" w:hAnsi="Times New Roman" w:cs="Times New Roman"/>
          <w:sz w:val="24"/>
          <w:szCs w:val="24"/>
          <w:vertAlign w:val="subscript"/>
          <w:lang w:val="en-US" w:eastAsia="en-US"/>
        </w:rPr>
        <w:t>global</w:t>
      </w:r>
      <w:r w:rsidR="009738D4">
        <w:rPr>
          <w:rFonts w:ascii="Times New Roman" w:eastAsia="Times New Roman" w:hAnsi="Times New Roman" w:cs="Times New Roman"/>
          <w:sz w:val="24"/>
          <w:szCs w:val="24"/>
          <w:lang w:val="en-US" w:eastAsia="en-US"/>
        </w:rPr>
        <w:t xml:space="preserve"> = </w:t>
      </w:r>
      <w:r w:rsidR="00DF5550">
        <w:rPr>
          <w:rFonts w:ascii="Times New Roman" w:eastAsia="Times New Roman" w:hAnsi="Times New Roman" w:cs="Times New Roman"/>
          <w:sz w:val="24"/>
          <w:szCs w:val="24"/>
          <w:lang w:val="en-US" w:eastAsia="en-US"/>
        </w:rPr>
        <w:t>2.89</w:t>
      </w:r>
      <w:r w:rsidR="009738D4">
        <w:rPr>
          <w:rFonts w:ascii="Times New Roman" w:eastAsia="Times New Roman" w:hAnsi="Times New Roman" w:cs="Times New Roman"/>
          <w:sz w:val="24"/>
          <w:szCs w:val="24"/>
          <w:lang w:val="en-US" w:eastAsia="en-US"/>
        </w:rPr>
        <w:t>)</w:t>
      </w:r>
      <w:r w:rsidR="00DF5550">
        <w:rPr>
          <w:rFonts w:ascii="Times New Roman" w:eastAsia="Times New Roman" w:hAnsi="Times New Roman" w:cs="Times New Roman"/>
          <w:sz w:val="24"/>
          <w:szCs w:val="24"/>
          <w:lang w:val="en-US" w:eastAsia="en-US"/>
        </w:rPr>
        <w:t>. Thus, the local</w:t>
      </w:r>
      <w:r w:rsidR="00D66802">
        <w:rPr>
          <w:rFonts w:ascii="Times New Roman" w:eastAsia="Times New Roman" w:hAnsi="Times New Roman" w:cs="Times New Roman"/>
          <w:sz w:val="24"/>
          <w:szCs w:val="24"/>
          <w:lang w:val="en-US" w:eastAsia="en-US"/>
        </w:rPr>
        <w:t>–</w:t>
      </w:r>
      <w:r w:rsidR="00DF5550">
        <w:rPr>
          <w:rFonts w:ascii="Times New Roman" w:eastAsia="Times New Roman" w:hAnsi="Times New Roman" w:cs="Times New Roman"/>
          <w:sz w:val="24"/>
          <w:szCs w:val="24"/>
          <w:lang w:val="en-US" w:eastAsia="en-US"/>
        </w:rPr>
        <w:t>global identity manipulation was successful.</w:t>
      </w:r>
    </w:p>
    <w:p w14:paraId="30DECBE3" w14:textId="0DEF8E50" w:rsidR="009738D4" w:rsidRDefault="009738D4" w:rsidP="00E32F21">
      <w:pPr>
        <w:spacing w:after="0" w:line="480" w:lineRule="auto"/>
        <w:ind w:firstLine="720"/>
        <w:rPr>
          <w:rFonts w:ascii="Times New Roman" w:eastAsia="Times New Roman" w:hAnsi="Times New Roman" w:cs="Times New Roman"/>
          <w:sz w:val="24"/>
          <w:szCs w:val="24"/>
          <w:lang w:val="en-US" w:eastAsia="en-US"/>
        </w:rPr>
      </w:pPr>
      <w:r w:rsidRPr="009738D4">
        <w:rPr>
          <w:rFonts w:ascii="Times New Roman" w:eastAsia="Times New Roman" w:hAnsi="Times New Roman" w:cs="Times New Roman"/>
          <w:i/>
          <w:sz w:val="24"/>
          <w:szCs w:val="24"/>
          <w:lang w:val="en-US" w:eastAsia="en-US"/>
        </w:rPr>
        <w:t>Hypothesis testing</w:t>
      </w:r>
      <w:r>
        <w:rPr>
          <w:rFonts w:ascii="Times New Roman" w:eastAsia="Times New Roman" w:hAnsi="Times New Roman" w:cs="Times New Roman"/>
          <w:sz w:val="24"/>
          <w:szCs w:val="24"/>
          <w:lang w:val="en-US" w:eastAsia="en-US"/>
        </w:rPr>
        <w:t xml:space="preserve">. </w:t>
      </w:r>
      <w:r w:rsidR="00DF5550">
        <w:rPr>
          <w:rFonts w:ascii="Times New Roman" w:eastAsia="Times New Roman" w:hAnsi="Times New Roman" w:cs="Times New Roman"/>
          <w:sz w:val="24"/>
          <w:szCs w:val="24"/>
          <w:lang w:val="en-US" w:eastAsia="en-US"/>
        </w:rPr>
        <w:t>To test the identity incongruence effect on price sensitivity, we conducted a full-factorial ANOVA on the price sensitivity index with gender identity, local</w:t>
      </w:r>
      <w:r w:rsidR="00D66802">
        <w:rPr>
          <w:rFonts w:ascii="Times New Roman" w:eastAsia="Times New Roman" w:hAnsi="Times New Roman" w:cs="Times New Roman"/>
          <w:sz w:val="24"/>
          <w:szCs w:val="24"/>
          <w:lang w:val="en-US" w:eastAsia="en-US"/>
        </w:rPr>
        <w:t>–</w:t>
      </w:r>
      <w:r w:rsidR="00DF5550">
        <w:rPr>
          <w:rFonts w:ascii="Times New Roman" w:eastAsia="Times New Roman" w:hAnsi="Times New Roman" w:cs="Times New Roman"/>
          <w:sz w:val="24"/>
          <w:szCs w:val="24"/>
          <w:lang w:val="en-US" w:eastAsia="en-US"/>
        </w:rPr>
        <w:t xml:space="preserve">global identity, and their interaction as predictors. We also controlled for age, income, and ethnicity. Among the control variables, only the effect of ethnicity was significant (F(4, 178) = 3.96, </w:t>
      </w:r>
      <w:r w:rsidR="00DF5550" w:rsidRPr="009738D4">
        <w:rPr>
          <w:rFonts w:ascii="Times New Roman" w:eastAsia="Times New Roman" w:hAnsi="Times New Roman" w:cs="Times New Roman"/>
          <w:i/>
          <w:sz w:val="24"/>
          <w:szCs w:val="24"/>
          <w:lang w:val="en-US" w:eastAsia="en-US"/>
        </w:rPr>
        <w:t>p</w:t>
      </w:r>
      <w:r w:rsidR="00DF5550">
        <w:rPr>
          <w:rFonts w:ascii="Times New Roman" w:eastAsia="Times New Roman" w:hAnsi="Times New Roman" w:cs="Times New Roman"/>
          <w:sz w:val="24"/>
          <w:szCs w:val="24"/>
          <w:lang w:val="en-US" w:eastAsia="en-US"/>
        </w:rPr>
        <w:t xml:space="preserve"> = .004). Neither the main effect of gender identity nor the effect of local</w:t>
      </w:r>
      <w:r w:rsidR="00D66802">
        <w:rPr>
          <w:rFonts w:ascii="Times New Roman" w:eastAsia="Times New Roman" w:hAnsi="Times New Roman" w:cs="Times New Roman"/>
          <w:sz w:val="24"/>
          <w:szCs w:val="24"/>
          <w:lang w:val="en-US" w:eastAsia="en-US"/>
        </w:rPr>
        <w:t>–</w:t>
      </w:r>
      <w:r w:rsidR="00DF5550">
        <w:rPr>
          <w:rFonts w:ascii="Times New Roman" w:eastAsia="Times New Roman" w:hAnsi="Times New Roman" w:cs="Times New Roman"/>
          <w:sz w:val="24"/>
          <w:szCs w:val="24"/>
          <w:lang w:val="en-US" w:eastAsia="en-US"/>
        </w:rPr>
        <w:t xml:space="preserve">global identity </w:t>
      </w:r>
      <w:r w:rsidR="00DF5550">
        <w:rPr>
          <w:rFonts w:ascii="Times New Roman" w:eastAsia="Times New Roman" w:hAnsi="Times New Roman" w:cs="Times New Roman"/>
          <w:sz w:val="24"/>
          <w:szCs w:val="24"/>
          <w:lang w:val="en-US" w:eastAsia="en-US"/>
        </w:rPr>
        <w:lastRenderedPageBreak/>
        <w:t xml:space="preserve">was significant (Fs&lt;1). However, their interaction effect was significant (F(1, 178) = 10.34, </w:t>
      </w:r>
      <w:r w:rsidR="00DF5550" w:rsidRPr="009738D4">
        <w:rPr>
          <w:rFonts w:ascii="Times New Roman" w:eastAsia="Times New Roman" w:hAnsi="Times New Roman" w:cs="Times New Roman"/>
          <w:i/>
          <w:sz w:val="24"/>
          <w:szCs w:val="24"/>
          <w:lang w:val="en-US" w:eastAsia="en-US"/>
        </w:rPr>
        <w:t>p</w:t>
      </w:r>
      <w:r w:rsidR="00DF5550">
        <w:rPr>
          <w:rFonts w:ascii="Times New Roman" w:eastAsia="Times New Roman" w:hAnsi="Times New Roman" w:cs="Times New Roman"/>
          <w:sz w:val="24"/>
          <w:szCs w:val="24"/>
          <w:lang w:val="en-US" w:eastAsia="en-US"/>
        </w:rPr>
        <w:t xml:space="preserve"> = .002). </w:t>
      </w:r>
      <w:r w:rsidR="00330D75">
        <w:rPr>
          <w:rFonts w:ascii="Times New Roman" w:eastAsia="Times New Roman" w:hAnsi="Times New Roman" w:cs="Times New Roman"/>
          <w:sz w:val="24"/>
          <w:szCs w:val="24"/>
          <w:lang w:val="en-US" w:eastAsia="en-US"/>
        </w:rPr>
        <w:t>Follow-up analyses indicated that under female gender identity, those with a salient global identity showed lower price sensitivity or higher purchase intention for the headphone</w:t>
      </w:r>
      <w:r w:rsidR="00D66802">
        <w:rPr>
          <w:rFonts w:ascii="Times New Roman" w:eastAsia="Times New Roman" w:hAnsi="Times New Roman" w:cs="Times New Roman"/>
          <w:sz w:val="24"/>
          <w:szCs w:val="24"/>
          <w:lang w:val="en-US" w:eastAsia="en-US"/>
        </w:rPr>
        <w:t>s</w:t>
      </w:r>
      <w:r w:rsidR="00330D75">
        <w:rPr>
          <w:rFonts w:ascii="Times New Roman" w:eastAsia="Times New Roman" w:hAnsi="Times New Roman" w:cs="Times New Roman"/>
          <w:sz w:val="24"/>
          <w:szCs w:val="24"/>
          <w:lang w:val="en-US" w:eastAsia="en-US"/>
        </w:rPr>
        <w:t xml:space="preserve"> after price increase (M</w:t>
      </w:r>
      <w:r w:rsidR="00330D75" w:rsidRPr="00DF5550">
        <w:rPr>
          <w:rFonts w:ascii="Times New Roman" w:eastAsia="Times New Roman" w:hAnsi="Times New Roman" w:cs="Times New Roman"/>
          <w:sz w:val="24"/>
          <w:szCs w:val="24"/>
          <w:vertAlign w:val="subscript"/>
          <w:lang w:val="en-US" w:eastAsia="en-US"/>
        </w:rPr>
        <w:t>local</w:t>
      </w:r>
      <w:r w:rsidR="00330D75">
        <w:rPr>
          <w:rFonts w:ascii="Times New Roman" w:eastAsia="Times New Roman" w:hAnsi="Times New Roman" w:cs="Times New Roman"/>
          <w:sz w:val="24"/>
          <w:szCs w:val="24"/>
          <w:lang w:val="en-US" w:eastAsia="en-US"/>
        </w:rPr>
        <w:t xml:space="preserve"> = 4.53 vs. M</w:t>
      </w:r>
      <w:r w:rsidR="00330D75" w:rsidRPr="00DF5550">
        <w:rPr>
          <w:rFonts w:ascii="Times New Roman" w:eastAsia="Times New Roman" w:hAnsi="Times New Roman" w:cs="Times New Roman"/>
          <w:sz w:val="24"/>
          <w:szCs w:val="24"/>
          <w:vertAlign w:val="subscript"/>
          <w:lang w:val="en-US" w:eastAsia="en-US"/>
        </w:rPr>
        <w:t>global</w:t>
      </w:r>
      <w:r w:rsidR="00330D75">
        <w:rPr>
          <w:rFonts w:ascii="Times New Roman" w:eastAsia="Times New Roman" w:hAnsi="Times New Roman" w:cs="Times New Roman"/>
          <w:sz w:val="24"/>
          <w:szCs w:val="24"/>
          <w:lang w:val="en-US" w:eastAsia="en-US"/>
        </w:rPr>
        <w:t xml:space="preserve"> = 5.19; F(1, 178) = 4.39, </w:t>
      </w:r>
      <w:r w:rsidR="00330D75" w:rsidRPr="009738D4">
        <w:rPr>
          <w:rFonts w:ascii="Times New Roman" w:eastAsia="Times New Roman" w:hAnsi="Times New Roman" w:cs="Times New Roman"/>
          <w:i/>
          <w:sz w:val="24"/>
          <w:szCs w:val="24"/>
          <w:lang w:val="en-US" w:eastAsia="en-US"/>
        </w:rPr>
        <w:t>p</w:t>
      </w:r>
      <w:r w:rsidR="00330D75">
        <w:rPr>
          <w:rFonts w:ascii="Times New Roman" w:eastAsia="Times New Roman" w:hAnsi="Times New Roman" w:cs="Times New Roman"/>
          <w:sz w:val="24"/>
          <w:szCs w:val="24"/>
          <w:lang w:val="en-US" w:eastAsia="en-US"/>
        </w:rPr>
        <w:t xml:space="preserve"> = .038). In contrast, under male gender identity, those with a salient local identity showed lower price sensitivity or higher purchase intention (M</w:t>
      </w:r>
      <w:r w:rsidR="00330D75" w:rsidRPr="00DF5550">
        <w:rPr>
          <w:rFonts w:ascii="Times New Roman" w:eastAsia="Times New Roman" w:hAnsi="Times New Roman" w:cs="Times New Roman"/>
          <w:sz w:val="24"/>
          <w:szCs w:val="24"/>
          <w:vertAlign w:val="subscript"/>
          <w:lang w:val="en-US" w:eastAsia="en-US"/>
        </w:rPr>
        <w:t>local</w:t>
      </w:r>
      <w:r w:rsidR="00330D75">
        <w:rPr>
          <w:rFonts w:ascii="Times New Roman" w:eastAsia="Times New Roman" w:hAnsi="Times New Roman" w:cs="Times New Roman"/>
          <w:sz w:val="24"/>
          <w:szCs w:val="24"/>
          <w:lang w:val="en-US" w:eastAsia="en-US"/>
        </w:rPr>
        <w:t xml:space="preserve"> = 5.22 vs. M</w:t>
      </w:r>
      <w:r w:rsidR="00330D75" w:rsidRPr="00DF5550">
        <w:rPr>
          <w:rFonts w:ascii="Times New Roman" w:eastAsia="Times New Roman" w:hAnsi="Times New Roman" w:cs="Times New Roman"/>
          <w:sz w:val="24"/>
          <w:szCs w:val="24"/>
          <w:vertAlign w:val="subscript"/>
          <w:lang w:val="en-US" w:eastAsia="en-US"/>
        </w:rPr>
        <w:t>global</w:t>
      </w:r>
      <w:r w:rsidR="00330D75">
        <w:rPr>
          <w:rFonts w:ascii="Times New Roman" w:eastAsia="Times New Roman" w:hAnsi="Times New Roman" w:cs="Times New Roman"/>
          <w:sz w:val="24"/>
          <w:szCs w:val="24"/>
          <w:lang w:val="en-US" w:eastAsia="en-US"/>
        </w:rPr>
        <w:t xml:space="preserve"> = 4.43; F(1, 178) = 6.11, </w:t>
      </w:r>
      <w:r w:rsidR="00330D75" w:rsidRPr="009738D4">
        <w:rPr>
          <w:rFonts w:ascii="Times New Roman" w:eastAsia="Times New Roman" w:hAnsi="Times New Roman" w:cs="Times New Roman"/>
          <w:i/>
          <w:sz w:val="24"/>
          <w:szCs w:val="24"/>
          <w:lang w:val="en-US" w:eastAsia="en-US"/>
        </w:rPr>
        <w:t>p</w:t>
      </w:r>
      <w:r w:rsidR="00330D75">
        <w:rPr>
          <w:rFonts w:ascii="Times New Roman" w:eastAsia="Times New Roman" w:hAnsi="Times New Roman" w:cs="Times New Roman"/>
          <w:sz w:val="24"/>
          <w:szCs w:val="24"/>
          <w:lang w:val="en-US" w:eastAsia="en-US"/>
        </w:rPr>
        <w:t xml:space="preserve"> = .014). Thus, the results support our hypothesis</w:t>
      </w:r>
      <w:r w:rsidR="00B91B0A">
        <w:rPr>
          <w:rFonts w:ascii="Times New Roman" w:eastAsia="Times New Roman" w:hAnsi="Times New Roman" w:cs="Times New Roman"/>
          <w:sz w:val="24"/>
          <w:szCs w:val="24"/>
          <w:lang w:val="en-US" w:eastAsia="en-US"/>
        </w:rPr>
        <w:t xml:space="preserve"> (Figure S-2)</w:t>
      </w:r>
      <w:r w:rsidR="00330D75">
        <w:rPr>
          <w:rFonts w:ascii="Times New Roman" w:eastAsia="Times New Roman" w:hAnsi="Times New Roman" w:cs="Times New Roman"/>
          <w:sz w:val="24"/>
          <w:szCs w:val="24"/>
          <w:lang w:val="en-US" w:eastAsia="en-US"/>
        </w:rPr>
        <w:t xml:space="preserve">. </w:t>
      </w:r>
    </w:p>
    <w:p w14:paraId="580D8E55" w14:textId="3CC461E3" w:rsidR="00B30758" w:rsidRDefault="00B30758" w:rsidP="00B30758">
      <w:pPr>
        <w:spacing w:after="0" w:line="48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Figure </w:t>
      </w:r>
      <w:r w:rsidR="002152EF">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2</w:t>
      </w:r>
    </w:p>
    <w:p w14:paraId="1525AD42" w14:textId="625AF853" w:rsidR="00B30758" w:rsidRDefault="00B30758" w:rsidP="00B30758">
      <w:pPr>
        <w:spacing w:after="0" w:line="48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WEB APPENDIX </w:t>
      </w:r>
      <w:r w:rsidR="00320D31">
        <w:rPr>
          <w:rFonts w:ascii="Times New Roman" w:eastAsia="Times New Roman" w:hAnsi="Times New Roman" w:cs="Times New Roman"/>
          <w:sz w:val="24"/>
          <w:szCs w:val="24"/>
          <w:lang w:val="en-US" w:eastAsia="en-US"/>
        </w:rPr>
        <w:t>S</w:t>
      </w:r>
      <w:r>
        <w:rPr>
          <w:rFonts w:ascii="Times New Roman" w:eastAsia="Times New Roman" w:hAnsi="Times New Roman" w:cs="Times New Roman"/>
          <w:sz w:val="24"/>
          <w:szCs w:val="24"/>
          <w:lang w:val="en-US" w:eastAsia="en-US"/>
        </w:rPr>
        <w:t>: IDENTITY INCONGRUENCE EFFECT ON PRICE SENSITIVITY</w:t>
      </w:r>
      <w:r w:rsidR="00D66802">
        <w:rPr>
          <w:rFonts w:ascii="Times New Roman" w:eastAsia="Times New Roman" w:hAnsi="Times New Roman" w:cs="Times New Roman"/>
          <w:sz w:val="24"/>
          <w:szCs w:val="24"/>
          <w:lang w:val="en-US" w:eastAsia="en-US"/>
        </w:rPr>
        <w:t xml:space="preserve"> </w:t>
      </w:r>
    </w:p>
    <w:p w14:paraId="44EFBEA3" w14:textId="312124F3" w:rsidR="00330D75" w:rsidRDefault="00B01BE4" w:rsidP="00B30758">
      <w:pPr>
        <w:spacing w:after="0" w:line="480" w:lineRule="auto"/>
        <w:jc w:val="center"/>
        <w:rPr>
          <w:rFonts w:ascii="Times New Roman" w:eastAsia="Times New Roman" w:hAnsi="Times New Roman" w:cs="Times New Roman"/>
          <w:sz w:val="24"/>
          <w:szCs w:val="24"/>
          <w:lang w:val="en-US" w:eastAsia="en-US"/>
        </w:rPr>
      </w:pPr>
      <w:r w:rsidRPr="00B01BE4">
        <w:rPr>
          <w:rFonts w:ascii="Times New Roman" w:eastAsia="Times New Roman" w:hAnsi="Times New Roman" w:cs="Times New Roman"/>
          <w:noProof/>
          <w:sz w:val="24"/>
          <w:szCs w:val="24"/>
        </w:rPr>
        <w:drawing>
          <wp:inline distT="0" distB="0" distL="0" distR="0" wp14:anchorId="5F935A83" wp14:editId="1CF6D05D">
            <wp:extent cx="5761094" cy="32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094" cy="3240000"/>
                    </a:xfrm>
                    <a:prstGeom prst="rect">
                      <a:avLst/>
                    </a:prstGeom>
                  </pic:spPr>
                </pic:pic>
              </a:graphicData>
            </a:graphic>
          </wp:inline>
        </w:drawing>
      </w:r>
    </w:p>
    <w:p w14:paraId="2D50EBDE" w14:textId="5703B97C" w:rsidR="00330D75" w:rsidRPr="00CA4DC6" w:rsidRDefault="00330D75" w:rsidP="00330D75">
      <w:pPr>
        <w:spacing w:after="0" w:line="480" w:lineRule="auto"/>
        <w:rPr>
          <w:rFonts w:ascii="Times New Roman" w:eastAsia="Times New Roman" w:hAnsi="Times New Roman" w:cs="Times New Roman"/>
          <w:i/>
          <w:iCs/>
          <w:sz w:val="24"/>
          <w:szCs w:val="24"/>
          <w:lang w:val="en-US" w:eastAsia="en-US"/>
        </w:rPr>
      </w:pPr>
      <w:r w:rsidRPr="00CA4DC6">
        <w:rPr>
          <w:rFonts w:ascii="Times New Roman" w:eastAsia="Times New Roman" w:hAnsi="Times New Roman" w:cs="Times New Roman"/>
          <w:i/>
          <w:iCs/>
          <w:sz w:val="24"/>
          <w:szCs w:val="24"/>
          <w:lang w:val="en-US" w:eastAsia="en-US"/>
        </w:rPr>
        <w:t>Discussion</w:t>
      </w:r>
    </w:p>
    <w:p w14:paraId="425E92EE" w14:textId="36E70089" w:rsidR="001C66D6" w:rsidRDefault="00330D75" w:rsidP="00B01BE4">
      <w:pPr>
        <w:spacing w:after="0" w:line="48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This study not only provides further support for our proposed identity-incongruence effect on price sensitivity, but also has important managerial implications. Specifically, the new local</w:t>
      </w:r>
      <w:r w:rsidR="00D66802">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global identity manipulation used in this study is shorter and easier for companies to incorporate in their advertisements, product/brand descriptions, social</w:t>
      </w:r>
      <w:r w:rsidR="00D66802">
        <w:rPr>
          <w:rFonts w:ascii="Times New Roman" w:eastAsia="Times New Roman" w:hAnsi="Times New Roman" w:cs="Times New Roman"/>
          <w:sz w:val="24"/>
          <w:szCs w:val="24"/>
          <w:lang w:val="en-US" w:eastAsia="en-US"/>
        </w:rPr>
        <w:t>-</w:t>
      </w:r>
      <w:r>
        <w:rPr>
          <w:rFonts w:ascii="Times New Roman" w:eastAsia="Times New Roman" w:hAnsi="Times New Roman" w:cs="Times New Roman"/>
          <w:sz w:val="24"/>
          <w:szCs w:val="24"/>
          <w:lang w:val="en-US" w:eastAsia="en-US"/>
        </w:rPr>
        <w:t xml:space="preserve">media promotions, etc. </w:t>
      </w:r>
      <w:r w:rsidR="001C66D6">
        <w:rPr>
          <w:rFonts w:ascii="Times New Roman" w:eastAsia="Times New Roman" w:hAnsi="Times New Roman" w:cs="Times New Roman"/>
          <w:sz w:val="24"/>
          <w:szCs w:val="24"/>
          <w:lang w:val="en-US" w:eastAsia="en-US"/>
        </w:rPr>
        <w:br w:type="page"/>
      </w:r>
    </w:p>
    <w:p w14:paraId="185F6451" w14:textId="5B156126" w:rsidR="00AD2807" w:rsidRPr="0090639F" w:rsidRDefault="00EA1016" w:rsidP="00EA1016">
      <w:pPr>
        <w:spacing w:line="480" w:lineRule="auto"/>
        <w:jc w:val="center"/>
        <w:rPr>
          <w:rFonts w:ascii="Times New Roman" w:eastAsia="Times New Roman" w:hAnsi="Times New Roman" w:cs="Times New Roman"/>
          <w:b/>
          <w:sz w:val="28"/>
          <w:szCs w:val="24"/>
          <w:lang w:val="en-US" w:eastAsia="en-US"/>
        </w:rPr>
      </w:pPr>
      <w:bookmarkStart w:id="1" w:name="_Hlk536339946"/>
      <w:r w:rsidRPr="0090639F">
        <w:rPr>
          <w:rFonts w:ascii="Times New Roman" w:eastAsia="Times New Roman" w:hAnsi="Times New Roman" w:cs="Times New Roman"/>
          <w:b/>
          <w:sz w:val="28"/>
          <w:szCs w:val="24"/>
          <w:lang w:val="en-US" w:eastAsia="en-US"/>
        </w:rPr>
        <w:lastRenderedPageBreak/>
        <w:t>WEB APPENDIX REFERENCES</w:t>
      </w:r>
    </w:p>
    <w:p w14:paraId="65C57739" w14:textId="77777777" w:rsidR="008B5F78" w:rsidRPr="008F099A" w:rsidRDefault="008B5F78" w:rsidP="0090639F">
      <w:pPr>
        <w:spacing w:after="100" w:line="480" w:lineRule="auto"/>
        <w:ind w:left="480" w:hangingChars="200" w:hanging="480"/>
        <w:rPr>
          <w:rFonts w:ascii="Times New Roman" w:hAnsi="Times New Roman" w:cs="Times New Roman"/>
          <w:sz w:val="24"/>
          <w:szCs w:val="24"/>
        </w:rPr>
      </w:pPr>
      <w:r w:rsidRPr="008F099A">
        <w:rPr>
          <w:rFonts w:ascii="Times New Roman" w:hAnsi="Times New Roman" w:cs="Times New Roman"/>
          <w:sz w:val="24"/>
          <w:szCs w:val="24"/>
        </w:rPr>
        <w:t xml:space="preserve">Arnett, Jeffrey J. (2002), “The Psychology of Globalization,” </w:t>
      </w:r>
      <w:r w:rsidRPr="008F099A">
        <w:rPr>
          <w:rFonts w:ascii="Times New Roman" w:hAnsi="Times New Roman" w:cs="Times New Roman"/>
          <w:i/>
          <w:sz w:val="24"/>
          <w:szCs w:val="24"/>
        </w:rPr>
        <w:t>American Psychologist</w:t>
      </w:r>
      <w:r w:rsidRPr="008F099A">
        <w:rPr>
          <w:rFonts w:ascii="Times New Roman" w:hAnsi="Times New Roman" w:cs="Times New Roman"/>
          <w:sz w:val="24"/>
          <w:szCs w:val="24"/>
        </w:rPr>
        <w:t>, 57 (10), 774–83.</w:t>
      </w:r>
    </w:p>
    <w:p w14:paraId="234545D9" w14:textId="1A0478BD" w:rsidR="0064489E" w:rsidRPr="0079500E" w:rsidRDefault="0064489E" w:rsidP="0090639F">
      <w:pPr>
        <w:spacing w:after="100" w:line="480" w:lineRule="auto"/>
        <w:ind w:left="480" w:hangingChars="200" w:hanging="480"/>
        <w:rPr>
          <w:rFonts w:ascii="Times New Roman" w:hAnsi="Times New Roman"/>
          <w:sz w:val="24"/>
          <w:szCs w:val="24"/>
        </w:rPr>
      </w:pPr>
      <w:r w:rsidRPr="004D013C">
        <w:rPr>
          <w:rFonts w:ascii="Times New Roman" w:hAnsi="Times New Roman"/>
          <w:sz w:val="24"/>
          <w:szCs w:val="24"/>
        </w:rPr>
        <w:t xml:space="preserve">Bem, Sabdra L. (1974), “The Measurement of Psychological Androgyny,” </w:t>
      </w:r>
      <w:r w:rsidRPr="004D013C">
        <w:rPr>
          <w:rFonts w:ascii="Times New Roman" w:hAnsi="Times New Roman"/>
          <w:i/>
          <w:sz w:val="24"/>
          <w:szCs w:val="24"/>
        </w:rPr>
        <w:t>Journal of Consulting and Clinical Psychology</w:t>
      </w:r>
      <w:r w:rsidRPr="0079500E">
        <w:rPr>
          <w:rFonts w:ascii="Times New Roman" w:hAnsi="Times New Roman"/>
          <w:sz w:val="24"/>
          <w:szCs w:val="24"/>
        </w:rPr>
        <w:t>, 42 (2), 155</w:t>
      </w:r>
      <w:r w:rsidR="002004D6">
        <w:rPr>
          <w:rFonts w:ascii="Times New Roman" w:hAnsi="Times New Roman"/>
          <w:sz w:val="24"/>
          <w:szCs w:val="24"/>
        </w:rPr>
        <w:t>–</w:t>
      </w:r>
      <w:r w:rsidRPr="0079500E">
        <w:rPr>
          <w:rFonts w:ascii="Times New Roman" w:hAnsi="Times New Roman"/>
          <w:sz w:val="24"/>
          <w:szCs w:val="24"/>
        </w:rPr>
        <w:t>62.</w:t>
      </w:r>
    </w:p>
    <w:p w14:paraId="637BA889" w14:textId="77777777" w:rsidR="008B5F78" w:rsidRPr="008F099A" w:rsidRDefault="008B5F78" w:rsidP="0090639F">
      <w:pPr>
        <w:spacing w:after="100" w:line="480" w:lineRule="auto"/>
        <w:ind w:left="480" w:hangingChars="200" w:hanging="480"/>
        <w:rPr>
          <w:rFonts w:ascii="Times New Roman" w:hAnsi="Times New Roman" w:cs="Times New Roman"/>
          <w:sz w:val="24"/>
          <w:szCs w:val="24"/>
        </w:rPr>
      </w:pPr>
      <w:r w:rsidRPr="008F099A">
        <w:rPr>
          <w:rFonts w:ascii="Times New Roman" w:hAnsi="Times New Roman" w:cs="Times New Roman"/>
          <w:sz w:val="24"/>
          <w:szCs w:val="24"/>
        </w:rPr>
        <w:t xml:space="preserve">Bijmolt, Tammo H. A., Harald J. van Heerde, and Rik G. M. Pieters (2005), “New Empirical Generalizations on the Determinants of Price Elasticity,” </w:t>
      </w:r>
      <w:r w:rsidRPr="008F099A">
        <w:rPr>
          <w:rFonts w:ascii="Times New Roman" w:hAnsi="Times New Roman" w:cs="Times New Roman"/>
          <w:i/>
          <w:sz w:val="24"/>
          <w:szCs w:val="24"/>
        </w:rPr>
        <w:t>Journal of Marketing Research</w:t>
      </w:r>
      <w:r w:rsidRPr="008F099A">
        <w:rPr>
          <w:rFonts w:ascii="Times New Roman" w:hAnsi="Times New Roman" w:cs="Times New Roman"/>
          <w:sz w:val="24"/>
          <w:szCs w:val="24"/>
        </w:rPr>
        <w:t>, 42 (May), 141–56.</w:t>
      </w:r>
    </w:p>
    <w:p w14:paraId="19FD8004" w14:textId="77777777" w:rsidR="008B5F78" w:rsidRPr="008F099A" w:rsidRDefault="008B5F78" w:rsidP="0090639F">
      <w:pPr>
        <w:spacing w:after="100" w:line="480" w:lineRule="auto"/>
        <w:ind w:left="480" w:hangingChars="200" w:hanging="480"/>
        <w:rPr>
          <w:rFonts w:ascii="Times New Roman" w:hAnsi="Times New Roman" w:cs="Times New Roman"/>
          <w:sz w:val="24"/>
          <w:szCs w:val="24"/>
        </w:rPr>
      </w:pPr>
      <w:r w:rsidRPr="008F099A">
        <w:rPr>
          <w:rFonts w:ascii="Times New Roman" w:hAnsi="Times New Roman" w:cs="Times New Roman"/>
          <w:sz w:val="24"/>
          <w:szCs w:val="24"/>
        </w:rPr>
        <w:t xml:space="preserve">Campbell, Margaret C. (1999), “Perceptions of Price Unfairness: Antecedents and Consequences,” </w:t>
      </w:r>
      <w:r w:rsidRPr="008F099A">
        <w:rPr>
          <w:rFonts w:ascii="Times New Roman" w:hAnsi="Times New Roman" w:cs="Times New Roman"/>
          <w:i/>
          <w:sz w:val="24"/>
          <w:szCs w:val="24"/>
        </w:rPr>
        <w:t>Journal of Marketing Research</w:t>
      </w:r>
      <w:r w:rsidRPr="008F099A">
        <w:rPr>
          <w:rFonts w:ascii="Times New Roman" w:hAnsi="Times New Roman" w:cs="Times New Roman"/>
          <w:sz w:val="24"/>
          <w:szCs w:val="24"/>
        </w:rPr>
        <w:t>, 36 (May), 187–99.</w:t>
      </w:r>
    </w:p>
    <w:p w14:paraId="2D24D0AD" w14:textId="77777777" w:rsidR="008B5F78" w:rsidRPr="008F099A" w:rsidRDefault="008B5F78" w:rsidP="0090639F">
      <w:pPr>
        <w:spacing w:after="100" w:line="480" w:lineRule="auto"/>
        <w:ind w:left="480" w:hangingChars="200" w:hanging="480"/>
        <w:rPr>
          <w:rFonts w:ascii="Times New Roman" w:hAnsi="Times New Roman" w:cs="Times New Roman"/>
          <w:sz w:val="24"/>
          <w:szCs w:val="24"/>
        </w:rPr>
      </w:pPr>
      <w:r w:rsidRPr="008F099A">
        <w:rPr>
          <w:rFonts w:ascii="Times New Roman" w:hAnsi="Times New Roman" w:cs="Times New Roman"/>
          <w:sz w:val="24"/>
          <w:szCs w:val="24"/>
        </w:rPr>
        <w:t xml:space="preserve">Campbell, Margaret C. (2007), “‘Says Who?!’ How the Source of Price Information and Affect Influence Perceived Price (Un)Fairness,” </w:t>
      </w:r>
      <w:r w:rsidRPr="008F099A">
        <w:rPr>
          <w:rFonts w:ascii="Times New Roman" w:hAnsi="Times New Roman" w:cs="Times New Roman"/>
          <w:i/>
          <w:sz w:val="24"/>
          <w:szCs w:val="24"/>
        </w:rPr>
        <w:t>Journal of Marketing Research</w:t>
      </w:r>
      <w:r w:rsidRPr="008F099A">
        <w:rPr>
          <w:rFonts w:ascii="Times New Roman" w:hAnsi="Times New Roman" w:cs="Times New Roman"/>
          <w:sz w:val="24"/>
          <w:szCs w:val="24"/>
        </w:rPr>
        <w:t>, 44 (May), 261–71.</w:t>
      </w:r>
    </w:p>
    <w:p w14:paraId="786651AA" w14:textId="77777777"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Chen, Haipeng (Allan), Daniel Levy, Sourav Ray, and Mark Bergen (2008), “Asymmetric Price Adjustment in the Small,” </w:t>
      </w:r>
      <w:r w:rsidRPr="008F099A">
        <w:rPr>
          <w:rFonts w:ascii="Times New Roman" w:hAnsi="Times New Roman" w:cs="Times New Roman"/>
          <w:i/>
          <w:sz w:val="24"/>
        </w:rPr>
        <w:t>Journal of Monetary Economics</w:t>
      </w:r>
      <w:r w:rsidRPr="008F099A">
        <w:rPr>
          <w:rFonts w:ascii="Times New Roman" w:hAnsi="Times New Roman" w:cs="Times New Roman"/>
          <w:sz w:val="24"/>
        </w:rPr>
        <w:t>, 55 (4), 728–37.</w:t>
      </w:r>
    </w:p>
    <w:p w14:paraId="0857D847" w14:textId="77777777"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Chen, Haipeng (Allan), Howard Marmorstein, Michael Tsiros, and Akshay R. Rao (2012), “When More Is Less: The Impact of Base Value Neglect on Consumer Preferences for Bonus Packs over Price Discounts,” </w:t>
      </w:r>
      <w:r w:rsidRPr="008F099A">
        <w:rPr>
          <w:rFonts w:ascii="Times New Roman" w:hAnsi="Times New Roman" w:cs="Times New Roman"/>
          <w:i/>
          <w:sz w:val="24"/>
        </w:rPr>
        <w:t>Journal of Marketing</w:t>
      </w:r>
      <w:r w:rsidRPr="008F099A">
        <w:rPr>
          <w:rFonts w:ascii="Times New Roman" w:hAnsi="Times New Roman" w:cs="Times New Roman"/>
          <w:sz w:val="24"/>
        </w:rPr>
        <w:t>, 76 (July), 64–77.</w:t>
      </w:r>
    </w:p>
    <w:p w14:paraId="300D8F08" w14:textId="3845EF81" w:rsidR="00C64DCF" w:rsidRDefault="00C64DCF" w:rsidP="0090639F">
      <w:pPr>
        <w:spacing w:line="480" w:lineRule="auto"/>
        <w:ind w:left="720" w:hanging="720"/>
        <w:rPr>
          <w:rFonts w:ascii="Times New Roman" w:hAnsi="Times New Roman" w:cs="Times New Roman"/>
          <w:sz w:val="24"/>
        </w:rPr>
      </w:pPr>
      <w:r>
        <w:rPr>
          <w:rFonts w:ascii="Times New Roman" w:hAnsi="Times New Roman" w:cs="Times New Roman"/>
          <w:sz w:val="24"/>
        </w:rPr>
        <w:t>Dahl, Darren W., Jaideep Sengupta, and Kat</w:t>
      </w:r>
      <w:r w:rsidR="00394022">
        <w:rPr>
          <w:rFonts w:ascii="Times New Roman" w:hAnsi="Times New Roman" w:cs="Times New Roman"/>
          <w:sz w:val="24"/>
        </w:rPr>
        <w:t>h</w:t>
      </w:r>
      <w:r>
        <w:rPr>
          <w:rFonts w:ascii="Times New Roman" w:hAnsi="Times New Roman" w:cs="Times New Roman"/>
          <w:sz w:val="24"/>
        </w:rPr>
        <w:t xml:space="preserve">leen D. Vohs (2009), “Sex in Advertising: Gender Differences and the Role of Relationship Commitment,” </w:t>
      </w:r>
      <w:r w:rsidRPr="00C64DCF">
        <w:rPr>
          <w:rFonts w:ascii="Times New Roman" w:hAnsi="Times New Roman" w:cs="Times New Roman"/>
          <w:i/>
          <w:sz w:val="24"/>
        </w:rPr>
        <w:t>Journal of Consumer Research</w:t>
      </w:r>
      <w:r>
        <w:rPr>
          <w:rFonts w:ascii="Times New Roman" w:hAnsi="Times New Roman" w:cs="Times New Roman"/>
          <w:sz w:val="24"/>
        </w:rPr>
        <w:t>, 36 (2), 215</w:t>
      </w:r>
      <w:r w:rsidR="002004D6">
        <w:rPr>
          <w:rFonts w:ascii="Times New Roman" w:hAnsi="Times New Roman" w:cs="Times New Roman"/>
          <w:sz w:val="24"/>
        </w:rPr>
        <w:t>–</w:t>
      </w:r>
      <w:r>
        <w:rPr>
          <w:rFonts w:ascii="Times New Roman" w:hAnsi="Times New Roman" w:cs="Times New Roman"/>
          <w:sz w:val="24"/>
        </w:rPr>
        <w:t>31.</w:t>
      </w:r>
    </w:p>
    <w:p w14:paraId="2D10D677" w14:textId="59410FF2"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lastRenderedPageBreak/>
        <w:t xml:space="preserve">Dodds, William B., Kent B. Monroe, and Dhruv Grewal (1991), “Effects of Price, Brand, and Store Information on Buyers’ Product Evaluations,” </w:t>
      </w:r>
      <w:r w:rsidRPr="008F099A">
        <w:rPr>
          <w:rFonts w:ascii="Times New Roman" w:hAnsi="Times New Roman" w:cs="Times New Roman"/>
          <w:i/>
          <w:sz w:val="24"/>
        </w:rPr>
        <w:t>Journal of Marketing Research</w:t>
      </w:r>
      <w:r w:rsidRPr="008F099A">
        <w:rPr>
          <w:rFonts w:ascii="Times New Roman" w:hAnsi="Times New Roman" w:cs="Times New Roman"/>
          <w:sz w:val="24"/>
        </w:rPr>
        <w:t>, 28 (August), 307–19.</w:t>
      </w:r>
    </w:p>
    <w:p w14:paraId="2E269C9A" w14:textId="6E01F93C" w:rsidR="00EA1016" w:rsidRPr="008F099A" w:rsidRDefault="00EA1016"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Doepke, Matthias and Fabrizio Zilibotti (2005), “Social Class and the Spirit of Capitalism,” </w:t>
      </w:r>
      <w:r w:rsidRPr="008F099A">
        <w:rPr>
          <w:rFonts w:ascii="Times New Roman" w:hAnsi="Times New Roman" w:cs="Times New Roman"/>
          <w:i/>
          <w:sz w:val="24"/>
        </w:rPr>
        <w:t>Journal of the European Economic Association</w:t>
      </w:r>
      <w:r w:rsidRPr="008F099A">
        <w:rPr>
          <w:rFonts w:ascii="Times New Roman" w:hAnsi="Times New Roman" w:cs="Times New Roman"/>
          <w:sz w:val="24"/>
        </w:rPr>
        <w:t>, 3 (2/3), 516</w:t>
      </w:r>
      <w:r w:rsidR="00947D1D" w:rsidRPr="008F099A">
        <w:rPr>
          <w:rFonts w:ascii="Times New Roman" w:hAnsi="Times New Roman" w:cs="Times New Roman"/>
          <w:sz w:val="24"/>
        </w:rPr>
        <w:t>–</w:t>
      </w:r>
      <w:r w:rsidRPr="008F099A">
        <w:rPr>
          <w:rFonts w:ascii="Times New Roman" w:hAnsi="Times New Roman" w:cs="Times New Roman"/>
          <w:sz w:val="24"/>
        </w:rPr>
        <w:t>24.</w:t>
      </w:r>
    </w:p>
    <w:p w14:paraId="214A1C1D" w14:textId="77777777"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Eagly, Alice H. (2009), “The His and Hers of Prosocial Behavior: An Examination of the Social Psychology of Gender,” </w:t>
      </w:r>
      <w:r w:rsidRPr="008F099A">
        <w:rPr>
          <w:rFonts w:ascii="Times New Roman" w:hAnsi="Times New Roman" w:cs="Times New Roman"/>
          <w:i/>
          <w:sz w:val="24"/>
        </w:rPr>
        <w:t>American Psychologist</w:t>
      </w:r>
      <w:r w:rsidRPr="008F099A">
        <w:rPr>
          <w:rFonts w:ascii="Times New Roman" w:hAnsi="Times New Roman" w:cs="Times New Roman"/>
          <w:sz w:val="24"/>
        </w:rPr>
        <w:t>, 64 (8), 644–58.</w:t>
      </w:r>
    </w:p>
    <w:p w14:paraId="3E9736A7" w14:textId="5CC356AD" w:rsidR="00EA1016" w:rsidRPr="008F099A" w:rsidRDefault="00EA1016"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Fornell, Claes and David F. Larcker (1981), “Evaluating Structural Equation Models with Unobserveable Variables and Measurement Error,” </w:t>
      </w:r>
      <w:r w:rsidRPr="008F099A">
        <w:rPr>
          <w:rFonts w:ascii="Times New Roman" w:hAnsi="Times New Roman" w:cs="Times New Roman"/>
          <w:i/>
          <w:sz w:val="24"/>
        </w:rPr>
        <w:t>Journal of Marketing Research</w:t>
      </w:r>
      <w:r w:rsidRPr="008F099A">
        <w:rPr>
          <w:rFonts w:ascii="Times New Roman" w:hAnsi="Times New Roman" w:cs="Times New Roman"/>
          <w:sz w:val="24"/>
        </w:rPr>
        <w:t>, 18 (</w:t>
      </w:r>
      <w:r w:rsidR="00947D1D" w:rsidRPr="008F099A">
        <w:rPr>
          <w:rFonts w:ascii="Times New Roman" w:hAnsi="Times New Roman" w:cs="Times New Roman"/>
          <w:sz w:val="24"/>
        </w:rPr>
        <w:t>February</w:t>
      </w:r>
      <w:r w:rsidRPr="008F099A">
        <w:rPr>
          <w:rFonts w:ascii="Times New Roman" w:hAnsi="Times New Roman" w:cs="Times New Roman"/>
          <w:sz w:val="24"/>
        </w:rPr>
        <w:t>), 39</w:t>
      </w:r>
      <w:r w:rsidR="00947D1D" w:rsidRPr="008F099A">
        <w:rPr>
          <w:rFonts w:ascii="Times New Roman" w:hAnsi="Times New Roman" w:cs="Times New Roman"/>
          <w:sz w:val="24"/>
        </w:rPr>
        <w:t>–</w:t>
      </w:r>
      <w:r w:rsidRPr="008F099A">
        <w:rPr>
          <w:rFonts w:ascii="Times New Roman" w:hAnsi="Times New Roman" w:cs="Times New Roman"/>
          <w:sz w:val="24"/>
        </w:rPr>
        <w:t>50.</w:t>
      </w:r>
    </w:p>
    <w:p w14:paraId="75EAEE3F" w14:textId="4CE109A2"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Gabriel, Shira and Wendi L. Gardner (1999), “Are There ‘His’ and ‘Hers’ Types of Interdependence? The Implications of Gender Differences in Collective Versus Relational Interdependence for Affect, Behavior, and Cognition,” </w:t>
      </w:r>
      <w:r w:rsidRPr="008F099A">
        <w:rPr>
          <w:rFonts w:ascii="Times New Roman" w:hAnsi="Times New Roman" w:cs="Times New Roman"/>
          <w:i/>
          <w:sz w:val="24"/>
        </w:rPr>
        <w:t>Journal of Personality and Social Psychology</w:t>
      </w:r>
      <w:r w:rsidRPr="008F099A">
        <w:rPr>
          <w:rFonts w:ascii="Times New Roman" w:hAnsi="Times New Roman" w:cs="Times New Roman"/>
          <w:sz w:val="24"/>
        </w:rPr>
        <w:t>, 77 (September), 642–55.</w:t>
      </w:r>
    </w:p>
    <w:p w14:paraId="239AB177" w14:textId="32715A0F" w:rsidR="00EA1016" w:rsidRPr="008F099A" w:rsidRDefault="00EA1016"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Gao, Huachao, Yinlong Zhang, and Vikas Mittal (2017), “How Does Local</w:t>
      </w:r>
      <w:r w:rsidR="002004D6">
        <w:rPr>
          <w:rFonts w:ascii="Times New Roman" w:hAnsi="Times New Roman" w:cs="Times New Roman"/>
          <w:sz w:val="24"/>
        </w:rPr>
        <w:t>–</w:t>
      </w:r>
      <w:r w:rsidRPr="008F099A">
        <w:rPr>
          <w:rFonts w:ascii="Times New Roman" w:hAnsi="Times New Roman" w:cs="Times New Roman"/>
          <w:sz w:val="24"/>
        </w:rPr>
        <w:t xml:space="preserve">Global Identity Affect Price Sensitivity,” </w:t>
      </w:r>
      <w:r w:rsidRPr="008F099A">
        <w:rPr>
          <w:rFonts w:ascii="Times New Roman" w:hAnsi="Times New Roman" w:cs="Times New Roman"/>
          <w:i/>
          <w:sz w:val="24"/>
        </w:rPr>
        <w:t>Journal of Marketing</w:t>
      </w:r>
      <w:r w:rsidRPr="008F099A">
        <w:rPr>
          <w:rFonts w:ascii="Times New Roman" w:hAnsi="Times New Roman" w:cs="Times New Roman"/>
          <w:sz w:val="24"/>
        </w:rPr>
        <w:t>, 81 (</w:t>
      </w:r>
      <w:r w:rsidR="00947D1D" w:rsidRPr="008F099A">
        <w:rPr>
          <w:rFonts w:ascii="Times New Roman" w:hAnsi="Times New Roman" w:cs="Times New Roman"/>
          <w:sz w:val="24"/>
        </w:rPr>
        <w:t>May</w:t>
      </w:r>
      <w:r w:rsidRPr="008F099A">
        <w:rPr>
          <w:rFonts w:ascii="Times New Roman" w:hAnsi="Times New Roman" w:cs="Times New Roman"/>
          <w:sz w:val="24"/>
        </w:rPr>
        <w:t>), 62</w:t>
      </w:r>
      <w:r w:rsidR="00947D1D" w:rsidRPr="008F099A">
        <w:rPr>
          <w:rFonts w:ascii="Times New Roman" w:hAnsi="Times New Roman" w:cs="Times New Roman"/>
          <w:sz w:val="24"/>
        </w:rPr>
        <w:t>–</w:t>
      </w:r>
      <w:r w:rsidRPr="008F099A">
        <w:rPr>
          <w:rFonts w:ascii="Times New Roman" w:hAnsi="Times New Roman" w:cs="Times New Roman"/>
          <w:sz w:val="24"/>
        </w:rPr>
        <w:t>79.</w:t>
      </w:r>
    </w:p>
    <w:p w14:paraId="0096E3F2" w14:textId="37B55F27" w:rsidR="00EA1016" w:rsidRPr="008F099A" w:rsidRDefault="00EA1016"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Grewal, Dhruv, Kent B. Monroe, and R. Krishnan (1998), “The Effects of Price-Comparison Advertising on Buyers’ Perceptions of Acquisition Value, Transaction Value, and Behavioral Intentions,” </w:t>
      </w:r>
      <w:r w:rsidRPr="008F099A">
        <w:rPr>
          <w:rFonts w:ascii="Times New Roman" w:hAnsi="Times New Roman" w:cs="Times New Roman"/>
          <w:i/>
          <w:sz w:val="24"/>
        </w:rPr>
        <w:t>Journal of Marketing</w:t>
      </w:r>
      <w:r w:rsidRPr="008F099A">
        <w:rPr>
          <w:rFonts w:ascii="Times New Roman" w:hAnsi="Times New Roman" w:cs="Times New Roman"/>
          <w:sz w:val="24"/>
        </w:rPr>
        <w:t>, 62 (</w:t>
      </w:r>
      <w:r w:rsidR="00947D1D" w:rsidRPr="008F099A">
        <w:rPr>
          <w:rFonts w:ascii="Times New Roman" w:hAnsi="Times New Roman" w:cs="Times New Roman"/>
          <w:sz w:val="24"/>
        </w:rPr>
        <w:t>April</w:t>
      </w:r>
      <w:r w:rsidRPr="008F099A">
        <w:rPr>
          <w:rFonts w:ascii="Times New Roman" w:hAnsi="Times New Roman" w:cs="Times New Roman"/>
          <w:sz w:val="24"/>
        </w:rPr>
        <w:t>), 46</w:t>
      </w:r>
      <w:r w:rsidR="00947D1D" w:rsidRPr="008F099A">
        <w:rPr>
          <w:rFonts w:ascii="Times New Roman" w:hAnsi="Times New Roman" w:cs="Times New Roman"/>
          <w:sz w:val="24"/>
        </w:rPr>
        <w:t>–</w:t>
      </w:r>
      <w:r w:rsidRPr="008F099A">
        <w:rPr>
          <w:rFonts w:ascii="Times New Roman" w:hAnsi="Times New Roman" w:cs="Times New Roman"/>
          <w:sz w:val="24"/>
        </w:rPr>
        <w:t>59.</w:t>
      </w:r>
    </w:p>
    <w:p w14:paraId="441E0D3B" w14:textId="77777777" w:rsidR="0064489E" w:rsidRDefault="0064489E" w:rsidP="0090639F">
      <w:pPr>
        <w:spacing w:after="100" w:line="480" w:lineRule="auto"/>
        <w:ind w:left="480" w:hangingChars="200" w:hanging="480"/>
        <w:rPr>
          <w:rFonts w:ascii="Times New Roman" w:hAnsi="Times New Roman"/>
          <w:sz w:val="24"/>
          <w:szCs w:val="24"/>
        </w:rPr>
      </w:pPr>
      <w:r>
        <w:rPr>
          <w:rFonts w:ascii="Times New Roman" w:hAnsi="Times New Roman"/>
          <w:sz w:val="24"/>
          <w:szCs w:val="24"/>
        </w:rPr>
        <w:t xml:space="preserve">Han, Dahee, Ashok K. Lalwani, and Adam Duhachek (2017), “Power Distance Belief, Power, and Charitable Giving,” </w:t>
      </w:r>
      <w:r w:rsidRPr="0020667D">
        <w:rPr>
          <w:rFonts w:ascii="Times New Roman" w:hAnsi="Times New Roman"/>
          <w:i/>
          <w:sz w:val="24"/>
          <w:szCs w:val="24"/>
        </w:rPr>
        <w:t>Journal of Consumer Research</w:t>
      </w:r>
      <w:r>
        <w:rPr>
          <w:rFonts w:ascii="Times New Roman" w:hAnsi="Times New Roman"/>
          <w:sz w:val="24"/>
          <w:szCs w:val="24"/>
        </w:rPr>
        <w:t>, 44 (1), 182–95.</w:t>
      </w:r>
    </w:p>
    <w:p w14:paraId="42E76220" w14:textId="77777777" w:rsidR="00EA1016" w:rsidRPr="008F099A" w:rsidRDefault="00EA1016" w:rsidP="0090639F">
      <w:pPr>
        <w:spacing w:after="100" w:line="480" w:lineRule="auto"/>
        <w:ind w:left="480" w:hangingChars="200" w:hanging="480"/>
        <w:rPr>
          <w:rFonts w:ascii="Times New Roman" w:hAnsi="Times New Roman" w:cs="Times New Roman"/>
          <w:sz w:val="24"/>
          <w:szCs w:val="24"/>
        </w:rPr>
      </w:pPr>
      <w:r w:rsidRPr="008F099A">
        <w:rPr>
          <w:rFonts w:ascii="Times New Roman" w:hAnsi="Times New Roman" w:cs="Times New Roman"/>
          <w:sz w:val="24"/>
          <w:szCs w:val="24"/>
        </w:rPr>
        <w:lastRenderedPageBreak/>
        <w:t xml:space="preserve">Hayes, Andrew F. (2013), </w:t>
      </w:r>
      <w:r w:rsidRPr="008F099A">
        <w:rPr>
          <w:rFonts w:ascii="Times New Roman" w:hAnsi="Times New Roman" w:cs="Times New Roman"/>
          <w:i/>
          <w:sz w:val="24"/>
          <w:szCs w:val="24"/>
        </w:rPr>
        <w:t xml:space="preserve">Introduction to Mediation, Moderation, and Conditional Process Analysis: A Regression-Based Approach. </w:t>
      </w:r>
      <w:r w:rsidRPr="008F099A">
        <w:rPr>
          <w:rFonts w:ascii="Times New Roman" w:hAnsi="Times New Roman" w:cs="Times New Roman"/>
          <w:sz w:val="24"/>
          <w:szCs w:val="24"/>
        </w:rPr>
        <w:t>New York: Guilford Press.</w:t>
      </w:r>
    </w:p>
    <w:p w14:paraId="08DCD926" w14:textId="77777777" w:rsidR="00C64DCF" w:rsidRDefault="00C64DCF" w:rsidP="0090639F">
      <w:pPr>
        <w:spacing w:line="480" w:lineRule="auto"/>
        <w:ind w:left="720" w:hanging="720"/>
        <w:rPr>
          <w:rFonts w:ascii="Times New Roman" w:hAnsi="Times New Roman" w:cs="Times New Roman"/>
          <w:sz w:val="24"/>
        </w:rPr>
      </w:pPr>
      <w:r w:rsidRPr="00A34F77">
        <w:rPr>
          <w:rFonts w:ascii="Times New Roman" w:hAnsi="Times New Roman" w:cs="Times New Roman"/>
          <w:sz w:val="24"/>
        </w:rPr>
        <w:t xml:space="preserve">He, Xin, J. Jeffrey Inman, and Vikas Mittal (2008), “Gender Jeopardy in Financial Risk Taking,” </w:t>
      </w:r>
      <w:r w:rsidRPr="00A34F77">
        <w:rPr>
          <w:rFonts w:ascii="Times New Roman" w:hAnsi="Times New Roman" w:cs="Times New Roman"/>
          <w:i/>
          <w:sz w:val="24"/>
        </w:rPr>
        <w:t>Journal of Marketing Research</w:t>
      </w:r>
      <w:r w:rsidRPr="00A34F77">
        <w:rPr>
          <w:rFonts w:ascii="Times New Roman" w:hAnsi="Times New Roman" w:cs="Times New Roman"/>
          <w:sz w:val="24"/>
        </w:rPr>
        <w:t>, 45 (</w:t>
      </w:r>
      <w:r>
        <w:rPr>
          <w:rFonts w:ascii="Times New Roman" w:hAnsi="Times New Roman" w:cs="Times New Roman"/>
          <w:sz w:val="24"/>
        </w:rPr>
        <w:t>August</w:t>
      </w:r>
      <w:r w:rsidRPr="00A34F77">
        <w:rPr>
          <w:rFonts w:ascii="Times New Roman" w:hAnsi="Times New Roman" w:cs="Times New Roman"/>
          <w:sz w:val="24"/>
        </w:rPr>
        <w:t>), 414</w:t>
      </w:r>
      <w:r>
        <w:rPr>
          <w:rFonts w:ascii="Times New Roman" w:hAnsi="Times New Roman" w:cs="Times New Roman"/>
          <w:sz w:val="24"/>
        </w:rPr>
        <w:t>–</w:t>
      </w:r>
      <w:r w:rsidRPr="00A34F77">
        <w:rPr>
          <w:rFonts w:ascii="Times New Roman" w:hAnsi="Times New Roman" w:cs="Times New Roman"/>
          <w:sz w:val="24"/>
        </w:rPr>
        <w:t>24.</w:t>
      </w:r>
    </w:p>
    <w:p w14:paraId="41AC3EDD" w14:textId="44102892" w:rsidR="00EA1016" w:rsidRPr="008F099A" w:rsidRDefault="00EA1016"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Henry, Paul C. (2005), “Social Class, Market Situation, and Consumers’ Metaphors of (Dis)Empowerment,” </w:t>
      </w:r>
      <w:r w:rsidRPr="008F099A">
        <w:rPr>
          <w:rFonts w:ascii="Times New Roman" w:hAnsi="Times New Roman" w:cs="Times New Roman"/>
          <w:i/>
          <w:sz w:val="24"/>
        </w:rPr>
        <w:t>Journal of Consumer Research</w:t>
      </w:r>
      <w:r w:rsidRPr="008F099A">
        <w:rPr>
          <w:rFonts w:ascii="Times New Roman" w:hAnsi="Times New Roman" w:cs="Times New Roman"/>
          <w:sz w:val="24"/>
        </w:rPr>
        <w:t>, 31 (4), 766</w:t>
      </w:r>
      <w:r w:rsidR="00947D1D" w:rsidRPr="008F099A">
        <w:rPr>
          <w:rFonts w:ascii="Times New Roman" w:hAnsi="Times New Roman" w:cs="Times New Roman"/>
          <w:sz w:val="24"/>
        </w:rPr>
        <w:t>–</w:t>
      </w:r>
      <w:r w:rsidRPr="008F099A">
        <w:rPr>
          <w:rFonts w:ascii="Times New Roman" w:hAnsi="Times New Roman" w:cs="Times New Roman"/>
          <w:sz w:val="24"/>
        </w:rPr>
        <w:t>78.</w:t>
      </w:r>
    </w:p>
    <w:p w14:paraId="3B050BE5" w14:textId="703B5D12"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Hirsh, Jacob B. and Sonia K. Kang (2016), “Mechanisms of Identity Incongruence: Uncertainty, Anxiety, and the Behavioral Inhibition System,” </w:t>
      </w:r>
      <w:r w:rsidRPr="008F099A">
        <w:rPr>
          <w:rFonts w:ascii="Times New Roman" w:hAnsi="Times New Roman" w:cs="Times New Roman"/>
          <w:i/>
          <w:sz w:val="24"/>
        </w:rPr>
        <w:t>Personality and Social Psychology Review</w:t>
      </w:r>
      <w:r w:rsidRPr="008F099A">
        <w:rPr>
          <w:rFonts w:ascii="Times New Roman" w:hAnsi="Times New Roman" w:cs="Times New Roman"/>
          <w:sz w:val="24"/>
        </w:rPr>
        <w:t>, 20 (3), 223–44.</w:t>
      </w:r>
    </w:p>
    <w:p w14:paraId="0D06024C" w14:textId="77777777"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Huber, Joel, Morris B. Holbrook, and Barbara Kahn (1986), “Effects of Competitive Context and of Additional Information on Price Sensitivity,” </w:t>
      </w:r>
      <w:r w:rsidRPr="008F099A">
        <w:rPr>
          <w:rFonts w:ascii="Times New Roman" w:hAnsi="Times New Roman" w:cs="Times New Roman"/>
          <w:i/>
          <w:sz w:val="24"/>
        </w:rPr>
        <w:t>Journal of Marketing Research</w:t>
      </w:r>
      <w:r w:rsidRPr="008F099A">
        <w:rPr>
          <w:rFonts w:ascii="Times New Roman" w:hAnsi="Times New Roman" w:cs="Times New Roman"/>
          <w:sz w:val="24"/>
        </w:rPr>
        <w:t>, 23 (August), 250–60.</w:t>
      </w:r>
    </w:p>
    <w:p w14:paraId="56111213" w14:textId="306E77D9" w:rsidR="00BE2605" w:rsidRDefault="00BE2605" w:rsidP="0090639F">
      <w:pPr>
        <w:spacing w:line="480" w:lineRule="auto"/>
        <w:ind w:left="720" w:hanging="720"/>
        <w:rPr>
          <w:rFonts w:ascii="Times New Roman" w:hAnsi="Times New Roman" w:cs="Times New Roman"/>
          <w:sz w:val="24"/>
        </w:rPr>
      </w:pPr>
      <w:r>
        <w:rPr>
          <w:rFonts w:ascii="Times New Roman" w:hAnsi="Times New Roman" w:cs="Times New Roman"/>
          <w:sz w:val="24"/>
        </w:rPr>
        <w:t xml:space="preserve">Klein, Kristina and Valentyna Melnyk (2016), “Speaking to the Mind or the Heart: Effects of Matching Hedonic versus Utilitarian Arguments and Products,” </w:t>
      </w:r>
      <w:r w:rsidRPr="00E56137">
        <w:rPr>
          <w:rFonts w:ascii="Times New Roman" w:hAnsi="Times New Roman" w:cs="Times New Roman"/>
          <w:i/>
          <w:sz w:val="24"/>
        </w:rPr>
        <w:t>Marketing Letters</w:t>
      </w:r>
      <w:r>
        <w:rPr>
          <w:rFonts w:ascii="Times New Roman" w:hAnsi="Times New Roman" w:cs="Times New Roman"/>
          <w:sz w:val="24"/>
        </w:rPr>
        <w:t>, 27 (1), 131</w:t>
      </w:r>
      <w:r w:rsidR="006E5177">
        <w:rPr>
          <w:rFonts w:ascii="Times New Roman" w:hAnsi="Times New Roman" w:cs="Times New Roman"/>
          <w:sz w:val="24"/>
        </w:rPr>
        <w:t>–</w:t>
      </w:r>
      <w:r>
        <w:rPr>
          <w:rFonts w:ascii="Times New Roman" w:hAnsi="Times New Roman" w:cs="Times New Roman"/>
          <w:sz w:val="24"/>
        </w:rPr>
        <w:t xml:space="preserve">42. </w:t>
      </w:r>
    </w:p>
    <w:p w14:paraId="4B82ED2F" w14:textId="18F8807F" w:rsidR="00EA1016" w:rsidRPr="008F099A" w:rsidRDefault="00EA1016"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Kraus, Michael W. and Dacher Keltner (2013), “Social Class Rank, Essentialism, and Punitive Judgment,” </w:t>
      </w:r>
      <w:r w:rsidRPr="008F099A">
        <w:rPr>
          <w:rFonts w:ascii="Times New Roman" w:hAnsi="Times New Roman" w:cs="Times New Roman"/>
          <w:i/>
          <w:sz w:val="24"/>
        </w:rPr>
        <w:t>Journal of Personality and Social Psychology</w:t>
      </w:r>
      <w:r w:rsidRPr="008F099A">
        <w:rPr>
          <w:rFonts w:ascii="Times New Roman" w:hAnsi="Times New Roman" w:cs="Times New Roman"/>
          <w:sz w:val="24"/>
        </w:rPr>
        <w:t>, 105 (2), 247</w:t>
      </w:r>
      <w:r w:rsidR="00947D1D" w:rsidRPr="008F099A">
        <w:rPr>
          <w:rFonts w:ascii="Times New Roman" w:hAnsi="Times New Roman" w:cs="Times New Roman"/>
          <w:sz w:val="24"/>
        </w:rPr>
        <w:t>–</w:t>
      </w:r>
      <w:r w:rsidRPr="008F099A">
        <w:rPr>
          <w:rFonts w:ascii="Times New Roman" w:hAnsi="Times New Roman" w:cs="Times New Roman"/>
          <w:sz w:val="24"/>
        </w:rPr>
        <w:t>61.</w:t>
      </w:r>
    </w:p>
    <w:p w14:paraId="532F47FC" w14:textId="77777777" w:rsidR="00BE2605" w:rsidRDefault="00BE2605" w:rsidP="0090639F">
      <w:pPr>
        <w:spacing w:line="480" w:lineRule="auto"/>
        <w:ind w:left="720" w:hanging="720"/>
        <w:rPr>
          <w:rFonts w:ascii="Times New Roman" w:hAnsi="Times New Roman" w:cs="Times New Roman"/>
          <w:sz w:val="24"/>
        </w:rPr>
      </w:pPr>
      <w:r w:rsidRPr="00657DCD">
        <w:rPr>
          <w:rFonts w:ascii="Times New Roman" w:hAnsi="Times New Roman" w:cs="Times New Roman"/>
          <w:sz w:val="24"/>
        </w:rPr>
        <w:t>Mehta, Ravi, Rui (Juliet) Zhu, and Joan Meyers-Levy (2014), “When Does a Higher Construal Level Increase or Decrease Indulgen</w:t>
      </w:r>
      <w:r>
        <w:rPr>
          <w:rFonts w:ascii="Times New Roman" w:hAnsi="Times New Roman" w:cs="Times New Roman"/>
          <w:sz w:val="24"/>
        </w:rPr>
        <w:t>c</w:t>
      </w:r>
      <w:r w:rsidRPr="00657DCD">
        <w:rPr>
          <w:rFonts w:ascii="Times New Roman" w:hAnsi="Times New Roman" w:cs="Times New Roman"/>
          <w:sz w:val="24"/>
        </w:rPr>
        <w:t xml:space="preserve">e? Resolving the Myopia </w:t>
      </w:r>
      <w:r>
        <w:rPr>
          <w:rFonts w:ascii="Times New Roman" w:hAnsi="Times New Roman" w:cs="Times New Roman"/>
          <w:sz w:val="24"/>
        </w:rPr>
        <w:t>V</w:t>
      </w:r>
      <w:r w:rsidRPr="00657DCD">
        <w:rPr>
          <w:rFonts w:ascii="Times New Roman" w:hAnsi="Times New Roman" w:cs="Times New Roman"/>
          <w:sz w:val="24"/>
        </w:rPr>
        <w:t xml:space="preserve">ersus Hyperopia Puzzle,” </w:t>
      </w:r>
      <w:r w:rsidRPr="00657DCD">
        <w:rPr>
          <w:rFonts w:ascii="Times New Roman" w:hAnsi="Times New Roman" w:cs="Times New Roman"/>
          <w:i/>
          <w:sz w:val="24"/>
        </w:rPr>
        <w:t>Journal of Consumer Research</w:t>
      </w:r>
      <w:r w:rsidRPr="00657DCD">
        <w:rPr>
          <w:rFonts w:ascii="Times New Roman" w:hAnsi="Times New Roman" w:cs="Times New Roman"/>
          <w:sz w:val="24"/>
        </w:rPr>
        <w:t>, 41 (2), 475</w:t>
      </w:r>
      <w:r>
        <w:rPr>
          <w:rFonts w:ascii="Times New Roman" w:hAnsi="Times New Roman" w:cs="Times New Roman"/>
          <w:sz w:val="24"/>
        </w:rPr>
        <w:t>–</w:t>
      </w:r>
      <w:r w:rsidRPr="00657DCD">
        <w:rPr>
          <w:rFonts w:ascii="Times New Roman" w:hAnsi="Times New Roman" w:cs="Times New Roman"/>
          <w:sz w:val="24"/>
        </w:rPr>
        <w:t>88.</w:t>
      </w:r>
    </w:p>
    <w:p w14:paraId="18AB0D4F" w14:textId="77777777"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lastRenderedPageBreak/>
        <w:t xml:space="preserve">Melnyk, Valentyna, Stijn M. J. van Osselaer, and Tammo H. A. Bijmolt (2009), “Are Women More Loyal Customers Than Men? Gender Differences in Loyalty to Firms and Individual Service Providers,” </w:t>
      </w:r>
      <w:r w:rsidRPr="008F099A">
        <w:rPr>
          <w:rFonts w:ascii="Times New Roman" w:hAnsi="Times New Roman" w:cs="Times New Roman"/>
          <w:i/>
          <w:sz w:val="24"/>
        </w:rPr>
        <w:t>Journal of Marketing</w:t>
      </w:r>
      <w:r w:rsidRPr="008F099A">
        <w:rPr>
          <w:rFonts w:ascii="Times New Roman" w:hAnsi="Times New Roman" w:cs="Times New Roman"/>
          <w:sz w:val="24"/>
        </w:rPr>
        <w:t>, 73 (July), 86–92.</w:t>
      </w:r>
    </w:p>
    <w:p w14:paraId="752A3C6E" w14:textId="1066589D"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Meyers-Levy, Joan and Barbara Loken (2015), “Revisiting Gender Differences: What We Know and What Lies Ahead,” </w:t>
      </w:r>
      <w:r w:rsidRPr="008F099A">
        <w:rPr>
          <w:rFonts w:ascii="Times New Roman" w:hAnsi="Times New Roman" w:cs="Times New Roman"/>
          <w:i/>
          <w:sz w:val="24"/>
        </w:rPr>
        <w:t>Journal of Consumer Psychology</w:t>
      </w:r>
      <w:r w:rsidRPr="008F099A">
        <w:rPr>
          <w:rFonts w:ascii="Times New Roman" w:hAnsi="Times New Roman" w:cs="Times New Roman"/>
          <w:sz w:val="24"/>
        </w:rPr>
        <w:t>, 25 (1), 29–49.</w:t>
      </w:r>
    </w:p>
    <w:p w14:paraId="28D644E6" w14:textId="416235A8" w:rsidR="00EA1016" w:rsidRPr="008F099A" w:rsidRDefault="00EA1016"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Rabinovich, Anna and Thomas A. Morton (2016), “Coping with Identity Incongruence: Perceptions of Self as Flexible </w:t>
      </w:r>
      <w:r w:rsidR="00947D1D" w:rsidRPr="008F099A">
        <w:rPr>
          <w:rFonts w:ascii="Times New Roman" w:hAnsi="Times New Roman" w:cs="Times New Roman"/>
          <w:sz w:val="24"/>
        </w:rPr>
        <w:t>V</w:t>
      </w:r>
      <w:r w:rsidRPr="008F099A">
        <w:rPr>
          <w:rFonts w:ascii="Times New Roman" w:hAnsi="Times New Roman" w:cs="Times New Roman"/>
          <w:sz w:val="24"/>
        </w:rPr>
        <w:t xml:space="preserve">ersus Fixed Moderate the Effect of Identity Incongruence on Well-Being,” </w:t>
      </w:r>
      <w:r w:rsidRPr="008F099A">
        <w:rPr>
          <w:rFonts w:ascii="Times New Roman" w:hAnsi="Times New Roman" w:cs="Times New Roman"/>
          <w:i/>
          <w:sz w:val="24"/>
        </w:rPr>
        <w:t>Self and Identity</w:t>
      </w:r>
      <w:r w:rsidRPr="008F099A">
        <w:rPr>
          <w:rFonts w:ascii="Times New Roman" w:hAnsi="Times New Roman" w:cs="Times New Roman"/>
          <w:sz w:val="24"/>
        </w:rPr>
        <w:t>, 15 (2), 224</w:t>
      </w:r>
      <w:r w:rsidR="00947D1D" w:rsidRPr="008F099A">
        <w:rPr>
          <w:rFonts w:ascii="Times New Roman" w:hAnsi="Times New Roman" w:cs="Times New Roman"/>
          <w:sz w:val="24"/>
        </w:rPr>
        <w:t>–</w:t>
      </w:r>
      <w:r w:rsidRPr="008F099A">
        <w:rPr>
          <w:rFonts w:ascii="Times New Roman" w:hAnsi="Times New Roman" w:cs="Times New Roman"/>
          <w:sz w:val="24"/>
        </w:rPr>
        <w:t>44.</w:t>
      </w:r>
    </w:p>
    <w:p w14:paraId="2F2F2300" w14:textId="77777777"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Reed, Americus, II, Mark R. Forehand, Stefano Puntoni, and Luk Warlop (2012), “Identity-Based Consumer Behavior,” </w:t>
      </w:r>
      <w:r w:rsidRPr="008F099A">
        <w:rPr>
          <w:rFonts w:ascii="Times New Roman" w:hAnsi="Times New Roman" w:cs="Times New Roman"/>
          <w:i/>
          <w:sz w:val="24"/>
        </w:rPr>
        <w:t>International Journal of Research in Marketing</w:t>
      </w:r>
      <w:r w:rsidRPr="008F099A">
        <w:rPr>
          <w:rFonts w:ascii="Times New Roman" w:hAnsi="Times New Roman" w:cs="Times New Roman"/>
          <w:sz w:val="24"/>
        </w:rPr>
        <w:t>, 29 (4), 310–21.</w:t>
      </w:r>
    </w:p>
    <w:p w14:paraId="413F884A" w14:textId="6FB157D4" w:rsidR="00EA1016" w:rsidRPr="008F099A" w:rsidRDefault="00EA1016"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Rodman, Hayman and Patricia Voydanoff (1978), “Social Class and Parents’ Range of Aspirations for Their Children,” </w:t>
      </w:r>
      <w:r w:rsidRPr="008F099A">
        <w:rPr>
          <w:rFonts w:ascii="Times New Roman" w:hAnsi="Times New Roman" w:cs="Times New Roman"/>
          <w:i/>
          <w:sz w:val="24"/>
        </w:rPr>
        <w:t>Social Problems</w:t>
      </w:r>
      <w:r w:rsidRPr="008F099A">
        <w:rPr>
          <w:rFonts w:ascii="Times New Roman" w:hAnsi="Times New Roman" w:cs="Times New Roman"/>
          <w:sz w:val="24"/>
        </w:rPr>
        <w:t>, 25 (3), 333</w:t>
      </w:r>
      <w:r w:rsidR="00947D1D" w:rsidRPr="008F099A">
        <w:rPr>
          <w:rFonts w:ascii="Times New Roman" w:hAnsi="Times New Roman" w:cs="Times New Roman"/>
          <w:sz w:val="24"/>
        </w:rPr>
        <w:t>–</w:t>
      </w:r>
      <w:r w:rsidRPr="008F099A">
        <w:rPr>
          <w:rFonts w:ascii="Times New Roman" w:hAnsi="Times New Roman" w:cs="Times New Roman"/>
          <w:sz w:val="24"/>
        </w:rPr>
        <w:t>44.</w:t>
      </w:r>
    </w:p>
    <w:p w14:paraId="4127E069" w14:textId="01834C24" w:rsidR="00C64DCF" w:rsidRDefault="00C64DCF" w:rsidP="0090639F">
      <w:pPr>
        <w:spacing w:line="480" w:lineRule="auto"/>
        <w:ind w:left="720" w:hanging="720"/>
        <w:rPr>
          <w:rFonts w:ascii="Times New Roman" w:hAnsi="Times New Roman" w:cs="Times New Roman"/>
          <w:sz w:val="24"/>
        </w:rPr>
      </w:pPr>
      <w:r>
        <w:rPr>
          <w:rFonts w:ascii="Times New Roman" w:hAnsi="Times New Roman" w:cs="Times New Roman"/>
          <w:sz w:val="24"/>
        </w:rPr>
        <w:t xml:space="preserve">Saint Clair, Julian and Mark Forehand (2012), “When Do Consumers Prefer Mistargeted Products? The Effect of Structure and Competition on Preference for Identity (In)Consistency,” in </w:t>
      </w:r>
      <w:r w:rsidRPr="00B94715">
        <w:rPr>
          <w:rFonts w:ascii="Times New Roman" w:hAnsi="Times New Roman" w:cs="Times New Roman"/>
          <w:i/>
          <w:sz w:val="24"/>
        </w:rPr>
        <w:t>Advances in Consumer Research</w:t>
      </w:r>
      <w:r>
        <w:rPr>
          <w:rFonts w:ascii="Times New Roman" w:hAnsi="Times New Roman" w:cs="Times New Roman"/>
          <w:sz w:val="24"/>
        </w:rPr>
        <w:t xml:space="preserve">, Vol. 40, Zeynep </w:t>
      </w:r>
      <w:r w:rsidRPr="00B94715">
        <w:rPr>
          <w:rFonts w:ascii="Times New Roman" w:hAnsi="Times New Roman" w:cs="Times New Roman"/>
          <w:sz w:val="24"/>
        </w:rPr>
        <w:t>Gürhan-Canli, Cele Otnes, and Rui (Juliet) Zhu</w:t>
      </w:r>
      <w:r>
        <w:rPr>
          <w:rFonts w:ascii="Times New Roman" w:hAnsi="Times New Roman" w:cs="Times New Roman"/>
          <w:sz w:val="24"/>
        </w:rPr>
        <w:t>, eds. Duluth, MN: Association for Consumer Research, 288–92.</w:t>
      </w:r>
    </w:p>
    <w:p w14:paraId="5FCA7961" w14:textId="250CB8C0" w:rsidR="00EA1016" w:rsidRPr="008F099A" w:rsidRDefault="00EA1016" w:rsidP="0090639F">
      <w:pPr>
        <w:spacing w:after="100" w:line="480" w:lineRule="auto"/>
        <w:ind w:left="480" w:hangingChars="200" w:hanging="480"/>
        <w:rPr>
          <w:rFonts w:ascii="Times New Roman" w:hAnsi="Times New Roman" w:cs="Times New Roman"/>
          <w:sz w:val="24"/>
          <w:szCs w:val="24"/>
        </w:rPr>
      </w:pPr>
      <w:r w:rsidRPr="008F099A">
        <w:rPr>
          <w:rFonts w:ascii="Times New Roman" w:hAnsi="Times New Roman" w:cs="Times New Roman"/>
          <w:sz w:val="24"/>
          <w:szCs w:val="24"/>
        </w:rPr>
        <w:t xml:space="preserve">Sewell, William H. and Wimal P. Shah (1968), “Social Class, Parental Encouragement, and Educational Aspirations,” </w:t>
      </w:r>
      <w:r w:rsidRPr="008F099A">
        <w:rPr>
          <w:rFonts w:ascii="Times New Roman" w:hAnsi="Times New Roman" w:cs="Times New Roman"/>
          <w:i/>
          <w:sz w:val="24"/>
          <w:szCs w:val="24"/>
        </w:rPr>
        <w:t>American Journal of Sociology</w:t>
      </w:r>
      <w:r w:rsidRPr="008F099A">
        <w:rPr>
          <w:rFonts w:ascii="Times New Roman" w:hAnsi="Times New Roman" w:cs="Times New Roman"/>
          <w:sz w:val="24"/>
          <w:szCs w:val="24"/>
        </w:rPr>
        <w:t>, 73 (5), 559</w:t>
      </w:r>
      <w:r w:rsidR="00947D1D" w:rsidRPr="008F099A">
        <w:rPr>
          <w:rFonts w:ascii="Times New Roman" w:hAnsi="Times New Roman" w:cs="Times New Roman"/>
          <w:sz w:val="24"/>
          <w:szCs w:val="24"/>
        </w:rPr>
        <w:t>–</w:t>
      </w:r>
      <w:r w:rsidRPr="008F099A">
        <w:rPr>
          <w:rFonts w:ascii="Times New Roman" w:hAnsi="Times New Roman" w:cs="Times New Roman"/>
          <w:sz w:val="24"/>
          <w:szCs w:val="24"/>
        </w:rPr>
        <w:t>72.</w:t>
      </w:r>
    </w:p>
    <w:p w14:paraId="7DA3C1B1" w14:textId="2B75A9EB" w:rsidR="00EA1016" w:rsidRDefault="00EA1016" w:rsidP="0090639F">
      <w:pPr>
        <w:spacing w:after="120" w:line="480" w:lineRule="auto"/>
        <w:ind w:left="480" w:hangingChars="200" w:hanging="480"/>
        <w:rPr>
          <w:rFonts w:ascii="Times New Roman" w:hAnsi="Times New Roman" w:cs="Times New Roman"/>
          <w:sz w:val="24"/>
          <w:szCs w:val="24"/>
        </w:rPr>
      </w:pPr>
      <w:r w:rsidRPr="008F099A">
        <w:rPr>
          <w:rFonts w:ascii="Times New Roman" w:hAnsi="Times New Roman" w:cs="Times New Roman"/>
          <w:sz w:val="24"/>
          <w:szCs w:val="24"/>
        </w:rPr>
        <w:lastRenderedPageBreak/>
        <w:t xml:space="preserve">Tu, Lingjiang, Adwait Khare, and Yinlong Zhang (2012), “A Short 8-Item Scale for Measuring Consumers’ Local-Global Identity,” </w:t>
      </w:r>
      <w:r w:rsidRPr="008F099A">
        <w:rPr>
          <w:rFonts w:ascii="Times New Roman" w:hAnsi="Times New Roman" w:cs="Times New Roman"/>
          <w:i/>
          <w:sz w:val="24"/>
          <w:szCs w:val="24"/>
        </w:rPr>
        <w:t>International Journal of Research in Marketing</w:t>
      </w:r>
      <w:r w:rsidRPr="008F099A">
        <w:rPr>
          <w:rFonts w:ascii="Times New Roman" w:hAnsi="Times New Roman" w:cs="Times New Roman"/>
          <w:sz w:val="24"/>
          <w:szCs w:val="24"/>
        </w:rPr>
        <w:t>, 29 (1), 35</w:t>
      </w:r>
      <w:r w:rsidR="00947D1D" w:rsidRPr="008F099A">
        <w:rPr>
          <w:rFonts w:ascii="Times New Roman" w:hAnsi="Times New Roman" w:cs="Times New Roman"/>
          <w:sz w:val="24"/>
          <w:szCs w:val="24"/>
        </w:rPr>
        <w:t>–</w:t>
      </w:r>
      <w:r w:rsidRPr="008F099A">
        <w:rPr>
          <w:rFonts w:ascii="Times New Roman" w:hAnsi="Times New Roman" w:cs="Times New Roman"/>
          <w:sz w:val="24"/>
          <w:szCs w:val="24"/>
        </w:rPr>
        <w:t>42.</w:t>
      </w:r>
    </w:p>
    <w:p w14:paraId="5C046354" w14:textId="33C18E5C" w:rsidR="00C64DCF" w:rsidRPr="008F099A" w:rsidRDefault="00C64DCF" w:rsidP="0090639F">
      <w:pPr>
        <w:spacing w:after="120" w:line="480" w:lineRule="auto"/>
        <w:ind w:left="480" w:hangingChars="200" w:hanging="480"/>
        <w:rPr>
          <w:rFonts w:ascii="Times New Roman" w:eastAsia="Times New Roman" w:hAnsi="Times New Roman" w:cs="Times New Roman"/>
          <w:sz w:val="24"/>
          <w:szCs w:val="24"/>
          <w:lang w:val="en-US" w:eastAsia="en-US"/>
        </w:rPr>
      </w:pPr>
      <w:r>
        <w:rPr>
          <w:rFonts w:ascii="Times New Roman" w:hAnsi="Times New Roman" w:cs="Times New Roman"/>
          <w:sz w:val="24"/>
          <w:szCs w:val="24"/>
        </w:rPr>
        <w:t xml:space="preserve">Umashankar, Nita, Yashoda Bhagwat, and V. Kumar (2017), “Do Loyal Customers Really Pay More for Services,” </w:t>
      </w:r>
      <w:r w:rsidRPr="00C64DCF">
        <w:rPr>
          <w:rFonts w:ascii="Times New Roman" w:hAnsi="Times New Roman" w:cs="Times New Roman"/>
          <w:i/>
          <w:sz w:val="24"/>
          <w:szCs w:val="24"/>
        </w:rPr>
        <w:t>Journal of the Academy of Marketing Science</w:t>
      </w:r>
      <w:r>
        <w:rPr>
          <w:rFonts w:ascii="Times New Roman" w:hAnsi="Times New Roman" w:cs="Times New Roman"/>
          <w:sz w:val="24"/>
          <w:szCs w:val="24"/>
        </w:rPr>
        <w:t>, 45 (6), 807</w:t>
      </w:r>
      <w:r w:rsidR="006E5177">
        <w:rPr>
          <w:rFonts w:ascii="Times New Roman" w:hAnsi="Times New Roman" w:cs="Times New Roman"/>
          <w:sz w:val="24"/>
          <w:szCs w:val="24"/>
        </w:rPr>
        <w:t>–</w:t>
      </w:r>
      <w:r>
        <w:rPr>
          <w:rFonts w:ascii="Times New Roman" w:hAnsi="Times New Roman" w:cs="Times New Roman"/>
          <w:sz w:val="24"/>
          <w:szCs w:val="24"/>
        </w:rPr>
        <w:t>26.</w:t>
      </w:r>
    </w:p>
    <w:bookmarkEnd w:id="1"/>
    <w:p w14:paraId="784E7E30" w14:textId="7B45BD2F" w:rsidR="008B5F78" w:rsidRPr="008F099A" w:rsidRDefault="008B5F78" w:rsidP="0090639F">
      <w:pPr>
        <w:spacing w:after="100" w:line="480" w:lineRule="auto"/>
        <w:ind w:left="480" w:hangingChars="200" w:hanging="480"/>
        <w:rPr>
          <w:rFonts w:ascii="Times New Roman" w:hAnsi="Times New Roman" w:cs="Times New Roman"/>
          <w:sz w:val="24"/>
          <w:szCs w:val="24"/>
        </w:rPr>
      </w:pPr>
      <w:r w:rsidRPr="008F099A">
        <w:rPr>
          <w:rFonts w:ascii="Times New Roman" w:hAnsi="Times New Roman" w:cs="Times New Roman"/>
          <w:sz w:val="24"/>
          <w:szCs w:val="24"/>
        </w:rPr>
        <w:t xml:space="preserve">Wakefield, Kirk L. and Jeffrey Inman (2003), “Situational Price Sensitivity: The Role of Consumption Occasion, Social Context and Income,” </w:t>
      </w:r>
      <w:r w:rsidRPr="008F099A">
        <w:rPr>
          <w:rFonts w:ascii="Times New Roman" w:hAnsi="Times New Roman" w:cs="Times New Roman"/>
          <w:i/>
          <w:sz w:val="24"/>
          <w:szCs w:val="24"/>
        </w:rPr>
        <w:t>Journal of Retailing</w:t>
      </w:r>
      <w:r w:rsidRPr="008F099A">
        <w:rPr>
          <w:rFonts w:ascii="Times New Roman" w:hAnsi="Times New Roman" w:cs="Times New Roman"/>
          <w:sz w:val="24"/>
          <w:szCs w:val="24"/>
        </w:rPr>
        <w:t>, 79 (4), 199–212.</w:t>
      </w:r>
    </w:p>
    <w:p w14:paraId="764BFFE1" w14:textId="3D77AE35"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Wang, Jing and Catherine A. Cole (2015), “The Effects of Age and Expertise on Product Evaluations: Does the Type of Information Matter?” </w:t>
      </w:r>
      <w:r w:rsidRPr="008F099A">
        <w:rPr>
          <w:rFonts w:ascii="Times New Roman" w:hAnsi="Times New Roman" w:cs="Times New Roman"/>
          <w:i/>
          <w:sz w:val="24"/>
        </w:rPr>
        <w:t>Management Science</w:t>
      </w:r>
      <w:r w:rsidRPr="008F099A">
        <w:rPr>
          <w:rFonts w:ascii="Times New Roman" w:hAnsi="Times New Roman" w:cs="Times New Roman"/>
          <w:sz w:val="24"/>
        </w:rPr>
        <w:t>, 62 (7), 2039–53.</w:t>
      </w:r>
    </w:p>
    <w:p w14:paraId="5CA45219" w14:textId="77777777" w:rsidR="008B5F78" w:rsidRPr="008F099A" w:rsidRDefault="008B5F78" w:rsidP="0090639F">
      <w:pPr>
        <w:spacing w:line="480" w:lineRule="auto"/>
        <w:ind w:left="720" w:hanging="720"/>
        <w:rPr>
          <w:rFonts w:ascii="Times New Roman" w:hAnsi="Times New Roman" w:cs="Times New Roman"/>
          <w:sz w:val="24"/>
        </w:rPr>
      </w:pPr>
      <w:r w:rsidRPr="008F099A">
        <w:rPr>
          <w:rFonts w:ascii="Times New Roman" w:hAnsi="Times New Roman" w:cs="Times New Roman"/>
          <w:sz w:val="24"/>
        </w:rPr>
        <w:t xml:space="preserve">Winterich, Karen Page, Vikas Mittal, and William T. Ross Jr. (2009), “Donation Behavior Toward In-Groups and Out-Groups: The Role of Gender and Moral Identity,” </w:t>
      </w:r>
      <w:r w:rsidRPr="008F099A">
        <w:rPr>
          <w:rFonts w:ascii="Times New Roman" w:hAnsi="Times New Roman" w:cs="Times New Roman"/>
          <w:i/>
          <w:sz w:val="24"/>
        </w:rPr>
        <w:t>Journal of Consumer Research</w:t>
      </w:r>
      <w:r w:rsidRPr="008F099A">
        <w:rPr>
          <w:rFonts w:ascii="Times New Roman" w:hAnsi="Times New Roman" w:cs="Times New Roman"/>
          <w:sz w:val="24"/>
        </w:rPr>
        <w:t>, 36 (2), 199–214.</w:t>
      </w:r>
    </w:p>
    <w:p w14:paraId="26EE708F" w14:textId="4FDB2434" w:rsidR="008B5F78" w:rsidRPr="008F099A" w:rsidDel="00EA4D67" w:rsidRDefault="008B5F78" w:rsidP="0090639F">
      <w:pPr>
        <w:spacing w:line="480" w:lineRule="auto"/>
        <w:ind w:left="720" w:hanging="720"/>
        <w:rPr>
          <w:rFonts w:ascii="Times New Roman" w:hAnsi="Times New Roman" w:cs="Times New Roman"/>
          <w:sz w:val="24"/>
        </w:rPr>
      </w:pPr>
      <w:r w:rsidRPr="008F099A" w:rsidDel="00EA4D67">
        <w:rPr>
          <w:rFonts w:ascii="Times New Roman" w:hAnsi="Times New Roman" w:cs="Times New Roman"/>
          <w:sz w:val="24"/>
        </w:rPr>
        <w:t xml:space="preserve">Zhang, Yinlong, Lawrence Feick, and Vikas Mittal (2014), “How Males and Females Differ in Their Likelihood of Transmitting Negative Word of Mouth,” </w:t>
      </w:r>
      <w:r w:rsidRPr="008F099A" w:rsidDel="00EA4D67">
        <w:rPr>
          <w:rFonts w:ascii="Times New Roman" w:hAnsi="Times New Roman" w:cs="Times New Roman"/>
          <w:i/>
          <w:sz w:val="24"/>
        </w:rPr>
        <w:t>Journal of Consumer Research</w:t>
      </w:r>
      <w:r w:rsidRPr="008F099A" w:rsidDel="00EA4D67">
        <w:rPr>
          <w:rFonts w:ascii="Times New Roman" w:hAnsi="Times New Roman" w:cs="Times New Roman"/>
          <w:sz w:val="24"/>
        </w:rPr>
        <w:t>, 40 (April), 1097–1108.</w:t>
      </w:r>
    </w:p>
    <w:p w14:paraId="6883244B" w14:textId="33630417" w:rsidR="00947D1D" w:rsidRDefault="008B5F78" w:rsidP="0090639F">
      <w:pPr>
        <w:spacing w:line="480" w:lineRule="auto"/>
        <w:ind w:left="720" w:hanging="720"/>
        <w:rPr>
          <w:rFonts w:ascii="Times New Roman" w:hAnsi="Times New Roman" w:cs="Times New Roman"/>
          <w:sz w:val="24"/>
          <w:szCs w:val="24"/>
        </w:rPr>
      </w:pPr>
      <w:r w:rsidRPr="008F099A">
        <w:rPr>
          <w:rFonts w:ascii="Times New Roman" w:hAnsi="Times New Roman" w:cs="Times New Roman"/>
          <w:sz w:val="24"/>
          <w:szCs w:val="24"/>
        </w:rPr>
        <w:t xml:space="preserve">Zhang, Yinlong and Adwait Khare (2009), “The Impact of Accessible Identities on the Evaluation of Global Versus Local Products,” </w:t>
      </w:r>
      <w:r w:rsidRPr="008F099A">
        <w:rPr>
          <w:rFonts w:ascii="Times New Roman" w:hAnsi="Times New Roman" w:cs="Times New Roman"/>
          <w:i/>
          <w:sz w:val="24"/>
          <w:szCs w:val="24"/>
        </w:rPr>
        <w:t>Journal of Consumer Research</w:t>
      </w:r>
      <w:r w:rsidRPr="008F099A">
        <w:rPr>
          <w:rFonts w:ascii="Times New Roman" w:hAnsi="Times New Roman" w:cs="Times New Roman"/>
          <w:sz w:val="24"/>
          <w:szCs w:val="24"/>
        </w:rPr>
        <w:t>, 36 (3), 524–37.</w:t>
      </w:r>
    </w:p>
    <w:p w14:paraId="4FC44F4B" w14:textId="77777777" w:rsidR="00EA4D67" w:rsidRPr="00705182" w:rsidRDefault="00EA4D67" w:rsidP="0090639F">
      <w:pPr>
        <w:spacing w:line="480" w:lineRule="auto"/>
        <w:ind w:left="720" w:hanging="720"/>
        <w:rPr>
          <w:rFonts w:ascii="Times New Roman" w:hAnsi="Times New Roman" w:cs="Times New Roman"/>
          <w:b/>
          <w:sz w:val="24"/>
        </w:rPr>
      </w:pPr>
    </w:p>
    <w:sectPr w:rsidR="00EA4D67" w:rsidRPr="00705182" w:rsidSect="00FF5C6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E8232" w14:textId="77777777" w:rsidR="00A83B28" w:rsidRDefault="00A83B28" w:rsidP="005444D0">
      <w:pPr>
        <w:spacing w:after="0" w:line="240" w:lineRule="auto"/>
      </w:pPr>
      <w:r>
        <w:separator/>
      </w:r>
    </w:p>
  </w:endnote>
  <w:endnote w:type="continuationSeparator" w:id="0">
    <w:p w14:paraId="429CA8F2" w14:textId="77777777" w:rsidR="00A83B28" w:rsidRDefault="00A83B28" w:rsidP="00544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BFEE8" w14:textId="77777777" w:rsidR="00A83B28" w:rsidRDefault="00A83B28" w:rsidP="005444D0">
      <w:pPr>
        <w:spacing w:after="0" w:line="240" w:lineRule="auto"/>
      </w:pPr>
      <w:r>
        <w:separator/>
      </w:r>
    </w:p>
  </w:footnote>
  <w:footnote w:type="continuationSeparator" w:id="0">
    <w:p w14:paraId="612865F2" w14:textId="77777777" w:rsidR="00A83B28" w:rsidRDefault="00A83B28" w:rsidP="005444D0">
      <w:pPr>
        <w:spacing w:after="0" w:line="240" w:lineRule="auto"/>
      </w:pPr>
      <w:r>
        <w:continuationSeparator/>
      </w:r>
    </w:p>
  </w:footnote>
  <w:footnote w:id="1">
    <w:p w14:paraId="2E1DB082" w14:textId="77777777" w:rsidR="00A83B28" w:rsidRPr="009D56DA" w:rsidRDefault="00A83B28" w:rsidP="002152EF">
      <w:pPr>
        <w:spacing w:after="0" w:line="480" w:lineRule="auto"/>
        <w:rPr>
          <w:rFonts w:ascii="Times New Roman" w:hAnsi="Times New Roman" w:cs="Times New Roman"/>
          <w:sz w:val="20"/>
          <w:szCs w:val="20"/>
        </w:rPr>
      </w:pPr>
      <w:r>
        <w:rPr>
          <w:rStyle w:val="FootnoteReference"/>
        </w:rPr>
        <w:footnoteRef/>
      </w:r>
      <w:r>
        <w:t xml:space="preserve"> </w:t>
      </w:r>
      <w:r w:rsidRPr="009D56DA">
        <w:rPr>
          <w:rFonts w:ascii="Times New Roman" w:hAnsi="Times New Roman" w:cs="Times New Roman"/>
          <w:sz w:val="20"/>
          <w:szCs w:val="20"/>
        </w:rPr>
        <w:t>Notably, we obtained the effects when we excluded the control variables from the model.</w:t>
      </w:r>
    </w:p>
    <w:p w14:paraId="440939E7" w14:textId="77777777" w:rsidR="00A83B28" w:rsidRPr="009D56DA" w:rsidRDefault="00A83B28" w:rsidP="002152E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775484"/>
      <w:docPartObj>
        <w:docPartGallery w:val="Page Numbers (Top of Page)"/>
        <w:docPartUnique/>
      </w:docPartObj>
    </w:sdtPr>
    <w:sdtEndPr>
      <w:rPr>
        <w:noProof/>
      </w:rPr>
    </w:sdtEndPr>
    <w:sdtContent>
      <w:p w14:paraId="7DEE14BD" w14:textId="105142EC" w:rsidR="00A83B28" w:rsidRDefault="00A83B28">
        <w:pPr>
          <w:pStyle w:val="Header"/>
          <w:jc w:val="right"/>
        </w:pPr>
        <w:r>
          <w:fldChar w:fldCharType="begin"/>
        </w:r>
        <w:r>
          <w:instrText xml:space="preserve"> PAGE   \* MERGEFORMAT </w:instrText>
        </w:r>
        <w:r>
          <w:fldChar w:fldCharType="separate"/>
        </w:r>
        <w:r w:rsidR="00677F41">
          <w:rPr>
            <w:noProof/>
          </w:rPr>
          <w:t>20</w:t>
        </w:r>
        <w:r>
          <w:rPr>
            <w:noProof/>
          </w:rPr>
          <w:fldChar w:fldCharType="end"/>
        </w:r>
      </w:p>
    </w:sdtContent>
  </w:sdt>
  <w:p w14:paraId="10B82B9C" w14:textId="77777777" w:rsidR="00A83B28" w:rsidRDefault="00A83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4786A"/>
    <w:multiLevelType w:val="hybridMultilevel"/>
    <w:tmpl w:val="3662D044"/>
    <w:lvl w:ilvl="0" w:tplc="512C9616">
      <w:start w:val="1"/>
      <w:numFmt w:val="decimal"/>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55522"/>
    <w:multiLevelType w:val="hybridMultilevel"/>
    <w:tmpl w:val="8C36866E"/>
    <w:lvl w:ilvl="0" w:tplc="9738ACF6">
      <w:start w:val="1"/>
      <w:numFmt w:val="bullet"/>
      <w:lvlText w:val="−"/>
      <w:lvlJc w:val="left"/>
      <w:pPr>
        <w:ind w:left="360" w:hanging="360"/>
      </w:pPr>
      <w:rPr>
        <w:rFonts w:ascii="Arial" w:hAnsi="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6345BF0"/>
    <w:multiLevelType w:val="hybridMultilevel"/>
    <w:tmpl w:val="9C282418"/>
    <w:lvl w:ilvl="0" w:tplc="9738AC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C0ACD"/>
    <w:multiLevelType w:val="hybridMultilevel"/>
    <w:tmpl w:val="9704E43C"/>
    <w:lvl w:ilvl="0" w:tplc="DD1279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C145BD"/>
    <w:multiLevelType w:val="hybridMultilevel"/>
    <w:tmpl w:val="C04CB6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D3E2C47"/>
    <w:multiLevelType w:val="hybridMultilevel"/>
    <w:tmpl w:val="87E268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4B234AE"/>
    <w:multiLevelType w:val="hybridMultilevel"/>
    <w:tmpl w:val="7D826A9A"/>
    <w:lvl w:ilvl="0" w:tplc="9738ACF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6B460C"/>
    <w:multiLevelType w:val="hybridMultilevel"/>
    <w:tmpl w:val="0FF6BD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6A208DF"/>
    <w:multiLevelType w:val="hybridMultilevel"/>
    <w:tmpl w:val="F50C643C"/>
    <w:lvl w:ilvl="0" w:tplc="737E0C3A">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C839D0"/>
    <w:multiLevelType w:val="hybridMultilevel"/>
    <w:tmpl w:val="54860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406054C"/>
    <w:multiLevelType w:val="hybridMultilevel"/>
    <w:tmpl w:val="CCE87D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AC35857"/>
    <w:multiLevelType w:val="hybridMultilevel"/>
    <w:tmpl w:val="81287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1"/>
  </w:num>
  <w:num w:numId="5">
    <w:abstractNumId w:val="11"/>
  </w:num>
  <w:num w:numId="6">
    <w:abstractNumId w:val="10"/>
  </w:num>
  <w:num w:numId="7">
    <w:abstractNumId w:val="3"/>
  </w:num>
  <w:num w:numId="8">
    <w:abstractNumId w:val="0"/>
  </w:num>
  <w:num w:numId="9">
    <w:abstractNumId w:val="4"/>
  </w:num>
  <w:num w:numId="10">
    <w:abstractNumId w:val="7"/>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A23"/>
    <w:rsid w:val="00002BF3"/>
    <w:rsid w:val="00011774"/>
    <w:rsid w:val="00014E0C"/>
    <w:rsid w:val="0002033C"/>
    <w:rsid w:val="00022F12"/>
    <w:rsid w:val="000276A5"/>
    <w:rsid w:val="00031DCC"/>
    <w:rsid w:val="00031EE3"/>
    <w:rsid w:val="00035A8D"/>
    <w:rsid w:val="000425AE"/>
    <w:rsid w:val="00042CF8"/>
    <w:rsid w:val="00044D27"/>
    <w:rsid w:val="00047ED5"/>
    <w:rsid w:val="00052585"/>
    <w:rsid w:val="00052E38"/>
    <w:rsid w:val="00062A0E"/>
    <w:rsid w:val="00063D70"/>
    <w:rsid w:val="000707CF"/>
    <w:rsid w:val="00072663"/>
    <w:rsid w:val="00075034"/>
    <w:rsid w:val="00082603"/>
    <w:rsid w:val="0008619F"/>
    <w:rsid w:val="00094196"/>
    <w:rsid w:val="000A2099"/>
    <w:rsid w:val="000C6F92"/>
    <w:rsid w:val="000E25BA"/>
    <w:rsid w:val="000F0710"/>
    <w:rsid w:val="000F3385"/>
    <w:rsid w:val="000F74A2"/>
    <w:rsid w:val="0010406E"/>
    <w:rsid w:val="00107795"/>
    <w:rsid w:val="00111E5C"/>
    <w:rsid w:val="00124315"/>
    <w:rsid w:val="0013011B"/>
    <w:rsid w:val="0015041F"/>
    <w:rsid w:val="00153BDF"/>
    <w:rsid w:val="00162BA3"/>
    <w:rsid w:val="001664BE"/>
    <w:rsid w:val="00170737"/>
    <w:rsid w:val="001724AC"/>
    <w:rsid w:val="00174288"/>
    <w:rsid w:val="00177B9B"/>
    <w:rsid w:val="00190FC9"/>
    <w:rsid w:val="00191A49"/>
    <w:rsid w:val="001A39B1"/>
    <w:rsid w:val="001B0FF4"/>
    <w:rsid w:val="001C66D6"/>
    <w:rsid w:val="001D03CE"/>
    <w:rsid w:val="001D4279"/>
    <w:rsid w:val="001D55D2"/>
    <w:rsid w:val="001D7D7E"/>
    <w:rsid w:val="001E1178"/>
    <w:rsid w:val="001E6ED9"/>
    <w:rsid w:val="001F1A23"/>
    <w:rsid w:val="002004D6"/>
    <w:rsid w:val="00203A25"/>
    <w:rsid w:val="00206048"/>
    <w:rsid w:val="00206BB4"/>
    <w:rsid w:val="002119CE"/>
    <w:rsid w:val="002152EF"/>
    <w:rsid w:val="00222FAF"/>
    <w:rsid w:val="002278C9"/>
    <w:rsid w:val="00230F9A"/>
    <w:rsid w:val="00237DD5"/>
    <w:rsid w:val="00240060"/>
    <w:rsid w:val="00240C73"/>
    <w:rsid w:val="00247563"/>
    <w:rsid w:val="00250221"/>
    <w:rsid w:val="002568F4"/>
    <w:rsid w:val="00262D0D"/>
    <w:rsid w:val="00265A9B"/>
    <w:rsid w:val="00267E21"/>
    <w:rsid w:val="00274065"/>
    <w:rsid w:val="00281552"/>
    <w:rsid w:val="00290ED0"/>
    <w:rsid w:val="00294855"/>
    <w:rsid w:val="002A76CD"/>
    <w:rsid w:val="002B19DF"/>
    <w:rsid w:val="002B5797"/>
    <w:rsid w:val="002B68EC"/>
    <w:rsid w:val="002E3873"/>
    <w:rsid w:val="002E5868"/>
    <w:rsid w:val="002F442C"/>
    <w:rsid w:val="003147EF"/>
    <w:rsid w:val="00315388"/>
    <w:rsid w:val="00316A60"/>
    <w:rsid w:val="00320D31"/>
    <w:rsid w:val="00330D75"/>
    <w:rsid w:val="00335D05"/>
    <w:rsid w:val="00335FEB"/>
    <w:rsid w:val="00346E38"/>
    <w:rsid w:val="00351D4B"/>
    <w:rsid w:val="0036091A"/>
    <w:rsid w:val="0036123D"/>
    <w:rsid w:val="00361C3F"/>
    <w:rsid w:val="00364357"/>
    <w:rsid w:val="00366ECB"/>
    <w:rsid w:val="00373056"/>
    <w:rsid w:val="00380298"/>
    <w:rsid w:val="003873C3"/>
    <w:rsid w:val="0039108E"/>
    <w:rsid w:val="00391492"/>
    <w:rsid w:val="0039271C"/>
    <w:rsid w:val="00393E03"/>
    <w:rsid w:val="00394022"/>
    <w:rsid w:val="003A57CF"/>
    <w:rsid w:val="003B12FA"/>
    <w:rsid w:val="003C4AEE"/>
    <w:rsid w:val="003D2051"/>
    <w:rsid w:val="003D34FF"/>
    <w:rsid w:val="003F2871"/>
    <w:rsid w:val="00402CDE"/>
    <w:rsid w:val="004044C9"/>
    <w:rsid w:val="00410633"/>
    <w:rsid w:val="004113D3"/>
    <w:rsid w:val="00412C97"/>
    <w:rsid w:val="004153AC"/>
    <w:rsid w:val="00415FD8"/>
    <w:rsid w:val="00422CCC"/>
    <w:rsid w:val="00422D33"/>
    <w:rsid w:val="004278A3"/>
    <w:rsid w:val="00431F73"/>
    <w:rsid w:val="00441982"/>
    <w:rsid w:val="00442FA8"/>
    <w:rsid w:val="00444943"/>
    <w:rsid w:val="0045269E"/>
    <w:rsid w:val="00453883"/>
    <w:rsid w:val="00454853"/>
    <w:rsid w:val="004575B0"/>
    <w:rsid w:val="0046267B"/>
    <w:rsid w:val="004632D0"/>
    <w:rsid w:val="004651FD"/>
    <w:rsid w:val="004804AC"/>
    <w:rsid w:val="004826AF"/>
    <w:rsid w:val="004B0BD7"/>
    <w:rsid w:val="004B1CC7"/>
    <w:rsid w:val="004B3806"/>
    <w:rsid w:val="004C4ABF"/>
    <w:rsid w:val="004D0901"/>
    <w:rsid w:val="004D5925"/>
    <w:rsid w:val="004D7D5D"/>
    <w:rsid w:val="004E04F6"/>
    <w:rsid w:val="004E2EB4"/>
    <w:rsid w:val="004E613D"/>
    <w:rsid w:val="004F3DE7"/>
    <w:rsid w:val="00505932"/>
    <w:rsid w:val="00505CF1"/>
    <w:rsid w:val="00507E8F"/>
    <w:rsid w:val="005218EA"/>
    <w:rsid w:val="00524012"/>
    <w:rsid w:val="0054257E"/>
    <w:rsid w:val="0054366B"/>
    <w:rsid w:val="005444D0"/>
    <w:rsid w:val="0054724E"/>
    <w:rsid w:val="00560F63"/>
    <w:rsid w:val="005643E7"/>
    <w:rsid w:val="00566BCC"/>
    <w:rsid w:val="005834A4"/>
    <w:rsid w:val="005A17ED"/>
    <w:rsid w:val="005A4683"/>
    <w:rsid w:val="005B2594"/>
    <w:rsid w:val="005B2681"/>
    <w:rsid w:val="005B7929"/>
    <w:rsid w:val="005C44C9"/>
    <w:rsid w:val="005C76B6"/>
    <w:rsid w:val="005E0691"/>
    <w:rsid w:val="005E6CBB"/>
    <w:rsid w:val="005F28B3"/>
    <w:rsid w:val="00610032"/>
    <w:rsid w:val="00616CB8"/>
    <w:rsid w:val="0062100A"/>
    <w:rsid w:val="006259A3"/>
    <w:rsid w:val="00641BA5"/>
    <w:rsid w:val="0064489E"/>
    <w:rsid w:val="00647A76"/>
    <w:rsid w:val="00656B5D"/>
    <w:rsid w:val="0065728F"/>
    <w:rsid w:val="00671D05"/>
    <w:rsid w:val="0067218F"/>
    <w:rsid w:val="00677F41"/>
    <w:rsid w:val="00685023"/>
    <w:rsid w:val="00694D23"/>
    <w:rsid w:val="006A59FB"/>
    <w:rsid w:val="006B1543"/>
    <w:rsid w:val="006B1A75"/>
    <w:rsid w:val="006C2405"/>
    <w:rsid w:val="006E5177"/>
    <w:rsid w:val="006E60C7"/>
    <w:rsid w:val="006F08B4"/>
    <w:rsid w:val="006F0F78"/>
    <w:rsid w:val="006F2203"/>
    <w:rsid w:val="00705182"/>
    <w:rsid w:val="00707BC2"/>
    <w:rsid w:val="00714139"/>
    <w:rsid w:val="00716975"/>
    <w:rsid w:val="00730DA9"/>
    <w:rsid w:val="00732145"/>
    <w:rsid w:val="00736C01"/>
    <w:rsid w:val="007375ED"/>
    <w:rsid w:val="00743A62"/>
    <w:rsid w:val="007563CB"/>
    <w:rsid w:val="00760F41"/>
    <w:rsid w:val="00770D42"/>
    <w:rsid w:val="00774E88"/>
    <w:rsid w:val="00776672"/>
    <w:rsid w:val="007803B1"/>
    <w:rsid w:val="00782B7D"/>
    <w:rsid w:val="007901D1"/>
    <w:rsid w:val="007965E9"/>
    <w:rsid w:val="007A4EA1"/>
    <w:rsid w:val="007A786B"/>
    <w:rsid w:val="007A790B"/>
    <w:rsid w:val="007C416F"/>
    <w:rsid w:val="007C4229"/>
    <w:rsid w:val="007C6B83"/>
    <w:rsid w:val="007E7477"/>
    <w:rsid w:val="007F4A13"/>
    <w:rsid w:val="007F6BA0"/>
    <w:rsid w:val="00812FA5"/>
    <w:rsid w:val="00820B7D"/>
    <w:rsid w:val="008277A9"/>
    <w:rsid w:val="0084051B"/>
    <w:rsid w:val="00842355"/>
    <w:rsid w:val="0084308C"/>
    <w:rsid w:val="00843610"/>
    <w:rsid w:val="008436BC"/>
    <w:rsid w:val="00846F41"/>
    <w:rsid w:val="00855AB5"/>
    <w:rsid w:val="00885783"/>
    <w:rsid w:val="00886520"/>
    <w:rsid w:val="00890216"/>
    <w:rsid w:val="00893420"/>
    <w:rsid w:val="008951A9"/>
    <w:rsid w:val="008A0983"/>
    <w:rsid w:val="008B437C"/>
    <w:rsid w:val="008B5F78"/>
    <w:rsid w:val="008B7B1A"/>
    <w:rsid w:val="008C2176"/>
    <w:rsid w:val="008C3CD0"/>
    <w:rsid w:val="008C7F26"/>
    <w:rsid w:val="008D454B"/>
    <w:rsid w:val="008D6D67"/>
    <w:rsid w:val="008E09AA"/>
    <w:rsid w:val="008F099A"/>
    <w:rsid w:val="0090470C"/>
    <w:rsid w:val="00904C85"/>
    <w:rsid w:val="0090639F"/>
    <w:rsid w:val="00915031"/>
    <w:rsid w:val="009215C5"/>
    <w:rsid w:val="009230CD"/>
    <w:rsid w:val="00925611"/>
    <w:rsid w:val="0093527D"/>
    <w:rsid w:val="00947103"/>
    <w:rsid w:val="00947D1D"/>
    <w:rsid w:val="0095588A"/>
    <w:rsid w:val="00957634"/>
    <w:rsid w:val="009617EE"/>
    <w:rsid w:val="0096251F"/>
    <w:rsid w:val="009738D4"/>
    <w:rsid w:val="0097642B"/>
    <w:rsid w:val="00987DD0"/>
    <w:rsid w:val="0099066B"/>
    <w:rsid w:val="00991DEA"/>
    <w:rsid w:val="00995290"/>
    <w:rsid w:val="00996AFF"/>
    <w:rsid w:val="00997B2B"/>
    <w:rsid w:val="009A24D4"/>
    <w:rsid w:val="009A5FB2"/>
    <w:rsid w:val="009B4C78"/>
    <w:rsid w:val="009C1EE8"/>
    <w:rsid w:val="009C419E"/>
    <w:rsid w:val="009C50F4"/>
    <w:rsid w:val="009E354F"/>
    <w:rsid w:val="009E76D0"/>
    <w:rsid w:val="009E77A1"/>
    <w:rsid w:val="009E79FF"/>
    <w:rsid w:val="009F2F9E"/>
    <w:rsid w:val="00A06EC4"/>
    <w:rsid w:val="00A16136"/>
    <w:rsid w:val="00A20603"/>
    <w:rsid w:val="00A23249"/>
    <w:rsid w:val="00A25B77"/>
    <w:rsid w:val="00A27E99"/>
    <w:rsid w:val="00A32CDE"/>
    <w:rsid w:val="00A33284"/>
    <w:rsid w:val="00A4009A"/>
    <w:rsid w:val="00A44976"/>
    <w:rsid w:val="00A5413E"/>
    <w:rsid w:val="00A551C2"/>
    <w:rsid w:val="00A5770F"/>
    <w:rsid w:val="00A6285C"/>
    <w:rsid w:val="00A66010"/>
    <w:rsid w:val="00A74B57"/>
    <w:rsid w:val="00A83B28"/>
    <w:rsid w:val="00AA4096"/>
    <w:rsid w:val="00AB26DE"/>
    <w:rsid w:val="00AB674D"/>
    <w:rsid w:val="00AD17E5"/>
    <w:rsid w:val="00AD2807"/>
    <w:rsid w:val="00AD2DDD"/>
    <w:rsid w:val="00AD6635"/>
    <w:rsid w:val="00AE038C"/>
    <w:rsid w:val="00AF670B"/>
    <w:rsid w:val="00B01BE4"/>
    <w:rsid w:val="00B125C1"/>
    <w:rsid w:val="00B17F47"/>
    <w:rsid w:val="00B2415D"/>
    <w:rsid w:val="00B30758"/>
    <w:rsid w:val="00B34EA5"/>
    <w:rsid w:val="00B36A71"/>
    <w:rsid w:val="00B4372D"/>
    <w:rsid w:val="00B52F28"/>
    <w:rsid w:val="00B55D3A"/>
    <w:rsid w:val="00B57796"/>
    <w:rsid w:val="00B61DE2"/>
    <w:rsid w:val="00B67A04"/>
    <w:rsid w:val="00B70E4D"/>
    <w:rsid w:val="00B73564"/>
    <w:rsid w:val="00B7652B"/>
    <w:rsid w:val="00B876BC"/>
    <w:rsid w:val="00B91B0A"/>
    <w:rsid w:val="00B932A3"/>
    <w:rsid w:val="00B94867"/>
    <w:rsid w:val="00BA18BC"/>
    <w:rsid w:val="00BA1C04"/>
    <w:rsid w:val="00BA7011"/>
    <w:rsid w:val="00BB7567"/>
    <w:rsid w:val="00BC0E9A"/>
    <w:rsid w:val="00BD72E5"/>
    <w:rsid w:val="00BE12F2"/>
    <w:rsid w:val="00BE2605"/>
    <w:rsid w:val="00BE2A45"/>
    <w:rsid w:val="00BE55E2"/>
    <w:rsid w:val="00BE6F40"/>
    <w:rsid w:val="00BF05A0"/>
    <w:rsid w:val="00BF4C60"/>
    <w:rsid w:val="00C00C8A"/>
    <w:rsid w:val="00C03B5B"/>
    <w:rsid w:val="00C051EA"/>
    <w:rsid w:val="00C074CD"/>
    <w:rsid w:val="00C10601"/>
    <w:rsid w:val="00C13917"/>
    <w:rsid w:val="00C2237D"/>
    <w:rsid w:val="00C25010"/>
    <w:rsid w:val="00C30E1F"/>
    <w:rsid w:val="00C34A0D"/>
    <w:rsid w:val="00C37DCB"/>
    <w:rsid w:val="00C42DED"/>
    <w:rsid w:val="00C45C72"/>
    <w:rsid w:val="00C545DF"/>
    <w:rsid w:val="00C5722C"/>
    <w:rsid w:val="00C60056"/>
    <w:rsid w:val="00C64DCF"/>
    <w:rsid w:val="00C6724A"/>
    <w:rsid w:val="00C679D6"/>
    <w:rsid w:val="00C73790"/>
    <w:rsid w:val="00C774EA"/>
    <w:rsid w:val="00C812D4"/>
    <w:rsid w:val="00C828EA"/>
    <w:rsid w:val="00C90BEC"/>
    <w:rsid w:val="00C917DA"/>
    <w:rsid w:val="00CA1AA8"/>
    <w:rsid w:val="00CA4DC6"/>
    <w:rsid w:val="00CA6F28"/>
    <w:rsid w:val="00CA7E82"/>
    <w:rsid w:val="00CB486C"/>
    <w:rsid w:val="00CB657E"/>
    <w:rsid w:val="00CC2E42"/>
    <w:rsid w:val="00CC6E27"/>
    <w:rsid w:val="00CE2E37"/>
    <w:rsid w:val="00CE32D5"/>
    <w:rsid w:val="00CE7075"/>
    <w:rsid w:val="00D01E2C"/>
    <w:rsid w:val="00D03022"/>
    <w:rsid w:val="00D073DA"/>
    <w:rsid w:val="00D10A38"/>
    <w:rsid w:val="00D13901"/>
    <w:rsid w:val="00D21EE1"/>
    <w:rsid w:val="00D25945"/>
    <w:rsid w:val="00D25D54"/>
    <w:rsid w:val="00D272B5"/>
    <w:rsid w:val="00D27DBD"/>
    <w:rsid w:val="00D30E96"/>
    <w:rsid w:val="00D34DC4"/>
    <w:rsid w:val="00D66802"/>
    <w:rsid w:val="00D7409D"/>
    <w:rsid w:val="00D75A4A"/>
    <w:rsid w:val="00DA0E0A"/>
    <w:rsid w:val="00DB294B"/>
    <w:rsid w:val="00DB37E6"/>
    <w:rsid w:val="00DC054F"/>
    <w:rsid w:val="00DC0B58"/>
    <w:rsid w:val="00DC6E29"/>
    <w:rsid w:val="00DF3086"/>
    <w:rsid w:val="00DF4AF5"/>
    <w:rsid w:val="00DF5550"/>
    <w:rsid w:val="00DF6AD2"/>
    <w:rsid w:val="00E03861"/>
    <w:rsid w:val="00E058B5"/>
    <w:rsid w:val="00E06921"/>
    <w:rsid w:val="00E207B8"/>
    <w:rsid w:val="00E246BC"/>
    <w:rsid w:val="00E314A5"/>
    <w:rsid w:val="00E32F21"/>
    <w:rsid w:val="00E33306"/>
    <w:rsid w:val="00E4091F"/>
    <w:rsid w:val="00E47E55"/>
    <w:rsid w:val="00E618CA"/>
    <w:rsid w:val="00E95F1B"/>
    <w:rsid w:val="00EA1016"/>
    <w:rsid w:val="00EA4D67"/>
    <w:rsid w:val="00EA54CF"/>
    <w:rsid w:val="00EA5DF8"/>
    <w:rsid w:val="00EA7F4A"/>
    <w:rsid w:val="00EB2215"/>
    <w:rsid w:val="00ED04D4"/>
    <w:rsid w:val="00ED323F"/>
    <w:rsid w:val="00ED4B5B"/>
    <w:rsid w:val="00F008C5"/>
    <w:rsid w:val="00F11CE6"/>
    <w:rsid w:val="00F133B6"/>
    <w:rsid w:val="00F1580B"/>
    <w:rsid w:val="00F25575"/>
    <w:rsid w:val="00F31C0F"/>
    <w:rsid w:val="00F31E67"/>
    <w:rsid w:val="00F3746E"/>
    <w:rsid w:val="00F45F16"/>
    <w:rsid w:val="00F4627A"/>
    <w:rsid w:val="00F507B1"/>
    <w:rsid w:val="00F55849"/>
    <w:rsid w:val="00F62B87"/>
    <w:rsid w:val="00F77A1E"/>
    <w:rsid w:val="00F77C7E"/>
    <w:rsid w:val="00F87E7B"/>
    <w:rsid w:val="00F95831"/>
    <w:rsid w:val="00FA32C4"/>
    <w:rsid w:val="00FA474D"/>
    <w:rsid w:val="00FA54E6"/>
    <w:rsid w:val="00FB1A02"/>
    <w:rsid w:val="00FB2C01"/>
    <w:rsid w:val="00FB412B"/>
    <w:rsid w:val="00FC4646"/>
    <w:rsid w:val="00FC7487"/>
    <w:rsid w:val="00FE4BFE"/>
    <w:rsid w:val="00FE5BDE"/>
    <w:rsid w:val="00FE67C8"/>
    <w:rsid w:val="00FE6B16"/>
    <w:rsid w:val="00FE7346"/>
    <w:rsid w:val="00FF226A"/>
    <w:rsid w:val="00FF5C6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8C193"/>
  <w15:chartTrackingRefBased/>
  <w15:docId w15:val="{56E27DBF-C85C-4484-958B-838449FD8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A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A23"/>
    <w:pPr>
      <w:spacing w:after="0" w:line="240" w:lineRule="auto"/>
      <w:ind w:left="720"/>
      <w:contextualSpacing/>
    </w:pPr>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rsid w:val="001F1A23"/>
  </w:style>
  <w:style w:type="character" w:styleId="Strong">
    <w:name w:val="Strong"/>
    <w:basedOn w:val="DefaultParagraphFont"/>
    <w:uiPriority w:val="22"/>
    <w:qFormat/>
    <w:rsid w:val="001F1A23"/>
    <w:rPr>
      <w:b/>
      <w:bCs/>
    </w:rPr>
  </w:style>
  <w:style w:type="character" w:styleId="Emphasis">
    <w:name w:val="Emphasis"/>
    <w:uiPriority w:val="20"/>
    <w:qFormat/>
    <w:rsid w:val="001F1A23"/>
    <w:rPr>
      <w:i/>
      <w:iCs/>
    </w:rPr>
  </w:style>
  <w:style w:type="table" w:styleId="TableGrid">
    <w:name w:val="Table Grid"/>
    <w:basedOn w:val="TableNormal"/>
    <w:uiPriority w:val="39"/>
    <w:rsid w:val="001F1A23"/>
    <w:pPr>
      <w:spacing w:after="0" w:line="240" w:lineRule="auto"/>
    </w:pPr>
    <w:rPr>
      <w:rFonts w:ascii="Calibri" w:eastAsia="SimSun" w:hAnsi="Calibri" w:cs="Mang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F5C62"/>
    <w:pPr>
      <w:spacing w:after="0" w:line="480" w:lineRule="auto"/>
      <w:ind w:firstLine="720"/>
    </w:pPr>
    <w:rPr>
      <w:rFonts w:ascii="Times New Roman" w:eastAsia="Times New Roman" w:hAnsi="Times New Roman" w:cs="Times New Roman"/>
      <w:sz w:val="24"/>
      <w:szCs w:val="24"/>
      <w:lang w:val="en-US" w:eastAsia="en-US"/>
    </w:rPr>
  </w:style>
  <w:style w:type="character" w:customStyle="1" w:styleId="BodyTextIndent2Char">
    <w:name w:val="Body Text Indent 2 Char"/>
    <w:basedOn w:val="DefaultParagraphFont"/>
    <w:link w:val="BodyTextIndent2"/>
    <w:rsid w:val="00FF5C62"/>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FF5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C62"/>
  </w:style>
  <w:style w:type="paragraph" w:styleId="Footer">
    <w:name w:val="footer"/>
    <w:basedOn w:val="Normal"/>
    <w:link w:val="FooterChar"/>
    <w:uiPriority w:val="99"/>
    <w:unhideWhenUsed/>
    <w:rsid w:val="00FF5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C62"/>
  </w:style>
  <w:style w:type="character" w:styleId="CommentReference">
    <w:name w:val="annotation reference"/>
    <w:basedOn w:val="DefaultParagraphFont"/>
    <w:uiPriority w:val="99"/>
    <w:semiHidden/>
    <w:unhideWhenUsed/>
    <w:rsid w:val="00FF5C62"/>
    <w:rPr>
      <w:sz w:val="16"/>
      <w:szCs w:val="16"/>
    </w:rPr>
  </w:style>
  <w:style w:type="paragraph" w:styleId="CommentText">
    <w:name w:val="annotation text"/>
    <w:basedOn w:val="Normal"/>
    <w:link w:val="CommentTextChar"/>
    <w:uiPriority w:val="99"/>
    <w:semiHidden/>
    <w:unhideWhenUsed/>
    <w:rsid w:val="00FF5C62"/>
    <w:pPr>
      <w:spacing w:line="240" w:lineRule="auto"/>
    </w:pPr>
    <w:rPr>
      <w:sz w:val="20"/>
      <w:szCs w:val="20"/>
    </w:rPr>
  </w:style>
  <w:style w:type="character" w:customStyle="1" w:styleId="CommentTextChar">
    <w:name w:val="Comment Text Char"/>
    <w:basedOn w:val="DefaultParagraphFont"/>
    <w:link w:val="CommentText"/>
    <w:uiPriority w:val="99"/>
    <w:semiHidden/>
    <w:rsid w:val="00FF5C62"/>
    <w:rPr>
      <w:sz w:val="20"/>
      <w:szCs w:val="20"/>
    </w:rPr>
  </w:style>
  <w:style w:type="paragraph" w:styleId="CommentSubject">
    <w:name w:val="annotation subject"/>
    <w:basedOn w:val="CommentText"/>
    <w:next w:val="CommentText"/>
    <w:link w:val="CommentSubjectChar"/>
    <w:uiPriority w:val="99"/>
    <w:semiHidden/>
    <w:unhideWhenUsed/>
    <w:rsid w:val="00FF5C62"/>
    <w:rPr>
      <w:b/>
      <w:bCs/>
    </w:rPr>
  </w:style>
  <w:style w:type="character" w:customStyle="1" w:styleId="CommentSubjectChar">
    <w:name w:val="Comment Subject Char"/>
    <w:basedOn w:val="CommentTextChar"/>
    <w:link w:val="CommentSubject"/>
    <w:uiPriority w:val="99"/>
    <w:semiHidden/>
    <w:rsid w:val="00FF5C62"/>
    <w:rPr>
      <w:b/>
      <w:bCs/>
      <w:sz w:val="20"/>
      <w:szCs w:val="20"/>
    </w:rPr>
  </w:style>
  <w:style w:type="paragraph" w:styleId="BalloonText">
    <w:name w:val="Balloon Text"/>
    <w:basedOn w:val="Normal"/>
    <w:link w:val="BalloonTextChar"/>
    <w:uiPriority w:val="99"/>
    <w:semiHidden/>
    <w:unhideWhenUsed/>
    <w:rsid w:val="00FF5C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C62"/>
    <w:rPr>
      <w:rFonts w:ascii="Segoe UI" w:hAnsi="Segoe UI" w:cs="Segoe UI"/>
      <w:sz w:val="18"/>
      <w:szCs w:val="18"/>
    </w:rPr>
  </w:style>
  <w:style w:type="paragraph" w:styleId="FootnoteText">
    <w:name w:val="footnote text"/>
    <w:basedOn w:val="Normal"/>
    <w:link w:val="FootnoteTextChar"/>
    <w:uiPriority w:val="99"/>
    <w:semiHidden/>
    <w:unhideWhenUsed/>
    <w:rsid w:val="00FF5C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5C62"/>
    <w:rPr>
      <w:sz w:val="20"/>
      <w:szCs w:val="20"/>
    </w:rPr>
  </w:style>
  <w:style w:type="character" w:styleId="FootnoteReference">
    <w:name w:val="footnote reference"/>
    <w:basedOn w:val="DefaultParagraphFont"/>
    <w:uiPriority w:val="99"/>
    <w:semiHidden/>
    <w:unhideWhenUsed/>
    <w:rsid w:val="00FF5C62"/>
    <w:rPr>
      <w:vertAlign w:val="superscript"/>
    </w:rPr>
  </w:style>
  <w:style w:type="character" w:styleId="Hyperlink">
    <w:name w:val="Hyperlink"/>
    <w:uiPriority w:val="99"/>
    <w:unhideWhenUsed/>
    <w:rsid w:val="00FF5C62"/>
    <w:rPr>
      <w:color w:val="0000FF"/>
      <w:u w:val="single"/>
    </w:rPr>
  </w:style>
  <w:style w:type="character" w:customStyle="1" w:styleId="UnresolvedMention1">
    <w:name w:val="Unresolved Mention1"/>
    <w:basedOn w:val="DefaultParagraphFont"/>
    <w:uiPriority w:val="99"/>
    <w:semiHidden/>
    <w:unhideWhenUsed/>
    <w:rsid w:val="00FF5C62"/>
    <w:rPr>
      <w:color w:val="808080"/>
      <w:shd w:val="clear" w:color="auto" w:fill="E6E6E6"/>
    </w:rPr>
  </w:style>
  <w:style w:type="character" w:styleId="FollowedHyperlink">
    <w:name w:val="FollowedHyperlink"/>
    <w:basedOn w:val="DefaultParagraphFont"/>
    <w:uiPriority w:val="99"/>
    <w:semiHidden/>
    <w:unhideWhenUsed/>
    <w:rsid w:val="00FF5C62"/>
    <w:rPr>
      <w:color w:val="954F72" w:themeColor="followedHyperlink"/>
      <w:u w:val="single"/>
    </w:rPr>
  </w:style>
  <w:style w:type="paragraph" w:styleId="PlainText">
    <w:name w:val="Plain Text"/>
    <w:basedOn w:val="Normal"/>
    <w:link w:val="PlainTextChar"/>
    <w:uiPriority w:val="99"/>
    <w:unhideWhenUsed/>
    <w:rsid w:val="00FF5C62"/>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FF5C62"/>
    <w:rPr>
      <w:rFonts w:ascii="Calibri" w:hAnsi="Calibri"/>
      <w:szCs w:val="21"/>
      <w:lang w:val="en-US"/>
    </w:rPr>
  </w:style>
  <w:style w:type="table" w:customStyle="1" w:styleId="TableGrid1">
    <w:name w:val="Table Grid1"/>
    <w:basedOn w:val="TableNormal"/>
    <w:next w:val="TableGrid"/>
    <w:uiPriority w:val="39"/>
    <w:rsid w:val="00C05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48013-42FF-4FF8-8397-3737B8AFB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74</Pages>
  <Words>15219</Words>
  <Characters>86750</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University Of Victoria</Company>
  <LinksUpToDate>false</LinksUpToDate>
  <CharactersWithSpaces>101766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Huachao Gao</dc:creator>
  <cp:keywords/>
  <dc:description/>
  <cp:lastModifiedBy>GaoHuachao</cp:lastModifiedBy>
  <cp:revision>6</cp:revision>
  <cp:lastPrinted>2019-10-11T20:13:00Z</cp:lastPrinted>
  <dcterms:created xsi:type="dcterms:W3CDTF">2019-10-21T21:23:00Z</dcterms:created>
  <dcterms:modified xsi:type="dcterms:W3CDTF">2019-10-22T16:22:00Z</dcterms:modified>
</cp:coreProperties>
</file>