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D1AB4" w14:textId="57D78D94" w:rsidR="00997BFC" w:rsidRPr="00336EA3" w:rsidRDefault="00997BFC">
      <w:pPr>
        <w:rPr>
          <w:b/>
          <w:lang w:val="fr-CA"/>
        </w:rPr>
      </w:pPr>
      <w:bookmarkStart w:id="0" w:name="_GoBack"/>
      <w:bookmarkEnd w:id="0"/>
      <w:r w:rsidRPr="00336EA3">
        <w:rPr>
          <w:b/>
          <w:lang w:val="fr-CA"/>
        </w:rPr>
        <w:t>French Abstract</w:t>
      </w:r>
    </w:p>
    <w:p w14:paraId="49CA0A7F" w14:textId="77777777" w:rsidR="002E33B5" w:rsidRPr="00336EA3" w:rsidRDefault="002E33B5">
      <w:pPr>
        <w:rPr>
          <w:lang w:val="fr-CA"/>
        </w:rPr>
      </w:pPr>
    </w:p>
    <w:p w14:paraId="0B7667ED" w14:textId="77777777" w:rsidR="00997BFC" w:rsidRPr="00997BFC" w:rsidRDefault="00997BFC" w:rsidP="00997BFC">
      <w:pPr>
        <w:rPr>
          <w:lang w:val="fr-CA"/>
        </w:rPr>
      </w:pPr>
      <w:r w:rsidRPr="002E33B5">
        <w:rPr>
          <w:b/>
          <w:lang w:val="fr-CA"/>
        </w:rPr>
        <w:t>Résumé</w:t>
      </w:r>
      <w:r w:rsidRPr="00997BFC">
        <w:rPr>
          <w:lang w:val="fr-CA"/>
        </w:rPr>
        <w:t xml:space="preserve"> : </w:t>
      </w:r>
    </w:p>
    <w:p w14:paraId="587D9E3A" w14:textId="78E62F96" w:rsidR="00997BFC" w:rsidRPr="00997BFC" w:rsidRDefault="00997BFC" w:rsidP="002E33B5">
      <w:pPr>
        <w:jc w:val="both"/>
        <w:rPr>
          <w:lang w:val="fr-CA"/>
        </w:rPr>
      </w:pPr>
      <w:r w:rsidRPr="00997BFC">
        <w:rPr>
          <w:lang w:val="fr-CA"/>
        </w:rPr>
        <w:t>L’audit et l'évaluation jouent un rôle crucial dans la fonction de surveillance des organisations. Les deux professions partagent des points communs qui ont conduit</w:t>
      </w:r>
      <w:r w:rsidR="00225707">
        <w:rPr>
          <w:lang w:val="fr-CA"/>
        </w:rPr>
        <w:t xml:space="preserve"> d’aucun</w:t>
      </w:r>
      <w:r w:rsidR="00EE7C71">
        <w:rPr>
          <w:lang w:val="fr-CA"/>
        </w:rPr>
        <w:t>s</w:t>
      </w:r>
      <w:r w:rsidRPr="00997BFC">
        <w:rPr>
          <w:lang w:val="fr-CA"/>
        </w:rPr>
        <w:t xml:space="preserve"> à appeler à une «</w:t>
      </w:r>
      <w:r w:rsidR="002E33B5">
        <w:rPr>
          <w:lang w:val="fr-CA"/>
        </w:rPr>
        <w:t xml:space="preserve"> </w:t>
      </w:r>
      <w:r w:rsidRPr="00997BFC">
        <w:rPr>
          <w:lang w:val="fr-CA"/>
        </w:rPr>
        <w:t>surveillance renforcée</w:t>
      </w:r>
      <w:r w:rsidR="002E33B5">
        <w:rPr>
          <w:lang w:val="fr-CA"/>
        </w:rPr>
        <w:t xml:space="preserve"> </w:t>
      </w:r>
      <w:r w:rsidRPr="00997BFC">
        <w:rPr>
          <w:lang w:val="fr-CA"/>
        </w:rPr>
        <w:t xml:space="preserve">» grâce à une collaboration plus étroite des deux fonctions. Notre expérience suggère que les évaluations conjointes peuvent aider à promouvoir une vision globale tridimensionnelle de la performance, qui examine à la fois les organisations internes et externes pour voir si les intrants correspondent aux extrants et aux résultats. Cependant, les différences tangibles de paradigme et d’approche doivent être examinées avant </w:t>
      </w:r>
      <w:r w:rsidR="003B6789">
        <w:rPr>
          <w:lang w:val="fr-CA"/>
        </w:rPr>
        <w:t xml:space="preserve">qu’une </w:t>
      </w:r>
      <w:r w:rsidRPr="00997BFC">
        <w:rPr>
          <w:lang w:val="fr-CA"/>
        </w:rPr>
        <w:t>convergence des fonctions</w:t>
      </w:r>
      <w:r w:rsidR="003B6789">
        <w:rPr>
          <w:lang w:val="fr-CA"/>
        </w:rPr>
        <w:t xml:space="preserve"> </w:t>
      </w:r>
      <w:r w:rsidR="0064763D">
        <w:rPr>
          <w:lang w:val="fr-CA"/>
        </w:rPr>
        <w:t>ne soit encouragée</w:t>
      </w:r>
      <w:r w:rsidRPr="00997BFC">
        <w:rPr>
          <w:lang w:val="fr-CA"/>
        </w:rPr>
        <w:t>. La séparation des deux fonctions garantit leur indépendance, gage de la crédibilité des travaux des auditeurs et des évaluateurs.</w:t>
      </w:r>
    </w:p>
    <w:p w14:paraId="662BFA93" w14:textId="77777777" w:rsidR="00997BFC" w:rsidRPr="00997BFC" w:rsidRDefault="00997BFC" w:rsidP="00997BFC">
      <w:pPr>
        <w:rPr>
          <w:lang w:val="fr-CA"/>
        </w:rPr>
      </w:pPr>
      <w:r w:rsidRPr="002E33B5">
        <w:rPr>
          <w:b/>
          <w:lang w:val="fr-CA"/>
        </w:rPr>
        <w:t>Mots clés</w:t>
      </w:r>
      <w:r w:rsidRPr="00997BFC">
        <w:rPr>
          <w:lang w:val="fr-CA"/>
        </w:rPr>
        <w:t xml:space="preserve"> : évaluation, audit, performance, redevabilité, indépendance</w:t>
      </w:r>
    </w:p>
    <w:sectPr w:rsidR="00997BFC" w:rsidRPr="00997B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yMzC1NDAxNTYwszBS0lEKTi0uzszPAykwrAUAMb9kLCwAAAA="/>
  </w:docVars>
  <w:rsids>
    <w:rsidRoot w:val="00997BFC"/>
    <w:rsid w:val="00225707"/>
    <w:rsid w:val="002E33B5"/>
    <w:rsid w:val="00336EA3"/>
    <w:rsid w:val="003B6789"/>
    <w:rsid w:val="00440C76"/>
    <w:rsid w:val="004E714B"/>
    <w:rsid w:val="005758E6"/>
    <w:rsid w:val="0064763D"/>
    <w:rsid w:val="00957FD9"/>
    <w:rsid w:val="00997BFC"/>
    <w:rsid w:val="00E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BDA78"/>
  <w15:chartTrackingRefBased/>
  <w15:docId w15:val="{0D0FB987-334A-41C1-9040-8D4AA072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F6C57A222A040A31DE9B1479E858B" ma:contentTypeVersion="6" ma:contentTypeDescription="Create a new document." ma:contentTypeScope="" ma:versionID="0902379fc24a1c615a57019959edf82e">
  <xsd:schema xmlns:xsd="http://www.w3.org/2001/XMLSchema" xmlns:xs="http://www.w3.org/2001/XMLSchema" xmlns:p="http://schemas.microsoft.com/office/2006/metadata/properties" xmlns:ns3="6468ffba-5a5e-408e-b2c6-0b1485ecf0be" targetNamespace="http://schemas.microsoft.com/office/2006/metadata/properties" ma:root="true" ma:fieldsID="1e41953fdc9cfca75a9020550e596585" ns3:_="">
    <xsd:import namespace="6468ffba-5a5e-408e-b2c6-0b1485ecf0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8ffba-5a5e-408e-b2c6-0b1485ecf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623C4-A58D-4886-AE97-8CDB109F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62A11-8850-4EBB-8012-3983A7B3F3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C0DFA8-73AF-4699-9EB7-EA9D56260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8ffba-5a5e-408e-b2c6-0b1485ecf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Gedeon Djissa</dc:creator>
  <cp:keywords/>
  <dc:description/>
  <cp:lastModifiedBy>Maristela Gabric</cp:lastModifiedBy>
  <cp:revision>2</cp:revision>
  <dcterms:created xsi:type="dcterms:W3CDTF">2019-08-14T18:26:00Z</dcterms:created>
  <dcterms:modified xsi:type="dcterms:W3CDTF">2019-08-14T18:26:00Z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0x0101008D2F6C57A222A040A31DE9B1479E858B</vt:lpwstr>
  </property>
</Properties>
</file>