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3A9" w:rsidRPr="00886AC2" w:rsidRDefault="00E333A9" w:rsidP="00E333A9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Supplemental </w:t>
      </w:r>
      <w:r w:rsidRPr="00852489">
        <w:rPr>
          <w:rFonts w:ascii="Times New Roman" w:hAnsi="Times New Roman" w:cs="Times New Roman"/>
          <w:b/>
          <w:sz w:val="28"/>
          <w:szCs w:val="28"/>
        </w:rPr>
        <w:t xml:space="preserve">Table </w:t>
      </w:r>
      <w:r w:rsidR="00E33043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85248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Exposure 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Daprodustat’s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Three Major Circulating Human Metabolites in the </w:t>
      </w:r>
      <w:r w:rsidRPr="00852489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ouse Carcinogenicity Study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540"/>
        <w:gridCol w:w="990"/>
        <w:gridCol w:w="990"/>
        <w:gridCol w:w="990"/>
        <w:gridCol w:w="990"/>
        <w:gridCol w:w="1080"/>
        <w:gridCol w:w="990"/>
      </w:tblGrid>
      <w:tr w:rsidR="00E333A9" w:rsidTr="00EF13C6">
        <w:trPr>
          <w:jc w:val="center"/>
        </w:trPr>
        <w:tc>
          <w:tcPr>
            <w:tcW w:w="1980" w:type="dxa"/>
            <w:vMerge w:val="restart"/>
            <w:vAlign w:val="center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Mouse</w:t>
            </w:r>
          </w:p>
        </w:tc>
        <w:tc>
          <w:tcPr>
            <w:tcW w:w="540" w:type="dxa"/>
            <w:vMerge w:val="restart"/>
            <w:vAlign w:val="center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Sex</w:t>
            </w:r>
          </w:p>
        </w:tc>
        <w:tc>
          <w:tcPr>
            <w:tcW w:w="6030" w:type="dxa"/>
            <w:gridSpan w:val="6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Week 26 Composite</w:t>
            </w:r>
          </w:p>
        </w:tc>
      </w:tr>
      <w:tr w:rsidR="00E333A9" w:rsidTr="00EF13C6">
        <w:trPr>
          <w:jc w:val="center"/>
        </w:trPr>
        <w:tc>
          <w:tcPr>
            <w:tcW w:w="1980" w:type="dxa"/>
            <w:vMerge/>
            <w:vAlign w:val="center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</w:p>
        </w:tc>
        <w:tc>
          <w:tcPr>
            <w:tcW w:w="540" w:type="dxa"/>
            <w:vMerge/>
            <w:vAlign w:val="center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</w:p>
        </w:tc>
        <w:tc>
          <w:tcPr>
            <w:tcW w:w="1980" w:type="dxa"/>
            <w:gridSpan w:val="2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2.0 mg/kg/day M2</w:t>
            </w:r>
          </w:p>
        </w:tc>
        <w:tc>
          <w:tcPr>
            <w:tcW w:w="1980" w:type="dxa"/>
            <w:gridSpan w:val="2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 mg/kg day M3</w:t>
            </w:r>
          </w:p>
        </w:tc>
        <w:tc>
          <w:tcPr>
            <w:tcW w:w="2070" w:type="dxa"/>
            <w:gridSpan w:val="2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 mg/kg/day M13</w:t>
            </w:r>
          </w:p>
        </w:tc>
      </w:tr>
      <w:tr w:rsidR="00E333A9" w:rsidTr="00EF13C6">
        <w:trPr>
          <w:jc w:val="center"/>
        </w:trPr>
        <w:tc>
          <w:tcPr>
            <w:tcW w:w="198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Daprodustat Dose</w:t>
            </w:r>
          </w:p>
        </w:tc>
        <w:tc>
          <w:tcPr>
            <w:tcW w:w="540" w:type="dxa"/>
            <w:vMerge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AUC</w:t>
            </w:r>
            <w:r w:rsidRPr="007E0B2B">
              <w:rPr>
                <w:rFonts w:cs="Times New Roman"/>
                <w:vertAlign w:val="subscript"/>
              </w:rPr>
              <w:t>0-24</w:t>
            </w: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</w:t>
            </w:r>
            <w:r w:rsidRPr="007E0B2B">
              <w:rPr>
                <w:rFonts w:cs="Times New Roman"/>
                <w:vertAlign w:val="subscript"/>
              </w:rPr>
              <w:t>max</w:t>
            </w:r>
            <w:proofErr w:type="spellEnd"/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AUC</w:t>
            </w:r>
            <w:r w:rsidRPr="007E0B2B">
              <w:rPr>
                <w:rFonts w:cs="Times New Roman"/>
                <w:vertAlign w:val="subscript"/>
              </w:rPr>
              <w:t>0-24</w:t>
            </w: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</w:t>
            </w:r>
            <w:r w:rsidRPr="007E0B2B">
              <w:rPr>
                <w:rFonts w:cs="Times New Roman"/>
                <w:vertAlign w:val="subscript"/>
              </w:rPr>
              <w:t>max</w:t>
            </w:r>
            <w:proofErr w:type="spellEnd"/>
          </w:p>
        </w:tc>
        <w:tc>
          <w:tcPr>
            <w:tcW w:w="108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AUC</w:t>
            </w:r>
            <w:r w:rsidRPr="007E0B2B">
              <w:rPr>
                <w:rFonts w:cs="Times New Roman"/>
                <w:vertAlign w:val="subscript"/>
              </w:rPr>
              <w:t>0-24</w:t>
            </w: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</w:t>
            </w:r>
            <w:r w:rsidRPr="007E0B2B">
              <w:rPr>
                <w:rFonts w:cs="Times New Roman"/>
                <w:vertAlign w:val="subscript"/>
              </w:rPr>
              <w:t>max</w:t>
            </w:r>
            <w:proofErr w:type="spellEnd"/>
          </w:p>
        </w:tc>
      </w:tr>
      <w:tr w:rsidR="00E333A9" w:rsidTr="00EF13C6">
        <w:trPr>
          <w:jc w:val="center"/>
        </w:trPr>
        <w:tc>
          <w:tcPr>
            <w:tcW w:w="1980" w:type="dxa"/>
          </w:tcPr>
          <w:p w:rsidR="00E333A9" w:rsidRPr="00180072" w:rsidRDefault="00E333A9" w:rsidP="00EF13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80072">
              <w:rPr>
                <w:rFonts w:cs="Times New Roman"/>
                <w:sz w:val="18"/>
                <w:szCs w:val="18"/>
              </w:rPr>
              <w:t>mg/kg/day</w:t>
            </w:r>
          </w:p>
        </w:tc>
        <w:tc>
          <w:tcPr>
            <w:tcW w:w="540" w:type="dxa"/>
            <w:vMerge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</w:tcPr>
          <w:p w:rsidR="00E333A9" w:rsidRPr="00180072" w:rsidRDefault="00E333A9" w:rsidP="00EF13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80072">
              <w:rPr>
                <w:rFonts w:cstheme="minorHAnsi"/>
                <w:sz w:val="18"/>
                <w:szCs w:val="18"/>
              </w:rPr>
              <w:t>µ</w:t>
            </w:r>
            <w:proofErr w:type="spellStart"/>
            <w:r w:rsidRPr="00180072">
              <w:rPr>
                <w:rFonts w:cs="Times New Roman"/>
                <w:sz w:val="18"/>
                <w:szCs w:val="18"/>
              </w:rPr>
              <w:t>g.h</w:t>
            </w:r>
            <w:proofErr w:type="spellEnd"/>
            <w:r w:rsidRPr="00180072">
              <w:rPr>
                <w:rFonts w:cs="Times New Roman"/>
                <w:sz w:val="18"/>
                <w:szCs w:val="18"/>
              </w:rPr>
              <w:t>/mL</w:t>
            </w:r>
          </w:p>
        </w:tc>
        <w:tc>
          <w:tcPr>
            <w:tcW w:w="990" w:type="dxa"/>
          </w:tcPr>
          <w:p w:rsidR="00E333A9" w:rsidRPr="00180072" w:rsidRDefault="00E333A9" w:rsidP="00EF13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80072">
              <w:rPr>
                <w:rFonts w:cstheme="minorHAnsi"/>
                <w:sz w:val="18"/>
                <w:szCs w:val="18"/>
              </w:rPr>
              <w:t>µ</w:t>
            </w:r>
            <w:r w:rsidRPr="00180072">
              <w:rPr>
                <w:rFonts w:cs="Times New Roman"/>
                <w:sz w:val="18"/>
                <w:szCs w:val="18"/>
              </w:rPr>
              <w:t>g/mL</w:t>
            </w:r>
          </w:p>
        </w:tc>
        <w:tc>
          <w:tcPr>
            <w:tcW w:w="990" w:type="dxa"/>
          </w:tcPr>
          <w:p w:rsidR="00E333A9" w:rsidRPr="00180072" w:rsidRDefault="00E333A9" w:rsidP="00EF13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80072">
              <w:rPr>
                <w:rFonts w:cstheme="minorHAnsi"/>
                <w:sz w:val="18"/>
                <w:szCs w:val="18"/>
              </w:rPr>
              <w:t>µ</w:t>
            </w:r>
            <w:proofErr w:type="spellStart"/>
            <w:r w:rsidRPr="00180072">
              <w:rPr>
                <w:rFonts w:cs="Times New Roman"/>
                <w:sz w:val="18"/>
                <w:szCs w:val="18"/>
              </w:rPr>
              <w:t>g.h</w:t>
            </w:r>
            <w:proofErr w:type="spellEnd"/>
            <w:r w:rsidRPr="00180072">
              <w:rPr>
                <w:rFonts w:cs="Times New Roman"/>
                <w:sz w:val="18"/>
                <w:szCs w:val="18"/>
              </w:rPr>
              <w:t>/mL</w:t>
            </w:r>
          </w:p>
        </w:tc>
        <w:tc>
          <w:tcPr>
            <w:tcW w:w="990" w:type="dxa"/>
          </w:tcPr>
          <w:p w:rsidR="00E333A9" w:rsidRPr="00180072" w:rsidRDefault="00E333A9" w:rsidP="00EF13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80072">
              <w:rPr>
                <w:rFonts w:cstheme="minorHAnsi"/>
                <w:sz w:val="18"/>
                <w:szCs w:val="18"/>
              </w:rPr>
              <w:t>µ</w:t>
            </w:r>
            <w:r w:rsidRPr="00180072">
              <w:rPr>
                <w:rFonts w:cs="Times New Roman"/>
                <w:sz w:val="18"/>
                <w:szCs w:val="18"/>
              </w:rPr>
              <w:t>g/mL</w:t>
            </w:r>
          </w:p>
        </w:tc>
        <w:tc>
          <w:tcPr>
            <w:tcW w:w="1080" w:type="dxa"/>
          </w:tcPr>
          <w:p w:rsidR="00E333A9" w:rsidRPr="00180072" w:rsidRDefault="00E333A9" w:rsidP="00EF13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80072">
              <w:rPr>
                <w:rFonts w:cstheme="minorHAnsi"/>
                <w:sz w:val="18"/>
                <w:szCs w:val="18"/>
              </w:rPr>
              <w:t>µ</w:t>
            </w:r>
            <w:proofErr w:type="spellStart"/>
            <w:r w:rsidRPr="00180072">
              <w:rPr>
                <w:rFonts w:cs="Times New Roman"/>
                <w:sz w:val="18"/>
                <w:szCs w:val="18"/>
              </w:rPr>
              <w:t>g.h</w:t>
            </w:r>
            <w:proofErr w:type="spellEnd"/>
            <w:r w:rsidRPr="00180072">
              <w:rPr>
                <w:rFonts w:cs="Times New Roman"/>
                <w:sz w:val="18"/>
                <w:szCs w:val="18"/>
              </w:rPr>
              <w:t>/mL</w:t>
            </w:r>
          </w:p>
        </w:tc>
        <w:tc>
          <w:tcPr>
            <w:tcW w:w="990" w:type="dxa"/>
          </w:tcPr>
          <w:p w:rsidR="00E333A9" w:rsidRPr="00180072" w:rsidRDefault="00E333A9" w:rsidP="00EF13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80072">
              <w:rPr>
                <w:rFonts w:cstheme="minorHAnsi"/>
                <w:sz w:val="18"/>
                <w:szCs w:val="18"/>
              </w:rPr>
              <w:t>µ</w:t>
            </w:r>
            <w:r w:rsidRPr="00180072">
              <w:rPr>
                <w:rFonts w:cs="Times New Roman"/>
                <w:sz w:val="18"/>
                <w:szCs w:val="18"/>
              </w:rPr>
              <w:t>g/mL</w:t>
            </w:r>
          </w:p>
        </w:tc>
      </w:tr>
      <w:tr w:rsidR="00E333A9" w:rsidTr="00EF13C6">
        <w:trPr>
          <w:jc w:val="center"/>
        </w:trPr>
        <w:tc>
          <w:tcPr>
            <w:tcW w:w="1980" w:type="dxa"/>
            <w:vMerge w:val="restart"/>
            <w:vAlign w:val="center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0.2</w:t>
            </w:r>
            <w:r w:rsidRPr="00B50909">
              <w:rPr>
                <w:rFonts w:cs="Times New Roman"/>
                <w:vertAlign w:val="superscript"/>
              </w:rPr>
              <w:t>a</w:t>
            </w:r>
          </w:p>
        </w:tc>
        <w:tc>
          <w:tcPr>
            <w:tcW w:w="54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1.24</w:t>
            </w: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3.39</w:t>
            </w: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1.46</w:t>
            </w: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4.06</w:t>
            </w:r>
          </w:p>
        </w:tc>
        <w:tc>
          <w:tcPr>
            <w:tcW w:w="108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1.08</w:t>
            </w: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2.37</w:t>
            </w:r>
          </w:p>
        </w:tc>
      </w:tr>
      <w:tr w:rsidR="00E333A9" w:rsidTr="00EF13C6">
        <w:trPr>
          <w:jc w:val="center"/>
        </w:trPr>
        <w:tc>
          <w:tcPr>
            <w:tcW w:w="1980" w:type="dxa"/>
            <w:vMerge/>
            <w:vAlign w:val="center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</w:p>
        </w:tc>
        <w:tc>
          <w:tcPr>
            <w:tcW w:w="54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1.95</w:t>
            </w: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3.60</w:t>
            </w: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2.02</w:t>
            </w: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3.89</w:t>
            </w:r>
          </w:p>
        </w:tc>
        <w:tc>
          <w:tcPr>
            <w:tcW w:w="108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1.48</w:t>
            </w: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2.58</w:t>
            </w:r>
          </w:p>
        </w:tc>
      </w:tr>
      <w:tr w:rsidR="00E333A9" w:rsidTr="00EF13C6">
        <w:trPr>
          <w:jc w:val="center"/>
        </w:trPr>
        <w:tc>
          <w:tcPr>
            <w:tcW w:w="1980" w:type="dxa"/>
            <w:vMerge w:val="restart"/>
            <w:vAlign w:val="center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0.8</w:t>
            </w:r>
          </w:p>
        </w:tc>
        <w:tc>
          <w:tcPr>
            <w:tcW w:w="54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</w:p>
        </w:tc>
        <w:tc>
          <w:tcPr>
            <w:tcW w:w="990" w:type="dxa"/>
            <w:vMerge w:val="restart"/>
            <w:vAlign w:val="center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NM</w:t>
            </w:r>
          </w:p>
        </w:tc>
        <w:tc>
          <w:tcPr>
            <w:tcW w:w="990" w:type="dxa"/>
            <w:vMerge w:val="restart"/>
            <w:vAlign w:val="center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NM</w:t>
            </w:r>
          </w:p>
        </w:tc>
        <w:tc>
          <w:tcPr>
            <w:tcW w:w="990" w:type="dxa"/>
            <w:vMerge w:val="restart"/>
            <w:vAlign w:val="center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NM</w:t>
            </w:r>
          </w:p>
        </w:tc>
        <w:tc>
          <w:tcPr>
            <w:tcW w:w="990" w:type="dxa"/>
            <w:vMerge w:val="restart"/>
            <w:vAlign w:val="center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NM</w:t>
            </w:r>
          </w:p>
        </w:tc>
        <w:tc>
          <w:tcPr>
            <w:tcW w:w="1080" w:type="dxa"/>
            <w:vMerge w:val="restart"/>
            <w:vAlign w:val="center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NM</w:t>
            </w:r>
          </w:p>
        </w:tc>
        <w:tc>
          <w:tcPr>
            <w:tcW w:w="990" w:type="dxa"/>
            <w:vMerge w:val="restart"/>
            <w:vAlign w:val="center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NM</w:t>
            </w:r>
          </w:p>
        </w:tc>
      </w:tr>
      <w:tr w:rsidR="00E333A9" w:rsidTr="00EF13C6">
        <w:trPr>
          <w:jc w:val="center"/>
        </w:trPr>
        <w:tc>
          <w:tcPr>
            <w:tcW w:w="1980" w:type="dxa"/>
            <w:vMerge/>
            <w:vAlign w:val="center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</w:p>
        </w:tc>
        <w:tc>
          <w:tcPr>
            <w:tcW w:w="54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990" w:type="dxa"/>
            <w:vMerge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Merge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Merge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Merge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Merge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Merge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</w:p>
        </w:tc>
      </w:tr>
      <w:tr w:rsidR="00E333A9" w:rsidTr="00EF13C6">
        <w:trPr>
          <w:jc w:val="center"/>
        </w:trPr>
        <w:tc>
          <w:tcPr>
            <w:tcW w:w="1980" w:type="dxa"/>
            <w:vMerge w:val="restart"/>
            <w:vAlign w:val="center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0.8</w:t>
            </w:r>
            <w:r w:rsidRPr="00B50909">
              <w:rPr>
                <w:rFonts w:cs="Times New Roman"/>
                <w:vertAlign w:val="superscript"/>
              </w:rPr>
              <w:t>a</w:t>
            </w:r>
          </w:p>
        </w:tc>
        <w:tc>
          <w:tcPr>
            <w:tcW w:w="54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1.53</w:t>
            </w: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3.79</w:t>
            </w: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1.86</w:t>
            </w: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4.56</w:t>
            </w:r>
          </w:p>
        </w:tc>
        <w:tc>
          <w:tcPr>
            <w:tcW w:w="108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1.37</w:t>
            </w: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2.71</w:t>
            </w:r>
          </w:p>
        </w:tc>
      </w:tr>
      <w:tr w:rsidR="00E333A9" w:rsidTr="00EF13C6">
        <w:trPr>
          <w:jc w:val="center"/>
        </w:trPr>
        <w:tc>
          <w:tcPr>
            <w:tcW w:w="1980" w:type="dxa"/>
            <w:vMerge/>
            <w:vAlign w:val="center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</w:p>
        </w:tc>
        <w:tc>
          <w:tcPr>
            <w:tcW w:w="54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1.87</w:t>
            </w: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4.61</w:t>
            </w: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1.95</w:t>
            </w: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5.50</w:t>
            </w:r>
          </w:p>
        </w:tc>
        <w:tc>
          <w:tcPr>
            <w:tcW w:w="108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1.42</w:t>
            </w: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3.12</w:t>
            </w:r>
          </w:p>
        </w:tc>
      </w:tr>
      <w:tr w:rsidR="00E333A9" w:rsidTr="00EF13C6">
        <w:trPr>
          <w:jc w:val="center"/>
        </w:trPr>
        <w:tc>
          <w:tcPr>
            <w:tcW w:w="1980" w:type="dxa"/>
            <w:vMerge w:val="restart"/>
            <w:vAlign w:val="center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B50909">
              <w:rPr>
                <w:rFonts w:cs="Times New Roman"/>
                <w:vertAlign w:val="superscript"/>
              </w:rPr>
              <w:t>a</w:t>
            </w:r>
          </w:p>
        </w:tc>
        <w:tc>
          <w:tcPr>
            <w:tcW w:w="54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1.50</w:t>
            </w: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4.00</w:t>
            </w: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1.79</w:t>
            </w: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4.70</w:t>
            </w:r>
          </w:p>
        </w:tc>
        <w:tc>
          <w:tcPr>
            <w:tcW w:w="108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1.29</w:t>
            </w: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2.83</w:t>
            </w:r>
          </w:p>
        </w:tc>
      </w:tr>
      <w:tr w:rsidR="00E333A9" w:rsidTr="00EF13C6">
        <w:trPr>
          <w:jc w:val="center"/>
        </w:trPr>
        <w:tc>
          <w:tcPr>
            <w:tcW w:w="1980" w:type="dxa"/>
            <w:vMerge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</w:p>
        </w:tc>
        <w:tc>
          <w:tcPr>
            <w:tcW w:w="54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1.86</w:t>
            </w: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3.83</w:t>
            </w: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1.98</w:t>
            </w: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4.57</w:t>
            </w:r>
          </w:p>
        </w:tc>
        <w:tc>
          <w:tcPr>
            <w:tcW w:w="108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1.40</w:t>
            </w:r>
          </w:p>
        </w:tc>
        <w:tc>
          <w:tcPr>
            <w:tcW w:w="990" w:type="dxa"/>
          </w:tcPr>
          <w:p w:rsidR="00E333A9" w:rsidRDefault="00E333A9" w:rsidP="00EF13C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2.57</w:t>
            </w:r>
          </w:p>
        </w:tc>
      </w:tr>
    </w:tbl>
    <w:p w:rsidR="00E333A9" w:rsidRDefault="00E333A9" w:rsidP="00E333A9">
      <w:pPr>
        <w:spacing w:after="0" w:line="480" w:lineRule="auto"/>
        <w:rPr>
          <w:rFonts w:cs="Times New Roman"/>
        </w:rPr>
      </w:pPr>
    </w:p>
    <w:p w:rsidR="00E333A9" w:rsidRDefault="00E333A9" w:rsidP="00E333A9">
      <w:pPr>
        <w:spacing w:after="0" w:line="480" w:lineRule="auto"/>
        <w:rPr>
          <w:rFonts w:cs="Times New Roman"/>
        </w:rPr>
      </w:pPr>
      <w:r>
        <w:rPr>
          <w:rFonts w:cs="Times New Roman"/>
        </w:rPr>
        <w:t xml:space="preserve">a </w:t>
      </w:r>
      <w:r w:rsidRPr="00702101">
        <w:rPr>
          <w:rFonts w:cs="Times New Roman"/>
        </w:rPr>
        <w:t>= Included once daily subcutaneous administration of a cocktail solution containing</w:t>
      </w:r>
      <w:r>
        <w:rPr>
          <w:rFonts w:cs="Times New Roman"/>
        </w:rPr>
        <w:t xml:space="preserve"> </w:t>
      </w:r>
      <w:r w:rsidRPr="00702101">
        <w:rPr>
          <w:rFonts w:cs="Times New Roman"/>
        </w:rPr>
        <w:t>the 3 major circulating human metabolites of daprodustat (M2, M3 and M13 at 2.0, 2.5 and 1.3 mg/kg/day, respectively).</w:t>
      </w:r>
      <w:r>
        <w:rPr>
          <w:rFonts w:cs="Times New Roman"/>
        </w:rPr>
        <w:t xml:space="preserve">  Gender-averaged </w:t>
      </w:r>
      <w:r w:rsidRPr="00094B4F">
        <w:rPr>
          <w:rFonts w:cs="Times New Roman"/>
        </w:rPr>
        <w:t xml:space="preserve">exposures achieved for metabolites in Week 26 yielded margins of 1.61-fold, 1.43-fold and 1.75-fold for AUC, and; 52.3-fold, 58.5-fold and 68.5-fold for </w:t>
      </w:r>
      <w:proofErr w:type="spellStart"/>
      <w:r w:rsidRPr="00094B4F">
        <w:rPr>
          <w:rFonts w:cs="Times New Roman"/>
        </w:rPr>
        <w:t>C</w:t>
      </w:r>
      <w:r w:rsidRPr="00094B4F">
        <w:rPr>
          <w:rFonts w:cs="Times New Roman"/>
          <w:vertAlign w:val="subscript"/>
        </w:rPr>
        <w:t>max</w:t>
      </w:r>
      <w:proofErr w:type="spellEnd"/>
      <w:r w:rsidRPr="00094B4F">
        <w:rPr>
          <w:rFonts w:cs="Times New Roman"/>
        </w:rPr>
        <w:t xml:space="preserve"> for M2, M3 and M13, respectively, over respective </w:t>
      </w:r>
      <w:r>
        <w:rPr>
          <w:rFonts w:cs="Times New Roman"/>
        </w:rPr>
        <w:t xml:space="preserve">predicted </w:t>
      </w:r>
      <w:r w:rsidRPr="00094B4F">
        <w:rPr>
          <w:rFonts w:cs="Times New Roman"/>
        </w:rPr>
        <w:t>human metabolite exposures for 24 mg QD at steady-state (data not presented).</w:t>
      </w:r>
    </w:p>
    <w:p w:rsidR="00E333A9" w:rsidRDefault="00E333A9" w:rsidP="00E333A9">
      <w:pPr>
        <w:spacing w:after="0" w:line="480" w:lineRule="auto"/>
        <w:rPr>
          <w:rFonts w:cs="Times New Roman"/>
        </w:rPr>
      </w:pPr>
      <w:r>
        <w:rPr>
          <w:rFonts w:cs="Times New Roman"/>
        </w:rPr>
        <w:t>NM = Not measured.  Metabolites were not dosed to this group.</w:t>
      </w:r>
    </w:p>
    <w:p w:rsidR="00E83830" w:rsidRDefault="00E83830"/>
    <w:sectPr w:rsidR="00E83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A9"/>
    <w:rsid w:val="00E33043"/>
    <w:rsid w:val="00E333A9"/>
    <w:rsid w:val="00E8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30F2"/>
  <w15:chartTrackingRefBased/>
  <w15:docId w15:val="{41889097-E45D-477E-AC0F-4BF55641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Adams</dc:creator>
  <cp:keywords/>
  <dc:description/>
  <cp:lastModifiedBy>David Adams</cp:lastModifiedBy>
  <cp:revision>2</cp:revision>
  <dcterms:created xsi:type="dcterms:W3CDTF">2019-06-26T12:44:00Z</dcterms:created>
  <dcterms:modified xsi:type="dcterms:W3CDTF">2019-07-10T16:47:00Z</dcterms:modified>
</cp:coreProperties>
</file>