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CD6F" w14:textId="1847A823" w:rsidR="005D725F" w:rsidRPr="00BA5B39" w:rsidRDefault="00FD376D" w:rsidP="005D72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Figure S1</w:t>
      </w:r>
      <w:r w:rsidR="005D725F" w:rsidRPr="009E1742">
        <w:rPr>
          <w:rFonts w:ascii="Times New Roman" w:hAnsi="Times New Roman" w:cs="Times New Roman"/>
          <w:b/>
          <w:sz w:val="32"/>
          <w:szCs w:val="32"/>
        </w:rPr>
        <w:t>.</w:t>
      </w:r>
    </w:p>
    <w:p w14:paraId="4C9FD1BB" w14:textId="77777777" w:rsidR="005D725F" w:rsidRDefault="005D725F" w:rsidP="0030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27A7" w14:textId="7BDB11B5" w:rsidR="00BC2BCE" w:rsidRDefault="00CA798D" w:rsidP="00BC2B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E433428" wp14:editId="68663E94">
            <wp:extent cx="6332220" cy="4745355"/>
            <wp:effectExtent l="0" t="0" r="508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Fig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BF8A0" w14:textId="2CA6F322" w:rsidR="00BC2BCE" w:rsidRPr="00E50BE4" w:rsidRDefault="00E3770D" w:rsidP="00BC2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r w:rsidR="00BC2BCE" w:rsidRPr="00E50B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Response time (top) and </w:t>
      </w:r>
      <w:r>
        <w:rPr>
          <w:rFonts w:ascii="Times New Roman" w:hAnsi="Times New Roman" w:cs="Times New Roman"/>
          <w:sz w:val="24"/>
          <w:szCs w:val="24"/>
        </w:rPr>
        <w:t>percentage of correct transitions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 (bottom) computed across all tran</w:t>
      </w:r>
      <w:r w:rsidR="007F72FC">
        <w:rPr>
          <w:rFonts w:ascii="Times New Roman" w:hAnsi="Times New Roman" w:cs="Times New Roman"/>
          <w:sz w:val="24"/>
          <w:szCs w:val="24"/>
        </w:rPr>
        <w:t>sitions are plotted for the Compatible Control</w:t>
      </w:r>
      <w:r w:rsidR="00FD376D">
        <w:rPr>
          <w:rFonts w:ascii="Times New Roman" w:hAnsi="Times New Roman" w:cs="Times New Roman"/>
          <w:sz w:val="24"/>
          <w:szCs w:val="24"/>
        </w:rPr>
        <w:t xml:space="preserve"> group</w:t>
      </w:r>
      <w:r w:rsidR="002D5E2C">
        <w:rPr>
          <w:rFonts w:ascii="Times New Roman" w:hAnsi="Times New Roman" w:cs="Times New Roman"/>
          <w:sz w:val="24"/>
          <w:szCs w:val="24"/>
        </w:rPr>
        <w:t xml:space="preserve"> (magenta)</w:t>
      </w:r>
      <w:r w:rsidR="00FD376D">
        <w:rPr>
          <w:rFonts w:ascii="Times New Roman" w:hAnsi="Times New Roman" w:cs="Times New Roman"/>
          <w:sz w:val="24"/>
          <w:szCs w:val="24"/>
        </w:rPr>
        <w:t xml:space="preserve"> as part of Experiment 1b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7F72FC">
        <w:rPr>
          <w:rFonts w:ascii="Times New Roman" w:hAnsi="Times New Roman" w:cs="Times New Roman"/>
          <w:sz w:val="24"/>
          <w:szCs w:val="24"/>
        </w:rPr>
        <w:t>Compatible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 </w:t>
      </w:r>
      <w:r w:rsidR="002D5E2C">
        <w:rPr>
          <w:rFonts w:ascii="Times New Roman" w:hAnsi="Times New Roman" w:cs="Times New Roman"/>
          <w:sz w:val="24"/>
          <w:szCs w:val="24"/>
        </w:rPr>
        <w:t xml:space="preserve">(blue) 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and </w:t>
      </w:r>
      <w:r w:rsidR="007F72FC">
        <w:rPr>
          <w:rFonts w:ascii="Times New Roman" w:hAnsi="Times New Roman" w:cs="Times New Roman"/>
          <w:sz w:val="24"/>
          <w:szCs w:val="24"/>
        </w:rPr>
        <w:t>Incompatible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 </w:t>
      </w:r>
      <w:r w:rsidR="002D5E2C">
        <w:rPr>
          <w:rFonts w:ascii="Times New Roman" w:hAnsi="Times New Roman" w:cs="Times New Roman"/>
          <w:sz w:val="24"/>
          <w:szCs w:val="24"/>
        </w:rPr>
        <w:t xml:space="preserve">(green) 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groups from </w:t>
      </w:r>
      <w:r w:rsidR="00970368">
        <w:rPr>
          <w:rFonts w:ascii="Times New Roman" w:hAnsi="Times New Roman" w:cs="Times New Roman"/>
          <w:sz w:val="24"/>
          <w:szCs w:val="24"/>
        </w:rPr>
        <w:t>Experiment</w:t>
      </w:r>
      <w:r w:rsidR="00FD376D">
        <w:rPr>
          <w:rFonts w:ascii="Times New Roman" w:hAnsi="Times New Roman" w:cs="Times New Roman"/>
          <w:sz w:val="24"/>
          <w:szCs w:val="24"/>
        </w:rPr>
        <w:t xml:space="preserve"> 1a</w:t>
      </w:r>
      <w:r w:rsidR="007F72FC">
        <w:rPr>
          <w:rFonts w:ascii="Times New Roman" w:hAnsi="Times New Roman" w:cs="Times New Roman"/>
          <w:sz w:val="24"/>
          <w:szCs w:val="24"/>
        </w:rPr>
        <w:t>. Shaded regions represent standard error of the mean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. There were no group differences in Session 1 Training or Test phases (see main text for statistics), indicating comparable performance prior to the experimental manipulation. The </w:t>
      </w:r>
      <w:r w:rsidR="007F72FC">
        <w:rPr>
          <w:rFonts w:ascii="Times New Roman" w:hAnsi="Times New Roman" w:cs="Times New Roman"/>
          <w:sz w:val="24"/>
          <w:szCs w:val="24"/>
        </w:rPr>
        <w:t>Compatible Control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 group was significantly faster than the </w:t>
      </w:r>
      <w:r w:rsidR="007F72FC">
        <w:rPr>
          <w:rFonts w:ascii="Times New Roman" w:hAnsi="Times New Roman" w:cs="Times New Roman"/>
          <w:sz w:val="24"/>
          <w:szCs w:val="24"/>
        </w:rPr>
        <w:t>Incompatible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 group during Session 2 Training (RT: F</w:t>
      </w:r>
      <w:r w:rsidR="00BC2BCE" w:rsidRPr="00E50BE4">
        <w:rPr>
          <w:rFonts w:ascii="Times New Roman" w:hAnsi="Times New Roman" w:cs="Times New Roman"/>
          <w:sz w:val="24"/>
          <w:szCs w:val="24"/>
          <w:vertAlign w:val="subscript"/>
        </w:rPr>
        <w:t>(1,33)</w:t>
      </w:r>
      <w:r w:rsidR="00BC2BCE" w:rsidRPr="00E50BE4">
        <w:rPr>
          <w:rFonts w:ascii="Times New Roman" w:hAnsi="Times New Roman" w:cs="Times New Roman"/>
          <w:sz w:val="24"/>
          <w:szCs w:val="24"/>
        </w:rPr>
        <w:t>=8.97, Ƞ</w:t>
      </w:r>
      <w:r w:rsidR="00BC2BCE" w:rsidRPr="00E50BE4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²=0.214, p=0.005; </w:t>
      </w:r>
      <w:r w:rsidR="00FD376D">
        <w:rPr>
          <w:rFonts w:ascii="Times New Roman" w:hAnsi="Times New Roman" w:cs="Times New Roman"/>
          <w:sz w:val="24"/>
          <w:szCs w:val="24"/>
        </w:rPr>
        <w:t>% Correct</w:t>
      </w:r>
      <w:r w:rsidR="00BC2BCE" w:rsidRPr="00E50BE4">
        <w:rPr>
          <w:rFonts w:ascii="Times New Roman" w:hAnsi="Times New Roman" w:cs="Times New Roman"/>
          <w:sz w:val="24"/>
          <w:szCs w:val="24"/>
        </w:rPr>
        <w:t>: F</w:t>
      </w:r>
      <w:r w:rsidR="00BC2BCE" w:rsidRPr="00E50BE4">
        <w:rPr>
          <w:rFonts w:ascii="Times New Roman" w:hAnsi="Times New Roman" w:cs="Times New Roman"/>
          <w:sz w:val="24"/>
          <w:szCs w:val="24"/>
          <w:vertAlign w:val="subscript"/>
        </w:rPr>
        <w:t>(1,33)</w:t>
      </w:r>
      <w:r w:rsidR="00BC2BCE" w:rsidRPr="00E50BE4">
        <w:rPr>
          <w:rFonts w:ascii="Times New Roman" w:hAnsi="Times New Roman" w:cs="Times New Roman"/>
          <w:sz w:val="24"/>
          <w:szCs w:val="24"/>
        </w:rPr>
        <w:t>=0.11, Ƞ</w:t>
      </w:r>
      <w:r w:rsidR="00BC2BCE" w:rsidRPr="00E50BE4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²=0.003, p=0.74), </w:t>
      </w:r>
      <w:r w:rsidR="00970368">
        <w:rPr>
          <w:rFonts w:ascii="Times New Roman" w:hAnsi="Times New Roman" w:cs="Times New Roman"/>
          <w:sz w:val="24"/>
          <w:szCs w:val="24"/>
        </w:rPr>
        <w:t>replicating the results from Experiment 1</w:t>
      </w:r>
      <w:r w:rsidR="00FD376D">
        <w:rPr>
          <w:rFonts w:ascii="Times New Roman" w:hAnsi="Times New Roman" w:cs="Times New Roman"/>
          <w:sz w:val="24"/>
          <w:szCs w:val="24"/>
        </w:rPr>
        <w:t>a</w:t>
      </w:r>
      <w:r w:rsidR="00970368">
        <w:rPr>
          <w:rFonts w:ascii="Times New Roman" w:hAnsi="Times New Roman" w:cs="Times New Roman"/>
          <w:sz w:val="24"/>
          <w:szCs w:val="24"/>
        </w:rPr>
        <w:t xml:space="preserve"> and 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demonstrating that the ordinal compatibility of the </w:t>
      </w:r>
      <w:r w:rsidR="00970368">
        <w:rPr>
          <w:rFonts w:ascii="Times New Roman" w:hAnsi="Times New Roman" w:cs="Times New Roman"/>
          <w:sz w:val="24"/>
          <w:szCs w:val="24"/>
        </w:rPr>
        <w:t xml:space="preserve">complete (8-element) 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sequences across the two testing days </w:t>
      </w:r>
      <w:r w:rsidR="00970368">
        <w:rPr>
          <w:rFonts w:ascii="Times New Roman" w:hAnsi="Times New Roman" w:cs="Times New Roman"/>
          <w:sz w:val="24"/>
          <w:szCs w:val="24"/>
        </w:rPr>
        <w:t xml:space="preserve">– and not the similarity of the beginning elements of the sequences only - </w:t>
      </w:r>
      <w:r w:rsidR="00BC2BCE" w:rsidRPr="00E50BE4">
        <w:rPr>
          <w:rFonts w:ascii="Times New Roman" w:hAnsi="Times New Roman" w:cs="Times New Roman"/>
          <w:sz w:val="24"/>
          <w:szCs w:val="24"/>
        </w:rPr>
        <w:t>influences motor performance. Figu</w:t>
      </w:r>
      <w:r w:rsidR="00FD376D">
        <w:rPr>
          <w:rFonts w:ascii="Times New Roman" w:hAnsi="Times New Roman" w:cs="Times New Roman"/>
          <w:sz w:val="24"/>
          <w:szCs w:val="24"/>
        </w:rPr>
        <w:t>re 4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 in the main text depicts RT and </w:t>
      </w:r>
      <w:r w:rsidR="00AC7FE0">
        <w:rPr>
          <w:rFonts w:ascii="Times New Roman" w:hAnsi="Times New Roman" w:cs="Times New Roman"/>
          <w:sz w:val="24"/>
          <w:szCs w:val="24"/>
        </w:rPr>
        <w:t>percentage correct</w:t>
      </w:r>
      <w:r w:rsidR="00BC2BCE" w:rsidRPr="00E50BE4">
        <w:rPr>
          <w:rFonts w:ascii="Times New Roman" w:hAnsi="Times New Roman" w:cs="Times New Roman"/>
          <w:sz w:val="24"/>
          <w:szCs w:val="24"/>
        </w:rPr>
        <w:t xml:space="preserve"> separately for the shared novel and learned transitions in Ses</w:t>
      </w:r>
      <w:bookmarkStart w:id="0" w:name="_GoBack"/>
      <w:bookmarkEnd w:id="0"/>
      <w:r w:rsidR="00BC2BCE" w:rsidRPr="00E50BE4">
        <w:rPr>
          <w:rFonts w:ascii="Times New Roman" w:hAnsi="Times New Roman" w:cs="Times New Roman"/>
          <w:sz w:val="24"/>
          <w:szCs w:val="24"/>
        </w:rPr>
        <w:t xml:space="preserve">sion 2. </w:t>
      </w:r>
    </w:p>
    <w:p w14:paraId="2CBD9ECE" w14:textId="77777777" w:rsidR="00BC2BCE" w:rsidRDefault="00BC2BCE" w:rsidP="0030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42F07" w14:textId="77777777" w:rsidR="00FD376D" w:rsidRDefault="00FD376D">
      <w:pPr>
        <w:rPr>
          <w:rFonts w:ascii="Times New Roman" w:hAnsi="Times New Roman" w:cs="Times New Roman"/>
          <w:b/>
          <w:sz w:val="32"/>
          <w:szCs w:val="32"/>
        </w:rPr>
      </w:pPr>
      <w:bookmarkStart w:id="1" w:name="_Toc514072202"/>
      <w:bookmarkStart w:id="2" w:name="_Toc514072494"/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DC81643" w14:textId="021DA922" w:rsidR="00FD376D" w:rsidRPr="00BA5B39" w:rsidRDefault="001E7596" w:rsidP="00FD376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Figure S2</w:t>
      </w:r>
      <w:r w:rsidR="00FD376D" w:rsidRPr="009E1742">
        <w:rPr>
          <w:rFonts w:ascii="Times New Roman" w:hAnsi="Times New Roman" w:cs="Times New Roman"/>
          <w:b/>
          <w:sz w:val="32"/>
          <w:szCs w:val="32"/>
        </w:rPr>
        <w:t>.</w:t>
      </w:r>
    </w:p>
    <w:p w14:paraId="100AF643" w14:textId="7AF5C61D" w:rsidR="00FD376D" w:rsidRDefault="003C33BF" w:rsidP="00FD376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BE4A56" wp14:editId="0AB6CBEB">
            <wp:extent cx="6332220" cy="474535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Fig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62DBA" w14:textId="2331BD6E" w:rsidR="00FD376D" w:rsidRPr="00106CC9" w:rsidRDefault="00FD376D" w:rsidP="00FD3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C9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E7596">
        <w:rPr>
          <w:rFonts w:ascii="Times New Roman" w:hAnsi="Times New Roman" w:cs="Times New Roman"/>
          <w:b/>
          <w:sz w:val="24"/>
          <w:szCs w:val="24"/>
        </w:rPr>
        <w:t>S2</w:t>
      </w:r>
      <w:r w:rsidRPr="00106C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6CC9">
        <w:rPr>
          <w:rFonts w:ascii="Times New Roman" w:hAnsi="Times New Roman" w:cs="Times New Roman"/>
          <w:sz w:val="24"/>
          <w:szCs w:val="24"/>
        </w:rPr>
        <w:t xml:space="preserve">Response time (top) and </w:t>
      </w:r>
      <w:r w:rsidR="001E7596">
        <w:rPr>
          <w:rFonts w:ascii="Times New Roman" w:hAnsi="Times New Roman" w:cs="Times New Roman"/>
          <w:sz w:val="24"/>
          <w:szCs w:val="24"/>
        </w:rPr>
        <w:t>percentage of correct transitions</w:t>
      </w:r>
      <w:r w:rsidRPr="00106CC9">
        <w:rPr>
          <w:rFonts w:ascii="Times New Roman" w:hAnsi="Times New Roman" w:cs="Times New Roman"/>
          <w:sz w:val="24"/>
          <w:szCs w:val="24"/>
        </w:rPr>
        <w:t xml:space="preserve"> (bottom) computed across all transitions are plotted for </w:t>
      </w:r>
      <w:r w:rsidR="00F33E8C">
        <w:rPr>
          <w:rFonts w:ascii="Times New Roman" w:hAnsi="Times New Roman" w:cs="Times New Roman"/>
          <w:sz w:val="24"/>
          <w:szCs w:val="24"/>
        </w:rPr>
        <w:t>Immediate Incompatible (gree</w:t>
      </w:r>
      <w:r w:rsidR="001D1263">
        <w:rPr>
          <w:rFonts w:ascii="Times New Roman" w:hAnsi="Times New Roman" w:cs="Times New Roman"/>
          <w:sz w:val="24"/>
          <w:szCs w:val="24"/>
        </w:rPr>
        <w:t>n</w:t>
      </w:r>
      <w:r w:rsidR="00F33E8C">
        <w:rPr>
          <w:rFonts w:ascii="Times New Roman" w:hAnsi="Times New Roman" w:cs="Times New Roman"/>
          <w:sz w:val="24"/>
          <w:szCs w:val="24"/>
        </w:rPr>
        <w:t>) and Immediate Compatible (blue) groups</w:t>
      </w:r>
      <w:r w:rsidRPr="00106CC9">
        <w:rPr>
          <w:rFonts w:ascii="Times New Roman" w:hAnsi="Times New Roman" w:cs="Times New Roman"/>
          <w:sz w:val="24"/>
          <w:szCs w:val="24"/>
        </w:rPr>
        <w:t xml:space="preserve"> from Experiment</w:t>
      </w:r>
      <w:r w:rsidR="00F33E8C">
        <w:rPr>
          <w:rFonts w:ascii="Times New Roman" w:hAnsi="Times New Roman" w:cs="Times New Roman"/>
          <w:sz w:val="24"/>
          <w:szCs w:val="24"/>
        </w:rPr>
        <w:t xml:space="preserve"> 2. Shaded regions represent standard error of the mean</w:t>
      </w:r>
      <w:r w:rsidRPr="00106CC9">
        <w:rPr>
          <w:rFonts w:ascii="Times New Roman" w:hAnsi="Times New Roman" w:cs="Times New Roman"/>
          <w:sz w:val="24"/>
          <w:szCs w:val="24"/>
        </w:rPr>
        <w:t xml:space="preserve">. There were no group differences in Session 1 Training or Test phases (see main text for statistics), indicating comparable performance prior to the experimental manipulation. In contrast to </w:t>
      </w:r>
      <w:r w:rsidR="001E7596">
        <w:rPr>
          <w:rFonts w:ascii="Times New Roman" w:hAnsi="Times New Roman" w:cs="Times New Roman"/>
          <w:sz w:val="24"/>
          <w:szCs w:val="24"/>
        </w:rPr>
        <w:t>Experiment 1a</w:t>
      </w:r>
      <w:r w:rsidRPr="00106CC9">
        <w:rPr>
          <w:rFonts w:ascii="Times New Roman" w:hAnsi="Times New Roman" w:cs="Times New Roman"/>
          <w:sz w:val="24"/>
          <w:szCs w:val="24"/>
        </w:rPr>
        <w:t>, there were no group differences in Session 2 training phase (RT: F</w:t>
      </w:r>
      <w:r w:rsidRPr="00106CC9">
        <w:rPr>
          <w:rFonts w:ascii="Times New Roman" w:hAnsi="Times New Roman" w:cs="Times New Roman"/>
          <w:sz w:val="24"/>
          <w:szCs w:val="24"/>
          <w:vertAlign w:val="subscript"/>
        </w:rPr>
        <w:t>(1,35)</w:t>
      </w:r>
      <w:r w:rsidRPr="00106CC9">
        <w:rPr>
          <w:rFonts w:ascii="Times New Roman" w:hAnsi="Times New Roman" w:cs="Times New Roman"/>
          <w:sz w:val="24"/>
          <w:szCs w:val="24"/>
        </w:rPr>
        <w:t>=0.64, Ƞ</w:t>
      </w:r>
      <w:r w:rsidRPr="00106CC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106CC9">
        <w:rPr>
          <w:rFonts w:ascii="Times New Roman" w:hAnsi="Times New Roman" w:cs="Times New Roman"/>
          <w:sz w:val="24"/>
          <w:szCs w:val="24"/>
        </w:rPr>
        <w:t xml:space="preserve">²=0.018, p=0.43; </w:t>
      </w:r>
      <w:r w:rsidR="001E7596">
        <w:rPr>
          <w:rFonts w:ascii="Times New Roman" w:hAnsi="Times New Roman" w:cs="Times New Roman"/>
          <w:sz w:val="24"/>
          <w:szCs w:val="24"/>
        </w:rPr>
        <w:t>% Correct</w:t>
      </w:r>
      <w:r w:rsidRPr="00106CC9">
        <w:rPr>
          <w:rFonts w:ascii="Times New Roman" w:hAnsi="Times New Roman" w:cs="Times New Roman"/>
          <w:sz w:val="24"/>
          <w:szCs w:val="24"/>
        </w:rPr>
        <w:t>: F</w:t>
      </w:r>
      <w:r w:rsidRPr="00106CC9">
        <w:rPr>
          <w:rFonts w:ascii="Times New Roman" w:hAnsi="Times New Roman" w:cs="Times New Roman"/>
          <w:sz w:val="24"/>
          <w:szCs w:val="24"/>
          <w:vertAlign w:val="subscript"/>
        </w:rPr>
        <w:t>(1,35)</w:t>
      </w:r>
      <w:r w:rsidRPr="00106CC9">
        <w:rPr>
          <w:rFonts w:ascii="Times New Roman" w:hAnsi="Times New Roman" w:cs="Times New Roman"/>
          <w:sz w:val="24"/>
          <w:szCs w:val="24"/>
        </w:rPr>
        <w:t>=0.13, Ƞ</w:t>
      </w:r>
      <w:r w:rsidRPr="00106CC9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106CC9">
        <w:rPr>
          <w:rFonts w:ascii="Times New Roman" w:hAnsi="Times New Roman" w:cs="Times New Roman"/>
          <w:sz w:val="24"/>
          <w:szCs w:val="24"/>
        </w:rPr>
        <w:t xml:space="preserve">²=0.004, p=0.72), demonstrating the ordinal compatibility of the sequences across the two testing days </w:t>
      </w:r>
      <w:r w:rsidR="005A5C8C">
        <w:rPr>
          <w:rFonts w:ascii="Times New Roman" w:hAnsi="Times New Roman" w:cs="Times New Roman"/>
          <w:sz w:val="24"/>
          <w:szCs w:val="24"/>
        </w:rPr>
        <w:t>fails to influence</w:t>
      </w:r>
      <w:r w:rsidRPr="00106CC9">
        <w:rPr>
          <w:rFonts w:ascii="Times New Roman" w:hAnsi="Times New Roman" w:cs="Times New Roman"/>
          <w:sz w:val="24"/>
          <w:szCs w:val="24"/>
        </w:rPr>
        <w:t xml:space="preserve"> motor performance if the memory trace acquired on Day 1 </w:t>
      </w:r>
      <w:r w:rsidR="005A5C8C">
        <w:rPr>
          <w:rFonts w:ascii="Times New Roman" w:hAnsi="Times New Roman" w:cs="Times New Roman"/>
          <w:sz w:val="24"/>
          <w:szCs w:val="24"/>
        </w:rPr>
        <w:t>does not have</w:t>
      </w:r>
      <w:r w:rsidRPr="00106CC9">
        <w:rPr>
          <w:rFonts w:ascii="Times New Roman" w:hAnsi="Times New Roman" w:cs="Times New Roman"/>
          <w:sz w:val="24"/>
          <w:szCs w:val="24"/>
        </w:rPr>
        <w:t xml:space="preserve"> the opportunity to consolidate overnight. </w:t>
      </w:r>
      <w:r w:rsidR="001E7596">
        <w:rPr>
          <w:rFonts w:ascii="Times New Roman" w:hAnsi="Times New Roman" w:cs="Times New Roman"/>
          <w:sz w:val="24"/>
          <w:szCs w:val="24"/>
        </w:rPr>
        <w:t>See Figure 5</w:t>
      </w:r>
      <w:r w:rsidRPr="00106CC9">
        <w:rPr>
          <w:rFonts w:ascii="Times New Roman" w:hAnsi="Times New Roman" w:cs="Times New Roman"/>
          <w:sz w:val="24"/>
          <w:szCs w:val="24"/>
        </w:rPr>
        <w:t xml:space="preserve"> in the ma</w:t>
      </w:r>
      <w:r>
        <w:rPr>
          <w:rFonts w:ascii="Times New Roman" w:hAnsi="Times New Roman" w:cs="Times New Roman"/>
          <w:sz w:val="24"/>
          <w:szCs w:val="24"/>
        </w:rPr>
        <w:t>in text for depiction of</w:t>
      </w:r>
      <w:r w:rsidRPr="00106CC9">
        <w:rPr>
          <w:rFonts w:ascii="Times New Roman" w:hAnsi="Times New Roman" w:cs="Times New Roman"/>
          <w:sz w:val="24"/>
          <w:szCs w:val="24"/>
        </w:rPr>
        <w:t xml:space="preserve"> the shared novel and learned transitions in Session 2. </w:t>
      </w:r>
      <w:bookmarkEnd w:id="1"/>
      <w:bookmarkEnd w:id="2"/>
    </w:p>
    <w:p w14:paraId="1809DF4C" w14:textId="77777777" w:rsidR="00FD376D" w:rsidRPr="005220B3" w:rsidRDefault="00FD376D" w:rsidP="0030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76D" w:rsidRPr="005220B3" w:rsidSect="00E733E3">
      <w:headerReference w:type="default" r:id="rId10"/>
      <w:footerReference w:type="default" r:id="rId11"/>
      <w:pgSz w:w="12240" w:h="15840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99BE" w14:textId="77777777" w:rsidR="00C14D5D" w:rsidRDefault="00C14D5D" w:rsidP="00334F44">
      <w:pPr>
        <w:spacing w:after="0" w:line="240" w:lineRule="auto"/>
      </w:pPr>
      <w:r>
        <w:separator/>
      </w:r>
    </w:p>
  </w:endnote>
  <w:endnote w:type="continuationSeparator" w:id="0">
    <w:p w14:paraId="06258D15" w14:textId="77777777" w:rsidR="00C14D5D" w:rsidRDefault="00C14D5D" w:rsidP="003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92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C83F5" w14:textId="66EE6498" w:rsidR="008D3041" w:rsidRDefault="008D3041">
        <w:pPr>
          <w:pStyle w:val="Footer"/>
          <w:jc w:val="right"/>
        </w:pPr>
        <w:r w:rsidRPr="00661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B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1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F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B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E52321C" w14:textId="77777777" w:rsidR="008D3041" w:rsidRDefault="008D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EDBF" w14:textId="77777777" w:rsidR="00C14D5D" w:rsidRDefault="00C14D5D" w:rsidP="00334F44">
      <w:pPr>
        <w:spacing w:after="0" w:line="240" w:lineRule="auto"/>
      </w:pPr>
      <w:r>
        <w:separator/>
      </w:r>
    </w:p>
  </w:footnote>
  <w:footnote w:type="continuationSeparator" w:id="0">
    <w:p w14:paraId="5E7E7F3C" w14:textId="77777777" w:rsidR="00C14D5D" w:rsidRDefault="00C14D5D" w:rsidP="0033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13B3" w14:textId="3CAD33FE" w:rsidR="00F32A9A" w:rsidRPr="00F32A9A" w:rsidRDefault="00A21FAE" w:rsidP="005334DF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Psychological Science – Supplemental </w:t>
    </w:r>
    <w:r w:rsidR="00316C4E">
      <w:rPr>
        <w:rFonts w:ascii="Times New Roman" w:hAnsi="Times New Roman" w:cs="Times New Roman"/>
        <w:i/>
        <w:sz w:val="24"/>
        <w:szCs w:val="24"/>
      </w:rPr>
      <w:t>Material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Schema and motor memory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61B"/>
    <w:multiLevelType w:val="multilevel"/>
    <w:tmpl w:val="1EEA4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1" w15:restartNumberingAfterBreak="0">
    <w:nsid w:val="08571A92"/>
    <w:multiLevelType w:val="multilevel"/>
    <w:tmpl w:val="02F61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A0A6050"/>
    <w:multiLevelType w:val="multilevel"/>
    <w:tmpl w:val="17DA6C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3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" w15:restartNumberingAfterBreak="0">
    <w:nsid w:val="12D35B60"/>
    <w:multiLevelType w:val="multilevel"/>
    <w:tmpl w:val="614614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3915525"/>
    <w:multiLevelType w:val="multilevel"/>
    <w:tmpl w:val="A5F8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17D33"/>
    <w:multiLevelType w:val="hybridMultilevel"/>
    <w:tmpl w:val="D604D446"/>
    <w:lvl w:ilvl="0" w:tplc="39D4E788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75F9D"/>
    <w:multiLevelType w:val="multilevel"/>
    <w:tmpl w:val="AFE09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BCD4606"/>
    <w:multiLevelType w:val="hybridMultilevel"/>
    <w:tmpl w:val="82103B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42342"/>
    <w:multiLevelType w:val="multilevel"/>
    <w:tmpl w:val="C2002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AE5B19"/>
    <w:multiLevelType w:val="multilevel"/>
    <w:tmpl w:val="A5F8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3E7AE3"/>
    <w:multiLevelType w:val="hybridMultilevel"/>
    <w:tmpl w:val="397CC02C"/>
    <w:lvl w:ilvl="0" w:tplc="5E2E6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0EC4"/>
    <w:multiLevelType w:val="multilevel"/>
    <w:tmpl w:val="6824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00C7E43"/>
    <w:multiLevelType w:val="multilevel"/>
    <w:tmpl w:val="5B16A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18B31B8"/>
    <w:multiLevelType w:val="multilevel"/>
    <w:tmpl w:val="981E2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813F61"/>
    <w:multiLevelType w:val="hybridMultilevel"/>
    <w:tmpl w:val="A050C668"/>
    <w:lvl w:ilvl="0" w:tplc="02DAB6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4C8F"/>
    <w:multiLevelType w:val="hybridMultilevel"/>
    <w:tmpl w:val="F5FA3C1E"/>
    <w:lvl w:ilvl="0" w:tplc="882A21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2902"/>
    <w:multiLevelType w:val="hybridMultilevel"/>
    <w:tmpl w:val="040ECCAA"/>
    <w:lvl w:ilvl="0" w:tplc="F3CA3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F6D8A"/>
    <w:multiLevelType w:val="multilevel"/>
    <w:tmpl w:val="1BAE5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C92E11"/>
    <w:multiLevelType w:val="multilevel"/>
    <w:tmpl w:val="A5F8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8436F1"/>
    <w:multiLevelType w:val="multilevel"/>
    <w:tmpl w:val="EB4ED3F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20" w15:restartNumberingAfterBreak="0">
    <w:nsid w:val="5A6C2003"/>
    <w:multiLevelType w:val="multilevel"/>
    <w:tmpl w:val="7B6C4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B841C81"/>
    <w:multiLevelType w:val="multilevel"/>
    <w:tmpl w:val="A6B2901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83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696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397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92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" w:hanging="357"/>
      </w:pPr>
      <w:rPr>
        <w:rFonts w:hint="default"/>
      </w:rPr>
    </w:lvl>
  </w:abstractNum>
  <w:abstractNum w:abstractNumId="22" w15:restartNumberingAfterBreak="0">
    <w:nsid w:val="5C7E0C2B"/>
    <w:multiLevelType w:val="hybridMultilevel"/>
    <w:tmpl w:val="040ECCAA"/>
    <w:lvl w:ilvl="0" w:tplc="F3CA3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66D19"/>
    <w:multiLevelType w:val="hybridMultilevel"/>
    <w:tmpl w:val="F2D21B56"/>
    <w:lvl w:ilvl="0" w:tplc="7A94FC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27EA2"/>
    <w:multiLevelType w:val="multilevel"/>
    <w:tmpl w:val="CEFE78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25" w15:restartNumberingAfterBreak="0">
    <w:nsid w:val="712B5986"/>
    <w:multiLevelType w:val="multilevel"/>
    <w:tmpl w:val="82265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4"/>
  </w:num>
  <w:num w:numId="5">
    <w:abstractNumId w:val="13"/>
  </w:num>
  <w:num w:numId="6">
    <w:abstractNumId w:val="23"/>
  </w:num>
  <w:num w:numId="7">
    <w:abstractNumId w:val="17"/>
  </w:num>
  <w:num w:numId="8">
    <w:abstractNumId w:val="25"/>
  </w:num>
  <w:num w:numId="9">
    <w:abstractNumId w:val="2"/>
  </w:num>
  <w:num w:numId="10">
    <w:abstractNumId w:val="24"/>
  </w:num>
  <w:num w:numId="11">
    <w:abstractNumId w:val="0"/>
  </w:num>
  <w:num w:numId="12">
    <w:abstractNumId w:val="19"/>
  </w:num>
  <w:num w:numId="13">
    <w:abstractNumId w:val="1"/>
  </w:num>
  <w:num w:numId="14">
    <w:abstractNumId w:val="8"/>
  </w:num>
  <w:num w:numId="15">
    <w:abstractNumId w:val="18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14"/>
  </w:num>
  <w:num w:numId="21">
    <w:abstractNumId w:val="22"/>
  </w:num>
  <w:num w:numId="22">
    <w:abstractNumId w:val="12"/>
  </w:num>
  <w:num w:numId="23">
    <w:abstractNumId w:val="20"/>
  </w:num>
  <w:num w:numId="24">
    <w:abstractNumId w:val="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44"/>
    <w:rsid w:val="00000898"/>
    <w:rsid w:val="00000D9F"/>
    <w:rsid w:val="0000335E"/>
    <w:rsid w:val="000045AA"/>
    <w:rsid w:val="00004BC7"/>
    <w:rsid w:val="00005E30"/>
    <w:rsid w:val="00006F19"/>
    <w:rsid w:val="000100D5"/>
    <w:rsid w:val="00010A9E"/>
    <w:rsid w:val="00011B57"/>
    <w:rsid w:val="00011D7B"/>
    <w:rsid w:val="00012BD7"/>
    <w:rsid w:val="00013DE2"/>
    <w:rsid w:val="000146D5"/>
    <w:rsid w:val="000154CA"/>
    <w:rsid w:val="0001675B"/>
    <w:rsid w:val="00022965"/>
    <w:rsid w:val="00025311"/>
    <w:rsid w:val="00026301"/>
    <w:rsid w:val="00027D6E"/>
    <w:rsid w:val="0003521B"/>
    <w:rsid w:val="00036DA6"/>
    <w:rsid w:val="000373AF"/>
    <w:rsid w:val="00045495"/>
    <w:rsid w:val="00047341"/>
    <w:rsid w:val="00047819"/>
    <w:rsid w:val="000514D5"/>
    <w:rsid w:val="00055205"/>
    <w:rsid w:val="000604B2"/>
    <w:rsid w:val="0006194E"/>
    <w:rsid w:val="000621E0"/>
    <w:rsid w:val="000635B8"/>
    <w:rsid w:val="00063A24"/>
    <w:rsid w:val="00064B20"/>
    <w:rsid w:val="00065D16"/>
    <w:rsid w:val="00066F6A"/>
    <w:rsid w:val="000725F7"/>
    <w:rsid w:val="00074525"/>
    <w:rsid w:val="00074E2F"/>
    <w:rsid w:val="000815A3"/>
    <w:rsid w:val="0008274B"/>
    <w:rsid w:val="0008442E"/>
    <w:rsid w:val="00085FCD"/>
    <w:rsid w:val="000906A7"/>
    <w:rsid w:val="00094E35"/>
    <w:rsid w:val="000960A5"/>
    <w:rsid w:val="000978A4"/>
    <w:rsid w:val="000A10AF"/>
    <w:rsid w:val="000A3A02"/>
    <w:rsid w:val="000A40D3"/>
    <w:rsid w:val="000A6587"/>
    <w:rsid w:val="000B1CD2"/>
    <w:rsid w:val="000B2C7F"/>
    <w:rsid w:val="000B4ED0"/>
    <w:rsid w:val="000B6DCC"/>
    <w:rsid w:val="000B7C31"/>
    <w:rsid w:val="000C0719"/>
    <w:rsid w:val="000C0F85"/>
    <w:rsid w:val="000C46E2"/>
    <w:rsid w:val="000D4B41"/>
    <w:rsid w:val="000D5381"/>
    <w:rsid w:val="000D66C3"/>
    <w:rsid w:val="000D7C67"/>
    <w:rsid w:val="000E075B"/>
    <w:rsid w:val="000E0F0A"/>
    <w:rsid w:val="000E1D61"/>
    <w:rsid w:val="000E52EB"/>
    <w:rsid w:val="000F2BB1"/>
    <w:rsid w:val="000F3A42"/>
    <w:rsid w:val="000F41B1"/>
    <w:rsid w:val="000F58C5"/>
    <w:rsid w:val="000F701F"/>
    <w:rsid w:val="000F70A4"/>
    <w:rsid w:val="000F73ED"/>
    <w:rsid w:val="000F755A"/>
    <w:rsid w:val="000F7C62"/>
    <w:rsid w:val="00100BF4"/>
    <w:rsid w:val="00101E1B"/>
    <w:rsid w:val="00101E68"/>
    <w:rsid w:val="00106CC9"/>
    <w:rsid w:val="00107122"/>
    <w:rsid w:val="001079CD"/>
    <w:rsid w:val="00110006"/>
    <w:rsid w:val="00110402"/>
    <w:rsid w:val="00110F88"/>
    <w:rsid w:val="00113295"/>
    <w:rsid w:val="001149A4"/>
    <w:rsid w:val="00121923"/>
    <w:rsid w:val="00122C5F"/>
    <w:rsid w:val="00127E96"/>
    <w:rsid w:val="0013135B"/>
    <w:rsid w:val="001320C3"/>
    <w:rsid w:val="001349AA"/>
    <w:rsid w:val="00134E89"/>
    <w:rsid w:val="0013674F"/>
    <w:rsid w:val="0014008D"/>
    <w:rsid w:val="00141062"/>
    <w:rsid w:val="00145546"/>
    <w:rsid w:val="0014606C"/>
    <w:rsid w:val="0014658D"/>
    <w:rsid w:val="00154611"/>
    <w:rsid w:val="00154A3D"/>
    <w:rsid w:val="001568B7"/>
    <w:rsid w:val="001570AC"/>
    <w:rsid w:val="0015797C"/>
    <w:rsid w:val="00164C39"/>
    <w:rsid w:val="00165045"/>
    <w:rsid w:val="00165AEF"/>
    <w:rsid w:val="00170DDD"/>
    <w:rsid w:val="00177468"/>
    <w:rsid w:val="00181E9A"/>
    <w:rsid w:val="00182DB9"/>
    <w:rsid w:val="00183231"/>
    <w:rsid w:val="0018348B"/>
    <w:rsid w:val="00184921"/>
    <w:rsid w:val="0018498D"/>
    <w:rsid w:val="00186DF6"/>
    <w:rsid w:val="00192D25"/>
    <w:rsid w:val="001942F6"/>
    <w:rsid w:val="00197D10"/>
    <w:rsid w:val="001A00FC"/>
    <w:rsid w:val="001A1A17"/>
    <w:rsid w:val="001A20FE"/>
    <w:rsid w:val="001A227B"/>
    <w:rsid w:val="001A2392"/>
    <w:rsid w:val="001B37D3"/>
    <w:rsid w:val="001B3C94"/>
    <w:rsid w:val="001B678F"/>
    <w:rsid w:val="001C1A2F"/>
    <w:rsid w:val="001D1263"/>
    <w:rsid w:val="001D3517"/>
    <w:rsid w:val="001D5E01"/>
    <w:rsid w:val="001D61D9"/>
    <w:rsid w:val="001D6571"/>
    <w:rsid w:val="001E5511"/>
    <w:rsid w:val="001E61AB"/>
    <w:rsid w:val="001E6474"/>
    <w:rsid w:val="001E7596"/>
    <w:rsid w:val="001E78FA"/>
    <w:rsid w:val="001F36A2"/>
    <w:rsid w:val="001F6216"/>
    <w:rsid w:val="001F6F1E"/>
    <w:rsid w:val="001F7A99"/>
    <w:rsid w:val="00201688"/>
    <w:rsid w:val="00201A4C"/>
    <w:rsid w:val="00202496"/>
    <w:rsid w:val="00202A95"/>
    <w:rsid w:val="002062B6"/>
    <w:rsid w:val="00215B45"/>
    <w:rsid w:val="00217042"/>
    <w:rsid w:val="002208D3"/>
    <w:rsid w:val="00221CB9"/>
    <w:rsid w:val="0022238F"/>
    <w:rsid w:val="002232D4"/>
    <w:rsid w:val="00223B95"/>
    <w:rsid w:val="00224E2E"/>
    <w:rsid w:val="0022718F"/>
    <w:rsid w:val="002272AA"/>
    <w:rsid w:val="00230B8D"/>
    <w:rsid w:val="00233E1A"/>
    <w:rsid w:val="0023433D"/>
    <w:rsid w:val="00237BB7"/>
    <w:rsid w:val="00244205"/>
    <w:rsid w:val="00244C66"/>
    <w:rsid w:val="00245FB0"/>
    <w:rsid w:val="00250828"/>
    <w:rsid w:val="00250D7E"/>
    <w:rsid w:val="00251D6A"/>
    <w:rsid w:val="00252052"/>
    <w:rsid w:val="00252A25"/>
    <w:rsid w:val="00254CA2"/>
    <w:rsid w:val="00261474"/>
    <w:rsid w:val="00261984"/>
    <w:rsid w:val="00264220"/>
    <w:rsid w:val="0027004C"/>
    <w:rsid w:val="0027248A"/>
    <w:rsid w:val="00277026"/>
    <w:rsid w:val="00277780"/>
    <w:rsid w:val="00282734"/>
    <w:rsid w:val="0028455F"/>
    <w:rsid w:val="00285C99"/>
    <w:rsid w:val="002860A1"/>
    <w:rsid w:val="00286D0D"/>
    <w:rsid w:val="002903FD"/>
    <w:rsid w:val="00290750"/>
    <w:rsid w:val="002909B3"/>
    <w:rsid w:val="00292D5E"/>
    <w:rsid w:val="00293504"/>
    <w:rsid w:val="002938B2"/>
    <w:rsid w:val="00294716"/>
    <w:rsid w:val="00294EFC"/>
    <w:rsid w:val="002950F9"/>
    <w:rsid w:val="0029526D"/>
    <w:rsid w:val="002954C1"/>
    <w:rsid w:val="002956DC"/>
    <w:rsid w:val="002963DD"/>
    <w:rsid w:val="002A1675"/>
    <w:rsid w:val="002A3F12"/>
    <w:rsid w:val="002A4DEE"/>
    <w:rsid w:val="002A6B16"/>
    <w:rsid w:val="002A7333"/>
    <w:rsid w:val="002A7EA8"/>
    <w:rsid w:val="002B0378"/>
    <w:rsid w:val="002B2841"/>
    <w:rsid w:val="002B4B6F"/>
    <w:rsid w:val="002B51D4"/>
    <w:rsid w:val="002B534D"/>
    <w:rsid w:val="002B7E0D"/>
    <w:rsid w:val="002C0FC5"/>
    <w:rsid w:val="002C16AD"/>
    <w:rsid w:val="002C291C"/>
    <w:rsid w:val="002C40CA"/>
    <w:rsid w:val="002D0946"/>
    <w:rsid w:val="002D0ACC"/>
    <w:rsid w:val="002D0F0C"/>
    <w:rsid w:val="002D2755"/>
    <w:rsid w:val="002D2D9C"/>
    <w:rsid w:val="002D3844"/>
    <w:rsid w:val="002D3DA5"/>
    <w:rsid w:val="002D514A"/>
    <w:rsid w:val="002D5E2C"/>
    <w:rsid w:val="002D7ECE"/>
    <w:rsid w:val="002E265D"/>
    <w:rsid w:val="002E323C"/>
    <w:rsid w:val="002F0502"/>
    <w:rsid w:val="002F0961"/>
    <w:rsid w:val="002F1DDB"/>
    <w:rsid w:val="002F313B"/>
    <w:rsid w:val="002F4495"/>
    <w:rsid w:val="002F6235"/>
    <w:rsid w:val="002F6A89"/>
    <w:rsid w:val="003022EE"/>
    <w:rsid w:val="003052CA"/>
    <w:rsid w:val="003069EC"/>
    <w:rsid w:val="00311615"/>
    <w:rsid w:val="00312691"/>
    <w:rsid w:val="00312D3B"/>
    <w:rsid w:val="00314069"/>
    <w:rsid w:val="003150C2"/>
    <w:rsid w:val="0031544F"/>
    <w:rsid w:val="003161AF"/>
    <w:rsid w:val="00316C4E"/>
    <w:rsid w:val="003171A0"/>
    <w:rsid w:val="00320B41"/>
    <w:rsid w:val="00321668"/>
    <w:rsid w:val="00323131"/>
    <w:rsid w:val="00324B0D"/>
    <w:rsid w:val="00325DC2"/>
    <w:rsid w:val="00326C2F"/>
    <w:rsid w:val="00330007"/>
    <w:rsid w:val="00330658"/>
    <w:rsid w:val="00330C32"/>
    <w:rsid w:val="00333D48"/>
    <w:rsid w:val="00334F44"/>
    <w:rsid w:val="00336F87"/>
    <w:rsid w:val="00346BD9"/>
    <w:rsid w:val="003513E0"/>
    <w:rsid w:val="00351EBA"/>
    <w:rsid w:val="00352911"/>
    <w:rsid w:val="003529DF"/>
    <w:rsid w:val="00356B11"/>
    <w:rsid w:val="00356F8D"/>
    <w:rsid w:val="003619EE"/>
    <w:rsid w:val="003623FC"/>
    <w:rsid w:val="00362B92"/>
    <w:rsid w:val="00364227"/>
    <w:rsid w:val="00364CDC"/>
    <w:rsid w:val="00367D36"/>
    <w:rsid w:val="00371949"/>
    <w:rsid w:val="00371AFF"/>
    <w:rsid w:val="0037539B"/>
    <w:rsid w:val="00375965"/>
    <w:rsid w:val="00375B5B"/>
    <w:rsid w:val="0038156F"/>
    <w:rsid w:val="003827AB"/>
    <w:rsid w:val="00390DD0"/>
    <w:rsid w:val="003912D0"/>
    <w:rsid w:val="003913AE"/>
    <w:rsid w:val="00394A46"/>
    <w:rsid w:val="0039621D"/>
    <w:rsid w:val="003969B5"/>
    <w:rsid w:val="00396C18"/>
    <w:rsid w:val="003A1BC5"/>
    <w:rsid w:val="003A4518"/>
    <w:rsid w:val="003A61A6"/>
    <w:rsid w:val="003A7350"/>
    <w:rsid w:val="003A73C3"/>
    <w:rsid w:val="003B13DF"/>
    <w:rsid w:val="003B5BE2"/>
    <w:rsid w:val="003C2CBA"/>
    <w:rsid w:val="003C33BF"/>
    <w:rsid w:val="003C35CA"/>
    <w:rsid w:val="003C64F9"/>
    <w:rsid w:val="003C7A6D"/>
    <w:rsid w:val="003C7D81"/>
    <w:rsid w:val="003D3E80"/>
    <w:rsid w:val="003D4C9A"/>
    <w:rsid w:val="003D6052"/>
    <w:rsid w:val="003E1E14"/>
    <w:rsid w:val="003E78C1"/>
    <w:rsid w:val="003F103F"/>
    <w:rsid w:val="003F1593"/>
    <w:rsid w:val="003F25D7"/>
    <w:rsid w:val="003F428A"/>
    <w:rsid w:val="00402F95"/>
    <w:rsid w:val="004044AB"/>
    <w:rsid w:val="00412285"/>
    <w:rsid w:val="0041718F"/>
    <w:rsid w:val="00417D4B"/>
    <w:rsid w:val="00420480"/>
    <w:rsid w:val="00421F75"/>
    <w:rsid w:val="00423A1C"/>
    <w:rsid w:val="00424C3A"/>
    <w:rsid w:val="00424E03"/>
    <w:rsid w:val="00430364"/>
    <w:rsid w:val="00430D56"/>
    <w:rsid w:val="00430F67"/>
    <w:rsid w:val="00433F1D"/>
    <w:rsid w:val="00434C73"/>
    <w:rsid w:val="00437F43"/>
    <w:rsid w:val="00443D92"/>
    <w:rsid w:val="0044429C"/>
    <w:rsid w:val="00444313"/>
    <w:rsid w:val="00444BD0"/>
    <w:rsid w:val="00446A8E"/>
    <w:rsid w:val="00447941"/>
    <w:rsid w:val="00447A6B"/>
    <w:rsid w:val="004510BE"/>
    <w:rsid w:val="00454C53"/>
    <w:rsid w:val="004561A9"/>
    <w:rsid w:val="00457DF3"/>
    <w:rsid w:val="00466B27"/>
    <w:rsid w:val="004725FA"/>
    <w:rsid w:val="00472630"/>
    <w:rsid w:val="0047272D"/>
    <w:rsid w:val="00473FA3"/>
    <w:rsid w:val="0047442C"/>
    <w:rsid w:val="00474757"/>
    <w:rsid w:val="00474DEA"/>
    <w:rsid w:val="00480BCA"/>
    <w:rsid w:val="00482D9F"/>
    <w:rsid w:val="00484A80"/>
    <w:rsid w:val="004857ED"/>
    <w:rsid w:val="00490D77"/>
    <w:rsid w:val="00492FD3"/>
    <w:rsid w:val="00493A00"/>
    <w:rsid w:val="0049707F"/>
    <w:rsid w:val="004A240D"/>
    <w:rsid w:val="004A2413"/>
    <w:rsid w:val="004A26F0"/>
    <w:rsid w:val="004A6F9C"/>
    <w:rsid w:val="004A71EB"/>
    <w:rsid w:val="004A75DD"/>
    <w:rsid w:val="004A7CD0"/>
    <w:rsid w:val="004B0E21"/>
    <w:rsid w:val="004B32E1"/>
    <w:rsid w:val="004B3F9D"/>
    <w:rsid w:val="004B458C"/>
    <w:rsid w:val="004B62DA"/>
    <w:rsid w:val="004B6DB2"/>
    <w:rsid w:val="004B72DE"/>
    <w:rsid w:val="004B7687"/>
    <w:rsid w:val="004C061C"/>
    <w:rsid w:val="004C70E6"/>
    <w:rsid w:val="004C746D"/>
    <w:rsid w:val="004C7AE7"/>
    <w:rsid w:val="004D1E43"/>
    <w:rsid w:val="004D2933"/>
    <w:rsid w:val="004D4223"/>
    <w:rsid w:val="004D5364"/>
    <w:rsid w:val="004D7B8B"/>
    <w:rsid w:val="004E0A0F"/>
    <w:rsid w:val="004E3AC5"/>
    <w:rsid w:val="004E3AE8"/>
    <w:rsid w:val="004E5F03"/>
    <w:rsid w:val="004E6534"/>
    <w:rsid w:val="004E7A84"/>
    <w:rsid w:val="004F3690"/>
    <w:rsid w:val="004F4B22"/>
    <w:rsid w:val="004F4EFE"/>
    <w:rsid w:val="004F67CB"/>
    <w:rsid w:val="0050169D"/>
    <w:rsid w:val="005020BF"/>
    <w:rsid w:val="00504165"/>
    <w:rsid w:val="00505A16"/>
    <w:rsid w:val="00506D65"/>
    <w:rsid w:val="00511873"/>
    <w:rsid w:val="00517C96"/>
    <w:rsid w:val="005220B3"/>
    <w:rsid w:val="0052359C"/>
    <w:rsid w:val="00524053"/>
    <w:rsid w:val="00526798"/>
    <w:rsid w:val="00527CA4"/>
    <w:rsid w:val="00530686"/>
    <w:rsid w:val="00531DF2"/>
    <w:rsid w:val="005334DF"/>
    <w:rsid w:val="00534F37"/>
    <w:rsid w:val="00536EA6"/>
    <w:rsid w:val="005419EF"/>
    <w:rsid w:val="00541F73"/>
    <w:rsid w:val="00542150"/>
    <w:rsid w:val="00543418"/>
    <w:rsid w:val="00543EC8"/>
    <w:rsid w:val="00551230"/>
    <w:rsid w:val="00552326"/>
    <w:rsid w:val="0055269A"/>
    <w:rsid w:val="00552DF7"/>
    <w:rsid w:val="00552ED9"/>
    <w:rsid w:val="00552FA9"/>
    <w:rsid w:val="00555E29"/>
    <w:rsid w:val="00556464"/>
    <w:rsid w:val="00557EE8"/>
    <w:rsid w:val="005620F5"/>
    <w:rsid w:val="00562949"/>
    <w:rsid w:val="00562A48"/>
    <w:rsid w:val="00563E45"/>
    <w:rsid w:val="0056611F"/>
    <w:rsid w:val="00572B96"/>
    <w:rsid w:val="00572D09"/>
    <w:rsid w:val="00573C38"/>
    <w:rsid w:val="005808C8"/>
    <w:rsid w:val="00581870"/>
    <w:rsid w:val="00585018"/>
    <w:rsid w:val="005853E3"/>
    <w:rsid w:val="00585A46"/>
    <w:rsid w:val="00585F83"/>
    <w:rsid w:val="00586093"/>
    <w:rsid w:val="005861AF"/>
    <w:rsid w:val="005917C7"/>
    <w:rsid w:val="005923C2"/>
    <w:rsid w:val="00596531"/>
    <w:rsid w:val="005A0789"/>
    <w:rsid w:val="005A25EF"/>
    <w:rsid w:val="005A32C5"/>
    <w:rsid w:val="005A5C8C"/>
    <w:rsid w:val="005A63DD"/>
    <w:rsid w:val="005A6ADC"/>
    <w:rsid w:val="005A73BC"/>
    <w:rsid w:val="005A79ED"/>
    <w:rsid w:val="005B2A8B"/>
    <w:rsid w:val="005B308E"/>
    <w:rsid w:val="005B5FE5"/>
    <w:rsid w:val="005B627D"/>
    <w:rsid w:val="005B6A2B"/>
    <w:rsid w:val="005B7E8E"/>
    <w:rsid w:val="005C2E9B"/>
    <w:rsid w:val="005C3E63"/>
    <w:rsid w:val="005C4310"/>
    <w:rsid w:val="005C7274"/>
    <w:rsid w:val="005D2630"/>
    <w:rsid w:val="005D3928"/>
    <w:rsid w:val="005D5D1E"/>
    <w:rsid w:val="005D725F"/>
    <w:rsid w:val="005D7313"/>
    <w:rsid w:val="005E10D1"/>
    <w:rsid w:val="005E3B47"/>
    <w:rsid w:val="005E522A"/>
    <w:rsid w:val="005E6E6E"/>
    <w:rsid w:val="005F3804"/>
    <w:rsid w:val="005F430C"/>
    <w:rsid w:val="005F71A3"/>
    <w:rsid w:val="00601873"/>
    <w:rsid w:val="0060208D"/>
    <w:rsid w:val="0060211F"/>
    <w:rsid w:val="00602E9F"/>
    <w:rsid w:val="00602FBF"/>
    <w:rsid w:val="00604D6D"/>
    <w:rsid w:val="00605BB8"/>
    <w:rsid w:val="0061208B"/>
    <w:rsid w:val="006139F9"/>
    <w:rsid w:val="00613E4F"/>
    <w:rsid w:val="00620011"/>
    <w:rsid w:val="00625813"/>
    <w:rsid w:val="0062785B"/>
    <w:rsid w:val="00627C96"/>
    <w:rsid w:val="00631786"/>
    <w:rsid w:val="00641312"/>
    <w:rsid w:val="006444A8"/>
    <w:rsid w:val="006472AF"/>
    <w:rsid w:val="00647601"/>
    <w:rsid w:val="006476AA"/>
    <w:rsid w:val="00647FF4"/>
    <w:rsid w:val="006541D2"/>
    <w:rsid w:val="00657C0E"/>
    <w:rsid w:val="00661B7C"/>
    <w:rsid w:val="00664EEB"/>
    <w:rsid w:val="00666D72"/>
    <w:rsid w:val="00671203"/>
    <w:rsid w:val="00671514"/>
    <w:rsid w:val="00671718"/>
    <w:rsid w:val="006723F0"/>
    <w:rsid w:val="00674E96"/>
    <w:rsid w:val="00675CDC"/>
    <w:rsid w:val="006805A8"/>
    <w:rsid w:val="00680DFF"/>
    <w:rsid w:val="00681F0C"/>
    <w:rsid w:val="00682638"/>
    <w:rsid w:val="006847C8"/>
    <w:rsid w:val="00685515"/>
    <w:rsid w:val="00687C17"/>
    <w:rsid w:val="00690DC0"/>
    <w:rsid w:val="006920C5"/>
    <w:rsid w:val="00693817"/>
    <w:rsid w:val="00693DC2"/>
    <w:rsid w:val="006946AB"/>
    <w:rsid w:val="00694733"/>
    <w:rsid w:val="00695794"/>
    <w:rsid w:val="00696893"/>
    <w:rsid w:val="006977D0"/>
    <w:rsid w:val="006A0539"/>
    <w:rsid w:val="006A0C91"/>
    <w:rsid w:val="006A0F6B"/>
    <w:rsid w:val="006A2EA5"/>
    <w:rsid w:val="006A635C"/>
    <w:rsid w:val="006A764E"/>
    <w:rsid w:val="006B0773"/>
    <w:rsid w:val="006B2F83"/>
    <w:rsid w:val="006B5C7F"/>
    <w:rsid w:val="006B6DA0"/>
    <w:rsid w:val="006C045B"/>
    <w:rsid w:val="006C1275"/>
    <w:rsid w:val="006C5D53"/>
    <w:rsid w:val="006C5F7B"/>
    <w:rsid w:val="006C7DA9"/>
    <w:rsid w:val="006D1279"/>
    <w:rsid w:val="006D34B7"/>
    <w:rsid w:val="006D3FE2"/>
    <w:rsid w:val="006E57B8"/>
    <w:rsid w:val="006E5C89"/>
    <w:rsid w:val="006E77F4"/>
    <w:rsid w:val="006E7E70"/>
    <w:rsid w:val="006F2924"/>
    <w:rsid w:val="006F424B"/>
    <w:rsid w:val="006F4521"/>
    <w:rsid w:val="006F510A"/>
    <w:rsid w:val="006F58D7"/>
    <w:rsid w:val="006F79B5"/>
    <w:rsid w:val="00700843"/>
    <w:rsid w:val="0070104B"/>
    <w:rsid w:val="0070151E"/>
    <w:rsid w:val="007016D6"/>
    <w:rsid w:val="007021D4"/>
    <w:rsid w:val="00703349"/>
    <w:rsid w:val="00704B73"/>
    <w:rsid w:val="007059C9"/>
    <w:rsid w:val="00707000"/>
    <w:rsid w:val="00711759"/>
    <w:rsid w:val="00713369"/>
    <w:rsid w:val="00714EE6"/>
    <w:rsid w:val="0072224C"/>
    <w:rsid w:val="00722E5E"/>
    <w:rsid w:val="0072389B"/>
    <w:rsid w:val="00723A24"/>
    <w:rsid w:val="00724BBF"/>
    <w:rsid w:val="00726373"/>
    <w:rsid w:val="00732140"/>
    <w:rsid w:val="00732F94"/>
    <w:rsid w:val="00733AF6"/>
    <w:rsid w:val="00734388"/>
    <w:rsid w:val="00734D9A"/>
    <w:rsid w:val="0073669B"/>
    <w:rsid w:val="00736FB5"/>
    <w:rsid w:val="00741853"/>
    <w:rsid w:val="0074547D"/>
    <w:rsid w:val="007506DB"/>
    <w:rsid w:val="0075159E"/>
    <w:rsid w:val="0075168D"/>
    <w:rsid w:val="00752EE0"/>
    <w:rsid w:val="0075461A"/>
    <w:rsid w:val="007567B7"/>
    <w:rsid w:val="00761409"/>
    <w:rsid w:val="00762C63"/>
    <w:rsid w:val="0076486C"/>
    <w:rsid w:val="00764E99"/>
    <w:rsid w:val="007663C1"/>
    <w:rsid w:val="00766B39"/>
    <w:rsid w:val="007724A7"/>
    <w:rsid w:val="00773B32"/>
    <w:rsid w:val="0077544E"/>
    <w:rsid w:val="007764A8"/>
    <w:rsid w:val="00776C5B"/>
    <w:rsid w:val="00777C36"/>
    <w:rsid w:val="0078120D"/>
    <w:rsid w:val="00781DED"/>
    <w:rsid w:val="007821E5"/>
    <w:rsid w:val="0078341C"/>
    <w:rsid w:val="00785A3B"/>
    <w:rsid w:val="00785DA3"/>
    <w:rsid w:val="007866E2"/>
    <w:rsid w:val="0079083B"/>
    <w:rsid w:val="00792569"/>
    <w:rsid w:val="007928AA"/>
    <w:rsid w:val="00794305"/>
    <w:rsid w:val="007958A1"/>
    <w:rsid w:val="007960AB"/>
    <w:rsid w:val="007A086F"/>
    <w:rsid w:val="007A22CA"/>
    <w:rsid w:val="007A230A"/>
    <w:rsid w:val="007A3252"/>
    <w:rsid w:val="007A4299"/>
    <w:rsid w:val="007A5B35"/>
    <w:rsid w:val="007A5C47"/>
    <w:rsid w:val="007A5EDC"/>
    <w:rsid w:val="007A78E3"/>
    <w:rsid w:val="007B1588"/>
    <w:rsid w:val="007B2BF1"/>
    <w:rsid w:val="007B3299"/>
    <w:rsid w:val="007C0919"/>
    <w:rsid w:val="007C3C4A"/>
    <w:rsid w:val="007C4B8D"/>
    <w:rsid w:val="007D041F"/>
    <w:rsid w:val="007D0CF1"/>
    <w:rsid w:val="007D193A"/>
    <w:rsid w:val="007D426A"/>
    <w:rsid w:val="007D7F77"/>
    <w:rsid w:val="007E0406"/>
    <w:rsid w:val="007E1D2B"/>
    <w:rsid w:val="007E3030"/>
    <w:rsid w:val="007E553B"/>
    <w:rsid w:val="007E65B6"/>
    <w:rsid w:val="007E6E36"/>
    <w:rsid w:val="007E7845"/>
    <w:rsid w:val="007E7B09"/>
    <w:rsid w:val="007F1A7A"/>
    <w:rsid w:val="007F27D4"/>
    <w:rsid w:val="007F47F1"/>
    <w:rsid w:val="007F5B9D"/>
    <w:rsid w:val="007F72FC"/>
    <w:rsid w:val="007F7D61"/>
    <w:rsid w:val="00801D18"/>
    <w:rsid w:val="00801D66"/>
    <w:rsid w:val="00801FA0"/>
    <w:rsid w:val="0080552F"/>
    <w:rsid w:val="00805773"/>
    <w:rsid w:val="00805806"/>
    <w:rsid w:val="00807EF5"/>
    <w:rsid w:val="008133E8"/>
    <w:rsid w:val="00822D8A"/>
    <w:rsid w:val="00826076"/>
    <w:rsid w:val="00826DAB"/>
    <w:rsid w:val="008278D8"/>
    <w:rsid w:val="00827C94"/>
    <w:rsid w:val="00830A6C"/>
    <w:rsid w:val="0083445C"/>
    <w:rsid w:val="00837772"/>
    <w:rsid w:val="0084230A"/>
    <w:rsid w:val="00850E47"/>
    <w:rsid w:val="00850EAC"/>
    <w:rsid w:val="008540F6"/>
    <w:rsid w:val="00854B25"/>
    <w:rsid w:val="00854DD9"/>
    <w:rsid w:val="00855DE2"/>
    <w:rsid w:val="008562F6"/>
    <w:rsid w:val="0086110F"/>
    <w:rsid w:val="0086120E"/>
    <w:rsid w:val="0086289B"/>
    <w:rsid w:val="00864488"/>
    <w:rsid w:val="00864791"/>
    <w:rsid w:val="0086747A"/>
    <w:rsid w:val="00872A8E"/>
    <w:rsid w:val="00872BC7"/>
    <w:rsid w:val="00873947"/>
    <w:rsid w:val="00873F27"/>
    <w:rsid w:val="008744A4"/>
    <w:rsid w:val="00875707"/>
    <w:rsid w:val="00875838"/>
    <w:rsid w:val="008801DE"/>
    <w:rsid w:val="0088038D"/>
    <w:rsid w:val="00880B9D"/>
    <w:rsid w:val="00885C2A"/>
    <w:rsid w:val="008863CD"/>
    <w:rsid w:val="008958C2"/>
    <w:rsid w:val="008960DD"/>
    <w:rsid w:val="008A0146"/>
    <w:rsid w:val="008A1C3E"/>
    <w:rsid w:val="008B2900"/>
    <w:rsid w:val="008B56F4"/>
    <w:rsid w:val="008C075E"/>
    <w:rsid w:val="008C1AA6"/>
    <w:rsid w:val="008C5349"/>
    <w:rsid w:val="008C612C"/>
    <w:rsid w:val="008C6A1C"/>
    <w:rsid w:val="008D0392"/>
    <w:rsid w:val="008D064A"/>
    <w:rsid w:val="008D2C66"/>
    <w:rsid w:val="008D3041"/>
    <w:rsid w:val="008D4670"/>
    <w:rsid w:val="008D4773"/>
    <w:rsid w:val="008D596F"/>
    <w:rsid w:val="008D67A9"/>
    <w:rsid w:val="008E0E45"/>
    <w:rsid w:val="008E1B75"/>
    <w:rsid w:val="008E1BD4"/>
    <w:rsid w:val="008E260C"/>
    <w:rsid w:val="008E2E7F"/>
    <w:rsid w:val="008E4426"/>
    <w:rsid w:val="008E5865"/>
    <w:rsid w:val="008E58CF"/>
    <w:rsid w:val="008E66C8"/>
    <w:rsid w:val="008F3307"/>
    <w:rsid w:val="009016CC"/>
    <w:rsid w:val="009037A2"/>
    <w:rsid w:val="00903987"/>
    <w:rsid w:val="00905820"/>
    <w:rsid w:val="00905C86"/>
    <w:rsid w:val="00905E88"/>
    <w:rsid w:val="0090601F"/>
    <w:rsid w:val="00906873"/>
    <w:rsid w:val="009078AC"/>
    <w:rsid w:val="00912684"/>
    <w:rsid w:val="00915C8E"/>
    <w:rsid w:val="00916D04"/>
    <w:rsid w:val="00920166"/>
    <w:rsid w:val="00925AC5"/>
    <w:rsid w:val="00926C2A"/>
    <w:rsid w:val="009274A8"/>
    <w:rsid w:val="00931251"/>
    <w:rsid w:val="009354F9"/>
    <w:rsid w:val="00936254"/>
    <w:rsid w:val="009407D8"/>
    <w:rsid w:val="0094162C"/>
    <w:rsid w:val="009466F2"/>
    <w:rsid w:val="00950476"/>
    <w:rsid w:val="009504A3"/>
    <w:rsid w:val="0095115C"/>
    <w:rsid w:val="00961C92"/>
    <w:rsid w:val="00961FE6"/>
    <w:rsid w:val="00967E70"/>
    <w:rsid w:val="00970368"/>
    <w:rsid w:val="00970A0D"/>
    <w:rsid w:val="00971CDE"/>
    <w:rsid w:val="009754AF"/>
    <w:rsid w:val="00976800"/>
    <w:rsid w:val="009814DE"/>
    <w:rsid w:val="009822E2"/>
    <w:rsid w:val="009869F1"/>
    <w:rsid w:val="00987E38"/>
    <w:rsid w:val="00996C27"/>
    <w:rsid w:val="009A1A9C"/>
    <w:rsid w:val="009A2AF2"/>
    <w:rsid w:val="009A65EC"/>
    <w:rsid w:val="009B025D"/>
    <w:rsid w:val="009B02A7"/>
    <w:rsid w:val="009C0AE7"/>
    <w:rsid w:val="009C16C8"/>
    <w:rsid w:val="009C62AC"/>
    <w:rsid w:val="009D0333"/>
    <w:rsid w:val="009D3125"/>
    <w:rsid w:val="009D3BBA"/>
    <w:rsid w:val="009D74B8"/>
    <w:rsid w:val="009D7652"/>
    <w:rsid w:val="009E1742"/>
    <w:rsid w:val="009E34EF"/>
    <w:rsid w:val="009E3603"/>
    <w:rsid w:val="009E58AB"/>
    <w:rsid w:val="009E5938"/>
    <w:rsid w:val="009E5C19"/>
    <w:rsid w:val="009E6911"/>
    <w:rsid w:val="009E6D10"/>
    <w:rsid w:val="009E7BFF"/>
    <w:rsid w:val="009F13A6"/>
    <w:rsid w:val="009F3C70"/>
    <w:rsid w:val="009F512B"/>
    <w:rsid w:val="009F5584"/>
    <w:rsid w:val="009F60EC"/>
    <w:rsid w:val="009F7256"/>
    <w:rsid w:val="00A05C18"/>
    <w:rsid w:val="00A0653E"/>
    <w:rsid w:val="00A076C1"/>
    <w:rsid w:val="00A10D3C"/>
    <w:rsid w:val="00A1166C"/>
    <w:rsid w:val="00A148BD"/>
    <w:rsid w:val="00A17E18"/>
    <w:rsid w:val="00A200BA"/>
    <w:rsid w:val="00A203CF"/>
    <w:rsid w:val="00A21FAE"/>
    <w:rsid w:val="00A22A07"/>
    <w:rsid w:val="00A2785D"/>
    <w:rsid w:val="00A30CCA"/>
    <w:rsid w:val="00A32A85"/>
    <w:rsid w:val="00A32F41"/>
    <w:rsid w:val="00A33E26"/>
    <w:rsid w:val="00A36E6C"/>
    <w:rsid w:val="00A370DE"/>
    <w:rsid w:val="00A37562"/>
    <w:rsid w:val="00A41400"/>
    <w:rsid w:val="00A41A1D"/>
    <w:rsid w:val="00A41BE1"/>
    <w:rsid w:val="00A431F8"/>
    <w:rsid w:val="00A43DCF"/>
    <w:rsid w:val="00A5082B"/>
    <w:rsid w:val="00A53715"/>
    <w:rsid w:val="00A53998"/>
    <w:rsid w:val="00A5433B"/>
    <w:rsid w:val="00A559CF"/>
    <w:rsid w:val="00A55DC9"/>
    <w:rsid w:val="00A567DF"/>
    <w:rsid w:val="00A56A70"/>
    <w:rsid w:val="00A600DA"/>
    <w:rsid w:val="00A600DE"/>
    <w:rsid w:val="00A60228"/>
    <w:rsid w:val="00A643BF"/>
    <w:rsid w:val="00A65110"/>
    <w:rsid w:val="00A6526A"/>
    <w:rsid w:val="00A6553B"/>
    <w:rsid w:val="00A70447"/>
    <w:rsid w:val="00A7115C"/>
    <w:rsid w:val="00A727D5"/>
    <w:rsid w:val="00A75D82"/>
    <w:rsid w:val="00A7646D"/>
    <w:rsid w:val="00A80AC1"/>
    <w:rsid w:val="00A81285"/>
    <w:rsid w:val="00A81B7D"/>
    <w:rsid w:val="00A82C55"/>
    <w:rsid w:val="00A83E68"/>
    <w:rsid w:val="00A90C24"/>
    <w:rsid w:val="00A90FD8"/>
    <w:rsid w:val="00A92F9B"/>
    <w:rsid w:val="00A9432C"/>
    <w:rsid w:val="00A979A2"/>
    <w:rsid w:val="00A97DC4"/>
    <w:rsid w:val="00AA0CEC"/>
    <w:rsid w:val="00AA43FE"/>
    <w:rsid w:val="00AA4AD2"/>
    <w:rsid w:val="00AA4CA2"/>
    <w:rsid w:val="00AA5AC9"/>
    <w:rsid w:val="00AA6CF8"/>
    <w:rsid w:val="00AB3499"/>
    <w:rsid w:val="00AB3811"/>
    <w:rsid w:val="00AB68FD"/>
    <w:rsid w:val="00AC1CAF"/>
    <w:rsid w:val="00AC51DB"/>
    <w:rsid w:val="00AC7FE0"/>
    <w:rsid w:val="00AD21B4"/>
    <w:rsid w:val="00AD4066"/>
    <w:rsid w:val="00AD5F4A"/>
    <w:rsid w:val="00AD6B7B"/>
    <w:rsid w:val="00AD7046"/>
    <w:rsid w:val="00AD783F"/>
    <w:rsid w:val="00AD7AC2"/>
    <w:rsid w:val="00AE08A7"/>
    <w:rsid w:val="00AE15F8"/>
    <w:rsid w:val="00AE477C"/>
    <w:rsid w:val="00AE6C21"/>
    <w:rsid w:val="00AF0C5B"/>
    <w:rsid w:val="00AF154C"/>
    <w:rsid w:val="00AF1962"/>
    <w:rsid w:val="00AF3B49"/>
    <w:rsid w:val="00AF4004"/>
    <w:rsid w:val="00AF6563"/>
    <w:rsid w:val="00AF7C8D"/>
    <w:rsid w:val="00B048A3"/>
    <w:rsid w:val="00B05F5B"/>
    <w:rsid w:val="00B06716"/>
    <w:rsid w:val="00B06B56"/>
    <w:rsid w:val="00B11775"/>
    <w:rsid w:val="00B1200F"/>
    <w:rsid w:val="00B129D3"/>
    <w:rsid w:val="00B16EB6"/>
    <w:rsid w:val="00B17145"/>
    <w:rsid w:val="00B1779E"/>
    <w:rsid w:val="00B2116D"/>
    <w:rsid w:val="00B2152F"/>
    <w:rsid w:val="00B24CC9"/>
    <w:rsid w:val="00B25C97"/>
    <w:rsid w:val="00B27EC2"/>
    <w:rsid w:val="00B3018A"/>
    <w:rsid w:val="00B30ED2"/>
    <w:rsid w:val="00B31405"/>
    <w:rsid w:val="00B324C2"/>
    <w:rsid w:val="00B34C7F"/>
    <w:rsid w:val="00B366C4"/>
    <w:rsid w:val="00B371C4"/>
    <w:rsid w:val="00B4198B"/>
    <w:rsid w:val="00B42C37"/>
    <w:rsid w:val="00B42DC2"/>
    <w:rsid w:val="00B443D8"/>
    <w:rsid w:val="00B46C5F"/>
    <w:rsid w:val="00B47322"/>
    <w:rsid w:val="00B51FEC"/>
    <w:rsid w:val="00B5306F"/>
    <w:rsid w:val="00B6087E"/>
    <w:rsid w:val="00B637D6"/>
    <w:rsid w:val="00B63E85"/>
    <w:rsid w:val="00B6473A"/>
    <w:rsid w:val="00B64F83"/>
    <w:rsid w:val="00B65627"/>
    <w:rsid w:val="00B67514"/>
    <w:rsid w:val="00B67C17"/>
    <w:rsid w:val="00B710B8"/>
    <w:rsid w:val="00B71F77"/>
    <w:rsid w:val="00B75ECA"/>
    <w:rsid w:val="00B768FA"/>
    <w:rsid w:val="00B77321"/>
    <w:rsid w:val="00B81A96"/>
    <w:rsid w:val="00B823FA"/>
    <w:rsid w:val="00B8263B"/>
    <w:rsid w:val="00B83CB7"/>
    <w:rsid w:val="00B84841"/>
    <w:rsid w:val="00B854B5"/>
    <w:rsid w:val="00B86CCA"/>
    <w:rsid w:val="00B87595"/>
    <w:rsid w:val="00B8783D"/>
    <w:rsid w:val="00B87A8F"/>
    <w:rsid w:val="00B90A57"/>
    <w:rsid w:val="00B91162"/>
    <w:rsid w:val="00B9134B"/>
    <w:rsid w:val="00B9155C"/>
    <w:rsid w:val="00B9184D"/>
    <w:rsid w:val="00B9389B"/>
    <w:rsid w:val="00B93D81"/>
    <w:rsid w:val="00B977BC"/>
    <w:rsid w:val="00BA09E8"/>
    <w:rsid w:val="00BA0BD1"/>
    <w:rsid w:val="00BA267F"/>
    <w:rsid w:val="00BA5B39"/>
    <w:rsid w:val="00BA7081"/>
    <w:rsid w:val="00BA7F46"/>
    <w:rsid w:val="00BB3F4E"/>
    <w:rsid w:val="00BB4A8F"/>
    <w:rsid w:val="00BC0EFE"/>
    <w:rsid w:val="00BC2BCE"/>
    <w:rsid w:val="00BC3DAC"/>
    <w:rsid w:val="00BC4DE8"/>
    <w:rsid w:val="00BC56B9"/>
    <w:rsid w:val="00BD252C"/>
    <w:rsid w:val="00BD2FF7"/>
    <w:rsid w:val="00BD4951"/>
    <w:rsid w:val="00BD6871"/>
    <w:rsid w:val="00BE44BD"/>
    <w:rsid w:val="00BE5C9E"/>
    <w:rsid w:val="00BF0883"/>
    <w:rsid w:val="00BF120E"/>
    <w:rsid w:val="00BF1875"/>
    <w:rsid w:val="00BF2656"/>
    <w:rsid w:val="00BF2A43"/>
    <w:rsid w:val="00BF44E9"/>
    <w:rsid w:val="00BF56B4"/>
    <w:rsid w:val="00BF723D"/>
    <w:rsid w:val="00BF7AE5"/>
    <w:rsid w:val="00BF7D9F"/>
    <w:rsid w:val="00C0124F"/>
    <w:rsid w:val="00C027DD"/>
    <w:rsid w:val="00C035E4"/>
    <w:rsid w:val="00C04519"/>
    <w:rsid w:val="00C11761"/>
    <w:rsid w:val="00C12BF8"/>
    <w:rsid w:val="00C13F22"/>
    <w:rsid w:val="00C14A4A"/>
    <w:rsid w:val="00C14D5D"/>
    <w:rsid w:val="00C20A49"/>
    <w:rsid w:val="00C20D6F"/>
    <w:rsid w:val="00C220C4"/>
    <w:rsid w:val="00C22D71"/>
    <w:rsid w:val="00C235CB"/>
    <w:rsid w:val="00C23AD5"/>
    <w:rsid w:val="00C24A61"/>
    <w:rsid w:val="00C31F0F"/>
    <w:rsid w:val="00C32381"/>
    <w:rsid w:val="00C3639E"/>
    <w:rsid w:val="00C441B6"/>
    <w:rsid w:val="00C461D8"/>
    <w:rsid w:val="00C5045B"/>
    <w:rsid w:val="00C514FE"/>
    <w:rsid w:val="00C52926"/>
    <w:rsid w:val="00C52E8D"/>
    <w:rsid w:val="00C53AF2"/>
    <w:rsid w:val="00C55AFF"/>
    <w:rsid w:val="00C57C50"/>
    <w:rsid w:val="00C57F67"/>
    <w:rsid w:val="00C621A3"/>
    <w:rsid w:val="00C63450"/>
    <w:rsid w:val="00C64572"/>
    <w:rsid w:val="00C64680"/>
    <w:rsid w:val="00C65F9F"/>
    <w:rsid w:val="00C66AC8"/>
    <w:rsid w:val="00C71EAC"/>
    <w:rsid w:val="00C75906"/>
    <w:rsid w:val="00C762BA"/>
    <w:rsid w:val="00C771C8"/>
    <w:rsid w:val="00C81A93"/>
    <w:rsid w:val="00C85C1D"/>
    <w:rsid w:val="00C9127B"/>
    <w:rsid w:val="00C92957"/>
    <w:rsid w:val="00C9326E"/>
    <w:rsid w:val="00C936A7"/>
    <w:rsid w:val="00C9540A"/>
    <w:rsid w:val="00CA0C47"/>
    <w:rsid w:val="00CA13F6"/>
    <w:rsid w:val="00CA4086"/>
    <w:rsid w:val="00CA798D"/>
    <w:rsid w:val="00CB2EF2"/>
    <w:rsid w:val="00CB35A5"/>
    <w:rsid w:val="00CB3C78"/>
    <w:rsid w:val="00CB4DA0"/>
    <w:rsid w:val="00CB5389"/>
    <w:rsid w:val="00CC0776"/>
    <w:rsid w:val="00CC3500"/>
    <w:rsid w:val="00CD04A6"/>
    <w:rsid w:val="00CD1EC0"/>
    <w:rsid w:val="00CD2CEA"/>
    <w:rsid w:val="00CD4822"/>
    <w:rsid w:val="00CD5B06"/>
    <w:rsid w:val="00CD6F1C"/>
    <w:rsid w:val="00CE0D2B"/>
    <w:rsid w:val="00CE239C"/>
    <w:rsid w:val="00CE2E2A"/>
    <w:rsid w:val="00CE3CA8"/>
    <w:rsid w:val="00CE546B"/>
    <w:rsid w:val="00CE681F"/>
    <w:rsid w:val="00CF00E3"/>
    <w:rsid w:val="00CF2C7A"/>
    <w:rsid w:val="00CF6DCF"/>
    <w:rsid w:val="00D0494B"/>
    <w:rsid w:val="00D05D45"/>
    <w:rsid w:val="00D07D0F"/>
    <w:rsid w:val="00D14791"/>
    <w:rsid w:val="00D15AFF"/>
    <w:rsid w:val="00D172E5"/>
    <w:rsid w:val="00D2099C"/>
    <w:rsid w:val="00D20C6D"/>
    <w:rsid w:val="00D307CD"/>
    <w:rsid w:val="00D3606C"/>
    <w:rsid w:val="00D4176E"/>
    <w:rsid w:val="00D4249F"/>
    <w:rsid w:val="00D438A4"/>
    <w:rsid w:val="00D442FB"/>
    <w:rsid w:val="00D44E7A"/>
    <w:rsid w:val="00D45DCD"/>
    <w:rsid w:val="00D46C0F"/>
    <w:rsid w:val="00D5016B"/>
    <w:rsid w:val="00D50FBF"/>
    <w:rsid w:val="00D52C5F"/>
    <w:rsid w:val="00D54AE1"/>
    <w:rsid w:val="00D56F50"/>
    <w:rsid w:val="00D576DE"/>
    <w:rsid w:val="00D57A2D"/>
    <w:rsid w:val="00D60A44"/>
    <w:rsid w:val="00D630A7"/>
    <w:rsid w:val="00D65755"/>
    <w:rsid w:val="00D7098E"/>
    <w:rsid w:val="00D723C6"/>
    <w:rsid w:val="00D729CA"/>
    <w:rsid w:val="00D74608"/>
    <w:rsid w:val="00D75795"/>
    <w:rsid w:val="00D765C9"/>
    <w:rsid w:val="00D8287B"/>
    <w:rsid w:val="00D838F0"/>
    <w:rsid w:val="00D9012C"/>
    <w:rsid w:val="00D94E01"/>
    <w:rsid w:val="00DA70C4"/>
    <w:rsid w:val="00DA71BD"/>
    <w:rsid w:val="00DB12DD"/>
    <w:rsid w:val="00DB449C"/>
    <w:rsid w:val="00DB4704"/>
    <w:rsid w:val="00DB4DD6"/>
    <w:rsid w:val="00DB5C2F"/>
    <w:rsid w:val="00DB64C6"/>
    <w:rsid w:val="00DB777F"/>
    <w:rsid w:val="00DC1B39"/>
    <w:rsid w:val="00DC25D6"/>
    <w:rsid w:val="00DC39D8"/>
    <w:rsid w:val="00DC7113"/>
    <w:rsid w:val="00DC7CF8"/>
    <w:rsid w:val="00DD4337"/>
    <w:rsid w:val="00DE004C"/>
    <w:rsid w:val="00DE35B9"/>
    <w:rsid w:val="00DE363F"/>
    <w:rsid w:val="00DE39D2"/>
    <w:rsid w:val="00DE3D51"/>
    <w:rsid w:val="00DE597F"/>
    <w:rsid w:val="00DE61D5"/>
    <w:rsid w:val="00DF195D"/>
    <w:rsid w:val="00DF1B3F"/>
    <w:rsid w:val="00DF2057"/>
    <w:rsid w:val="00DF6EE8"/>
    <w:rsid w:val="00DF6FC3"/>
    <w:rsid w:val="00DF7EF3"/>
    <w:rsid w:val="00E00881"/>
    <w:rsid w:val="00E014BA"/>
    <w:rsid w:val="00E027CF"/>
    <w:rsid w:val="00E03336"/>
    <w:rsid w:val="00E04440"/>
    <w:rsid w:val="00E04667"/>
    <w:rsid w:val="00E10816"/>
    <w:rsid w:val="00E14C90"/>
    <w:rsid w:val="00E163BB"/>
    <w:rsid w:val="00E2472D"/>
    <w:rsid w:val="00E24834"/>
    <w:rsid w:val="00E30E57"/>
    <w:rsid w:val="00E3473B"/>
    <w:rsid w:val="00E3770D"/>
    <w:rsid w:val="00E40BE7"/>
    <w:rsid w:val="00E456B3"/>
    <w:rsid w:val="00E45B77"/>
    <w:rsid w:val="00E47DBF"/>
    <w:rsid w:val="00E50BE4"/>
    <w:rsid w:val="00E5182E"/>
    <w:rsid w:val="00E52002"/>
    <w:rsid w:val="00E561D7"/>
    <w:rsid w:val="00E57695"/>
    <w:rsid w:val="00E61127"/>
    <w:rsid w:val="00E62D63"/>
    <w:rsid w:val="00E6323C"/>
    <w:rsid w:val="00E6451B"/>
    <w:rsid w:val="00E654DC"/>
    <w:rsid w:val="00E664EB"/>
    <w:rsid w:val="00E6750D"/>
    <w:rsid w:val="00E70BD2"/>
    <w:rsid w:val="00E714C3"/>
    <w:rsid w:val="00E71564"/>
    <w:rsid w:val="00E733E3"/>
    <w:rsid w:val="00E764C2"/>
    <w:rsid w:val="00E76C00"/>
    <w:rsid w:val="00E80A32"/>
    <w:rsid w:val="00E85C86"/>
    <w:rsid w:val="00E8661E"/>
    <w:rsid w:val="00E86CD2"/>
    <w:rsid w:val="00E87AE3"/>
    <w:rsid w:val="00E9010D"/>
    <w:rsid w:val="00E926EC"/>
    <w:rsid w:val="00E92DA7"/>
    <w:rsid w:val="00E93EE8"/>
    <w:rsid w:val="00E967BA"/>
    <w:rsid w:val="00E97532"/>
    <w:rsid w:val="00E978F4"/>
    <w:rsid w:val="00EA1A8E"/>
    <w:rsid w:val="00EA1E80"/>
    <w:rsid w:val="00EA5A8D"/>
    <w:rsid w:val="00EA6057"/>
    <w:rsid w:val="00EA6578"/>
    <w:rsid w:val="00EB281B"/>
    <w:rsid w:val="00EB304D"/>
    <w:rsid w:val="00EB3E1C"/>
    <w:rsid w:val="00EC1FA1"/>
    <w:rsid w:val="00EC325B"/>
    <w:rsid w:val="00EC3480"/>
    <w:rsid w:val="00EC42BC"/>
    <w:rsid w:val="00EC542C"/>
    <w:rsid w:val="00EC6A02"/>
    <w:rsid w:val="00ED1BEC"/>
    <w:rsid w:val="00ED27AE"/>
    <w:rsid w:val="00ED2938"/>
    <w:rsid w:val="00ED4C0E"/>
    <w:rsid w:val="00ED4D72"/>
    <w:rsid w:val="00ED665E"/>
    <w:rsid w:val="00EE106E"/>
    <w:rsid w:val="00EE191F"/>
    <w:rsid w:val="00EE4736"/>
    <w:rsid w:val="00EE5C1C"/>
    <w:rsid w:val="00EF20C2"/>
    <w:rsid w:val="00EF2977"/>
    <w:rsid w:val="00EF4307"/>
    <w:rsid w:val="00EF5999"/>
    <w:rsid w:val="00F034B6"/>
    <w:rsid w:val="00F07A8B"/>
    <w:rsid w:val="00F12BDF"/>
    <w:rsid w:val="00F144A0"/>
    <w:rsid w:val="00F16082"/>
    <w:rsid w:val="00F2083E"/>
    <w:rsid w:val="00F2226A"/>
    <w:rsid w:val="00F22AC3"/>
    <w:rsid w:val="00F25283"/>
    <w:rsid w:val="00F2586B"/>
    <w:rsid w:val="00F25D6C"/>
    <w:rsid w:val="00F2764B"/>
    <w:rsid w:val="00F3021A"/>
    <w:rsid w:val="00F3033C"/>
    <w:rsid w:val="00F30BCC"/>
    <w:rsid w:val="00F323BE"/>
    <w:rsid w:val="00F3271D"/>
    <w:rsid w:val="00F32A9A"/>
    <w:rsid w:val="00F33E8C"/>
    <w:rsid w:val="00F34128"/>
    <w:rsid w:val="00F35161"/>
    <w:rsid w:val="00F36057"/>
    <w:rsid w:val="00F37BBB"/>
    <w:rsid w:val="00F40204"/>
    <w:rsid w:val="00F46BB7"/>
    <w:rsid w:val="00F46E57"/>
    <w:rsid w:val="00F526BE"/>
    <w:rsid w:val="00F529F5"/>
    <w:rsid w:val="00F56250"/>
    <w:rsid w:val="00F60AD3"/>
    <w:rsid w:val="00F64AB5"/>
    <w:rsid w:val="00F665C4"/>
    <w:rsid w:val="00F666DA"/>
    <w:rsid w:val="00F717D4"/>
    <w:rsid w:val="00F723E6"/>
    <w:rsid w:val="00F724DE"/>
    <w:rsid w:val="00F762D7"/>
    <w:rsid w:val="00F80070"/>
    <w:rsid w:val="00F80E9F"/>
    <w:rsid w:val="00F810BE"/>
    <w:rsid w:val="00F81A94"/>
    <w:rsid w:val="00F8203E"/>
    <w:rsid w:val="00F85611"/>
    <w:rsid w:val="00F861CE"/>
    <w:rsid w:val="00F876F9"/>
    <w:rsid w:val="00F9188C"/>
    <w:rsid w:val="00F9237F"/>
    <w:rsid w:val="00FA3B9D"/>
    <w:rsid w:val="00FA6262"/>
    <w:rsid w:val="00FA68BC"/>
    <w:rsid w:val="00FB0440"/>
    <w:rsid w:val="00FB123F"/>
    <w:rsid w:val="00FB1FC5"/>
    <w:rsid w:val="00FB20CB"/>
    <w:rsid w:val="00FB500E"/>
    <w:rsid w:val="00FB63A8"/>
    <w:rsid w:val="00FC23FE"/>
    <w:rsid w:val="00FC6A3D"/>
    <w:rsid w:val="00FD202A"/>
    <w:rsid w:val="00FD376D"/>
    <w:rsid w:val="00FD530D"/>
    <w:rsid w:val="00FD53D5"/>
    <w:rsid w:val="00FD643A"/>
    <w:rsid w:val="00FE0010"/>
    <w:rsid w:val="00FE0123"/>
    <w:rsid w:val="00FE214F"/>
    <w:rsid w:val="00FE53A6"/>
    <w:rsid w:val="00FE60AD"/>
    <w:rsid w:val="00FF2FEB"/>
    <w:rsid w:val="00FF4D7D"/>
    <w:rsid w:val="00FF623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3EB6A"/>
  <w15:docId w15:val="{C9E0207E-9D60-BE4A-BB35-BC6CFB6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811"/>
  </w:style>
  <w:style w:type="paragraph" w:styleId="Heading1">
    <w:name w:val="heading 1"/>
    <w:next w:val="Normal"/>
    <w:link w:val="Heading1Char"/>
    <w:uiPriority w:val="9"/>
    <w:qFormat/>
    <w:rsid w:val="005334D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334DF"/>
    <w:pPr>
      <w:spacing w:before="120" w:after="100" w:afterAutospacing="1" w:line="360" w:lineRule="auto"/>
      <w:outlineLvl w:val="1"/>
    </w:pPr>
    <w:rPr>
      <w:rFonts w:cs="Arial"/>
      <w:color w:val="auto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E8E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1F75"/>
    <w:pPr>
      <w:keepNext/>
      <w:keepLines/>
      <w:spacing w:before="40" w:after="0" w:line="360" w:lineRule="auto"/>
      <w:outlineLvl w:val="4"/>
    </w:pPr>
    <w:rPr>
      <w:rFonts w:ascii="Arial" w:eastAsiaTheme="majorEastAsia" w:hAnsi="Arial" w:cs="Arial"/>
      <w:b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1F75"/>
    <w:pPr>
      <w:keepNext/>
      <w:keepLines/>
      <w:spacing w:before="120" w:after="120" w:line="360" w:lineRule="auto"/>
      <w:outlineLvl w:val="5"/>
    </w:pPr>
    <w:rPr>
      <w:rFonts w:ascii="Arial" w:eastAsiaTheme="majorEastAsia" w:hAnsi="Arial" w:cs="Arial"/>
      <w:b/>
      <w:lang w:val="en-GB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21F75"/>
    <w:pPr>
      <w:numPr>
        <w:ilvl w:val="4"/>
      </w:numPr>
      <w:ind w:left="567" w:firstLine="454"/>
      <w:jc w:val="both"/>
      <w:outlineLvl w:val="6"/>
    </w:pPr>
    <w:rPr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F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44"/>
  </w:style>
  <w:style w:type="paragraph" w:styleId="Footer">
    <w:name w:val="footer"/>
    <w:basedOn w:val="Normal"/>
    <w:link w:val="FooterChar"/>
    <w:uiPriority w:val="99"/>
    <w:unhideWhenUsed/>
    <w:rsid w:val="00334F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44"/>
  </w:style>
  <w:style w:type="character" w:styleId="Hyperlink">
    <w:name w:val="Hyperlink"/>
    <w:basedOn w:val="DefaultParagraphFont"/>
    <w:uiPriority w:val="99"/>
    <w:unhideWhenUsed/>
    <w:rsid w:val="00424C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20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34DF"/>
    <w:rPr>
      <w:rFonts w:ascii="Times New Roman" w:eastAsiaTheme="majorEastAsia" w:hAnsi="Times New Roman" w:cs="Arial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7E8E"/>
    <w:rPr>
      <w:rFonts w:ascii="Times New Roman" w:eastAsiaTheme="majorEastAsia" w:hAnsi="Times New Roman" w:cstheme="majorBidi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21F75"/>
    <w:rPr>
      <w:rFonts w:ascii="Arial" w:eastAsiaTheme="majorEastAsia" w:hAnsi="Arial" w:cs="Arial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21F75"/>
    <w:rPr>
      <w:rFonts w:ascii="Arial" w:eastAsiaTheme="majorEastAsia" w:hAnsi="Arial" w:cs="Arial"/>
      <w:b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21F75"/>
    <w:rPr>
      <w:rFonts w:ascii="Arial" w:eastAsiaTheme="majorEastAsia" w:hAnsi="Arial" w:cs="Arial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34D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BB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BB7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CE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0D6F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6A0539"/>
    <w:pPr>
      <w:tabs>
        <w:tab w:val="left" w:pos="440"/>
        <w:tab w:val="right" w:leader="dot" w:pos="99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56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F56B4"/>
    <w:pPr>
      <w:spacing w:after="100"/>
      <w:ind w:left="440"/>
    </w:pPr>
  </w:style>
  <w:style w:type="character" w:styleId="LineNumber">
    <w:name w:val="line number"/>
    <w:basedOn w:val="DefaultParagraphFont"/>
    <w:uiPriority w:val="99"/>
    <w:semiHidden/>
    <w:unhideWhenUsed/>
    <w:rsid w:val="004725FA"/>
  </w:style>
  <w:style w:type="character" w:styleId="Strong">
    <w:name w:val="Strong"/>
    <w:basedOn w:val="DefaultParagraphFont"/>
    <w:uiPriority w:val="22"/>
    <w:qFormat/>
    <w:rsid w:val="006F424B"/>
    <w:rPr>
      <w:b/>
      <w:bCs/>
    </w:rPr>
  </w:style>
  <w:style w:type="character" w:customStyle="1" w:styleId="apple-converted-space">
    <w:name w:val="apple-converted-space"/>
    <w:basedOn w:val="DefaultParagraphFont"/>
    <w:rsid w:val="006F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ED6222-DBB5-6A41-AD42-9225B16A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Albouy</dc:creator>
  <cp:keywords/>
  <dc:description/>
  <cp:lastModifiedBy>Brad King</cp:lastModifiedBy>
  <cp:revision>23</cp:revision>
  <dcterms:created xsi:type="dcterms:W3CDTF">2019-01-03T14:30:00Z</dcterms:created>
  <dcterms:modified xsi:type="dcterms:W3CDTF">2019-05-22T09:20:00Z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8a4b3f4d-5b90-38bc-8912-ffae06033ca9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http://www.zotero.org/styles/clinical-neurophysiology</vt:lpwstr>
  </property>
  <property fmtid="{D5CDD505-2E9C-101B-9397-08002B2CF9AE}" pid="13" name="Mendeley Recent Style Name 4_1">
    <vt:lpwstr>Clinical Neurophysiology</vt:lpwstr>
  </property>
  <property fmtid="{D5CDD505-2E9C-101B-9397-08002B2CF9AE}" pid="14" name="Mendeley Recent Style Id 5_1">
    <vt:lpwstr>http://www.zotero.org/styles/current-biology</vt:lpwstr>
  </property>
  <property fmtid="{D5CDD505-2E9C-101B-9397-08002B2CF9AE}" pid="15" name="Mendeley Recent Style Name 5_1">
    <vt:lpwstr>Current Biology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http://www.zotero.org/styles/neuroscience-and-biobehavioral-reviews</vt:lpwstr>
  </property>
  <property fmtid="{D5CDD505-2E9C-101B-9397-08002B2CF9AE}" pid="19" name="Mendeley Recent Style Name 7_1">
    <vt:lpwstr>Neuroscience and Biobehavioral Reviews</vt:lpwstr>
  </property>
  <property fmtid="{D5CDD505-2E9C-101B-9397-08002B2CF9AE}" pid="20" name="Mendeley Recent Style Id 8_1">
    <vt:lpwstr>http://www.zotero.org/styles/the-journal-of-neuroscience</vt:lpwstr>
  </property>
  <property fmtid="{D5CDD505-2E9C-101B-9397-08002B2CF9AE}" pid="21" name="Mendeley Recent Style Name 8_1">
    <vt:lpwstr>The Journal of Neuroscience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http://www.zotero.org/styles/the-journal-of-neuroscience</vt:lpwstr>
  </property>
</Properties>
</file>