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43A6A" w14:textId="77777777" w:rsidR="006D46B6" w:rsidRDefault="006D46B6" w:rsidP="00FD02FB">
      <w:pPr>
        <w:spacing w:line="480" w:lineRule="auto"/>
        <w:jc w:val="center"/>
      </w:pPr>
      <w:bookmarkStart w:id="0" w:name="_GoBack"/>
      <w:bookmarkEnd w:id="0"/>
    </w:p>
    <w:p w14:paraId="453F98F5" w14:textId="0D687919" w:rsidR="00FD02FB" w:rsidRDefault="00FD02FB" w:rsidP="00FD02FB">
      <w:pPr>
        <w:spacing w:line="480" w:lineRule="auto"/>
        <w:jc w:val="center"/>
      </w:pPr>
      <w:r>
        <w:t xml:space="preserve">Supplementary </w:t>
      </w:r>
      <w:r w:rsidR="006D46B6">
        <w:t>Materials</w:t>
      </w:r>
      <w:r>
        <w:t xml:space="preserve"> for</w:t>
      </w:r>
    </w:p>
    <w:p w14:paraId="4E328AB8" w14:textId="51F1D932" w:rsidR="00C70601" w:rsidRDefault="00C70601" w:rsidP="00C70601">
      <w:pPr>
        <w:spacing w:line="480" w:lineRule="auto"/>
        <w:jc w:val="center"/>
      </w:pPr>
      <w:r>
        <w:t>Perceptions of collaborations:</w:t>
      </w:r>
    </w:p>
    <w:p w14:paraId="040086F8" w14:textId="4459924F" w:rsidR="00C70601" w:rsidRDefault="00C70601" w:rsidP="00C70601">
      <w:pPr>
        <w:spacing w:line="480" w:lineRule="auto"/>
        <w:jc w:val="center"/>
      </w:pPr>
      <w:r>
        <w:t xml:space="preserve">How many cooks </w:t>
      </w:r>
      <w:r w:rsidR="003B4008">
        <w:t xml:space="preserve">seem to </w:t>
      </w:r>
      <w:r w:rsidR="003A3C6F">
        <w:t>spoil the broth?</w:t>
      </w:r>
    </w:p>
    <w:p w14:paraId="0429AEFE" w14:textId="77777777" w:rsidR="009C322B" w:rsidRDefault="009C322B" w:rsidP="009C322B">
      <w:pPr>
        <w:spacing w:line="480" w:lineRule="auto"/>
      </w:pPr>
    </w:p>
    <w:p w14:paraId="4C3E3301" w14:textId="77777777" w:rsidR="00C70601" w:rsidRDefault="00C70601">
      <w:pPr>
        <w:rPr>
          <w:lang w:val="en-CA"/>
        </w:rPr>
      </w:pPr>
      <w:r>
        <w:rPr>
          <w:lang w:val="en-CA"/>
        </w:rPr>
        <w:br w:type="page"/>
      </w:r>
    </w:p>
    <w:p w14:paraId="5CAE65E1" w14:textId="26B7DB7C" w:rsidR="00166871" w:rsidRPr="00166871" w:rsidRDefault="00FD02FB" w:rsidP="00C70601">
      <w:pPr>
        <w:spacing w:line="480" w:lineRule="auto"/>
        <w:jc w:val="center"/>
        <w:rPr>
          <w:lang w:val="en-CA"/>
        </w:rPr>
      </w:pPr>
      <w:r>
        <w:rPr>
          <w:lang w:val="en-CA"/>
        </w:rPr>
        <w:lastRenderedPageBreak/>
        <w:t>Supplementary Study</w:t>
      </w:r>
      <w:r w:rsidR="00166871" w:rsidRPr="00166871">
        <w:rPr>
          <w:lang w:val="en-CA"/>
        </w:rPr>
        <w:t xml:space="preserve">: </w:t>
      </w:r>
      <w:r w:rsidR="007C6B3C">
        <w:rPr>
          <w:lang w:val="en-CA"/>
        </w:rPr>
        <w:t>Exploring</w:t>
      </w:r>
      <w:r w:rsidR="00D577D2">
        <w:rPr>
          <w:lang w:val="en-CA"/>
        </w:rPr>
        <w:t xml:space="preserve"> preferences</w:t>
      </w:r>
      <w:r w:rsidR="007C6B3C">
        <w:rPr>
          <w:lang w:val="en-CA"/>
        </w:rPr>
        <w:t xml:space="preserve"> for group size</w:t>
      </w:r>
    </w:p>
    <w:p w14:paraId="2FA13705" w14:textId="00BA5410" w:rsidR="00166871" w:rsidRPr="00D577D2" w:rsidRDefault="00166871" w:rsidP="00C70601">
      <w:pPr>
        <w:spacing w:line="480" w:lineRule="auto"/>
        <w:rPr>
          <w:i/>
          <w:lang w:val="en-CA"/>
        </w:rPr>
      </w:pPr>
      <w:r w:rsidRPr="00166871">
        <w:rPr>
          <w:i/>
          <w:lang w:val="en-CA"/>
        </w:rPr>
        <w:t>Method</w:t>
      </w:r>
    </w:p>
    <w:p w14:paraId="5B124566" w14:textId="3F10A563" w:rsidR="00D577D2" w:rsidRPr="00131D72" w:rsidRDefault="00D577D2" w:rsidP="00131D72">
      <w:pPr>
        <w:spacing w:line="480" w:lineRule="auto"/>
        <w:ind w:firstLine="720"/>
      </w:pPr>
      <w:r w:rsidRPr="00B91239">
        <w:rPr>
          <w:lang w:val="en-CA"/>
        </w:rPr>
        <w:t xml:space="preserve">We began by creating a 25-item list of </w:t>
      </w:r>
      <w:r>
        <w:rPr>
          <w:lang w:val="en-CA"/>
        </w:rPr>
        <w:t>different</w:t>
      </w:r>
      <w:r w:rsidRPr="00B91239">
        <w:rPr>
          <w:lang w:val="en-CA"/>
        </w:rPr>
        <w:t xml:space="preserve"> </w:t>
      </w:r>
      <w:r w:rsidR="00D457F8">
        <w:rPr>
          <w:lang w:val="en-CA"/>
        </w:rPr>
        <w:t>task</w:t>
      </w:r>
      <w:r w:rsidR="00CE3F99">
        <w:rPr>
          <w:lang w:val="en-CA"/>
        </w:rPr>
        <w:t>s</w:t>
      </w:r>
      <w:r w:rsidRPr="00B91239">
        <w:rPr>
          <w:lang w:val="en-CA"/>
        </w:rPr>
        <w:t xml:space="preserve">, </w:t>
      </w:r>
      <w:r>
        <w:rPr>
          <w:lang w:val="en-CA"/>
        </w:rPr>
        <w:t>grouped</w:t>
      </w:r>
      <w:r w:rsidRPr="00B91239">
        <w:rPr>
          <w:lang w:val="en-CA"/>
        </w:rPr>
        <w:t xml:space="preserve"> into five broad domains: writing, design, creativity, </w:t>
      </w:r>
      <w:r w:rsidR="00CC4964">
        <w:rPr>
          <w:lang w:val="en-CA"/>
        </w:rPr>
        <w:t>consumer goods</w:t>
      </w:r>
      <w:r>
        <w:rPr>
          <w:lang w:val="en-CA"/>
        </w:rPr>
        <w:t xml:space="preserve">, and problem solving. </w:t>
      </w:r>
      <w:r w:rsidRPr="00B91239">
        <w:rPr>
          <w:lang w:val="en-CA"/>
        </w:rPr>
        <w:t xml:space="preserve">Five </w:t>
      </w:r>
      <w:r>
        <w:rPr>
          <w:lang w:val="en-CA"/>
        </w:rPr>
        <w:t xml:space="preserve">sets of items </w:t>
      </w:r>
      <w:r w:rsidRPr="00B91239">
        <w:rPr>
          <w:lang w:val="en-CA"/>
        </w:rPr>
        <w:t xml:space="preserve">were created, with each </w:t>
      </w:r>
      <w:r>
        <w:rPr>
          <w:lang w:val="en-CA"/>
        </w:rPr>
        <w:t>set</w:t>
      </w:r>
      <w:r w:rsidRPr="00B91239">
        <w:rPr>
          <w:lang w:val="en-CA"/>
        </w:rPr>
        <w:t xml:space="preserve"> consistin</w:t>
      </w:r>
      <w:r w:rsidR="00850F4B">
        <w:rPr>
          <w:lang w:val="en-CA"/>
        </w:rPr>
        <w:t>g of one item from each</w:t>
      </w:r>
      <w:r w:rsidR="00FD05D9">
        <w:rPr>
          <w:lang w:val="en-CA"/>
        </w:rPr>
        <w:t xml:space="preserve"> of the five</w:t>
      </w:r>
      <w:r w:rsidR="00850F4B">
        <w:rPr>
          <w:lang w:val="en-CA"/>
        </w:rPr>
        <w:t xml:space="preserve"> domain</w:t>
      </w:r>
      <w:r w:rsidR="00FD05D9">
        <w:rPr>
          <w:lang w:val="en-CA"/>
        </w:rPr>
        <w:t>s</w:t>
      </w:r>
      <w:r w:rsidR="00E767DB">
        <w:rPr>
          <w:lang w:val="en-CA"/>
        </w:rPr>
        <w:t>. These different sets comprised</w:t>
      </w:r>
      <w:r>
        <w:rPr>
          <w:lang w:val="en-CA"/>
        </w:rPr>
        <w:t xml:space="preserve"> the five conditions </w:t>
      </w:r>
      <w:r w:rsidR="00850F4B">
        <w:rPr>
          <w:lang w:val="en-CA"/>
        </w:rPr>
        <w:t>in this study (</w:t>
      </w:r>
      <w:r w:rsidR="00850F4B" w:rsidRPr="00B91239">
        <w:rPr>
          <w:lang w:val="en-CA"/>
        </w:rPr>
        <w:t>see Table 1</w:t>
      </w:r>
      <w:r w:rsidR="00AF1552">
        <w:rPr>
          <w:lang w:val="en-CA"/>
        </w:rPr>
        <w:t xml:space="preserve"> for </w:t>
      </w:r>
      <w:r w:rsidR="00850F4B">
        <w:rPr>
          <w:lang w:val="en-CA"/>
        </w:rPr>
        <w:t>items).</w:t>
      </w:r>
    </w:p>
    <w:p w14:paraId="09C2EBF0" w14:textId="754C883F" w:rsidR="00C82C71" w:rsidRDefault="00166871" w:rsidP="00F10A2D">
      <w:pPr>
        <w:spacing w:line="480" w:lineRule="auto"/>
        <w:ind w:firstLine="720"/>
        <w:rPr>
          <w:lang w:val="en-CA"/>
        </w:rPr>
      </w:pPr>
      <w:r w:rsidRPr="00B91239">
        <w:rPr>
          <w:lang w:val="en-CA"/>
        </w:rPr>
        <w:t xml:space="preserve">Using Amazon’s Mechanical Turk platform, </w:t>
      </w:r>
      <w:r w:rsidR="00D577D2">
        <w:rPr>
          <w:lang w:val="en-CA"/>
        </w:rPr>
        <w:t xml:space="preserve">we recruited </w:t>
      </w:r>
      <w:r w:rsidRPr="00B91239">
        <w:rPr>
          <w:lang w:val="en-CA"/>
        </w:rPr>
        <w:t xml:space="preserve">250 </w:t>
      </w:r>
      <w:r w:rsidR="00B87E71">
        <w:rPr>
          <w:lang w:val="en-CA"/>
        </w:rPr>
        <w:t>participants</w:t>
      </w:r>
      <w:r w:rsidRPr="00B91239">
        <w:rPr>
          <w:lang w:val="en-CA"/>
        </w:rPr>
        <w:t xml:space="preserve"> </w:t>
      </w:r>
      <w:r w:rsidR="00A3079D">
        <w:rPr>
          <w:lang w:val="en-CA"/>
        </w:rPr>
        <w:t>(and received 229;</w:t>
      </w:r>
      <w:r w:rsidR="00D577D2">
        <w:rPr>
          <w:lang w:val="en-CA"/>
        </w:rPr>
        <w:t xml:space="preserve"> </w:t>
      </w:r>
      <w:r w:rsidR="00D577D2" w:rsidRPr="00D577D2">
        <w:rPr>
          <w:i/>
          <w:lang w:val="en-CA"/>
        </w:rPr>
        <w:t>M</w:t>
      </w:r>
      <w:r w:rsidR="00D577D2" w:rsidRPr="00D577D2">
        <w:rPr>
          <w:i/>
          <w:vertAlign w:val="subscript"/>
          <w:lang w:val="en-CA"/>
        </w:rPr>
        <w:t>age</w:t>
      </w:r>
      <w:r w:rsidR="00D577D2" w:rsidRPr="00B91239">
        <w:rPr>
          <w:lang w:val="en-CA"/>
        </w:rPr>
        <w:t xml:space="preserve"> = 36.6 years, </w:t>
      </w:r>
      <w:r w:rsidR="00D577D2" w:rsidRPr="00B91239">
        <w:rPr>
          <w:i/>
          <w:iCs/>
          <w:lang w:val="en-CA"/>
        </w:rPr>
        <w:t>SD</w:t>
      </w:r>
      <w:r w:rsidR="003C6028">
        <w:rPr>
          <w:lang w:val="en-CA"/>
        </w:rPr>
        <w:t xml:space="preserve"> = 11.7 years, 50.2</w:t>
      </w:r>
      <w:r w:rsidR="00D577D2" w:rsidRPr="00B91239">
        <w:rPr>
          <w:lang w:val="en-CA"/>
        </w:rPr>
        <w:t>% male</w:t>
      </w:r>
      <w:r w:rsidR="00D577D2">
        <w:rPr>
          <w:lang w:val="en-CA"/>
        </w:rPr>
        <w:t xml:space="preserve">) to participate in exchange for a small </w:t>
      </w:r>
      <w:r w:rsidR="00CE3F99">
        <w:rPr>
          <w:lang w:val="en-CA"/>
        </w:rPr>
        <w:t>monetary</w:t>
      </w:r>
      <w:r w:rsidR="00D577D2">
        <w:rPr>
          <w:lang w:val="en-CA"/>
        </w:rPr>
        <w:t xml:space="preserve"> reward.</w:t>
      </w:r>
      <w:r w:rsidR="004178BB">
        <w:rPr>
          <w:lang w:val="en-CA"/>
        </w:rPr>
        <w:t xml:space="preserve"> </w:t>
      </w:r>
      <w:r w:rsidR="00D577D2">
        <w:rPr>
          <w:lang w:val="en-CA"/>
        </w:rPr>
        <w:t>P</w:t>
      </w:r>
      <w:r w:rsidRPr="00B91239">
        <w:rPr>
          <w:lang w:val="en-CA"/>
        </w:rPr>
        <w:t xml:space="preserve">articipants were told they were taking part in </w:t>
      </w:r>
      <w:r w:rsidR="00D577D2">
        <w:rPr>
          <w:lang w:val="en-CA"/>
        </w:rPr>
        <w:t>a study about “perceptions of collaborations”</w:t>
      </w:r>
      <w:r w:rsidRPr="00B91239">
        <w:rPr>
          <w:lang w:val="en-CA"/>
        </w:rPr>
        <w:t xml:space="preserve"> and </w:t>
      </w:r>
      <w:r w:rsidR="00D577D2">
        <w:rPr>
          <w:lang w:val="en-CA"/>
        </w:rPr>
        <w:t>would be</w:t>
      </w:r>
      <w:r w:rsidRPr="00B91239">
        <w:rPr>
          <w:lang w:val="en-CA"/>
        </w:rPr>
        <w:t xml:space="preserve"> asked to report what the</w:t>
      </w:r>
      <w:r w:rsidR="00D577D2">
        <w:rPr>
          <w:lang w:val="en-CA"/>
        </w:rPr>
        <w:t xml:space="preserve">y believed to be </w:t>
      </w:r>
      <w:r w:rsidRPr="00B91239">
        <w:rPr>
          <w:lang w:val="en-CA"/>
        </w:rPr>
        <w:t>the optimal</w:t>
      </w:r>
      <w:r w:rsidR="00D577D2">
        <w:rPr>
          <w:lang w:val="en-CA"/>
        </w:rPr>
        <w:t xml:space="preserve"> number of collaborators for a number of different </w:t>
      </w:r>
      <w:r w:rsidR="00BF7849">
        <w:rPr>
          <w:lang w:val="en-CA"/>
        </w:rPr>
        <w:t>tasks</w:t>
      </w:r>
      <w:r w:rsidR="00E767DB">
        <w:rPr>
          <w:lang w:val="en-CA"/>
        </w:rPr>
        <w:t xml:space="preserve">. </w:t>
      </w:r>
      <w:r w:rsidRPr="00B91239">
        <w:rPr>
          <w:lang w:val="en-CA"/>
        </w:rPr>
        <w:t xml:space="preserve">Following this, </w:t>
      </w:r>
      <w:r w:rsidR="00E767DB">
        <w:rPr>
          <w:lang w:val="en-CA"/>
        </w:rPr>
        <w:t xml:space="preserve">participants </w:t>
      </w:r>
      <w:r w:rsidR="0025750A">
        <w:rPr>
          <w:lang w:val="en-CA"/>
        </w:rPr>
        <w:t>(</w:t>
      </w:r>
      <w:r w:rsidR="00E767DB">
        <w:rPr>
          <w:lang w:val="en-CA"/>
        </w:rPr>
        <w:t>via random assignment</w:t>
      </w:r>
      <w:r w:rsidR="0025750A">
        <w:rPr>
          <w:lang w:val="en-CA"/>
        </w:rPr>
        <w:t>)</w:t>
      </w:r>
      <w:r w:rsidR="00E767DB">
        <w:rPr>
          <w:lang w:val="en-CA"/>
        </w:rPr>
        <w:t xml:space="preserve"> consider</w:t>
      </w:r>
      <w:r w:rsidR="00EA4E57">
        <w:rPr>
          <w:lang w:val="en-CA"/>
        </w:rPr>
        <w:t>ed</w:t>
      </w:r>
      <w:r w:rsidR="00E767DB">
        <w:rPr>
          <w:lang w:val="en-CA"/>
        </w:rPr>
        <w:t xml:space="preserve"> one of the </w:t>
      </w:r>
      <w:r w:rsidR="00507627">
        <w:rPr>
          <w:lang w:val="en-CA"/>
        </w:rPr>
        <w:t>five</w:t>
      </w:r>
      <w:r w:rsidR="00E767DB">
        <w:rPr>
          <w:lang w:val="en-CA"/>
        </w:rPr>
        <w:t>-item sets. The set</w:t>
      </w:r>
      <w:r w:rsidRPr="00B91239">
        <w:rPr>
          <w:lang w:val="en-CA"/>
        </w:rPr>
        <w:t xml:space="preserve"> was presented in the following general format, “What do you think would be the optimal number of </w:t>
      </w:r>
      <w:r w:rsidRPr="00B91239">
        <w:rPr>
          <w:i/>
          <w:iCs/>
          <w:lang w:val="en-CA"/>
        </w:rPr>
        <w:t>X</w:t>
      </w:r>
      <w:r w:rsidRPr="00B91239">
        <w:rPr>
          <w:lang w:val="en-CA"/>
        </w:rPr>
        <w:t xml:space="preserve"> to do </w:t>
      </w:r>
      <w:r w:rsidRPr="00B91239">
        <w:rPr>
          <w:i/>
          <w:iCs/>
          <w:lang w:val="en-CA"/>
        </w:rPr>
        <w:t>Y</w:t>
      </w:r>
      <w:r w:rsidRPr="00B91239">
        <w:rPr>
          <w:lang w:val="en-CA"/>
        </w:rPr>
        <w:t>?”</w:t>
      </w:r>
      <w:r w:rsidR="00E767DB">
        <w:rPr>
          <w:lang w:val="en-CA"/>
        </w:rPr>
        <w:t>,</w:t>
      </w:r>
      <w:r w:rsidRPr="00B91239">
        <w:rPr>
          <w:lang w:val="en-CA"/>
        </w:rPr>
        <w:t xml:space="preserve"> where </w:t>
      </w:r>
      <w:r w:rsidRPr="00B91239">
        <w:rPr>
          <w:i/>
          <w:iCs/>
          <w:lang w:val="en-CA"/>
        </w:rPr>
        <w:t>X</w:t>
      </w:r>
      <w:r w:rsidR="00D616EB">
        <w:rPr>
          <w:lang w:val="en-CA"/>
        </w:rPr>
        <w:t xml:space="preserve"> was replaced with </w:t>
      </w:r>
      <w:r w:rsidRPr="00B91239">
        <w:rPr>
          <w:lang w:val="en-CA"/>
        </w:rPr>
        <w:t>task-specific descriptor</w:t>
      </w:r>
      <w:r w:rsidR="00D616EB">
        <w:rPr>
          <w:lang w:val="en-CA"/>
        </w:rPr>
        <w:t>s</w:t>
      </w:r>
      <w:r w:rsidRPr="00B91239">
        <w:rPr>
          <w:lang w:val="en-CA"/>
        </w:rPr>
        <w:t xml:space="preserve"> of </w:t>
      </w:r>
      <w:r w:rsidR="00E72044">
        <w:rPr>
          <w:lang w:val="en-CA"/>
        </w:rPr>
        <w:t>collaborators</w:t>
      </w:r>
      <w:r w:rsidRPr="00B91239">
        <w:rPr>
          <w:lang w:val="en-CA"/>
        </w:rPr>
        <w:t xml:space="preserve"> (e.g.</w:t>
      </w:r>
      <w:r w:rsidR="005265B0">
        <w:rPr>
          <w:lang w:val="en-CA"/>
        </w:rPr>
        <w:t>, authors, mechanics)</w:t>
      </w:r>
      <w:r w:rsidRPr="00B91239">
        <w:rPr>
          <w:lang w:val="en-CA"/>
        </w:rPr>
        <w:t xml:space="preserve"> and </w:t>
      </w:r>
      <w:r w:rsidRPr="00B91239">
        <w:rPr>
          <w:i/>
          <w:lang w:val="en-CA"/>
        </w:rPr>
        <w:t>Y</w:t>
      </w:r>
      <w:r w:rsidR="00FF70D3">
        <w:rPr>
          <w:lang w:val="en-CA"/>
        </w:rPr>
        <w:t xml:space="preserve"> was replaced with </w:t>
      </w:r>
      <w:r w:rsidRPr="00B91239">
        <w:rPr>
          <w:lang w:val="en-CA"/>
        </w:rPr>
        <w:t>specific task</w:t>
      </w:r>
      <w:r w:rsidR="00FF70D3">
        <w:rPr>
          <w:lang w:val="en-CA"/>
        </w:rPr>
        <w:t>s</w:t>
      </w:r>
      <w:r w:rsidRPr="00B91239">
        <w:rPr>
          <w:lang w:val="en-CA"/>
        </w:rPr>
        <w:t xml:space="preserve"> (e.g. writi</w:t>
      </w:r>
      <w:r w:rsidR="005265B0">
        <w:rPr>
          <w:lang w:val="en-CA"/>
        </w:rPr>
        <w:t>ng a nov</w:t>
      </w:r>
      <w:r w:rsidR="00DF3EC9">
        <w:rPr>
          <w:lang w:val="en-CA"/>
        </w:rPr>
        <w:t>el, designing a bicycle</w:t>
      </w:r>
      <w:r w:rsidR="005265B0">
        <w:rPr>
          <w:lang w:val="en-CA"/>
        </w:rPr>
        <w:t>)</w:t>
      </w:r>
      <w:r w:rsidR="00DF3EC9">
        <w:rPr>
          <w:lang w:val="en-CA"/>
        </w:rPr>
        <w:t>.</w:t>
      </w:r>
      <w:r w:rsidR="005265B0">
        <w:rPr>
          <w:lang w:val="en-CA"/>
        </w:rPr>
        <w:t xml:space="preserve"> </w:t>
      </w:r>
      <w:r w:rsidRPr="00B91239">
        <w:rPr>
          <w:lang w:val="en-CA"/>
        </w:rPr>
        <w:t>Three response options we</w:t>
      </w:r>
      <w:r w:rsidR="005265B0">
        <w:rPr>
          <w:lang w:val="en-CA"/>
        </w:rPr>
        <w:t xml:space="preserve">re available for each item: just one, </w:t>
      </w:r>
      <w:r w:rsidR="00DF3EC9">
        <w:rPr>
          <w:lang w:val="en-CA"/>
        </w:rPr>
        <w:t>some specific number</w:t>
      </w:r>
      <w:r w:rsidRPr="00B91239">
        <w:rPr>
          <w:lang w:val="en-CA"/>
        </w:rPr>
        <w:t xml:space="preserve"> (</w:t>
      </w:r>
      <w:r w:rsidR="005265B0">
        <w:rPr>
          <w:lang w:val="en-CA"/>
        </w:rPr>
        <w:t xml:space="preserve">followed by a blank text box in which to enter a whole number), or </w:t>
      </w:r>
      <w:r w:rsidRPr="00B91239">
        <w:rPr>
          <w:lang w:val="en-CA"/>
        </w:rPr>
        <w:t>as many as</w:t>
      </w:r>
      <w:r w:rsidR="005265B0">
        <w:rPr>
          <w:lang w:val="en-CA"/>
        </w:rPr>
        <w:t xml:space="preserve"> possible. </w:t>
      </w:r>
      <w:r w:rsidRPr="00B91239">
        <w:rPr>
          <w:lang w:val="en-CA"/>
        </w:rPr>
        <w:t xml:space="preserve">After </w:t>
      </w:r>
      <w:r w:rsidR="005265B0">
        <w:rPr>
          <w:lang w:val="en-CA"/>
        </w:rPr>
        <w:t>responding for all five</w:t>
      </w:r>
      <w:r w:rsidRPr="00B91239">
        <w:rPr>
          <w:lang w:val="en-CA"/>
        </w:rPr>
        <w:t xml:space="preserve"> </w:t>
      </w:r>
      <w:r w:rsidR="00CE3F99">
        <w:rPr>
          <w:lang w:val="en-CA"/>
        </w:rPr>
        <w:t>tasks</w:t>
      </w:r>
      <w:r w:rsidRPr="00B91239">
        <w:rPr>
          <w:lang w:val="en-CA"/>
        </w:rPr>
        <w:t xml:space="preserve">, participants </w:t>
      </w:r>
      <w:r w:rsidR="005265B0">
        <w:rPr>
          <w:lang w:val="en-CA"/>
        </w:rPr>
        <w:t xml:space="preserve">provided basic demographic information and were thanked and </w:t>
      </w:r>
      <w:r w:rsidR="006560AE">
        <w:rPr>
          <w:lang w:val="en-CA"/>
        </w:rPr>
        <w:t>debriefed</w:t>
      </w:r>
      <w:r w:rsidR="00BC0740">
        <w:rPr>
          <w:lang w:val="en-CA"/>
        </w:rPr>
        <w:t xml:space="preserve">. This design and the analysis that follows were conducted as specified in our preregistration of this study </w:t>
      </w:r>
      <w:r w:rsidR="00BA6E9E">
        <w:rPr>
          <w:lang w:val="en-CA"/>
        </w:rPr>
        <w:t>(</w:t>
      </w:r>
      <w:r w:rsidR="00BA6E9E" w:rsidRPr="00BA6E9E">
        <w:rPr>
          <w:lang w:val="en-CA"/>
        </w:rPr>
        <w:t>http</w:t>
      </w:r>
      <w:r w:rsidR="000B527F">
        <w:rPr>
          <w:lang w:val="en-CA"/>
        </w:rPr>
        <w:t>s</w:t>
      </w:r>
      <w:r w:rsidR="00BA6E9E" w:rsidRPr="00BA6E9E">
        <w:rPr>
          <w:lang w:val="en-CA"/>
        </w:rPr>
        <w:t>://aspredicted.org/blind.php?x=jg8rf9</w:t>
      </w:r>
      <w:r w:rsidR="00BA6E9E">
        <w:rPr>
          <w:lang w:val="en-CA"/>
        </w:rPr>
        <w:t>).</w:t>
      </w:r>
    </w:p>
    <w:p w14:paraId="788F38AB" w14:textId="207A56EB" w:rsidR="00166871" w:rsidRPr="00166871" w:rsidRDefault="00166871" w:rsidP="00C70601">
      <w:pPr>
        <w:spacing w:line="480" w:lineRule="auto"/>
        <w:rPr>
          <w:i/>
          <w:lang w:val="en-CA"/>
        </w:rPr>
      </w:pPr>
      <w:r w:rsidRPr="00166871">
        <w:rPr>
          <w:bCs/>
          <w:i/>
          <w:lang w:val="en-CA"/>
        </w:rPr>
        <w:t>Results</w:t>
      </w:r>
      <w:r w:rsidR="00AE4621">
        <w:rPr>
          <w:bCs/>
          <w:i/>
          <w:lang w:val="en-CA"/>
        </w:rPr>
        <w:t xml:space="preserve"> and discussion</w:t>
      </w:r>
    </w:p>
    <w:p w14:paraId="50108F9B" w14:textId="02BC1692" w:rsidR="00FD02FB" w:rsidRDefault="004178BB" w:rsidP="00FD02FB">
      <w:pPr>
        <w:spacing w:line="480" w:lineRule="auto"/>
        <w:rPr>
          <w:lang w:val="en-CA"/>
        </w:rPr>
      </w:pPr>
      <w:r>
        <w:rPr>
          <w:lang w:val="en-CA"/>
        </w:rPr>
        <w:tab/>
      </w:r>
      <w:r w:rsidR="00D13EC0">
        <w:rPr>
          <w:lang w:val="en-CA"/>
        </w:rPr>
        <w:t xml:space="preserve">Our objective with this exploratory study was to note the extent to which responses exhibited variability in the reported ideal number of collaborators for different </w:t>
      </w:r>
      <w:r w:rsidR="00FC3A6A">
        <w:rPr>
          <w:lang w:val="en-CA"/>
        </w:rPr>
        <w:t>task</w:t>
      </w:r>
      <w:r w:rsidR="00825BCB">
        <w:rPr>
          <w:lang w:val="en-CA"/>
        </w:rPr>
        <w:t>s</w:t>
      </w:r>
      <w:r w:rsidR="00D13EC0">
        <w:rPr>
          <w:lang w:val="en-CA"/>
        </w:rPr>
        <w:t xml:space="preserve">. As </w:t>
      </w:r>
      <w:r w:rsidR="00D13EC0">
        <w:rPr>
          <w:lang w:val="en-CA"/>
        </w:rPr>
        <w:lastRenderedPageBreak/>
        <w:t xml:space="preserve">summarized in Table 1, we noted both the distribution of responses across the three options (just one, some specific number, as many as possible) for each task as well as the average and standard deviation of, among those choosing this option, the specific number between one and infinity. Consistent with the notion of creative authenticity </w:t>
      </w:r>
      <w:r w:rsidR="00B87E71">
        <w:rPr>
          <w:lang w:val="en-CA"/>
        </w:rPr>
        <w:fldChar w:fldCharType="begin"/>
      </w:r>
      <w:r w:rsidR="00233527">
        <w:rPr>
          <w:lang w:val="en-CA"/>
        </w:rPr>
        <w:instrText xml:space="preserve"> ADDIN EN.CITE &lt;EndNote&gt;&lt;Cite&gt;&lt;Author&gt;Valsesia&lt;/Author&gt;&lt;Year&gt;2015&lt;/Year&gt;&lt;RecNum&gt;1681&lt;/RecNum&gt;&lt;DisplayText&gt;(Valsesia et al., 2015)&lt;/DisplayText&gt;&lt;record&gt;&lt;rec-number&gt;1681&lt;/rec-number&gt;&lt;foreign-keys&gt;&lt;key app="EN" db-id="0f9frsftkwzt9nev293pz9etvv222wdv2e0t" timestamp="1528231190"&gt;1681&lt;/key&gt;&lt;/foreign-keys&gt;&lt;ref-type name="Journal Article"&gt;17&lt;/ref-type&gt;&lt;contributors&gt;&lt;authors&gt;&lt;author&gt;Valsesia, Francesca&lt;/author&gt;&lt;author&gt;Nunes, Joseph C&lt;/author&gt;&lt;author&gt;Ordanini, Andrea&lt;/author&gt;&lt;/authors&gt;&lt;/contributors&gt;&lt;titles&gt;&lt;title&gt;What Wins Awards Is Not Always What I Buy: How Creative Control Affects Authenticity and Thus Recognition (But Not Liking)&lt;/title&gt;&lt;secondary-title&gt;Journal of Consumer Research&lt;/secondary-title&gt;&lt;/titles&gt;&lt;periodical&gt;&lt;full-title&gt;Journal of Consumer Research&lt;/full-title&gt;&lt;/periodical&gt;&lt;pages&gt;897-914&lt;/pages&gt;&lt;volume&gt;42&lt;/volume&gt;&lt;number&gt;6&lt;/number&gt;&lt;dates&gt;&lt;year&gt;2015&lt;/year&gt;&lt;/dates&gt;&lt;isbn&gt;1537-5277&lt;/isbn&gt;&lt;urls&gt;&lt;/urls&gt;&lt;/record&gt;&lt;/Cite&gt;&lt;/EndNote&gt;</w:instrText>
      </w:r>
      <w:r w:rsidR="00B87E71">
        <w:rPr>
          <w:lang w:val="en-CA"/>
        </w:rPr>
        <w:fldChar w:fldCharType="separate"/>
      </w:r>
      <w:r w:rsidR="00233527">
        <w:rPr>
          <w:noProof/>
          <w:lang w:val="en-CA"/>
        </w:rPr>
        <w:t>(Valsesia et al., 2015)</w:t>
      </w:r>
      <w:r w:rsidR="00B87E71">
        <w:rPr>
          <w:lang w:val="en-CA"/>
        </w:rPr>
        <w:fldChar w:fldCharType="end"/>
      </w:r>
      <w:r w:rsidR="00D13EC0">
        <w:rPr>
          <w:lang w:val="en-CA"/>
        </w:rPr>
        <w:t xml:space="preserve">, </w:t>
      </w:r>
      <w:r w:rsidR="006F256A">
        <w:rPr>
          <w:lang w:val="en-CA"/>
        </w:rPr>
        <w:t>nine</w:t>
      </w:r>
      <w:r w:rsidR="00D13EC0">
        <w:rPr>
          <w:lang w:val="en-CA"/>
        </w:rPr>
        <w:t xml:space="preserve"> tasks received a majority response of ‘just one’</w:t>
      </w:r>
      <w:r w:rsidR="007B6506">
        <w:rPr>
          <w:lang w:val="en-CA"/>
        </w:rPr>
        <w:t xml:space="preserve"> (e.g., song, poem, painting). Only o</w:t>
      </w:r>
      <w:r w:rsidR="00D13EC0">
        <w:rPr>
          <w:lang w:val="en-CA"/>
        </w:rPr>
        <w:t>ne task (solving an equation) received a majority response of ‘as many as possible</w:t>
      </w:r>
      <w:r w:rsidR="008317B2">
        <w:rPr>
          <w:lang w:val="en-CA"/>
        </w:rPr>
        <w:t>,</w:t>
      </w:r>
      <w:r w:rsidR="00D13EC0">
        <w:rPr>
          <w:lang w:val="en-CA"/>
        </w:rPr>
        <w:t>’</w:t>
      </w:r>
      <w:r w:rsidR="006F256A">
        <w:rPr>
          <w:lang w:val="en-CA"/>
        </w:rPr>
        <w:t xml:space="preserve"> providing preliminary evidence that larger groups are not always believed to be superior</w:t>
      </w:r>
      <w:r w:rsidR="00D13EC0">
        <w:rPr>
          <w:lang w:val="en-CA"/>
        </w:rPr>
        <w:t xml:space="preserve">. </w:t>
      </w:r>
      <w:r w:rsidR="006F256A">
        <w:rPr>
          <w:lang w:val="en-CA"/>
        </w:rPr>
        <w:t>For the remaining 15 tasks, the majority of participants entered their own in</w:t>
      </w:r>
      <w:r w:rsidR="00FC2328">
        <w:rPr>
          <w:lang w:val="en-CA"/>
        </w:rPr>
        <w:t>teger as the optimal group size</w:t>
      </w:r>
      <w:r w:rsidR="00697210">
        <w:rPr>
          <w:lang w:val="en-CA"/>
        </w:rPr>
        <w:t>.</w:t>
      </w:r>
    </w:p>
    <w:p w14:paraId="46B9751C" w14:textId="67BCD3B8" w:rsidR="00EB213E" w:rsidRDefault="00FD02FB" w:rsidP="00FD02FB">
      <w:pPr>
        <w:rPr>
          <w:lang w:val="en-CA"/>
        </w:rPr>
      </w:pPr>
      <w:r>
        <w:rPr>
          <w:lang w:val="en-CA"/>
        </w:rPr>
        <w:br w:type="page"/>
      </w:r>
    </w:p>
    <w:tbl>
      <w:tblPr>
        <w:tblW w:w="9120" w:type="dxa"/>
        <w:tblLook w:val="04A0" w:firstRow="1" w:lastRow="0" w:firstColumn="1" w:lastColumn="0" w:noHBand="0" w:noVBand="1"/>
      </w:tblPr>
      <w:tblGrid>
        <w:gridCol w:w="2620"/>
        <w:gridCol w:w="1300"/>
        <w:gridCol w:w="1300"/>
        <w:gridCol w:w="1300"/>
        <w:gridCol w:w="1300"/>
        <w:gridCol w:w="1300"/>
      </w:tblGrid>
      <w:tr w:rsidR="00FC58E9" w:rsidRPr="00A0107E" w14:paraId="5A3BEFE4" w14:textId="77777777" w:rsidTr="005A7130">
        <w:trPr>
          <w:trHeight w:val="320"/>
        </w:trPr>
        <w:tc>
          <w:tcPr>
            <w:tcW w:w="2620" w:type="dxa"/>
            <w:tcBorders>
              <w:top w:val="nil"/>
              <w:left w:val="nil"/>
              <w:bottom w:val="single" w:sz="4" w:space="0" w:color="auto"/>
              <w:right w:val="nil"/>
            </w:tcBorders>
            <w:shd w:val="clear" w:color="auto" w:fill="auto"/>
            <w:noWrap/>
            <w:vAlign w:val="bottom"/>
            <w:hideMark/>
          </w:tcPr>
          <w:p w14:paraId="71284290" w14:textId="77777777" w:rsidR="00FC58E9" w:rsidRPr="00A0107E" w:rsidRDefault="00FC58E9" w:rsidP="005A7130">
            <w:pPr>
              <w:rPr>
                <w:rFonts w:cs="Times New Roman"/>
                <w:sz w:val="20"/>
                <w:szCs w:val="20"/>
              </w:rPr>
            </w:pPr>
          </w:p>
        </w:tc>
        <w:tc>
          <w:tcPr>
            <w:tcW w:w="1300" w:type="dxa"/>
            <w:tcBorders>
              <w:top w:val="nil"/>
              <w:left w:val="nil"/>
              <w:bottom w:val="single" w:sz="4" w:space="0" w:color="auto"/>
              <w:right w:val="nil"/>
            </w:tcBorders>
            <w:shd w:val="clear" w:color="auto" w:fill="auto"/>
            <w:noWrap/>
            <w:vAlign w:val="bottom"/>
            <w:hideMark/>
          </w:tcPr>
          <w:p w14:paraId="308E85C0" w14:textId="77777777" w:rsidR="00FC58E9" w:rsidRPr="00A0107E" w:rsidRDefault="00FC58E9" w:rsidP="005A7130">
            <w:pPr>
              <w:jc w:val="center"/>
              <w:rPr>
                <w:rFonts w:eastAsia="Times New Roman" w:cs="Times New Roman"/>
                <w:color w:val="000000"/>
                <w:sz w:val="20"/>
                <w:szCs w:val="20"/>
              </w:rPr>
            </w:pPr>
            <w:r w:rsidRPr="00A0107E">
              <w:rPr>
                <w:rFonts w:eastAsia="Times New Roman" w:cs="Times New Roman"/>
                <w:color w:val="000000"/>
                <w:sz w:val="20"/>
                <w:szCs w:val="20"/>
              </w:rPr>
              <w:t>Just one (%)</w:t>
            </w:r>
          </w:p>
        </w:tc>
        <w:tc>
          <w:tcPr>
            <w:tcW w:w="1300" w:type="dxa"/>
            <w:tcBorders>
              <w:top w:val="nil"/>
              <w:left w:val="nil"/>
              <w:bottom w:val="single" w:sz="4" w:space="0" w:color="auto"/>
              <w:right w:val="nil"/>
            </w:tcBorders>
            <w:shd w:val="clear" w:color="auto" w:fill="auto"/>
            <w:noWrap/>
            <w:vAlign w:val="bottom"/>
            <w:hideMark/>
          </w:tcPr>
          <w:p w14:paraId="66ADDEE7" w14:textId="77777777" w:rsidR="00FC58E9" w:rsidRPr="00A0107E" w:rsidRDefault="00FC58E9" w:rsidP="005A7130">
            <w:pPr>
              <w:jc w:val="center"/>
              <w:rPr>
                <w:rFonts w:eastAsia="Times New Roman" w:cs="Times New Roman"/>
                <w:color w:val="000000"/>
                <w:sz w:val="20"/>
                <w:szCs w:val="20"/>
              </w:rPr>
            </w:pPr>
            <w:r w:rsidRPr="00A0107E">
              <w:rPr>
                <w:rFonts w:eastAsia="Times New Roman" w:cs="Times New Roman"/>
                <w:color w:val="000000"/>
                <w:sz w:val="20"/>
                <w:szCs w:val="20"/>
              </w:rPr>
              <w:t>As many as possible (%)</w:t>
            </w:r>
          </w:p>
        </w:tc>
        <w:tc>
          <w:tcPr>
            <w:tcW w:w="1300" w:type="dxa"/>
            <w:tcBorders>
              <w:top w:val="nil"/>
              <w:left w:val="nil"/>
              <w:bottom w:val="single" w:sz="4" w:space="0" w:color="auto"/>
              <w:right w:val="nil"/>
            </w:tcBorders>
            <w:shd w:val="clear" w:color="auto" w:fill="auto"/>
            <w:noWrap/>
            <w:vAlign w:val="bottom"/>
            <w:hideMark/>
          </w:tcPr>
          <w:p w14:paraId="374D410D" w14:textId="77777777" w:rsidR="00FC58E9" w:rsidRPr="00A0107E" w:rsidRDefault="00FC58E9" w:rsidP="005A7130">
            <w:pPr>
              <w:jc w:val="center"/>
              <w:rPr>
                <w:rFonts w:eastAsia="Times New Roman" w:cs="Times New Roman"/>
                <w:color w:val="000000"/>
                <w:sz w:val="20"/>
                <w:szCs w:val="20"/>
              </w:rPr>
            </w:pPr>
            <w:r w:rsidRPr="00A0107E">
              <w:rPr>
                <w:rFonts w:eastAsia="Times New Roman" w:cs="Times New Roman"/>
                <w:color w:val="000000"/>
                <w:sz w:val="20"/>
                <w:szCs w:val="20"/>
              </w:rPr>
              <w:t>Specific number (%)</w:t>
            </w:r>
          </w:p>
        </w:tc>
        <w:tc>
          <w:tcPr>
            <w:tcW w:w="1300" w:type="dxa"/>
            <w:tcBorders>
              <w:top w:val="nil"/>
              <w:left w:val="nil"/>
              <w:bottom w:val="single" w:sz="4" w:space="0" w:color="auto"/>
              <w:right w:val="nil"/>
            </w:tcBorders>
            <w:shd w:val="clear" w:color="auto" w:fill="auto"/>
            <w:noWrap/>
            <w:vAlign w:val="bottom"/>
            <w:hideMark/>
          </w:tcPr>
          <w:p w14:paraId="29C5503D" w14:textId="77777777" w:rsidR="00FC58E9" w:rsidRPr="00A0107E" w:rsidRDefault="00FC58E9" w:rsidP="005A7130">
            <w:pPr>
              <w:jc w:val="center"/>
              <w:rPr>
                <w:rFonts w:eastAsia="Times New Roman" w:cs="Times New Roman"/>
                <w:color w:val="000000"/>
                <w:sz w:val="20"/>
                <w:szCs w:val="20"/>
              </w:rPr>
            </w:pPr>
            <w:r w:rsidRPr="00A0107E">
              <w:rPr>
                <w:rFonts w:eastAsia="Times New Roman" w:cs="Times New Roman"/>
                <w:color w:val="000000"/>
                <w:sz w:val="20"/>
                <w:szCs w:val="20"/>
              </w:rPr>
              <w:t xml:space="preserve">Specific number </w:t>
            </w:r>
            <w:r>
              <w:rPr>
                <w:rFonts w:eastAsia="Times New Roman" w:cs="Times New Roman"/>
                <w:color w:val="000000"/>
                <w:sz w:val="20"/>
                <w:szCs w:val="20"/>
              </w:rPr>
              <w:t>mean</w:t>
            </w:r>
          </w:p>
        </w:tc>
        <w:tc>
          <w:tcPr>
            <w:tcW w:w="1300" w:type="dxa"/>
            <w:tcBorders>
              <w:top w:val="nil"/>
              <w:left w:val="nil"/>
              <w:bottom w:val="single" w:sz="4" w:space="0" w:color="auto"/>
              <w:right w:val="nil"/>
            </w:tcBorders>
            <w:shd w:val="clear" w:color="auto" w:fill="auto"/>
            <w:noWrap/>
            <w:vAlign w:val="bottom"/>
            <w:hideMark/>
          </w:tcPr>
          <w:p w14:paraId="11A3F6B3" w14:textId="77777777" w:rsidR="00FC58E9" w:rsidRPr="00A0107E" w:rsidRDefault="00FC58E9" w:rsidP="005A7130">
            <w:pPr>
              <w:jc w:val="center"/>
              <w:rPr>
                <w:rFonts w:eastAsia="Times New Roman" w:cs="Times New Roman"/>
                <w:color w:val="000000"/>
                <w:sz w:val="20"/>
                <w:szCs w:val="20"/>
              </w:rPr>
            </w:pPr>
            <w:r w:rsidRPr="00A0107E">
              <w:rPr>
                <w:rFonts w:eastAsia="Times New Roman" w:cs="Times New Roman"/>
                <w:color w:val="000000"/>
                <w:sz w:val="20"/>
                <w:szCs w:val="20"/>
              </w:rPr>
              <w:t>Specific number SD</w:t>
            </w:r>
          </w:p>
        </w:tc>
      </w:tr>
      <w:tr w:rsidR="00FC58E9" w:rsidRPr="00A0107E" w14:paraId="372C6760" w14:textId="77777777" w:rsidTr="005A7130">
        <w:trPr>
          <w:trHeight w:val="320"/>
        </w:trPr>
        <w:tc>
          <w:tcPr>
            <w:tcW w:w="2620" w:type="dxa"/>
            <w:tcBorders>
              <w:top w:val="single" w:sz="4" w:space="0" w:color="auto"/>
              <w:left w:val="nil"/>
              <w:bottom w:val="nil"/>
              <w:right w:val="nil"/>
            </w:tcBorders>
            <w:shd w:val="clear" w:color="auto" w:fill="auto"/>
            <w:noWrap/>
            <w:vAlign w:val="bottom"/>
            <w:hideMark/>
          </w:tcPr>
          <w:p w14:paraId="486EE6E1"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1. </w:t>
            </w:r>
            <w:r w:rsidRPr="00A0107E">
              <w:rPr>
                <w:rFonts w:eastAsia="Times New Roman" w:cs="Times New Roman"/>
                <w:color w:val="000000"/>
                <w:sz w:val="20"/>
                <w:szCs w:val="20"/>
              </w:rPr>
              <w:t>Textbook authors</w:t>
            </w:r>
          </w:p>
        </w:tc>
        <w:tc>
          <w:tcPr>
            <w:tcW w:w="1300" w:type="dxa"/>
            <w:tcBorders>
              <w:top w:val="single" w:sz="4" w:space="0" w:color="auto"/>
              <w:left w:val="nil"/>
              <w:bottom w:val="nil"/>
              <w:right w:val="nil"/>
            </w:tcBorders>
            <w:shd w:val="clear" w:color="auto" w:fill="auto"/>
            <w:noWrap/>
            <w:vAlign w:val="bottom"/>
            <w:hideMark/>
          </w:tcPr>
          <w:p w14:paraId="619C128A"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28.9</w:t>
            </w:r>
          </w:p>
        </w:tc>
        <w:tc>
          <w:tcPr>
            <w:tcW w:w="1300" w:type="dxa"/>
            <w:tcBorders>
              <w:top w:val="nil"/>
              <w:left w:val="nil"/>
              <w:bottom w:val="nil"/>
              <w:right w:val="nil"/>
            </w:tcBorders>
            <w:shd w:val="clear" w:color="auto" w:fill="auto"/>
            <w:noWrap/>
            <w:vAlign w:val="bottom"/>
            <w:hideMark/>
          </w:tcPr>
          <w:p w14:paraId="3B8018F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17.8</w:t>
            </w:r>
          </w:p>
        </w:tc>
        <w:tc>
          <w:tcPr>
            <w:tcW w:w="1300" w:type="dxa"/>
            <w:tcBorders>
              <w:top w:val="nil"/>
              <w:left w:val="nil"/>
              <w:bottom w:val="nil"/>
              <w:right w:val="nil"/>
            </w:tcBorders>
            <w:shd w:val="clear" w:color="auto" w:fill="auto"/>
            <w:noWrap/>
            <w:vAlign w:val="bottom"/>
            <w:hideMark/>
          </w:tcPr>
          <w:p w14:paraId="3C49A31A"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53.3</w:t>
            </w:r>
          </w:p>
        </w:tc>
        <w:tc>
          <w:tcPr>
            <w:tcW w:w="1300" w:type="dxa"/>
            <w:tcBorders>
              <w:top w:val="nil"/>
              <w:left w:val="nil"/>
              <w:bottom w:val="nil"/>
              <w:right w:val="nil"/>
            </w:tcBorders>
            <w:shd w:val="clear" w:color="auto" w:fill="auto"/>
            <w:noWrap/>
            <w:vAlign w:val="bottom"/>
            <w:hideMark/>
          </w:tcPr>
          <w:p w14:paraId="7002F635"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8.46</w:t>
            </w:r>
          </w:p>
        </w:tc>
        <w:tc>
          <w:tcPr>
            <w:tcW w:w="1300" w:type="dxa"/>
            <w:tcBorders>
              <w:top w:val="nil"/>
              <w:left w:val="nil"/>
              <w:bottom w:val="nil"/>
              <w:right w:val="nil"/>
            </w:tcBorders>
            <w:shd w:val="clear" w:color="auto" w:fill="auto"/>
            <w:noWrap/>
            <w:vAlign w:val="bottom"/>
            <w:hideMark/>
          </w:tcPr>
          <w:p w14:paraId="3CAC4052"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23.82</w:t>
            </w:r>
          </w:p>
        </w:tc>
      </w:tr>
      <w:tr w:rsidR="00FC58E9" w:rsidRPr="00A0107E" w14:paraId="5C7B6F2C" w14:textId="77777777" w:rsidTr="005A7130">
        <w:trPr>
          <w:trHeight w:val="320"/>
        </w:trPr>
        <w:tc>
          <w:tcPr>
            <w:tcW w:w="2620" w:type="dxa"/>
            <w:tcBorders>
              <w:top w:val="nil"/>
              <w:left w:val="nil"/>
              <w:bottom w:val="nil"/>
              <w:right w:val="nil"/>
            </w:tcBorders>
            <w:shd w:val="clear" w:color="auto" w:fill="auto"/>
            <w:noWrap/>
            <w:vAlign w:val="bottom"/>
          </w:tcPr>
          <w:p w14:paraId="3D86A2B2"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2. </w:t>
            </w:r>
            <w:r w:rsidRPr="00A0107E">
              <w:rPr>
                <w:rFonts w:eastAsia="Times New Roman" w:cs="Times New Roman"/>
                <w:color w:val="000000"/>
                <w:sz w:val="20"/>
                <w:szCs w:val="20"/>
              </w:rPr>
              <w:t>Movie writers</w:t>
            </w:r>
          </w:p>
        </w:tc>
        <w:tc>
          <w:tcPr>
            <w:tcW w:w="1300" w:type="dxa"/>
            <w:tcBorders>
              <w:top w:val="nil"/>
              <w:left w:val="nil"/>
              <w:bottom w:val="nil"/>
              <w:right w:val="nil"/>
            </w:tcBorders>
            <w:shd w:val="clear" w:color="auto" w:fill="auto"/>
            <w:noWrap/>
            <w:vAlign w:val="bottom"/>
          </w:tcPr>
          <w:p w14:paraId="711C51D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23.4</w:t>
            </w:r>
          </w:p>
        </w:tc>
        <w:tc>
          <w:tcPr>
            <w:tcW w:w="1300" w:type="dxa"/>
            <w:tcBorders>
              <w:top w:val="nil"/>
              <w:left w:val="nil"/>
              <w:bottom w:val="nil"/>
              <w:right w:val="nil"/>
            </w:tcBorders>
            <w:shd w:val="clear" w:color="auto" w:fill="auto"/>
            <w:noWrap/>
            <w:vAlign w:val="bottom"/>
          </w:tcPr>
          <w:p w14:paraId="667B9FE2"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14.9</w:t>
            </w:r>
          </w:p>
        </w:tc>
        <w:tc>
          <w:tcPr>
            <w:tcW w:w="1300" w:type="dxa"/>
            <w:tcBorders>
              <w:top w:val="nil"/>
              <w:left w:val="nil"/>
              <w:bottom w:val="nil"/>
              <w:right w:val="nil"/>
            </w:tcBorders>
            <w:shd w:val="clear" w:color="auto" w:fill="auto"/>
            <w:noWrap/>
            <w:vAlign w:val="bottom"/>
          </w:tcPr>
          <w:p w14:paraId="2FB17CBD"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61.7</w:t>
            </w:r>
          </w:p>
        </w:tc>
        <w:tc>
          <w:tcPr>
            <w:tcW w:w="1300" w:type="dxa"/>
            <w:tcBorders>
              <w:top w:val="nil"/>
              <w:left w:val="nil"/>
              <w:bottom w:val="nil"/>
              <w:right w:val="nil"/>
            </w:tcBorders>
            <w:shd w:val="clear" w:color="auto" w:fill="auto"/>
            <w:noWrap/>
            <w:vAlign w:val="bottom"/>
          </w:tcPr>
          <w:p w14:paraId="470B3E1E"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4.34</w:t>
            </w:r>
          </w:p>
        </w:tc>
        <w:tc>
          <w:tcPr>
            <w:tcW w:w="1300" w:type="dxa"/>
            <w:tcBorders>
              <w:top w:val="nil"/>
              <w:left w:val="nil"/>
              <w:bottom w:val="nil"/>
              <w:right w:val="nil"/>
            </w:tcBorders>
            <w:shd w:val="clear" w:color="auto" w:fill="auto"/>
            <w:noWrap/>
            <w:vAlign w:val="bottom"/>
          </w:tcPr>
          <w:p w14:paraId="155AEE7A"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3.75</w:t>
            </w:r>
          </w:p>
        </w:tc>
      </w:tr>
      <w:tr w:rsidR="00FC58E9" w:rsidRPr="00A0107E" w14:paraId="5709D2D5" w14:textId="77777777" w:rsidTr="005A7130">
        <w:trPr>
          <w:trHeight w:val="320"/>
        </w:trPr>
        <w:tc>
          <w:tcPr>
            <w:tcW w:w="2620" w:type="dxa"/>
            <w:tcBorders>
              <w:top w:val="nil"/>
              <w:left w:val="nil"/>
              <w:bottom w:val="nil"/>
              <w:right w:val="nil"/>
            </w:tcBorders>
            <w:shd w:val="clear" w:color="auto" w:fill="auto"/>
            <w:noWrap/>
            <w:vAlign w:val="bottom"/>
          </w:tcPr>
          <w:p w14:paraId="0664D550"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3. </w:t>
            </w:r>
            <w:r w:rsidRPr="00A0107E">
              <w:rPr>
                <w:rFonts w:eastAsia="Times New Roman" w:cs="Times New Roman"/>
                <w:color w:val="000000"/>
                <w:sz w:val="20"/>
                <w:szCs w:val="20"/>
              </w:rPr>
              <w:t>TV episode writers</w:t>
            </w:r>
            <w:r>
              <w:rPr>
                <w:rFonts w:eastAsia="Times New Roman" w:cs="Times New Roman"/>
                <w:color w:val="000000"/>
                <w:sz w:val="20"/>
                <w:szCs w:val="20"/>
              </w:rPr>
              <w:t>*</w:t>
            </w:r>
          </w:p>
        </w:tc>
        <w:tc>
          <w:tcPr>
            <w:tcW w:w="1300" w:type="dxa"/>
            <w:tcBorders>
              <w:top w:val="nil"/>
              <w:left w:val="nil"/>
              <w:bottom w:val="nil"/>
              <w:right w:val="nil"/>
            </w:tcBorders>
            <w:shd w:val="clear" w:color="auto" w:fill="auto"/>
            <w:noWrap/>
            <w:vAlign w:val="bottom"/>
          </w:tcPr>
          <w:p w14:paraId="655807DF"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11.1</w:t>
            </w:r>
          </w:p>
        </w:tc>
        <w:tc>
          <w:tcPr>
            <w:tcW w:w="1300" w:type="dxa"/>
            <w:tcBorders>
              <w:top w:val="nil"/>
              <w:left w:val="nil"/>
              <w:bottom w:val="nil"/>
              <w:right w:val="nil"/>
            </w:tcBorders>
            <w:shd w:val="clear" w:color="auto" w:fill="auto"/>
            <w:noWrap/>
            <w:vAlign w:val="bottom"/>
          </w:tcPr>
          <w:p w14:paraId="7D32DD7C"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15.6</w:t>
            </w:r>
          </w:p>
        </w:tc>
        <w:tc>
          <w:tcPr>
            <w:tcW w:w="1300" w:type="dxa"/>
            <w:tcBorders>
              <w:top w:val="nil"/>
              <w:left w:val="nil"/>
              <w:bottom w:val="nil"/>
              <w:right w:val="nil"/>
            </w:tcBorders>
            <w:shd w:val="clear" w:color="auto" w:fill="auto"/>
            <w:noWrap/>
            <w:vAlign w:val="bottom"/>
          </w:tcPr>
          <w:p w14:paraId="2367D855"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73.3</w:t>
            </w:r>
          </w:p>
        </w:tc>
        <w:tc>
          <w:tcPr>
            <w:tcW w:w="1300" w:type="dxa"/>
            <w:tcBorders>
              <w:top w:val="nil"/>
              <w:left w:val="nil"/>
              <w:bottom w:val="nil"/>
              <w:right w:val="nil"/>
            </w:tcBorders>
            <w:shd w:val="clear" w:color="auto" w:fill="auto"/>
            <w:noWrap/>
            <w:vAlign w:val="bottom"/>
          </w:tcPr>
          <w:p w14:paraId="61E2F923"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4.39</w:t>
            </w:r>
          </w:p>
        </w:tc>
        <w:tc>
          <w:tcPr>
            <w:tcW w:w="1300" w:type="dxa"/>
            <w:tcBorders>
              <w:top w:val="nil"/>
              <w:left w:val="nil"/>
              <w:bottom w:val="nil"/>
              <w:right w:val="nil"/>
            </w:tcBorders>
            <w:shd w:val="clear" w:color="auto" w:fill="auto"/>
            <w:noWrap/>
            <w:vAlign w:val="bottom"/>
          </w:tcPr>
          <w:p w14:paraId="5B7C9FC3"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2.32</w:t>
            </w:r>
          </w:p>
        </w:tc>
      </w:tr>
      <w:tr w:rsidR="00FC58E9" w:rsidRPr="00A0107E" w14:paraId="1914C9C9" w14:textId="77777777" w:rsidTr="005A7130">
        <w:trPr>
          <w:trHeight w:val="320"/>
        </w:trPr>
        <w:tc>
          <w:tcPr>
            <w:tcW w:w="2620" w:type="dxa"/>
            <w:tcBorders>
              <w:top w:val="nil"/>
              <w:left w:val="nil"/>
              <w:bottom w:val="nil"/>
              <w:right w:val="nil"/>
            </w:tcBorders>
            <w:shd w:val="clear" w:color="auto" w:fill="auto"/>
            <w:noWrap/>
            <w:vAlign w:val="bottom"/>
          </w:tcPr>
          <w:p w14:paraId="2EEA0ACC"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4. </w:t>
            </w:r>
            <w:r w:rsidRPr="00A0107E">
              <w:rPr>
                <w:rFonts w:eastAsia="Times New Roman" w:cs="Times New Roman"/>
                <w:color w:val="000000"/>
                <w:sz w:val="20"/>
                <w:szCs w:val="20"/>
              </w:rPr>
              <w:t>Song lyricists</w:t>
            </w:r>
          </w:p>
        </w:tc>
        <w:tc>
          <w:tcPr>
            <w:tcW w:w="1300" w:type="dxa"/>
            <w:tcBorders>
              <w:top w:val="nil"/>
              <w:left w:val="nil"/>
              <w:bottom w:val="nil"/>
              <w:right w:val="nil"/>
            </w:tcBorders>
            <w:shd w:val="clear" w:color="auto" w:fill="auto"/>
            <w:noWrap/>
            <w:vAlign w:val="bottom"/>
          </w:tcPr>
          <w:p w14:paraId="63AD10A5"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51.1</w:t>
            </w:r>
          </w:p>
        </w:tc>
        <w:tc>
          <w:tcPr>
            <w:tcW w:w="1300" w:type="dxa"/>
            <w:tcBorders>
              <w:top w:val="nil"/>
              <w:left w:val="nil"/>
              <w:bottom w:val="nil"/>
              <w:right w:val="nil"/>
            </w:tcBorders>
            <w:shd w:val="clear" w:color="auto" w:fill="auto"/>
            <w:noWrap/>
            <w:vAlign w:val="bottom"/>
          </w:tcPr>
          <w:p w14:paraId="0164704C"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6.7</w:t>
            </w:r>
          </w:p>
        </w:tc>
        <w:tc>
          <w:tcPr>
            <w:tcW w:w="1300" w:type="dxa"/>
            <w:tcBorders>
              <w:top w:val="nil"/>
              <w:left w:val="nil"/>
              <w:bottom w:val="nil"/>
              <w:right w:val="nil"/>
            </w:tcBorders>
            <w:shd w:val="clear" w:color="auto" w:fill="auto"/>
            <w:noWrap/>
            <w:vAlign w:val="bottom"/>
          </w:tcPr>
          <w:p w14:paraId="0534CBBC"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42.2</w:t>
            </w:r>
          </w:p>
        </w:tc>
        <w:tc>
          <w:tcPr>
            <w:tcW w:w="1300" w:type="dxa"/>
            <w:tcBorders>
              <w:top w:val="nil"/>
              <w:left w:val="nil"/>
              <w:bottom w:val="nil"/>
              <w:right w:val="nil"/>
            </w:tcBorders>
            <w:shd w:val="clear" w:color="auto" w:fill="auto"/>
            <w:noWrap/>
            <w:vAlign w:val="bottom"/>
          </w:tcPr>
          <w:p w14:paraId="5578A0A5"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3.21</w:t>
            </w:r>
          </w:p>
        </w:tc>
        <w:tc>
          <w:tcPr>
            <w:tcW w:w="1300" w:type="dxa"/>
            <w:tcBorders>
              <w:top w:val="nil"/>
              <w:left w:val="nil"/>
              <w:bottom w:val="nil"/>
              <w:right w:val="nil"/>
            </w:tcBorders>
            <w:shd w:val="clear" w:color="auto" w:fill="auto"/>
            <w:noWrap/>
            <w:vAlign w:val="bottom"/>
          </w:tcPr>
          <w:p w14:paraId="0FB7CBDE"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1.9</w:t>
            </w:r>
            <w:r>
              <w:rPr>
                <w:rFonts w:eastAsia="Times New Roman" w:cs="Times New Roman"/>
                <w:color w:val="000000"/>
                <w:sz w:val="20"/>
                <w:szCs w:val="20"/>
              </w:rPr>
              <w:t>0</w:t>
            </w:r>
          </w:p>
        </w:tc>
      </w:tr>
      <w:tr w:rsidR="00FC58E9" w:rsidRPr="00A0107E" w14:paraId="7F6544E1" w14:textId="77777777" w:rsidTr="005A7130">
        <w:trPr>
          <w:trHeight w:val="320"/>
        </w:trPr>
        <w:tc>
          <w:tcPr>
            <w:tcW w:w="2620" w:type="dxa"/>
            <w:tcBorders>
              <w:top w:val="nil"/>
              <w:left w:val="nil"/>
              <w:bottom w:val="nil"/>
              <w:right w:val="nil"/>
            </w:tcBorders>
            <w:shd w:val="clear" w:color="auto" w:fill="auto"/>
            <w:noWrap/>
            <w:vAlign w:val="bottom"/>
          </w:tcPr>
          <w:p w14:paraId="4D8DD818"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5. </w:t>
            </w:r>
            <w:r w:rsidRPr="00A0107E">
              <w:rPr>
                <w:rFonts w:eastAsia="Times New Roman" w:cs="Times New Roman"/>
                <w:color w:val="000000"/>
                <w:sz w:val="20"/>
                <w:szCs w:val="20"/>
              </w:rPr>
              <w:t>Poets writing a poem</w:t>
            </w:r>
          </w:p>
        </w:tc>
        <w:tc>
          <w:tcPr>
            <w:tcW w:w="1300" w:type="dxa"/>
            <w:tcBorders>
              <w:top w:val="nil"/>
              <w:left w:val="nil"/>
              <w:bottom w:val="nil"/>
              <w:right w:val="nil"/>
            </w:tcBorders>
            <w:shd w:val="clear" w:color="auto" w:fill="auto"/>
            <w:noWrap/>
            <w:vAlign w:val="bottom"/>
          </w:tcPr>
          <w:p w14:paraId="55A7F3C6"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85.1</w:t>
            </w:r>
          </w:p>
        </w:tc>
        <w:tc>
          <w:tcPr>
            <w:tcW w:w="1300" w:type="dxa"/>
            <w:tcBorders>
              <w:top w:val="nil"/>
              <w:left w:val="nil"/>
              <w:bottom w:val="nil"/>
              <w:right w:val="nil"/>
            </w:tcBorders>
            <w:shd w:val="clear" w:color="auto" w:fill="auto"/>
            <w:noWrap/>
            <w:vAlign w:val="bottom"/>
          </w:tcPr>
          <w:p w14:paraId="273FD1B7"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4.3</w:t>
            </w:r>
          </w:p>
        </w:tc>
        <w:tc>
          <w:tcPr>
            <w:tcW w:w="1300" w:type="dxa"/>
            <w:tcBorders>
              <w:top w:val="nil"/>
              <w:left w:val="nil"/>
              <w:bottom w:val="nil"/>
              <w:right w:val="nil"/>
            </w:tcBorders>
            <w:shd w:val="clear" w:color="auto" w:fill="auto"/>
            <w:noWrap/>
            <w:vAlign w:val="bottom"/>
          </w:tcPr>
          <w:p w14:paraId="565D2AB4"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10.6</w:t>
            </w:r>
          </w:p>
        </w:tc>
        <w:tc>
          <w:tcPr>
            <w:tcW w:w="1300" w:type="dxa"/>
            <w:tcBorders>
              <w:top w:val="nil"/>
              <w:left w:val="nil"/>
              <w:bottom w:val="nil"/>
              <w:right w:val="nil"/>
            </w:tcBorders>
            <w:shd w:val="clear" w:color="auto" w:fill="auto"/>
            <w:noWrap/>
            <w:vAlign w:val="bottom"/>
          </w:tcPr>
          <w:p w14:paraId="4F3C1155"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3.75</w:t>
            </w:r>
          </w:p>
        </w:tc>
        <w:tc>
          <w:tcPr>
            <w:tcW w:w="1300" w:type="dxa"/>
            <w:tcBorders>
              <w:top w:val="nil"/>
              <w:left w:val="nil"/>
              <w:bottom w:val="nil"/>
              <w:right w:val="nil"/>
            </w:tcBorders>
            <w:shd w:val="clear" w:color="auto" w:fill="auto"/>
            <w:noWrap/>
            <w:vAlign w:val="bottom"/>
          </w:tcPr>
          <w:p w14:paraId="4E71D0D4"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0.96</w:t>
            </w:r>
          </w:p>
        </w:tc>
      </w:tr>
      <w:tr w:rsidR="00FC58E9" w:rsidRPr="00A0107E" w14:paraId="45205956" w14:textId="77777777" w:rsidTr="005A7130">
        <w:trPr>
          <w:trHeight w:val="320"/>
        </w:trPr>
        <w:tc>
          <w:tcPr>
            <w:tcW w:w="2620" w:type="dxa"/>
            <w:tcBorders>
              <w:top w:val="nil"/>
              <w:left w:val="nil"/>
              <w:bottom w:val="nil"/>
              <w:right w:val="nil"/>
            </w:tcBorders>
            <w:shd w:val="clear" w:color="auto" w:fill="auto"/>
            <w:noWrap/>
            <w:vAlign w:val="bottom"/>
          </w:tcPr>
          <w:p w14:paraId="6B107335" w14:textId="77777777" w:rsidR="00FC58E9" w:rsidRPr="00A0107E" w:rsidRDefault="00FC58E9" w:rsidP="005A7130">
            <w:pP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7120A1AD"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0BE75992"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4563E2EC"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24054A02"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79F4F322" w14:textId="77777777" w:rsidR="00FC58E9" w:rsidRPr="00A0107E" w:rsidRDefault="00FC58E9" w:rsidP="005A7130">
            <w:pPr>
              <w:tabs>
                <w:tab w:val="decimal" w:pos="152"/>
              </w:tabs>
              <w:jc w:val="center"/>
              <w:rPr>
                <w:rFonts w:eastAsia="Times New Roman" w:cs="Times New Roman"/>
                <w:color w:val="000000"/>
                <w:sz w:val="20"/>
                <w:szCs w:val="20"/>
              </w:rPr>
            </w:pPr>
          </w:p>
        </w:tc>
      </w:tr>
      <w:tr w:rsidR="00FC58E9" w:rsidRPr="00A0107E" w14:paraId="3202A54F" w14:textId="77777777" w:rsidTr="005A7130">
        <w:trPr>
          <w:trHeight w:val="320"/>
        </w:trPr>
        <w:tc>
          <w:tcPr>
            <w:tcW w:w="2620" w:type="dxa"/>
            <w:tcBorders>
              <w:top w:val="nil"/>
              <w:left w:val="nil"/>
              <w:bottom w:val="nil"/>
              <w:right w:val="nil"/>
            </w:tcBorders>
            <w:shd w:val="clear" w:color="auto" w:fill="auto"/>
            <w:noWrap/>
            <w:vAlign w:val="bottom"/>
            <w:hideMark/>
          </w:tcPr>
          <w:p w14:paraId="051006FF"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1. </w:t>
            </w:r>
            <w:r w:rsidRPr="00A0107E">
              <w:rPr>
                <w:rFonts w:eastAsia="Times New Roman" w:cs="Times New Roman"/>
                <w:color w:val="000000"/>
                <w:sz w:val="20"/>
                <w:szCs w:val="20"/>
              </w:rPr>
              <w:t>Car designers</w:t>
            </w:r>
            <w:r>
              <w:rPr>
                <w:rFonts w:eastAsia="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52E9147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11.1</w:t>
            </w:r>
          </w:p>
        </w:tc>
        <w:tc>
          <w:tcPr>
            <w:tcW w:w="1300" w:type="dxa"/>
            <w:tcBorders>
              <w:top w:val="nil"/>
              <w:left w:val="nil"/>
              <w:bottom w:val="nil"/>
              <w:right w:val="nil"/>
            </w:tcBorders>
            <w:shd w:val="clear" w:color="auto" w:fill="auto"/>
            <w:noWrap/>
            <w:vAlign w:val="bottom"/>
            <w:hideMark/>
          </w:tcPr>
          <w:p w14:paraId="52C2088B"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35.6</w:t>
            </w:r>
          </w:p>
        </w:tc>
        <w:tc>
          <w:tcPr>
            <w:tcW w:w="1300" w:type="dxa"/>
            <w:tcBorders>
              <w:top w:val="nil"/>
              <w:left w:val="nil"/>
              <w:bottom w:val="nil"/>
              <w:right w:val="nil"/>
            </w:tcBorders>
            <w:shd w:val="clear" w:color="auto" w:fill="auto"/>
            <w:noWrap/>
            <w:vAlign w:val="bottom"/>
            <w:hideMark/>
          </w:tcPr>
          <w:p w14:paraId="78CE9FFF"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53.3</w:t>
            </w:r>
          </w:p>
        </w:tc>
        <w:tc>
          <w:tcPr>
            <w:tcW w:w="1300" w:type="dxa"/>
            <w:tcBorders>
              <w:top w:val="nil"/>
              <w:left w:val="nil"/>
              <w:bottom w:val="nil"/>
              <w:right w:val="nil"/>
            </w:tcBorders>
            <w:shd w:val="clear" w:color="auto" w:fill="auto"/>
            <w:noWrap/>
            <w:vAlign w:val="bottom"/>
            <w:hideMark/>
          </w:tcPr>
          <w:p w14:paraId="29DD023C"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8.46</w:t>
            </w:r>
          </w:p>
        </w:tc>
        <w:tc>
          <w:tcPr>
            <w:tcW w:w="1300" w:type="dxa"/>
            <w:tcBorders>
              <w:top w:val="nil"/>
              <w:left w:val="nil"/>
              <w:bottom w:val="nil"/>
              <w:right w:val="nil"/>
            </w:tcBorders>
            <w:shd w:val="clear" w:color="auto" w:fill="auto"/>
            <w:noWrap/>
            <w:vAlign w:val="bottom"/>
            <w:hideMark/>
          </w:tcPr>
          <w:p w14:paraId="1EAB705F"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6.25</w:t>
            </w:r>
          </w:p>
        </w:tc>
      </w:tr>
      <w:tr w:rsidR="00FC58E9" w:rsidRPr="00A0107E" w14:paraId="1D64E20E" w14:textId="77777777" w:rsidTr="005A7130">
        <w:trPr>
          <w:trHeight w:val="320"/>
        </w:trPr>
        <w:tc>
          <w:tcPr>
            <w:tcW w:w="2620" w:type="dxa"/>
            <w:tcBorders>
              <w:top w:val="nil"/>
              <w:left w:val="nil"/>
              <w:bottom w:val="nil"/>
              <w:right w:val="nil"/>
            </w:tcBorders>
            <w:shd w:val="clear" w:color="auto" w:fill="auto"/>
            <w:noWrap/>
            <w:vAlign w:val="bottom"/>
          </w:tcPr>
          <w:p w14:paraId="2A8C9567"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2. </w:t>
            </w:r>
            <w:r w:rsidRPr="00A0107E">
              <w:rPr>
                <w:rFonts w:eastAsia="Times New Roman" w:cs="Times New Roman"/>
                <w:color w:val="000000"/>
                <w:sz w:val="20"/>
                <w:szCs w:val="20"/>
              </w:rPr>
              <w:t>Bridge architects</w:t>
            </w:r>
            <w:r>
              <w:rPr>
                <w:rFonts w:eastAsia="Times New Roman" w:cs="Times New Roman"/>
                <w:color w:val="000000"/>
                <w:sz w:val="20"/>
                <w:szCs w:val="20"/>
              </w:rPr>
              <w:t>*</w:t>
            </w:r>
          </w:p>
        </w:tc>
        <w:tc>
          <w:tcPr>
            <w:tcW w:w="1300" w:type="dxa"/>
            <w:tcBorders>
              <w:top w:val="nil"/>
              <w:left w:val="nil"/>
              <w:bottom w:val="nil"/>
              <w:right w:val="nil"/>
            </w:tcBorders>
            <w:shd w:val="clear" w:color="auto" w:fill="auto"/>
            <w:noWrap/>
            <w:vAlign w:val="bottom"/>
          </w:tcPr>
          <w:p w14:paraId="6E4C51C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14.9</w:t>
            </w:r>
          </w:p>
        </w:tc>
        <w:tc>
          <w:tcPr>
            <w:tcW w:w="1300" w:type="dxa"/>
            <w:tcBorders>
              <w:top w:val="nil"/>
              <w:left w:val="nil"/>
              <w:bottom w:val="nil"/>
              <w:right w:val="nil"/>
            </w:tcBorders>
            <w:shd w:val="clear" w:color="auto" w:fill="auto"/>
            <w:noWrap/>
            <w:vAlign w:val="bottom"/>
          </w:tcPr>
          <w:p w14:paraId="00E941F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21.3</w:t>
            </w:r>
          </w:p>
        </w:tc>
        <w:tc>
          <w:tcPr>
            <w:tcW w:w="1300" w:type="dxa"/>
            <w:tcBorders>
              <w:top w:val="nil"/>
              <w:left w:val="nil"/>
              <w:bottom w:val="nil"/>
              <w:right w:val="nil"/>
            </w:tcBorders>
            <w:shd w:val="clear" w:color="auto" w:fill="auto"/>
            <w:noWrap/>
            <w:vAlign w:val="bottom"/>
          </w:tcPr>
          <w:p w14:paraId="0F937287" w14:textId="77777777" w:rsidR="00FC58E9" w:rsidRPr="00A0107E" w:rsidRDefault="00FC58E9" w:rsidP="005A7130">
            <w:pPr>
              <w:tabs>
                <w:tab w:val="decimal" w:pos="152"/>
              </w:tabs>
              <w:jc w:val="center"/>
              <w:rPr>
                <w:rFonts w:eastAsia="Times New Roman" w:cs="Times New Roman"/>
                <w:color w:val="000000"/>
                <w:sz w:val="20"/>
                <w:szCs w:val="20"/>
              </w:rPr>
            </w:pPr>
            <w:r>
              <w:rPr>
                <w:rFonts w:eastAsia="Times New Roman" w:cs="Times New Roman"/>
                <w:color w:val="000000"/>
                <w:sz w:val="20"/>
                <w:szCs w:val="20"/>
              </w:rPr>
              <w:t>63.8</w:t>
            </w:r>
          </w:p>
        </w:tc>
        <w:tc>
          <w:tcPr>
            <w:tcW w:w="1300" w:type="dxa"/>
            <w:tcBorders>
              <w:top w:val="nil"/>
              <w:left w:val="nil"/>
              <w:bottom w:val="nil"/>
              <w:right w:val="nil"/>
            </w:tcBorders>
            <w:shd w:val="clear" w:color="auto" w:fill="auto"/>
            <w:noWrap/>
            <w:vAlign w:val="bottom"/>
          </w:tcPr>
          <w:p w14:paraId="269D4C75"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4.76</w:t>
            </w:r>
          </w:p>
        </w:tc>
        <w:tc>
          <w:tcPr>
            <w:tcW w:w="1300" w:type="dxa"/>
            <w:tcBorders>
              <w:top w:val="nil"/>
              <w:left w:val="nil"/>
              <w:bottom w:val="nil"/>
              <w:right w:val="nil"/>
            </w:tcBorders>
            <w:shd w:val="clear" w:color="auto" w:fill="auto"/>
            <w:noWrap/>
            <w:vAlign w:val="bottom"/>
          </w:tcPr>
          <w:p w14:paraId="7B8AF84F"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3.73</w:t>
            </w:r>
          </w:p>
        </w:tc>
      </w:tr>
      <w:tr w:rsidR="00FC58E9" w:rsidRPr="00A0107E" w14:paraId="0FFB1720" w14:textId="77777777" w:rsidTr="005A7130">
        <w:trPr>
          <w:trHeight w:val="320"/>
        </w:trPr>
        <w:tc>
          <w:tcPr>
            <w:tcW w:w="2620" w:type="dxa"/>
            <w:tcBorders>
              <w:top w:val="nil"/>
              <w:left w:val="nil"/>
              <w:bottom w:val="nil"/>
              <w:right w:val="nil"/>
            </w:tcBorders>
            <w:shd w:val="clear" w:color="auto" w:fill="auto"/>
            <w:noWrap/>
            <w:vAlign w:val="bottom"/>
          </w:tcPr>
          <w:p w14:paraId="4240EBCF"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3. </w:t>
            </w:r>
            <w:r w:rsidRPr="00A0107E">
              <w:rPr>
                <w:rFonts w:eastAsia="Times New Roman" w:cs="Times New Roman"/>
                <w:color w:val="000000"/>
                <w:sz w:val="20"/>
                <w:szCs w:val="20"/>
              </w:rPr>
              <w:t>Bicycle design engineers</w:t>
            </w:r>
          </w:p>
        </w:tc>
        <w:tc>
          <w:tcPr>
            <w:tcW w:w="1300" w:type="dxa"/>
            <w:tcBorders>
              <w:top w:val="nil"/>
              <w:left w:val="nil"/>
              <w:bottom w:val="nil"/>
              <w:right w:val="nil"/>
            </w:tcBorders>
            <w:shd w:val="clear" w:color="auto" w:fill="auto"/>
            <w:noWrap/>
            <w:vAlign w:val="bottom"/>
          </w:tcPr>
          <w:p w14:paraId="4FA32AEE"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35.6</w:t>
            </w:r>
          </w:p>
        </w:tc>
        <w:tc>
          <w:tcPr>
            <w:tcW w:w="1300" w:type="dxa"/>
            <w:tcBorders>
              <w:top w:val="nil"/>
              <w:left w:val="nil"/>
              <w:bottom w:val="nil"/>
              <w:right w:val="nil"/>
            </w:tcBorders>
            <w:shd w:val="clear" w:color="auto" w:fill="auto"/>
            <w:noWrap/>
            <w:vAlign w:val="bottom"/>
          </w:tcPr>
          <w:p w14:paraId="41B2D848"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20</w:t>
            </w:r>
            <w:r>
              <w:rPr>
                <w:rFonts w:eastAsia="Times New Roman" w:cs="Times New Roman"/>
                <w:color w:val="000000"/>
                <w:sz w:val="20"/>
                <w:szCs w:val="20"/>
              </w:rPr>
              <w:t>.0</w:t>
            </w:r>
          </w:p>
        </w:tc>
        <w:tc>
          <w:tcPr>
            <w:tcW w:w="1300" w:type="dxa"/>
            <w:tcBorders>
              <w:top w:val="nil"/>
              <w:left w:val="nil"/>
              <w:bottom w:val="nil"/>
              <w:right w:val="nil"/>
            </w:tcBorders>
            <w:shd w:val="clear" w:color="auto" w:fill="auto"/>
            <w:noWrap/>
            <w:vAlign w:val="bottom"/>
          </w:tcPr>
          <w:p w14:paraId="05202A9C"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44.4</w:t>
            </w:r>
          </w:p>
        </w:tc>
        <w:tc>
          <w:tcPr>
            <w:tcW w:w="1300" w:type="dxa"/>
            <w:tcBorders>
              <w:top w:val="nil"/>
              <w:left w:val="nil"/>
              <w:bottom w:val="nil"/>
              <w:right w:val="nil"/>
            </w:tcBorders>
            <w:shd w:val="clear" w:color="auto" w:fill="auto"/>
            <w:noWrap/>
            <w:vAlign w:val="bottom"/>
          </w:tcPr>
          <w:p w14:paraId="3E0F5E17"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3.15</w:t>
            </w:r>
          </w:p>
        </w:tc>
        <w:tc>
          <w:tcPr>
            <w:tcW w:w="1300" w:type="dxa"/>
            <w:tcBorders>
              <w:top w:val="nil"/>
              <w:left w:val="nil"/>
              <w:bottom w:val="nil"/>
              <w:right w:val="nil"/>
            </w:tcBorders>
            <w:shd w:val="clear" w:color="auto" w:fill="auto"/>
            <w:noWrap/>
            <w:vAlign w:val="bottom"/>
          </w:tcPr>
          <w:p w14:paraId="6E9973C4"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1.04</w:t>
            </w:r>
          </w:p>
        </w:tc>
      </w:tr>
      <w:tr w:rsidR="00FC58E9" w:rsidRPr="00A0107E" w14:paraId="30FB5FEE" w14:textId="77777777" w:rsidTr="005A7130">
        <w:trPr>
          <w:trHeight w:val="320"/>
        </w:trPr>
        <w:tc>
          <w:tcPr>
            <w:tcW w:w="2620" w:type="dxa"/>
            <w:tcBorders>
              <w:top w:val="nil"/>
              <w:left w:val="nil"/>
              <w:bottom w:val="nil"/>
              <w:right w:val="nil"/>
            </w:tcBorders>
            <w:shd w:val="clear" w:color="auto" w:fill="auto"/>
            <w:noWrap/>
            <w:vAlign w:val="bottom"/>
          </w:tcPr>
          <w:p w14:paraId="2EB2CFE9"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4. </w:t>
            </w:r>
            <w:r w:rsidRPr="00A0107E">
              <w:rPr>
                <w:rFonts w:eastAsia="Times New Roman" w:cs="Times New Roman"/>
                <w:color w:val="000000"/>
                <w:sz w:val="20"/>
                <w:szCs w:val="20"/>
              </w:rPr>
              <w:t>Watch design watchmakers</w:t>
            </w:r>
          </w:p>
        </w:tc>
        <w:tc>
          <w:tcPr>
            <w:tcW w:w="1300" w:type="dxa"/>
            <w:tcBorders>
              <w:top w:val="nil"/>
              <w:left w:val="nil"/>
              <w:bottom w:val="nil"/>
              <w:right w:val="nil"/>
            </w:tcBorders>
            <w:shd w:val="clear" w:color="auto" w:fill="auto"/>
            <w:noWrap/>
            <w:vAlign w:val="bottom"/>
          </w:tcPr>
          <w:p w14:paraId="1CDEFAB5"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51.1</w:t>
            </w:r>
          </w:p>
        </w:tc>
        <w:tc>
          <w:tcPr>
            <w:tcW w:w="1300" w:type="dxa"/>
            <w:tcBorders>
              <w:top w:val="nil"/>
              <w:left w:val="nil"/>
              <w:bottom w:val="nil"/>
              <w:right w:val="nil"/>
            </w:tcBorders>
            <w:shd w:val="clear" w:color="auto" w:fill="auto"/>
            <w:noWrap/>
            <w:vAlign w:val="bottom"/>
          </w:tcPr>
          <w:p w14:paraId="3144BC29"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13.3</w:t>
            </w:r>
          </w:p>
        </w:tc>
        <w:tc>
          <w:tcPr>
            <w:tcW w:w="1300" w:type="dxa"/>
            <w:tcBorders>
              <w:top w:val="nil"/>
              <w:left w:val="nil"/>
              <w:bottom w:val="nil"/>
              <w:right w:val="nil"/>
            </w:tcBorders>
            <w:shd w:val="clear" w:color="auto" w:fill="auto"/>
            <w:noWrap/>
            <w:vAlign w:val="bottom"/>
          </w:tcPr>
          <w:p w14:paraId="34F33288"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35.6</w:t>
            </w:r>
          </w:p>
        </w:tc>
        <w:tc>
          <w:tcPr>
            <w:tcW w:w="1300" w:type="dxa"/>
            <w:tcBorders>
              <w:top w:val="nil"/>
              <w:left w:val="nil"/>
              <w:bottom w:val="nil"/>
              <w:right w:val="nil"/>
            </w:tcBorders>
            <w:shd w:val="clear" w:color="auto" w:fill="auto"/>
            <w:noWrap/>
            <w:vAlign w:val="bottom"/>
          </w:tcPr>
          <w:p w14:paraId="70E669BD"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5.13</w:t>
            </w:r>
          </w:p>
        </w:tc>
        <w:tc>
          <w:tcPr>
            <w:tcW w:w="1300" w:type="dxa"/>
            <w:tcBorders>
              <w:top w:val="nil"/>
              <w:left w:val="nil"/>
              <w:bottom w:val="nil"/>
              <w:right w:val="nil"/>
            </w:tcBorders>
            <w:shd w:val="clear" w:color="auto" w:fill="auto"/>
            <w:noWrap/>
            <w:vAlign w:val="bottom"/>
          </w:tcPr>
          <w:p w14:paraId="52736BCC"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3.96</w:t>
            </w:r>
          </w:p>
        </w:tc>
      </w:tr>
      <w:tr w:rsidR="00FC58E9" w:rsidRPr="00A0107E" w14:paraId="685372CE" w14:textId="77777777" w:rsidTr="005A7130">
        <w:trPr>
          <w:trHeight w:val="320"/>
        </w:trPr>
        <w:tc>
          <w:tcPr>
            <w:tcW w:w="2620" w:type="dxa"/>
            <w:tcBorders>
              <w:top w:val="nil"/>
              <w:left w:val="nil"/>
              <w:bottom w:val="nil"/>
              <w:right w:val="nil"/>
            </w:tcBorders>
            <w:shd w:val="clear" w:color="auto" w:fill="auto"/>
            <w:noWrap/>
            <w:vAlign w:val="bottom"/>
          </w:tcPr>
          <w:p w14:paraId="369BF9BD"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5. </w:t>
            </w:r>
            <w:r w:rsidRPr="00A0107E">
              <w:rPr>
                <w:rFonts w:eastAsia="Times New Roman" w:cs="Times New Roman"/>
                <w:color w:val="000000"/>
                <w:sz w:val="20"/>
                <w:szCs w:val="20"/>
              </w:rPr>
              <w:t>App design programmers</w:t>
            </w:r>
            <w:r>
              <w:rPr>
                <w:rFonts w:eastAsia="Times New Roman" w:cs="Times New Roman"/>
                <w:color w:val="000000"/>
                <w:sz w:val="20"/>
                <w:szCs w:val="20"/>
              </w:rPr>
              <w:t>*</w:t>
            </w:r>
          </w:p>
        </w:tc>
        <w:tc>
          <w:tcPr>
            <w:tcW w:w="1300" w:type="dxa"/>
            <w:tcBorders>
              <w:top w:val="nil"/>
              <w:left w:val="nil"/>
              <w:bottom w:val="nil"/>
              <w:right w:val="nil"/>
            </w:tcBorders>
            <w:shd w:val="clear" w:color="auto" w:fill="auto"/>
            <w:noWrap/>
            <w:vAlign w:val="bottom"/>
          </w:tcPr>
          <w:p w14:paraId="18C89E0E"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10.6</w:t>
            </w:r>
          </w:p>
        </w:tc>
        <w:tc>
          <w:tcPr>
            <w:tcW w:w="1300" w:type="dxa"/>
            <w:tcBorders>
              <w:top w:val="nil"/>
              <w:left w:val="nil"/>
              <w:bottom w:val="nil"/>
              <w:right w:val="nil"/>
            </w:tcBorders>
            <w:shd w:val="clear" w:color="auto" w:fill="auto"/>
            <w:noWrap/>
            <w:vAlign w:val="bottom"/>
          </w:tcPr>
          <w:p w14:paraId="6364431E"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27.7</w:t>
            </w:r>
          </w:p>
        </w:tc>
        <w:tc>
          <w:tcPr>
            <w:tcW w:w="1300" w:type="dxa"/>
            <w:tcBorders>
              <w:top w:val="nil"/>
              <w:left w:val="nil"/>
              <w:bottom w:val="nil"/>
              <w:right w:val="nil"/>
            </w:tcBorders>
            <w:shd w:val="clear" w:color="auto" w:fill="auto"/>
            <w:noWrap/>
            <w:vAlign w:val="bottom"/>
          </w:tcPr>
          <w:p w14:paraId="186FD368"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61.7</w:t>
            </w:r>
          </w:p>
        </w:tc>
        <w:tc>
          <w:tcPr>
            <w:tcW w:w="1300" w:type="dxa"/>
            <w:tcBorders>
              <w:top w:val="nil"/>
              <w:left w:val="nil"/>
              <w:bottom w:val="nil"/>
              <w:right w:val="nil"/>
            </w:tcBorders>
            <w:shd w:val="clear" w:color="auto" w:fill="auto"/>
            <w:noWrap/>
            <w:vAlign w:val="bottom"/>
          </w:tcPr>
          <w:p w14:paraId="150DF9C7"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5.38</w:t>
            </w:r>
          </w:p>
        </w:tc>
        <w:tc>
          <w:tcPr>
            <w:tcW w:w="1300" w:type="dxa"/>
            <w:tcBorders>
              <w:top w:val="nil"/>
              <w:left w:val="nil"/>
              <w:bottom w:val="nil"/>
              <w:right w:val="nil"/>
            </w:tcBorders>
            <w:shd w:val="clear" w:color="auto" w:fill="auto"/>
            <w:noWrap/>
            <w:vAlign w:val="bottom"/>
          </w:tcPr>
          <w:p w14:paraId="5433F539"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4.69</w:t>
            </w:r>
          </w:p>
        </w:tc>
      </w:tr>
      <w:tr w:rsidR="00FC58E9" w:rsidRPr="00A0107E" w14:paraId="3CF44548" w14:textId="77777777" w:rsidTr="005A7130">
        <w:trPr>
          <w:trHeight w:val="320"/>
        </w:trPr>
        <w:tc>
          <w:tcPr>
            <w:tcW w:w="2620" w:type="dxa"/>
            <w:tcBorders>
              <w:top w:val="nil"/>
              <w:left w:val="nil"/>
              <w:bottom w:val="nil"/>
              <w:right w:val="nil"/>
            </w:tcBorders>
            <w:shd w:val="clear" w:color="auto" w:fill="auto"/>
            <w:noWrap/>
            <w:vAlign w:val="bottom"/>
          </w:tcPr>
          <w:p w14:paraId="646846A3" w14:textId="77777777" w:rsidR="00FC58E9" w:rsidRPr="00A0107E" w:rsidRDefault="00FC58E9" w:rsidP="005A7130">
            <w:pP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0F6ADA72"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114B0B3A"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06FA7250"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51000A0E"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098E8E43" w14:textId="77777777" w:rsidR="00FC58E9" w:rsidRPr="00A0107E" w:rsidRDefault="00FC58E9" w:rsidP="005A7130">
            <w:pPr>
              <w:tabs>
                <w:tab w:val="decimal" w:pos="152"/>
              </w:tabs>
              <w:jc w:val="center"/>
              <w:rPr>
                <w:rFonts w:eastAsia="Times New Roman" w:cs="Times New Roman"/>
                <w:color w:val="000000"/>
                <w:sz w:val="20"/>
                <w:szCs w:val="20"/>
              </w:rPr>
            </w:pPr>
          </w:p>
        </w:tc>
      </w:tr>
      <w:tr w:rsidR="00FC58E9" w:rsidRPr="00A0107E" w14:paraId="33FBAFB8" w14:textId="77777777" w:rsidTr="005A7130">
        <w:trPr>
          <w:trHeight w:val="320"/>
        </w:trPr>
        <w:tc>
          <w:tcPr>
            <w:tcW w:w="2620" w:type="dxa"/>
            <w:tcBorders>
              <w:top w:val="nil"/>
              <w:left w:val="nil"/>
              <w:bottom w:val="nil"/>
              <w:right w:val="nil"/>
            </w:tcBorders>
            <w:shd w:val="clear" w:color="auto" w:fill="auto"/>
            <w:noWrap/>
            <w:vAlign w:val="bottom"/>
            <w:hideMark/>
          </w:tcPr>
          <w:p w14:paraId="0212A3B1"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1. </w:t>
            </w:r>
            <w:r w:rsidRPr="00A0107E">
              <w:rPr>
                <w:rFonts w:eastAsia="Times New Roman" w:cs="Times New Roman"/>
                <w:color w:val="000000"/>
                <w:sz w:val="20"/>
                <w:szCs w:val="20"/>
              </w:rPr>
              <w:t>TV commercial advertisers</w:t>
            </w:r>
          </w:p>
        </w:tc>
        <w:tc>
          <w:tcPr>
            <w:tcW w:w="1300" w:type="dxa"/>
            <w:tcBorders>
              <w:top w:val="nil"/>
              <w:left w:val="nil"/>
              <w:bottom w:val="nil"/>
              <w:right w:val="nil"/>
            </w:tcBorders>
            <w:shd w:val="clear" w:color="auto" w:fill="auto"/>
            <w:noWrap/>
            <w:vAlign w:val="bottom"/>
            <w:hideMark/>
          </w:tcPr>
          <w:p w14:paraId="201E6A2F"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26.7</w:t>
            </w:r>
          </w:p>
        </w:tc>
        <w:tc>
          <w:tcPr>
            <w:tcW w:w="1300" w:type="dxa"/>
            <w:tcBorders>
              <w:top w:val="nil"/>
              <w:left w:val="nil"/>
              <w:bottom w:val="nil"/>
              <w:right w:val="nil"/>
            </w:tcBorders>
            <w:shd w:val="clear" w:color="auto" w:fill="auto"/>
            <w:noWrap/>
            <w:vAlign w:val="bottom"/>
            <w:hideMark/>
          </w:tcPr>
          <w:p w14:paraId="49DC5F59"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28.9</w:t>
            </w:r>
          </w:p>
        </w:tc>
        <w:tc>
          <w:tcPr>
            <w:tcW w:w="1300" w:type="dxa"/>
            <w:tcBorders>
              <w:top w:val="nil"/>
              <w:left w:val="nil"/>
              <w:bottom w:val="nil"/>
              <w:right w:val="nil"/>
            </w:tcBorders>
            <w:shd w:val="clear" w:color="auto" w:fill="auto"/>
            <w:noWrap/>
            <w:vAlign w:val="bottom"/>
            <w:hideMark/>
          </w:tcPr>
          <w:p w14:paraId="2642B4BF"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44.4</w:t>
            </w:r>
          </w:p>
        </w:tc>
        <w:tc>
          <w:tcPr>
            <w:tcW w:w="1300" w:type="dxa"/>
            <w:tcBorders>
              <w:top w:val="nil"/>
              <w:left w:val="nil"/>
              <w:bottom w:val="nil"/>
              <w:right w:val="nil"/>
            </w:tcBorders>
            <w:shd w:val="clear" w:color="auto" w:fill="auto"/>
            <w:noWrap/>
            <w:vAlign w:val="bottom"/>
            <w:hideMark/>
          </w:tcPr>
          <w:p w14:paraId="681CCDF0"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6.9</w:t>
            </w:r>
            <w:r>
              <w:rPr>
                <w:rFonts w:eastAsia="Times New Roman" w:cs="Times New Roman"/>
                <w:color w:val="000000"/>
                <w:sz w:val="20"/>
                <w:szCs w:val="20"/>
              </w:rPr>
              <w:t>0</w:t>
            </w:r>
          </w:p>
        </w:tc>
        <w:tc>
          <w:tcPr>
            <w:tcW w:w="1300" w:type="dxa"/>
            <w:tcBorders>
              <w:top w:val="nil"/>
              <w:left w:val="nil"/>
              <w:bottom w:val="nil"/>
              <w:right w:val="nil"/>
            </w:tcBorders>
            <w:shd w:val="clear" w:color="auto" w:fill="auto"/>
            <w:noWrap/>
            <w:vAlign w:val="bottom"/>
            <w:hideMark/>
          </w:tcPr>
          <w:p w14:paraId="34156620"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10.46</w:t>
            </w:r>
          </w:p>
        </w:tc>
      </w:tr>
      <w:tr w:rsidR="00FC58E9" w:rsidRPr="00A0107E" w14:paraId="6B67D903" w14:textId="77777777" w:rsidTr="005A7130">
        <w:trPr>
          <w:trHeight w:val="320"/>
        </w:trPr>
        <w:tc>
          <w:tcPr>
            <w:tcW w:w="2620" w:type="dxa"/>
            <w:tcBorders>
              <w:top w:val="nil"/>
              <w:left w:val="nil"/>
              <w:bottom w:val="nil"/>
              <w:right w:val="nil"/>
            </w:tcBorders>
            <w:shd w:val="clear" w:color="auto" w:fill="auto"/>
            <w:noWrap/>
            <w:vAlign w:val="bottom"/>
          </w:tcPr>
          <w:p w14:paraId="5990F45E"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2. </w:t>
            </w:r>
            <w:r w:rsidRPr="00A0107E">
              <w:rPr>
                <w:rFonts w:eastAsia="Times New Roman" w:cs="Times New Roman"/>
                <w:color w:val="000000"/>
                <w:sz w:val="20"/>
                <w:szCs w:val="20"/>
              </w:rPr>
              <w:t>Billboard ad advertisers</w:t>
            </w:r>
          </w:p>
        </w:tc>
        <w:tc>
          <w:tcPr>
            <w:tcW w:w="1300" w:type="dxa"/>
            <w:tcBorders>
              <w:top w:val="nil"/>
              <w:left w:val="nil"/>
              <w:bottom w:val="nil"/>
              <w:right w:val="nil"/>
            </w:tcBorders>
            <w:shd w:val="clear" w:color="auto" w:fill="auto"/>
            <w:noWrap/>
            <w:vAlign w:val="bottom"/>
          </w:tcPr>
          <w:p w14:paraId="28FBA1C7"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46.8</w:t>
            </w:r>
          </w:p>
        </w:tc>
        <w:tc>
          <w:tcPr>
            <w:tcW w:w="1300" w:type="dxa"/>
            <w:tcBorders>
              <w:top w:val="nil"/>
              <w:left w:val="nil"/>
              <w:bottom w:val="nil"/>
              <w:right w:val="nil"/>
            </w:tcBorders>
            <w:shd w:val="clear" w:color="auto" w:fill="auto"/>
            <w:noWrap/>
            <w:vAlign w:val="bottom"/>
          </w:tcPr>
          <w:p w14:paraId="587A0AC9"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19.1</w:t>
            </w:r>
          </w:p>
        </w:tc>
        <w:tc>
          <w:tcPr>
            <w:tcW w:w="1300" w:type="dxa"/>
            <w:tcBorders>
              <w:top w:val="nil"/>
              <w:left w:val="nil"/>
              <w:bottom w:val="nil"/>
              <w:right w:val="nil"/>
            </w:tcBorders>
            <w:shd w:val="clear" w:color="auto" w:fill="auto"/>
            <w:noWrap/>
            <w:vAlign w:val="bottom"/>
          </w:tcPr>
          <w:p w14:paraId="5CFCA366" w14:textId="77777777" w:rsidR="00FC58E9" w:rsidRPr="00A0107E" w:rsidRDefault="00FC58E9" w:rsidP="005A7130">
            <w:pPr>
              <w:tabs>
                <w:tab w:val="decimal" w:pos="152"/>
              </w:tabs>
              <w:jc w:val="center"/>
              <w:rPr>
                <w:rFonts w:eastAsia="Times New Roman" w:cs="Times New Roman"/>
                <w:color w:val="000000"/>
                <w:sz w:val="20"/>
                <w:szCs w:val="20"/>
              </w:rPr>
            </w:pPr>
            <w:r>
              <w:rPr>
                <w:rFonts w:eastAsia="Times New Roman" w:cs="Times New Roman"/>
                <w:color w:val="000000"/>
                <w:sz w:val="20"/>
                <w:szCs w:val="20"/>
              </w:rPr>
              <w:t>34.0</w:t>
            </w:r>
          </w:p>
        </w:tc>
        <w:tc>
          <w:tcPr>
            <w:tcW w:w="1300" w:type="dxa"/>
            <w:tcBorders>
              <w:top w:val="nil"/>
              <w:left w:val="nil"/>
              <w:bottom w:val="nil"/>
              <w:right w:val="nil"/>
            </w:tcBorders>
            <w:shd w:val="clear" w:color="auto" w:fill="auto"/>
            <w:noWrap/>
            <w:vAlign w:val="bottom"/>
          </w:tcPr>
          <w:p w14:paraId="63156CD9"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3.73</w:t>
            </w:r>
          </w:p>
        </w:tc>
        <w:tc>
          <w:tcPr>
            <w:tcW w:w="1300" w:type="dxa"/>
            <w:tcBorders>
              <w:top w:val="nil"/>
              <w:left w:val="nil"/>
              <w:bottom w:val="nil"/>
              <w:right w:val="nil"/>
            </w:tcBorders>
            <w:shd w:val="clear" w:color="auto" w:fill="auto"/>
            <w:noWrap/>
            <w:vAlign w:val="bottom"/>
          </w:tcPr>
          <w:p w14:paraId="47FDB725"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2.15</w:t>
            </w:r>
          </w:p>
        </w:tc>
      </w:tr>
      <w:tr w:rsidR="00FC58E9" w:rsidRPr="00A0107E" w14:paraId="3B27486B" w14:textId="77777777" w:rsidTr="005A7130">
        <w:trPr>
          <w:trHeight w:val="320"/>
        </w:trPr>
        <w:tc>
          <w:tcPr>
            <w:tcW w:w="2620" w:type="dxa"/>
            <w:tcBorders>
              <w:top w:val="nil"/>
              <w:left w:val="nil"/>
              <w:bottom w:val="nil"/>
              <w:right w:val="nil"/>
            </w:tcBorders>
            <w:shd w:val="clear" w:color="auto" w:fill="auto"/>
            <w:noWrap/>
            <w:vAlign w:val="bottom"/>
            <w:hideMark/>
          </w:tcPr>
          <w:p w14:paraId="09FD2860"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3. </w:t>
            </w:r>
            <w:r w:rsidRPr="00A0107E">
              <w:rPr>
                <w:rFonts w:eastAsia="Times New Roman" w:cs="Times New Roman"/>
                <w:color w:val="000000"/>
                <w:sz w:val="20"/>
                <w:szCs w:val="20"/>
              </w:rPr>
              <w:t>Research project scientists</w:t>
            </w:r>
            <w:r>
              <w:rPr>
                <w:rFonts w:eastAsia="Times New Roman" w:cs="Times New Roman"/>
                <w:color w:val="000000"/>
                <w:sz w:val="20"/>
                <w:szCs w:val="20"/>
              </w:rPr>
              <w:t>*</w:t>
            </w:r>
          </w:p>
        </w:tc>
        <w:tc>
          <w:tcPr>
            <w:tcW w:w="1300" w:type="dxa"/>
            <w:tcBorders>
              <w:top w:val="nil"/>
              <w:left w:val="nil"/>
              <w:bottom w:val="nil"/>
              <w:right w:val="nil"/>
            </w:tcBorders>
            <w:shd w:val="clear" w:color="auto" w:fill="auto"/>
            <w:noWrap/>
            <w:vAlign w:val="bottom"/>
            <w:hideMark/>
          </w:tcPr>
          <w:p w14:paraId="5002AE16"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4.4</w:t>
            </w:r>
          </w:p>
        </w:tc>
        <w:tc>
          <w:tcPr>
            <w:tcW w:w="1300" w:type="dxa"/>
            <w:tcBorders>
              <w:top w:val="nil"/>
              <w:left w:val="nil"/>
              <w:bottom w:val="nil"/>
              <w:right w:val="nil"/>
            </w:tcBorders>
            <w:shd w:val="clear" w:color="auto" w:fill="auto"/>
            <w:noWrap/>
            <w:vAlign w:val="bottom"/>
            <w:hideMark/>
          </w:tcPr>
          <w:p w14:paraId="11DD5936"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37.8</w:t>
            </w:r>
          </w:p>
        </w:tc>
        <w:tc>
          <w:tcPr>
            <w:tcW w:w="1300" w:type="dxa"/>
            <w:tcBorders>
              <w:top w:val="nil"/>
              <w:left w:val="nil"/>
              <w:bottom w:val="nil"/>
              <w:right w:val="nil"/>
            </w:tcBorders>
            <w:shd w:val="clear" w:color="auto" w:fill="auto"/>
            <w:noWrap/>
            <w:vAlign w:val="bottom"/>
            <w:hideMark/>
          </w:tcPr>
          <w:p w14:paraId="73B43093"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57.8</w:t>
            </w:r>
          </w:p>
        </w:tc>
        <w:tc>
          <w:tcPr>
            <w:tcW w:w="1300" w:type="dxa"/>
            <w:tcBorders>
              <w:top w:val="nil"/>
              <w:left w:val="nil"/>
              <w:bottom w:val="nil"/>
              <w:right w:val="nil"/>
            </w:tcBorders>
            <w:shd w:val="clear" w:color="auto" w:fill="auto"/>
            <w:noWrap/>
            <w:vAlign w:val="bottom"/>
            <w:hideMark/>
          </w:tcPr>
          <w:p w14:paraId="62B86DF0"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7.54</w:t>
            </w:r>
          </w:p>
        </w:tc>
        <w:tc>
          <w:tcPr>
            <w:tcW w:w="1300" w:type="dxa"/>
            <w:tcBorders>
              <w:top w:val="nil"/>
              <w:left w:val="nil"/>
              <w:bottom w:val="nil"/>
              <w:right w:val="nil"/>
            </w:tcBorders>
            <w:shd w:val="clear" w:color="auto" w:fill="auto"/>
            <w:noWrap/>
            <w:vAlign w:val="bottom"/>
            <w:hideMark/>
          </w:tcPr>
          <w:p w14:paraId="585E77D0"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13.08</w:t>
            </w:r>
          </w:p>
        </w:tc>
      </w:tr>
      <w:tr w:rsidR="00FC58E9" w:rsidRPr="00A0107E" w14:paraId="3FA25969" w14:textId="77777777" w:rsidTr="005A7130">
        <w:trPr>
          <w:trHeight w:val="320"/>
        </w:trPr>
        <w:tc>
          <w:tcPr>
            <w:tcW w:w="2620" w:type="dxa"/>
            <w:tcBorders>
              <w:top w:val="nil"/>
              <w:left w:val="nil"/>
              <w:bottom w:val="nil"/>
              <w:right w:val="nil"/>
            </w:tcBorders>
            <w:shd w:val="clear" w:color="auto" w:fill="auto"/>
            <w:noWrap/>
            <w:vAlign w:val="bottom"/>
          </w:tcPr>
          <w:p w14:paraId="6D121340"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4. </w:t>
            </w:r>
            <w:r w:rsidRPr="00A0107E">
              <w:rPr>
                <w:rFonts w:eastAsia="Times New Roman" w:cs="Times New Roman"/>
                <w:color w:val="000000"/>
                <w:sz w:val="20"/>
                <w:szCs w:val="20"/>
              </w:rPr>
              <w:t>Painting artists</w:t>
            </w:r>
          </w:p>
        </w:tc>
        <w:tc>
          <w:tcPr>
            <w:tcW w:w="1300" w:type="dxa"/>
            <w:tcBorders>
              <w:top w:val="nil"/>
              <w:left w:val="nil"/>
              <w:bottom w:val="nil"/>
              <w:right w:val="nil"/>
            </w:tcBorders>
            <w:shd w:val="clear" w:color="auto" w:fill="auto"/>
            <w:noWrap/>
            <w:vAlign w:val="bottom"/>
          </w:tcPr>
          <w:p w14:paraId="69796B0B"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88.9</w:t>
            </w:r>
          </w:p>
        </w:tc>
        <w:tc>
          <w:tcPr>
            <w:tcW w:w="1300" w:type="dxa"/>
            <w:tcBorders>
              <w:top w:val="nil"/>
              <w:left w:val="nil"/>
              <w:bottom w:val="nil"/>
              <w:right w:val="nil"/>
            </w:tcBorders>
            <w:shd w:val="clear" w:color="auto" w:fill="auto"/>
            <w:noWrap/>
            <w:vAlign w:val="bottom"/>
          </w:tcPr>
          <w:p w14:paraId="720C7B4E"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4.4</w:t>
            </w:r>
          </w:p>
        </w:tc>
        <w:tc>
          <w:tcPr>
            <w:tcW w:w="1300" w:type="dxa"/>
            <w:tcBorders>
              <w:top w:val="nil"/>
              <w:left w:val="nil"/>
              <w:bottom w:val="nil"/>
              <w:right w:val="nil"/>
            </w:tcBorders>
            <w:shd w:val="clear" w:color="auto" w:fill="auto"/>
            <w:noWrap/>
            <w:vAlign w:val="bottom"/>
          </w:tcPr>
          <w:p w14:paraId="63E35845"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6.7</w:t>
            </w:r>
          </w:p>
        </w:tc>
        <w:tc>
          <w:tcPr>
            <w:tcW w:w="1300" w:type="dxa"/>
            <w:tcBorders>
              <w:top w:val="nil"/>
              <w:left w:val="nil"/>
              <w:bottom w:val="nil"/>
              <w:right w:val="nil"/>
            </w:tcBorders>
            <w:shd w:val="clear" w:color="auto" w:fill="auto"/>
            <w:noWrap/>
            <w:vAlign w:val="bottom"/>
          </w:tcPr>
          <w:p w14:paraId="23BE2F80"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6.67</w:t>
            </w:r>
          </w:p>
        </w:tc>
        <w:tc>
          <w:tcPr>
            <w:tcW w:w="1300" w:type="dxa"/>
            <w:tcBorders>
              <w:top w:val="nil"/>
              <w:left w:val="nil"/>
              <w:bottom w:val="nil"/>
              <w:right w:val="nil"/>
            </w:tcBorders>
            <w:shd w:val="clear" w:color="auto" w:fill="auto"/>
            <w:noWrap/>
            <w:vAlign w:val="bottom"/>
          </w:tcPr>
          <w:p w14:paraId="52311292"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7.23</w:t>
            </w:r>
          </w:p>
        </w:tc>
      </w:tr>
      <w:tr w:rsidR="00FC58E9" w:rsidRPr="00A0107E" w14:paraId="75C857CA" w14:textId="77777777" w:rsidTr="005A7130">
        <w:trPr>
          <w:trHeight w:val="320"/>
        </w:trPr>
        <w:tc>
          <w:tcPr>
            <w:tcW w:w="2620" w:type="dxa"/>
            <w:tcBorders>
              <w:top w:val="nil"/>
              <w:left w:val="nil"/>
              <w:bottom w:val="nil"/>
              <w:right w:val="nil"/>
            </w:tcBorders>
            <w:shd w:val="clear" w:color="auto" w:fill="auto"/>
            <w:noWrap/>
            <w:vAlign w:val="bottom"/>
          </w:tcPr>
          <w:p w14:paraId="524CD9F9"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5. </w:t>
            </w:r>
            <w:r w:rsidRPr="00A0107E">
              <w:rPr>
                <w:rFonts w:eastAsia="Times New Roman" w:cs="Times New Roman"/>
                <w:color w:val="000000"/>
                <w:sz w:val="20"/>
                <w:szCs w:val="20"/>
              </w:rPr>
              <w:t>Dance routine choreographers</w:t>
            </w:r>
          </w:p>
        </w:tc>
        <w:tc>
          <w:tcPr>
            <w:tcW w:w="1300" w:type="dxa"/>
            <w:tcBorders>
              <w:top w:val="nil"/>
              <w:left w:val="nil"/>
              <w:bottom w:val="nil"/>
              <w:right w:val="nil"/>
            </w:tcBorders>
            <w:shd w:val="clear" w:color="auto" w:fill="auto"/>
            <w:noWrap/>
            <w:vAlign w:val="bottom"/>
          </w:tcPr>
          <w:p w14:paraId="69531493"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59.6</w:t>
            </w:r>
          </w:p>
        </w:tc>
        <w:tc>
          <w:tcPr>
            <w:tcW w:w="1300" w:type="dxa"/>
            <w:tcBorders>
              <w:top w:val="nil"/>
              <w:left w:val="nil"/>
              <w:bottom w:val="nil"/>
              <w:right w:val="nil"/>
            </w:tcBorders>
            <w:shd w:val="clear" w:color="auto" w:fill="auto"/>
            <w:noWrap/>
            <w:vAlign w:val="bottom"/>
          </w:tcPr>
          <w:p w14:paraId="3349338E"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8.5</w:t>
            </w:r>
          </w:p>
        </w:tc>
        <w:tc>
          <w:tcPr>
            <w:tcW w:w="1300" w:type="dxa"/>
            <w:tcBorders>
              <w:top w:val="nil"/>
              <w:left w:val="nil"/>
              <w:bottom w:val="nil"/>
              <w:right w:val="nil"/>
            </w:tcBorders>
            <w:shd w:val="clear" w:color="auto" w:fill="auto"/>
            <w:noWrap/>
            <w:vAlign w:val="bottom"/>
          </w:tcPr>
          <w:p w14:paraId="1A4B947F" w14:textId="77777777" w:rsidR="00FC58E9" w:rsidRPr="00A0107E" w:rsidRDefault="00FC58E9" w:rsidP="005A7130">
            <w:pPr>
              <w:tabs>
                <w:tab w:val="decimal" w:pos="152"/>
              </w:tabs>
              <w:jc w:val="center"/>
              <w:rPr>
                <w:rFonts w:eastAsia="Times New Roman" w:cs="Times New Roman"/>
                <w:color w:val="000000"/>
                <w:sz w:val="20"/>
                <w:szCs w:val="20"/>
              </w:rPr>
            </w:pPr>
            <w:r>
              <w:rPr>
                <w:rFonts w:eastAsia="Times New Roman" w:cs="Times New Roman"/>
                <w:color w:val="000000"/>
                <w:sz w:val="20"/>
                <w:szCs w:val="20"/>
              </w:rPr>
              <w:t>31.9</w:t>
            </w:r>
          </w:p>
        </w:tc>
        <w:tc>
          <w:tcPr>
            <w:tcW w:w="1300" w:type="dxa"/>
            <w:tcBorders>
              <w:top w:val="nil"/>
              <w:left w:val="nil"/>
              <w:bottom w:val="nil"/>
              <w:right w:val="nil"/>
            </w:tcBorders>
            <w:shd w:val="clear" w:color="auto" w:fill="auto"/>
            <w:noWrap/>
            <w:vAlign w:val="bottom"/>
          </w:tcPr>
          <w:p w14:paraId="608C91AB"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3.36</w:t>
            </w:r>
          </w:p>
        </w:tc>
        <w:tc>
          <w:tcPr>
            <w:tcW w:w="1300" w:type="dxa"/>
            <w:tcBorders>
              <w:top w:val="nil"/>
              <w:left w:val="nil"/>
              <w:bottom w:val="nil"/>
              <w:right w:val="nil"/>
            </w:tcBorders>
            <w:shd w:val="clear" w:color="auto" w:fill="auto"/>
            <w:noWrap/>
            <w:vAlign w:val="bottom"/>
          </w:tcPr>
          <w:p w14:paraId="0BBD3C8B"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2.92</w:t>
            </w:r>
          </w:p>
        </w:tc>
      </w:tr>
      <w:tr w:rsidR="00FC58E9" w:rsidRPr="00A0107E" w14:paraId="6F545D8E" w14:textId="77777777" w:rsidTr="005A7130">
        <w:trPr>
          <w:trHeight w:val="320"/>
        </w:trPr>
        <w:tc>
          <w:tcPr>
            <w:tcW w:w="2620" w:type="dxa"/>
            <w:tcBorders>
              <w:top w:val="nil"/>
              <w:left w:val="nil"/>
              <w:bottom w:val="nil"/>
              <w:right w:val="nil"/>
            </w:tcBorders>
            <w:shd w:val="clear" w:color="auto" w:fill="auto"/>
            <w:noWrap/>
            <w:vAlign w:val="bottom"/>
          </w:tcPr>
          <w:p w14:paraId="21DCE289" w14:textId="77777777" w:rsidR="00FC58E9" w:rsidRPr="00A0107E" w:rsidRDefault="00FC58E9" w:rsidP="005A7130">
            <w:pP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31EB68E1"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2F2341AD"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769B5DB0"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416632F5"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08BDAAF6" w14:textId="77777777" w:rsidR="00FC58E9" w:rsidRPr="00A0107E" w:rsidRDefault="00FC58E9" w:rsidP="005A7130">
            <w:pPr>
              <w:tabs>
                <w:tab w:val="decimal" w:pos="152"/>
              </w:tabs>
              <w:jc w:val="center"/>
              <w:rPr>
                <w:rFonts w:eastAsia="Times New Roman" w:cs="Times New Roman"/>
                <w:color w:val="000000"/>
                <w:sz w:val="20"/>
                <w:szCs w:val="20"/>
              </w:rPr>
            </w:pPr>
          </w:p>
        </w:tc>
      </w:tr>
      <w:tr w:rsidR="00FC58E9" w:rsidRPr="00A0107E" w14:paraId="3B937C1C" w14:textId="77777777" w:rsidTr="005A7130">
        <w:trPr>
          <w:trHeight w:val="320"/>
        </w:trPr>
        <w:tc>
          <w:tcPr>
            <w:tcW w:w="2620" w:type="dxa"/>
            <w:tcBorders>
              <w:top w:val="nil"/>
              <w:left w:val="nil"/>
              <w:bottom w:val="nil"/>
              <w:right w:val="nil"/>
            </w:tcBorders>
            <w:shd w:val="clear" w:color="auto" w:fill="auto"/>
            <w:noWrap/>
            <w:vAlign w:val="bottom"/>
            <w:hideMark/>
          </w:tcPr>
          <w:p w14:paraId="129607A6"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1. </w:t>
            </w:r>
            <w:r w:rsidRPr="00A0107E">
              <w:rPr>
                <w:rFonts w:eastAsia="Times New Roman" w:cs="Times New Roman"/>
                <w:color w:val="000000"/>
                <w:sz w:val="20"/>
                <w:szCs w:val="20"/>
              </w:rPr>
              <w:t>Food dish chefs</w:t>
            </w:r>
          </w:p>
        </w:tc>
        <w:tc>
          <w:tcPr>
            <w:tcW w:w="1300" w:type="dxa"/>
            <w:tcBorders>
              <w:top w:val="nil"/>
              <w:left w:val="nil"/>
              <w:bottom w:val="nil"/>
              <w:right w:val="nil"/>
            </w:tcBorders>
            <w:shd w:val="clear" w:color="auto" w:fill="auto"/>
            <w:noWrap/>
            <w:vAlign w:val="bottom"/>
            <w:hideMark/>
          </w:tcPr>
          <w:p w14:paraId="20B036E9"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75.6</w:t>
            </w:r>
          </w:p>
        </w:tc>
        <w:tc>
          <w:tcPr>
            <w:tcW w:w="1300" w:type="dxa"/>
            <w:tcBorders>
              <w:top w:val="nil"/>
              <w:left w:val="nil"/>
              <w:bottom w:val="nil"/>
              <w:right w:val="nil"/>
            </w:tcBorders>
            <w:shd w:val="clear" w:color="auto" w:fill="auto"/>
            <w:noWrap/>
            <w:vAlign w:val="bottom"/>
            <w:hideMark/>
          </w:tcPr>
          <w:p w14:paraId="233746B0"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6.7</w:t>
            </w:r>
          </w:p>
        </w:tc>
        <w:tc>
          <w:tcPr>
            <w:tcW w:w="1300" w:type="dxa"/>
            <w:tcBorders>
              <w:top w:val="nil"/>
              <w:left w:val="nil"/>
              <w:bottom w:val="nil"/>
              <w:right w:val="nil"/>
            </w:tcBorders>
            <w:shd w:val="clear" w:color="auto" w:fill="auto"/>
            <w:noWrap/>
            <w:vAlign w:val="bottom"/>
            <w:hideMark/>
          </w:tcPr>
          <w:p w14:paraId="1A9F90B4"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17.8</w:t>
            </w:r>
          </w:p>
        </w:tc>
        <w:tc>
          <w:tcPr>
            <w:tcW w:w="1300" w:type="dxa"/>
            <w:tcBorders>
              <w:top w:val="nil"/>
              <w:left w:val="nil"/>
              <w:bottom w:val="nil"/>
              <w:right w:val="nil"/>
            </w:tcBorders>
            <w:shd w:val="clear" w:color="auto" w:fill="auto"/>
            <w:noWrap/>
            <w:vAlign w:val="bottom"/>
            <w:hideMark/>
          </w:tcPr>
          <w:p w14:paraId="767EF6CB"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2.75</w:t>
            </w:r>
          </w:p>
        </w:tc>
        <w:tc>
          <w:tcPr>
            <w:tcW w:w="1300" w:type="dxa"/>
            <w:tcBorders>
              <w:top w:val="nil"/>
              <w:left w:val="nil"/>
              <w:bottom w:val="nil"/>
              <w:right w:val="nil"/>
            </w:tcBorders>
            <w:shd w:val="clear" w:color="auto" w:fill="auto"/>
            <w:noWrap/>
            <w:vAlign w:val="bottom"/>
            <w:hideMark/>
          </w:tcPr>
          <w:p w14:paraId="7FCECCCB"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1.28</w:t>
            </w:r>
          </w:p>
        </w:tc>
      </w:tr>
      <w:tr w:rsidR="00FC58E9" w:rsidRPr="00A0107E" w14:paraId="4FE657A5" w14:textId="77777777" w:rsidTr="005A7130">
        <w:trPr>
          <w:trHeight w:val="320"/>
        </w:trPr>
        <w:tc>
          <w:tcPr>
            <w:tcW w:w="2620" w:type="dxa"/>
            <w:tcBorders>
              <w:top w:val="nil"/>
              <w:left w:val="nil"/>
              <w:bottom w:val="nil"/>
              <w:right w:val="nil"/>
            </w:tcBorders>
            <w:shd w:val="clear" w:color="auto" w:fill="auto"/>
            <w:noWrap/>
            <w:vAlign w:val="bottom"/>
          </w:tcPr>
          <w:p w14:paraId="240D1B76"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2. </w:t>
            </w:r>
            <w:r w:rsidRPr="00A0107E">
              <w:rPr>
                <w:rFonts w:eastAsia="Times New Roman" w:cs="Times New Roman"/>
                <w:color w:val="000000"/>
                <w:sz w:val="20"/>
                <w:szCs w:val="20"/>
              </w:rPr>
              <w:t>Beer brewers</w:t>
            </w:r>
          </w:p>
        </w:tc>
        <w:tc>
          <w:tcPr>
            <w:tcW w:w="1300" w:type="dxa"/>
            <w:tcBorders>
              <w:top w:val="nil"/>
              <w:left w:val="nil"/>
              <w:bottom w:val="nil"/>
              <w:right w:val="nil"/>
            </w:tcBorders>
            <w:shd w:val="clear" w:color="auto" w:fill="auto"/>
            <w:noWrap/>
            <w:vAlign w:val="bottom"/>
          </w:tcPr>
          <w:p w14:paraId="25E336D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34</w:t>
            </w:r>
            <w:r>
              <w:rPr>
                <w:rFonts w:eastAsia="Times New Roman" w:cs="Times New Roman"/>
                <w:color w:val="000000"/>
                <w:sz w:val="20"/>
                <w:szCs w:val="20"/>
              </w:rPr>
              <w:t>.0</w:t>
            </w:r>
          </w:p>
        </w:tc>
        <w:tc>
          <w:tcPr>
            <w:tcW w:w="1300" w:type="dxa"/>
            <w:tcBorders>
              <w:top w:val="nil"/>
              <w:left w:val="nil"/>
              <w:bottom w:val="nil"/>
              <w:right w:val="nil"/>
            </w:tcBorders>
            <w:shd w:val="clear" w:color="auto" w:fill="auto"/>
            <w:noWrap/>
            <w:vAlign w:val="bottom"/>
          </w:tcPr>
          <w:p w14:paraId="18BAA534"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27.7</w:t>
            </w:r>
          </w:p>
        </w:tc>
        <w:tc>
          <w:tcPr>
            <w:tcW w:w="1300" w:type="dxa"/>
            <w:tcBorders>
              <w:top w:val="nil"/>
              <w:left w:val="nil"/>
              <w:bottom w:val="nil"/>
              <w:right w:val="nil"/>
            </w:tcBorders>
            <w:shd w:val="clear" w:color="auto" w:fill="auto"/>
            <w:noWrap/>
            <w:vAlign w:val="bottom"/>
          </w:tcPr>
          <w:p w14:paraId="4B6074FC" w14:textId="77777777" w:rsidR="00FC58E9" w:rsidRPr="00A0107E" w:rsidRDefault="00FC58E9" w:rsidP="005A7130">
            <w:pPr>
              <w:tabs>
                <w:tab w:val="decimal" w:pos="152"/>
              </w:tabs>
              <w:jc w:val="center"/>
              <w:rPr>
                <w:rFonts w:eastAsia="Times New Roman" w:cs="Times New Roman"/>
                <w:color w:val="000000"/>
                <w:sz w:val="20"/>
                <w:szCs w:val="20"/>
              </w:rPr>
            </w:pPr>
            <w:r>
              <w:rPr>
                <w:rFonts w:eastAsia="Times New Roman" w:cs="Times New Roman"/>
                <w:color w:val="000000"/>
                <w:sz w:val="20"/>
                <w:szCs w:val="20"/>
              </w:rPr>
              <w:t>38.3</w:t>
            </w:r>
          </w:p>
        </w:tc>
        <w:tc>
          <w:tcPr>
            <w:tcW w:w="1300" w:type="dxa"/>
            <w:tcBorders>
              <w:top w:val="nil"/>
              <w:left w:val="nil"/>
              <w:bottom w:val="nil"/>
              <w:right w:val="nil"/>
            </w:tcBorders>
            <w:shd w:val="clear" w:color="auto" w:fill="auto"/>
            <w:noWrap/>
            <w:vAlign w:val="bottom"/>
          </w:tcPr>
          <w:p w14:paraId="4E74D11F"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4.24</w:t>
            </w:r>
          </w:p>
        </w:tc>
        <w:tc>
          <w:tcPr>
            <w:tcW w:w="1300" w:type="dxa"/>
            <w:tcBorders>
              <w:top w:val="nil"/>
              <w:left w:val="nil"/>
              <w:bottom w:val="nil"/>
              <w:right w:val="nil"/>
            </w:tcBorders>
            <w:shd w:val="clear" w:color="auto" w:fill="auto"/>
            <w:noWrap/>
            <w:vAlign w:val="bottom"/>
          </w:tcPr>
          <w:p w14:paraId="7287697A"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2.11</w:t>
            </w:r>
          </w:p>
        </w:tc>
      </w:tr>
      <w:tr w:rsidR="00FC58E9" w:rsidRPr="00A0107E" w14:paraId="19D70629" w14:textId="77777777" w:rsidTr="005A7130">
        <w:trPr>
          <w:trHeight w:val="320"/>
        </w:trPr>
        <w:tc>
          <w:tcPr>
            <w:tcW w:w="2620" w:type="dxa"/>
            <w:tcBorders>
              <w:top w:val="nil"/>
              <w:left w:val="nil"/>
              <w:bottom w:val="nil"/>
              <w:right w:val="nil"/>
            </w:tcBorders>
            <w:shd w:val="clear" w:color="auto" w:fill="auto"/>
            <w:noWrap/>
            <w:vAlign w:val="bottom"/>
          </w:tcPr>
          <w:p w14:paraId="52BD2530"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3. </w:t>
            </w:r>
            <w:r w:rsidRPr="00A0107E">
              <w:rPr>
                <w:rFonts w:eastAsia="Times New Roman" w:cs="Times New Roman"/>
                <w:color w:val="000000"/>
                <w:sz w:val="20"/>
                <w:szCs w:val="20"/>
              </w:rPr>
              <w:t>Jacket designers</w:t>
            </w:r>
          </w:p>
        </w:tc>
        <w:tc>
          <w:tcPr>
            <w:tcW w:w="1300" w:type="dxa"/>
            <w:tcBorders>
              <w:top w:val="nil"/>
              <w:left w:val="nil"/>
              <w:bottom w:val="nil"/>
              <w:right w:val="nil"/>
            </w:tcBorders>
            <w:shd w:val="clear" w:color="auto" w:fill="auto"/>
            <w:noWrap/>
            <w:vAlign w:val="bottom"/>
          </w:tcPr>
          <w:p w14:paraId="3D4890E2"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73.3</w:t>
            </w:r>
          </w:p>
        </w:tc>
        <w:tc>
          <w:tcPr>
            <w:tcW w:w="1300" w:type="dxa"/>
            <w:tcBorders>
              <w:top w:val="nil"/>
              <w:left w:val="nil"/>
              <w:bottom w:val="nil"/>
              <w:right w:val="nil"/>
            </w:tcBorders>
            <w:shd w:val="clear" w:color="auto" w:fill="auto"/>
            <w:noWrap/>
            <w:vAlign w:val="bottom"/>
          </w:tcPr>
          <w:p w14:paraId="23EAFDE7"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4.4</w:t>
            </w:r>
          </w:p>
        </w:tc>
        <w:tc>
          <w:tcPr>
            <w:tcW w:w="1300" w:type="dxa"/>
            <w:tcBorders>
              <w:top w:val="nil"/>
              <w:left w:val="nil"/>
              <w:bottom w:val="nil"/>
              <w:right w:val="nil"/>
            </w:tcBorders>
            <w:shd w:val="clear" w:color="auto" w:fill="auto"/>
            <w:noWrap/>
            <w:vAlign w:val="bottom"/>
          </w:tcPr>
          <w:p w14:paraId="091B4B8E"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22.2</w:t>
            </w:r>
          </w:p>
        </w:tc>
        <w:tc>
          <w:tcPr>
            <w:tcW w:w="1300" w:type="dxa"/>
            <w:tcBorders>
              <w:top w:val="nil"/>
              <w:left w:val="nil"/>
              <w:bottom w:val="nil"/>
              <w:right w:val="nil"/>
            </w:tcBorders>
            <w:shd w:val="clear" w:color="auto" w:fill="auto"/>
            <w:noWrap/>
            <w:vAlign w:val="bottom"/>
          </w:tcPr>
          <w:p w14:paraId="772E48BF"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3.9</w:t>
            </w:r>
            <w:r>
              <w:rPr>
                <w:rFonts w:eastAsia="Times New Roman" w:cs="Times New Roman"/>
                <w:color w:val="000000"/>
                <w:sz w:val="20"/>
                <w:szCs w:val="20"/>
              </w:rPr>
              <w:t>0</w:t>
            </w:r>
          </w:p>
        </w:tc>
        <w:tc>
          <w:tcPr>
            <w:tcW w:w="1300" w:type="dxa"/>
            <w:tcBorders>
              <w:top w:val="nil"/>
              <w:left w:val="nil"/>
              <w:bottom w:val="nil"/>
              <w:right w:val="nil"/>
            </w:tcBorders>
            <w:shd w:val="clear" w:color="auto" w:fill="auto"/>
            <w:noWrap/>
            <w:vAlign w:val="bottom"/>
          </w:tcPr>
          <w:p w14:paraId="45A9B023"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2.77</w:t>
            </w:r>
          </w:p>
        </w:tc>
      </w:tr>
      <w:tr w:rsidR="00FC58E9" w:rsidRPr="00A0107E" w14:paraId="77421583" w14:textId="77777777" w:rsidTr="005A7130">
        <w:trPr>
          <w:trHeight w:val="320"/>
        </w:trPr>
        <w:tc>
          <w:tcPr>
            <w:tcW w:w="2620" w:type="dxa"/>
            <w:tcBorders>
              <w:top w:val="nil"/>
              <w:left w:val="nil"/>
              <w:bottom w:val="nil"/>
              <w:right w:val="nil"/>
            </w:tcBorders>
            <w:shd w:val="clear" w:color="auto" w:fill="auto"/>
            <w:noWrap/>
            <w:vAlign w:val="bottom"/>
            <w:hideMark/>
          </w:tcPr>
          <w:p w14:paraId="69140565"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4. </w:t>
            </w:r>
            <w:r w:rsidRPr="00A0107E">
              <w:rPr>
                <w:rFonts w:eastAsia="Times New Roman" w:cs="Times New Roman"/>
                <w:color w:val="000000"/>
                <w:sz w:val="20"/>
                <w:szCs w:val="20"/>
              </w:rPr>
              <w:t>Chewing gum brands</w:t>
            </w:r>
          </w:p>
        </w:tc>
        <w:tc>
          <w:tcPr>
            <w:tcW w:w="1300" w:type="dxa"/>
            <w:tcBorders>
              <w:top w:val="nil"/>
              <w:left w:val="nil"/>
              <w:bottom w:val="nil"/>
              <w:right w:val="nil"/>
            </w:tcBorders>
            <w:shd w:val="clear" w:color="auto" w:fill="auto"/>
            <w:noWrap/>
            <w:vAlign w:val="bottom"/>
            <w:hideMark/>
          </w:tcPr>
          <w:p w14:paraId="401FDDDD"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31.1</w:t>
            </w:r>
          </w:p>
        </w:tc>
        <w:tc>
          <w:tcPr>
            <w:tcW w:w="1300" w:type="dxa"/>
            <w:tcBorders>
              <w:top w:val="nil"/>
              <w:left w:val="nil"/>
              <w:bottom w:val="nil"/>
              <w:right w:val="nil"/>
            </w:tcBorders>
            <w:shd w:val="clear" w:color="auto" w:fill="auto"/>
            <w:noWrap/>
            <w:vAlign w:val="bottom"/>
            <w:hideMark/>
          </w:tcPr>
          <w:p w14:paraId="218F4FE3"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26.7</w:t>
            </w:r>
          </w:p>
        </w:tc>
        <w:tc>
          <w:tcPr>
            <w:tcW w:w="1300" w:type="dxa"/>
            <w:tcBorders>
              <w:top w:val="nil"/>
              <w:left w:val="nil"/>
              <w:bottom w:val="nil"/>
              <w:right w:val="nil"/>
            </w:tcBorders>
            <w:shd w:val="clear" w:color="auto" w:fill="auto"/>
            <w:noWrap/>
            <w:vAlign w:val="bottom"/>
            <w:hideMark/>
          </w:tcPr>
          <w:p w14:paraId="11F880D3" w14:textId="77777777" w:rsidR="00FC58E9" w:rsidRPr="00A0107E" w:rsidRDefault="00FC58E9" w:rsidP="005A7130">
            <w:pPr>
              <w:tabs>
                <w:tab w:val="decimal" w:pos="152"/>
              </w:tabs>
              <w:jc w:val="center"/>
              <w:rPr>
                <w:rFonts w:eastAsia="Times New Roman" w:cs="Times New Roman"/>
                <w:color w:val="000000"/>
                <w:sz w:val="20"/>
                <w:szCs w:val="20"/>
              </w:rPr>
            </w:pPr>
            <w:r>
              <w:rPr>
                <w:rFonts w:eastAsia="Times New Roman" w:cs="Times New Roman"/>
                <w:color w:val="000000"/>
                <w:sz w:val="20"/>
                <w:szCs w:val="20"/>
              </w:rPr>
              <w:t>42.2</w:t>
            </w:r>
          </w:p>
        </w:tc>
        <w:tc>
          <w:tcPr>
            <w:tcW w:w="1300" w:type="dxa"/>
            <w:tcBorders>
              <w:top w:val="nil"/>
              <w:left w:val="nil"/>
              <w:bottom w:val="nil"/>
              <w:right w:val="nil"/>
            </w:tcBorders>
            <w:shd w:val="clear" w:color="auto" w:fill="auto"/>
            <w:noWrap/>
            <w:vAlign w:val="bottom"/>
            <w:hideMark/>
          </w:tcPr>
          <w:p w14:paraId="0572CB77"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6.44</w:t>
            </w:r>
          </w:p>
        </w:tc>
        <w:tc>
          <w:tcPr>
            <w:tcW w:w="1300" w:type="dxa"/>
            <w:tcBorders>
              <w:top w:val="nil"/>
              <w:left w:val="nil"/>
              <w:bottom w:val="nil"/>
              <w:right w:val="nil"/>
            </w:tcBorders>
            <w:shd w:val="clear" w:color="auto" w:fill="auto"/>
            <w:noWrap/>
            <w:vAlign w:val="bottom"/>
            <w:hideMark/>
          </w:tcPr>
          <w:p w14:paraId="1FF4392C"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5.54</w:t>
            </w:r>
          </w:p>
        </w:tc>
      </w:tr>
      <w:tr w:rsidR="00FC58E9" w:rsidRPr="00A0107E" w14:paraId="4E19B375" w14:textId="77777777" w:rsidTr="005A7130">
        <w:trPr>
          <w:trHeight w:val="320"/>
        </w:trPr>
        <w:tc>
          <w:tcPr>
            <w:tcW w:w="2620" w:type="dxa"/>
            <w:tcBorders>
              <w:top w:val="nil"/>
              <w:left w:val="nil"/>
              <w:bottom w:val="nil"/>
              <w:right w:val="nil"/>
            </w:tcBorders>
            <w:shd w:val="clear" w:color="auto" w:fill="auto"/>
            <w:noWrap/>
            <w:vAlign w:val="bottom"/>
          </w:tcPr>
          <w:p w14:paraId="3D403C33"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5. </w:t>
            </w:r>
            <w:r w:rsidRPr="00A0107E">
              <w:rPr>
                <w:rFonts w:eastAsia="Times New Roman" w:cs="Times New Roman"/>
                <w:color w:val="000000"/>
                <w:sz w:val="20"/>
                <w:szCs w:val="20"/>
              </w:rPr>
              <w:t>Laundry detergent brands</w:t>
            </w:r>
          </w:p>
        </w:tc>
        <w:tc>
          <w:tcPr>
            <w:tcW w:w="1300" w:type="dxa"/>
            <w:tcBorders>
              <w:top w:val="nil"/>
              <w:left w:val="nil"/>
              <w:bottom w:val="nil"/>
              <w:right w:val="nil"/>
            </w:tcBorders>
            <w:shd w:val="clear" w:color="auto" w:fill="auto"/>
            <w:noWrap/>
            <w:vAlign w:val="bottom"/>
          </w:tcPr>
          <w:p w14:paraId="645242DF"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38.3</w:t>
            </w:r>
          </w:p>
        </w:tc>
        <w:tc>
          <w:tcPr>
            <w:tcW w:w="1300" w:type="dxa"/>
            <w:tcBorders>
              <w:top w:val="nil"/>
              <w:left w:val="nil"/>
              <w:bottom w:val="nil"/>
              <w:right w:val="nil"/>
            </w:tcBorders>
            <w:shd w:val="clear" w:color="auto" w:fill="auto"/>
            <w:noWrap/>
            <w:vAlign w:val="bottom"/>
          </w:tcPr>
          <w:p w14:paraId="42DC56C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25.5</w:t>
            </w:r>
          </w:p>
        </w:tc>
        <w:tc>
          <w:tcPr>
            <w:tcW w:w="1300" w:type="dxa"/>
            <w:tcBorders>
              <w:top w:val="nil"/>
              <w:left w:val="nil"/>
              <w:bottom w:val="nil"/>
              <w:right w:val="nil"/>
            </w:tcBorders>
            <w:shd w:val="clear" w:color="auto" w:fill="auto"/>
            <w:noWrap/>
            <w:vAlign w:val="bottom"/>
          </w:tcPr>
          <w:p w14:paraId="19F8F99D"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36.2</w:t>
            </w:r>
          </w:p>
        </w:tc>
        <w:tc>
          <w:tcPr>
            <w:tcW w:w="1300" w:type="dxa"/>
            <w:tcBorders>
              <w:top w:val="nil"/>
              <w:left w:val="nil"/>
              <w:bottom w:val="nil"/>
              <w:right w:val="nil"/>
            </w:tcBorders>
            <w:shd w:val="clear" w:color="auto" w:fill="auto"/>
            <w:noWrap/>
            <w:vAlign w:val="bottom"/>
          </w:tcPr>
          <w:p w14:paraId="7F8CCB28"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6.65</w:t>
            </w:r>
          </w:p>
        </w:tc>
        <w:tc>
          <w:tcPr>
            <w:tcW w:w="1300" w:type="dxa"/>
            <w:tcBorders>
              <w:top w:val="nil"/>
              <w:left w:val="nil"/>
              <w:bottom w:val="nil"/>
              <w:right w:val="nil"/>
            </w:tcBorders>
            <w:shd w:val="clear" w:color="auto" w:fill="auto"/>
            <w:noWrap/>
            <w:vAlign w:val="bottom"/>
          </w:tcPr>
          <w:p w14:paraId="575AB68A"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6.33</w:t>
            </w:r>
          </w:p>
        </w:tc>
      </w:tr>
      <w:tr w:rsidR="00FC58E9" w:rsidRPr="00A0107E" w14:paraId="50CDF7CE" w14:textId="77777777" w:rsidTr="005A7130">
        <w:trPr>
          <w:trHeight w:val="320"/>
        </w:trPr>
        <w:tc>
          <w:tcPr>
            <w:tcW w:w="2620" w:type="dxa"/>
            <w:tcBorders>
              <w:top w:val="nil"/>
              <w:left w:val="nil"/>
              <w:bottom w:val="nil"/>
              <w:right w:val="nil"/>
            </w:tcBorders>
            <w:shd w:val="clear" w:color="auto" w:fill="auto"/>
            <w:noWrap/>
            <w:vAlign w:val="bottom"/>
          </w:tcPr>
          <w:p w14:paraId="4B067BDA" w14:textId="77777777" w:rsidR="00FC58E9" w:rsidRPr="00A0107E" w:rsidRDefault="00FC58E9" w:rsidP="005A7130">
            <w:pP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52CA26B2"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303B65F6"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71C36C66"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712283AE" w14:textId="77777777" w:rsidR="00FC58E9" w:rsidRPr="00A0107E" w:rsidRDefault="00FC58E9" w:rsidP="005A7130">
            <w:pPr>
              <w:tabs>
                <w:tab w:val="decimal" w:pos="152"/>
              </w:tabs>
              <w:jc w:val="center"/>
              <w:rPr>
                <w:rFonts w:eastAsia="Times New Roman" w:cs="Times New Roman"/>
                <w:color w:val="000000"/>
                <w:sz w:val="20"/>
                <w:szCs w:val="20"/>
              </w:rPr>
            </w:pPr>
          </w:p>
        </w:tc>
        <w:tc>
          <w:tcPr>
            <w:tcW w:w="1300" w:type="dxa"/>
            <w:tcBorders>
              <w:top w:val="nil"/>
              <w:left w:val="nil"/>
              <w:bottom w:val="nil"/>
              <w:right w:val="nil"/>
            </w:tcBorders>
            <w:shd w:val="clear" w:color="auto" w:fill="auto"/>
            <w:noWrap/>
            <w:vAlign w:val="bottom"/>
          </w:tcPr>
          <w:p w14:paraId="5422A983" w14:textId="77777777" w:rsidR="00FC58E9" w:rsidRPr="00A0107E" w:rsidRDefault="00FC58E9" w:rsidP="005A7130">
            <w:pPr>
              <w:tabs>
                <w:tab w:val="decimal" w:pos="152"/>
              </w:tabs>
              <w:jc w:val="center"/>
              <w:rPr>
                <w:rFonts w:eastAsia="Times New Roman" w:cs="Times New Roman"/>
                <w:color w:val="000000"/>
                <w:sz w:val="20"/>
                <w:szCs w:val="20"/>
              </w:rPr>
            </w:pPr>
          </w:p>
        </w:tc>
      </w:tr>
      <w:tr w:rsidR="00FC58E9" w:rsidRPr="00A0107E" w14:paraId="53304870" w14:textId="77777777" w:rsidTr="005A7130">
        <w:trPr>
          <w:trHeight w:val="320"/>
        </w:trPr>
        <w:tc>
          <w:tcPr>
            <w:tcW w:w="2620" w:type="dxa"/>
            <w:tcBorders>
              <w:top w:val="nil"/>
              <w:left w:val="nil"/>
              <w:bottom w:val="nil"/>
              <w:right w:val="nil"/>
            </w:tcBorders>
            <w:shd w:val="clear" w:color="auto" w:fill="auto"/>
            <w:noWrap/>
            <w:vAlign w:val="bottom"/>
            <w:hideMark/>
          </w:tcPr>
          <w:p w14:paraId="08A88549"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1. </w:t>
            </w:r>
            <w:r w:rsidRPr="00A0107E">
              <w:rPr>
                <w:rFonts w:eastAsia="Times New Roman" w:cs="Times New Roman"/>
                <w:color w:val="000000"/>
                <w:sz w:val="20"/>
                <w:szCs w:val="20"/>
              </w:rPr>
              <w:t>Brainstorming employees</w:t>
            </w:r>
          </w:p>
        </w:tc>
        <w:tc>
          <w:tcPr>
            <w:tcW w:w="1300" w:type="dxa"/>
            <w:tcBorders>
              <w:top w:val="nil"/>
              <w:left w:val="nil"/>
              <w:bottom w:val="nil"/>
              <w:right w:val="nil"/>
            </w:tcBorders>
            <w:shd w:val="clear" w:color="auto" w:fill="auto"/>
            <w:noWrap/>
            <w:vAlign w:val="bottom"/>
            <w:hideMark/>
          </w:tcPr>
          <w:p w14:paraId="440E072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2.2</w:t>
            </w:r>
          </w:p>
        </w:tc>
        <w:tc>
          <w:tcPr>
            <w:tcW w:w="1300" w:type="dxa"/>
            <w:tcBorders>
              <w:top w:val="nil"/>
              <w:left w:val="nil"/>
              <w:bottom w:val="nil"/>
              <w:right w:val="nil"/>
            </w:tcBorders>
            <w:shd w:val="clear" w:color="auto" w:fill="auto"/>
            <w:noWrap/>
            <w:vAlign w:val="bottom"/>
            <w:hideMark/>
          </w:tcPr>
          <w:p w14:paraId="69344D02"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44.4</w:t>
            </w:r>
          </w:p>
        </w:tc>
        <w:tc>
          <w:tcPr>
            <w:tcW w:w="1300" w:type="dxa"/>
            <w:tcBorders>
              <w:top w:val="nil"/>
              <w:left w:val="nil"/>
              <w:bottom w:val="nil"/>
              <w:right w:val="nil"/>
            </w:tcBorders>
            <w:shd w:val="clear" w:color="auto" w:fill="auto"/>
            <w:noWrap/>
            <w:vAlign w:val="bottom"/>
            <w:hideMark/>
          </w:tcPr>
          <w:p w14:paraId="167B45A2"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53.3</w:t>
            </w:r>
          </w:p>
        </w:tc>
        <w:tc>
          <w:tcPr>
            <w:tcW w:w="1300" w:type="dxa"/>
            <w:tcBorders>
              <w:top w:val="nil"/>
              <w:left w:val="nil"/>
              <w:bottom w:val="nil"/>
              <w:right w:val="nil"/>
            </w:tcBorders>
            <w:shd w:val="clear" w:color="auto" w:fill="auto"/>
            <w:noWrap/>
            <w:vAlign w:val="bottom"/>
            <w:hideMark/>
          </w:tcPr>
          <w:p w14:paraId="122B0DA7"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10.54</w:t>
            </w:r>
          </w:p>
        </w:tc>
        <w:tc>
          <w:tcPr>
            <w:tcW w:w="1300" w:type="dxa"/>
            <w:tcBorders>
              <w:top w:val="nil"/>
              <w:left w:val="nil"/>
              <w:bottom w:val="nil"/>
              <w:right w:val="nil"/>
            </w:tcBorders>
            <w:shd w:val="clear" w:color="auto" w:fill="auto"/>
            <w:noWrap/>
            <w:vAlign w:val="bottom"/>
            <w:hideMark/>
          </w:tcPr>
          <w:p w14:paraId="18B7832E"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6.39</w:t>
            </w:r>
          </w:p>
        </w:tc>
      </w:tr>
      <w:tr w:rsidR="00FC58E9" w:rsidRPr="00A0107E" w14:paraId="30582E2B" w14:textId="77777777" w:rsidTr="005A7130">
        <w:trPr>
          <w:trHeight w:val="320"/>
        </w:trPr>
        <w:tc>
          <w:tcPr>
            <w:tcW w:w="2620" w:type="dxa"/>
            <w:tcBorders>
              <w:top w:val="nil"/>
              <w:left w:val="nil"/>
              <w:bottom w:val="nil"/>
              <w:right w:val="nil"/>
            </w:tcBorders>
            <w:shd w:val="clear" w:color="auto" w:fill="auto"/>
            <w:noWrap/>
            <w:vAlign w:val="bottom"/>
            <w:hideMark/>
          </w:tcPr>
          <w:p w14:paraId="7E57CA86"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2. </w:t>
            </w:r>
            <w:r w:rsidRPr="00A0107E">
              <w:rPr>
                <w:rFonts w:eastAsia="Times New Roman" w:cs="Times New Roman"/>
                <w:color w:val="000000"/>
                <w:sz w:val="20"/>
                <w:szCs w:val="20"/>
              </w:rPr>
              <w:t>Law legislators</w:t>
            </w:r>
          </w:p>
        </w:tc>
        <w:tc>
          <w:tcPr>
            <w:tcW w:w="1300" w:type="dxa"/>
            <w:tcBorders>
              <w:top w:val="nil"/>
              <w:left w:val="nil"/>
              <w:bottom w:val="nil"/>
              <w:right w:val="nil"/>
            </w:tcBorders>
            <w:shd w:val="clear" w:color="auto" w:fill="auto"/>
            <w:noWrap/>
            <w:vAlign w:val="bottom"/>
            <w:hideMark/>
          </w:tcPr>
          <w:p w14:paraId="09016EB8" w14:textId="77777777" w:rsidR="00FC58E9" w:rsidRPr="00A0107E" w:rsidRDefault="00FC58E9" w:rsidP="005A7130">
            <w:pPr>
              <w:tabs>
                <w:tab w:val="decimal" w:pos="152"/>
              </w:tabs>
              <w:jc w:val="center"/>
              <w:rPr>
                <w:rFonts w:eastAsia="Times New Roman" w:cs="Times New Roman"/>
                <w:sz w:val="20"/>
                <w:szCs w:val="20"/>
              </w:rPr>
            </w:pPr>
            <w:r w:rsidRPr="00A0107E">
              <w:rPr>
                <w:rFonts w:eastAsia="Times New Roman" w:cs="Times New Roman"/>
                <w:color w:val="000000"/>
                <w:sz w:val="20"/>
                <w:szCs w:val="20"/>
              </w:rPr>
              <w:t>2.1</w:t>
            </w:r>
          </w:p>
        </w:tc>
        <w:tc>
          <w:tcPr>
            <w:tcW w:w="1300" w:type="dxa"/>
            <w:tcBorders>
              <w:top w:val="nil"/>
              <w:left w:val="nil"/>
              <w:bottom w:val="nil"/>
              <w:right w:val="nil"/>
            </w:tcBorders>
            <w:shd w:val="clear" w:color="auto" w:fill="auto"/>
            <w:noWrap/>
            <w:vAlign w:val="bottom"/>
            <w:hideMark/>
          </w:tcPr>
          <w:p w14:paraId="17013C06" w14:textId="77777777" w:rsidR="00FC58E9" w:rsidRPr="00A0107E" w:rsidRDefault="00FC58E9" w:rsidP="005A7130">
            <w:pPr>
              <w:tabs>
                <w:tab w:val="decimal" w:pos="152"/>
              </w:tabs>
              <w:jc w:val="center"/>
              <w:rPr>
                <w:rFonts w:eastAsia="Times New Roman" w:cs="Times New Roman"/>
                <w:sz w:val="20"/>
                <w:szCs w:val="20"/>
              </w:rPr>
            </w:pPr>
            <w:r w:rsidRPr="00A0107E">
              <w:rPr>
                <w:rFonts w:eastAsia="Times New Roman" w:cs="Times New Roman"/>
                <w:color w:val="000000"/>
                <w:sz w:val="20"/>
                <w:szCs w:val="20"/>
              </w:rPr>
              <w:t>40.4</w:t>
            </w:r>
          </w:p>
        </w:tc>
        <w:tc>
          <w:tcPr>
            <w:tcW w:w="1300" w:type="dxa"/>
            <w:tcBorders>
              <w:top w:val="nil"/>
              <w:left w:val="nil"/>
              <w:bottom w:val="nil"/>
              <w:right w:val="nil"/>
            </w:tcBorders>
            <w:shd w:val="clear" w:color="auto" w:fill="auto"/>
            <w:noWrap/>
            <w:vAlign w:val="bottom"/>
            <w:hideMark/>
          </w:tcPr>
          <w:p w14:paraId="256867FB" w14:textId="77777777" w:rsidR="00FC58E9" w:rsidRPr="00A0107E" w:rsidRDefault="00FC58E9" w:rsidP="005A7130">
            <w:pPr>
              <w:tabs>
                <w:tab w:val="decimal" w:pos="152"/>
              </w:tabs>
              <w:jc w:val="center"/>
              <w:rPr>
                <w:rFonts w:eastAsia="Times New Roman" w:cs="Times New Roman"/>
                <w:sz w:val="20"/>
                <w:szCs w:val="20"/>
              </w:rPr>
            </w:pPr>
            <w:r>
              <w:rPr>
                <w:rFonts w:eastAsia="Times New Roman" w:cs="Times New Roman"/>
                <w:color w:val="000000"/>
                <w:sz w:val="20"/>
                <w:szCs w:val="20"/>
              </w:rPr>
              <w:t>57.4</w:t>
            </w:r>
          </w:p>
        </w:tc>
        <w:tc>
          <w:tcPr>
            <w:tcW w:w="1300" w:type="dxa"/>
            <w:tcBorders>
              <w:top w:val="nil"/>
              <w:left w:val="nil"/>
              <w:bottom w:val="nil"/>
              <w:right w:val="nil"/>
            </w:tcBorders>
            <w:shd w:val="clear" w:color="auto" w:fill="auto"/>
            <w:noWrap/>
            <w:vAlign w:val="bottom"/>
            <w:hideMark/>
          </w:tcPr>
          <w:p w14:paraId="3169CBB2" w14:textId="77777777" w:rsidR="00FC58E9" w:rsidRPr="00A0107E" w:rsidRDefault="00FC58E9" w:rsidP="005A7130">
            <w:pPr>
              <w:tabs>
                <w:tab w:val="decimal" w:pos="152"/>
              </w:tabs>
              <w:jc w:val="center"/>
              <w:rPr>
                <w:rFonts w:eastAsia="Times New Roman" w:cs="Times New Roman"/>
                <w:sz w:val="20"/>
                <w:szCs w:val="20"/>
              </w:rPr>
            </w:pPr>
            <w:r w:rsidRPr="00A0107E">
              <w:rPr>
                <w:rFonts w:eastAsia="Times New Roman" w:cs="Times New Roman"/>
                <w:color w:val="000000"/>
                <w:sz w:val="20"/>
                <w:szCs w:val="20"/>
              </w:rPr>
              <w:t>30.15</w:t>
            </w:r>
          </w:p>
        </w:tc>
        <w:tc>
          <w:tcPr>
            <w:tcW w:w="1300" w:type="dxa"/>
            <w:tcBorders>
              <w:top w:val="nil"/>
              <w:left w:val="nil"/>
              <w:bottom w:val="nil"/>
              <w:right w:val="nil"/>
            </w:tcBorders>
            <w:shd w:val="clear" w:color="auto" w:fill="auto"/>
            <w:noWrap/>
            <w:vAlign w:val="bottom"/>
            <w:hideMark/>
          </w:tcPr>
          <w:p w14:paraId="42B83864" w14:textId="77777777" w:rsidR="00FC58E9" w:rsidRPr="00A0107E" w:rsidRDefault="00FC58E9" w:rsidP="005A7130">
            <w:pPr>
              <w:tabs>
                <w:tab w:val="decimal" w:pos="152"/>
              </w:tabs>
              <w:jc w:val="center"/>
              <w:rPr>
                <w:rFonts w:eastAsia="Times New Roman" w:cs="Times New Roman"/>
                <w:sz w:val="20"/>
                <w:szCs w:val="20"/>
              </w:rPr>
            </w:pPr>
            <w:r w:rsidRPr="00A0107E">
              <w:rPr>
                <w:rFonts w:eastAsia="Times New Roman" w:cs="Times New Roman"/>
                <w:color w:val="000000"/>
                <w:sz w:val="20"/>
                <w:szCs w:val="20"/>
              </w:rPr>
              <w:t>36.85</w:t>
            </w:r>
          </w:p>
        </w:tc>
      </w:tr>
      <w:tr w:rsidR="00FC58E9" w:rsidRPr="00A0107E" w14:paraId="7FF0FBAC" w14:textId="77777777" w:rsidTr="005A7130">
        <w:trPr>
          <w:trHeight w:val="320"/>
        </w:trPr>
        <w:tc>
          <w:tcPr>
            <w:tcW w:w="2620" w:type="dxa"/>
            <w:tcBorders>
              <w:top w:val="nil"/>
              <w:left w:val="nil"/>
              <w:bottom w:val="nil"/>
              <w:right w:val="nil"/>
            </w:tcBorders>
            <w:shd w:val="clear" w:color="auto" w:fill="auto"/>
            <w:noWrap/>
            <w:vAlign w:val="bottom"/>
          </w:tcPr>
          <w:p w14:paraId="41EFF94B"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3. </w:t>
            </w:r>
            <w:r w:rsidRPr="00A0107E">
              <w:rPr>
                <w:rFonts w:eastAsia="Times New Roman" w:cs="Times New Roman"/>
                <w:color w:val="000000"/>
                <w:sz w:val="20"/>
                <w:szCs w:val="20"/>
              </w:rPr>
              <w:t>Sport technique coaches</w:t>
            </w:r>
            <w:r>
              <w:rPr>
                <w:rFonts w:eastAsia="Times New Roman" w:cs="Times New Roman"/>
                <w:color w:val="000000"/>
                <w:sz w:val="20"/>
                <w:szCs w:val="20"/>
              </w:rPr>
              <w:t>*</w:t>
            </w:r>
          </w:p>
        </w:tc>
        <w:tc>
          <w:tcPr>
            <w:tcW w:w="1300" w:type="dxa"/>
            <w:tcBorders>
              <w:top w:val="nil"/>
              <w:left w:val="nil"/>
              <w:bottom w:val="nil"/>
              <w:right w:val="nil"/>
            </w:tcBorders>
            <w:shd w:val="clear" w:color="auto" w:fill="auto"/>
            <w:noWrap/>
            <w:vAlign w:val="bottom"/>
          </w:tcPr>
          <w:p w14:paraId="2E3B8BA3"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17.8</w:t>
            </w:r>
          </w:p>
        </w:tc>
        <w:tc>
          <w:tcPr>
            <w:tcW w:w="1300" w:type="dxa"/>
            <w:tcBorders>
              <w:top w:val="nil"/>
              <w:left w:val="nil"/>
              <w:bottom w:val="nil"/>
              <w:right w:val="nil"/>
            </w:tcBorders>
            <w:shd w:val="clear" w:color="auto" w:fill="auto"/>
            <w:noWrap/>
            <w:vAlign w:val="bottom"/>
          </w:tcPr>
          <w:p w14:paraId="3D68BA7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22.2</w:t>
            </w:r>
          </w:p>
        </w:tc>
        <w:tc>
          <w:tcPr>
            <w:tcW w:w="1300" w:type="dxa"/>
            <w:tcBorders>
              <w:top w:val="nil"/>
              <w:left w:val="nil"/>
              <w:bottom w:val="nil"/>
              <w:right w:val="nil"/>
            </w:tcBorders>
            <w:shd w:val="clear" w:color="auto" w:fill="auto"/>
            <w:noWrap/>
            <w:vAlign w:val="bottom"/>
          </w:tcPr>
          <w:p w14:paraId="75C54CCD"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60</w:t>
            </w:r>
            <w:r>
              <w:rPr>
                <w:rFonts w:eastAsia="Times New Roman" w:cs="Times New Roman"/>
                <w:color w:val="000000"/>
                <w:sz w:val="20"/>
                <w:szCs w:val="20"/>
              </w:rPr>
              <w:t>.0</w:t>
            </w:r>
          </w:p>
        </w:tc>
        <w:tc>
          <w:tcPr>
            <w:tcW w:w="1300" w:type="dxa"/>
            <w:tcBorders>
              <w:top w:val="nil"/>
              <w:left w:val="nil"/>
              <w:bottom w:val="nil"/>
              <w:right w:val="nil"/>
            </w:tcBorders>
            <w:shd w:val="clear" w:color="auto" w:fill="auto"/>
            <w:noWrap/>
            <w:vAlign w:val="bottom"/>
          </w:tcPr>
          <w:p w14:paraId="2D2046D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9.41</w:t>
            </w:r>
          </w:p>
        </w:tc>
        <w:tc>
          <w:tcPr>
            <w:tcW w:w="1300" w:type="dxa"/>
            <w:tcBorders>
              <w:top w:val="nil"/>
              <w:left w:val="nil"/>
              <w:bottom w:val="nil"/>
              <w:right w:val="nil"/>
            </w:tcBorders>
            <w:shd w:val="clear" w:color="auto" w:fill="auto"/>
            <w:noWrap/>
            <w:vAlign w:val="bottom"/>
          </w:tcPr>
          <w:p w14:paraId="4A497A98"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28.81</w:t>
            </w:r>
          </w:p>
        </w:tc>
      </w:tr>
      <w:tr w:rsidR="00FC58E9" w:rsidRPr="00A0107E" w14:paraId="22A6AFB4" w14:textId="77777777" w:rsidTr="005A7130">
        <w:trPr>
          <w:trHeight w:val="320"/>
        </w:trPr>
        <w:tc>
          <w:tcPr>
            <w:tcW w:w="2620" w:type="dxa"/>
            <w:tcBorders>
              <w:top w:val="nil"/>
              <w:left w:val="nil"/>
              <w:bottom w:val="nil"/>
              <w:right w:val="nil"/>
            </w:tcBorders>
            <w:shd w:val="clear" w:color="auto" w:fill="auto"/>
            <w:noWrap/>
            <w:vAlign w:val="bottom"/>
          </w:tcPr>
          <w:p w14:paraId="5AF3E93F"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4. </w:t>
            </w:r>
            <w:r w:rsidRPr="00A0107E">
              <w:rPr>
                <w:rFonts w:eastAsia="Times New Roman" w:cs="Times New Roman"/>
                <w:color w:val="000000"/>
                <w:sz w:val="20"/>
                <w:szCs w:val="20"/>
              </w:rPr>
              <w:t>Proof solution mathematicians</w:t>
            </w:r>
          </w:p>
        </w:tc>
        <w:tc>
          <w:tcPr>
            <w:tcW w:w="1300" w:type="dxa"/>
            <w:tcBorders>
              <w:top w:val="nil"/>
              <w:left w:val="nil"/>
              <w:bottom w:val="nil"/>
              <w:right w:val="nil"/>
            </w:tcBorders>
            <w:shd w:val="clear" w:color="auto" w:fill="auto"/>
            <w:noWrap/>
            <w:vAlign w:val="bottom"/>
          </w:tcPr>
          <w:p w14:paraId="5A480827"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20</w:t>
            </w:r>
            <w:r>
              <w:rPr>
                <w:rFonts w:eastAsia="Times New Roman" w:cs="Times New Roman"/>
                <w:color w:val="000000"/>
                <w:sz w:val="20"/>
                <w:szCs w:val="20"/>
              </w:rPr>
              <w:t>.0</w:t>
            </w:r>
          </w:p>
        </w:tc>
        <w:tc>
          <w:tcPr>
            <w:tcW w:w="1300" w:type="dxa"/>
            <w:tcBorders>
              <w:top w:val="nil"/>
              <w:left w:val="nil"/>
              <w:bottom w:val="nil"/>
              <w:right w:val="nil"/>
            </w:tcBorders>
            <w:shd w:val="clear" w:color="auto" w:fill="auto"/>
            <w:noWrap/>
            <w:vAlign w:val="bottom"/>
          </w:tcPr>
          <w:p w14:paraId="186D9A16"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53.3</w:t>
            </w:r>
          </w:p>
        </w:tc>
        <w:tc>
          <w:tcPr>
            <w:tcW w:w="1300" w:type="dxa"/>
            <w:tcBorders>
              <w:top w:val="nil"/>
              <w:left w:val="nil"/>
              <w:bottom w:val="nil"/>
              <w:right w:val="nil"/>
            </w:tcBorders>
            <w:shd w:val="clear" w:color="auto" w:fill="auto"/>
            <w:noWrap/>
            <w:vAlign w:val="bottom"/>
          </w:tcPr>
          <w:p w14:paraId="3FBCF045"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26.7</w:t>
            </w:r>
          </w:p>
        </w:tc>
        <w:tc>
          <w:tcPr>
            <w:tcW w:w="1300" w:type="dxa"/>
            <w:tcBorders>
              <w:top w:val="nil"/>
              <w:left w:val="nil"/>
              <w:bottom w:val="nil"/>
              <w:right w:val="nil"/>
            </w:tcBorders>
            <w:shd w:val="clear" w:color="auto" w:fill="auto"/>
            <w:noWrap/>
            <w:vAlign w:val="bottom"/>
          </w:tcPr>
          <w:p w14:paraId="4E5A5C56"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6.08</w:t>
            </w:r>
          </w:p>
        </w:tc>
        <w:tc>
          <w:tcPr>
            <w:tcW w:w="1300" w:type="dxa"/>
            <w:tcBorders>
              <w:top w:val="nil"/>
              <w:left w:val="nil"/>
              <w:bottom w:val="nil"/>
              <w:right w:val="nil"/>
            </w:tcBorders>
            <w:shd w:val="clear" w:color="auto" w:fill="auto"/>
            <w:noWrap/>
            <w:vAlign w:val="bottom"/>
          </w:tcPr>
          <w:p w14:paraId="7B951DD7"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5.82</w:t>
            </w:r>
          </w:p>
        </w:tc>
      </w:tr>
      <w:tr w:rsidR="00FC58E9" w:rsidRPr="00A0107E" w14:paraId="1BA35BB3" w14:textId="77777777" w:rsidTr="005A7130">
        <w:trPr>
          <w:trHeight w:val="320"/>
        </w:trPr>
        <w:tc>
          <w:tcPr>
            <w:tcW w:w="2620" w:type="dxa"/>
            <w:tcBorders>
              <w:top w:val="nil"/>
              <w:left w:val="nil"/>
              <w:bottom w:val="single" w:sz="4" w:space="0" w:color="auto"/>
              <w:right w:val="nil"/>
            </w:tcBorders>
            <w:shd w:val="clear" w:color="auto" w:fill="auto"/>
            <w:noWrap/>
            <w:vAlign w:val="bottom"/>
          </w:tcPr>
          <w:p w14:paraId="6FAF43C3" w14:textId="77777777" w:rsidR="00FC58E9" w:rsidRPr="00A0107E" w:rsidRDefault="00FC58E9" w:rsidP="005A7130">
            <w:pPr>
              <w:rPr>
                <w:rFonts w:eastAsia="Times New Roman" w:cs="Times New Roman"/>
                <w:color w:val="000000"/>
                <w:sz w:val="20"/>
                <w:szCs w:val="20"/>
              </w:rPr>
            </w:pPr>
            <w:r>
              <w:rPr>
                <w:rFonts w:eastAsia="Times New Roman" w:cs="Times New Roman"/>
                <w:color w:val="000000"/>
                <w:sz w:val="20"/>
                <w:szCs w:val="20"/>
              </w:rPr>
              <w:t xml:space="preserve">5. </w:t>
            </w:r>
            <w:r w:rsidRPr="00A0107E">
              <w:rPr>
                <w:rFonts w:eastAsia="Times New Roman" w:cs="Times New Roman"/>
                <w:color w:val="000000"/>
                <w:sz w:val="20"/>
                <w:szCs w:val="20"/>
              </w:rPr>
              <w:t>Fire escape planners</w:t>
            </w:r>
            <w:r>
              <w:rPr>
                <w:rFonts w:eastAsia="Times New Roman" w:cs="Times New Roman"/>
                <w:color w:val="000000"/>
                <w:sz w:val="20"/>
                <w:szCs w:val="20"/>
              </w:rPr>
              <w:t>*</w:t>
            </w:r>
          </w:p>
        </w:tc>
        <w:tc>
          <w:tcPr>
            <w:tcW w:w="1300" w:type="dxa"/>
            <w:tcBorders>
              <w:top w:val="nil"/>
              <w:left w:val="nil"/>
              <w:bottom w:val="single" w:sz="4" w:space="0" w:color="auto"/>
              <w:right w:val="nil"/>
            </w:tcBorders>
            <w:shd w:val="clear" w:color="auto" w:fill="auto"/>
            <w:noWrap/>
            <w:vAlign w:val="bottom"/>
          </w:tcPr>
          <w:p w14:paraId="31C77299"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14.9</w:t>
            </w:r>
          </w:p>
        </w:tc>
        <w:tc>
          <w:tcPr>
            <w:tcW w:w="1300" w:type="dxa"/>
            <w:tcBorders>
              <w:top w:val="nil"/>
              <w:left w:val="nil"/>
              <w:bottom w:val="single" w:sz="4" w:space="0" w:color="auto"/>
              <w:right w:val="nil"/>
            </w:tcBorders>
            <w:shd w:val="clear" w:color="auto" w:fill="auto"/>
            <w:noWrap/>
            <w:vAlign w:val="bottom"/>
          </w:tcPr>
          <w:p w14:paraId="4B841AA4"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25.5</w:t>
            </w:r>
          </w:p>
        </w:tc>
        <w:tc>
          <w:tcPr>
            <w:tcW w:w="1300" w:type="dxa"/>
            <w:tcBorders>
              <w:top w:val="nil"/>
              <w:left w:val="nil"/>
              <w:bottom w:val="single" w:sz="4" w:space="0" w:color="auto"/>
              <w:right w:val="nil"/>
            </w:tcBorders>
            <w:shd w:val="clear" w:color="auto" w:fill="auto"/>
            <w:noWrap/>
            <w:vAlign w:val="bottom"/>
          </w:tcPr>
          <w:p w14:paraId="25FEF539"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59.6</w:t>
            </w:r>
          </w:p>
        </w:tc>
        <w:tc>
          <w:tcPr>
            <w:tcW w:w="1300" w:type="dxa"/>
            <w:tcBorders>
              <w:top w:val="nil"/>
              <w:left w:val="nil"/>
              <w:bottom w:val="single" w:sz="4" w:space="0" w:color="auto"/>
              <w:right w:val="nil"/>
            </w:tcBorders>
            <w:shd w:val="clear" w:color="auto" w:fill="auto"/>
            <w:noWrap/>
            <w:vAlign w:val="bottom"/>
          </w:tcPr>
          <w:p w14:paraId="411257E9"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5.82</w:t>
            </w:r>
          </w:p>
        </w:tc>
        <w:tc>
          <w:tcPr>
            <w:tcW w:w="1300" w:type="dxa"/>
            <w:tcBorders>
              <w:top w:val="nil"/>
              <w:left w:val="nil"/>
              <w:bottom w:val="single" w:sz="4" w:space="0" w:color="auto"/>
              <w:right w:val="nil"/>
            </w:tcBorders>
            <w:shd w:val="clear" w:color="auto" w:fill="auto"/>
            <w:noWrap/>
            <w:vAlign w:val="bottom"/>
          </w:tcPr>
          <w:p w14:paraId="77C35511" w14:textId="77777777" w:rsidR="00FC58E9" w:rsidRPr="00A0107E" w:rsidRDefault="00FC58E9" w:rsidP="005A7130">
            <w:pPr>
              <w:tabs>
                <w:tab w:val="decimal" w:pos="152"/>
              </w:tabs>
              <w:jc w:val="center"/>
              <w:rPr>
                <w:rFonts w:eastAsia="Times New Roman" w:cs="Times New Roman"/>
                <w:color w:val="000000"/>
                <w:sz w:val="20"/>
                <w:szCs w:val="20"/>
              </w:rPr>
            </w:pPr>
            <w:r w:rsidRPr="00A0107E">
              <w:rPr>
                <w:rFonts w:eastAsia="Times New Roman" w:cs="Times New Roman"/>
                <w:color w:val="000000"/>
                <w:sz w:val="20"/>
                <w:szCs w:val="20"/>
              </w:rPr>
              <w:t>8.83</w:t>
            </w:r>
          </w:p>
        </w:tc>
      </w:tr>
    </w:tbl>
    <w:p w14:paraId="65019281" w14:textId="77777777" w:rsidR="00FC58E9" w:rsidRDefault="00FC58E9" w:rsidP="00FC58E9">
      <w:pPr>
        <w:rPr>
          <w:lang w:val="en-CA"/>
        </w:rPr>
      </w:pPr>
    </w:p>
    <w:p w14:paraId="0BDF3D32" w14:textId="53A81E40" w:rsidR="00057A3A" w:rsidRDefault="00FC58E9" w:rsidP="00FD02FB">
      <w:pPr>
        <w:rPr>
          <w:lang w:val="en-CA"/>
        </w:rPr>
      </w:pPr>
      <w:r w:rsidRPr="00145AAD">
        <w:rPr>
          <w:b/>
          <w:lang w:val="en-CA"/>
        </w:rPr>
        <w:t>Table 1</w:t>
      </w:r>
      <w:r w:rsidRPr="00127D54">
        <w:rPr>
          <w:lang w:val="en-CA"/>
        </w:rPr>
        <w:t>.</w:t>
      </w:r>
      <w:r>
        <w:rPr>
          <w:lang w:val="en-CA"/>
        </w:rPr>
        <w:t xml:space="preserve"> Tasks from the exploratory study blocked by domain. The blocked domains reflect tasks related to </w:t>
      </w:r>
      <w:r w:rsidRPr="00CC4964">
        <w:rPr>
          <w:lang w:val="en-CA"/>
        </w:rPr>
        <w:t xml:space="preserve">writing, design, creativity, </w:t>
      </w:r>
      <w:r>
        <w:rPr>
          <w:lang w:val="en-CA"/>
        </w:rPr>
        <w:t>consumer goods</w:t>
      </w:r>
      <w:r w:rsidRPr="00CC4964">
        <w:rPr>
          <w:lang w:val="en-CA"/>
        </w:rPr>
        <w:t>, and problem solving</w:t>
      </w:r>
      <w:r>
        <w:rPr>
          <w:lang w:val="en-CA"/>
        </w:rPr>
        <w:t>. Items denoted by the same number were included in the same set. Items denoted with an a</w:t>
      </w:r>
      <w:r w:rsidR="00FD02FB">
        <w:rPr>
          <w:lang w:val="en-CA"/>
        </w:rPr>
        <w:t>sterisk (*) were used in Study 1</w:t>
      </w:r>
      <w:r>
        <w:rPr>
          <w:lang w:val="en-CA"/>
        </w:rPr>
        <w:t>.</w:t>
      </w:r>
    </w:p>
    <w:sectPr w:rsidR="00057A3A" w:rsidSect="00057A3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1FA08" w14:textId="77777777" w:rsidR="00C071FF" w:rsidRDefault="00C071FF" w:rsidP="00C70601">
      <w:r>
        <w:separator/>
      </w:r>
    </w:p>
  </w:endnote>
  <w:endnote w:type="continuationSeparator" w:id="0">
    <w:p w14:paraId="562E11E2" w14:textId="77777777" w:rsidR="00C071FF" w:rsidRDefault="00C071FF" w:rsidP="00C7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A574" w14:textId="77777777" w:rsidR="00C071FF" w:rsidRDefault="00C071FF" w:rsidP="00C70601">
      <w:r>
        <w:separator/>
      </w:r>
    </w:p>
  </w:footnote>
  <w:footnote w:type="continuationSeparator" w:id="0">
    <w:p w14:paraId="208E38F8" w14:textId="77777777" w:rsidR="00C071FF" w:rsidRDefault="00C071FF" w:rsidP="00C7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86B7" w14:textId="77777777" w:rsidR="00C70601" w:rsidRDefault="00C70601" w:rsidP="00F6186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02024" w14:textId="77777777" w:rsidR="00C70601" w:rsidRDefault="00C70601" w:rsidP="00C706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1ECE" w14:textId="0AD1C50B" w:rsidR="00C70601" w:rsidRDefault="00C70601" w:rsidP="00F6186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82E">
      <w:rPr>
        <w:rStyle w:val="PageNumber"/>
        <w:noProof/>
      </w:rPr>
      <w:t>1</w:t>
    </w:r>
    <w:r>
      <w:rPr>
        <w:rStyle w:val="PageNumber"/>
      </w:rPr>
      <w:fldChar w:fldCharType="end"/>
    </w:r>
  </w:p>
  <w:p w14:paraId="4022CB26" w14:textId="30EDCFB4" w:rsidR="00C70601" w:rsidRPr="00C70601" w:rsidRDefault="00C70601" w:rsidP="00C70601">
    <w:pPr>
      <w:pStyle w:val="Header"/>
      <w:ind w:right="360"/>
      <w:jc w:val="right"/>
      <w:rPr>
        <w:lang w:val="en-CA"/>
      </w:rPr>
    </w:pPr>
    <w:r>
      <w:rPr>
        <w:lang w:val="en-CA"/>
      </w:rPr>
      <w:t>Perceptions of collaborations</w:t>
    </w:r>
    <w:r w:rsidR="00FD02FB">
      <w:rPr>
        <w:lang w:val="en-CA"/>
      </w:rPr>
      <w:t>: Supplementary</w:t>
    </w:r>
    <w:r>
      <w:rPr>
        <w:lang w:val="en-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gutterAtTop/>
  <w:activeWritingStyle w:appName="MSWord" w:lang="en-US" w:vendorID="64" w:dllVersion="6" w:nlCheck="1" w:checkStyle="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CA"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9frsftkwzt9nev293pz9etvv222wdv2e0t&quot;&gt;sjm_library&lt;record-ids&gt;&lt;item&gt;128&lt;/item&gt;&lt;item&gt;248&lt;/item&gt;&lt;item&gt;631&lt;/item&gt;&lt;item&gt;638&lt;/item&gt;&lt;item&gt;645&lt;/item&gt;&lt;item&gt;663&lt;/item&gt;&lt;item&gt;1093&lt;/item&gt;&lt;item&gt;1125&lt;/item&gt;&lt;item&gt;1215&lt;/item&gt;&lt;item&gt;1216&lt;/item&gt;&lt;item&gt;1324&lt;/item&gt;&lt;item&gt;1325&lt;/item&gt;&lt;item&gt;1591&lt;/item&gt;&lt;item&gt;1608&lt;/item&gt;&lt;item&gt;1634&lt;/item&gt;&lt;item&gt;1679&lt;/item&gt;&lt;item&gt;1680&lt;/item&gt;&lt;item&gt;1681&lt;/item&gt;&lt;item&gt;1684&lt;/item&gt;&lt;item&gt;1688&lt;/item&gt;&lt;item&gt;1689&lt;/item&gt;&lt;item&gt;1690&lt;/item&gt;&lt;item&gt;1695&lt;/item&gt;&lt;item&gt;1696&lt;/item&gt;&lt;item&gt;1697&lt;/item&gt;&lt;item&gt;1701&lt;/item&gt;&lt;item&gt;1704&lt;/item&gt;&lt;item&gt;1706&lt;/item&gt;&lt;item&gt;1708&lt;/item&gt;&lt;item&gt;1724&lt;/item&gt;&lt;item&gt;1725&lt;/item&gt;&lt;item&gt;1726&lt;/item&gt;&lt;item&gt;1727&lt;/item&gt;&lt;item&gt;1728&lt;/item&gt;&lt;item&gt;1729&lt;/item&gt;&lt;item&gt;1730&lt;/item&gt;&lt;item&gt;1731&lt;/item&gt;&lt;item&gt;1732&lt;/item&gt;&lt;item&gt;1733&lt;/item&gt;&lt;item&gt;1734&lt;/item&gt;&lt;/record-ids&gt;&lt;/item&gt;&lt;/Libraries&gt;"/>
  </w:docVars>
  <w:rsids>
    <w:rsidRoot w:val="00E72454"/>
    <w:rsid w:val="000007E3"/>
    <w:rsid w:val="0000380F"/>
    <w:rsid w:val="000051C1"/>
    <w:rsid w:val="00006652"/>
    <w:rsid w:val="00013CC9"/>
    <w:rsid w:val="00016D12"/>
    <w:rsid w:val="00020939"/>
    <w:rsid w:val="000220B9"/>
    <w:rsid w:val="0002245A"/>
    <w:rsid w:val="00022EAF"/>
    <w:rsid w:val="000254C5"/>
    <w:rsid w:val="00026319"/>
    <w:rsid w:val="0003271A"/>
    <w:rsid w:val="00032D51"/>
    <w:rsid w:val="00035F8F"/>
    <w:rsid w:val="00036E8B"/>
    <w:rsid w:val="0004071B"/>
    <w:rsid w:val="00047B8E"/>
    <w:rsid w:val="00047E59"/>
    <w:rsid w:val="000519D8"/>
    <w:rsid w:val="00051FE4"/>
    <w:rsid w:val="00052459"/>
    <w:rsid w:val="000538A1"/>
    <w:rsid w:val="000541E9"/>
    <w:rsid w:val="000550B1"/>
    <w:rsid w:val="0005553A"/>
    <w:rsid w:val="0005595F"/>
    <w:rsid w:val="00057081"/>
    <w:rsid w:val="00057A3A"/>
    <w:rsid w:val="00060D45"/>
    <w:rsid w:val="00061F98"/>
    <w:rsid w:val="000633BA"/>
    <w:rsid w:val="000732B3"/>
    <w:rsid w:val="00073E24"/>
    <w:rsid w:val="00073FE3"/>
    <w:rsid w:val="00075405"/>
    <w:rsid w:val="000756D8"/>
    <w:rsid w:val="00080504"/>
    <w:rsid w:val="0008370E"/>
    <w:rsid w:val="00085794"/>
    <w:rsid w:val="00085963"/>
    <w:rsid w:val="00086689"/>
    <w:rsid w:val="00087BF5"/>
    <w:rsid w:val="000908EF"/>
    <w:rsid w:val="00095416"/>
    <w:rsid w:val="00096EF3"/>
    <w:rsid w:val="000A1EDC"/>
    <w:rsid w:val="000A3763"/>
    <w:rsid w:val="000A3F52"/>
    <w:rsid w:val="000A749A"/>
    <w:rsid w:val="000A74FE"/>
    <w:rsid w:val="000B05F3"/>
    <w:rsid w:val="000B1E86"/>
    <w:rsid w:val="000B527F"/>
    <w:rsid w:val="000B6016"/>
    <w:rsid w:val="000B67A5"/>
    <w:rsid w:val="000B7F43"/>
    <w:rsid w:val="000C1420"/>
    <w:rsid w:val="000C26C7"/>
    <w:rsid w:val="000C2C25"/>
    <w:rsid w:val="000C33FE"/>
    <w:rsid w:val="000C45C6"/>
    <w:rsid w:val="000D03F4"/>
    <w:rsid w:val="000D1E10"/>
    <w:rsid w:val="000D20A0"/>
    <w:rsid w:val="000D37B4"/>
    <w:rsid w:val="000D3FC0"/>
    <w:rsid w:val="000D417C"/>
    <w:rsid w:val="000D570C"/>
    <w:rsid w:val="000D59B8"/>
    <w:rsid w:val="000E3A8B"/>
    <w:rsid w:val="000E660F"/>
    <w:rsid w:val="000E687A"/>
    <w:rsid w:val="000E74AB"/>
    <w:rsid w:val="000F3B04"/>
    <w:rsid w:val="000F6DDE"/>
    <w:rsid w:val="000F6F56"/>
    <w:rsid w:val="00101326"/>
    <w:rsid w:val="00102872"/>
    <w:rsid w:val="0010388F"/>
    <w:rsid w:val="00103A3A"/>
    <w:rsid w:val="00104C3B"/>
    <w:rsid w:val="00105576"/>
    <w:rsid w:val="0010712E"/>
    <w:rsid w:val="001136D3"/>
    <w:rsid w:val="0011379F"/>
    <w:rsid w:val="00113F66"/>
    <w:rsid w:val="00114343"/>
    <w:rsid w:val="001153FE"/>
    <w:rsid w:val="00120107"/>
    <w:rsid w:val="00120205"/>
    <w:rsid w:val="001219C7"/>
    <w:rsid w:val="00121DD5"/>
    <w:rsid w:val="00123EB8"/>
    <w:rsid w:val="00124F5E"/>
    <w:rsid w:val="0012507C"/>
    <w:rsid w:val="00127D54"/>
    <w:rsid w:val="001311A6"/>
    <w:rsid w:val="00131D72"/>
    <w:rsid w:val="00132DFC"/>
    <w:rsid w:val="001418F4"/>
    <w:rsid w:val="00142A08"/>
    <w:rsid w:val="00143037"/>
    <w:rsid w:val="00143F37"/>
    <w:rsid w:val="00144BE1"/>
    <w:rsid w:val="00145AAD"/>
    <w:rsid w:val="001466FA"/>
    <w:rsid w:val="00152F4D"/>
    <w:rsid w:val="00154532"/>
    <w:rsid w:val="00154E6B"/>
    <w:rsid w:val="00156C76"/>
    <w:rsid w:val="001607FD"/>
    <w:rsid w:val="00161273"/>
    <w:rsid w:val="00162181"/>
    <w:rsid w:val="00163037"/>
    <w:rsid w:val="00163C1A"/>
    <w:rsid w:val="00163C2C"/>
    <w:rsid w:val="001643AC"/>
    <w:rsid w:val="00166871"/>
    <w:rsid w:val="001717F2"/>
    <w:rsid w:val="001728AC"/>
    <w:rsid w:val="00173426"/>
    <w:rsid w:val="001828A0"/>
    <w:rsid w:val="00182930"/>
    <w:rsid w:val="0018518A"/>
    <w:rsid w:val="00190B68"/>
    <w:rsid w:val="00191CE4"/>
    <w:rsid w:val="001931D7"/>
    <w:rsid w:val="001950C7"/>
    <w:rsid w:val="00196D6B"/>
    <w:rsid w:val="00197A55"/>
    <w:rsid w:val="00197CFB"/>
    <w:rsid w:val="001A104B"/>
    <w:rsid w:val="001A319C"/>
    <w:rsid w:val="001A399B"/>
    <w:rsid w:val="001A50E2"/>
    <w:rsid w:val="001A6B76"/>
    <w:rsid w:val="001A7AD2"/>
    <w:rsid w:val="001B0051"/>
    <w:rsid w:val="001B3164"/>
    <w:rsid w:val="001B36FD"/>
    <w:rsid w:val="001B5B62"/>
    <w:rsid w:val="001B6D6F"/>
    <w:rsid w:val="001C1139"/>
    <w:rsid w:val="001C4FB9"/>
    <w:rsid w:val="001C649C"/>
    <w:rsid w:val="001C6A9A"/>
    <w:rsid w:val="001C6E17"/>
    <w:rsid w:val="001C6F2F"/>
    <w:rsid w:val="001C7F00"/>
    <w:rsid w:val="001D1D98"/>
    <w:rsid w:val="001D4ECE"/>
    <w:rsid w:val="001E0DCC"/>
    <w:rsid w:val="001E49EB"/>
    <w:rsid w:val="001E54D0"/>
    <w:rsid w:val="001E7BCE"/>
    <w:rsid w:val="001F2EE0"/>
    <w:rsid w:val="001F2F6A"/>
    <w:rsid w:val="001F3C38"/>
    <w:rsid w:val="001F416F"/>
    <w:rsid w:val="001F622A"/>
    <w:rsid w:val="001F694C"/>
    <w:rsid w:val="001F73C5"/>
    <w:rsid w:val="002034EF"/>
    <w:rsid w:val="00204EA7"/>
    <w:rsid w:val="002065C8"/>
    <w:rsid w:val="00206991"/>
    <w:rsid w:val="00213602"/>
    <w:rsid w:val="00213805"/>
    <w:rsid w:val="00215579"/>
    <w:rsid w:val="00216E06"/>
    <w:rsid w:val="00221E72"/>
    <w:rsid w:val="00224787"/>
    <w:rsid w:val="00225006"/>
    <w:rsid w:val="00225144"/>
    <w:rsid w:val="002252F7"/>
    <w:rsid w:val="00226BE3"/>
    <w:rsid w:val="002274A0"/>
    <w:rsid w:val="0023013F"/>
    <w:rsid w:val="0023261F"/>
    <w:rsid w:val="00233438"/>
    <w:rsid w:val="00233527"/>
    <w:rsid w:val="00233ED1"/>
    <w:rsid w:val="00235DE8"/>
    <w:rsid w:val="00237F21"/>
    <w:rsid w:val="002411F8"/>
    <w:rsid w:val="00241379"/>
    <w:rsid w:val="00243FF9"/>
    <w:rsid w:val="002443D7"/>
    <w:rsid w:val="00251298"/>
    <w:rsid w:val="00252C1F"/>
    <w:rsid w:val="00255AEF"/>
    <w:rsid w:val="002564AB"/>
    <w:rsid w:val="00256C0E"/>
    <w:rsid w:val="002571D8"/>
    <w:rsid w:val="0025750A"/>
    <w:rsid w:val="00261391"/>
    <w:rsid w:val="002631E8"/>
    <w:rsid w:val="0026354F"/>
    <w:rsid w:val="0026476F"/>
    <w:rsid w:val="00265AC8"/>
    <w:rsid w:val="00266509"/>
    <w:rsid w:val="00270090"/>
    <w:rsid w:val="00270E95"/>
    <w:rsid w:val="00271251"/>
    <w:rsid w:val="0027290F"/>
    <w:rsid w:val="00272C0A"/>
    <w:rsid w:val="0027454A"/>
    <w:rsid w:val="00276C90"/>
    <w:rsid w:val="00280749"/>
    <w:rsid w:val="002809C5"/>
    <w:rsid w:val="00282EF8"/>
    <w:rsid w:val="00283468"/>
    <w:rsid w:val="00286DD3"/>
    <w:rsid w:val="00286EF9"/>
    <w:rsid w:val="002875EA"/>
    <w:rsid w:val="00287CED"/>
    <w:rsid w:val="00294FC1"/>
    <w:rsid w:val="00295091"/>
    <w:rsid w:val="0029708E"/>
    <w:rsid w:val="002A3BAA"/>
    <w:rsid w:val="002A5267"/>
    <w:rsid w:val="002A6ED9"/>
    <w:rsid w:val="002B0DCD"/>
    <w:rsid w:val="002B10E3"/>
    <w:rsid w:val="002B24C4"/>
    <w:rsid w:val="002B2DAA"/>
    <w:rsid w:val="002B59FC"/>
    <w:rsid w:val="002B7A4C"/>
    <w:rsid w:val="002C2294"/>
    <w:rsid w:val="002C33BC"/>
    <w:rsid w:val="002C3DAA"/>
    <w:rsid w:val="002C4314"/>
    <w:rsid w:val="002C75FC"/>
    <w:rsid w:val="002D03EB"/>
    <w:rsid w:val="002D1E65"/>
    <w:rsid w:val="002D2154"/>
    <w:rsid w:val="002D3A1A"/>
    <w:rsid w:val="002D581B"/>
    <w:rsid w:val="002E23AC"/>
    <w:rsid w:val="002E6D9C"/>
    <w:rsid w:val="002F04AD"/>
    <w:rsid w:val="002F1DE2"/>
    <w:rsid w:val="002F3B93"/>
    <w:rsid w:val="002F4248"/>
    <w:rsid w:val="003003FA"/>
    <w:rsid w:val="00300AB3"/>
    <w:rsid w:val="003012EF"/>
    <w:rsid w:val="0030321A"/>
    <w:rsid w:val="00303B30"/>
    <w:rsid w:val="00310273"/>
    <w:rsid w:val="00313F21"/>
    <w:rsid w:val="00320A96"/>
    <w:rsid w:val="00321900"/>
    <w:rsid w:val="00321A0E"/>
    <w:rsid w:val="00322633"/>
    <w:rsid w:val="00323B79"/>
    <w:rsid w:val="0032682E"/>
    <w:rsid w:val="003341D7"/>
    <w:rsid w:val="003351CD"/>
    <w:rsid w:val="003404A1"/>
    <w:rsid w:val="003418D4"/>
    <w:rsid w:val="00342843"/>
    <w:rsid w:val="003437FC"/>
    <w:rsid w:val="00343C54"/>
    <w:rsid w:val="00344273"/>
    <w:rsid w:val="003463E6"/>
    <w:rsid w:val="00351EA8"/>
    <w:rsid w:val="00353FD3"/>
    <w:rsid w:val="00355A65"/>
    <w:rsid w:val="00356871"/>
    <w:rsid w:val="00357322"/>
    <w:rsid w:val="0036087A"/>
    <w:rsid w:val="003619FC"/>
    <w:rsid w:val="00361D04"/>
    <w:rsid w:val="00362BBF"/>
    <w:rsid w:val="00364806"/>
    <w:rsid w:val="00364E24"/>
    <w:rsid w:val="00365A6A"/>
    <w:rsid w:val="0036714B"/>
    <w:rsid w:val="00370DC9"/>
    <w:rsid w:val="00374573"/>
    <w:rsid w:val="00383323"/>
    <w:rsid w:val="00383590"/>
    <w:rsid w:val="003841A1"/>
    <w:rsid w:val="00386C52"/>
    <w:rsid w:val="00390E76"/>
    <w:rsid w:val="00391440"/>
    <w:rsid w:val="003937BA"/>
    <w:rsid w:val="00394E4A"/>
    <w:rsid w:val="00396138"/>
    <w:rsid w:val="00396D90"/>
    <w:rsid w:val="0039704E"/>
    <w:rsid w:val="003A1DC0"/>
    <w:rsid w:val="003A3270"/>
    <w:rsid w:val="003A3C6F"/>
    <w:rsid w:val="003B076B"/>
    <w:rsid w:val="003B37DF"/>
    <w:rsid w:val="003B4008"/>
    <w:rsid w:val="003B4934"/>
    <w:rsid w:val="003B5493"/>
    <w:rsid w:val="003B7E7E"/>
    <w:rsid w:val="003C2036"/>
    <w:rsid w:val="003C4439"/>
    <w:rsid w:val="003C45FA"/>
    <w:rsid w:val="003C5B15"/>
    <w:rsid w:val="003C5C83"/>
    <w:rsid w:val="003C6028"/>
    <w:rsid w:val="003D0CB4"/>
    <w:rsid w:val="003D10E4"/>
    <w:rsid w:val="003D1100"/>
    <w:rsid w:val="003D1FA1"/>
    <w:rsid w:val="003E487D"/>
    <w:rsid w:val="003E7443"/>
    <w:rsid w:val="003F00FE"/>
    <w:rsid w:val="003F1A3F"/>
    <w:rsid w:val="003F20D2"/>
    <w:rsid w:val="003F5E93"/>
    <w:rsid w:val="00412B9A"/>
    <w:rsid w:val="00416242"/>
    <w:rsid w:val="004168E6"/>
    <w:rsid w:val="004178BB"/>
    <w:rsid w:val="004219BB"/>
    <w:rsid w:val="004221EB"/>
    <w:rsid w:val="004243EA"/>
    <w:rsid w:val="00426519"/>
    <w:rsid w:val="00432541"/>
    <w:rsid w:val="004336CA"/>
    <w:rsid w:val="00442422"/>
    <w:rsid w:val="00442AAA"/>
    <w:rsid w:val="00443624"/>
    <w:rsid w:val="00443AC9"/>
    <w:rsid w:val="004446DA"/>
    <w:rsid w:val="00445ED5"/>
    <w:rsid w:val="00446669"/>
    <w:rsid w:val="00450F26"/>
    <w:rsid w:val="004511FB"/>
    <w:rsid w:val="0045388F"/>
    <w:rsid w:val="004543B5"/>
    <w:rsid w:val="004544EA"/>
    <w:rsid w:val="00454906"/>
    <w:rsid w:val="00455261"/>
    <w:rsid w:val="00457DAA"/>
    <w:rsid w:val="004602BF"/>
    <w:rsid w:val="00460A62"/>
    <w:rsid w:val="004626D6"/>
    <w:rsid w:val="004640F6"/>
    <w:rsid w:val="004738F7"/>
    <w:rsid w:val="00474B81"/>
    <w:rsid w:val="00476663"/>
    <w:rsid w:val="00476D2E"/>
    <w:rsid w:val="004828BE"/>
    <w:rsid w:val="00483CBC"/>
    <w:rsid w:val="004858ED"/>
    <w:rsid w:val="00486C8D"/>
    <w:rsid w:val="00490118"/>
    <w:rsid w:val="00490CCD"/>
    <w:rsid w:val="0049268D"/>
    <w:rsid w:val="00493155"/>
    <w:rsid w:val="004934BE"/>
    <w:rsid w:val="0049367D"/>
    <w:rsid w:val="00493F19"/>
    <w:rsid w:val="00494A79"/>
    <w:rsid w:val="00494D11"/>
    <w:rsid w:val="00497822"/>
    <w:rsid w:val="004A0B71"/>
    <w:rsid w:val="004A66B5"/>
    <w:rsid w:val="004B2CE1"/>
    <w:rsid w:val="004C1E4C"/>
    <w:rsid w:val="004C7451"/>
    <w:rsid w:val="004C74F6"/>
    <w:rsid w:val="004D0569"/>
    <w:rsid w:val="004D1DF6"/>
    <w:rsid w:val="004D2D4E"/>
    <w:rsid w:val="004D7E97"/>
    <w:rsid w:val="004E1675"/>
    <w:rsid w:val="004E7597"/>
    <w:rsid w:val="004F26B7"/>
    <w:rsid w:val="004F341C"/>
    <w:rsid w:val="004F381B"/>
    <w:rsid w:val="004F3E29"/>
    <w:rsid w:val="004F3FF6"/>
    <w:rsid w:val="004F6A57"/>
    <w:rsid w:val="004F7174"/>
    <w:rsid w:val="004F73C8"/>
    <w:rsid w:val="00500E70"/>
    <w:rsid w:val="00500F49"/>
    <w:rsid w:val="00505EB9"/>
    <w:rsid w:val="00506505"/>
    <w:rsid w:val="00507627"/>
    <w:rsid w:val="0051225A"/>
    <w:rsid w:val="00512D2B"/>
    <w:rsid w:val="005133F3"/>
    <w:rsid w:val="00513CDC"/>
    <w:rsid w:val="0051404F"/>
    <w:rsid w:val="00515E92"/>
    <w:rsid w:val="0051761E"/>
    <w:rsid w:val="00520244"/>
    <w:rsid w:val="005265B0"/>
    <w:rsid w:val="00533362"/>
    <w:rsid w:val="005338A5"/>
    <w:rsid w:val="00536911"/>
    <w:rsid w:val="00543648"/>
    <w:rsid w:val="0055241D"/>
    <w:rsid w:val="00553648"/>
    <w:rsid w:val="005556CE"/>
    <w:rsid w:val="00564069"/>
    <w:rsid w:val="00565241"/>
    <w:rsid w:val="0056638D"/>
    <w:rsid w:val="00567B23"/>
    <w:rsid w:val="0057091C"/>
    <w:rsid w:val="00571DC1"/>
    <w:rsid w:val="00572EB2"/>
    <w:rsid w:val="005753EB"/>
    <w:rsid w:val="005817C7"/>
    <w:rsid w:val="00581C80"/>
    <w:rsid w:val="005835EA"/>
    <w:rsid w:val="005853DB"/>
    <w:rsid w:val="00585E7D"/>
    <w:rsid w:val="00594D47"/>
    <w:rsid w:val="005A0453"/>
    <w:rsid w:val="005A0E30"/>
    <w:rsid w:val="005A6AF2"/>
    <w:rsid w:val="005A6BA8"/>
    <w:rsid w:val="005B0E20"/>
    <w:rsid w:val="005B5C1C"/>
    <w:rsid w:val="005B65E1"/>
    <w:rsid w:val="005C1835"/>
    <w:rsid w:val="005C2759"/>
    <w:rsid w:val="005C2AE6"/>
    <w:rsid w:val="005C3062"/>
    <w:rsid w:val="005C3B79"/>
    <w:rsid w:val="005C496B"/>
    <w:rsid w:val="005C6FD7"/>
    <w:rsid w:val="005C7F23"/>
    <w:rsid w:val="005D0F0D"/>
    <w:rsid w:val="005D31AF"/>
    <w:rsid w:val="005D3BDE"/>
    <w:rsid w:val="005D53C8"/>
    <w:rsid w:val="005D7560"/>
    <w:rsid w:val="005D7873"/>
    <w:rsid w:val="005F06A8"/>
    <w:rsid w:val="005F0E6B"/>
    <w:rsid w:val="005F1327"/>
    <w:rsid w:val="005F2048"/>
    <w:rsid w:val="005F3EBA"/>
    <w:rsid w:val="005F4F6C"/>
    <w:rsid w:val="005F668A"/>
    <w:rsid w:val="005F7B63"/>
    <w:rsid w:val="006007E6"/>
    <w:rsid w:val="00601B4A"/>
    <w:rsid w:val="0060475D"/>
    <w:rsid w:val="00606FAC"/>
    <w:rsid w:val="0061014B"/>
    <w:rsid w:val="006101E1"/>
    <w:rsid w:val="00610C9C"/>
    <w:rsid w:val="00612584"/>
    <w:rsid w:val="00615840"/>
    <w:rsid w:val="00616A2B"/>
    <w:rsid w:val="006205BA"/>
    <w:rsid w:val="006216D2"/>
    <w:rsid w:val="006226EA"/>
    <w:rsid w:val="00622BA9"/>
    <w:rsid w:val="0062513A"/>
    <w:rsid w:val="00625D2B"/>
    <w:rsid w:val="0062609E"/>
    <w:rsid w:val="00630C95"/>
    <w:rsid w:val="00631F49"/>
    <w:rsid w:val="00632FDF"/>
    <w:rsid w:val="0063567F"/>
    <w:rsid w:val="006379D9"/>
    <w:rsid w:val="0064444F"/>
    <w:rsid w:val="006466F3"/>
    <w:rsid w:val="006471AE"/>
    <w:rsid w:val="006501F4"/>
    <w:rsid w:val="0065351C"/>
    <w:rsid w:val="006560AE"/>
    <w:rsid w:val="006616ED"/>
    <w:rsid w:val="006627CB"/>
    <w:rsid w:val="006667F4"/>
    <w:rsid w:val="006668A1"/>
    <w:rsid w:val="006677FB"/>
    <w:rsid w:val="00671D6E"/>
    <w:rsid w:val="00672270"/>
    <w:rsid w:val="00672DD9"/>
    <w:rsid w:val="00674CCE"/>
    <w:rsid w:val="006765DA"/>
    <w:rsid w:val="00684F5D"/>
    <w:rsid w:val="00687353"/>
    <w:rsid w:val="00691A34"/>
    <w:rsid w:val="00692D50"/>
    <w:rsid w:val="00693C12"/>
    <w:rsid w:val="00694185"/>
    <w:rsid w:val="00696882"/>
    <w:rsid w:val="00697210"/>
    <w:rsid w:val="00697474"/>
    <w:rsid w:val="006A0006"/>
    <w:rsid w:val="006A02E7"/>
    <w:rsid w:val="006A0BEA"/>
    <w:rsid w:val="006A0C5A"/>
    <w:rsid w:val="006A2A72"/>
    <w:rsid w:val="006A794B"/>
    <w:rsid w:val="006B3E68"/>
    <w:rsid w:val="006C127E"/>
    <w:rsid w:val="006C5A90"/>
    <w:rsid w:val="006C6308"/>
    <w:rsid w:val="006C6E60"/>
    <w:rsid w:val="006D0C67"/>
    <w:rsid w:val="006D21CE"/>
    <w:rsid w:val="006D24EA"/>
    <w:rsid w:val="006D26B7"/>
    <w:rsid w:val="006D46B6"/>
    <w:rsid w:val="006D4D7B"/>
    <w:rsid w:val="006D53C6"/>
    <w:rsid w:val="006D54C6"/>
    <w:rsid w:val="006E125B"/>
    <w:rsid w:val="006E35BC"/>
    <w:rsid w:val="006E3D00"/>
    <w:rsid w:val="006E4B16"/>
    <w:rsid w:val="006E69FF"/>
    <w:rsid w:val="006E79C7"/>
    <w:rsid w:val="006F2154"/>
    <w:rsid w:val="006F256A"/>
    <w:rsid w:val="006F6BA7"/>
    <w:rsid w:val="007012FA"/>
    <w:rsid w:val="007045C8"/>
    <w:rsid w:val="0071118B"/>
    <w:rsid w:val="0071181B"/>
    <w:rsid w:val="00712355"/>
    <w:rsid w:val="0071235E"/>
    <w:rsid w:val="00714382"/>
    <w:rsid w:val="00714715"/>
    <w:rsid w:val="0072100A"/>
    <w:rsid w:val="007221FB"/>
    <w:rsid w:val="007249DF"/>
    <w:rsid w:val="007275CD"/>
    <w:rsid w:val="00727AF9"/>
    <w:rsid w:val="007314CC"/>
    <w:rsid w:val="00737765"/>
    <w:rsid w:val="0074080E"/>
    <w:rsid w:val="00741970"/>
    <w:rsid w:val="007424DE"/>
    <w:rsid w:val="007435E1"/>
    <w:rsid w:val="0074399B"/>
    <w:rsid w:val="00750C3C"/>
    <w:rsid w:val="00755AFD"/>
    <w:rsid w:val="00756555"/>
    <w:rsid w:val="007566F6"/>
    <w:rsid w:val="007576C4"/>
    <w:rsid w:val="00760F74"/>
    <w:rsid w:val="00764898"/>
    <w:rsid w:val="00764B2C"/>
    <w:rsid w:val="007651A6"/>
    <w:rsid w:val="00765733"/>
    <w:rsid w:val="007663A6"/>
    <w:rsid w:val="007668C0"/>
    <w:rsid w:val="007712B7"/>
    <w:rsid w:val="007729A4"/>
    <w:rsid w:val="007755C0"/>
    <w:rsid w:val="007802DF"/>
    <w:rsid w:val="00780472"/>
    <w:rsid w:val="0078226D"/>
    <w:rsid w:val="00782D16"/>
    <w:rsid w:val="00787E70"/>
    <w:rsid w:val="007907E8"/>
    <w:rsid w:val="00791BF4"/>
    <w:rsid w:val="007928CC"/>
    <w:rsid w:val="00792D93"/>
    <w:rsid w:val="007949CF"/>
    <w:rsid w:val="007950A7"/>
    <w:rsid w:val="0079765B"/>
    <w:rsid w:val="007A2353"/>
    <w:rsid w:val="007A2E6E"/>
    <w:rsid w:val="007A4138"/>
    <w:rsid w:val="007A53DE"/>
    <w:rsid w:val="007A6F0D"/>
    <w:rsid w:val="007B015C"/>
    <w:rsid w:val="007B11B0"/>
    <w:rsid w:val="007B2F90"/>
    <w:rsid w:val="007B4543"/>
    <w:rsid w:val="007B6506"/>
    <w:rsid w:val="007C0193"/>
    <w:rsid w:val="007C0226"/>
    <w:rsid w:val="007C463C"/>
    <w:rsid w:val="007C6B3C"/>
    <w:rsid w:val="007D091E"/>
    <w:rsid w:val="007D126D"/>
    <w:rsid w:val="007D1CCE"/>
    <w:rsid w:val="007D3751"/>
    <w:rsid w:val="007D71A9"/>
    <w:rsid w:val="007E01BF"/>
    <w:rsid w:val="007E0813"/>
    <w:rsid w:val="007E0D6D"/>
    <w:rsid w:val="007E31D8"/>
    <w:rsid w:val="007E343E"/>
    <w:rsid w:val="007E4FF8"/>
    <w:rsid w:val="007E5089"/>
    <w:rsid w:val="007F1B9A"/>
    <w:rsid w:val="007F3177"/>
    <w:rsid w:val="007F3CA2"/>
    <w:rsid w:val="007F44FC"/>
    <w:rsid w:val="00801907"/>
    <w:rsid w:val="00802624"/>
    <w:rsid w:val="008027F1"/>
    <w:rsid w:val="008037F8"/>
    <w:rsid w:val="008046A9"/>
    <w:rsid w:val="00817C0B"/>
    <w:rsid w:val="00820C34"/>
    <w:rsid w:val="0082206A"/>
    <w:rsid w:val="00823A50"/>
    <w:rsid w:val="00825BCB"/>
    <w:rsid w:val="00827B16"/>
    <w:rsid w:val="008317B2"/>
    <w:rsid w:val="008320BB"/>
    <w:rsid w:val="00836FA4"/>
    <w:rsid w:val="0084068F"/>
    <w:rsid w:val="00841140"/>
    <w:rsid w:val="0084261B"/>
    <w:rsid w:val="00842CB1"/>
    <w:rsid w:val="00844A00"/>
    <w:rsid w:val="00844C89"/>
    <w:rsid w:val="00844C8C"/>
    <w:rsid w:val="00845278"/>
    <w:rsid w:val="00847638"/>
    <w:rsid w:val="00847F6C"/>
    <w:rsid w:val="0085007D"/>
    <w:rsid w:val="0085016F"/>
    <w:rsid w:val="00850F4B"/>
    <w:rsid w:val="008525C6"/>
    <w:rsid w:val="00853FE6"/>
    <w:rsid w:val="00854B05"/>
    <w:rsid w:val="00855A52"/>
    <w:rsid w:val="00855F40"/>
    <w:rsid w:val="0085717B"/>
    <w:rsid w:val="008627F0"/>
    <w:rsid w:val="00863DDC"/>
    <w:rsid w:val="00866553"/>
    <w:rsid w:val="008676B9"/>
    <w:rsid w:val="008678EC"/>
    <w:rsid w:val="00870284"/>
    <w:rsid w:val="00874B2D"/>
    <w:rsid w:val="00876E7C"/>
    <w:rsid w:val="00877D30"/>
    <w:rsid w:val="00881340"/>
    <w:rsid w:val="008832D4"/>
    <w:rsid w:val="00884FEA"/>
    <w:rsid w:val="0088715D"/>
    <w:rsid w:val="00890821"/>
    <w:rsid w:val="0089088F"/>
    <w:rsid w:val="00890B94"/>
    <w:rsid w:val="0089334A"/>
    <w:rsid w:val="008950EF"/>
    <w:rsid w:val="0089777F"/>
    <w:rsid w:val="008A0862"/>
    <w:rsid w:val="008A11A9"/>
    <w:rsid w:val="008A3B8F"/>
    <w:rsid w:val="008A7157"/>
    <w:rsid w:val="008B2C7C"/>
    <w:rsid w:val="008B32F0"/>
    <w:rsid w:val="008B49F1"/>
    <w:rsid w:val="008B663A"/>
    <w:rsid w:val="008B7EEF"/>
    <w:rsid w:val="008C2496"/>
    <w:rsid w:val="008C29EA"/>
    <w:rsid w:val="008C2B5B"/>
    <w:rsid w:val="008C6D36"/>
    <w:rsid w:val="008D6939"/>
    <w:rsid w:val="008E1C85"/>
    <w:rsid w:val="008E23A6"/>
    <w:rsid w:val="008E3D7C"/>
    <w:rsid w:val="008E5E53"/>
    <w:rsid w:val="008E758E"/>
    <w:rsid w:val="008F2B69"/>
    <w:rsid w:val="008F2F1B"/>
    <w:rsid w:val="008F3760"/>
    <w:rsid w:val="008F56E6"/>
    <w:rsid w:val="008F6046"/>
    <w:rsid w:val="008F7E11"/>
    <w:rsid w:val="00900B07"/>
    <w:rsid w:val="00900D40"/>
    <w:rsid w:val="009029D2"/>
    <w:rsid w:val="009057F2"/>
    <w:rsid w:val="00912183"/>
    <w:rsid w:val="009123A7"/>
    <w:rsid w:val="009140D3"/>
    <w:rsid w:val="00915BEB"/>
    <w:rsid w:val="00916E23"/>
    <w:rsid w:val="00927135"/>
    <w:rsid w:val="009273A8"/>
    <w:rsid w:val="00927FAB"/>
    <w:rsid w:val="00932AE8"/>
    <w:rsid w:val="00936222"/>
    <w:rsid w:val="00936E0D"/>
    <w:rsid w:val="00937D64"/>
    <w:rsid w:val="00937F72"/>
    <w:rsid w:val="009416C1"/>
    <w:rsid w:val="009461FD"/>
    <w:rsid w:val="00947380"/>
    <w:rsid w:val="00951726"/>
    <w:rsid w:val="009526C1"/>
    <w:rsid w:val="00953FE0"/>
    <w:rsid w:val="00954D50"/>
    <w:rsid w:val="009563B2"/>
    <w:rsid w:val="00956A04"/>
    <w:rsid w:val="00965067"/>
    <w:rsid w:val="0096571F"/>
    <w:rsid w:val="00970E58"/>
    <w:rsid w:val="00971443"/>
    <w:rsid w:val="0097203E"/>
    <w:rsid w:val="00974A95"/>
    <w:rsid w:val="00974D2E"/>
    <w:rsid w:val="00975D02"/>
    <w:rsid w:val="0097798D"/>
    <w:rsid w:val="00984C8E"/>
    <w:rsid w:val="00994977"/>
    <w:rsid w:val="00994F98"/>
    <w:rsid w:val="0099594A"/>
    <w:rsid w:val="009967C0"/>
    <w:rsid w:val="009A32B9"/>
    <w:rsid w:val="009A3860"/>
    <w:rsid w:val="009A3EE8"/>
    <w:rsid w:val="009A75E9"/>
    <w:rsid w:val="009B25E8"/>
    <w:rsid w:val="009B3B60"/>
    <w:rsid w:val="009B68F2"/>
    <w:rsid w:val="009B7242"/>
    <w:rsid w:val="009B7DE0"/>
    <w:rsid w:val="009C027A"/>
    <w:rsid w:val="009C05FD"/>
    <w:rsid w:val="009C07FF"/>
    <w:rsid w:val="009C0A16"/>
    <w:rsid w:val="009C1130"/>
    <w:rsid w:val="009C322B"/>
    <w:rsid w:val="009C4730"/>
    <w:rsid w:val="009D1AEF"/>
    <w:rsid w:val="009D286C"/>
    <w:rsid w:val="009D2CC3"/>
    <w:rsid w:val="009D6E05"/>
    <w:rsid w:val="009D78A3"/>
    <w:rsid w:val="009E1D95"/>
    <w:rsid w:val="009E27BE"/>
    <w:rsid w:val="009E2E14"/>
    <w:rsid w:val="009E45FD"/>
    <w:rsid w:val="009E7CDD"/>
    <w:rsid w:val="009F58D5"/>
    <w:rsid w:val="009F6487"/>
    <w:rsid w:val="009F7283"/>
    <w:rsid w:val="00A0082E"/>
    <w:rsid w:val="00A0107E"/>
    <w:rsid w:val="00A013E1"/>
    <w:rsid w:val="00A02B15"/>
    <w:rsid w:val="00A0503F"/>
    <w:rsid w:val="00A072C7"/>
    <w:rsid w:val="00A105C9"/>
    <w:rsid w:val="00A117AE"/>
    <w:rsid w:val="00A14623"/>
    <w:rsid w:val="00A162C6"/>
    <w:rsid w:val="00A16AA9"/>
    <w:rsid w:val="00A173BE"/>
    <w:rsid w:val="00A17556"/>
    <w:rsid w:val="00A175D8"/>
    <w:rsid w:val="00A200A6"/>
    <w:rsid w:val="00A22F87"/>
    <w:rsid w:val="00A23780"/>
    <w:rsid w:val="00A237BD"/>
    <w:rsid w:val="00A3079D"/>
    <w:rsid w:val="00A31B9F"/>
    <w:rsid w:val="00A330C5"/>
    <w:rsid w:val="00A378C2"/>
    <w:rsid w:val="00A40850"/>
    <w:rsid w:val="00A41E9F"/>
    <w:rsid w:val="00A42B46"/>
    <w:rsid w:val="00A54BCD"/>
    <w:rsid w:val="00A57B63"/>
    <w:rsid w:val="00A6230D"/>
    <w:rsid w:val="00A6351E"/>
    <w:rsid w:val="00A63D57"/>
    <w:rsid w:val="00A659A8"/>
    <w:rsid w:val="00A659F1"/>
    <w:rsid w:val="00A66619"/>
    <w:rsid w:val="00A678C8"/>
    <w:rsid w:val="00A70F08"/>
    <w:rsid w:val="00A74297"/>
    <w:rsid w:val="00A74438"/>
    <w:rsid w:val="00A74E4C"/>
    <w:rsid w:val="00A754A8"/>
    <w:rsid w:val="00A763EB"/>
    <w:rsid w:val="00A800BF"/>
    <w:rsid w:val="00A80FEF"/>
    <w:rsid w:val="00A815CA"/>
    <w:rsid w:val="00A82226"/>
    <w:rsid w:val="00A83AF1"/>
    <w:rsid w:val="00A8463F"/>
    <w:rsid w:val="00A859E6"/>
    <w:rsid w:val="00A86107"/>
    <w:rsid w:val="00A8633F"/>
    <w:rsid w:val="00A86FEC"/>
    <w:rsid w:val="00A875C8"/>
    <w:rsid w:val="00A910F4"/>
    <w:rsid w:val="00A93EE1"/>
    <w:rsid w:val="00A95914"/>
    <w:rsid w:val="00A95B4E"/>
    <w:rsid w:val="00A95F2E"/>
    <w:rsid w:val="00A9655B"/>
    <w:rsid w:val="00A97822"/>
    <w:rsid w:val="00A97D97"/>
    <w:rsid w:val="00AA0565"/>
    <w:rsid w:val="00AA08DA"/>
    <w:rsid w:val="00AA1613"/>
    <w:rsid w:val="00AA47F6"/>
    <w:rsid w:val="00AA49D5"/>
    <w:rsid w:val="00AA5469"/>
    <w:rsid w:val="00AA5CB0"/>
    <w:rsid w:val="00AB14B9"/>
    <w:rsid w:val="00AB3A70"/>
    <w:rsid w:val="00AB6B41"/>
    <w:rsid w:val="00AC3B27"/>
    <w:rsid w:val="00AC432C"/>
    <w:rsid w:val="00AC4C83"/>
    <w:rsid w:val="00AC5A47"/>
    <w:rsid w:val="00AC61AD"/>
    <w:rsid w:val="00AD22E3"/>
    <w:rsid w:val="00AD32AD"/>
    <w:rsid w:val="00AD42E4"/>
    <w:rsid w:val="00AD57E0"/>
    <w:rsid w:val="00AE144A"/>
    <w:rsid w:val="00AE1471"/>
    <w:rsid w:val="00AE2789"/>
    <w:rsid w:val="00AE2C7B"/>
    <w:rsid w:val="00AE2FCB"/>
    <w:rsid w:val="00AE395D"/>
    <w:rsid w:val="00AE3EAC"/>
    <w:rsid w:val="00AE4621"/>
    <w:rsid w:val="00AE5529"/>
    <w:rsid w:val="00AE5683"/>
    <w:rsid w:val="00AE7162"/>
    <w:rsid w:val="00AF0166"/>
    <w:rsid w:val="00AF1552"/>
    <w:rsid w:val="00AF2533"/>
    <w:rsid w:val="00AF5500"/>
    <w:rsid w:val="00AF5865"/>
    <w:rsid w:val="00B01563"/>
    <w:rsid w:val="00B0215B"/>
    <w:rsid w:val="00B03473"/>
    <w:rsid w:val="00B03FE8"/>
    <w:rsid w:val="00B124C5"/>
    <w:rsid w:val="00B128C3"/>
    <w:rsid w:val="00B12A58"/>
    <w:rsid w:val="00B13909"/>
    <w:rsid w:val="00B1598E"/>
    <w:rsid w:val="00B17AAA"/>
    <w:rsid w:val="00B20D7A"/>
    <w:rsid w:val="00B2203F"/>
    <w:rsid w:val="00B23013"/>
    <w:rsid w:val="00B2453B"/>
    <w:rsid w:val="00B27773"/>
    <w:rsid w:val="00B30C15"/>
    <w:rsid w:val="00B364BE"/>
    <w:rsid w:val="00B36F8C"/>
    <w:rsid w:val="00B37AB1"/>
    <w:rsid w:val="00B416BF"/>
    <w:rsid w:val="00B42A26"/>
    <w:rsid w:val="00B43B04"/>
    <w:rsid w:val="00B444D3"/>
    <w:rsid w:val="00B549E5"/>
    <w:rsid w:val="00B6171F"/>
    <w:rsid w:val="00B617CA"/>
    <w:rsid w:val="00B6313F"/>
    <w:rsid w:val="00B67C53"/>
    <w:rsid w:val="00B67F70"/>
    <w:rsid w:val="00B7367E"/>
    <w:rsid w:val="00B75D5C"/>
    <w:rsid w:val="00B77713"/>
    <w:rsid w:val="00B80D0D"/>
    <w:rsid w:val="00B8520B"/>
    <w:rsid w:val="00B86F79"/>
    <w:rsid w:val="00B86FDD"/>
    <w:rsid w:val="00B8756B"/>
    <w:rsid w:val="00B876CA"/>
    <w:rsid w:val="00B87E71"/>
    <w:rsid w:val="00B90E3C"/>
    <w:rsid w:val="00B91239"/>
    <w:rsid w:val="00B93FBF"/>
    <w:rsid w:val="00B955C3"/>
    <w:rsid w:val="00BA5263"/>
    <w:rsid w:val="00BA6DB0"/>
    <w:rsid w:val="00BA6E9E"/>
    <w:rsid w:val="00BB2127"/>
    <w:rsid w:val="00BB4F3F"/>
    <w:rsid w:val="00BB588D"/>
    <w:rsid w:val="00BB7324"/>
    <w:rsid w:val="00BB7C48"/>
    <w:rsid w:val="00BC054B"/>
    <w:rsid w:val="00BC0740"/>
    <w:rsid w:val="00BC0E1C"/>
    <w:rsid w:val="00BC20BC"/>
    <w:rsid w:val="00BC4549"/>
    <w:rsid w:val="00BC4EED"/>
    <w:rsid w:val="00BD2860"/>
    <w:rsid w:val="00BE344B"/>
    <w:rsid w:val="00BE4948"/>
    <w:rsid w:val="00BE4C49"/>
    <w:rsid w:val="00BE7517"/>
    <w:rsid w:val="00BF325E"/>
    <w:rsid w:val="00BF5BA7"/>
    <w:rsid w:val="00BF5F3C"/>
    <w:rsid w:val="00BF7849"/>
    <w:rsid w:val="00C019B4"/>
    <w:rsid w:val="00C02574"/>
    <w:rsid w:val="00C03D5B"/>
    <w:rsid w:val="00C06A72"/>
    <w:rsid w:val="00C071FF"/>
    <w:rsid w:val="00C072BE"/>
    <w:rsid w:val="00C07832"/>
    <w:rsid w:val="00C122B4"/>
    <w:rsid w:val="00C13064"/>
    <w:rsid w:val="00C132F0"/>
    <w:rsid w:val="00C14586"/>
    <w:rsid w:val="00C14C5C"/>
    <w:rsid w:val="00C16095"/>
    <w:rsid w:val="00C2000A"/>
    <w:rsid w:val="00C20779"/>
    <w:rsid w:val="00C20FC4"/>
    <w:rsid w:val="00C21311"/>
    <w:rsid w:val="00C21A2C"/>
    <w:rsid w:val="00C24085"/>
    <w:rsid w:val="00C24C53"/>
    <w:rsid w:val="00C261D1"/>
    <w:rsid w:val="00C266F3"/>
    <w:rsid w:val="00C3417E"/>
    <w:rsid w:val="00C35128"/>
    <w:rsid w:val="00C35870"/>
    <w:rsid w:val="00C42C70"/>
    <w:rsid w:val="00C44892"/>
    <w:rsid w:val="00C448E7"/>
    <w:rsid w:val="00C45C44"/>
    <w:rsid w:val="00C50F7C"/>
    <w:rsid w:val="00C518F0"/>
    <w:rsid w:val="00C569B6"/>
    <w:rsid w:val="00C56B8D"/>
    <w:rsid w:val="00C577D9"/>
    <w:rsid w:val="00C64874"/>
    <w:rsid w:val="00C64F09"/>
    <w:rsid w:val="00C6508E"/>
    <w:rsid w:val="00C65465"/>
    <w:rsid w:val="00C70601"/>
    <w:rsid w:val="00C70F91"/>
    <w:rsid w:val="00C73D92"/>
    <w:rsid w:val="00C75214"/>
    <w:rsid w:val="00C80761"/>
    <w:rsid w:val="00C82C71"/>
    <w:rsid w:val="00C82F25"/>
    <w:rsid w:val="00C87282"/>
    <w:rsid w:val="00C90E30"/>
    <w:rsid w:val="00C92EB0"/>
    <w:rsid w:val="00CB012B"/>
    <w:rsid w:val="00CB211D"/>
    <w:rsid w:val="00CB4B96"/>
    <w:rsid w:val="00CB543A"/>
    <w:rsid w:val="00CB59EB"/>
    <w:rsid w:val="00CC17C0"/>
    <w:rsid w:val="00CC2103"/>
    <w:rsid w:val="00CC4460"/>
    <w:rsid w:val="00CC4964"/>
    <w:rsid w:val="00CC5771"/>
    <w:rsid w:val="00CC57EE"/>
    <w:rsid w:val="00CC74BC"/>
    <w:rsid w:val="00CD080B"/>
    <w:rsid w:val="00CD1A1C"/>
    <w:rsid w:val="00CD38E7"/>
    <w:rsid w:val="00CD3DBD"/>
    <w:rsid w:val="00CD5216"/>
    <w:rsid w:val="00CD56FB"/>
    <w:rsid w:val="00CD75FC"/>
    <w:rsid w:val="00CE046B"/>
    <w:rsid w:val="00CE0713"/>
    <w:rsid w:val="00CE07D9"/>
    <w:rsid w:val="00CE1BE4"/>
    <w:rsid w:val="00CE3F99"/>
    <w:rsid w:val="00CE57E2"/>
    <w:rsid w:val="00CF1803"/>
    <w:rsid w:val="00CF2664"/>
    <w:rsid w:val="00CF4416"/>
    <w:rsid w:val="00CF4C7D"/>
    <w:rsid w:val="00CF54D3"/>
    <w:rsid w:val="00CF5B43"/>
    <w:rsid w:val="00CF72BB"/>
    <w:rsid w:val="00D035C0"/>
    <w:rsid w:val="00D0516E"/>
    <w:rsid w:val="00D1151F"/>
    <w:rsid w:val="00D11EC1"/>
    <w:rsid w:val="00D13C25"/>
    <w:rsid w:val="00D13EC0"/>
    <w:rsid w:val="00D15E15"/>
    <w:rsid w:val="00D1663D"/>
    <w:rsid w:val="00D174FF"/>
    <w:rsid w:val="00D23B40"/>
    <w:rsid w:val="00D23BF6"/>
    <w:rsid w:val="00D30D8E"/>
    <w:rsid w:val="00D30F10"/>
    <w:rsid w:val="00D360A0"/>
    <w:rsid w:val="00D368EE"/>
    <w:rsid w:val="00D37B3C"/>
    <w:rsid w:val="00D40D43"/>
    <w:rsid w:val="00D42432"/>
    <w:rsid w:val="00D457F8"/>
    <w:rsid w:val="00D460D8"/>
    <w:rsid w:val="00D46637"/>
    <w:rsid w:val="00D5076E"/>
    <w:rsid w:val="00D51137"/>
    <w:rsid w:val="00D51A18"/>
    <w:rsid w:val="00D520CF"/>
    <w:rsid w:val="00D53626"/>
    <w:rsid w:val="00D542B1"/>
    <w:rsid w:val="00D577D2"/>
    <w:rsid w:val="00D616EB"/>
    <w:rsid w:val="00D6727C"/>
    <w:rsid w:val="00D709BC"/>
    <w:rsid w:val="00D72477"/>
    <w:rsid w:val="00D748EA"/>
    <w:rsid w:val="00D82583"/>
    <w:rsid w:val="00D8295D"/>
    <w:rsid w:val="00D83487"/>
    <w:rsid w:val="00D925C0"/>
    <w:rsid w:val="00D936D8"/>
    <w:rsid w:val="00D942CC"/>
    <w:rsid w:val="00D94E34"/>
    <w:rsid w:val="00D95225"/>
    <w:rsid w:val="00DA0F6C"/>
    <w:rsid w:val="00DA10E5"/>
    <w:rsid w:val="00DA572E"/>
    <w:rsid w:val="00DA61BE"/>
    <w:rsid w:val="00DB1083"/>
    <w:rsid w:val="00DB1DFF"/>
    <w:rsid w:val="00DC02DA"/>
    <w:rsid w:val="00DC08D4"/>
    <w:rsid w:val="00DC59C1"/>
    <w:rsid w:val="00DC70A2"/>
    <w:rsid w:val="00DD08F6"/>
    <w:rsid w:val="00DD3BB1"/>
    <w:rsid w:val="00DD471F"/>
    <w:rsid w:val="00DD61F8"/>
    <w:rsid w:val="00DD6A45"/>
    <w:rsid w:val="00DD70C0"/>
    <w:rsid w:val="00DD7B33"/>
    <w:rsid w:val="00DD7FDB"/>
    <w:rsid w:val="00DE3962"/>
    <w:rsid w:val="00DF28FD"/>
    <w:rsid w:val="00DF3EC9"/>
    <w:rsid w:val="00DF415F"/>
    <w:rsid w:val="00DF6408"/>
    <w:rsid w:val="00DF7671"/>
    <w:rsid w:val="00E00ABD"/>
    <w:rsid w:val="00E06306"/>
    <w:rsid w:val="00E07910"/>
    <w:rsid w:val="00E13489"/>
    <w:rsid w:val="00E1409A"/>
    <w:rsid w:val="00E2011F"/>
    <w:rsid w:val="00E203C4"/>
    <w:rsid w:val="00E22E2C"/>
    <w:rsid w:val="00E23E0A"/>
    <w:rsid w:val="00E24FC8"/>
    <w:rsid w:val="00E30604"/>
    <w:rsid w:val="00E30980"/>
    <w:rsid w:val="00E30C76"/>
    <w:rsid w:val="00E318D5"/>
    <w:rsid w:val="00E34160"/>
    <w:rsid w:val="00E37F80"/>
    <w:rsid w:val="00E42549"/>
    <w:rsid w:val="00E47377"/>
    <w:rsid w:val="00E478F3"/>
    <w:rsid w:val="00E507C0"/>
    <w:rsid w:val="00E50DDA"/>
    <w:rsid w:val="00E52B97"/>
    <w:rsid w:val="00E55689"/>
    <w:rsid w:val="00E60488"/>
    <w:rsid w:val="00E61D6A"/>
    <w:rsid w:val="00E62843"/>
    <w:rsid w:val="00E63566"/>
    <w:rsid w:val="00E64830"/>
    <w:rsid w:val="00E6495A"/>
    <w:rsid w:val="00E667FC"/>
    <w:rsid w:val="00E7034D"/>
    <w:rsid w:val="00E71502"/>
    <w:rsid w:val="00E72044"/>
    <w:rsid w:val="00E72454"/>
    <w:rsid w:val="00E767DB"/>
    <w:rsid w:val="00E80550"/>
    <w:rsid w:val="00E812DF"/>
    <w:rsid w:val="00E8227C"/>
    <w:rsid w:val="00E83AD3"/>
    <w:rsid w:val="00E845E4"/>
    <w:rsid w:val="00E84D80"/>
    <w:rsid w:val="00E92F70"/>
    <w:rsid w:val="00E94407"/>
    <w:rsid w:val="00E94F6F"/>
    <w:rsid w:val="00E965D5"/>
    <w:rsid w:val="00EA0D6A"/>
    <w:rsid w:val="00EA3C1E"/>
    <w:rsid w:val="00EA4617"/>
    <w:rsid w:val="00EA4E57"/>
    <w:rsid w:val="00EA5612"/>
    <w:rsid w:val="00EA7D4D"/>
    <w:rsid w:val="00EB061F"/>
    <w:rsid w:val="00EB0D76"/>
    <w:rsid w:val="00EB1F72"/>
    <w:rsid w:val="00EB213E"/>
    <w:rsid w:val="00EB2464"/>
    <w:rsid w:val="00EB2A5C"/>
    <w:rsid w:val="00EB3A49"/>
    <w:rsid w:val="00EB48B3"/>
    <w:rsid w:val="00EB7EFF"/>
    <w:rsid w:val="00EC04BD"/>
    <w:rsid w:val="00EC055A"/>
    <w:rsid w:val="00EC188A"/>
    <w:rsid w:val="00EC21A2"/>
    <w:rsid w:val="00EC35AF"/>
    <w:rsid w:val="00EC7354"/>
    <w:rsid w:val="00EC77FB"/>
    <w:rsid w:val="00ED3A67"/>
    <w:rsid w:val="00ED3E56"/>
    <w:rsid w:val="00ED64FE"/>
    <w:rsid w:val="00ED714D"/>
    <w:rsid w:val="00EE01CB"/>
    <w:rsid w:val="00EE2D26"/>
    <w:rsid w:val="00EE2F1F"/>
    <w:rsid w:val="00EE2F6C"/>
    <w:rsid w:val="00EE3BDA"/>
    <w:rsid w:val="00EE43FB"/>
    <w:rsid w:val="00EE48A8"/>
    <w:rsid w:val="00EF025B"/>
    <w:rsid w:val="00EF52F1"/>
    <w:rsid w:val="00EF5A31"/>
    <w:rsid w:val="00EF5E88"/>
    <w:rsid w:val="00EF62D7"/>
    <w:rsid w:val="00F00596"/>
    <w:rsid w:val="00F01585"/>
    <w:rsid w:val="00F029AD"/>
    <w:rsid w:val="00F029F5"/>
    <w:rsid w:val="00F02F0C"/>
    <w:rsid w:val="00F101C2"/>
    <w:rsid w:val="00F10A2D"/>
    <w:rsid w:val="00F10C57"/>
    <w:rsid w:val="00F11619"/>
    <w:rsid w:val="00F11998"/>
    <w:rsid w:val="00F16520"/>
    <w:rsid w:val="00F1664C"/>
    <w:rsid w:val="00F200DB"/>
    <w:rsid w:val="00F20A6A"/>
    <w:rsid w:val="00F215FD"/>
    <w:rsid w:val="00F24F6C"/>
    <w:rsid w:val="00F25797"/>
    <w:rsid w:val="00F26F2E"/>
    <w:rsid w:val="00F27D18"/>
    <w:rsid w:val="00F3055D"/>
    <w:rsid w:val="00F314FE"/>
    <w:rsid w:val="00F32133"/>
    <w:rsid w:val="00F3239D"/>
    <w:rsid w:val="00F3555B"/>
    <w:rsid w:val="00F4098D"/>
    <w:rsid w:val="00F450BC"/>
    <w:rsid w:val="00F52269"/>
    <w:rsid w:val="00F524FD"/>
    <w:rsid w:val="00F55027"/>
    <w:rsid w:val="00F5560C"/>
    <w:rsid w:val="00F574C8"/>
    <w:rsid w:val="00F60CEA"/>
    <w:rsid w:val="00F615BB"/>
    <w:rsid w:val="00F6179D"/>
    <w:rsid w:val="00F61867"/>
    <w:rsid w:val="00F63A3D"/>
    <w:rsid w:val="00F64067"/>
    <w:rsid w:val="00F671B5"/>
    <w:rsid w:val="00F677E0"/>
    <w:rsid w:val="00F719D7"/>
    <w:rsid w:val="00F71B78"/>
    <w:rsid w:val="00F72722"/>
    <w:rsid w:val="00F73184"/>
    <w:rsid w:val="00F73C00"/>
    <w:rsid w:val="00F747A3"/>
    <w:rsid w:val="00F77666"/>
    <w:rsid w:val="00F82445"/>
    <w:rsid w:val="00F8264B"/>
    <w:rsid w:val="00F83AA1"/>
    <w:rsid w:val="00F8522C"/>
    <w:rsid w:val="00F86F49"/>
    <w:rsid w:val="00F90C86"/>
    <w:rsid w:val="00F9415D"/>
    <w:rsid w:val="00FA0DCC"/>
    <w:rsid w:val="00FA14B6"/>
    <w:rsid w:val="00FA2B92"/>
    <w:rsid w:val="00FA4AFD"/>
    <w:rsid w:val="00FA4D89"/>
    <w:rsid w:val="00FA6665"/>
    <w:rsid w:val="00FB1266"/>
    <w:rsid w:val="00FC12FD"/>
    <w:rsid w:val="00FC2328"/>
    <w:rsid w:val="00FC2578"/>
    <w:rsid w:val="00FC3A6A"/>
    <w:rsid w:val="00FC4C59"/>
    <w:rsid w:val="00FC58E9"/>
    <w:rsid w:val="00FD02FB"/>
    <w:rsid w:val="00FD05D9"/>
    <w:rsid w:val="00FD2EBF"/>
    <w:rsid w:val="00FD4E45"/>
    <w:rsid w:val="00FD70CD"/>
    <w:rsid w:val="00FE0A0B"/>
    <w:rsid w:val="00FE2056"/>
    <w:rsid w:val="00FE2CBE"/>
    <w:rsid w:val="00FE683C"/>
    <w:rsid w:val="00FE7694"/>
    <w:rsid w:val="00FE79E8"/>
    <w:rsid w:val="00FE7A60"/>
    <w:rsid w:val="00FF1478"/>
    <w:rsid w:val="00FF3F52"/>
    <w:rsid w:val="00FF490F"/>
    <w:rsid w:val="00FF4F31"/>
    <w:rsid w:val="00FF5EDC"/>
    <w:rsid w:val="00FF6EFA"/>
    <w:rsid w:val="00FF70D3"/>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0E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6508E"/>
    <w:pPr>
      <w:jc w:val="center"/>
    </w:pPr>
    <w:rPr>
      <w:rFonts w:cs="Times New Roman"/>
    </w:rPr>
  </w:style>
  <w:style w:type="paragraph" w:customStyle="1" w:styleId="EndNoteBibliography">
    <w:name w:val="EndNote Bibliography"/>
    <w:basedOn w:val="Normal"/>
    <w:rsid w:val="00C6508E"/>
    <w:rPr>
      <w:rFonts w:cs="Times New Roman"/>
    </w:rPr>
  </w:style>
  <w:style w:type="character" w:styleId="Hyperlink">
    <w:name w:val="Hyperlink"/>
    <w:basedOn w:val="DefaultParagraphFont"/>
    <w:uiPriority w:val="99"/>
    <w:unhideWhenUsed/>
    <w:rsid w:val="00445ED5"/>
    <w:rPr>
      <w:color w:val="0563C1" w:themeColor="hyperlink"/>
      <w:u w:val="single"/>
    </w:rPr>
  </w:style>
  <w:style w:type="paragraph" w:styleId="Header">
    <w:name w:val="header"/>
    <w:basedOn w:val="Normal"/>
    <w:link w:val="HeaderChar"/>
    <w:uiPriority w:val="99"/>
    <w:unhideWhenUsed/>
    <w:rsid w:val="00C70601"/>
    <w:pPr>
      <w:tabs>
        <w:tab w:val="center" w:pos="4680"/>
        <w:tab w:val="right" w:pos="9360"/>
      </w:tabs>
    </w:pPr>
  </w:style>
  <w:style w:type="character" w:customStyle="1" w:styleId="HeaderChar">
    <w:name w:val="Header Char"/>
    <w:basedOn w:val="DefaultParagraphFont"/>
    <w:link w:val="Header"/>
    <w:uiPriority w:val="99"/>
    <w:rsid w:val="00C70601"/>
  </w:style>
  <w:style w:type="paragraph" w:styleId="Footer">
    <w:name w:val="footer"/>
    <w:basedOn w:val="Normal"/>
    <w:link w:val="FooterChar"/>
    <w:uiPriority w:val="99"/>
    <w:unhideWhenUsed/>
    <w:rsid w:val="00C70601"/>
    <w:pPr>
      <w:tabs>
        <w:tab w:val="center" w:pos="4680"/>
        <w:tab w:val="right" w:pos="9360"/>
      </w:tabs>
    </w:pPr>
  </w:style>
  <w:style w:type="character" w:customStyle="1" w:styleId="FooterChar">
    <w:name w:val="Footer Char"/>
    <w:basedOn w:val="DefaultParagraphFont"/>
    <w:link w:val="Footer"/>
    <w:uiPriority w:val="99"/>
    <w:rsid w:val="00C70601"/>
  </w:style>
  <w:style w:type="character" w:styleId="PageNumber">
    <w:name w:val="page number"/>
    <w:basedOn w:val="DefaultParagraphFont"/>
    <w:uiPriority w:val="99"/>
    <w:semiHidden/>
    <w:unhideWhenUsed/>
    <w:rsid w:val="00C70601"/>
  </w:style>
  <w:style w:type="paragraph" w:styleId="BodyTextIndent3">
    <w:name w:val="Body Text Indent 3"/>
    <w:basedOn w:val="Normal"/>
    <w:link w:val="BodyTextIndent3Char"/>
    <w:rsid w:val="00F677E0"/>
    <w:pPr>
      <w:widowControl w:val="0"/>
      <w:adjustRightInd w:val="0"/>
      <w:spacing w:after="120" w:line="360" w:lineRule="atLeast"/>
      <w:ind w:left="360"/>
      <w:jc w:val="both"/>
      <w:textAlignment w:val="baseline"/>
    </w:pPr>
    <w:rPr>
      <w:rFonts w:eastAsia="Times New Roman" w:cs="Times New Roman"/>
      <w:sz w:val="16"/>
      <w:szCs w:val="16"/>
      <w:lang w:val="de-DE" w:eastAsia="de-DE"/>
    </w:rPr>
  </w:style>
  <w:style w:type="character" w:customStyle="1" w:styleId="BodyTextIndent3Char">
    <w:name w:val="Body Text Indent 3 Char"/>
    <w:basedOn w:val="DefaultParagraphFont"/>
    <w:link w:val="BodyTextIndent3"/>
    <w:rsid w:val="00F677E0"/>
    <w:rPr>
      <w:rFonts w:eastAsia="Times New Roman" w:cs="Times New Roman"/>
      <w:sz w:val="16"/>
      <w:szCs w:val="16"/>
      <w:lang w:val="de-DE" w:eastAsia="de-DE"/>
    </w:rPr>
  </w:style>
  <w:style w:type="character" w:styleId="CommentReference">
    <w:name w:val="annotation reference"/>
    <w:basedOn w:val="DefaultParagraphFont"/>
    <w:uiPriority w:val="99"/>
    <w:semiHidden/>
    <w:unhideWhenUsed/>
    <w:rsid w:val="000C26C7"/>
    <w:rPr>
      <w:sz w:val="16"/>
      <w:szCs w:val="16"/>
    </w:rPr>
  </w:style>
  <w:style w:type="paragraph" w:styleId="CommentText">
    <w:name w:val="annotation text"/>
    <w:basedOn w:val="Normal"/>
    <w:link w:val="CommentTextChar"/>
    <w:uiPriority w:val="99"/>
    <w:semiHidden/>
    <w:unhideWhenUsed/>
    <w:rsid w:val="000C26C7"/>
    <w:rPr>
      <w:sz w:val="20"/>
      <w:szCs w:val="20"/>
    </w:rPr>
  </w:style>
  <w:style w:type="character" w:customStyle="1" w:styleId="CommentTextChar">
    <w:name w:val="Comment Text Char"/>
    <w:basedOn w:val="DefaultParagraphFont"/>
    <w:link w:val="CommentText"/>
    <w:uiPriority w:val="99"/>
    <w:semiHidden/>
    <w:rsid w:val="000C26C7"/>
    <w:rPr>
      <w:sz w:val="20"/>
      <w:szCs w:val="20"/>
    </w:rPr>
  </w:style>
  <w:style w:type="paragraph" w:styleId="CommentSubject">
    <w:name w:val="annotation subject"/>
    <w:basedOn w:val="CommentText"/>
    <w:next w:val="CommentText"/>
    <w:link w:val="CommentSubjectChar"/>
    <w:uiPriority w:val="99"/>
    <w:semiHidden/>
    <w:unhideWhenUsed/>
    <w:rsid w:val="000C26C7"/>
    <w:rPr>
      <w:b/>
      <w:bCs/>
    </w:rPr>
  </w:style>
  <w:style w:type="character" w:customStyle="1" w:styleId="CommentSubjectChar">
    <w:name w:val="Comment Subject Char"/>
    <w:basedOn w:val="CommentTextChar"/>
    <w:link w:val="CommentSubject"/>
    <w:uiPriority w:val="99"/>
    <w:semiHidden/>
    <w:rsid w:val="000C26C7"/>
    <w:rPr>
      <w:b/>
      <w:bCs/>
      <w:sz w:val="20"/>
      <w:szCs w:val="20"/>
    </w:rPr>
  </w:style>
  <w:style w:type="paragraph" w:styleId="BalloonText">
    <w:name w:val="Balloon Text"/>
    <w:basedOn w:val="Normal"/>
    <w:link w:val="BalloonTextChar"/>
    <w:uiPriority w:val="99"/>
    <w:semiHidden/>
    <w:unhideWhenUsed/>
    <w:rsid w:val="000C2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C7"/>
    <w:rPr>
      <w:rFonts w:ascii="Segoe UI" w:hAnsi="Segoe UI" w:cs="Segoe UI"/>
      <w:sz w:val="18"/>
      <w:szCs w:val="18"/>
    </w:rPr>
  </w:style>
  <w:style w:type="paragraph" w:styleId="ListParagraph">
    <w:name w:val="List Paragraph"/>
    <w:basedOn w:val="Normal"/>
    <w:uiPriority w:val="34"/>
    <w:qFormat/>
    <w:rsid w:val="003B4934"/>
    <w:pPr>
      <w:ind w:left="720"/>
      <w:contextualSpacing/>
    </w:pPr>
  </w:style>
  <w:style w:type="paragraph" w:styleId="Revision">
    <w:name w:val="Revision"/>
    <w:hidden/>
    <w:uiPriority w:val="99"/>
    <w:semiHidden/>
    <w:rsid w:val="00BE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3682">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490096677">
      <w:bodyDiv w:val="1"/>
      <w:marLeft w:val="0"/>
      <w:marRight w:val="0"/>
      <w:marTop w:val="0"/>
      <w:marBottom w:val="0"/>
      <w:divBdr>
        <w:top w:val="none" w:sz="0" w:space="0" w:color="auto"/>
        <w:left w:val="none" w:sz="0" w:space="0" w:color="auto"/>
        <w:bottom w:val="none" w:sz="0" w:space="0" w:color="auto"/>
        <w:right w:val="none" w:sz="0" w:space="0" w:color="auto"/>
      </w:divBdr>
    </w:div>
    <w:div w:id="503907017">
      <w:bodyDiv w:val="1"/>
      <w:marLeft w:val="0"/>
      <w:marRight w:val="0"/>
      <w:marTop w:val="0"/>
      <w:marBottom w:val="0"/>
      <w:divBdr>
        <w:top w:val="none" w:sz="0" w:space="0" w:color="auto"/>
        <w:left w:val="none" w:sz="0" w:space="0" w:color="auto"/>
        <w:bottom w:val="none" w:sz="0" w:space="0" w:color="auto"/>
        <w:right w:val="none" w:sz="0" w:space="0" w:color="auto"/>
      </w:divBdr>
    </w:div>
    <w:div w:id="530722520">
      <w:bodyDiv w:val="1"/>
      <w:marLeft w:val="0"/>
      <w:marRight w:val="0"/>
      <w:marTop w:val="0"/>
      <w:marBottom w:val="0"/>
      <w:divBdr>
        <w:top w:val="none" w:sz="0" w:space="0" w:color="auto"/>
        <w:left w:val="none" w:sz="0" w:space="0" w:color="auto"/>
        <w:bottom w:val="none" w:sz="0" w:space="0" w:color="auto"/>
        <w:right w:val="none" w:sz="0" w:space="0" w:color="auto"/>
      </w:divBdr>
    </w:div>
    <w:div w:id="1018585731">
      <w:bodyDiv w:val="1"/>
      <w:marLeft w:val="0"/>
      <w:marRight w:val="0"/>
      <w:marTop w:val="0"/>
      <w:marBottom w:val="0"/>
      <w:divBdr>
        <w:top w:val="none" w:sz="0" w:space="0" w:color="auto"/>
        <w:left w:val="none" w:sz="0" w:space="0" w:color="auto"/>
        <w:bottom w:val="none" w:sz="0" w:space="0" w:color="auto"/>
        <w:right w:val="none" w:sz="0" w:space="0" w:color="auto"/>
      </w:divBdr>
    </w:div>
    <w:div w:id="1176114491">
      <w:bodyDiv w:val="1"/>
      <w:marLeft w:val="0"/>
      <w:marRight w:val="0"/>
      <w:marTop w:val="0"/>
      <w:marBottom w:val="0"/>
      <w:divBdr>
        <w:top w:val="none" w:sz="0" w:space="0" w:color="auto"/>
        <w:left w:val="none" w:sz="0" w:space="0" w:color="auto"/>
        <w:bottom w:val="none" w:sz="0" w:space="0" w:color="auto"/>
        <w:right w:val="none" w:sz="0" w:space="0" w:color="auto"/>
      </w:divBdr>
    </w:div>
    <w:div w:id="1366521056">
      <w:bodyDiv w:val="1"/>
      <w:marLeft w:val="0"/>
      <w:marRight w:val="0"/>
      <w:marTop w:val="0"/>
      <w:marBottom w:val="0"/>
      <w:divBdr>
        <w:top w:val="none" w:sz="0" w:space="0" w:color="auto"/>
        <w:left w:val="none" w:sz="0" w:space="0" w:color="auto"/>
        <w:bottom w:val="none" w:sz="0" w:space="0" w:color="auto"/>
        <w:right w:val="none" w:sz="0" w:space="0" w:color="auto"/>
      </w:divBdr>
    </w:div>
    <w:div w:id="1729570390">
      <w:bodyDiv w:val="1"/>
      <w:marLeft w:val="0"/>
      <w:marRight w:val="0"/>
      <w:marTop w:val="0"/>
      <w:marBottom w:val="0"/>
      <w:divBdr>
        <w:top w:val="none" w:sz="0" w:space="0" w:color="auto"/>
        <w:left w:val="none" w:sz="0" w:space="0" w:color="auto"/>
        <w:bottom w:val="none" w:sz="0" w:space="0" w:color="auto"/>
        <w:right w:val="none" w:sz="0" w:space="0" w:color="auto"/>
      </w:divBdr>
    </w:div>
    <w:div w:id="1768769733">
      <w:bodyDiv w:val="1"/>
      <w:marLeft w:val="0"/>
      <w:marRight w:val="0"/>
      <w:marTop w:val="0"/>
      <w:marBottom w:val="0"/>
      <w:divBdr>
        <w:top w:val="none" w:sz="0" w:space="0" w:color="auto"/>
        <w:left w:val="none" w:sz="0" w:space="0" w:color="auto"/>
        <w:bottom w:val="none" w:sz="0" w:space="0" w:color="auto"/>
        <w:right w:val="none" w:sz="0" w:space="0" w:color="auto"/>
      </w:divBdr>
    </w:div>
    <w:div w:id="2021394543">
      <w:bodyDiv w:val="1"/>
      <w:marLeft w:val="0"/>
      <w:marRight w:val="0"/>
      <w:marTop w:val="0"/>
      <w:marBottom w:val="0"/>
      <w:divBdr>
        <w:top w:val="none" w:sz="0" w:space="0" w:color="auto"/>
        <w:left w:val="none" w:sz="0" w:space="0" w:color="auto"/>
        <w:bottom w:val="none" w:sz="0" w:space="0" w:color="auto"/>
        <w:right w:val="none" w:sz="0" w:space="0" w:color="auto"/>
      </w:divBdr>
    </w:div>
    <w:div w:id="211277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Stephen</dc:creator>
  <cp:keywords/>
  <dc:description/>
  <cp:lastModifiedBy>Caroline Sparrow</cp:lastModifiedBy>
  <cp:revision>2</cp:revision>
  <dcterms:created xsi:type="dcterms:W3CDTF">2019-05-16T20:34:00Z</dcterms:created>
  <dcterms:modified xsi:type="dcterms:W3CDTF">2019-05-16T20:34:00Z</dcterms:modified>
</cp:coreProperties>
</file>