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44FB" w14:textId="1255B270" w:rsidR="007C3A1B" w:rsidRDefault="007C3A1B" w:rsidP="007C3A1B">
      <w:pPr>
        <w:spacing w:line="48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Electroconvulsive </w:t>
      </w:r>
      <w:r w:rsidR="00C86DB4">
        <w:rPr>
          <w:b/>
          <w:bCs/>
          <w:lang w:val="en-GB"/>
        </w:rPr>
        <w:t>stimulation</w:t>
      </w:r>
      <w:r>
        <w:rPr>
          <w:b/>
          <w:bCs/>
          <w:lang w:val="en-GB"/>
        </w:rPr>
        <w:t xml:space="preserve"> differentially affects </w:t>
      </w:r>
      <w:r w:rsidRPr="00302833">
        <w:rPr>
          <w:b/>
          <w:bCs/>
          <w:lang w:val="en-GB"/>
        </w:rPr>
        <w:t>[</w:t>
      </w:r>
      <w:proofErr w:type="gramStart"/>
      <w:r w:rsidRPr="00302833">
        <w:rPr>
          <w:b/>
          <w:bCs/>
          <w:vertAlign w:val="superscript"/>
          <w:lang w:val="en-GB"/>
        </w:rPr>
        <w:t>11</w:t>
      </w:r>
      <w:r>
        <w:rPr>
          <w:b/>
          <w:bCs/>
          <w:lang w:val="en-GB"/>
        </w:rPr>
        <w:t>C]MDL100,907</w:t>
      </w:r>
      <w:proofErr w:type="gramEnd"/>
      <w:r>
        <w:rPr>
          <w:b/>
          <w:bCs/>
          <w:lang w:val="en-GB"/>
        </w:rPr>
        <w:t xml:space="preserve"> binding to cortical and s</w:t>
      </w:r>
      <w:r w:rsidRPr="00302833">
        <w:rPr>
          <w:b/>
          <w:bCs/>
          <w:lang w:val="en-GB"/>
        </w:rPr>
        <w:t>ubcortical 5HT</w:t>
      </w:r>
      <w:r w:rsidRPr="00302833">
        <w:rPr>
          <w:b/>
          <w:bCs/>
          <w:vertAlign w:val="subscript"/>
          <w:lang w:val="en-GB"/>
        </w:rPr>
        <w:t>2A</w:t>
      </w:r>
      <w:r>
        <w:rPr>
          <w:b/>
          <w:bCs/>
          <w:lang w:val="en-GB"/>
        </w:rPr>
        <w:t> receptors in porcine b</w:t>
      </w:r>
      <w:r w:rsidRPr="00302833">
        <w:rPr>
          <w:b/>
          <w:bCs/>
          <w:lang w:val="en-GB"/>
        </w:rPr>
        <w:t>rain</w:t>
      </w:r>
    </w:p>
    <w:p w14:paraId="07754BB2" w14:textId="77777777" w:rsidR="007C3A1B" w:rsidRPr="00302833" w:rsidRDefault="007C3A1B" w:rsidP="007C3A1B">
      <w:pPr>
        <w:spacing w:line="480" w:lineRule="auto"/>
        <w:jc w:val="both"/>
        <w:rPr>
          <w:b/>
          <w:lang w:val="en-GB"/>
        </w:rPr>
      </w:pPr>
    </w:p>
    <w:p w14:paraId="39E59E77" w14:textId="77777777" w:rsidR="007C3A1B" w:rsidRPr="00302833" w:rsidRDefault="007C3A1B" w:rsidP="007C3A1B">
      <w:pPr>
        <w:spacing w:line="480" w:lineRule="auto"/>
        <w:rPr>
          <w:rFonts w:ascii="Times" w:hAnsi="Times"/>
          <w:sz w:val="20"/>
          <w:szCs w:val="20"/>
          <w:lang w:val="en-GB"/>
        </w:rPr>
      </w:pPr>
      <w:r w:rsidRPr="005D6222">
        <w:rPr>
          <w:lang w:val="en-GB"/>
        </w:rPr>
        <w:t xml:space="preserve">Anne M. Landau, PhD </w:t>
      </w:r>
      <w:proofErr w:type="spellStart"/>
      <w:r w:rsidRPr="005D6222">
        <w:rPr>
          <w:iCs/>
          <w:vertAlign w:val="superscript"/>
          <w:lang w:val="en-GB"/>
        </w:rPr>
        <w:t>a</w:t>
      </w:r>
      <w:proofErr w:type="gramStart"/>
      <w:r w:rsidRPr="005D6222">
        <w:rPr>
          <w:iCs/>
          <w:vertAlign w:val="superscript"/>
          <w:lang w:val="en-GB"/>
        </w:rPr>
        <w:t>,b</w:t>
      </w:r>
      <w:proofErr w:type="spellEnd"/>
      <w:proofErr w:type="gramEnd"/>
      <w:r w:rsidRPr="005D6222">
        <w:rPr>
          <w:lang w:val="en-GB"/>
        </w:rPr>
        <w:t xml:space="preserve">, </w:t>
      </w:r>
      <w:proofErr w:type="spellStart"/>
      <w:r w:rsidRPr="005D6222">
        <w:rPr>
          <w:lang w:val="en-GB"/>
        </w:rPr>
        <w:t>Aage</w:t>
      </w:r>
      <w:proofErr w:type="spellEnd"/>
      <w:r w:rsidRPr="005D6222">
        <w:rPr>
          <w:lang w:val="en-GB"/>
        </w:rPr>
        <w:t xml:space="preserve"> </w:t>
      </w:r>
      <w:proofErr w:type="spellStart"/>
      <w:r w:rsidRPr="005D6222">
        <w:rPr>
          <w:lang w:val="en-GB"/>
        </w:rPr>
        <w:t>Kristian</w:t>
      </w:r>
      <w:proofErr w:type="spellEnd"/>
      <w:r w:rsidRPr="005D6222">
        <w:rPr>
          <w:lang w:val="en-GB"/>
        </w:rPr>
        <w:t xml:space="preserve"> Olsen </w:t>
      </w:r>
      <w:proofErr w:type="spellStart"/>
      <w:r w:rsidRPr="005D6222">
        <w:rPr>
          <w:lang w:val="en-GB"/>
        </w:rPr>
        <w:t>Alstrup</w:t>
      </w:r>
      <w:proofErr w:type="spellEnd"/>
      <w:r w:rsidRPr="005D6222">
        <w:rPr>
          <w:lang w:val="en-GB"/>
        </w:rPr>
        <w:t>, PhD</w:t>
      </w:r>
      <w:r w:rsidRPr="005D6222">
        <w:rPr>
          <w:iCs/>
          <w:vertAlign w:val="superscript"/>
          <w:lang w:val="en-GB"/>
        </w:rPr>
        <w:t xml:space="preserve"> b</w:t>
      </w:r>
      <w:r w:rsidRPr="005D6222">
        <w:rPr>
          <w:lang w:val="en-GB"/>
        </w:rPr>
        <w:t xml:space="preserve">, </w:t>
      </w:r>
      <w:proofErr w:type="spellStart"/>
      <w:r w:rsidRPr="005D6222">
        <w:rPr>
          <w:lang w:val="en-GB"/>
        </w:rPr>
        <w:t>Ove</w:t>
      </w:r>
      <w:proofErr w:type="spellEnd"/>
      <w:r w:rsidRPr="005D6222">
        <w:rPr>
          <w:lang w:val="en-GB"/>
        </w:rPr>
        <w:t xml:space="preserve"> </w:t>
      </w:r>
      <w:proofErr w:type="spellStart"/>
      <w:r w:rsidRPr="005D6222">
        <w:rPr>
          <w:lang w:val="en-GB"/>
        </w:rPr>
        <w:t>Noer</w:t>
      </w:r>
      <w:proofErr w:type="spellEnd"/>
      <w:r w:rsidRPr="005D6222">
        <w:rPr>
          <w:lang w:val="en-GB"/>
        </w:rPr>
        <w:t xml:space="preserve"> </w:t>
      </w:r>
      <w:proofErr w:type="spellStart"/>
      <w:r w:rsidRPr="005D6222">
        <w:rPr>
          <w:lang w:val="en-GB"/>
        </w:rPr>
        <w:t>MSc</w:t>
      </w:r>
      <w:r w:rsidRPr="005D6222">
        <w:rPr>
          <w:iCs/>
          <w:vertAlign w:val="superscript"/>
          <w:lang w:val="en-GB"/>
        </w:rPr>
        <w:t>b</w:t>
      </w:r>
      <w:proofErr w:type="spellEnd"/>
      <w:r w:rsidRPr="005D6222">
        <w:rPr>
          <w:lang w:val="en-GB"/>
        </w:rPr>
        <w:t xml:space="preserve">, Michael </w:t>
      </w:r>
      <w:proofErr w:type="spellStart"/>
      <w:r w:rsidRPr="005D6222">
        <w:rPr>
          <w:lang w:val="en-GB"/>
        </w:rPr>
        <w:t>Winterdahl</w:t>
      </w:r>
      <w:proofErr w:type="spellEnd"/>
      <w:r w:rsidRPr="005D6222">
        <w:rPr>
          <w:lang w:val="en-GB"/>
        </w:rPr>
        <w:t xml:space="preserve"> PhD</w:t>
      </w:r>
      <w:r w:rsidRPr="005D6222">
        <w:rPr>
          <w:iCs/>
          <w:vertAlign w:val="superscript"/>
          <w:lang w:val="en-GB"/>
        </w:rPr>
        <w:t xml:space="preserve"> b</w:t>
      </w:r>
      <w:r w:rsidRPr="005D6222">
        <w:rPr>
          <w:lang w:val="en-GB"/>
        </w:rPr>
        <w:t>, H</w:t>
      </w:r>
      <w:r w:rsidRPr="005D6222">
        <w:rPr>
          <w:color w:val="000000"/>
          <w:shd w:val="clear" w:color="auto" w:fill="FFFFFF"/>
          <w:lang w:val="en-GB"/>
        </w:rPr>
        <w:t>é</w:t>
      </w:r>
      <w:r w:rsidRPr="005D6222">
        <w:rPr>
          <w:lang w:val="en-GB"/>
        </w:rPr>
        <w:t>l</w:t>
      </w:r>
      <w:r w:rsidRPr="005D6222">
        <w:rPr>
          <w:color w:val="000000"/>
          <w:shd w:val="clear" w:color="auto" w:fill="FFFFFF"/>
          <w:lang w:val="en-GB"/>
        </w:rPr>
        <w:t>è</w:t>
      </w:r>
      <w:r w:rsidRPr="005D6222">
        <w:rPr>
          <w:lang w:val="en-GB"/>
        </w:rPr>
        <w:t xml:space="preserve">ne </w:t>
      </w:r>
      <w:proofErr w:type="spellStart"/>
      <w:r w:rsidRPr="005D6222">
        <w:rPr>
          <w:lang w:val="en-GB"/>
        </w:rPr>
        <w:t>Audrain</w:t>
      </w:r>
      <w:proofErr w:type="spellEnd"/>
      <w:r w:rsidRPr="005D6222">
        <w:rPr>
          <w:lang w:val="en-GB"/>
        </w:rPr>
        <w:t xml:space="preserve"> PhD</w:t>
      </w:r>
      <w:r w:rsidRPr="005D6222">
        <w:rPr>
          <w:iCs/>
          <w:vertAlign w:val="superscript"/>
          <w:lang w:val="en-GB"/>
        </w:rPr>
        <w:t xml:space="preserve"> b</w:t>
      </w:r>
      <w:r w:rsidRPr="005D6222">
        <w:rPr>
          <w:lang w:val="en-GB"/>
        </w:rPr>
        <w:t xml:space="preserve">, Arne </w:t>
      </w:r>
      <w:proofErr w:type="spellStart"/>
      <w:r w:rsidRPr="005D6222">
        <w:rPr>
          <w:lang w:val="en-GB"/>
        </w:rPr>
        <w:t>Møller</w:t>
      </w:r>
      <w:proofErr w:type="spellEnd"/>
      <w:r w:rsidRPr="005D6222">
        <w:rPr>
          <w:lang w:val="en-GB"/>
        </w:rPr>
        <w:t xml:space="preserve"> MD</w:t>
      </w:r>
      <w:r w:rsidRPr="005D6222">
        <w:rPr>
          <w:iCs/>
          <w:vertAlign w:val="superscript"/>
          <w:lang w:val="en-GB"/>
        </w:rPr>
        <w:t xml:space="preserve"> </w:t>
      </w:r>
      <w:proofErr w:type="spellStart"/>
      <w:r w:rsidRPr="005D6222">
        <w:rPr>
          <w:iCs/>
          <w:vertAlign w:val="superscript"/>
          <w:lang w:val="en-GB"/>
        </w:rPr>
        <w:t>b,c</w:t>
      </w:r>
      <w:proofErr w:type="spellEnd"/>
      <w:r w:rsidRPr="005D6222">
        <w:rPr>
          <w:lang w:val="en-GB"/>
        </w:rPr>
        <w:t xml:space="preserve">, </w:t>
      </w:r>
      <w:proofErr w:type="spellStart"/>
      <w:r w:rsidRPr="005D6222">
        <w:rPr>
          <w:lang w:val="en-GB"/>
        </w:rPr>
        <w:t>Poul</w:t>
      </w:r>
      <w:proofErr w:type="spellEnd"/>
      <w:r w:rsidRPr="005D6222">
        <w:rPr>
          <w:lang w:val="en-GB"/>
        </w:rPr>
        <w:t xml:space="preserve"> </w:t>
      </w:r>
      <w:proofErr w:type="spellStart"/>
      <w:r w:rsidRPr="005D6222">
        <w:rPr>
          <w:lang w:val="en-GB"/>
        </w:rPr>
        <w:t>Videbech</w:t>
      </w:r>
      <w:proofErr w:type="spellEnd"/>
      <w:r w:rsidRPr="005D6222">
        <w:rPr>
          <w:lang w:val="en-GB"/>
        </w:rPr>
        <w:t xml:space="preserve"> </w:t>
      </w:r>
      <w:proofErr w:type="spellStart"/>
      <w:r w:rsidRPr="005D6222">
        <w:rPr>
          <w:lang w:val="en-GB"/>
        </w:rPr>
        <w:t>DMSc</w:t>
      </w:r>
      <w:proofErr w:type="spellEnd"/>
      <w:r w:rsidRPr="005D6222">
        <w:rPr>
          <w:iCs/>
          <w:vertAlign w:val="superscript"/>
          <w:lang w:val="en-GB"/>
        </w:rPr>
        <w:t xml:space="preserve"> d</w:t>
      </w:r>
      <w:r w:rsidRPr="005D6222">
        <w:rPr>
          <w:lang w:val="en-GB"/>
        </w:rPr>
        <w:t xml:space="preserve">, </w:t>
      </w:r>
      <w:proofErr w:type="spellStart"/>
      <w:r w:rsidRPr="005D6222">
        <w:rPr>
          <w:lang w:val="en-GB"/>
        </w:rPr>
        <w:t>Gregers</w:t>
      </w:r>
      <w:proofErr w:type="spellEnd"/>
      <w:r w:rsidRPr="005D6222">
        <w:rPr>
          <w:lang w:val="en-GB"/>
        </w:rPr>
        <w:t xml:space="preserve"> Wegener </w:t>
      </w:r>
      <w:proofErr w:type="spellStart"/>
      <w:r w:rsidRPr="005D6222">
        <w:rPr>
          <w:lang w:val="en-GB"/>
        </w:rPr>
        <w:t>DMSc</w:t>
      </w:r>
      <w:proofErr w:type="spellEnd"/>
      <w:r w:rsidRPr="005D6222">
        <w:rPr>
          <w:iCs/>
          <w:vertAlign w:val="superscript"/>
          <w:lang w:val="en-GB"/>
        </w:rPr>
        <w:t xml:space="preserve"> a</w:t>
      </w:r>
      <w:r w:rsidRPr="005D6222">
        <w:rPr>
          <w:lang w:val="en-GB"/>
        </w:rPr>
        <w:t xml:space="preserve">, Albert </w:t>
      </w:r>
      <w:proofErr w:type="spellStart"/>
      <w:r w:rsidRPr="005D6222">
        <w:rPr>
          <w:lang w:val="en-GB"/>
        </w:rPr>
        <w:t>Gjedde</w:t>
      </w:r>
      <w:proofErr w:type="spellEnd"/>
      <w:r w:rsidRPr="005D6222">
        <w:rPr>
          <w:lang w:val="en-GB"/>
        </w:rPr>
        <w:t xml:space="preserve">, </w:t>
      </w:r>
      <w:proofErr w:type="spellStart"/>
      <w:r w:rsidRPr="005D6222">
        <w:rPr>
          <w:lang w:val="en-GB"/>
        </w:rPr>
        <w:t>DMSc</w:t>
      </w:r>
      <w:proofErr w:type="spellEnd"/>
      <w:r w:rsidRPr="005D6222">
        <w:rPr>
          <w:lang w:val="en-GB"/>
        </w:rPr>
        <w:t xml:space="preserve"> </w:t>
      </w:r>
      <w:proofErr w:type="spellStart"/>
      <w:r w:rsidRPr="005D6222">
        <w:rPr>
          <w:iCs/>
          <w:vertAlign w:val="superscript"/>
          <w:lang w:val="en-GB"/>
        </w:rPr>
        <w:t>b,e,f</w:t>
      </w:r>
      <w:proofErr w:type="spellEnd"/>
      <w:r w:rsidRPr="005D6222">
        <w:rPr>
          <w:lang w:val="en-GB"/>
        </w:rPr>
        <w:t xml:space="preserve">, Doris J. </w:t>
      </w:r>
      <w:proofErr w:type="spellStart"/>
      <w:r w:rsidRPr="005D6222">
        <w:rPr>
          <w:lang w:val="en-GB"/>
        </w:rPr>
        <w:t>Doudet</w:t>
      </w:r>
      <w:proofErr w:type="spellEnd"/>
      <w:r w:rsidRPr="005D6222">
        <w:rPr>
          <w:lang w:val="en-GB"/>
        </w:rPr>
        <w:t xml:space="preserve">, PhD </w:t>
      </w:r>
      <w:r w:rsidRPr="005D6222">
        <w:rPr>
          <w:iCs/>
          <w:vertAlign w:val="superscript"/>
          <w:lang w:val="en-GB"/>
        </w:rPr>
        <w:t>g</w:t>
      </w:r>
    </w:p>
    <w:p w14:paraId="38FD1AEA" w14:textId="77777777" w:rsidR="007C3A1B" w:rsidRPr="00302833" w:rsidRDefault="007C3A1B" w:rsidP="007C3A1B">
      <w:pPr>
        <w:spacing w:line="480" w:lineRule="auto"/>
        <w:jc w:val="both"/>
        <w:rPr>
          <w:lang w:val="en-GB"/>
        </w:rPr>
      </w:pPr>
      <w:bookmarkStart w:id="0" w:name="_GoBack"/>
      <w:bookmarkEnd w:id="0"/>
    </w:p>
    <w:p w14:paraId="60FE5B1F" w14:textId="77777777" w:rsidR="007C3A1B" w:rsidRPr="00302833" w:rsidRDefault="007C3A1B" w:rsidP="007C3A1B">
      <w:pPr>
        <w:spacing w:line="480" w:lineRule="auto"/>
        <w:rPr>
          <w:iCs/>
          <w:lang w:val="en-GB"/>
        </w:rPr>
      </w:pPr>
      <w:proofErr w:type="spellStart"/>
      <w:proofErr w:type="gramStart"/>
      <w:r w:rsidRPr="00302833">
        <w:rPr>
          <w:iCs/>
          <w:vertAlign w:val="superscript"/>
          <w:lang w:val="en-GB"/>
        </w:rPr>
        <w:t>a</w:t>
      </w:r>
      <w:r w:rsidRPr="00302833">
        <w:rPr>
          <w:iCs/>
          <w:lang w:val="en-GB"/>
        </w:rPr>
        <w:t>Translational</w:t>
      </w:r>
      <w:proofErr w:type="spellEnd"/>
      <w:proofErr w:type="gramEnd"/>
      <w:r w:rsidRPr="00302833">
        <w:rPr>
          <w:iCs/>
          <w:lang w:val="en-GB"/>
        </w:rPr>
        <w:t xml:space="preserve"> Neuropsychiatry Unit, </w:t>
      </w:r>
      <w:proofErr w:type="spellStart"/>
      <w:r w:rsidRPr="00302833">
        <w:rPr>
          <w:vertAlign w:val="superscript"/>
          <w:lang w:val="en-GB"/>
        </w:rPr>
        <w:t>b</w:t>
      </w:r>
      <w:r w:rsidRPr="00302833">
        <w:rPr>
          <w:iCs/>
          <w:lang w:val="en-GB"/>
        </w:rPr>
        <w:t>Department</w:t>
      </w:r>
      <w:proofErr w:type="spellEnd"/>
      <w:r w:rsidRPr="00302833">
        <w:rPr>
          <w:iCs/>
          <w:lang w:val="en-GB"/>
        </w:rPr>
        <w:t xml:space="preserve"> of Nuclear Medicine and PET </w:t>
      </w:r>
      <w:proofErr w:type="spellStart"/>
      <w:r w:rsidRPr="00302833">
        <w:rPr>
          <w:iCs/>
          <w:lang w:val="en-GB"/>
        </w:rPr>
        <w:t>Center</w:t>
      </w:r>
      <w:proofErr w:type="spellEnd"/>
      <w:r w:rsidRPr="00302833">
        <w:rPr>
          <w:iCs/>
          <w:lang w:val="en-GB"/>
        </w:rPr>
        <w:t xml:space="preserve">, and </w:t>
      </w:r>
      <w:proofErr w:type="spellStart"/>
      <w:r w:rsidRPr="00302833">
        <w:rPr>
          <w:vertAlign w:val="superscript"/>
          <w:lang w:val="en-GB"/>
        </w:rPr>
        <w:t>c</w:t>
      </w:r>
      <w:r w:rsidRPr="00302833">
        <w:rPr>
          <w:iCs/>
          <w:lang w:val="en-GB"/>
        </w:rPr>
        <w:t>Center</w:t>
      </w:r>
      <w:proofErr w:type="spellEnd"/>
      <w:r w:rsidRPr="00302833">
        <w:rPr>
          <w:iCs/>
          <w:lang w:val="en-GB"/>
        </w:rPr>
        <w:t xml:space="preserve"> of Functionally Integrative Neuroscience, Aarhus University and Hospital, Denmark</w:t>
      </w:r>
      <w:r w:rsidRPr="00302833">
        <w:rPr>
          <w:lang w:val="en-GB"/>
        </w:rPr>
        <w:t xml:space="preserve">, </w:t>
      </w:r>
      <w:proofErr w:type="spellStart"/>
      <w:r w:rsidRPr="00302833">
        <w:rPr>
          <w:vertAlign w:val="superscript"/>
          <w:lang w:val="en-GB"/>
        </w:rPr>
        <w:t>d</w:t>
      </w:r>
      <w:r w:rsidRPr="00302833">
        <w:rPr>
          <w:lang w:val="en-GB"/>
        </w:rPr>
        <w:t>Centre</w:t>
      </w:r>
      <w:proofErr w:type="spellEnd"/>
      <w:r w:rsidRPr="00302833">
        <w:rPr>
          <w:lang w:val="en-GB"/>
        </w:rPr>
        <w:t xml:space="preserve"> of Mental Health, </w:t>
      </w:r>
      <w:proofErr w:type="spellStart"/>
      <w:r w:rsidRPr="00302833">
        <w:rPr>
          <w:lang w:val="en-GB"/>
        </w:rPr>
        <w:t>Glostrup</w:t>
      </w:r>
      <w:proofErr w:type="spellEnd"/>
      <w:r w:rsidRPr="00302833">
        <w:rPr>
          <w:lang w:val="en-GB"/>
        </w:rPr>
        <w:t xml:space="preserve"> &amp; University of Copenhagen, Denmark,  </w:t>
      </w:r>
      <w:proofErr w:type="spellStart"/>
      <w:r w:rsidRPr="00302833">
        <w:rPr>
          <w:vertAlign w:val="superscript"/>
          <w:lang w:val="en-GB"/>
        </w:rPr>
        <w:t>e</w:t>
      </w:r>
      <w:r w:rsidRPr="00302833">
        <w:rPr>
          <w:lang w:val="en-GB"/>
        </w:rPr>
        <w:t>Department</w:t>
      </w:r>
      <w:proofErr w:type="spellEnd"/>
      <w:r w:rsidRPr="00302833">
        <w:rPr>
          <w:lang w:val="en-GB"/>
        </w:rPr>
        <w:t xml:space="preserve"> of Nuclear Medicine, University of Southern </w:t>
      </w:r>
      <w:r w:rsidRPr="00302833" w:rsidDel="001D665E">
        <w:rPr>
          <w:lang w:val="en-GB"/>
        </w:rPr>
        <w:t>Denmark</w:t>
      </w:r>
      <w:r w:rsidRPr="00302833">
        <w:rPr>
          <w:lang w:val="en-GB"/>
        </w:rPr>
        <w:t xml:space="preserve"> &amp; Odense University Hospital, Odense, Denmark, </w:t>
      </w:r>
      <w:proofErr w:type="spellStart"/>
      <w:r w:rsidRPr="00302833">
        <w:rPr>
          <w:vertAlign w:val="superscript"/>
          <w:lang w:val="en-GB"/>
        </w:rPr>
        <w:t>f</w:t>
      </w:r>
      <w:r w:rsidRPr="00302833">
        <w:rPr>
          <w:lang w:val="en-GB"/>
        </w:rPr>
        <w:t>Department</w:t>
      </w:r>
      <w:proofErr w:type="spellEnd"/>
      <w:r w:rsidRPr="00302833">
        <w:rPr>
          <w:lang w:val="en-GB"/>
        </w:rPr>
        <w:t xml:space="preserve"> of Neurology and Neurosurgery, McGill University, Montreal, Canada, </w:t>
      </w:r>
      <w:proofErr w:type="spellStart"/>
      <w:r w:rsidRPr="00302833">
        <w:rPr>
          <w:vertAlign w:val="superscript"/>
          <w:lang w:val="en-GB"/>
        </w:rPr>
        <w:t>g</w:t>
      </w:r>
      <w:r w:rsidRPr="00302833">
        <w:rPr>
          <w:lang w:val="en-GB"/>
        </w:rPr>
        <w:t>Department</w:t>
      </w:r>
      <w:proofErr w:type="spellEnd"/>
      <w:r w:rsidRPr="00302833">
        <w:rPr>
          <w:lang w:val="en-GB"/>
        </w:rPr>
        <w:t xml:space="preserve"> of Medicine/Neurology, University of British Columbia, Vancouver, Canada</w:t>
      </w:r>
    </w:p>
    <w:p w14:paraId="18FAA57B" w14:textId="77777777" w:rsidR="009526C9" w:rsidRDefault="009526C9"/>
    <w:sectPr w:rsidR="009526C9" w:rsidSect="00D40D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1B"/>
    <w:rsid w:val="007C3A1B"/>
    <w:rsid w:val="00823AAF"/>
    <w:rsid w:val="009526C9"/>
    <w:rsid w:val="00C86DB4"/>
    <w:rsid w:val="00D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E5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Company>Aarhus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 Landau</dc:creator>
  <cp:keywords/>
  <dc:description/>
  <cp:lastModifiedBy>Anne M Landau</cp:lastModifiedBy>
  <cp:revision>3</cp:revision>
  <dcterms:created xsi:type="dcterms:W3CDTF">2018-10-17T04:51:00Z</dcterms:created>
  <dcterms:modified xsi:type="dcterms:W3CDTF">2019-01-06T14:48:00Z</dcterms:modified>
</cp:coreProperties>
</file>