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9076" w14:textId="02C503A5" w:rsidR="003A0518" w:rsidRDefault="003A0518" w:rsidP="00A779E4">
      <w:pPr>
        <w:pStyle w:val="Heading1"/>
        <w:spacing w:line="480" w:lineRule="auto"/>
        <w:jc w:val="center"/>
        <w:rPr>
          <w:rFonts w:ascii="Times New Roman" w:hAnsi="Times New Roman" w:cs="Times New Roman"/>
        </w:rPr>
      </w:pPr>
      <w:r w:rsidRPr="003A0518">
        <w:rPr>
          <w:rFonts w:ascii="Times New Roman" w:hAnsi="Times New Roman" w:cs="Times New Roman"/>
        </w:rPr>
        <w:t>The Decline in Earnings of Childhood Immigrants in the</w:t>
      </w:r>
      <w:r>
        <w:rPr>
          <w:rFonts w:ascii="Times New Roman" w:hAnsi="Times New Roman" w:cs="Times New Roman"/>
        </w:rPr>
        <w:t xml:space="preserve"> </w:t>
      </w:r>
      <w:r w:rsidRPr="003A0518">
        <w:rPr>
          <w:rFonts w:ascii="Times New Roman" w:hAnsi="Times New Roman" w:cs="Times New Roman"/>
        </w:rPr>
        <w:t>U</w:t>
      </w:r>
      <w:r w:rsidR="00D0173A">
        <w:rPr>
          <w:rFonts w:ascii="Times New Roman" w:hAnsi="Times New Roman" w:cs="Times New Roman"/>
        </w:rPr>
        <w:t>nited States</w:t>
      </w:r>
      <w:r w:rsidRPr="003A0518">
        <w:rPr>
          <w:rFonts w:ascii="Times New Roman" w:hAnsi="Times New Roman" w:cs="Times New Roman"/>
        </w:rPr>
        <w:t xml:space="preserve">: </w:t>
      </w:r>
      <w:r w:rsidR="008F4585">
        <w:rPr>
          <w:rFonts w:ascii="Times New Roman" w:hAnsi="Times New Roman" w:cs="Times New Roman"/>
        </w:rPr>
        <w:t xml:space="preserve">Online </w:t>
      </w:r>
      <w:r w:rsidRPr="003A0518">
        <w:rPr>
          <w:rFonts w:ascii="Times New Roman" w:hAnsi="Times New Roman" w:cs="Times New Roman"/>
        </w:rPr>
        <w:t>Appendix</w:t>
      </w:r>
    </w:p>
    <w:p w14:paraId="33C4008A" w14:textId="0F9F3533" w:rsidR="009644BA" w:rsidRPr="00CA165F" w:rsidRDefault="009644BA" w:rsidP="00D438D8">
      <w:pPr>
        <w:pStyle w:val="Heading1"/>
        <w:spacing w:line="480" w:lineRule="auto"/>
        <w:jc w:val="both"/>
        <w:rPr>
          <w:rFonts w:ascii="Times New Roman" w:hAnsi="Times New Roman" w:cs="Times New Roman"/>
        </w:rPr>
      </w:pPr>
      <w:r w:rsidRPr="00CA165F">
        <w:rPr>
          <w:rFonts w:ascii="Times New Roman" w:hAnsi="Times New Roman" w:cs="Times New Roman"/>
        </w:rPr>
        <w:t>Robustness Checks</w:t>
      </w:r>
    </w:p>
    <w:p w14:paraId="01556CDA" w14:textId="1385E56C" w:rsidR="009644BA" w:rsidRPr="00CA165F" w:rsidRDefault="000B738A" w:rsidP="00D438D8">
      <w:pPr>
        <w:spacing w:line="480" w:lineRule="auto"/>
        <w:jc w:val="both"/>
      </w:pPr>
      <w:r>
        <w:t>T</w:t>
      </w:r>
      <w:r w:rsidR="009644BA" w:rsidRPr="00CA165F">
        <w:t>his section describe</w:t>
      </w:r>
      <w:r>
        <w:t>s</w:t>
      </w:r>
      <w:r w:rsidR="009644BA" w:rsidRPr="00CA165F">
        <w:t xml:space="preserve"> a number of robustness checks performed.</w:t>
      </w:r>
    </w:p>
    <w:p w14:paraId="679467F5" w14:textId="4DFAF186" w:rsidR="009644BA" w:rsidRPr="00CA165F" w:rsidRDefault="009644BA" w:rsidP="001875B3">
      <w:pPr>
        <w:spacing w:line="480" w:lineRule="auto"/>
        <w:ind w:firstLine="720"/>
        <w:jc w:val="both"/>
      </w:pPr>
      <w:r w:rsidRPr="00CA165F">
        <w:t xml:space="preserve">One potential issue with applying the </w:t>
      </w:r>
      <w:proofErr w:type="spellStart"/>
      <w:r w:rsidRPr="00CA165F">
        <w:t>Borjas</w:t>
      </w:r>
      <w:proofErr w:type="spellEnd"/>
      <w:r w:rsidRPr="00CA165F">
        <w:t xml:space="preserve"> (1985) methodology to childhood immigrants is that earlier cohorts appear more times than more recent cohorts</w:t>
      </w:r>
      <w:r w:rsidR="000B738A">
        <w:t xml:space="preserve"> (i.e., </w:t>
      </w:r>
      <w:r w:rsidRPr="00CA165F">
        <w:t xml:space="preserve">the 1965-69 </w:t>
      </w:r>
      <w:r w:rsidR="000B738A">
        <w:t xml:space="preserve">arrival </w:t>
      </w:r>
      <w:r w:rsidRPr="00CA165F">
        <w:t xml:space="preserve">cohort appears in all samples (four times) while the 1995-99 </w:t>
      </w:r>
      <w:r w:rsidR="000B738A">
        <w:t xml:space="preserve">cohort </w:t>
      </w:r>
      <w:r w:rsidRPr="00CA165F">
        <w:t>appears only in the 2010 sample</w:t>
      </w:r>
      <w:r w:rsidR="000B738A">
        <w:t>)</w:t>
      </w:r>
      <w:r w:rsidRPr="00CA165F">
        <w:t>. Furthermore, cohorts change significantly over time</w:t>
      </w:r>
      <w:r w:rsidR="000B738A">
        <w:t xml:space="preserve"> - </w:t>
      </w:r>
      <w:r w:rsidRPr="00CA165F">
        <w:t xml:space="preserve">in particular the longer the cohort is in the sample, the lower </w:t>
      </w:r>
      <w:r w:rsidR="001F6291">
        <w:t>its</w:t>
      </w:r>
      <w:r w:rsidR="001F6291" w:rsidRPr="00CA165F">
        <w:t xml:space="preserve"> </w:t>
      </w:r>
      <w:r w:rsidRPr="00CA165F">
        <w:t xml:space="preserve">mean age at migration becomes. Although the specification </w:t>
      </w:r>
      <w:r w:rsidR="009D1145">
        <w:t xml:space="preserve">in Table 4 </w:t>
      </w:r>
      <w:r w:rsidRPr="00CA165F">
        <w:t xml:space="preserve">controls for age at migration, the change in cohort composition may pose a problem for the analysis. To address this concern, I include as a robustness check in the </w:t>
      </w:r>
      <w:r w:rsidR="009D1145">
        <w:t>T</w:t>
      </w:r>
      <w:r w:rsidRPr="00CA165F">
        <w:t>able WA11 results from the main estimation (i.e.</w:t>
      </w:r>
      <w:r w:rsidR="000B738A">
        <w:t>,</w:t>
      </w:r>
      <w:r w:rsidRPr="00CA165F">
        <w:t xml:space="preserve"> column 1 of </w:t>
      </w:r>
      <w:r w:rsidR="009D1145">
        <w:t>T</w:t>
      </w:r>
      <w:r w:rsidRPr="00CA165F">
        <w:t xml:space="preserve">able </w:t>
      </w:r>
      <w:r w:rsidR="009D1145">
        <w:t>4</w:t>
      </w:r>
      <w:r w:rsidRPr="00CA165F">
        <w:t xml:space="preserve">) repeated by maximum </w:t>
      </w:r>
      <w:r w:rsidRPr="00C63EC4">
        <w:rPr>
          <w:i/>
        </w:rPr>
        <w:t>years since migration</w:t>
      </w:r>
      <w:r w:rsidRPr="00CA165F">
        <w:t xml:space="preserve"> group, which means that each cohort is included in the sample the same number of times and</w:t>
      </w:r>
      <w:r w:rsidR="00C63EC4">
        <w:t xml:space="preserve">, thus, </w:t>
      </w:r>
      <w:r w:rsidR="000B738A">
        <w:t xml:space="preserve">that </w:t>
      </w:r>
      <w:r w:rsidRPr="00CA165F">
        <w:t xml:space="preserve">the cohorts are treated symmetrically. I continue to find negative cohort effects for childhood immigrants arriving to the </w:t>
      </w:r>
      <w:r w:rsidR="001F6291">
        <w:t>United States</w:t>
      </w:r>
      <w:r w:rsidRPr="00CA165F">
        <w:t xml:space="preserve"> after the 1960s.</w:t>
      </w:r>
    </w:p>
    <w:p w14:paraId="16C4C09F" w14:textId="2DA16CC7" w:rsidR="009644BA" w:rsidRPr="00CA165F" w:rsidRDefault="009644BA" w:rsidP="001875B3">
      <w:pPr>
        <w:spacing w:line="480" w:lineRule="auto"/>
        <w:ind w:firstLine="720"/>
        <w:jc w:val="both"/>
      </w:pPr>
      <w:r w:rsidRPr="00CA165F">
        <w:t>I explore whether the observed negative cohort effects are driven by Mexico, which is the notable outlier when considering recent immigration</w:t>
      </w:r>
      <w:r w:rsidR="008B1D11">
        <w:t xml:space="preserve"> to the United States</w:t>
      </w:r>
      <w:r w:rsidRPr="00CA165F">
        <w:t xml:space="preserve">. I repeat the main specification from </w:t>
      </w:r>
      <w:r w:rsidR="009D1145">
        <w:t>T</w:t>
      </w:r>
      <w:r w:rsidRPr="00CA165F">
        <w:t xml:space="preserve">able </w:t>
      </w:r>
      <w:r w:rsidR="009D1145">
        <w:t>4</w:t>
      </w:r>
      <w:r w:rsidRPr="00CA165F">
        <w:t xml:space="preserve">, but for samples with and without Mexico. </w:t>
      </w:r>
      <w:r w:rsidR="000B738A">
        <w:t>R</w:t>
      </w:r>
      <w:r w:rsidRPr="00CA165F">
        <w:t xml:space="preserve">esults are shown in web appendix </w:t>
      </w:r>
      <w:r w:rsidR="009D1145">
        <w:t>T</w:t>
      </w:r>
      <w:r w:rsidRPr="00CA165F">
        <w:t>able WA1</w:t>
      </w:r>
      <w:r w:rsidR="00152197">
        <w:t>8</w:t>
      </w:r>
      <w:r w:rsidRPr="00CA165F">
        <w:t xml:space="preserve">. Both sets of results show negative cohort effects, suggesting that Mexican immigration alone cannot explain the </w:t>
      </w:r>
      <w:r w:rsidR="009D1145">
        <w:t>declining cohort effects</w:t>
      </w:r>
      <w:r w:rsidRPr="00CA165F">
        <w:t>.</w:t>
      </w:r>
    </w:p>
    <w:p w14:paraId="0A605D21" w14:textId="24D6DD58" w:rsidR="009644BA" w:rsidRPr="00CA165F" w:rsidRDefault="009644BA" w:rsidP="001875B3">
      <w:pPr>
        <w:spacing w:line="480" w:lineRule="auto"/>
        <w:ind w:firstLine="720"/>
        <w:jc w:val="both"/>
      </w:pPr>
      <w:r w:rsidRPr="00CA165F">
        <w:t xml:space="preserve">I repeat </w:t>
      </w:r>
      <w:r w:rsidR="009D1145">
        <w:t>the results from T</w:t>
      </w:r>
      <w:r w:rsidRPr="00CA165F">
        <w:t xml:space="preserve">able </w:t>
      </w:r>
      <w:r w:rsidR="008F0B8C">
        <w:t>7</w:t>
      </w:r>
      <w:r w:rsidR="00A02AB9">
        <w:t xml:space="preserve">, </w:t>
      </w:r>
      <w:r w:rsidRPr="00CA165F">
        <w:t>using other measures of parental education</w:t>
      </w:r>
      <w:r w:rsidR="009D1145">
        <w:t>al attainment</w:t>
      </w:r>
      <w:r w:rsidRPr="00CA165F">
        <w:t xml:space="preserve"> than at least some college: at least a high school graduate (</w:t>
      </w:r>
      <w:r w:rsidR="009D1145">
        <w:t>T</w:t>
      </w:r>
      <w:r w:rsidRPr="00CA165F">
        <w:t>able WA1</w:t>
      </w:r>
      <w:r w:rsidR="009D1145">
        <w:t>9</w:t>
      </w:r>
      <w:r w:rsidR="009B5564" w:rsidRPr="00CA165F">
        <w:t>)</w:t>
      </w:r>
      <w:r w:rsidR="009B5564">
        <w:t xml:space="preserve"> </w:t>
      </w:r>
      <w:r w:rsidRPr="00CA165F">
        <w:t xml:space="preserve">and at least a college </w:t>
      </w:r>
      <w:r w:rsidRPr="00CA165F">
        <w:lastRenderedPageBreak/>
        <w:t>graduate (</w:t>
      </w:r>
      <w:r w:rsidR="009D1145">
        <w:t>T</w:t>
      </w:r>
      <w:r w:rsidRPr="00CA165F">
        <w:t>able WA</w:t>
      </w:r>
      <w:r w:rsidR="009D1145">
        <w:t>20</w:t>
      </w:r>
      <w:r w:rsidRPr="00CA165F">
        <w:t xml:space="preserve">). I find that these alternate measures of parental education leave a larger portion of the negative cohort effects in </w:t>
      </w:r>
      <w:r w:rsidR="00A02AB9">
        <w:t>childhood immigrants’</w:t>
      </w:r>
      <w:r w:rsidR="00A02AB9" w:rsidRPr="00CA165F">
        <w:t xml:space="preserve"> </w:t>
      </w:r>
      <w:r w:rsidRPr="00CA165F">
        <w:t>earnings and educational attainment unexplained</w:t>
      </w:r>
      <w:r w:rsidR="009B5564">
        <w:t>,</w:t>
      </w:r>
      <w:r w:rsidRPr="00CA165F">
        <w:t xml:space="preserve"> compared to measuring parental education using at least some college. One interpretation of these results is that measuring parental educational attainment using those with at least some college better captures the </w:t>
      </w:r>
      <w:r w:rsidR="00A02AB9">
        <w:t xml:space="preserve">parental cohort’s </w:t>
      </w:r>
      <w:r w:rsidRPr="00CA165F">
        <w:t xml:space="preserve">overall level of educational attainment than using </w:t>
      </w:r>
      <w:r w:rsidR="00A02AB9" w:rsidRPr="00CA165F">
        <w:t xml:space="preserve">either </w:t>
      </w:r>
      <w:r w:rsidRPr="00CA165F">
        <w:t xml:space="preserve">at least a </w:t>
      </w:r>
      <w:r w:rsidR="00A02AB9" w:rsidRPr="00CA165F">
        <w:t>high</w:t>
      </w:r>
      <w:r w:rsidR="00A02AB9">
        <w:t>-</w:t>
      </w:r>
      <w:r w:rsidRPr="00CA165F">
        <w:t>school graduate or at least a college graduate.</w:t>
      </w:r>
      <w:r w:rsidR="009D1145">
        <w:t xml:space="preserve"> Nevertheless, with any of the three measures considered, parental educational attainment is highly relevant in explaining the negative cohort effects in earnings, educational attainment, and English proficiency for childhood immigrants.</w:t>
      </w:r>
    </w:p>
    <w:p w14:paraId="4163E7FA" w14:textId="04D33712" w:rsidR="009644BA" w:rsidRPr="00CA165F" w:rsidRDefault="009644BA" w:rsidP="001875B3">
      <w:pPr>
        <w:spacing w:line="480" w:lineRule="auto"/>
        <w:ind w:firstLine="720"/>
        <w:jc w:val="both"/>
      </w:pPr>
      <w:r w:rsidRPr="00CA165F">
        <w:t xml:space="preserve">The </w:t>
      </w:r>
      <w:r w:rsidR="00A02AB9">
        <w:t xml:space="preserve">sending country’s </w:t>
      </w:r>
      <w:r w:rsidRPr="00CA165F">
        <w:t xml:space="preserve">characteristics may impact </w:t>
      </w:r>
      <w:r w:rsidR="00A02AB9">
        <w:t>childhood immigrants’</w:t>
      </w:r>
      <w:r w:rsidR="00A02AB9" w:rsidRPr="00CA165F">
        <w:t xml:space="preserve"> </w:t>
      </w:r>
      <w:r w:rsidRPr="00CA165F">
        <w:t xml:space="preserve">performance in ways not fully captured by controlling for parental skills. I explore this possibility </w:t>
      </w:r>
      <w:r w:rsidR="00A02AB9">
        <w:t xml:space="preserve">by </w:t>
      </w:r>
      <w:r w:rsidRPr="00CA165F">
        <w:t xml:space="preserve">introducing controls for the log of </w:t>
      </w:r>
      <w:r w:rsidR="00A02AB9">
        <w:t xml:space="preserve">the source country’s </w:t>
      </w:r>
      <w:r w:rsidRPr="00CA165F">
        <w:t xml:space="preserve">real GDP per capita at the time of migration in the specification from </w:t>
      </w:r>
      <w:r w:rsidR="008F0B8C">
        <w:t>Table 7</w:t>
      </w:r>
      <w:r w:rsidRPr="00CA165F">
        <w:t>. Here I use the detailed birthplace codes, as opposed to the general code used in the main results, to better match immigrants to their source country's GDP. Since the detailed birthplace codes changed significantly after the 1970 Census, this analysis exclude</w:t>
      </w:r>
      <w:r w:rsidR="00A02AB9">
        <w:t>s</w:t>
      </w:r>
      <w:r w:rsidRPr="00CA165F">
        <w:t xml:space="preserve"> the cohorts who arrived during the 1960s since their parental skills are measured using the 1970 Census.</w:t>
      </w:r>
      <w:r w:rsidR="007E2F62">
        <w:rPr>
          <w:rStyle w:val="FootnoteReference"/>
        </w:rPr>
        <w:footnoteReference w:id="1"/>
      </w:r>
      <w:r w:rsidRPr="00CA165F">
        <w:t xml:space="preserve"> I also measure parental skills based on their detailed country code. The results are shown in </w:t>
      </w:r>
      <w:r w:rsidR="00696B23">
        <w:t>T</w:t>
      </w:r>
      <w:r w:rsidRPr="00CA165F">
        <w:t>able WA</w:t>
      </w:r>
      <w:r w:rsidR="00696B23">
        <w:t>21</w:t>
      </w:r>
      <w:r w:rsidRPr="00CA165F">
        <w:t>. I find that</w:t>
      </w:r>
      <w:r w:rsidR="00A02AB9">
        <w:t xml:space="preserve"> </w:t>
      </w:r>
      <w:r w:rsidR="00595397">
        <w:t xml:space="preserve">when also </w:t>
      </w:r>
      <w:r w:rsidRPr="00CA165F">
        <w:t xml:space="preserve">controlling for parental skills, the log of </w:t>
      </w:r>
      <w:r w:rsidR="00A02AB9">
        <w:t xml:space="preserve">the sending country’s </w:t>
      </w:r>
      <w:r w:rsidRPr="00CA165F">
        <w:t xml:space="preserve">per capita GDP has no relationship with </w:t>
      </w:r>
      <w:r w:rsidR="00A02AB9">
        <w:t>childhood immigrants’</w:t>
      </w:r>
      <w:r w:rsidR="00A02AB9" w:rsidRPr="00CA165F">
        <w:t xml:space="preserve"> </w:t>
      </w:r>
      <w:r w:rsidRPr="00CA165F">
        <w:t>earnings or English proficiency</w:t>
      </w:r>
      <w:r w:rsidR="00A02AB9">
        <w:t xml:space="preserve"> </w:t>
      </w:r>
      <w:r w:rsidRPr="00CA165F">
        <w:t xml:space="preserve">and only a small, negative relationship with educational attainment exists. Overall, these results suggest that any effects of </w:t>
      </w:r>
      <w:r w:rsidR="00A02AB9" w:rsidRPr="00CA165F">
        <w:t>source</w:t>
      </w:r>
      <w:r w:rsidR="00A02AB9">
        <w:t>-</w:t>
      </w:r>
      <w:r w:rsidRPr="00CA165F">
        <w:t xml:space="preserve">country characteristics, at least as measured through GDP per capita, on </w:t>
      </w:r>
      <w:r w:rsidR="009B5564">
        <w:t>childhood immigrants’</w:t>
      </w:r>
      <w:r w:rsidR="009B5564" w:rsidRPr="00CA165F">
        <w:t xml:space="preserve"> </w:t>
      </w:r>
      <w:r w:rsidRPr="00CA165F">
        <w:t xml:space="preserve">outcomes are </w:t>
      </w:r>
      <w:r w:rsidR="00595397">
        <w:t xml:space="preserve">well </w:t>
      </w:r>
      <w:r w:rsidRPr="00CA165F">
        <w:t xml:space="preserve">captured by the </w:t>
      </w:r>
      <w:r w:rsidR="00A02AB9">
        <w:t xml:space="preserve">parental cohort’s </w:t>
      </w:r>
      <w:r w:rsidRPr="00CA165F">
        <w:t>skills.</w:t>
      </w:r>
    </w:p>
    <w:p w14:paraId="3478B872" w14:textId="5FA62A32" w:rsidR="009644BA" w:rsidRPr="00CA165F" w:rsidRDefault="009644BA" w:rsidP="001875B3">
      <w:pPr>
        <w:spacing w:line="480" w:lineRule="auto"/>
        <w:ind w:firstLine="720"/>
        <w:jc w:val="both"/>
      </w:pPr>
      <w:r w:rsidRPr="00CA165F">
        <w:lastRenderedPageBreak/>
        <w:t xml:space="preserve">It may be that adult immigrants from larger cohorts fare worse than those from smaller cohorts, due to higher competition with immigrants from the same country who are close substitutes in the labor market. I test this possibility by measuring the log of the </w:t>
      </w:r>
      <w:r w:rsidR="00A02AB9">
        <w:t xml:space="preserve">parental cohort’s </w:t>
      </w:r>
      <w:r w:rsidRPr="00CA165F">
        <w:t>size</w:t>
      </w:r>
      <w:r w:rsidR="00A02AB9">
        <w:t xml:space="preserve"> </w:t>
      </w:r>
      <w:r w:rsidRPr="00CA165F">
        <w:t xml:space="preserve">and introducing this value as an explanatory variable. </w:t>
      </w:r>
      <w:r w:rsidR="00A02AB9">
        <w:t>R</w:t>
      </w:r>
      <w:r w:rsidRPr="00CA165F">
        <w:t xml:space="preserve">esults are shown in </w:t>
      </w:r>
      <w:r w:rsidR="001C2893">
        <w:t>T</w:t>
      </w:r>
      <w:r w:rsidRPr="00CA165F">
        <w:t>able WA2</w:t>
      </w:r>
      <w:r w:rsidR="001C2893">
        <w:t>2</w:t>
      </w:r>
      <w:r w:rsidRPr="00CA165F">
        <w:t xml:space="preserve">. I do find evidence that childhood immigrants from larger parental cohorts fare worse (lower earnings, educational attainment, and English proficiency) than those from smaller cohorts, </w:t>
      </w:r>
      <w:r w:rsidR="00A02AB9">
        <w:t>al</w:t>
      </w:r>
      <w:r w:rsidRPr="00CA165F">
        <w:t xml:space="preserve">though the majority of this relationship is captured through parental earnings and education controls. Interestingly, the </w:t>
      </w:r>
      <w:r w:rsidR="00A02AB9">
        <w:t xml:space="preserve">parental cohort’s </w:t>
      </w:r>
      <w:r w:rsidRPr="00CA165F">
        <w:t xml:space="preserve">size continues to have a meaningfully strong relationship with childhood immigrant English proficiency, even when controlling for parental earnings and educational attainment. This result is consistent with </w:t>
      </w:r>
      <w:proofErr w:type="spellStart"/>
      <w:r w:rsidRPr="00CA165F">
        <w:t>Borjas</w:t>
      </w:r>
      <w:proofErr w:type="spellEnd"/>
      <w:r w:rsidRPr="00CA165F">
        <w:t xml:space="preserve"> (2015), </w:t>
      </w:r>
      <w:r w:rsidR="00A02AB9">
        <w:t>who</w:t>
      </w:r>
      <w:r w:rsidR="00A02AB9" w:rsidRPr="00CA165F">
        <w:t xml:space="preserve"> </w:t>
      </w:r>
      <w:r w:rsidRPr="00CA165F">
        <w:t xml:space="preserve">finds that adult immigrants from larger </w:t>
      </w:r>
      <w:r w:rsidR="00A02AB9" w:rsidRPr="00CA165F">
        <w:t>national</w:t>
      </w:r>
      <w:r w:rsidR="00A02AB9">
        <w:t>-</w:t>
      </w:r>
      <w:r w:rsidRPr="00CA165F">
        <w:t>origin groups experienced slower improvements in English language proficiency with time since migration.</w:t>
      </w:r>
    </w:p>
    <w:p w14:paraId="7A605945" w14:textId="7A1811A1" w:rsidR="009644BA" w:rsidRPr="00CA165F" w:rsidRDefault="009644BA" w:rsidP="001875B3">
      <w:pPr>
        <w:spacing w:line="480" w:lineRule="auto"/>
        <w:ind w:firstLine="720"/>
        <w:jc w:val="both"/>
      </w:pPr>
      <w:r w:rsidRPr="00CA165F">
        <w:t xml:space="preserve">One concern with measuring parental skill using the Census is that, because I group parents by </w:t>
      </w:r>
      <w:r w:rsidR="00A02AB9">
        <w:t xml:space="preserve">arrival </w:t>
      </w:r>
      <w:r w:rsidRPr="00CA165F">
        <w:t xml:space="preserve">decade, a number of years may pass </w:t>
      </w:r>
      <w:r w:rsidR="009D3625">
        <w:t>between when</w:t>
      </w:r>
      <w:r w:rsidRPr="00CA165F">
        <w:t xml:space="preserve"> an adult immigrant arrives and </w:t>
      </w:r>
      <w:r w:rsidR="009D3625">
        <w:t xml:space="preserve">when </w:t>
      </w:r>
      <w:r w:rsidR="00A02AB9">
        <w:t xml:space="preserve">his/her </w:t>
      </w:r>
      <w:r w:rsidRPr="00CA165F">
        <w:t>skill is measured. Thus, there is a possibility of</w:t>
      </w:r>
      <w:r w:rsidR="00F508A3">
        <w:t xml:space="preserve"> “</w:t>
      </w:r>
      <w:r w:rsidRPr="00CA165F">
        <w:t>upskilling</w:t>
      </w:r>
      <w:r w:rsidR="00D83361">
        <w:t>.</w:t>
      </w:r>
      <w:r w:rsidR="00F508A3">
        <w:t>”</w:t>
      </w:r>
      <w:r w:rsidRPr="00CA165F">
        <w:t xml:space="preserve"> To explore whether my results are sensitive to this issue, I measure parental skills based on half-decade arrival cohorts and consider only immigrants who arrived during the cohorts immediately before a Census when parental skills are measured</w:t>
      </w:r>
      <w:r w:rsidR="00D83361">
        <w:t>.</w:t>
      </w:r>
      <w:r w:rsidR="00D83361" w:rsidRPr="00CA165F">
        <w:t xml:space="preserve"> </w:t>
      </w:r>
      <w:r w:rsidR="00D83361">
        <w:t>I</w:t>
      </w:r>
      <w:r w:rsidR="00D83361" w:rsidRPr="00CA165F">
        <w:t xml:space="preserve">n </w:t>
      </w:r>
      <w:r w:rsidRPr="00CA165F">
        <w:t xml:space="preserve">other words, I include only the 1965-69, 1975-79, 1985-89, and 1995-99 </w:t>
      </w:r>
      <w:r w:rsidR="00D83361">
        <w:t xml:space="preserve">arrival </w:t>
      </w:r>
      <w:r w:rsidRPr="00CA165F">
        <w:t xml:space="preserve">cohorts. Now, I am measuring parental skills closer to their </w:t>
      </w:r>
      <w:r w:rsidR="00D83361">
        <w:t xml:space="preserve">US </w:t>
      </w:r>
      <w:r w:rsidRPr="00CA165F">
        <w:t xml:space="preserve">arrival, thus reducing the potential for upskilling. I repeat the results from </w:t>
      </w:r>
      <w:r w:rsidR="00486D13">
        <w:t>T</w:t>
      </w:r>
      <w:r w:rsidRPr="00CA165F">
        <w:t xml:space="preserve">able </w:t>
      </w:r>
      <w:r w:rsidR="00486D13">
        <w:t>7</w:t>
      </w:r>
      <w:r w:rsidR="00D83361">
        <w:t>,</w:t>
      </w:r>
      <w:r w:rsidRPr="00CA165F">
        <w:t xml:space="preserve"> using this different set of cohorts and measures of parental skills. These results are shown in </w:t>
      </w:r>
      <w:r w:rsidR="00486D13">
        <w:t>T</w:t>
      </w:r>
      <w:r w:rsidRPr="00CA165F">
        <w:t>able WA2</w:t>
      </w:r>
      <w:r w:rsidR="00486D13">
        <w:t>3</w:t>
      </w:r>
      <w:r w:rsidRPr="00CA165F">
        <w:t xml:space="preserve">. While the </w:t>
      </w:r>
      <w:r w:rsidR="00D83361" w:rsidRPr="00CA165F">
        <w:t>parental</w:t>
      </w:r>
      <w:r w:rsidR="00D83361">
        <w:t>-</w:t>
      </w:r>
      <w:r w:rsidRPr="00CA165F">
        <w:t xml:space="preserve">skill variables are slightly greater in magnitude relative to the results </w:t>
      </w:r>
      <w:r w:rsidR="009042A1">
        <w:t>in T</w:t>
      </w:r>
      <w:r w:rsidRPr="00CA165F">
        <w:t xml:space="preserve">able </w:t>
      </w:r>
      <w:r w:rsidR="009042A1">
        <w:t>7</w:t>
      </w:r>
      <w:r w:rsidRPr="00CA165F">
        <w:t>, which is consistent with a closer match between parental and childhood immigrant cohort</w:t>
      </w:r>
      <w:r w:rsidR="00D83361">
        <w:t>s</w:t>
      </w:r>
      <w:r w:rsidRPr="00CA165F">
        <w:t>, qualitatively</w:t>
      </w:r>
      <w:r w:rsidR="00D83361">
        <w:t>,</w:t>
      </w:r>
      <w:r w:rsidRPr="00CA165F">
        <w:t xml:space="preserve"> the results are the same.</w:t>
      </w:r>
    </w:p>
    <w:p w14:paraId="77FF8318" w14:textId="7B627157" w:rsidR="009644BA" w:rsidRPr="00CA165F" w:rsidRDefault="009644BA" w:rsidP="001875B3">
      <w:pPr>
        <w:spacing w:line="480" w:lineRule="auto"/>
        <w:ind w:firstLine="720"/>
        <w:jc w:val="both"/>
      </w:pPr>
      <w:r w:rsidRPr="00CA165F">
        <w:lastRenderedPageBreak/>
        <w:t>My measure of parental skills included all adult immigrants from a particular birthplace who arrived during a given cohort. This measure include</w:t>
      </w:r>
      <w:r w:rsidR="005718EF">
        <w:t>s</w:t>
      </w:r>
      <w:r w:rsidRPr="00CA165F">
        <w:t xml:space="preserve"> adult immigrants who arrived with and without children. As a robustness check, I include as an alternate measure of parental skills only adult immigrants who </w:t>
      </w:r>
      <w:r w:rsidR="005718EF" w:rsidRPr="00CA165F">
        <w:t>ha</w:t>
      </w:r>
      <w:r w:rsidR="005718EF">
        <w:t>d</w:t>
      </w:r>
      <w:r w:rsidR="005718EF" w:rsidRPr="00CA165F">
        <w:t xml:space="preserve"> </w:t>
      </w:r>
      <w:r w:rsidRPr="00CA165F">
        <w:t>a child in the household born abroad. This approach eliminates adult immigrants who arrived without children</w:t>
      </w:r>
      <w:r w:rsidR="005718EF">
        <w:t xml:space="preserve"> </w:t>
      </w:r>
      <w:r w:rsidRPr="00CA165F">
        <w:t>but also exclude</w:t>
      </w:r>
      <w:r w:rsidR="005718EF">
        <w:t>s</w:t>
      </w:r>
      <w:r w:rsidRPr="00CA165F">
        <w:t xml:space="preserve"> adult immigrants whose children left the household in the intervening years between their </w:t>
      </w:r>
      <w:r w:rsidR="005718EF">
        <w:t xml:space="preserve">US </w:t>
      </w:r>
      <w:r w:rsidRPr="00CA165F">
        <w:t>arrival and measurement in the Census. I reduce the scope of this latter problem by following the same procedure described above</w:t>
      </w:r>
      <w:r w:rsidR="003B232E">
        <w:t xml:space="preserve"> (Table WA23)</w:t>
      </w:r>
      <w:r w:rsidRPr="00CA165F">
        <w:t xml:space="preserve"> and including only the cohorts who arrived in the half-decades immediately before a Census, which reduces the number of years between arrival and measurement and thus the potential for children to have left the house. I repeat the estimation from </w:t>
      </w:r>
      <w:r w:rsidR="003B232E">
        <w:t>T</w:t>
      </w:r>
      <w:r w:rsidRPr="00CA165F">
        <w:t xml:space="preserve">able </w:t>
      </w:r>
      <w:r w:rsidR="003B232E">
        <w:t>7</w:t>
      </w:r>
      <w:r w:rsidRPr="00CA165F">
        <w:t xml:space="preserve">, with results shown in </w:t>
      </w:r>
      <w:r w:rsidR="003B232E">
        <w:t>T</w:t>
      </w:r>
      <w:r w:rsidRPr="00CA165F">
        <w:t>able WA2</w:t>
      </w:r>
      <w:r w:rsidR="003B232E">
        <w:t>4</w:t>
      </w:r>
      <w:r w:rsidRPr="00CA165F">
        <w:t xml:space="preserve">. Relative to the previous results from </w:t>
      </w:r>
      <w:r w:rsidR="005718EF">
        <w:t>T</w:t>
      </w:r>
      <w:r w:rsidR="005718EF" w:rsidRPr="00CA165F">
        <w:t xml:space="preserve">able </w:t>
      </w:r>
      <w:r w:rsidRPr="00CA165F">
        <w:t>WA2</w:t>
      </w:r>
      <w:r w:rsidR="003B232E">
        <w:t>3</w:t>
      </w:r>
      <w:r w:rsidRPr="00CA165F">
        <w:t>, the results are largely unchanged. Also note, however, that parental skills are meant to capture both the potential parents of childhood immigrants</w:t>
      </w:r>
      <w:r w:rsidR="005718EF">
        <w:t xml:space="preserve"> and </w:t>
      </w:r>
      <w:r w:rsidRPr="00CA165F">
        <w:t xml:space="preserve">a more general </w:t>
      </w:r>
      <w:r w:rsidR="00714937">
        <w:t>“</w:t>
      </w:r>
      <w:r w:rsidRPr="00CA165F">
        <w:t>neighborhood effect</w:t>
      </w:r>
      <w:r w:rsidR="001E42A8">
        <w:t>,</w:t>
      </w:r>
      <w:r w:rsidR="00714937">
        <w:t>”</w:t>
      </w:r>
      <w:r w:rsidRPr="00CA165F">
        <w:t xml:space="preserve"> which would support including a wider group of adult immigrants from the same birthplace-cohort.</w:t>
      </w:r>
    </w:p>
    <w:p w14:paraId="7D02BA96" w14:textId="20AD5B0C" w:rsidR="009644BA" w:rsidRPr="00CA165F" w:rsidRDefault="009644BA" w:rsidP="001875B3">
      <w:pPr>
        <w:spacing w:line="480" w:lineRule="auto"/>
        <w:ind w:firstLine="720"/>
        <w:jc w:val="both"/>
      </w:pPr>
      <w:r w:rsidRPr="00CA165F">
        <w:t xml:space="preserve">Since my previous definition of parental cohorts includes only parents, I also measure the number of children in the household, since immigrants may differ by birthplace and over time in their family size, which may lead to differences in investment decisions in their children. This measure is then included as a parental </w:t>
      </w:r>
      <w:r w:rsidR="00DD78DA">
        <w:t>“</w:t>
      </w:r>
      <w:r w:rsidRPr="00CA165F">
        <w:t>skill</w:t>
      </w:r>
      <w:r w:rsidR="001E42A8">
        <w:t>,</w:t>
      </w:r>
      <w:r w:rsidR="00DD78DA">
        <w:t>”</w:t>
      </w:r>
      <w:r w:rsidRPr="00CA165F">
        <w:t xml:space="preserve"> like earnings and education, in </w:t>
      </w:r>
      <w:r w:rsidR="00DD78DA">
        <w:t>T</w:t>
      </w:r>
      <w:r w:rsidRPr="00CA165F">
        <w:t>able WA2</w:t>
      </w:r>
      <w:r w:rsidR="00DD78DA">
        <w:t>5</w:t>
      </w:r>
      <w:r w:rsidRPr="00CA165F">
        <w:t xml:space="preserve">. While there is a strong, negative relationship between the number of children and all three </w:t>
      </w:r>
      <w:r w:rsidR="001E42A8" w:rsidRPr="00CA165F">
        <w:t>childhood</w:t>
      </w:r>
      <w:r w:rsidR="001E42A8">
        <w:t>-</w:t>
      </w:r>
      <w:r w:rsidRPr="00CA165F">
        <w:t xml:space="preserve">immigrant outcome measures (earnings, educational attainment, and English language ability), controlling for </w:t>
      </w:r>
      <w:r w:rsidR="00DD78DA">
        <w:t xml:space="preserve">the main measures of </w:t>
      </w:r>
      <w:r w:rsidRPr="00CA165F">
        <w:t>parental skills</w:t>
      </w:r>
      <w:r w:rsidR="00DD78DA">
        <w:t xml:space="preserve"> (earnings and educational attainment)</w:t>
      </w:r>
      <w:r w:rsidRPr="00CA165F">
        <w:t xml:space="preserve"> eliminates the relationship for </w:t>
      </w:r>
      <w:r w:rsidR="00DD78DA">
        <w:t xml:space="preserve">the </w:t>
      </w:r>
      <w:r w:rsidRPr="00CA165F">
        <w:t>earnings and educational attainment</w:t>
      </w:r>
      <w:r w:rsidR="00DD78DA">
        <w:t xml:space="preserve"> of childhood immigrants</w:t>
      </w:r>
      <w:r w:rsidRPr="00CA165F">
        <w:t>. A negative relationship persists, however, for English language ability</w:t>
      </w:r>
      <w:r w:rsidR="00DD78DA">
        <w:t xml:space="preserve">, </w:t>
      </w:r>
      <w:r w:rsidR="001E42A8">
        <w:t>al</w:t>
      </w:r>
      <w:r w:rsidR="00DD78DA">
        <w:t>though is greatly reduced in magnitude.</w:t>
      </w:r>
    </w:p>
    <w:p w14:paraId="4E685E76" w14:textId="17EB98BA" w:rsidR="0078111A" w:rsidRDefault="009644BA" w:rsidP="001875B3">
      <w:pPr>
        <w:spacing w:line="480" w:lineRule="auto"/>
        <w:ind w:firstLine="720"/>
        <w:jc w:val="both"/>
      </w:pPr>
      <w:r w:rsidRPr="00CA165F">
        <w:lastRenderedPageBreak/>
        <w:t xml:space="preserve">Finally, I consider whether geographic region can explain the declining cohort effects by introducing state of residence into the controls in the baseline results from </w:t>
      </w:r>
      <w:r w:rsidR="00584A1B">
        <w:t>T</w:t>
      </w:r>
      <w:r w:rsidRPr="00CA165F">
        <w:t xml:space="preserve">ables </w:t>
      </w:r>
      <w:r w:rsidR="00584A1B">
        <w:t>4</w:t>
      </w:r>
      <w:r w:rsidRPr="00CA165F">
        <w:t xml:space="preserve"> and </w:t>
      </w:r>
      <w:r w:rsidR="00584A1B">
        <w:t>5</w:t>
      </w:r>
      <w:r w:rsidRPr="00CA165F">
        <w:t xml:space="preserve">. </w:t>
      </w:r>
      <w:r w:rsidR="001E42A8">
        <w:t>R</w:t>
      </w:r>
      <w:r w:rsidRPr="00CA165F">
        <w:t xml:space="preserve">esults are shown in </w:t>
      </w:r>
      <w:r w:rsidR="00584A1B">
        <w:t>T</w:t>
      </w:r>
      <w:r w:rsidRPr="00CA165F">
        <w:t>able WA2</w:t>
      </w:r>
      <w:r w:rsidR="00584A1B">
        <w:t>6</w:t>
      </w:r>
      <w:r w:rsidRPr="00CA165F">
        <w:t>. I find that only a small portion, typically up to 1-2 percentage points, of the cohort effects in earnings, educational attainment, and English proficiency can be explained by controlling for state of residence. It is important to note, however, that geographic location is (to some extent at least) a choice made by individuals</w:t>
      </w:r>
      <w:r w:rsidR="00B872C7">
        <w:t xml:space="preserve">; </w:t>
      </w:r>
      <w:r w:rsidRPr="00CA165F">
        <w:t>thus</w:t>
      </w:r>
      <w:r w:rsidR="00B872C7">
        <w:t>,</w:t>
      </w:r>
      <w:r w:rsidRPr="00CA165F">
        <w:t xml:space="preserve"> even if a large portion of the negative cohort effects were explained by </w:t>
      </w:r>
      <w:r w:rsidR="001E42A8">
        <w:t xml:space="preserve">the </w:t>
      </w:r>
      <w:r w:rsidRPr="00CA165F">
        <w:t>state of residence, it should not be concluded that negative cohort effects do not exist</w:t>
      </w:r>
      <w:r w:rsidR="001E42A8">
        <w:t>.</w:t>
      </w:r>
      <w:r w:rsidR="001E42A8" w:rsidRPr="00CA165F">
        <w:t xml:space="preserve"> </w:t>
      </w:r>
      <w:r w:rsidR="001E42A8">
        <w:t>R</w:t>
      </w:r>
      <w:r w:rsidR="001E42A8" w:rsidRPr="00CA165F">
        <w:t>ather</w:t>
      </w:r>
      <w:r w:rsidRPr="00CA165F">
        <w:t xml:space="preserve">, they are mediated to some extent through </w:t>
      </w:r>
      <w:r w:rsidR="001E42A8">
        <w:t xml:space="preserve">the </w:t>
      </w:r>
      <w:r w:rsidRPr="00CA165F">
        <w:t xml:space="preserve">choice of </w:t>
      </w:r>
      <w:r w:rsidR="001E42A8">
        <w:t xml:space="preserve">the </w:t>
      </w:r>
      <w:r w:rsidRPr="00CA165F">
        <w:t>state of residence.</w:t>
      </w:r>
      <w:r w:rsidR="00A26458">
        <w:t xml:space="preserve"> Regardless, my results find little role for geographic region in explaining the negative cohort effects.</w:t>
      </w:r>
    </w:p>
    <w:p w14:paraId="0062C1BE" w14:textId="67AF4AFF" w:rsidR="00CA165F" w:rsidRDefault="00CA165F" w:rsidP="00D438D8">
      <w:pPr>
        <w:jc w:val="both"/>
      </w:pPr>
      <w:r>
        <w:br w:type="page"/>
      </w:r>
    </w:p>
    <w:p w14:paraId="4ADD0296" w14:textId="109C5308" w:rsidR="00CA165F" w:rsidRDefault="00D9206C" w:rsidP="00D438D8">
      <w:pPr>
        <w:pStyle w:val="Heading1"/>
        <w:jc w:val="both"/>
      </w:pPr>
      <w:r>
        <w:lastRenderedPageBreak/>
        <w:t>Additional Tables</w:t>
      </w:r>
    </w:p>
    <w:p w14:paraId="468E6003" w14:textId="77777777"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t>Table WA1: Descriptive Statistics, Alternate Cohorts</w:t>
      </w:r>
    </w:p>
    <w:tbl>
      <w:tblPr>
        <w:tblW w:w="5000" w:type="pct"/>
        <w:tblLook w:val="0000" w:firstRow="0" w:lastRow="0" w:firstColumn="0" w:lastColumn="0" w:noHBand="0" w:noVBand="0"/>
      </w:tblPr>
      <w:tblGrid>
        <w:gridCol w:w="2592"/>
        <w:gridCol w:w="1652"/>
        <w:gridCol w:w="1706"/>
        <w:gridCol w:w="1705"/>
        <w:gridCol w:w="1705"/>
      </w:tblGrid>
      <w:tr w:rsidR="00B53FEB" w:rsidRPr="0014538D" w14:paraId="31064D17" w14:textId="77777777" w:rsidTr="004A175F">
        <w:tc>
          <w:tcPr>
            <w:tcW w:w="1384" w:type="pct"/>
            <w:tcBorders>
              <w:top w:val="single" w:sz="4" w:space="0" w:color="auto"/>
              <w:left w:val="nil"/>
              <w:bottom w:val="nil"/>
              <w:right w:val="nil"/>
            </w:tcBorders>
          </w:tcPr>
          <w:p w14:paraId="5F0624B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single" w:sz="4" w:space="0" w:color="auto"/>
              <w:left w:val="nil"/>
              <w:bottom w:val="nil"/>
              <w:right w:val="nil"/>
            </w:tcBorders>
          </w:tcPr>
          <w:p w14:paraId="09BA51D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911" w:type="pct"/>
            <w:tcBorders>
              <w:top w:val="single" w:sz="4" w:space="0" w:color="auto"/>
              <w:left w:val="nil"/>
              <w:bottom w:val="nil"/>
              <w:right w:val="nil"/>
            </w:tcBorders>
          </w:tcPr>
          <w:p w14:paraId="4BE1D5F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911" w:type="pct"/>
            <w:tcBorders>
              <w:top w:val="single" w:sz="4" w:space="0" w:color="auto"/>
              <w:left w:val="nil"/>
              <w:bottom w:val="nil"/>
              <w:right w:val="nil"/>
            </w:tcBorders>
          </w:tcPr>
          <w:p w14:paraId="31DADF3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911" w:type="pct"/>
            <w:tcBorders>
              <w:top w:val="single" w:sz="4" w:space="0" w:color="auto"/>
              <w:left w:val="nil"/>
              <w:bottom w:val="nil"/>
              <w:right w:val="nil"/>
            </w:tcBorders>
          </w:tcPr>
          <w:p w14:paraId="34B2237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w:t>
            </w:r>
          </w:p>
        </w:tc>
      </w:tr>
      <w:tr w:rsidR="00B53FEB" w:rsidRPr="0014538D" w14:paraId="426AB092" w14:textId="77777777" w:rsidTr="004A175F">
        <w:tc>
          <w:tcPr>
            <w:tcW w:w="1384" w:type="pct"/>
            <w:tcBorders>
              <w:top w:val="nil"/>
              <w:left w:val="nil"/>
              <w:bottom w:val="nil"/>
              <w:right w:val="nil"/>
            </w:tcBorders>
          </w:tcPr>
          <w:p w14:paraId="59C8372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70F9D90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1980</w:t>
            </w:r>
          </w:p>
        </w:tc>
        <w:tc>
          <w:tcPr>
            <w:tcW w:w="911" w:type="pct"/>
            <w:tcBorders>
              <w:top w:val="nil"/>
              <w:left w:val="nil"/>
              <w:bottom w:val="nil"/>
              <w:right w:val="nil"/>
            </w:tcBorders>
          </w:tcPr>
          <w:p w14:paraId="3C07719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1990</w:t>
            </w:r>
            <w:bookmarkStart w:id="0" w:name="_GoBack"/>
            <w:bookmarkEnd w:id="0"/>
          </w:p>
        </w:tc>
        <w:tc>
          <w:tcPr>
            <w:tcW w:w="911" w:type="pct"/>
            <w:tcBorders>
              <w:top w:val="nil"/>
              <w:left w:val="nil"/>
              <w:bottom w:val="nil"/>
              <w:right w:val="nil"/>
            </w:tcBorders>
          </w:tcPr>
          <w:p w14:paraId="049D0FD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2000</w:t>
            </w:r>
          </w:p>
        </w:tc>
        <w:tc>
          <w:tcPr>
            <w:tcW w:w="911" w:type="pct"/>
            <w:tcBorders>
              <w:top w:val="nil"/>
              <w:left w:val="nil"/>
              <w:bottom w:val="nil"/>
              <w:right w:val="nil"/>
            </w:tcBorders>
          </w:tcPr>
          <w:p w14:paraId="1874584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2010</w:t>
            </w:r>
          </w:p>
        </w:tc>
      </w:tr>
      <w:tr w:rsidR="00B53FEB" w:rsidRPr="0014538D" w14:paraId="35E10ED8" w14:textId="77777777" w:rsidTr="004A175F">
        <w:tc>
          <w:tcPr>
            <w:tcW w:w="1384" w:type="pct"/>
            <w:tcBorders>
              <w:top w:val="single" w:sz="4" w:space="0" w:color="auto"/>
              <w:left w:val="nil"/>
              <w:bottom w:val="nil"/>
              <w:right w:val="nil"/>
            </w:tcBorders>
          </w:tcPr>
          <w:p w14:paraId="1204ADA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Natives</w:t>
            </w:r>
          </w:p>
        </w:tc>
        <w:tc>
          <w:tcPr>
            <w:tcW w:w="882" w:type="pct"/>
            <w:tcBorders>
              <w:top w:val="single" w:sz="4" w:space="0" w:color="auto"/>
              <w:left w:val="nil"/>
              <w:bottom w:val="nil"/>
              <w:right w:val="nil"/>
            </w:tcBorders>
          </w:tcPr>
          <w:p w14:paraId="5886A6A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single" w:sz="4" w:space="0" w:color="auto"/>
              <w:left w:val="nil"/>
              <w:bottom w:val="nil"/>
              <w:right w:val="nil"/>
            </w:tcBorders>
          </w:tcPr>
          <w:p w14:paraId="40B3227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single" w:sz="4" w:space="0" w:color="auto"/>
              <w:left w:val="nil"/>
              <w:bottom w:val="nil"/>
              <w:right w:val="nil"/>
            </w:tcBorders>
          </w:tcPr>
          <w:p w14:paraId="333EF18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single" w:sz="4" w:space="0" w:color="auto"/>
              <w:left w:val="nil"/>
              <w:bottom w:val="nil"/>
              <w:right w:val="nil"/>
            </w:tcBorders>
          </w:tcPr>
          <w:p w14:paraId="10C3780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AA0299D" w14:textId="77777777" w:rsidTr="004A175F">
        <w:tc>
          <w:tcPr>
            <w:tcW w:w="1384" w:type="pct"/>
            <w:tcBorders>
              <w:top w:val="nil"/>
              <w:left w:val="nil"/>
              <w:bottom w:val="nil"/>
              <w:right w:val="nil"/>
            </w:tcBorders>
          </w:tcPr>
          <w:p w14:paraId="16034DF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17D19F0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FCE4A7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080AEA2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25C4D15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47A3B2E" w14:textId="77777777" w:rsidTr="004A175F">
        <w:tc>
          <w:tcPr>
            <w:tcW w:w="1384" w:type="pct"/>
            <w:tcBorders>
              <w:top w:val="nil"/>
              <w:left w:val="nil"/>
              <w:bottom w:val="nil"/>
              <w:right w:val="nil"/>
            </w:tcBorders>
          </w:tcPr>
          <w:p w14:paraId="3D691D3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Age</w:t>
            </w:r>
          </w:p>
        </w:tc>
        <w:tc>
          <w:tcPr>
            <w:tcW w:w="882" w:type="pct"/>
            <w:tcBorders>
              <w:top w:val="nil"/>
              <w:left w:val="nil"/>
              <w:bottom w:val="nil"/>
              <w:right w:val="nil"/>
            </w:tcBorders>
          </w:tcPr>
          <w:p w14:paraId="04919A4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41.19</w:t>
            </w:r>
          </w:p>
        </w:tc>
        <w:tc>
          <w:tcPr>
            <w:tcW w:w="911" w:type="pct"/>
            <w:tcBorders>
              <w:top w:val="nil"/>
              <w:left w:val="nil"/>
              <w:bottom w:val="nil"/>
              <w:right w:val="nil"/>
            </w:tcBorders>
          </w:tcPr>
          <w:p w14:paraId="60D82F1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40.66</w:t>
            </w:r>
          </w:p>
        </w:tc>
        <w:tc>
          <w:tcPr>
            <w:tcW w:w="911" w:type="pct"/>
            <w:tcBorders>
              <w:top w:val="nil"/>
              <w:left w:val="nil"/>
              <w:bottom w:val="nil"/>
              <w:right w:val="nil"/>
            </w:tcBorders>
          </w:tcPr>
          <w:p w14:paraId="60947AD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42.27</w:t>
            </w:r>
          </w:p>
        </w:tc>
        <w:tc>
          <w:tcPr>
            <w:tcW w:w="911" w:type="pct"/>
            <w:tcBorders>
              <w:top w:val="nil"/>
              <w:left w:val="nil"/>
              <w:bottom w:val="nil"/>
              <w:right w:val="nil"/>
            </w:tcBorders>
          </w:tcPr>
          <w:p w14:paraId="3B3AA93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43.75</w:t>
            </w:r>
          </w:p>
        </w:tc>
      </w:tr>
      <w:tr w:rsidR="00B53FEB" w:rsidRPr="0014538D" w14:paraId="68DF0B8A" w14:textId="77777777" w:rsidTr="004A175F">
        <w:tc>
          <w:tcPr>
            <w:tcW w:w="1384" w:type="pct"/>
            <w:tcBorders>
              <w:top w:val="nil"/>
              <w:left w:val="nil"/>
              <w:bottom w:val="nil"/>
              <w:right w:val="nil"/>
            </w:tcBorders>
          </w:tcPr>
          <w:p w14:paraId="703D473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79E33F8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(11.13)</w:t>
            </w:r>
          </w:p>
        </w:tc>
        <w:tc>
          <w:tcPr>
            <w:tcW w:w="911" w:type="pct"/>
            <w:tcBorders>
              <w:top w:val="nil"/>
              <w:left w:val="nil"/>
              <w:bottom w:val="nil"/>
              <w:right w:val="nil"/>
            </w:tcBorders>
          </w:tcPr>
          <w:p w14:paraId="1E094A2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(10.41)</w:t>
            </w:r>
          </w:p>
        </w:tc>
        <w:tc>
          <w:tcPr>
            <w:tcW w:w="911" w:type="pct"/>
            <w:tcBorders>
              <w:top w:val="nil"/>
              <w:left w:val="nil"/>
              <w:bottom w:val="nil"/>
              <w:right w:val="nil"/>
            </w:tcBorders>
          </w:tcPr>
          <w:p w14:paraId="656E9CD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(10.01)</w:t>
            </w:r>
          </w:p>
        </w:tc>
        <w:tc>
          <w:tcPr>
            <w:tcW w:w="911" w:type="pct"/>
            <w:tcBorders>
              <w:top w:val="nil"/>
              <w:left w:val="nil"/>
              <w:bottom w:val="nil"/>
              <w:right w:val="nil"/>
            </w:tcBorders>
          </w:tcPr>
          <w:p w14:paraId="5F84132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(10.73)</w:t>
            </w:r>
          </w:p>
        </w:tc>
      </w:tr>
      <w:tr w:rsidR="00B53FEB" w:rsidRPr="0014538D" w14:paraId="72FE55B2" w14:textId="77777777" w:rsidTr="004A175F">
        <w:tc>
          <w:tcPr>
            <w:tcW w:w="1384" w:type="pct"/>
            <w:tcBorders>
              <w:top w:val="nil"/>
              <w:left w:val="nil"/>
              <w:bottom w:val="nil"/>
              <w:right w:val="nil"/>
            </w:tcBorders>
          </w:tcPr>
          <w:p w14:paraId="4FCAA79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2C8B37E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73EB49D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247BAEA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37E8A492"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4A89185" w14:textId="77777777" w:rsidTr="004A175F">
        <w:tc>
          <w:tcPr>
            <w:tcW w:w="1384" w:type="pct"/>
            <w:tcBorders>
              <w:top w:val="nil"/>
              <w:left w:val="nil"/>
              <w:bottom w:val="nil"/>
              <w:right w:val="nil"/>
            </w:tcBorders>
          </w:tcPr>
          <w:p w14:paraId="222A73A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Years Educ.</w:t>
            </w:r>
          </w:p>
        </w:tc>
        <w:tc>
          <w:tcPr>
            <w:tcW w:w="882" w:type="pct"/>
            <w:tcBorders>
              <w:top w:val="nil"/>
              <w:left w:val="nil"/>
              <w:bottom w:val="nil"/>
              <w:right w:val="nil"/>
            </w:tcBorders>
          </w:tcPr>
          <w:p w14:paraId="51A33CA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12.57</w:t>
            </w:r>
          </w:p>
        </w:tc>
        <w:tc>
          <w:tcPr>
            <w:tcW w:w="911" w:type="pct"/>
            <w:tcBorders>
              <w:top w:val="nil"/>
              <w:left w:val="nil"/>
              <w:bottom w:val="nil"/>
              <w:right w:val="nil"/>
            </w:tcBorders>
          </w:tcPr>
          <w:p w14:paraId="7E5AF05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13.19</w:t>
            </w:r>
          </w:p>
        </w:tc>
        <w:tc>
          <w:tcPr>
            <w:tcW w:w="911" w:type="pct"/>
            <w:tcBorders>
              <w:top w:val="nil"/>
              <w:left w:val="nil"/>
              <w:bottom w:val="nil"/>
              <w:right w:val="nil"/>
            </w:tcBorders>
          </w:tcPr>
          <w:p w14:paraId="01C233D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13.45</w:t>
            </w:r>
          </w:p>
        </w:tc>
        <w:tc>
          <w:tcPr>
            <w:tcW w:w="911" w:type="pct"/>
            <w:tcBorders>
              <w:top w:val="nil"/>
              <w:left w:val="nil"/>
              <w:bottom w:val="nil"/>
              <w:right w:val="nil"/>
            </w:tcBorders>
          </w:tcPr>
          <w:p w14:paraId="124C501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13.67</w:t>
            </w:r>
          </w:p>
        </w:tc>
      </w:tr>
      <w:tr w:rsidR="00B53FEB" w:rsidRPr="0014538D" w14:paraId="559F8399" w14:textId="77777777" w:rsidTr="004A175F">
        <w:tc>
          <w:tcPr>
            <w:tcW w:w="1384" w:type="pct"/>
            <w:tcBorders>
              <w:top w:val="nil"/>
              <w:left w:val="nil"/>
              <w:bottom w:val="nil"/>
              <w:right w:val="nil"/>
            </w:tcBorders>
          </w:tcPr>
          <w:p w14:paraId="21E350A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289A703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(3.32)</w:t>
            </w:r>
          </w:p>
        </w:tc>
        <w:tc>
          <w:tcPr>
            <w:tcW w:w="911" w:type="pct"/>
            <w:tcBorders>
              <w:top w:val="nil"/>
              <w:left w:val="nil"/>
              <w:bottom w:val="nil"/>
              <w:right w:val="nil"/>
            </w:tcBorders>
          </w:tcPr>
          <w:p w14:paraId="47CEA08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(2.71)</w:t>
            </w:r>
          </w:p>
        </w:tc>
        <w:tc>
          <w:tcPr>
            <w:tcW w:w="911" w:type="pct"/>
            <w:tcBorders>
              <w:top w:val="nil"/>
              <w:left w:val="nil"/>
              <w:bottom w:val="nil"/>
              <w:right w:val="nil"/>
            </w:tcBorders>
          </w:tcPr>
          <w:p w14:paraId="5CF132A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(2.51)</w:t>
            </w:r>
          </w:p>
        </w:tc>
        <w:tc>
          <w:tcPr>
            <w:tcW w:w="911" w:type="pct"/>
            <w:tcBorders>
              <w:top w:val="nil"/>
              <w:left w:val="nil"/>
              <w:bottom w:val="nil"/>
              <w:right w:val="nil"/>
            </w:tcBorders>
          </w:tcPr>
          <w:p w14:paraId="2C3057A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(2.47)</w:t>
            </w:r>
          </w:p>
        </w:tc>
      </w:tr>
      <w:tr w:rsidR="00B53FEB" w:rsidRPr="0014538D" w14:paraId="4C0AC89F" w14:textId="77777777" w:rsidTr="004A175F">
        <w:tc>
          <w:tcPr>
            <w:tcW w:w="1384" w:type="pct"/>
            <w:tcBorders>
              <w:top w:val="nil"/>
              <w:left w:val="nil"/>
              <w:bottom w:val="nil"/>
              <w:right w:val="nil"/>
            </w:tcBorders>
          </w:tcPr>
          <w:p w14:paraId="63886DE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03EE2C2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63200B0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F544DA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4034FE4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18C3DA3" w14:textId="77777777" w:rsidTr="004A175F">
        <w:tc>
          <w:tcPr>
            <w:tcW w:w="1384" w:type="pct"/>
            <w:tcBorders>
              <w:top w:val="nil"/>
              <w:left w:val="nil"/>
              <w:bottom w:val="nil"/>
              <w:right w:val="nil"/>
            </w:tcBorders>
          </w:tcPr>
          <w:p w14:paraId="54BF60C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Some College+</w:t>
            </w:r>
          </w:p>
        </w:tc>
        <w:tc>
          <w:tcPr>
            <w:tcW w:w="882" w:type="pct"/>
            <w:tcBorders>
              <w:top w:val="nil"/>
              <w:left w:val="nil"/>
              <w:bottom w:val="nil"/>
              <w:right w:val="nil"/>
            </w:tcBorders>
          </w:tcPr>
          <w:p w14:paraId="4CF0135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0.42</w:t>
            </w:r>
          </w:p>
        </w:tc>
        <w:tc>
          <w:tcPr>
            <w:tcW w:w="911" w:type="pct"/>
            <w:tcBorders>
              <w:top w:val="nil"/>
              <w:left w:val="nil"/>
              <w:bottom w:val="nil"/>
              <w:right w:val="nil"/>
            </w:tcBorders>
          </w:tcPr>
          <w:p w14:paraId="3123167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w:t>
            </w:r>
          </w:p>
        </w:tc>
        <w:tc>
          <w:tcPr>
            <w:tcW w:w="911" w:type="pct"/>
            <w:tcBorders>
              <w:top w:val="nil"/>
              <w:left w:val="nil"/>
              <w:bottom w:val="nil"/>
              <w:right w:val="nil"/>
            </w:tcBorders>
          </w:tcPr>
          <w:p w14:paraId="2A22E5D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0.59</w:t>
            </w:r>
          </w:p>
        </w:tc>
        <w:tc>
          <w:tcPr>
            <w:tcW w:w="911" w:type="pct"/>
            <w:tcBorders>
              <w:top w:val="nil"/>
              <w:left w:val="nil"/>
              <w:bottom w:val="nil"/>
              <w:right w:val="nil"/>
            </w:tcBorders>
          </w:tcPr>
          <w:p w14:paraId="17D7816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0.63</w:t>
            </w:r>
          </w:p>
        </w:tc>
      </w:tr>
      <w:tr w:rsidR="00B53FEB" w:rsidRPr="0014538D" w14:paraId="6D547C0C" w14:textId="77777777" w:rsidTr="004A175F">
        <w:tc>
          <w:tcPr>
            <w:tcW w:w="1384" w:type="pct"/>
            <w:tcBorders>
              <w:top w:val="nil"/>
              <w:left w:val="nil"/>
              <w:bottom w:val="nil"/>
              <w:right w:val="nil"/>
            </w:tcBorders>
          </w:tcPr>
          <w:p w14:paraId="3C255B4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002C5E9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(0.49)</w:t>
            </w:r>
          </w:p>
        </w:tc>
        <w:tc>
          <w:tcPr>
            <w:tcW w:w="911" w:type="pct"/>
            <w:tcBorders>
              <w:top w:val="nil"/>
              <w:left w:val="nil"/>
              <w:bottom w:val="nil"/>
              <w:right w:val="nil"/>
            </w:tcBorders>
          </w:tcPr>
          <w:p w14:paraId="41354A2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(0.50)</w:t>
            </w:r>
          </w:p>
        </w:tc>
        <w:tc>
          <w:tcPr>
            <w:tcW w:w="911" w:type="pct"/>
            <w:tcBorders>
              <w:top w:val="nil"/>
              <w:left w:val="nil"/>
              <w:bottom w:val="nil"/>
              <w:right w:val="nil"/>
            </w:tcBorders>
          </w:tcPr>
          <w:p w14:paraId="346A93B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(0.49)</w:t>
            </w:r>
          </w:p>
        </w:tc>
        <w:tc>
          <w:tcPr>
            <w:tcW w:w="911" w:type="pct"/>
            <w:tcBorders>
              <w:top w:val="nil"/>
              <w:left w:val="nil"/>
              <w:bottom w:val="nil"/>
              <w:right w:val="nil"/>
            </w:tcBorders>
          </w:tcPr>
          <w:p w14:paraId="77B1714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(0.48)</w:t>
            </w:r>
          </w:p>
        </w:tc>
      </w:tr>
      <w:tr w:rsidR="00B53FEB" w:rsidRPr="0014538D" w14:paraId="3DFABE01" w14:textId="77777777" w:rsidTr="004A175F">
        <w:tc>
          <w:tcPr>
            <w:tcW w:w="1384" w:type="pct"/>
            <w:tcBorders>
              <w:top w:val="nil"/>
              <w:left w:val="nil"/>
              <w:bottom w:val="nil"/>
              <w:right w:val="nil"/>
            </w:tcBorders>
          </w:tcPr>
          <w:p w14:paraId="5D27D9E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5CDF9BB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096637D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317903F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0A99811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0AE60E2" w14:textId="77777777" w:rsidTr="004A175F">
        <w:tc>
          <w:tcPr>
            <w:tcW w:w="1384" w:type="pct"/>
            <w:tcBorders>
              <w:top w:val="nil"/>
              <w:left w:val="nil"/>
              <w:bottom w:val="nil"/>
              <w:right w:val="nil"/>
            </w:tcBorders>
          </w:tcPr>
          <w:p w14:paraId="5757F3F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Weekly Income</w:t>
            </w:r>
          </w:p>
        </w:tc>
        <w:tc>
          <w:tcPr>
            <w:tcW w:w="882" w:type="pct"/>
            <w:tcBorders>
              <w:top w:val="nil"/>
              <w:left w:val="nil"/>
              <w:bottom w:val="nil"/>
              <w:right w:val="nil"/>
            </w:tcBorders>
          </w:tcPr>
          <w:p w14:paraId="643849F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1,181.38</w:t>
            </w:r>
          </w:p>
        </w:tc>
        <w:tc>
          <w:tcPr>
            <w:tcW w:w="911" w:type="pct"/>
            <w:tcBorders>
              <w:top w:val="nil"/>
              <w:left w:val="nil"/>
              <w:bottom w:val="nil"/>
              <w:right w:val="nil"/>
            </w:tcBorders>
          </w:tcPr>
          <w:p w14:paraId="5E7B4C4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1,213.77</w:t>
            </w:r>
          </w:p>
        </w:tc>
        <w:tc>
          <w:tcPr>
            <w:tcW w:w="911" w:type="pct"/>
            <w:tcBorders>
              <w:top w:val="nil"/>
              <w:left w:val="nil"/>
              <w:bottom w:val="nil"/>
              <w:right w:val="nil"/>
            </w:tcBorders>
          </w:tcPr>
          <w:p w14:paraId="3B29D95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1,328.23</w:t>
            </w:r>
          </w:p>
        </w:tc>
        <w:tc>
          <w:tcPr>
            <w:tcW w:w="911" w:type="pct"/>
            <w:tcBorders>
              <w:top w:val="nil"/>
              <w:left w:val="nil"/>
              <w:bottom w:val="nil"/>
              <w:right w:val="nil"/>
            </w:tcBorders>
          </w:tcPr>
          <w:p w14:paraId="4F83DC7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1,241.81</w:t>
            </w:r>
          </w:p>
        </w:tc>
      </w:tr>
      <w:tr w:rsidR="00B53FEB" w:rsidRPr="0014538D" w14:paraId="092044A5" w14:textId="77777777" w:rsidTr="004A175F">
        <w:tc>
          <w:tcPr>
            <w:tcW w:w="1384" w:type="pct"/>
            <w:tcBorders>
              <w:top w:val="nil"/>
              <w:left w:val="nil"/>
              <w:bottom w:val="nil"/>
              <w:right w:val="nil"/>
            </w:tcBorders>
          </w:tcPr>
          <w:p w14:paraId="0CC77DC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5C31975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(892.81)</w:t>
            </w:r>
          </w:p>
        </w:tc>
        <w:tc>
          <w:tcPr>
            <w:tcW w:w="911" w:type="pct"/>
            <w:tcBorders>
              <w:top w:val="nil"/>
              <w:left w:val="nil"/>
              <w:bottom w:val="nil"/>
              <w:right w:val="nil"/>
            </w:tcBorders>
          </w:tcPr>
          <w:p w14:paraId="75886A4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(1,201.23)</w:t>
            </w:r>
          </w:p>
        </w:tc>
        <w:tc>
          <w:tcPr>
            <w:tcW w:w="911" w:type="pct"/>
            <w:tcBorders>
              <w:top w:val="nil"/>
              <w:left w:val="nil"/>
              <w:bottom w:val="nil"/>
              <w:right w:val="nil"/>
            </w:tcBorders>
          </w:tcPr>
          <w:p w14:paraId="0D61248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(1,611.94)</w:t>
            </w:r>
          </w:p>
        </w:tc>
        <w:tc>
          <w:tcPr>
            <w:tcW w:w="911" w:type="pct"/>
            <w:tcBorders>
              <w:top w:val="nil"/>
              <w:left w:val="nil"/>
              <w:bottom w:val="nil"/>
              <w:right w:val="nil"/>
            </w:tcBorders>
          </w:tcPr>
          <w:p w14:paraId="62C3B5B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(1,364.77)</w:t>
            </w:r>
          </w:p>
        </w:tc>
      </w:tr>
      <w:tr w:rsidR="00B53FEB" w:rsidRPr="0014538D" w14:paraId="0BAE2D75" w14:textId="77777777" w:rsidTr="004A175F">
        <w:tc>
          <w:tcPr>
            <w:tcW w:w="1384" w:type="pct"/>
            <w:tcBorders>
              <w:top w:val="nil"/>
              <w:left w:val="nil"/>
              <w:bottom w:val="nil"/>
              <w:right w:val="nil"/>
            </w:tcBorders>
          </w:tcPr>
          <w:p w14:paraId="35F622C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3EA0953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31893AE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78A61E5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17E6C8B3"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F80E0AF" w14:textId="77777777" w:rsidTr="004A175F">
        <w:tc>
          <w:tcPr>
            <w:tcW w:w="1384" w:type="pct"/>
            <w:tcBorders>
              <w:top w:val="nil"/>
              <w:left w:val="nil"/>
              <w:bottom w:val="nil"/>
              <w:right w:val="nil"/>
            </w:tcBorders>
          </w:tcPr>
          <w:p w14:paraId="34129E5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16-20 YSM</w:t>
            </w:r>
          </w:p>
        </w:tc>
        <w:tc>
          <w:tcPr>
            <w:tcW w:w="882" w:type="pct"/>
            <w:tcBorders>
              <w:top w:val="nil"/>
              <w:left w:val="nil"/>
              <w:bottom w:val="nil"/>
              <w:right w:val="nil"/>
            </w:tcBorders>
          </w:tcPr>
          <w:p w14:paraId="495182B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70F894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0A1265D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7EDA15BD"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7058431" w14:textId="77777777" w:rsidTr="004A175F">
        <w:tc>
          <w:tcPr>
            <w:tcW w:w="1384" w:type="pct"/>
            <w:tcBorders>
              <w:top w:val="nil"/>
              <w:left w:val="nil"/>
              <w:bottom w:val="nil"/>
              <w:right w:val="nil"/>
            </w:tcBorders>
          </w:tcPr>
          <w:p w14:paraId="5E38582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329A2A4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F53DCE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2F4E42D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6867F3E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E47F78E" w14:textId="77777777" w:rsidTr="004A175F">
        <w:tc>
          <w:tcPr>
            <w:tcW w:w="1384" w:type="pct"/>
            <w:tcBorders>
              <w:top w:val="nil"/>
              <w:left w:val="nil"/>
              <w:bottom w:val="nil"/>
              <w:right w:val="nil"/>
            </w:tcBorders>
          </w:tcPr>
          <w:p w14:paraId="29AD356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Age</w:t>
            </w:r>
          </w:p>
        </w:tc>
        <w:tc>
          <w:tcPr>
            <w:tcW w:w="882" w:type="pct"/>
            <w:tcBorders>
              <w:top w:val="nil"/>
              <w:left w:val="nil"/>
              <w:bottom w:val="nil"/>
              <w:right w:val="nil"/>
            </w:tcBorders>
          </w:tcPr>
          <w:p w14:paraId="74E57B2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29.11</w:t>
            </w:r>
          </w:p>
        </w:tc>
        <w:tc>
          <w:tcPr>
            <w:tcW w:w="911" w:type="pct"/>
            <w:tcBorders>
              <w:top w:val="nil"/>
              <w:left w:val="nil"/>
              <w:bottom w:val="nil"/>
              <w:right w:val="nil"/>
            </w:tcBorders>
          </w:tcPr>
          <w:p w14:paraId="22B2EB8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29.48</w:t>
            </w:r>
          </w:p>
        </w:tc>
        <w:tc>
          <w:tcPr>
            <w:tcW w:w="911" w:type="pct"/>
            <w:tcBorders>
              <w:top w:val="nil"/>
              <w:left w:val="nil"/>
              <w:bottom w:val="nil"/>
              <w:right w:val="nil"/>
            </w:tcBorders>
          </w:tcPr>
          <w:p w14:paraId="45034C4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29.87</w:t>
            </w:r>
          </w:p>
        </w:tc>
        <w:tc>
          <w:tcPr>
            <w:tcW w:w="911" w:type="pct"/>
            <w:tcBorders>
              <w:top w:val="nil"/>
              <w:left w:val="nil"/>
              <w:bottom w:val="nil"/>
              <w:right w:val="nil"/>
            </w:tcBorders>
          </w:tcPr>
          <w:p w14:paraId="2A92014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29.61</w:t>
            </w:r>
          </w:p>
        </w:tc>
      </w:tr>
      <w:tr w:rsidR="00B53FEB" w:rsidRPr="0014538D" w14:paraId="65F19D8E" w14:textId="77777777" w:rsidTr="004A175F">
        <w:tc>
          <w:tcPr>
            <w:tcW w:w="1384" w:type="pct"/>
            <w:tcBorders>
              <w:top w:val="nil"/>
              <w:left w:val="nil"/>
              <w:bottom w:val="nil"/>
              <w:right w:val="nil"/>
            </w:tcBorders>
          </w:tcPr>
          <w:p w14:paraId="69F0D89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57B279D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(2.60)</w:t>
            </w:r>
          </w:p>
        </w:tc>
        <w:tc>
          <w:tcPr>
            <w:tcW w:w="911" w:type="pct"/>
            <w:tcBorders>
              <w:top w:val="nil"/>
              <w:left w:val="nil"/>
              <w:bottom w:val="nil"/>
              <w:right w:val="nil"/>
            </w:tcBorders>
          </w:tcPr>
          <w:p w14:paraId="74F9FF0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(2.65)</w:t>
            </w:r>
          </w:p>
        </w:tc>
        <w:tc>
          <w:tcPr>
            <w:tcW w:w="911" w:type="pct"/>
            <w:tcBorders>
              <w:top w:val="nil"/>
              <w:left w:val="nil"/>
              <w:bottom w:val="nil"/>
              <w:right w:val="nil"/>
            </w:tcBorders>
          </w:tcPr>
          <w:p w14:paraId="35B9B76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(2.56)</w:t>
            </w:r>
          </w:p>
        </w:tc>
        <w:tc>
          <w:tcPr>
            <w:tcW w:w="911" w:type="pct"/>
            <w:tcBorders>
              <w:top w:val="nil"/>
              <w:left w:val="nil"/>
              <w:bottom w:val="nil"/>
              <w:right w:val="nil"/>
            </w:tcBorders>
          </w:tcPr>
          <w:p w14:paraId="30BD36F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(2.56)</w:t>
            </w:r>
          </w:p>
        </w:tc>
      </w:tr>
      <w:tr w:rsidR="00B53FEB" w:rsidRPr="0014538D" w14:paraId="3DCCBE21" w14:textId="77777777" w:rsidTr="004A175F">
        <w:tc>
          <w:tcPr>
            <w:tcW w:w="1384" w:type="pct"/>
            <w:tcBorders>
              <w:top w:val="nil"/>
              <w:left w:val="nil"/>
              <w:bottom w:val="nil"/>
              <w:right w:val="nil"/>
            </w:tcBorders>
          </w:tcPr>
          <w:p w14:paraId="013640E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1964C27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49856CA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1EA6401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6AF46B7E"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ED0BDB3" w14:textId="77777777" w:rsidTr="004A175F">
        <w:tc>
          <w:tcPr>
            <w:tcW w:w="1384" w:type="pct"/>
            <w:tcBorders>
              <w:top w:val="nil"/>
              <w:left w:val="nil"/>
              <w:bottom w:val="nil"/>
              <w:right w:val="nil"/>
            </w:tcBorders>
          </w:tcPr>
          <w:p w14:paraId="72A6CD7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Age at Migration</w:t>
            </w:r>
          </w:p>
        </w:tc>
        <w:tc>
          <w:tcPr>
            <w:tcW w:w="882" w:type="pct"/>
            <w:tcBorders>
              <w:top w:val="nil"/>
              <w:left w:val="nil"/>
              <w:bottom w:val="nil"/>
              <w:right w:val="nil"/>
            </w:tcBorders>
          </w:tcPr>
          <w:p w14:paraId="0425CB3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13.11</w:t>
            </w:r>
          </w:p>
        </w:tc>
        <w:tc>
          <w:tcPr>
            <w:tcW w:w="911" w:type="pct"/>
            <w:tcBorders>
              <w:top w:val="nil"/>
              <w:left w:val="nil"/>
              <w:bottom w:val="nil"/>
              <w:right w:val="nil"/>
            </w:tcBorders>
          </w:tcPr>
          <w:p w14:paraId="38F0D2A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13.48</w:t>
            </w:r>
          </w:p>
        </w:tc>
        <w:tc>
          <w:tcPr>
            <w:tcW w:w="911" w:type="pct"/>
            <w:tcBorders>
              <w:top w:val="nil"/>
              <w:left w:val="nil"/>
              <w:bottom w:val="nil"/>
              <w:right w:val="nil"/>
            </w:tcBorders>
          </w:tcPr>
          <w:p w14:paraId="09CEC8F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13.87</w:t>
            </w:r>
          </w:p>
        </w:tc>
        <w:tc>
          <w:tcPr>
            <w:tcW w:w="911" w:type="pct"/>
            <w:tcBorders>
              <w:top w:val="nil"/>
              <w:left w:val="nil"/>
              <w:bottom w:val="nil"/>
              <w:right w:val="nil"/>
            </w:tcBorders>
          </w:tcPr>
          <w:p w14:paraId="5D011D5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13.61</w:t>
            </w:r>
          </w:p>
        </w:tc>
      </w:tr>
      <w:tr w:rsidR="00B53FEB" w:rsidRPr="0014538D" w14:paraId="5FDA56FE" w14:textId="77777777" w:rsidTr="004A175F">
        <w:tc>
          <w:tcPr>
            <w:tcW w:w="1384" w:type="pct"/>
            <w:tcBorders>
              <w:top w:val="nil"/>
              <w:left w:val="nil"/>
              <w:bottom w:val="nil"/>
              <w:right w:val="nil"/>
            </w:tcBorders>
          </w:tcPr>
          <w:p w14:paraId="790A3CF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18D2A24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(2.60)</w:t>
            </w:r>
          </w:p>
        </w:tc>
        <w:tc>
          <w:tcPr>
            <w:tcW w:w="911" w:type="pct"/>
            <w:tcBorders>
              <w:top w:val="nil"/>
              <w:left w:val="nil"/>
              <w:bottom w:val="nil"/>
              <w:right w:val="nil"/>
            </w:tcBorders>
          </w:tcPr>
          <w:p w14:paraId="63A78AA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(2.65)</w:t>
            </w:r>
          </w:p>
        </w:tc>
        <w:tc>
          <w:tcPr>
            <w:tcW w:w="911" w:type="pct"/>
            <w:tcBorders>
              <w:top w:val="nil"/>
              <w:left w:val="nil"/>
              <w:bottom w:val="nil"/>
              <w:right w:val="nil"/>
            </w:tcBorders>
          </w:tcPr>
          <w:p w14:paraId="2D7E155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(2.56)</w:t>
            </w:r>
          </w:p>
        </w:tc>
        <w:tc>
          <w:tcPr>
            <w:tcW w:w="911" w:type="pct"/>
            <w:tcBorders>
              <w:top w:val="nil"/>
              <w:left w:val="nil"/>
              <w:bottom w:val="nil"/>
              <w:right w:val="nil"/>
            </w:tcBorders>
          </w:tcPr>
          <w:p w14:paraId="5906403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(2.56)</w:t>
            </w:r>
          </w:p>
        </w:tc>
      </w:tr>
      <w:tr w:rsidR="00B53FEB" w:rsidRPr="0014538D" w14:paraId="1DB5FA0F" w14:textId="77777777" w:rsidTr="004A175F">
        <w:tc>
          <w:tcPr>
            <w:tcW w:w="1384" w:type="pct"/>
            <w:tcBorders>
              <w:top w:val="nil"/>
              <w:left w:val="nil"/>
              <w:bottom w:val="nil"/>
              <w:right w:val="nil"/>
            </w:tcBorders>
          </w:tcPr>
          <w:p w14:paraId="5648466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2DC0FDF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FDB907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05423E1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9549A72"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03A0A76" w14:textId="77777777" w:rsidTr="004A175F">
        <w:tc>
          <w:tcPr>
            <w:tcW w:w="1384" w:type="pct"/>
            <w:tcBorders>
              <w:top w:val="nil"/>
              <w:left w:val="nil"/>
              <w:bottom w:val="nil"/>
              <w:right w:val="nil"/>
            </w:tcBorders>
          </w:tcPr>
          <w:p w14:paraId="6946C17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Years Educ.</w:t>
            </w:r>
          </w:p>
        </w:tc>
        <w:tc>
          <w:tcPr>
            <w:tcW w:w="882" w:type="pct"/>
            <w:tcBorders>
              <w:top w:val="nil"/>
              <w:left w:val="nil"/>
              <w:bottom w:val="nil"/>
              <w:right w:val="nil"/>
            </w:tcBorders>
          </w:tcPr>
          <w:p w14:paraId="5A794FB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12.57</w:t>
            </w:r>
          </w:p>
        </w:tc>
        <w:tc>
          <w:tcPr>
            <w:tcW w:w="911" w:type="pct"/>
            <w:tcBorders>
              <w:top w:val="nil"/>
              <w:left w:val="nil"/>
              <w:bottom w:val="nil"/>
              <w:right w:val="nil"/>
            </w:tcBorders>
          </w:tcPr>
          <w:p w14:paraId="7AF41CF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11.52</w:t>
            </w:r>
          </w:p>
        </w:tc>
        <w:tc>
          <w:tcPr>
            <w:tcW w:w="911" w:type="pct"/>
            <w:tcBorders>
              <w:top w:val="nil"/>
              <w:left w:val="nil"/>
              <w:bottom w:val="nil"/>
              <w:right w:val="nil"/>
            </w:tcBorders>
          </w:tcPr>
          <w:p w14:paraId="0208D2E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11.29</w:t>
            </w:r>
          </w:p>
        </w:tc>
        <w:tc>
          <w:tcPr>
            <w:tcW w:w="911" w:type="pct"/>
            <w:tcBorders>
              <w:top w:val="nil"/>
              <w:left w:val="nil"/>
              <w:bottom w:val="nil"/>
              <w:right w:val="nil"/>
            </w:tcBorders>
          </w:tcPr>
          <w:p w14:paraId="278FBC5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11.87</w:t>
            </w:r>
          </w:p>
        </w:tc>
      </w:tr>
      <w:tr w:rsidR="00B53FEB" w:rsidRPr="0014538D" w14:paraId="1EC26A02" w14:textId="77777777" w:rsidTr="004A175F">
        <w:tc>
          <w:tcPr>
            <w:tcW w:w="1384" w:type="pct"/>
            <w:tcBorders>
              <w:top w:val="nil"/>
              <w:left w:val="nil"/>
              <w:bottom w:val="nil"/>
              <w:right w:val="nil"/>
            </w:tcBorders>
          </w:tcPr>
          <w:p w14:paraId="5DB0371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4C3D7E1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(3.67)</w:t>
            </w:r>
          </w:p>
        </w:tc>
        <w:tc>
          <w:tcPr>
            <w:tcW w:w="911" w:type="pct"/>
            <w:tcBorders>
              <w:top w:val="nil"/>
              <w:left w:val="nil"/>
              <w:bottom w:val="nil"/>
              <w:right w:val="nil"/>
            </w:tcBorders>
          </w:tcPr>
          <w:p w14:paraId="6E1AF5F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(3.95)</w:t>
            </w:r>
          </w:p>
        </w:tc>
        <w:tc>
          <w:tcPr>
            <w:tcW w:w="911" w:type="pct"/>
            <w:tcBorders>
              <w:top w:val="nil"/>
              <w:left w:val="nil"/>
              <w:bottom w:val="nil"/>
              <w:right w:val="nil"/>
            </w:tcBorders>
          </w:tcPr>
          <w:p w14:paraId="1B5A2A9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(4.07)</w:t>
            </w:r>
          </w:p>
        </w:tc>
        <w:tc>
          <w:tcPr>
            <w:tcW w:w="911" w:type="pct"/>
            <w:tcBorders>
              <w:top w:val="nil"/>
              <w:left w:val="nil"/>
              <w:bottom w:val="nil"/>
              <w:right w:val="nil"/>
            </w:tcBorders>
          </w:tcPr>
          <w:p w14:paraId="6D20CF6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(3.59)</w:t>
            </w:r>
          </w:p>
        </w:tc>
      </w:tr>
      <w:tr w:rsidR="00B53FEB" w:rsidRPr="0014538D" w14:paraId="102974C9" w14:textId="77777777" w:rsidTr="004A175F">
        <w:tc>
          <w:tcPr>
            <w:tcW w:w="1384" w:type="pct"/>
            <w:tcBorders>
              <w:top w:val="nil"/>
              <w:left w:val="nil"/>
              <w:bottom w:val="nil"/>
              <w:right w:val="nil"/>
            </w:tcBorders>
          </w:tcPr>
          <w:p w14:paraId="2369874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22784DC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7C4C4C4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1616B46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0013BC3F"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C72198B" w14:textId="77777777" w:rsidTr="004A175F">
        <w:tc>
          <w:tcPr>
            <w:tcW w:w="1384" w:type="pct"/>
            <w:tcBorders>
              <w:top w:val="nil"/>
              <w:left w:val="nil"/>
              <w:bottom w:val="nil"/>
              <w:right w:val="nil"/>
            </w:tcBorders>
          </w:tcPr>
          <w:p w14:paraId="217209D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Some College+</w:t>
            </w:r>
          </w:p>
        </w:tc>
        <w:tc>
          <w:tcPr>
            <w:tcW w:w="882" w:type="pct"/>
            <w:tcBorders>
              <w:top w:val="nil"/>
              <w:left w:val="nil"/>
              <w:bottom w:val="nil"/>
              <w:right w:val="nil"/>
            </w:tcBorders>
          </w:tcPr>
          <w:p w14:paraId="2EEFE41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0.50</w:t>
            </w:r>
          </w:p>
        </w:tc>
        <w:tc>
          <w:tcPr>
            <w:tcW w:w="911" w:type="pct"/>
            <w:tcBorders>
              <w:top w:val="nil"/>
              <w:left w:val="nil"/>
              <w:bottom w:val="nil"/>
              <w:right w:val="nil"/>
            </w:tcBorders>
          </w:tcPr>
          <w:p w14:paraId="440E71C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0.41</w:t>
            </w:r>
          </w:p>
        </w:tc>
        <w:tc>
          <w:tcPr>
            <w:tcW w:w="911" w:type="pct"/>
            <w:tcBorders>
              <w:top w:val="nil"/>
              <w:left w:val="nil"/>
              <w:bottom w:val="nil"/>
              <w:right w:val="nil"/>
            </w:tcBorders>
          </w:tcPr>
          <w:p w14:paraId="793042F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0.38</w:t>
            </w:r>
          </w:p>
        </w:tc>
        <w:tc>
          <w:tcPr>
            <w:tcW w:w="911" w:type="pct"/>
            <w:tcBorders>
              <w:top w:val="nil"/>
              <w:left w:val="nil"/>
              <w:bottom w:val="nil"/>
              <w:right w:val="nil"/>
            </w:tcBorders>
          </w:tcPr>
          <w:p w14:paraId="4B87311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0.41</w:t>
            </w:r>
          </w:p>
        </w:tc>
      </w:tr>
      <w:tr w:rsidR="00B53FEB" w:rsidRPr="0014538D" w14:paraId="75F4EEFD" w14:textId="77777777" w:rsidTr="004A175F">
        <w:tc>
          <w:tcPr>
            <w:tcW w:w="1384" w:type="pct"/>
            <w:tcBorders>
              <w:top w:val="nil"/>
              <w:left w:val="nil"/>
              <w:bottom w:val="nil"/>
              <w:right w:val="nil"/>
            </w:tcBorders>
          </w:tcPr>
          <w:p w14:paraId="604A9E1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299FEC3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(0.50)</w:t>
            </w:r>
          </w:p>
        </w:tc>
        <w:tc>
          <w:tcPr>
            <w:tcW w:w="911" w:type="pct"/>
            <w:tcBorders>
              <w:top w:val="nil"/>
              <w:left w:val="nil"/>
              <w:bottom w:val="nil"/>
              <w:right w:val="nil"/>
            </w:tcBorders>
          </w:tcPr>
          <w:p w14:paraId="7734D5B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(0.49)</w:t>
            </w:r>
          </w:p>
        </w:tc>
        <w:tc>
          <w:tcPr>
            <w:tcW w:w="911" w:type="pct"/>
            <w:tcBorders>
              <w:top w:val="nil"/>
              <w:left w:val="nil"/>
              <w:bottom w:val="nil"/>
              <w:right w:val="nil"/>
            </w:tcBorders>
          </w:tcPr>
          <w:p w14:paraId="40F8878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(0.48)</w:t>
            </w:r>
          </w:p>
        </w:tc>
        <w:tc>
          <w:tcPr>
            <w:tcW w:w="911" w:type="pct"/>
            <w:tcBorders>
              <w:top w:val="nil"/>
              <w:left w:val="nil"/>
              <w:bottom w:val="nil"/>
              <w:right w:val="nil"/>
            </w:tcBorders>
          </w:tcPr>
          <w:p w14:paraId="1973439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(0.49)</w:t>
            </w:r>
          </w:p>
        </w:tc>
      </w:tr>
      <w:tr w:rsidR="00B53FEB" w:rsidRPr="0014538D" w14:paraId="67E87663" w14:textId="77777777" w:rsidTr="004A175F">
        <w:tc>
          <w:tcPr>
            <w:tcW w:w="1384" w:type="pct"/>
            <w:tcBorders>
              <w:top w:val="nil"/>
              <w:left w:val="nil"/>
              <w:bottom w:val="nil"/>
              <w:right w:val="nil"/>
            </w:tcBorders>
          </w:tcPr>
          <w:p w14:paraId="508158C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0D3756F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1F0FC33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3AC17A3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2B794F6B"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2D9C675" w14:textId="77777777" w:rsidTr="004A175F">
        <w:tc>
          <w:tcPr>
            <w:tcW w:w="1384" w:type="pct"/>
            <w:tcBorders>
              <w:top w:val="nil"/>
              <w:left w:val="nil"/>
              <w:bottom w:val="nil"/>
              <w:right w:val="nil"/>
            </w:tcBorders>
          </w:tcPr>
          <w:p w14:paraId="5C12AED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Weekly Income</w:t>
            </w:r>
          </w:p>
        </w:tc>
        <w:tc>
          <w:tcPr>
            <w:tcW w:w="882" w:type="pct"/>
            <w:tcBorders>
              <w:top w:val="nil"/>
              <w:left w:val="nil"/>
              <w:bottom w:val="nil"/>
              <w:right w:val="nil"/>
            </w:tcBorders>
          </w:tcPr>
          <w:p w14:paraId="53CA907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980.05</w:t>
            </w:r>
          </w:p>
        </w:tc>
        <w:tc>
          <w:tcPr>
            <w:tcW w:w="911" w:type="pct"/>
            <w:tcBorders>
              <w:top w:val="nil"/>
              <w:left w:val="nil"/>
              <w:bottom w:val="nil"/>
              <w:right w:val="nil"/>
            </w:tcBorders>
          </w:tcPr>
          <w:p w14:paraId="1D15636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894.76</w:t>
            </w:r>
          </w:p>
        </w:tc>
        <w:tc>
          <w:tcPr>
            <w:tcW w:w="911" w:type="pct"/>
            <w:tcBorders>
              <w:top w:val="nil"/>
              <w:left w:val="nil"/>
              <w:bottom w:val="nil"/>
              <w:right w:val="nil"/>
            </w:tcBorders>
          </w:tcPr>
          <w:p w14:paraId="58931A0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895.66</w:t>
            </w:r>
          </w:p>
        </w:tc>
        <w:tc>
          <w:tcPr>
            <w:tcW w:w="911" w:type="pct"/>
            <w:tcBorders>
              <w:top w:val="nil"/>
              <w:left w:val="nil"/>
              <w:bottom w:val="nil"/>
              <w:right w:val="nil"/>
            </w:tcBorders>
          </w:tcPr>
          <w:p w14:paraId="1E5AF79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743.44</w:t>
            </w:r>
          </w:p>
        </w:tc>
      </w:tr>
      <w:tr w:rsidR="00B53FEB" w:rsidRPr="0014538D" w14:paraId="2CBE110A" w14:textId="77777777" w:rsidTr="004A175F">
        <w:tc>
          <w:tcPr>
            <w:tcW w:w="1384" w:type="pct"/>
            <w:tcBorders>
              <w:top w:val="nil"/>
              <w:left w:val="nil"/>
              <w:bottom w:val="nil"/>
              <w:right w:val="nil"/>
            </w:tcBorders>
          </w:tcPr>
          <w:p w14:paraId="179F457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5439446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(653.27)</w:t>
            </w:r>
          </w:p>
        </w:tc>
        <w:tc>
          <w:tcPr>
            <w:tcW w:w="911" w:type="pct"/>
            <w:tcBorders>
              <w:top w:val="nil"/>
              <w:left w:val="nil"/>
              <w:bottom w:val="nil"/>
              <w:right w:val="nil"/>
            </w:tcBorders>
          </w:tcPr>
          <w:p w14:paraId="34019FD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(824.83)</w:t>
            </w:r>
          </w:p>
        </w:tc>
        <w:tc>
          <w:tcPr>
            <w:tcW w:w="911" w:type="pct"/>
            <w:tcBorders>
              <w:top w:val="nil"/>
              <w:left w:val="nil"/>
              <w:bottom w:val="nil"/>
              <w:right w:val="nil"/>
            </w:tcBorders>
          </w:tcPr>
          <w:p w14:paraId="3D5D1FE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(1,007.25)</w:t>
            </w:r>
          </w:p>
        </w:tc>
        <w:tc>
          <w:tcPr>
            <w:tcW w:w="911" w:type="pct"/>
            <w:tcBorders>
              <w:top w:val="nil"/>
              <w:left w:val="nil"/>
              <w:bottom w:val="nil"/>
              <w:right w:val="nil"/>
            </w:tcBorders>
          </w:tcPr>
          <w:p w14:paraId="389E520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(683.45)</w:t>
            </w:r>
          </w:p>
        </w:tc>
      </w:tr>
      <w:tr w:rsidR="00B53FEB" w:rsidRPr="0014538D" w14:paraId="1B2608F0" w14:textId="77777777" w:rsidTr="004A175F">
        <w:tc>
          <w:tcPr>
            <w:tcW w:w="1384" w:type="pct"/>
            <w:tcBorders>
              <w:top w:val="nil"/>
              <w:left w:val="nil"/>
              <w:bottom w:val="nil"/>
              <w:right w:val="nil"/>
            </w:tcBorders>
          </w:tcPr>
          <w:p w14:paraId="12A08A7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33EBFAC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7F00631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4CE5FEB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2E695D1E"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D527094" w14:textId="77777777" w:rsidTr="004A175F">
        <w:tc>
          <w:tcPr>
            <w:tcW w:w="1384" w:type="pct"/>
            <w:tcBorders>
              <w:top w:val="nil"/>
              <w:left w:val="nil"/>
              <w:bottom w:val="nil"/>
              <w:right w:val="nil"/>
            </w:tcBorders>
          </w:tcPr>
          <w:p w14:paraId="1D31AC2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26-30 YSM</w:t>
            </w:r>
          </w:p>
        </w:tc>
        <w:tc>
          <w:tcPr>
            <w:tcW w:w="882" w:type="pct"/>
            <w:tcBorders>
              <w:top w:val="nil"/>
              <w:left w:val="nil"/>
              <w:bottom w:val="nil"/>
              <w:right w:val="nil"/>
            </w:tcBorders>
          </w:tcPr>
          <w:p w14:paraId="15A5A97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0F62D92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E326DD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4FAD7AF2"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8D603CB" w14:textId="77777777" w:rsidTr="004A175F">
        <w:tc>
          <w:tcPr>
            <w:tcW w:w="1384" w:type="pct"/>
            <w:tcBorders>
              <w:top w:val="nil"/>
              <w:left w:val="nil"/>
              <w:bottom w:val="nil"/>
              <w:right w:val="nil"/>
            </w:tcBorders>
          </w:tcPr>
          <w:p w14:paraId="6EB5AF5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4B15553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0C72A49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2521735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0F5206A8"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576D3DC" w14:textId="77777777" w:rsidTr="004A175F">
        <w:tc>
          <w:tcPr>
            <w:tcW w:w="1384" w:type="pct"/>
            <w:tcBorders>
              <w:top w:val="nil"/>
              <w:left w:val="nil"/>
              <w:bottom w:val="nil"/>
              <w:right w:val="nil"/>
            </w:tcBorders>
          </w:tcPr>
          <w:p w14:paraId="255C55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Age</w:t>
            </w:r>
          </w:p>
        </w:tc>
        <w:tc>
          <w:tcPr>
            <w:tcW w:w="882" w:type="pct"/>
            <w:tcBorders>
              <w:top w:val="nil"/>
              <w:left w:val="nil"/>
              <w:bottom w:val="nil"/>
              <w:right w:val="nil"/>
            </w:tcBorders>
          </w:tcPr>
          <w:p w14:paraId="6244C49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0336472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34.62</w:t>
            </w:r>
          </w:p>
        </w:tc>
        <w:tc>
          <w:tcPr>
            <w:tcW w:w="911" w:type="pct"/>
            <w:tcBorders>
              <w:top w:val="nil"/>
              <w:left w:val="nil"/>
              <w:bottom w:val="nil"/>
              <w:right w:val="nil"/>
            </w:tcBorders>
          </w:tcPr>
          <w:p w14:paraId="5454271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35.93</w:t>
            </w:r>
          </w:p>
        </w:tc>
        <w:tc>
          <w:tcPr>
            <w:tcW w:w="911" w:type="pct"/>
            <w:tcBorders>
              <w:top w:val="nil"/>
              <w:left w:val="nil"/>
              <w:bottom w:val="nil"/>
              <w:right w:val="nil"/>
            </w:tcBorders>
          </w:tcPr>
          <w:p w14:paraId="3B6B7BB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36.53</w:t>
            </w:r>
          </w:p>
        </w:tc>
      </w:tr>
      <w:tr w:rsidR="00B53FEB" w:rsidRPr="0014538D" w14:paraId="6601E7FD" w14:textId="77777777" w:rsidTr="004A175F">
        <w:tc>
          <w:tcPr>
            <w:tcW w:w="1384" w:type="pct"/>
            <w:tcBorders>
              <w:top w:val="nil"/>
              <w:left w:val="nil"/>
              <w:bottom w:val="nil"/>
              <w:right w:val="nil"/>
            </w:tcBorders>
          </w:tcPr>
          <w:p w14:paraId="5AAA5C5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54A6338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0713906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(5.01)</w:t>
            </w:r>
          </w:p>
        </w:tc>
        <w:tc>
          <w:tcPr>
            <w:tcW w:w="911" w:type="pct"/>
            <w:tcBorders>
              <w:top w:val="nil"/>
              <w:left w:val="nil"/>
              <w:bottom w:val="nil"/>
              <w:right w:val="nil"/>
            </w:tcBorders>
          </w:tcPr>
          <w:p w14:paraId="1498329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(4.87)</w:t>
            </w:r>
          </w:p>
        </w:tc>
        <w:tc>
          <w:tcPr>
            <w:tcW w:w="911" w:type="pct"/>
            <w:tcBorders>
              <w:top w:val="nil"/>
              <w:left w:val="nil"/>
              <w:bottom w:val="nil"/>
              <w:right w:val="nil"/>
            </w:tcBorders>
          </w:tcPr>
          <w:p w14:paraId="2DD8820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(4.87)</w:t>
            </w:r>
          </w:p>
        </w:tc>
      </w:tr>
      <w:tr w:rsidR="00B53FEB" w:rsidRPr="0014538D" w14:paraId="4A64BD7E" w14:textId="77777777" w:rsidTr="004A175F">
        <w:tc>
          <w:tcPr>
            <w:tcW w:w="1384" w:type="pct"/>
            <w:tcBorders>
              <w:top w:val="nil"/>
              <w:left w:val="nil"/>
              <w:bottom w:val="nil"/>
              <w:right w:val="nil"/>
            </w:tcBorders>
          </w:tcPr>
          <w:p w14:paraId="722DC8B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617B408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06809C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424B3B9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B39906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D17848E" w14:textId="77777777" w:rsidTr="004A175F">
        <w:tc>
          <w:tcPr>
            <w:tcW w:w="1384" w:type="pct"/>
            <w:tcBorders>
              <w:top w:val="nil"/>
              <w:left w:val="nil"/>
              <w:bottom w:val="nil"/>
              <w:right w:val="nil"/>
            </w:tcBorders>
          </w:tcPr>
          <w:p w14:paraId="15C665F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Age at Migration</w:t>
            </w:r>
          </w:p>
        </w:tc>
        <w:tc>
          <w:tcPr>
            <w:tcW w:w="882" w:type="pct"/>
            <w:tcBorders>
              <w:top w:val="nil"/>
              <w:left w:val="nil"/>
              <w:bottom w:val="nil"/>
              <w:right w:val="nil"/>
            </w:tcBorders>
          </w:tcPr>
          <w:p w14:paraId="77426A6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49F7E72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8.62</w:t>
            </w:r>
          </w:p>
        </w:tc>
        <w:tc>
          <w:tcPr>
            <w:tcW w:w="911" w:type="pct"/>
            <w:tcBorders>
              <w:top w:val="nil"/>
              <w:left w:val="nil"/>
              <w:bottom w:val="nil"/>
              <w:right w:val="nil"/>
            </w:tcBorders>
          </w:tcPr>
          <w:p w14:paraId="466C7E6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9.93</w:t>
            </w:r>
          </w:p>
        </w:tc>
        <w:tc>
          <w:tcPr>
            <w:tcW w:w="911" w:type="pct"/>
            <w:tcBorders>
              <w:top w:val="nil"/>
              <w:left w:val="nil"/>
              <w:bottom w:val="nil"/>
              <w:right w:val="nil"/>
            </w:tcBorders>
          </w:tcPr>
          <w:p w14:paraId="4B39A26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10.53</w:t>
            </w:r>
          </w:p>
        </w:tc>
      </w:tr>
      <w:tr w:rsidR="00B53FEB" w:rsidRPr="0014538D" w14:paraId="1B705E04" w14:textId="77777777" w:rsidTr="004A175F">
        <w:tc>
          <w:tcPr>
            <w:tcW w:w="1384" w:type="pct"/>
            <w:tcBorders>
              <w:top w:val="nil"/>
              <w:left w:val="nil"/>
              <w:bottom w:val="nil"/>
              <w:right w:val="nil"/>
            </w:tcBorders>
          </w:tcPr>
          <w:p w14:paraId="0A453E9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1D7DE14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0137EE6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(5.01)</w:t>
            </w:r>
          </w:p>
        </w:tc>
        <w:tc>
          <w:tcPr>
            <w:tcW w:w="911" w:type="pct"/>
            <w:tcBorders>
              <w:top w:val="nil"/>
              <w:left w:val="nil"/>
              <w:bottom w:val="nil"/>
              <w:right w:val="nil"/>
            </w:tcBorders>
          </w:tcPr>
          <w:p w14:paraId="59C2CE0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(4.87)</w:t>
            </w:r>
          </w:p>
        </w:tc>
        <w:tc>
          <w:tcPr>
            <w:tcW w:w="911" w:type="pct"/>
            <w:tcBorders>
              <w:top w:val="nil"/>
              <w:left w:val="nil"/>
              <w:bottom w:val="nil"/>
              <w:right w:val="nil"/>
            </w:tcBorders>
          </w:tcPr>
          <w:p w14:paraId="2167854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(4.87)</w:t>
            </w:r>
          </w:p>
        </w:tc>
      </w:tr>
      <w:tr w:rsidR="00B53FEB" w:rsidRPr="0014538D" w14:paraId="5510ADEA" w14:textId="77777777" w:rsidTr="004A175F">
        <w:tc>
          <w:tcPr>
            <w:tcW w:w="1384" w:type="pct"/>
            <w:tcBorders>
              <w:top w:val="nil"/>
              <w:left w:val="nil"/>
              <w:bottom w:val="nil"/>
              <w:right w:val="nil"/>
            </w:tcBorders>
          </w:tcPr>
          <w:p w14:paraId="40D390E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0F6AB26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0B4AF40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57FBB5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2043689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0180866" w14:textId="77777777" w:rsidTr="004A175F">
        <w:tc>
          <w:tcPr>
            <w:tcW w:w="1384" w:type="pct"/>
            <w:tcBorders>
              <w:top w:val="nil"/>
              <w:left w:val="nil"/>
              <w:bottom w:val="nil"/>
              <w:right w:val="nil"/>
            </w:tcBorders>
          </w:tcPr>
          <w:p w14:paraId="7BECDF4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Years Educ.</w:t>
            </w:r>
          </w:p>
        </w:tc>
        <w:tc>
          <w:tcPr>
            <w:tcW w:w="882" w:type="pct"/>
            <w:tcBorders>
              <w:top w:val="nil"/>
              <w:left w:val="nil"/>
              <w:bottom w:val="nil"/>
              <w:right w:val="nil"/>
            </w:tcBorders>
          </w:tcPr>
          <w:p w14:paraId="493E3E2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73E3EB3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13.13</w:t>
            </w:r>
          </w:p>
        </w:tc>
        <w:tc>
          <w:tcPr>
            <w:tcW w:w="911" w:type="pct"/>
            <w:tcBorders>
              <w:top w:val="nil"/>
              <w:left w:val="nil"/>
              <w:bottom w:val="nil"/>
              <w:right w:val="nil"/>
            </w:tcBorders>
          </w:tcPr>
          <w:p w14:paraId="09C4410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12.26</w:t>
            </w:r>
          </w:p>
        </w:tc>
        <w:tc>
          <w:tcPr>
            <w:tcW w:w="911" w:type="pct"/>
            <w:tcBorders>
              <w:top w:val="nil"/>
              <w:left w:val="nil"/>
              <w:bottom w:val="nil"/>
              <w:right w:val="nil"/>
            </w:tcBorders>
          </w:tcPr>
          <w:p w14:paraId="49006B0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12.47</w:t>
            </w:r>
          </w:p>
        </w:tc>
      </w:tr>
      <w:tr w:rsidR="00B53FEB" w:rsidRPr="0014538D" w14:paraId="2CC5C8AF" w14:textId="77777777" w:rsidTr="004A175F">
        <w:tc>
          <w:tcPr>
            <w:tcW w:w="1384" w:type="pct"/>
            <w:tcBorders>
              <w:top w:val="nil"/>
              <w:left w:val="nil"/>
              <w:bottom w:val="nil"/>
              <w:right w:val="nil"/>
            </w:tcBorders>
          </w:tcPr>
          <w:p w14:paraId="250704C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194E0F7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62B440A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(3.28)</w:t>
            </w:r>
          </w:p>
        </w:tc>
        <w:tc>
          <w:tcPr>
            <w:tcW w:w="911" w:type="pct"/>
            <w:tcBorders>
              <w:top w:val="nil"/>
              <w:left w:val="nil"/>
              <w:bottom w:val="nil"/>
              <w:right w:val="nil"/>
            </w:tcBorders>
          </w:tcPr>
          <w:p w14:paraId="3820A97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(3.84)</w:t>
            </w:r>
          </w:p>
        </w:tc>
        <w:tc>
          <w:tcPr>
            <w:tcW w:w="911" w:type="pct"/>
            <w:tcBorders>
              <w:top w:val="nil"/>
              <w:left w:val="nil"/>
              <w:bottom w:val="nil"/>
              <w:right w:val="nil"/>
            </w:tcBorders>
          </w:tcPr>
          <w:p w14:paraId="58115A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(3.73)</w:t>
            </w:r>
          </w:p>
        </w:tc>
      </w:tr>
      <w:tr w:rsidR="00B53FEB" w:rsidRPr="0014538D" w14:paraId="00E18970" w14:textId="77777777" w:rsidTr="004A175F">
        <w:tc>
          <w:tcPr>
            <w:tcW w:w="1384" w:type="pct"/>
            <w:tcBorders>
              <w:top w:val="nil"/>
              <w:left w:val="nil"/>
              <w:bottom w:val="nil"/>
              <w:right w:val="nil"/>
            </w:tcBorders>
          </w:tcPr>
          <w:p w14:paraId="3AB09BF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245B598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F853B0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15361F8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8639F42"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6088D50" w14:textId="77777777" w:rsidTr="004A175F">
        <w:tc>
          <w:tcPr>
            <w:tcW w:w="1384" w:type="pct"/>
            <w:tcBorders>
              <w:top w:val="nil"/>
              <w:left w:val="nil"/>
              <w:bottom w:val="nil"/>
              <w:right w:val="nil"/>
            </w:tcBorders>
          </w:tcPr>
          <w:p w14:paraId="676234B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Some College+</w:t>
            </w:r>
          </w:p>
        </w:tc>
        <w:tc>
          <w:tcPr>
            <w:tcW w:w="882" w:type="pct"/>
            <w:tcBorders>
              <w:top w:val="nil"/>
              <w:left w:val="nil"/>
              <w:bottom w:val="nil"/>
              <w:right w:val="nil"/>
            </w:tcBorders>
          </w:tcPr>
          <w:p w14:paraId="3D8D8F6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7AC31A7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0.60</w:t>
            </w:r>
          </w:p>
        </w:tc>
        <w:tc>
          <w:tcPr>
            <w:tcW w:w="911" w:type="pct"/>
            <w:tcBorders>
              <w:top w:val="nil"/>
              <w:left w:val="nil"/>
              <w:bottom w:val="nil"/>
              <w:right w:val="nil"/>
            </w:tcBorders>
          </w:tcPr>
          <w:p w14:paraId="29DB1BF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0.50</w:t>
            </w:r>
          </w:p>
        </w:tc>
        <w:tc>
          <w:tcPr>
            <w:tcW w:w="911" w:type="pct"/>
            <w:tcBorders>
              <w:top w:val="nil"/>
              <w:left w:val="nil"/>
              <w:bottom w:val="nil"/>
              <w:right w:val="nil"/>
            </w:tcBorders>
          </w:tcPr>
          <w:p w14:paraId="55CD0A1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0.52</w:t>
            </w:r>
          </w:p>
        </w:tc>
      </w:tr>
      <w:tr w:rsidR="00B53FEB" w:rsidRPr="0014538D" w14:paraId="439D71B2" w14:textId="77777777" w:rsidTr="004A175F">
        <w:tc>
          <w:tcPr>
            <w:tcW w:w="1384" w:type="pct"/>
            <w:tcBorders>
              <w:top w:val="nil"/>
              <w:left w:val="nil"/>
              <w:bottom w:val="nil"/>
              <w:right w:val="nil"/>
            </w:tcBorders>
          </w:tcPr>
          <w:p w14:paraId="01220D0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125BA78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6135DC6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(0.49)</w:t>
            </w:r>
          </w:p>
        </w:tc>
        <w:tc>
          <w:tcPr>
            <w:tcW w:w="911" w:type="pct"/>
            <w:tcBorders>
              <w:top w:val="nil"/>
              <w:left w:val="nil"/>
              <w:bottom w:val="nil"/>
              <w:right w:val="nil"/>
            </w:tcBorders>
          </w:tcPr>
          <w:p w14:paraId="6A5526E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(0.50)</w:t>
            </w:r>
          </w:p>
        </w:tc>
        <w:tc>
          <w:tcPr>
            <w:tcW w:w="911" w:type="pct"/>
            <w:tcBorders>
              <w:top w:val="nil"/>
              <w:left w:val="nil"/>
              <w:bottom w:val="nil"/>
              <w:right w:val="nil"/>
            </w:tcBorders>
          </w:tcPr>
          <w:p w14:paraId="5FC27F6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(0.50)</w:t>
            </w:r>
          </w:p>
        </w:tc>
      </w:tr>
      <w:tr w:rsidR="00B53FEB" w:rsidRPr="0014538D" w14:paraId="157D3630" w14:textId="77777777" w:rsidTr="004A175F">
        <w:tc>
          <w:tcPr>
            <w:tcW w:w="1384" w:type="pct"/>
            <w:tcBorders>
              <w:top w:val="nil"/>
              <w:left w:val="nil"/>
              <w:bottom w:val="nil"/>
              <w:right w:val="nil"/>
            </w:tcBorders>
          </w:tcPr>
          <w:p w14:paraId="0A1FA21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nil"/>
              <w:right w:val="nil"/>
            </w:tcBorders>
          </w:tcPr>
          <w:p w14:paraId="7A9B145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2A6742D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67BFCA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6D98AEF7"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FA39BC5" w14:textId="77777777" w:rsidTr="004A175F">
        <w:tc>
          <w:tcPr>
            <w:tcW w:w="1384" w:type="pct"/>
            <w:tcBorders>
              <w:top w:val="nil"/>
              <w:left w:val="nil"/>
              <w:bottom w:val="nil"/>
              <w:right w:val="nil"/>
            </w:tcBorders>
          </w:tcPr>
          <w:p w14:paraId="7F949E0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Weekly Income</w:t>
            </w:r>
          </w:p>
        </w:tc>
        <w:tc>
          <w:tcPr>
            <w:tcW w:w="882" w:type="pct"/>
            <w:tcBorders>
              <w:top w:val="nil"/>
              <w:left w:val="nil"/>
              <w:bottom w:val="nil"/>
              <w:right w:val="nil"/>
            </w:tcBorders>
          </w:tcPr>
          <w:p w14:paraId="037FADD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nil"/>
              <w:right w:val="nil"/>
            </w:tcBorders>
          </w:tcPr>
          <w:p w14:paraId="543DD50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1,251.87</w:t>
            </w:r>
          </w:p>
        </w:tc>
        <w:tc>
          <w:tcPr>
            <w:tcW w:w="911" w:type="pct"/>
            <w:tcBorders>
              <w:top w:val="nil"/>
              <w:left w:val="nil"/>
              <w:bottom w:val="nil"/>
              <w:right w:val="nil"/>
            </w:tcBorders>
          </w:tcPr>
          <w:p w14:paraId="6322039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1,184.15</w:t>
            </w:r>
          </w:p>
        </w:tc>
        <w:tc>
          <w:tcPr>
            <w:tcW w:w="911" w:type="pct"/>
            <w:tcBorders>
              <w:top w:val="nil"/>
              <w:left w:val="nil"/>
              <w:bottom w:val="nil"/>
              <w:right w:val="nil"/>
            </w:tcBorders>
          </w:tcPr>
          <w:p w14:paraId="2AEFE15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1,067.41</w:t>
            </w:r>
          </w:p>
        </w:tc>
      </w:tr>
      <w:tr w:rsidR="00B53FEB" w:rsidRPr="0014538D" w14:paraId="417DFA06" w14:textId="77777777" w:rsidTr="004A175F">
        <w:tc>
          <w:tcPr>
            <w:tcW w:w="1384" w:type="pct"/>
            <w:tcBorders>
              <w:top w:val="nil"/>
              <w:left w:val="nil"/>
              <w:bottom w:val="single" w:sz="4" w:space="0" w:color="auto"/>
              <w:right w:val="nil"/>
            </w:tcBorders>
          </w:tcPr>
          <w:p w14:paraId="529BA90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82" w:type="pct"/>
            <w:tcBorders>
              <w:top w:val="nil"/>
              <w:left w:val="nil"/>
              <w:bottom w:val="single" w:sz="4" w:space="0" w:color="auto"/>
              <w:right w:val="nil"/>
            </w:tcBorders>
          </w:tcPr>
          <w:p w14:paraId="38AFA6C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11" w:type="pct"/>
            <w:tcBorders>
              <w:top w:val="nil"/>
              <w:left w:val="nil"/>
              <w:bottom w:val="single" w:sz="4" w:space="0" w:color="auto"/>
              <w:right w:val="nil"/>
            </w:tcBorders>
          </w:tcPr>
          <w:p w14:paraId="459D7C6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(1,159.20)</w:t>
            </w:r>
          </w:p>
        </w:tc>
        <w:tc>
          <w:tcPr>
            <w:tcW w:w="911" w:type="pct"/>
            <w:tcBorders>
              <w:top w:val="nil"/>
              <w:left w:val="nil"/>
              <w:bottom w:val="single" w:sz="4" w:space="0" w:color="auto"/>
              <w:right w:val="nil"/>
            </w:tcBorders>
          </w:tcPr>
          <w:p w14:paraId="45BA550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(1,347.64)</w:t>
            </w:r>
          </w:p>
        </w:tc>
        <w:tc>
          <w:tcPr>
            <w:tcW w:w="911" w:type="pct"/>
            <w:tcBorders>
              <w:top w:val="nil"/>
              <w:left w:val="nil"/>
              <w:bottom w:val="single" w:sz="4" w:space="0" w:color="auto"/>
              <w:right w:val="nil"/>
            </w:tcBorders>
          </w:tcPr>
          <w:p w14:paraId="185CF70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(1,099.15)</w:t>
            </w:r>
          </w:p>
        </w:tc>
      </w:tr>
      <w:tr w:rsidR="00B53FEB" w:rsidRPr="0014538D" w14:paraId="474BCB6E" w14:textId="77777777" w:rsidTr="004A175F">
        <w:tc>
          <w:tcPr>
            <w:tcW w:w="1384" w:type="pct"/>
            <w:tcBorders>
              <w:top w:val="nil"/>
              <w:left w:val="nil"/>
              <w:bottom w:val="single" w:sz="4" w:space="0" w:color="auto"/>
              <w:right w:val="nil"/>
            </w:tcBorders>
          </w:tcPr>
          <w:p w14:paraId="18ED854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882" w:type="pct"/>
            <w:tcBorders>
              <w:top w:val="nil"/>
              <w:left w:val="nil"/>
              <w:bottom w:val="single" w:sz="4" w:space="0" w:color="auto"/>
              <w:right w:val="nil"/>
            </w:tcBorders>
          </w:tcPr>
          <w:p w14:paraId="6B1EF17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2,028,052</w:t>
            </w:r>
          </w:p>
        </w:tc>
        <w:tc>
          <w:tcPr>
            <w:tcW w:w="911" w:type="pct"/>
            <w:tcBorders>
              <w:top w:val="nil"/>
              <w:left w:val="nil"/>
              <w:bottom w:val="single" w:sz="4" w:space="0" w:color="auto"/>
              <w:right w:val="nil"/>
            </w:tcBorders>
          </w:tcPr>
          <w:p w14:paraId="1D22926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2,326,927</w:t>
            </w:r>
          </w:p>
        </w:tc>
        <w:tc>
          <w:tcPr>
            <w:tcW w:w="911" w:type="pct"/>
            <w:tcBorders>
              <w:top w:val="nil"/>
              <w:left w:val="nil"/>
              <w:bottom w:val="single" w:sz="4" w:space="0" w:color="auto"/>
              <w:right w:val="nil"/>
            </w:tcBorders>
          </w:tcPr>
          <w:p w14:paraId="5256BB4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2,528,054</w:t>
            </w:r>
          </w:p>
        </w:tc>
        <w:tc>
          <w:tcPr>
            <w:tcW w:w="911" w:type="pct"/>
            <w:tcBorders>
              <w:top w:val="nil"/>
              <w:left w:val="nil"/>
              <w:bottom w:val="single" w:sz="4" w:space="0" w:color="auto"/>
              <w:right w:val="nil"/>
            </w:tcBorders>
          </w:tcPr>
          <w:p w14:paraId="645C62E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1,528,936</w:t>
            </w:r>
          </w:p>
        </w:tc>
      </w:tr>
    </w:tbl>
    <w:p w14:paraId="41C810AE" w14:textId="77777777" w:rsidR="00B53FEB" w:rsidRPr="00CA2034" w:rsidRDefault="00B53FEB" w:rsidP="00D438D8">
      <w:pPr>
        <w:widowControl w:val="0"/>
        <w:autoSpaceDE w:val="0"/>
        <w:autoSpaceDN w:val="0"/>
        <w:adjustRightInd w:val="0"/>
        <w:spacing w:after="0" w:line="240" w:lineRule="auto"/>
        <w:jc w:val="both"/>
        <w:rPr>
          <w:sz w:val="18"/>
          <w:szCs w:val="18"/>
        </w:rPr>
      </w:pPr>
      <w:r w:rsidRPr="00CA2034">
        <w:rPr>
          <w:sz w:val="18"/>
          <w:szCs w:val="18"/>
        </w:rPr>
        <w:t>Notes: Income measured in 2010 dollars. Sources: 1980, 1990, and 2000 Census and 2009-2011 ACS.</w:t>
      </w:r>
    </w:p>
    <w:p w14:paraId="3334B542" w14:textId="77777777" w:rsidR="00B53FEB" w:rsidRPr="0014538D" w:rsidRDefault="00B53FEB" w:rsidP="00D438D8">
      <w:pPr>
        <w:widowControl w:val="0"/>
        <w:autoSpaceDE w:val="0"/>
        <w:autoSpaceDN w:val="0"/>
        <w:adjustRightInd w:val="0"/>
        <w:spacing w:after="0" w:line="240" w:lineRule="auto"/>
        <w:jc w:val="both"/>
        <w:rPr>
          <w:sz w:val="20"/>
          <w:szCs w:val="20"/>
        </w:rPr>
      </w:pPr>
    </w:p>
    <w:p w14:paraId="6D18D189" w14:textId="59D87E32" w:rsidR="001C3426" w:rsidRPr="0014538D" w:rsidRDefault="001C3426" w:rsidP="00D438D8">
      <w:pPr>
        <w:jc w:val="both"/>
        <w:rPr>
          <w:sz w:val="20"/>
          <w:szCs w:val="20"/>
        </w:rPr>
      </w:pPr>
      <w:r w:rsidRPr="0014538D">
        <w:rPr>
          <w:sz w:val="20"/>
          <w:szCs w:val="20"/>
        </w:rPr>
        <w:br w:type="page"/>
      </w:r>
    </w:p>
    <w:p w14:paraId="58737EAE" w14:textId="77777777" w:rsidR="001C3426" w:rsidRPr="0014538D" w:rsidRDefault="001C3426"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WA2: Log Weekly Earnings Gap, by Cohort and Years Since Migration, Alternate Cohorts</w:t>
      </w:r>
    </w:p>
    <w:tbl>
      <w:tblPr>
        <w:tblW w:w="5000" w:type="pct"/>
        <w:tblLook w:val="0000" w:firstRow="0" w:lastRow="0" w:firstColumn="0" w:lastColumn="0" w:noHBand="0" w:noVBand="0"/>
      </w:tblPr>
      <w:tblGrid>
        <w:gridCol w:w="1596"/>
        <w:gridCol w:w="1941"/>
        <w:gridCol w:w="1941"/>
        <w:gridCol w:w="1941"/>
        <w:gridCol w:w="1941"/>
      </w:tblGrid>
      <w:tr w:rsidR="001C3426" w:rsidRPr="0014538D" w14:paraId="61F965A7" w14:textId="77777777" w:rsidTr="004A175F">
        <w:tc>
          <w:tcPr>
            <w:tcW w:w="852" w:type="pct"/>
            <w:tcBorders>
              <w:top w:val="single" w:sz="4" w:space="0" w:color="auto"/>
              <w:left w:val="nil"/>
              <w:bottom w:val="nil"/>
              <w:right w:val="nil"/>
            </w:tcBorders>
          </w:tcPr>
          <w:p w14:paraId="61CFC734"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single" w:sz="4" w:space="0" w:color="auto"/>
              <w:left w:val="nil"/>
              <w:bottom w:val="nil"/>
              <w:right w:val="nil"/>
            </w:tcBorders>
          </w:tcPr>
          <w:p w14:paraId="7B1A089A"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1037" w:type="pct"/>
            <w:tcBorders>
              <w:top w:val="single" w:sz="4" w:space="0" w:color="auto"/>
              <w:left w:val="nil"/>
              <w:bottom w:val="nil"/>
              <w:right w:val="nil"/>
            </w:tcBorders>
          </w:tcPr>
          <w:p w14:paraId="30C8FFAC"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1037" w:type="pct"/>
            <w:tcBorders>
              <w:top w:val="single" w:sz="4" w:space="0" w:color="auto"/>
              <w:left w:val="nil"/>
              <w:bottom w:val="nil"/>
              <w:right w:val="nil"/>
            </w:tcBorders>
          </w:tcPr>
          <w:p w14:paraId="2A05298D"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1037" w:type="pct"/>
            <w:tcBorders>
              <w:top w:val="single" w:sz="4" w:space="0" w:color="auto"/>
              <w:left w:val="nil"/>
              <w:bottom w:val="nil"/>
              <w:right w:val="nil"/>
            </w:tcBorders>
          </w:tcPr>
          <w:p w14:paraId="2317C550"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(4)</w:t>
            </w:r>
          </w:p>
        </w:tc>
      </w:tr>
      <w:tr w:rsidR="001C3426" w:rsidRPr="0014538D" w14:paraId="05E79549" w14:textId="77777777" w:rsidTr="004A175F">
        <w:tc>
          <w:tcPr>
            <w:tcW w:w="852" w:type="pct"/>
            <w:tcBorders>
              <w:top w:val="nil"/>
              <w:left w:val="nil"/>
              <w:bottom w:val="nil"/>
              <w:right w:val="nil"/>
            </w:tcBorders>
          </w:tcPr>
          <w:p w14:paraId="37BD9E78"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00754387"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16-20</w:t>
            </w:r>
          </w:p>
        </w:tc>
        <w:tc>
          <w:tcPr>
            <w:tcW w:w="1037" w:type="pct"/>
            <w:tcBorders>
              <w:top w:val="nil"/>
              <w:left w:val="nil"/>
              <w:bottom w:val="nil"/>
              <w:right w:val="nil"/>
            </w:tcBorders>
          </w:tcPr>
          <w:p w14:paraId="2DAC5508"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26-30</w:t>
            </w:r>
          </w:p>
        </w:tc>
        <w:tc>
          <w:tcPr>
            <w:tcW w:w="1037" w:type="pct"/>
            <w:tcBorders>
              <w:top w:val="nil"/>
              <w:left w:val="nil"/>
              <w:bottom w:val="nil"/>
              <w:right w:val="nil"/>
            </w:tcBorders>
          </w:tcPr>
          <w:p w14:paraId="4746D638"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36-40</w:t>
            </w:r>
          </w:p>
        </w:tc>
        <w:tc>
          <w:tcPr>
            <w:tcW w:w="1037" w:type="pct"/>
            <w:tcBorders>
              <w:top w:val="nil"/>
              <w:left w:val="nil"/>
              <w:bottom w:val="nil"/>
              <w:right w:val="nil"/>
            </w:tcBorders>
          </w:tcPr>
          <w:p w14:paraId="0394FE2C"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46-50</w:t>
            </w:r>
          </w:p>
        </w:tc>
      </w:tr>
      <w:tr w:rsidR="001C3426" w:rsidRPr="0014538D" w14:paraId="05162464" w14:textId="77777777" w:rsidTr="004A175F">
        <w:tc>
          <w:tcPr>
            <w:tcW w:w="852" w:type="pct"/>
            <w:tcBorders>
              <w:top w:val="single" w:sz="4" w:space="0" w:color="auto"/>
              <w:left w:val="nil"/>
              <w:bottom w:val="nil"/>
              <w:right w:val="nil"/>
            </w:tcBorders>
          </w:tcPr>
          <w:p w14:paraId="2056C6F2" w14:textId="3491C84C" w:rsidR="001C3426"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1960-1964</w:t>
            </w:r>
          </w:p>
        </w:tc>
        <w:tc>
          <w:tcPr>
            <w:tcW w:w="1037" w:type="pct"/>
            <w:tcBorders>
              <w:top w:val="single" w:sz="4" w:space="0" w:color="auto"/>
              <w:left w:val="nil"/>
              <w:bottom w:val="nil"/>
              <w:right w:val="nil"/>
            </w:tcBorders>
          </w:tcPr>
          <w:p w14:paraId="3C1AF8F2"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1037" w:type="pct"/>
            <w:tcBorders>
              <w:top w:val="single" w:sz="4" w:space="0" w:color="auto"/>
              <w:left w:val="nil"/>
              <w:bottom w:val="nil"/>
              <w:right w:val="nil"/>
            </w:tcBorders>
          </w:tcPr>
          <w:p w14:paraId="71CD3D3E"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0.091</w:t>
            </w:r>
          </w:p>
        </w:tc>
        <w:tc>
          <w:tcPr>
            <w:tcW w:w="1037" w:type="pct"/>
            <w:tcBorders>
              <w:top w:val="single" w:sz="4" w:space="0" w:color="auto"/>
              <w:left w:val="nil"/>
              <w:bottom w:val="nil"/>
              <w:right w:val="nil"/>
            </w:tcBorders>
          </w:tcPr>
          <w:p w14:paraId="69B371DA"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0.054</w:t>
            </w:r>
          </w:p>
        </w:tc>
        <w:tc>
          <w:tcPr>
            <w:tcW w:w="1037" w:type="pct"/>
            <w:tcBorders>
              <w:top w:val="single" w:sz="4" w:space="0" w:color="auto"/>
              <w:left w:val="nil"/>
              <w:bottom w:val="nil"/>
              <w:right w:val="nil"/>
            </w:tcBorders>
          </w:tcPr>
          <w:p w14:paraId="24239BA1"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0.074</w:t>
            </w:r>
          </w:p>
        </w:tc>
      </w:tr>
      <w:tr w:rsidR="001C3426" w:rsidRPr="0014538D" w14:paraId="4842654D" w14:textId="77777777" w:rsidTr="004A175F">
        <w:tc>
          <w:tcPr>
            <w:tcW w:w="852" w:type="pct"/>
            <w:tcBorders>
              <w:top w:val="nil"/>
              <w:left w:val="nil"/>
              <w:bottom w:val="nil"/>
              <w:right w:val="nil"/>
            </w:tcBorders>
          </w:tcPr>
          <w:p w14:paraId="3D7ECCF2"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448937BB"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1037" w:type="pct"/>
            <w:tcBorders>
              <w:top w:val="nil"/>
              <w:left w:val="nil"/>
              <w:bottom w:val="nil"/>
              <w:right w:val="nil"/>
            </w:tcBorders>
          </w:tcPr>
          <w:p w14:paraId="5F2BD646"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1037" w:type="pct"/>
            <w:tcBorders>
              <w:top w:val="nil"/>
              <w:left w:val="nil"/>
              <w:bottom w:val="nil"/>
              <w:right w:val="nil"/>
            </w:tcBorders>
          </w:tcPr>
          <w:p w14:paraId="2FC8375D"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1037" w:type="pct"/>
            <w:tcBorders>
              <w:top w:val="nil"/>
              <w:left w:val="nil"/>
              <w:bottom w:val="nil"/>
              <w:right w:val="nil"/>
            </w:tcBorders>
          </w:tcPr>
          <w:p w14:paraId="2F00AEE5"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(0.015)</w:t>
            </w:r>
          </w:p>
        </w:tc>
      </w:tr>
      <w:tr w:rsidR="001C3426" w:rsidRPr="0014538D" w14:paraId="59EBCAD4" w14:textId="77777777" w:rsidTr="004A175F">
        <w:tc>
          <w:tcPr>
            <w:tcW w:w="852" w:type="pct"/>
            <w:tcBorders>
              <w:top w:val="nil"/>
              <w:left w:val="nil"/>
              <w:bottom w:val="nil"/>
              <w:right w:val="nil"/>
            </w:tcBorders>
          </w:tcPr>
          <w:p w14:paraId="36351A35"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2E3B37ED"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30DD3C51"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325FB243"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1C468F15" w14:textId="77777777" w:rsidR="001C3426" w:rsidRPr="0014538D" w:rsidRDefault="001C3426" w:rsidP="00D438D8">
            <w:pPr>
              <w:widowControl w:val="0"/>
              <w:autoSpaceDE w:val="0"/>
              <w:autoSpaceDN w:val="0"/>
              <w:adjustRightInd w:val="0"/>
              <w:spacing w:after="0" w:line="240" w:lineRule="auto"/>
              <w:jc w:val="both"/>
              <w:rPr>
                <w:sz w:val="20"/>
                <w:szCs w:val="20"/>
              </w:rPr>
            </w:pPr>
          </w:p>
        </w:tc>
      </w:tr>
      <w:tr w:rsidR="001C3426" w:rsidRPr="0014538D" w14:paraId="6EC89C8D" w14:textId="77777777" w:rsidTr="004A175F">
        <w:tc>
          <w:tcPr>
            <w:tcW w:w="852" w:type="pct"/>
            <w:tcBorders>
              <w:top w:val="nil"/>
              <w:left w:val="nil"/>
              <w:bottom w:val="nil"/>
              <w:right w:val="nil"/>
            </w:tcBorders>
          </w:tcPr>
          <w:p w14:paraId="45D11BAE" w14:textId="2888DBF0" w:rsidR="001C3426"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1970-1974</w:t>
            </w:r>
          </w:p>
        </w:tc>
        <w:tc>
          <w:tcPr>
            <w:tcW w:w="1037" w:type="pct"/>
            <w:tcBorders>
              <w:top w:val="nil"/>
              <w:left w:val="nil"/>
              <w:bottom w:val="nil"/>
              <w:right w:val="nil"/>
            </w:tcBorders>
          </w:tcPr>
          <w:p w14:paraId="021FB4F0"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-0.052</w:t>
            </w:r>
          </w:p>
        </w:tc>
        <w:tc>
          <w:tcPr>
            <w:tcW w:w="1037" w:type="pct"/>
            <w:tcBorders>
              <w:top w:val="nil"/>
              <w:left w:val="nil"/>
              <w:bottom w:val="nil"/>
              <w:right w:val="nil"/>
            </w:tcBorders>
          </w:tcPr>
          <w:p w14:paraId="156CFCAF"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-0.050</w:t>
            </w:r>
          </w:p>
        </w:tc>
        <w:tc>
          <w:tcPr>
            <w:tcW w:w="1037" w:type="pct"/>
            <w:tcBorders>
              <w:top w:val="nil"/>
              <w:left w:val="nil"/>
              <w:bottom w:val="nil"/>
              <w:right w:val="nil"/>
            </w:tcBorders>
          </w:tcPr>
          <w:p w14:paraId="11268079"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-0.054</w:t>
            </w:r>
          </w:p>
        </w:tc>
        <w:tc>
          <w:tcPr>
            <w:tcW w:w="1037" w:type="pct"/>
            <w:tcBorders>
              <w:top w:val="nil"/>
              <w:left w:val="nil"/>
              <w:bottom w:val="nil"/>
              <w:right w:val="nil"/>
            </w:tcBorders>
          </w:tcPr>
          <w:p w14:paraId="0D1B6399" w14:textId="77777777" w:rsidR="001C3426" w:rsidRPr="0014538D" w:rsidRDefault="001C3426" w:rsidP="00D438D8">
            <w:pPr>
              <w:widowControl w:val="0"/>
              <w:autoSpaceDE w:val="0"/>
              <w:autoSpaceDN w:val="0"/>
              <w:adjustRightInd w:val="0"/>
              <w:spacing w:after="0" w:line="240" w:lineRule="auto"/>
              <w:jc w:val="both"/>
              <w:rPr>
                <w:sz w:val="20"/>
                <w:szCs w:val="20"/>
              </w:rPr>
            </w:pPr>
          </w:p>
        </w:tc>
      </w:tr>
      <w:tr w:rsidR="001C3426" w:rsidRPr="0014538D" w14:paraId="550726E7" w14:textId="77777777" w:rsidTr="004A175F">
        <w:tc>
          <w:tcPr>
            <w:tcW w:w="852" w:type="pct"/>
            <w:tcBorders>
              <w:top w:val="nil"/>
              <w:left w:val="nil"/>
              <w:bottom w:val="nil"/>
              <w:right w:val="nil"/>
            </w:tcBorders>
          </w:tcPr>
          <w:p w14:paraId="212AC15D"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0048D53F"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1037" w:type="pct"/>
            <w:tcBorders>
              <w:top w:val="nil"/>
              <w:left w:val="nil"/>
              <w:bottom w:val="nil"/>
              <w:right w:val="nil"/>
            </w:tcBorders>
          </w:tcPr>
          <w:p w14:paraId="052977CE"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1037" w:type="pct"/>
            <w:tcBorders>
              <w:top w:val="nil"/>
              <w:left w:val="nil"/>
              <w:bottom w:val="nil"/>
              <w:right w:val="nil"/>
            </w:tcBorders>
          </w:tcPr>
          <w:p w14:paraId="22E5C9DE"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1037" w:type="pct"/>
            <w:tcBorders>
              <w:top w:val="nil"/>
              <w:left w:val="nil"/>
              <w:bottom w:val="nil"/>
              <w:right w:val="nil"/>
            </w:tcBorders>
          </w:tcPr>
          <w:p w14:paraId="647E1C0E" w14:textId="77777777" w:rsidR="001C3426" w:rsidRPr="0014538D" w:rsidRDefault="001C3426" w:rsidP="00D438D8">
            <w:pPr>
              <w:widowControl w:val="0"/>
              <w:autoSpaceDE w:val="0"/>
              <w:autoSpaceDN w:val="0"/>
              <w:adjustRightInd w:val="0"/>
              <w:spacing w:after="0" w:line="240" w:lineRule="auto"/>
              <w:jc w:val="both"/>
              <w:rPr>
                <w:sz w:val="20"/>
                <w:szCs w:val="20"/>
              </w:rPr>
            </w:pPr>
          </w:p>
        </w:tc>
      </w:tr>
      <w:tr w:rsidR="001C3426" w:rsidRPr="0014538D" w14:paraId="3FB56C89" w14:textId="77777777" w:rsidTr="004A175F">
        <w:tc>
          <w:tcPr>
            <w:tcW w:w="852" w:type="pct"/>
            <w:tcBorders>
              <w:top w:val="nil"/>
              <w:left w:val="nil"/>
              <w:bottom w:val="nil"/>
              <w:right w:val="nil"/>
            </w:tcBorders>
          </w:tcPr>
          <w:p w14:paraId="0E6C5DF6"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6E5D6B60"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10ED26E2"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74F959E1"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1CFA0C45" w14:textId="77777777" w:rsidR="001C3426" w:rsidRPr="0014538D" w:rsidRDefault="001C3426" w:rsidP="00D438D8">
            <w:pPr>
              <w:widowControl w:val="0"/>
              <w:autoSpaceDE w:val="0"/>
              <w:autoSpaceDN w:val="0"/>
              <w:adjustRightInd w:val="0"/>
              <w:spacing w:after="0" w:line="240" w:lineRule="auto"/>
              <w:jc w:val="both"/>
              <w:rPr>
                <w:sz w:val="20"/>
                <w:szCs w:val="20"/>
              </w:rPr>
            </w:pPr>
          </w:p>
        </w:tc>
      </w:tr>
      <w:tr w:rsidR="001C3426" w:rsidRPr="0014538D" w14:paraId="488E082D" w14:textId="77777777" w:rsidTr="004A175F">
        <w:tc>
          <w:tcPr>
            <w:tcW w:w="852" w:type="pct"/>
            <w:tcBorders>
              <w:top w:val="nil"/>
              <w:left w:val="nil"/>
              <w:bottom w:val="nil"/>
              <w:right w:val="nil"/>
            </w:tcBorders>
          </w:tcPr>
          <w:p w14:paraId="2E11A9D3" w14:textId="79F6209D" w:rsidR="001C3426"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1980-1984</w:t>
            </w:r>
          </w:p>
        </w:tc>
        <w:tc>
          <w:tcPr>
            <w:tcW w:w="1037" w:type="pct"/>
            <w:tcBorders>
              <w:top w:val="nil"/>
              <w:left w:val="nil"/>
              <w:bottom w:val="nil"/>
              <w:right w:val="nil"/>
            </w:tcBorders>
          </w:tcPr>
          <w:p w14:paraId="76ACC643"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-0.137</w:t>
            </w:r>
          </w:p>
        </w:tc>
        <w:tc>
          <w:tcPr>
            <w:tcW w:w="1037" w:type="pct"/>
            <w:tcBorders>
              <w:top w:val="nil"/>
              <w:left w:val="nil"/>
              <w:bottom w:val="nil"/>
              <w:right w:val="nil"/>
            </w:tcBorders>
          </w:tcPr>
          <w:p w14:paraId="5D3EE489"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-0.087</w:t>
            </w:r>
          </w:p>
        </w:tc>
        <w:tc>
          <w:tcPr>
            <w:tcW w:w="1037" w:type="pct"/>
            <w:tcBorders>
              <w:top w:val="nil"/>
              <w:left w:val="nil"/>
              <w:bottom w:val="nil"/>
              <w:right w:val="nil"/>
            </w:tcBorders>
          </w:tcPr>
          <w:p w14:paraId="50D240B2"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2D08E034" w14:textId="77777777" w:rsidR="001C3426" w:rsidRPr="0014538D" w:rsidRDefault="001C3426" w:rsidP="00D438D8">
            <w:pPr>
              <w:widowControl w:val="0"/>
              <w:autoSpaceDE w:val="0"/>
              <w:autoSpaceDN w:val="0"/>
              <w:adjustRightInd w:val="0"/>
              <w:spacing w:after="0" w:line="240" w:lineRule="auto"/>
              <w:jc w:val="both"/>
              <w:rPr>
                <w:sz w:val="20"/>
                <w:szCs w:val="20"/>
              </w:rPr>
            </w:pPr>
          </w:p>
        </w:tc>
      </w:tr>
      <w:tr w:rsidR="001C3426" w:rsidRPr="0014538D" w14:paraId="3C6DD57C" w14:textId="77777777" w:rsidTr="004A175F">
        <w:tc>
          <w:tcPr>
            <w:tcW w:w="852" w:type="pct"/>
            <w:tcBorders>
              <w:top w:val="nil"/>
              <w:left w:val="nil"/>
              <w:bottom w:val="nil"/>
              <w:right w:val="nil"/>
            </w:tcBorders>
          </w:tcPr>
          <w:p w14:paraId="0BDC85A9"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260059AC"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1037" w:type="pct"/>
            <w:tcBorders>
              <w:top w:val="nil"/>
              <w:left w:val="nil"/>
              <w:bottom w:val="nil"/>
              <w:right w:val="nil"/>
            </w:tcBorders>
          </w:tcPr>
          <w:p w14:paraId="767CD494"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1037" w:type="pct"/>
            <w:tcBorders>
              <w:top w:val="nil"/>
              <w:left w:val="nil"/>
              <w:bottom w:val="nil"/>
              <w:right w:val="nil"/>
            </w:tcBorders>
          </w:tcPr>
          <w:p w14:paraId="2DF41B57"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08C9AFE7" w14:textId="77777777" w:rsidR="001C3426" w:rsidRPr="0014538D" w:rsidRDefault="001C3426" w:rsidP="00D438D8">
            <w:pPr>
              <w:widowControl w:val="0"/>
              <w:autoSpaceDE w:val="0"/>
              <w:autoSpaceDN w:val="0"/>
              <w:adjustRightInd w:val="0"/>
              <w:spacing w:after="0" w:line="240" w:lineRule="auto"/>
              <w:jc w:val="both"/>
              <w:rPr>
                <w:sz w:val="20"/>
                <w:szCs w:val="20"/>
              </w:rPr>
            </w:pPr>
          </w:p>
        </w:tc>
      </w:tr>
      <w:tr w:rsidR="001C3426" w:rsidRPr="0014538D" w14:paraId="5378075F" w14:textId="77777777" w:rsidTr="004A175F">
        <w:tc>
          <w:tcPr>
            <w:tcW w:w="852" w:type="pct"/>
            <w:tcBorders>
              <w:top w:val="nil"/>
              <w:left w:val="nil"/>
              <w:bottom w:val="nil"/>
              <w:right w:val="nil"/>
            </w:tcBorders>
          </w:tcPr>
          <w:p w14:paraId="5CA3C219"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115A20F0"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49AE4139"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3D08FDBA"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1CFA9021" w14:textId="77777777" w:rsidR="001C3426" w:rsidRPr="0014538D" w:rsidRDefault="001C3426" w:rsidP="00D438D8">
            <w:pPr>
              <w:widowControl w:val="0"/>
              <w:autoSpaceDE w:val="0"/>
              <w:autoSpaceDN w:val="0"/>
              <w:adjustRightInd w:val="0"/>
              <w:spacing w:after="0" w:line="240" w:lineRule="auto"/>
              <w:jc w:val="both"/>
              <w:rPr>
                <w:sz w:val="20"/>
                <w:szCs w:val="20"/>
              </w:rPr>
            </w:pPr>
          </w:p>
        </w:tc>
      </w:tr>
      <w:tr w:rsidR="001C3426" w:rsidRPr="0014538D" w14:paraId="0D2D15C9" w14:textId="77777777" w:rsidTr="004A175F">
        <w:tc>
          <w:tcPr>
            <w:tcW w:w="852" w:type="pct"/>
            <w:tcBorders>
              <w:top w:val="nil"/>
              <w:left w:val="nil"/>
              <w:bottom w:val="nil"/>
              <w:right w:val="nil"/>
            </w:tcBorders>
          </w:tcPr>
          <w:p w14:paraId="3EBFA8FE" w14:textId="38C03DE0" w:rsidR="001C3426"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1990-1994</w:t>
            </w:r>
          </w:p>
        </w:tc>
        <w:tc>
          <w:tcPr>
            <w:tcW w:w="1037" w:type="pct"/>
            <w:tcBorders>
              <w:top w:val="nil"/>
              <w:left w:val="nil"/>
              <w:bottom w:val="nil"/>
              <w:right w:val="nil"/>
            </w:tcBorders>
          </w:tcPr>
          <w:p w14:paraId="59C2FE2D"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-0.167</w:t>
            </w:r>
          </w:p>
        </w:tc>
        <w:tc>
          <w:tcPr>
            <w:tcW w:w="1037" w:type="pct"/>
            <w:tcBorders>
              <w:top w:val="nil"/>
              <w:left w:val="nil"/>
              <w:bottom w:val="nil"/>
              <w:right w:val="nil"/>
            </w:tcBorders>
          </w:tcPr>
          <w:p w14:paraId="289DDF63"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4B8FA70A"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61080ECF" w14:textId="77777777" w:rsidR="001C3426" w:rsidRPr="0014538D" w:rsidRDefault="001C3426" w:rsidP="00D438D8">
            <w:pPr>
              <w:widowControl w:val="0"/>
              <w:autoSpaceDE w:val="0"/>
              <w:autoSpaceDN w:val="0"/>
              <w:adjustRightInd w:val="0"/>
              <w:spacing w:after="0" w:line="240" w:lineRule="auto"/>
              <w:jc w:val="both"/>
              <w:rPr>
                <w:sz w:val="20"/>
                <w:szCs w:val="20"/>
              </w:rPr>
            </w:pPr>
          </w:p>
        </w:tc>
      </w:tr>
      <w:tr w:rsidR="001C3426" w:rsidRPr="0014538D" w14:paraId="5CED19B8" w14:textId="77777777" w:rsidTr="004A175F">
        <w:tc>
          <w:tcPr>
            <w:tcW w:w="852" w:type="pct"/>
            <w:tcBorders>
              <w:top w:val="nil"/>
              <w:left w:val="nil"/>
              <w:bottom w:val="single" w:sz="4" w:space="0" w:color="auto"/>
              <w:right w:val="nil"/>
            </w:tcBorders>
          </w:tcPr>
          <w:p w14:paraId="15A979CB"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single" w:sz="4" w:space="0" w:color="auto"/>
              <w:right w:val="nil"/>
            </w:tcBorders>
          </w:tcPr>
          <w:p w14:paraId="21B215F3" w14:textId="77777777" w:rsidR="001C3426" w:rsidRPr="0014538D" w:rsidRDefault="001C3426"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1037" w:type="pct"/>
            <w:tcBorders>
              <w:top w:val="nil"/>
              <w:left w:val="nil"/>
              <w:bottom w:val="single" w:sz="4" w:space="0" w:color="auto"/>
              <w:right w:val="nil"/>
            </w:tcBorders>
          </w:tcPr>
          <w:p w14:paraId="4800BD67"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single" w:sz="4" w:space="0" w:color="auto"/>
              <w:right w:val="nil"/>
            </w:tcBorders>
          </w:tcPr>
          <w:p w14:paraId="5F6F061D" w14:textId="77777777" w:rsidR="001C3426" w:rsidRPr="0014538D" w:rsidRDefault="001C3426" w:rsidP="00D438D8">
            <w:pPr>
              <w:widowControl w:val="0"/>
              <w:autoSpaceDE w:val="0"/>
              <w:autoSpaceDN w:val="0"/>
              <w:adjustRightInd w:val="0"/>
              <w:spacing w:after="0" w:line="240" w:lineRule="auto"/>
              <w:jc w:val="both"/>
              <w:rPr>
                <w:sz w:val="20"/>
                <w:szCs w:val="20"/>
              </w:rPr>
            </w:pPr>
          </w:p>
        </w:tc>
        <w:tc>
          <w:tcPr>
            <w:tcW w:w="1037" w:type="pct"/>
            <w:tcBorders>
              <w:top w:val="nil"/>
              <w:left w:val="nil"/>
              <w:bottom w:val="single" w:sz="4" w:space="0" w:color="auto"/>
              <w:right w:val="nil"/>
            </w:tcBorders>
          </w:tcPr>
          <w:p w14:paraId="414A5D61" w14:textId="77777777" w:rsidR="001C3426" w:rsidRPr="0014538D" w:rsidRDefault="001C3426" w:rsidP="00D438D8">
            <w:pPr>
              <w:widowControl w:val="0"/>
              <w:autoSpaceDE w:val="0"/>
              <w:autoSpaceDN w:val="0"/>
              <w:adjustRightInd w:val="0"/>
              <w:spacing w:after="0" w:line="240" w:lineRule="auto"/>
              <w:jc w:val="both"/>
              <w:rPr>
                <w:sz w:val="20"/>
                <w:szCs w:val="20"/>
              </w:rPr>
            </w:pPr>
          </w:p>
        </w:tc>
      </w:tr>
    </w:tbl>
    <w:p w14:paraId="0F008CA0" w14:textId="77777777" w:rsidR="001C3426" w:rsidRPr="00CA2034" w:rsidRDefault="001C3426" w:rsidP="00D438D8">
      <w:pPr>
        <w:widowControl w:val="0"/>
        <w:autoSpaceDE w:val="0"/>
        <w:autoSpaceDN w:val="0"/>
        <w:adjustRightInd w:val="0"/>
        <w:spacing w:after="0" w:line="240" w:lineRule="auto"/>
        <w:jc w:val="both"/>
        <w:rPr>
          <w:sz w:val="18"/>
          <w:szCs w:val="18"/>
        </w:rPr>
      </w:pPr>
      <w:r w:rsidRPr="00CA2034">
        <w:rPr>
          <w:sz w:val="18"/>
          <w:szCs w:val="18"/>
        </w:rPr>
        <w:t>Notes: Table shows the age-adjusted log weekly earnings gap of childhood immigrants relative to natives, separately by cohort and years since migration. Standard error of the mean shown in parentheses. Sources: 1980, 1990, and 2000 Census and 2009-2011 ACS.</w:t>
      </w:r>
    </w:p>
    <w:p w14:paraId="231F955E" w14:textId="208A3283" w:rsidR="001C3426" w:rsidRDefault="001C3426" w:rsidP="00D438D8">
      <w:pPr>
        <w:widowControl w:val="0"/>
        <w:autoSpaceDE w:val="0"/>
        <w:autoSpaceDN w:val="0"/>
        <w:adjustRightInd w:val="0"/>
        <w:spacing w:after="0" w:line="240" w:lineRule="auto"/>
        <w:jc w:val="both"/>
        <w:rPr>
          <w:sz w:val="20"/>
          <w:szCs w:val="20"/>
        </w:rPr>
      </w:pPr>
    </w:p>
    <w:p w14:paraId="0CDD8B4F" w14:textId="77777777" w:rsidR="00E762D6" w:rsidRDefault="00E762D6">
      <w:pPr>
        <w:rPr>
          <w:sz w:val="20"/>
          <w:szCs w:val="20"/>
        </w:rPr>
      </w:pPr>
      <w:r>
        <w:rPr>
          <w:sz w:val="20"/>
          <w:szCs w:val="20"/>
        </w:rPr>
        <w:br w:type="page"/>
      </w:r>
    </w:p>
    <w:p w14:paraId="70C097F0" w14:textId="2B91A116" w:rsidR="00E762D6" w:rsidRPr="0014538D" w:rsidRDefault="00E762D6" w:rsidP="00E762D6">
      <w:pPr>
        <w:keepNext/>
        <w:widowControl w:val="0"/>
        <w:jc w:val="both"/>
        <w:rPr>
          <w:sz w:val="20"/>
          <w:szCs w:val="20"/>
        </w:rPr>
      </w:pPr>
      <w:r w:rsidRPr="0014538D">
        <w:rPr>
          <w:sz w:val="20"/>
          <w:szCs w:val="20"/>
        </w:rPr>
        <w:lastRenderedPageBreak/>
        <w:t>Table WA3: Log Weekly Earnings Gap, by Age at Migration(0-13)-Cohort and Years Since Migration, Alternate Cohorts</w:t>
      </w:r>
    </w:p>
    <w:tbl>
      <w:tblPr>
        <w:tblW w:w="5000" w:type="pct"/>
        <w:tblLook w:val="0000" w:firstRow="0" w:lastRow="0" w:firstColumn="0" w:lastColumn="0" w:noHBand="0" w:noVBand="0"/>
      </w:tblPr>
      <w:tblGrid>
        <w:gridCol w:w="1783"/>
        <w:gridCol w:w="1754"/>
        <w:gridCol w:w="1941"/>
        <w:gridCol w:w="1941"/>
        <w:gridCol w:w="1941"/>
      </w:tblGrid>
      <w:tr w:rsidR="00556636" w:rsidRPr="0014538D" w14:paraId="05AEE721" w14:textId="37C9DB84" w:rsidTr="00556636">
        <w:tc>
          <w:tcPr>
            <w:tcW w:w="952" w:type="pct"/>
            <w:tcBorders>
              <w:top w:val="single" w:sz="4" w:space="0" w:color="auto"/>
              <w:left w:val="nil"/>
              <w:right w:val="nil"/>
            </w:tcBorders>
          </w:tcPr>
          <w:p w14:paraId="46719EC1" w14:textId="77777777" w:rsidR="00556636" w:rsidRPr="0014538D" w:rsidRDefault="00556636" w:rsidP="00E762D6">
            <w:pPr>
              <w:widowControl w:val="0"/>
              <w:autoSpaceDE w:val="0"/>
              <w:autoSpaceDN w:val="0"/>
              <w:adjustRightInd w:val="0"/>
              <w:spacing w:after="0" w:line="240" w:lineRule="auto"/>
              <w:jc w:val="both"/>
              <w:rPr>
                <w:sz w:val="20"/>
                <w:szCs w:val="20"/>
              </w:rPr>
            </w:pPr>
          </w:p>
        </w:tc>
        <w:tc>
          <w:tcPr>
            <w:tcW w:w="3011" w:type="pct"/>
            <w:gridSpan w:val="3"/>
            <w:tcBorders>
              <w:top w:val="single" w:sz="4" w:space="0" w:color="auto"/>
              <w:left w:val="nil"/>
              <w:right w:val="nil"/>
            </w:tcBorders>
          </w:tcPr>
          <w:p w14:paraId="55BE6ED6" w14:textId="546CD64A" w:rsidR="00556636" w:rsidRPr="0014538D" w:rsidRDefault="00556636" w:rsidP="00E762D6">
            <w:pPr>
              <w:widowControl w:val="0"/>
              <w:autoSpaceDE w:val="0"/>
              <w:autoSpaceDN w:val="0"/>
              <w:adjustRightInd w:val="0"/>
              <w:spacing w:after="0" w:line="240" w:lineRule="auto"/>
              <w:jc w:val="center"/>
              <w:rPr>
                <w:sz w:val="20"/>
                <w:szCs w:val="20"/>
              </w:rPr>
            </w:pPr>
            <w:r w:rsidRPr="0014538D">
              <w:rPr>
                <w:sz w:val="20"/>
                <w:szCs w:val="20"/>
              </w:rPr>
              <w:t>Years Since Migration</w:t>
            </w:r>
          </w:p>
        </w:tc>
        <w:tc>
          <w:tcPr>
            <w:tcW w:w="1037" w:type="pct"/>
            <w:tcBorders>
              <w:top w:val="single" w:sz="4" w:space="0" w:color="auto"/>
              <w:left w:val="nil"/>
              <w:right w:val="nil"/>
            </w:tcBorders>
          </w:tcPr>
          <w:p w14:paraId="55F7276D" w14:textId="77777777" w:rsidR="00556636" w:rsidRPr="0014538D" w:rsidRDefault="00556636" w:rsidP="00E762D6">
            <w:pPr>
              <w:widowControl w:val="0"/>
              <w:autoSpaceDE w:val="0"/>
              <w:autoSpaceDN w:val="0"/>
              <w:adjustRightInd w:val="0"/>
              <w:spacing w:after="0" w:line="240" w:lineRule="auto"/>
              <w:jc w:val="center"/>
              <w:rPr>
                <w:sz w:val="20"/>
                <w:szCs w:val="20"/>
              </w:rPr>
            </w:pPr>
          </w:p>
        </w:tc>
      </w:tr>
      <w:tr w:rsidR="00556636" w:rsidRPr="0014538D" w14:paraId="2912350D" w14:textId="05B05D96" w:rsidTr="00556636">
        <w:tc>
          <w:tcPr>
            <w:tcW w:w="952" w:type="pct"/>
            <w:tcBorders>
              <w:left w:val="nil"/>
              <w:bottom w:val="nil"/>
              <w:right w:val="nil"/>
            </w:tcBorders>
          </w:tcPr>
          <w:p w14:paraId="35801073" w14:textId="77777777" w:rsidR="00556636" w:rsidRPr="0014538D" w:rsidRDefault="00556636" w:rsidP="00E762D6">
            <w:pPr>
              <w:widowControl w:val="0"/>
              <w:autoSpaceDE w:val="0"/>
              <w:autoSpaceDN w:val="0"/>
              <w:adjustRightInd w:val="0"/>
              <w:spacing w:after="0" w:line="240" w:lineRule="auto"/>
              <w:jc w:val="both"/>
              <w:rPr>
                <w:sz w:val="20"/>
                <w:szCs w:val="20"/>
              </w:rPr>
            </w:pPr>
          </w:p>
        </w:tc>
        <w:tc>
          <w:tcPr>
            <w:tcW w:w="937" w:type="pct"/>
            <w:tcBorders>
              <w:left w:val="nil"/>
              <w:bottom w:val="nil"/>
              <w:right w:val="nil"/>
            </w:tcBorders>
          </w:tcPr>
          <w:p w14:paraId="0D03CFF7" w14:textId="77777777" w:rsidR="00556636" w:rsidRPr="0014538D" w:rsidRDefault="00556636" w:rsidP="00E762D6">
            <w:pPr>
              <w:widowControl w:val="0"/>
              <w:autoSpaceDE w:val="0"/>
              <w:autoSpaceDN w:val="0"/>
              <w:adjustRightInd w:val="0"/>
              <w:spacing w:after="0" w:line="240" w:lineRule="auto"/>
              <w:jc w:val="both"/>
              <w:rPr>
                <w:sz w:val="20"/>
                <w:szCs w:val="20"/>
              </w:rPr>
            </w:pPr>
            <w:r w:rsidRPr="0014538D">
              <w:rPr>
                <w:sz w:val="20"/>
                <w:szCs w:val="20"/>
              </w:rPr>
              <w:t>(1)</w:t>
            </w:r>
          </w:p>
        </w:tc>
        <w:tc>
          <w:tcPr>
            <w:tcW w:w="1037" w:type="pct"/>
            <w:tcBorders>
              <w:left w:val="nil"/>
              <w:bottom w:val="nil"/>
              <w:right w:val="nil"/>
            </w:tcBorders>
          </w:tcPr>
          <w:p w14:paraId="664DF572" w14:textId="77777777" w:rsidR="00556636" w:rsidRPr="0014538D" w:rsidRDefault="00556636" w:rsidP="00E762D6">
            <w:pPr>
              <w:widowControl w:val="0"/>
              <w:autoSpaceDE w:val="0"/>
              <w:autoSpaceDN w:val="0"/>
              <w:adjustRightInd w:val="0"/>
              <w:spacing w:after="0" w:line="240" w:lineRule="auto"/>
              <w:jc w:val="both"/>
              <w:rPr>
                <w:sz w:val="20"/>
                <w:szCs w:val="20"/>
              </w:rPr>
            </w:pPr>
            <w:r w:rsidRPr="0014538D">
              <w:rPr>
                <w:sz w:val="20"/>
                <w:szCs w:val="20"/>
              </w:rPr>
              <w:t>(2)</w:t>
            </w:r>
          </w:p>
        </w:tc>
        <w:tc>
          <w:tcPr>
            <w:tcW w:w="1037" w:type="pct"/>
            <w:tcBorders>
              <w:left w:val="nil"/>
              <w:bottom w:val="nil"/>
              <w:right w:val="nil"/>
            </w:tcBorders>
          </w:tcPr>
          <w:p w14:paraId="57CDF187" w14:textId="77777777" w:rsidR="00556636" w:rsidRPr="0014538D" w:rsidRDefault="00556636" w:rsidP="00E762D6">
            <w:pPr>
              <w:widowControl w:val="0"/>
              <w:autoSpaceDE w:val="0"/>
              <w:autoSpaceDN w:val="0"/>
              <w:adjustRightInd w:val="0"/>
              <w:spacing w:after="0" w:line="240" w:lineRule="auto"/>
              <w:jc w:val="both"/>
              <w:rPr>
                <w:sz w:val="20"/>
                <w:szCs w:val="20"/>
              </w:rPr>
            </w:pPr>
            <w:r w:rsidRPr="0014538D">
              <w:rPr>
                <w:sz w:val="20"/>
                <w:szCs w:val="20"/>
              </w:rPr>
              <w:t>(3)</w:t>
            </w:r>
          </w:p>
        </w:tc>
        <w:tc>
          <w:tcPr>
            <w:tcW w:w="1037" w:type="pct"/>
            <w:tcBorders>
              <w:left w:val="nil"/>
              <w:bottom w:val="nil"/>
              <w:right w:val="nil"/>
            </w:tcBorders>
          </w:tcPr>
          <w:p w14:paraId="5A0306ED" w14:textId="4E939F60" w:rsidR="00556636" w:rsidRPr="0014538D" w:rsidRDefault="00556636" w:rsidP="00E762D6">
            <w:pPr>
              <w:widowControl w:val="0"/>
              <w:autoSpaceDE w:val="0"/>
              <w:autoSpaceDN w:val="0"/>
              <w:adjustRightInd w:val="0"/>
              <w:spacing w:after="0" w:line="240" w:lineRule="auto"/>
              <w:jc w:val="both"/>
              <w:rPr>
                <w:sz w:val="20"/>
                <w:szCs w:val="20"/>
              </w:rPr>
            </w:pPr>
            <w:r>
              <w:rPr>
                <w:sz w:val="20"/>
                <w:szCs w:val="20"/>
              </w:rPr>
              <w:t>(4)</w:t>
            </w:r>
          </w:p>
        </w:tc>
      </w:tr>
      <w:tr w:rsidR="00FA4131" w:rsidRPr="0014538D" w14:paraId="6D0FB79B" w14:textId="412D9E38" w:rsidTr="00556636">
        <w:tc>
          <w:tcPr>
            <w:tcW w:w="952" w:type="pct"/>
            <w:tcBorders>
              <w:top w:val="nil"/>
              <w:left w:val="nil"/>
              <w:bottom w:val="nil"/>
              <w:right w:val="nil"/>
            </w:tcBorders>
          </w:tcPr>
          <w:p w14:paraId="3A8A0851" w14:textId="77777777" w:rsidR="00FA4131" w:rsidRPr="0014538D" w:rsidRDefault="00FA4131" w:rsidP="00FA4131">
            <w:pPr>
              <w:widowControl w:val="0"/>
              <w:autoSpaceDE w:val="0"/>
              <w:autoSpaceDN w:val="0"/>
              <w:adjustRightInd w:val="0"/>
              <w:spacing w:after="0" w:line="240" w:lineRule="auto"/>
              <w:jc w:val="both"/>
              <w:rPr>
                <w:sz w:val="20"/>
                <w:szCs w:val="20"/>
              </w:rPr>
            </w:pPr>
          </w:p>
        </w:tc>
        <w:tc>
          <w:tcPr>
            <w:tcW w:w="937" w:type="pct"/>
            <w:tcBorders>
              <w:top w:val="nil"/>
              <w:left w:val="nil"/>
              <w:bottom w:val="nil"/>
              <w:right w:val="nil"/>
            </w:tcBorders>
          </w:tcPr>
          <w:p w14:paraId="5C6DE809" w14:textId="59D7B643" w:rsidR="00FA4131" w:rsidRPr="0014538D" w:rsidRDefault="00FA4131" w:rsidP="00FA4131">
            <w:pPr>
              <w:widowControl w:val="0"/>
              <w:autoSpaceDE w:val="0"/>
              <w:autoSpaceDN w:val="0"/>
              <w:adjustRightInd w:val="0"/>
              <w:spacing w:after="0" w:line="240" w:lineRule="auto"/>
              <w:jc w:val="both"/>
              <w:rPr>
                <w:sz w:val="20"/>
                <w:szCs w:val="20"/>
              </w:rPr>
            </w:pPr>
            <w:r w:rsidRPr="00022070">
              <w:rPr>
                <w:sz w:val="20"/>
                <w:szCs w:val="20"/>
              </w:rPr>
              <w:t>1</w:t>
            </w:r>
            <w:r>
              <w:rPr>
                <w:sz w:val="20"/>
                <w:szCs w:val="20"/>
              </w:rPr>
              <w:t>6</w:t>
            </w:r>
            <w:r w:rsidRPr="00022070">
              <w:rPr>
                <w:sz w:val="20"/>
                <w:szCs w:val="20"/>
              </w:rPr>
              <w:t>-</w:t>
            </w:r>
            <w:r>
              <w:rPr>
                <w:sz w:val="20"/>
                <w:szCs w:val="20"/>
              </w:rPr>
              <w:t>20</w:t>
            </w:r>
          </w:p>
        </w:tc>
        <w:tc>
          <w:tcPr>
            <w:tcW w:w="1037" w:type="pct"/>
            <w:tcBorders>
              <w:top w:val="nil"/>
              <w:left w:val="nil"/>
              <w:bottom w:val="nil"/>
              <w:right w:val="nil"/>
            </w:tcBorders>
          </w:tcPr>
          <w:p w14:paraId="7F6B8E96" w14:textId="7070D3EE" w:rsidR="00FA4131" w:rsidRPr="0014538D" w:rsidRDefault="00FA4131" w:rsidP="00FA4131">
            <w:pPr>
              <w:widowControl w:val="0"/>
              <w:autoSpaceDE w:val="0"/>
              <w:autoSpaceDN w:val="0"/>
              <w:adjustRightInd w:val="0"/>
              <w:spacing w:after="0" w:line="240" w:lineRule="auto"/>
              <w:jc w:val="both"/>
              <w:rPr>
                <w:sz w:val="20"/>
                <w:szCs w:val="20"/>
              </w:rPr>
            </w:pPr>
            <w:r w:rsidRPr="00022070">
              <w:rPr>
                <w:sz w:val="20"/>
                <w:szCs w:val="20"/>
              </w:rPr>
              <w:t>2</w:t>
            </w:r>
            <w:r>
              <w:rPr>
                <w:sz w:val="20"/>
                <w:szCs w:val="20"/>
              </w:rPr>
              <w:t>6</w:t>
            </w:r>
            <w:r w:rsidRPr="00022070">
              <w:rPr>
                <w:sz w:val="20"/>
                <w:szCs w:val="20"/>
              </w:rPr>
              <w:t>-</w:t>
            </w:r>
            <w:r>
              <w:rPr>
                <w:sz w:val="20"/>
                <w:szCs w:val="20"/>
              </w:rPr>
              <w:t>30</w:t>
            </w:r>
          </w:p>
        </w:tc>
        <w:tc>
          <w:tcPr>
            <w:tcW w:w="1037" w:type="pct"/>
            <w:tcBorders>
              <w:top w:val="nil"/>
              <w:left w:val="nil"/>
              <w:bottom w:val="nil"/>
              <w:right w:val="nil"/>
            </w:tcBorders>
          </w:tcPr>
          <w:p w14:paraId="5C4A1138" w14:textId="32B8232F" w:rsidR="00FA4131" w:rsidRPr="0014538D" w:rsidRDefault="00FA4131" w:rsidP="00FA4131">
            <w:pPr>
              <w:widowControl w:val="0"/>
              <w:autoSpaceDE w:val="0"/>
              <w:autoSpaceDN w:val="0"/>
              <w:adjustRightInd w:val="0"/>
              <w:spacing w:after="0" w:line="240" w:lineRule="auto"/>
              <w:jc w:val="both"/>
              <w:rPr>
                <w:sz w:val="20"/>
                <w:szCs w:val="20"/>
              </w:rPr>
            </w:pPr>
            <w:r w:rsidRPr="00022070">
              <w:rPr>
                <w:sz w:val="20"/>
                <w:szCs w:val="20"/>
              </w:rPr>
              <w:t>3</w:t>
            </w:r>
            <w:r>
              <w:rPr>
                <w:sz w:val="20"/>
                <w:szCs w:val="20"/>
              </w:rPr>
              <w:t>6</w:t>
            </w:r>
            <w:r w:rsidRPr="00022070">
              <w:rPr>
                <w:sz w:val="20"/>
                <w:szCs w:val="20"/>
              </w:rPr>
              <w:t>-</w:t>
            </w:r>
            <w:r>
              <w:rPr>
                <w:sz w:val="20"/>
                <w:szCs w:val="20"/>
              </w:rPr>
              <w:t>40</w:t>
            </w:r>
          </w:p>
        </w:tc>
        <w:tc>
          <w:tcPr>
            <w:tcW w:w="1037" w:type="pct"/>
            <w:tcBorders>
              <w:top w:val="nil"/>
              <w:left w:val="nil"/>
              <w:bottom w:val="nil"/>
              <w:right w:val="nil"/>
            </w:tcBorders>
          </w:tcPr>
          <w:p w14:paraId="0E1BA84F" w14:textId="447BAAE6" w:rsidR="00FA4131" w:rsidRPr="0014538D" w:rsidRDefault="00FA4131" w:rsidP="00FA4131">
            <w:pPr>
              <w:widowControl w:val="0"/>
              <w:autoSpaceDE w:val="0"/>
              <w:autoSpaceDN w:val="0"/>
              <w:adjustRightInd w:val="0"/>
              <w:spacing w:after="0" w:line="240" w:lineRule="auto"/>
              <w:jc w:val="both"/>
              <w:rPr>
                <w:sz w:val="20"/>
                <w:szCs w:val="20"/>
              </w:rPr>
            </w:pPr>
            <w:r w:rsidRPr="00022070">
              <w:rPr>
                <w:sz w:val="20"/>
                <w:szCs w:val="20"/>
              </w:rPr>
              <w:t>4</w:t>
            </w:r>
            <w:r>
              <w:rPr>
                <w:sz w:val="20"/>
                <w:szCs w:val="20"/>
              </w:rPr>
              <w:t>6</w:t>
            </w:r>
            <w:r w:rsidRPr="00022070">
              <w:rPr>
                <w:sz w:val="20"/>
                <w:szCs w:val="20"/>
              </w:rPr>
              <w:t>-</w:t>
            </w:r>
            <w:r>
              <w:rPr>
                <w:sz w:val="20"/>
                <w:szCs w:val="20"/>
              </w:rPr>
              <w:t>50</w:t>
            </w:r>
          </w:p>
        </w:tc>
      </w:tr>
      <w:tr w:rsidR="00FA4131" w:rsidRPr="0014538D" w14:paraId="13830887" w14:textId="561489A2" w:rsidTr="00FA4131">
        <w:tc>
          <w:tcPr>
            <w:tcW w:w="1889" w:type="pct"/>
            <w:gridSpan w:val="2"/>
            <w:tcBorders>
              <w:top w:val="single" w:sz="4" w:space="0" w:color="auto"/>
              <w:left w:val="nil"/>
              <w:right w:val="nil"/>
            </w:tcBorders>
          </w:tcPr>
          <w:p w14:paraId="2323C532" w14:textId="1B6E03FB" w:rsidR="00FA4131" w:rsidRPr="0014538D" w:rsidRDefault="00FA4131" w:rsidP="00E762D6">
            <w:pPr>
              <w:widowControl w:val="0"/>
              <w:autoSpaceDE w:val="0"/>
              <w:autoSpaceDN w:val="0"/>
              <w:adjustRightInd w:val="0"/>
              <w:spacing w:after="0" w:line="240" w:lineRule="auto"/>
              <w:jc w:val="both"/>
              <w:rPr>
                <w:sz w:val="20"/>
                <w:szCs w:val="20"/>
              </w:rPr>
            </w:pPr>
            <w:r w:rsidRPr="00D21E0E">
              <w:rPr>
                <w:sz w:val="20"/>
                <w:szCs w:val="20"/>
              </w:rPr>
              <w:t>Age at Migration: 0-3</w:t>
            </w:r>
          </w:p>
        </w:tc>
        <w:tc>
          <w:tcPr>
            <w:tcW w:w="1037" w:type="pct"/>
            <w:tcBorders>
              <w:top w:val="single" w:sz="4" w:space="0" w:color="auto"/>
              <w:left w:val="nil"/>
              <w:right w:val="nil"/>
            </w:tcBorders>
          </w:tcPr>
          <w:p w14:paraId="2E50D539" w14:textId="77777777" w:rsidR="00FA4131" w:rsidRPr="0014538D" w:rsidRDefault="00FA4131" w:rsidP="00E762D6">
            <w:pPr>
              <w:widowControl w:val="0"/>
              <w:autoSpaceDE w:val="0"/>
              <w:autoSpaceDN w:val="0"/>
              <w:adjustRightInd w:val="0"/>
              <w:spacing w:after="0" w:line="240" w:lineRule="auto"/>
              <w:jc w:val="both"/>
              <w:rPr>
                <w:sz w:val="20"/>
                <w:szCs w:val="20"/>
              </w:rPr>
            </w:pPr>
          </w:p>
        </w:tc>
        <w:tc>
          <w:tcPr>
            <w:tcW w:w="1037" w:type="pct"/>
            <w:tcBorders>
              <w:top w:val="single" w:sz="4" w:space="0" w:color="auto"/>
              <w:left w:val="nil"/>
              <w:right w:val="nil"/>
            </w:tcBorders>
          </w:tcPr>
          <w:p w14:paraId="6E10BF2D" w14:textId="77777777" w:rsidR="00FA4131" w:rsidRPr="0014538D" w:rsidRDefault="00FA4131" w:rsidP="00E762D6">
            <w:pPr>
              <w:widowControl w:val="0"/>
              <w:autoSpaceDE w:val="0"/>
              <w:autoSpaceDN w:val="0"/>
              <w:adjustRightInd w:val="0"/>
              <w:spacing w:after="0" w:line="240" w:lineRule="auto"/>
              <w:jc w:val="both"/>
              <w:rPr>
                <w:sz w:val="20"/>
                <w:szCs w:val="20"/>
              </w:rPr>
            </w:pPr>
          </w:p>
        </w:tc>
        <w:tc>
          <w:tcPr>
            <w:tcW w:w="1037" w:type="pct"/>
            <w:tcBorders>
              <w:top w:val="single" w:sz="4" w:space="0" w:color="auto"/>
              <w:left w:val="nil"/>
              <w:right w:val="nil"/>
            </w:tcBorders>
          </w:tcPr>
          <w:p w14:paraId="6CF0E8C3" w14:textId="77777777" w:rsidR="00FA4131" w:rsidRPr="0014538D" w:rsidRDefault="00FA4131" w:rsidP="00E762D6">
            <w:pPr>
              <w:widowControl w:val="0"/>
              <w:autoSpaceDE w:val="0"/>
              <w:autoSpaceDN w:val="0"/>
              <w:adjustRightInd w:val="0"/>
              <w:spacing w:after="0" w:line="240" w:lineRule="auto"/>
              <w:jc w:val="both"/>
              <w:rPr>
                <w:sz w:val="20"/>
                <w:szCs w:val="20"/>
              </w:rPr>
            </w:pPr>
          </w:p>
        </w:tc>
      </w:tr>
      <w:tr w:rsidR="00556636" w:rsidRPr="0014538D" w14:paraId="3979C016" w14:textId="711E63AB" w:rsidTr="00556636">
        <w:tc>
          <w:tcPr>
            <w:tcW w:w="952" w:type="pct"/>
            <w:tcBorders>
              <w:left w:val="nil"/>
              <w:bottom w:val="nil"/>
              <w:right w:val="nil"/>
            </w:tcBorders>
          </w:tcPr>
          <w:p w14:paraId="3749055F" w14:textId="77777777" w:rsidR="00556636" w:rsidRPr="0014538D" w:rsidRDefault="00556636" w:rsidP="00E762D6">
            <w:pPr>
              <w:widowControl w:val="0"/>
              <w:autoSpaceDE w:val="0"/>
              <w:autoSpaceDN w:val="0"/>
              <w:adjustRightInd w:val="0"/>
              <w:spacing w:after="0" w:line="240" w:lineRule="auto"/>
              <w:jc w:val="both"/>
              <w:rPr>
                <w:sz w:val="20"/>
                <w:szCs w:val="20"/>
              </w:rPr>
            </w:pPr>
          </w:p>
        </w:tc>
        <w:tc>
          <w:tcPr>
            <w:tcW w:w="937" w:type="pct"/>
            <w:tcBorders>
              <w:left w:val="nil"/>
              <w:bottom w:val="nil"/>
              <w:right w:val="nil"/>
            </w:tcBorders>
          </w:tcPr>
          <w:p w14:paraId="075FCF9A" w14:textId="77777777" w:rsidR="00556636" w:rsidRPr="0014538D" w:rsidRDefault="00556636" w:rsidP="00E762D6">
            <w:pPr>
              <w:widowControl w:val="0"/>
              <w:autoSpaceDE w:val="0"/>
              <w:autoSpaceDN w:val="0"/>
              <w:adjustRightInd w:val="0"/>
              <w:spacing w:after="0" w:line="240" w:lineRule="auto"/>
              <w:jc w:val="both"/>
              <w:rPr>
                <w:sz w:val="20"/>
                <w:szCs w:val="20"/>
              </w:rPr>
            </w:pPr>
          </w:p>
        </w:tc>
        <w:tc>
          <w:tcPr>
            <w:tcW w:w="1037" w:type="pct"/>
            <w:tcBorders>
              <w:left w:val="nil"/>
              <w:bottom w:val="nil"/>
              <w:right w:val="nil"/>
            </w:tcBorders>
          </w:tcPr>
          <w:p w14:paraId="01AC025E" w14:textId="77777777" w:rsidR="00556636" w:rsidRPr="0014538D" w:rsidRDefault="00556636" w:rsidP="00E762D6">
            <w:pPr>
              <w:widowControl w:val="0"/>
              <w:autoSpaceDE w:val="0"/>
              <w:autoSpaceDN w:val="0"/>
              <w:adjustRightInd w:val="0"/>
              <w:spacing w:after="0" w:line="240" w:lineRule="auto"/>
              <w:jc w:val="both"/>
              <w:rPr>
                <w:sz w:val="20"/>
                <w:szCs w:val="20"/>
              </w:rPr>
            </w:pPr>
          </w:p>
        </w:tc>
        <w:tc>
          <w:tcPr>
            <w:tcW w:w="1037" w:type="pct"/>
            <w:tcBorders>
              <w:left w:val="nil"/>
              <w:bottom w:val="nil"/>
              <w:right w:val="nil"/>
            </w:tcBorders>
          </w:tcPr>
          <w:p w14:paraId="3EE38533" w14:textId="77777777" w:rsidR="00556636" w:rsidRPr="0014538D" w:rsidRDefault="00556636" w:rsidP="00E762D6">
            <w:pPr>
              <w:widowControl w:val="0"/>
              <w:autoSpaceDE w:val="0"/>
              <w:autoSpaceDN w:val="0"/>
              <w:adjustRightInd w:val="0"/>
              <w:spacing w:after="0" w:line="240" w:lineRule="auto"/>
              <w:jc w:val="both"/>
              <w:rPr>
                <w:sz w:val="20"/>
                <w:szCs w:val="20"/>
              </w:rPr>
            </w:pPr>
          </w:p>
        </w:tc>
        <w:tc>
          <w:tcPr>
            <w:tcW w:w="1037" w:type="pct"/>
            <w:tcBorders>
              <w:left w:val="nil"/>
              <w:bottom w:val="nil"/>
              <w:right w:val="nil"/>
            </w:tcBorders>
          </w:tcPr>
          <w:p w14:paraId="35E28771" w14:textId="77777777" w:rsidR="00556636" w:rsidRPr="0014538D" w:rsidRDefault="00556636" w:rsidP="00E762D6">
            <w:pPr>
              <w:widowControl w:val="0"/>
              <w:autoSpaceDE w:val="0"/>
              <w:autoSpaceDN w:val="0"/>
              <w:adjustRightInd w:val="0"/>
              <w:spacing w:after="0" w:line="240" w:lineRule="auto"/>
              <w:jc w:val="both"/>
              <w:rPr>
                <w:sz w:val="20"/>
                <w:szCs w:val="20"/>
              </w:rPr>
            </w:pPr>
          </w:p>
        </w:tc>
      </w:tr>
      <w:tr w:rsidR="00556636" w:rsidRPr="0014538D" w14:paraId="19E1EE2C" w14:textId="4E72B851" w:rsidTr="00556636">
        <w:tc>
          <w:tcPr>
            <w:tcW w:w="952" w:type="pct"/>
            <w:tcBorders>
              <w:left w:val="nil"/>
              <w:bottom w:val="nil"/>
              <w:right w:val="nil"/>
            </w:tcBorders>
          </w:tcPr>
          <w:p w14:paraId="0F03A448" w14:textId="0F064D4F"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 xml:space="preserve">  1960-1964</w:t>
            </w:r>
          </w:p>
        </w:tc>
        <w:tc>
          <w:tcPr>
            <w:tcW w:w="937" w:type="pct"/>
            <w:tcBorders>
              <w:left w:val="nil"/>
              <w:bottom w:val="nil"/>
              <w:right w:val="nil"/>
            </w:tcBorders>
          </w:tcPr>
          <w:p w14:paraId="19C21216" w14:textId="716909B9"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left w:val="nil"/>
              <w:bottom w:val="nil"/>
              <w:right w:val="nil"/>
            </w:tcBorders>
          </w:tcPr>
          <w:p w14:paraId="453C84BF" w14:textId="335EC801"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0.100</w:t>
            </w:r>
          </w:p>
        </w:tc>
        <w:tc>
          <w:tcPr>
            <w:tcW w:w="1037" w:type="pct"/>
            <w:tcBorders>
              <w:left w:val="nil"/>
              <w:bottom w:val="nil"/>
              <w:right w:val="nil"/>
            </w:tcBorders>
          </w:tcPr>
          <w:p w14:paraId="3DBD7A6A" w14:textId="562BA401"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0.097</w:t>
            </w:r>
          </w:p>
        </w:tc>
        <w:tc>
          <w:tcPr>
            <w:tcW w:w="1037" w:type="pct"/>
            <w:tcBorders>
              <w:left w:val="nil"/>
              <w:bottom w:val="nil"/>
              <w:right w:val="nil"/>
            </w:tcBorders>
          </w:tcPr>
          <w:p w14:paraId="2215D318" w14:textId="633FABCE"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0.151</w:t>
            </w:r>
          </w:p>
        </w:tc>
      </w:tr>
      <w:tr w:rsidR="00556636" w:rsidRPr="0014538D" w14:paraId="58CFDA9D" w14:textId="3A500720" w:rsidTr="00556636">
        <w:tc>
          <w:tcPr>
            <w:tcW w:w="952" w:type="pct"/>
            <w:tcBorders>
              <w:top w:val="nil"/>
              <w:left w:val="nil"/>
              <w:bottom w:val="nil"/>
              <w:right w:val="nil"/>
            </w:tcBorders>
          </w:tcPr>
          <w:p w14:paraId="0B7AD16C"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bottom w:val="nil"/>
              <w:right w:val="nil"/>
            </w:tcBorders>
          </w:tcPr>
          <w:p w14:paraId="01C0E1FF" w14:textId="0C1002EC"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5FAAAB3B" w14:textId="1CAED7D4"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(0.017)</w:t>
            </w:r>
          </w:p>
        </w:tc>
        <w:tc>
          <w:tcPr>
            <w:tcW w:w="1037" w:type="pct"/>
            <w:tcBorders>
              <w:top w:val="nil"/>
              <w:left w:val="nil"/>
              <w:bottom w:val="nil"/>
              <w:right w:val="nil"/>
            </w:tcBorders>
          </w:tcPr>
          <w:p w14:paraId="3177EE19" w14:textId="7A9A9942"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(0.023)</w:t>
            </w:r>
          </w:p>
        </w:tc>
        <w:tc>
          <w:tcPr>
            <w:tcW w:w="1037" w:type="pct"/>
            <w:tcBorders>
              <w:top w:val="nil"/>
              <w:left w:val="nil"/>
              <w:bottom w:val="nil"/>
              <w:right w:val="nil"/>
            </w:tcBorders>
          </w:tcPr>
          <w:p w14:paraId="2B2E3470" w14:textId="17F6707D"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(0.033)</w:t>
            </w:r>
          </w:p>
        </w:tc>
      </w:tr>
      <w:tr w:rsidR="00556636" w:rsidRPr="0014538D" w14:paraId="68B5331E" w14:textId="269E700D" w:rsidTr="00556636">
        <w:tc>
          <w:tcPr>
            <w:tcW w:w="952" w:type="pct"/>
            <w:tcBorders>
              <w:top w:val="nil"/>
              <w:left w:val="nil"/>
              <w:bottom w:val="nil"/>
              <w:right w:val="nil"/>
            </w:tcBorders>
          </w:tcPr>
          <w:p w14:paraId="3902AA1A"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bottom w:val="nil"/>
              <w:right w:val="nil"/>
            </w:tcBorders>
          </w:tcPr>
          <w:p w14:paraId="364484F5"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7DAD78DA"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030238D6"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273D6184"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556636" w:rsidRPr="0014538D" w14:paraId="35D92314" w14:textId="78D2C0AB" w:rsidTr="00556636">
        <w:tc>
          <w:tcPr>
            <w:tcW w:w="952" w:type="pct"/>
            <w:tcBorders>
              <w:top w:val="nil"/>
              <w:left w:val="nil"/>
              <w:bottom w:val="nil"/>
              <w:right w:val="nil"/>
            </w:tcBorders>
          </w:tcPr>
          <w:p w14:paraId="0A76FAC8" w14:textId="6FB5EBCE"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937" w:type="pct"/>
            <w:tcBorders>
              <w:top w:val="nil"/>
              <w:left w:val="nil"/>
              <w:bottom w:val="nil"/>
              <w:right w:val="nil"/>
            </w:tcBorders>
          </w:tcPr>
          <w:p w14:paraId="117F7CA3" w14:textId="65C66C2B"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62DD329C" w14:textId="64463A75"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0.031</w:t>
            </w:r>
          </w:p>
        </w:tc>
        <w:tc>
          <w:tcPr>
            <w:tcW w:w="1037" w:type="pct"/>
            <w:tcBorders>
              <w:top w:val="nil"/>
              <w:left w:val="nil"/>
              <w:bottom w:val="nil"/>
              <w:right w:val="nil"/>
            </w:tcBorders>
          </w:tcPr>
          <w:p w14:paraId="5AEB69C1" w14:textId="753D8C8B"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0.059</w:t>
            </w:r>
          </w:p>
        </w:tc>
        <w:tc>
          <w:tcPr>
            <w:tcW w:w="1037" w:type="pct"/>
            <w:tcBorders>
              <w:top w:val="nil"/>
              <w:left w:val="nil"/>
              <w:bottom w:val="nil"/>
              <w:right w:val="nil"/>
            </w:tcBorders>
          </w:tcPr>
          <w:p w14:paraId="48365768"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556636" w:rsidRPr="0014538D" w14:paraId="30D558A9" w14:textId="67C41136" w:rsidTr="00556636">
        <w:tc>
          <w:tcPr>
            <w:tcW w:w="952" w:type="pct"/>
            <w:tcBorders>
              <w:top w:val="nil"/>
              <w:left w:val="nil"/>
              <w:bottom w:val="nil"/>
              <w:right w:val="nil"/>
            </w:tcBorders>
          </w:tcPr>
          <w:p w14:paraId="6623785A"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bottom w:val="nil"/>
              <w:right w:val="nil"/>
            </w:tcBorders>
          </w:tcPr>
          <w:p w14:paraId="79CCF679" w14:textId="49FFFD92"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471881BC" w14:textId="55459BDE"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(0.017)</w:t>
            </w:r>
          </w:p>
        </w:tc>
        <w:tc>
          <w:tcPr>
            <w:tcW w:w="1037" w:type="pct"/>
            <w:tcBorders>
              <w:top w:val="nil"/>
              <w:left w:val="nil"/>
              <w:bottom w:val="nil"/>
              <w:right w:val="nil"/>
            </w:tcBorders>
          </w:tcPr>
          <w:p w14:paraId="1235D3DB" w14:textId="6A7978B9"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(0.025)</w:t>
            </w:r>
          </w:p>
        </w:tc>
        <w:tc>
          <w:tcPr>
            <w:tcW w:w="1037" w:type="pct"/>
            <w:tcBorders>
              <w:top w:val="nil"/>
              <w:left w:val="nil"/>
              <w:bottom w:val="nil"/>
              <w:right w:val="nil"/>
            </w:tcBorders>
          </w:tcPr>
          <w:p w14:paraId="67D53C0D"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556636" w:rsidRPr="0014538D" w14:paraId="1DB2983F" w14:textId="7A6DAD17" w:rsidTr="00556636">
        <w:tc>
          <w:tcPr>
            <w:tcW w:w="952" w:type="pct"/>
            <w:tcBorders>
              <w:top w:val="nil"/>
              <w:left w:val="nil"/>
              <w:bottom w:val="nil"/>
              <w:right w:val="nil"/>
            </w:tcBorders>
          </w:tcPr>
          <w:p w14:paraId="7CB3D24F"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bottom w:val="nil"/>
              <w:right w:val="nil"/>
            </w:tcBorders>
          </w:tcPr>
          <w:p w14:paraId="19981AFC"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7B4FF9CE"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462F3FE2"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5C963A8C"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556636" w:rsidRPr="0014538D" w14:paraId="31069C53" w14:textId="0A50FBFB" w:rsidTr="00556636">
        <w:tc>
          <w:tcPr>
            <w:tcW w:w="952" w:type="pct"/>
            <w:tcBorders>
              <w:top w:val="nil"/>
              <w:left w:val="nil"/>
              <w:bottom w:val="nil"/>
              <w:right w:val="nil"/>
            </w:tcBorders>
          </w:tcPr>
          <w:p w14:paraId="67D63CE3" w14:textId="717AF0A7"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937" w:type="pct"/>
            <w:tcBorders>
              <w:top w:val="nil"/>
              <w:left w:val="nil"/>
              <w:bottom w:val="nil"/>
              <w:right w:val="nil"/>
            </w:tcBorders>
          </w:tcPr>
          <w:p w14:paraId="20EAB519" w14:textId="7CAFB2B6"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67323162" w14:textId="511952AF"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0.006</w:t>
            </w:r>
          </w:p>
        </w:tc>
        <w:tc>
          <w:tcPr>
            <w:tcW w:w="1037" w:type="pct"/>
            <w:tcBorders>
              <w:top w:val="nil"/>
              <w:left w:val="nil"/>
              <w:bottom w:val="nil"/>
              <w:right w:val="nil"/>
            </w:tcBorders>
          </w:tcPr>
          <w:p w14:paraId="0B9D6A60"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5FDF8DF8"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556636" w:rsidRPr="0014538D" w14:paraId="23B806AE" w14:textId="1E564F5E" w:rsidTr="00556636">
        <w:tc>
          <w:tcPr>
            <w:tcW w:w="952" w:type="pct"/>
            <w:tcBorders>
              <w:top w:val="nil"/>
              <w:left w:val="nil"/>
              <w:bottom w:val="nil"/>
              <w:right w:val="nil"/>
            </w:tcBorders>
          </w:tcPr>
          <w:p w14:paraId="03B719EC"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bottom w:val="nil"/>
              <w:right w:val="nil"/>
            </w:tcBorders>
          </w:tcPr>
          <w:p w14:paraId="226A3400" w14:textId="7B67E6CD"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5F599F7E" w14:textId="5385D89E"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(0.021)</w:t>
            </w:r>
          </w:p>
        </w:tc>
        <w:tc>
          <w:tcPr>
            <w:tcW w:w="1037" w:type="pct"/>
            <w:tcBorders>
              <w:top w:val="nil"/>
              <w:left w:val="nil"/>
              <w:bottom w:val="nil"/>
              <w:right w:val="nil"/>
            </w:tcBorders>
          </w:tcPr>
          <w:p w14:paraId="0C488728"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702F8EAE"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556636" w:rsidRPr="0014538D" w14:paraId="3BAAD2DB" w14:textId="6B8198A1" w:rsidTr="00556636">
        <w:tc>
          <w:tcPr>
            <w:tcW w:w="952" w:type="pct"/>
            <w:tcBorders>
              <w:top w:val="nil"/>
              <w:left w:val="nil"/>
              <w:bottom w:val="nil"/>
              <w:right w:val="nil"/>
            </w:tcBorders>
          </w:tcPr>
          <w:p w14:paraId="79C34861"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bottom w:val="nil"/>
              <w:right w:val="nil"/>
            </w:tcBorders>
          </w:tcPr>
          <w:p w14:paraId="53BCAAD9"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07F3192F"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1419C518"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65C93639"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FA4131" w:rsidRPr="0014538D" w14:paraId="336A3244" w14:textId="73320B89" w:rsidTr="00FA4131">
        <w:tc>
          <w:tcPr>
            <w:tcW w:w="1889" w:type="pct"/>
            <w:gridSpan w:val="2"/>
            <w:tcBorders>
              <w:top w:val="nil"/>
              <w:left w:val="nil"/>
              <w:bottom w:val="nil"/>
              <w:right w:val="nil"/>
            </w:tcBorders>
          </w:tcPr>
          <w:p w14:paraId="2034BFF1" w14:textId="5E68492C" w:rsidR="00FA4131" w:rsidRPr="0014538D" w:rsidRDefault="00FA4131" w:rsidP="00556636">
            <w:pPr>
              <w:widowControl w:val="0"/>
              <w:autoSpaceDE w:val="0"/>
              <w:autoSpaceDN w:val="0"/>
              <w:adjustRightInd w:val="0"/>
              <w:spacing w:after="0" w:line="240" w:lineRule="auto"/>
              <w:jc w:val="both"/>
              <w:rPr>
                <w:sz w:val="20"/>
                <w:szCs w:val="20"/>
              </w:rPr>
            </w:pPr>
            <w:r w:rsidRPr="00D21E0E">
              <w:rPr>
                <w:sz w:val="20"/>
                <w:szCs w:val="20"/>
              </w:rPr>
              <w:t>Age at Migration: 4-8</w:t>
            </w:r>
          </w:p>
        </w:tc>
        <w:tc>
          <w:tcPr>
            <w:tcW w:w="1037" w:type="pct"/>
            <w:tcBorders>
              <w:top w:val="nil"/>
              <w:left w:val="nil"/>
              <w:bottom w:val="nil"/>
              <w:right w:val="nil"/>
            </w:tcBorders>
          </w:tcPr>
          <w:p w14:paraId="22B443B0" w14:textId="729C08F0" w:rsidR="00FA4131" w:rsidRPr="0014538D" w:rsidRDefault="00FA4131"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7895872F" w14:textId="77777777" w:rsidR="00FA4131" w:rsidRPr="0014538D" w:rsidRDefault="00FA4131"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61F17703" w14:textId="77777777" w:rsidR="00FA4131" w:rsidRPr="0014538D" w:rsidRDefault="00FA4131" w:rsidP="00556636">
            <w:pPr>
              <w:widowControl w:val="0"/>
              <w:autoSpaceDE w:val="0"/>
              <w:autoSpaceDN w:val="0"/>
              <w:adjustRightInd w:val="0"/>
              <w:spacing w:after="0" w:line="240" w:lineRule="auto"/>
              <w:jc w:val="both"/>
              <w:rPr>
                <w:sz w:val="20"/>
                <w:szCs w:val="20"/>
              </w:rPr>
            </w:pPr>
          </w:p>
        </w:tc>
      </w:tr>
      <w:tr w:rsidR="00556636" w:rsidRPr="0014538D" w14:paraId="2C2853C4" w14:textId="076F8BD4" w:rsidTr="00556636">
        <w:tc>
          <w:tcPr>
            <w:tcW w:w="952" w:type="pct"/>
            <w:tcBorders>
              <w:top w:val="nil"/>
              <w:left w:val="nil"/>
              <w:bottom w:val="nil"/>
              <w:right w:val="nil"/>
            </w:tcBorders>
          </w:tcPr>
          <w:p w14:paraId="0C172D47" w14:textId="31179DF3"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 xml:space="preserve">  1960-1964</w:t>
            </w:r>
          </w:p>
        </w:tc>
        <w:tc>
          <w:tcPr>
            <w:tcW w:w="937" w:type="pct"/>
            <w:tcBorders>
              <w:top w:val="nil"/>
              <w:left w:val="nil"/>
              <w:bottom w:val="nil"/>
              <w:right w:val="nil"/>
            </w:tcBorders>
          </w:tcPr>
          <w:p w14:paraId="7030B6B6" w14:textId="65AB7E0D"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17DE4D9E" w14:textId="619A24CA"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0.111</w:t>
            </w:r>
          </w:p>
        </w:tc>
        <w:tc>
          <w:tcPr>
            <w:tcW w:w="1037" w:type="pct"/>
            <w:tcBorders>
              <w:top w:val="nil"/>
              <w:left w:val="nil"/>
              <w:bottom w:val="nil"/>
              <w:right w:val="nil"/>
            </w:tcBorders>
          </w:tcPr>
          <w:p w14:paraId="465476A6" w14:textId="71824FB1"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0.076</w:t>
            </w:r>
          </w:p>
        </w:tc>
        <w:tc>
          <w:tcPr>
            <w:tcW w:w="1037" w:type="pct"/>
            <w:tcBorders>
              <w:top w:val="nil"/>
              <w:left w:val="nil"/>
              <w:bottom w:val="nil"/>
              <w:right w:val="nil"/>
            </w:tcBorders>
          </w:tcPr>
          <w:p w14:paraId="5D540068" w14:textId="2F38323D"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0.062</w:t>
            </w:r>
          </w:p>
        </w:tc>
      </w:tr>
      <w:tr w:rsidR="00556636" w:rsidRPr="0014538D" w14:paraId="3F27DC89" w14:textId="7AA07F0D" w:rsidTr="00556636">
        <w:tc>
          <w:tcPr>
            <w:tcW w:w="952" w:type="pct"/>
            <w:tcBorders>
              <w:top w:val="nil"/>
              <w:left w:val="nil"/>
              <w:bottom w:val="nil"/>
              <w:right w:val="nil"/>
            </w:tcBorders>
          </w:tcPr>
          <w:p w14:paraId="22224AD7"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bottom w:val="nil"/>
              <w:right w:val="nil"/>
            </w:tcBorders>
          </w:tcPr>
          <w:p w14:paraId="189DDC45" w14:textId="03F1B494"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bottom w:val="nil"/>
              <w:right w:val="nil"/>
            </w:tcBorders>
          </w:tcPr>
          <w:p w14:paraId="7B180573" w14:textId="19EC083B"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(0.014)</w:t>
            </w:r>
          </w:p>
        </w:tc>
        <w:tc>
          <w:tcPr>
            <w:tcW w:w="1037" w:type="pct"/>
            <w:tcBorders>
              <w:top w:val="nil"/>
              <w:left w:val="nil"/>
              <w:bottom w:val="nil"/>
              <w:right w:val="nil"/>
            </w:tcBorders>
          </w:tcPr>
          <w:p w14:paraId="63960A6E" w14:textId="0F049082"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(0.016)</w:t>
            </w:r>
          </w:p>
        </w:tc>
        <w:tc>
          <w:tcPr>
            <w:tcW w:w="1037" w:type="pct"/>
            <w:tcBorders>
              <w:top w:val="nil"/>
              <w:left w:val="nil"/>
              <w:bottom w:val="nil"/>
              <w:right w:val="nil"/>
            </w:tcBorders>
          </w:tcPr>
          <w:p w14:paraId="7A371DCA" w14:textId="3D28933C"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(0.025)</w:t>
            </w:r>
          </w:p>
        </w:tc>
      </w:tr>
      <w:tr w:rsidR="00556636" w:rsidRPr="0014538D" w14:paraId="27F17E7D" w14:textId="2F7EC931" w:rsidTr="00556636">
        <w:tc>
          <w:tcPr>
            <w:tcW w:w="952" w:type="pct"/>
            <w:tcBorders>
              <w:top w:val="nil"/>
              <w:left w:val="nil"/>
              <w:right w:val="nil"/>
            </w:tcBorders>
          </w:tcPr>
          <w:p w14:paraId="7744577F" w14:textId="33B834C2" w:rsidR="00556636" w:rsidRPr="0014538D"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right w:val="nil"/>
            </w:tcBorders>
          </w:tcPr>
          <w:p w14:paraId="13DD9A47" w14:textId="621DFE78"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37744214"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0217BA28"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2DF92B8D"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556636" w:rsidRPr="0014538D" w14:paraId="279FF236" w14:textId="4B089664" w:rsidTr="00556636">
        <w:tc>
          <w:tcPr>
            <w:tcW w:w="952" w:type="pct"/>
            <w:tcBorders>
              <w:top w:val="nil"/>
              <w:left w:val="nil"/>
              <w:right w:val="nil"/>
            </w:tcBorders>
          </w:tcPr>
          <w:p w14:paraId="768E369B" w14:textId="10D365F4"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937" w:type="pct"/>
            <w:tcBorders>
              <w:top w:val="nil"/>
              <w:left w:val="nil"/>
              <w:right w:val="nil"/>
            </w:tcBorders>
          </w:tcPr>
          <w:p w14:paraId="48D1D729" w14:textId="786828FF"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35382DAA" w14:textId="58A52DA0"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0.038</w:t>
            </w:r>
          </w:p>
        </w:tc>
        <w:tc>
          <w:tcPr>
            <w:tcW w:w="1037" w:type="pct"/>
            <w:tcBorders>
              <w:top w:val="nil"/>
              <w:left w:val="nil"/>
              <w:right w:val="nil"/>
            </w:tcBorders>
          </w:tcPr>
          <w:p w14:paraId="473CB091" w14:textId="53D4423E"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0.056</w:t>
            </w:r>
          </w:p>
        </w:tc>
        <w:tc>
          <w:tcPr>
            <w:tcW w:w="1037" w:type="pct"/>
            <w:tcBorders>
              <w:top w:val="nil"/>
              <w:left w:val="nil"/>
              <w:right w:val="nil"/>
            </w:tcBorders>
          </w:tcPr>
          <w:p w14:paraId="237E4FD3"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556636" w:rsidRPr="0014538D" w14:paraId="32349119" w14:textId="3FC90ECB" w:rsidTr="00556636">
        <w:tc>
          <w:tcPr>
            <w:tcW w:w="952" w:type="pct"/>
            <w:tcBorders>
              <w:top w:val="nil"/>
              <w:left w:val="nil"/>
              <w:right w:val="nil"/>
            </w:tcBorders>
          </w:tcPr>
          <w:p w14:paraId="4FB18EA3"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right w:val="nil"/>
            </w:tcBorders>
          </w:tcPr>
          <w:p w14:paraId="69B9D2C9" w14:textId="5E96AA5D"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18D8657A" w14:textId="10FE2CAD"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(0.012)</w:t>
            </w:r>
          </w:p>
        </w:tc>
        <w:tc>
          <w:tcPr>
            <w:tcW w:w="1037" w:type="pct"/>
            <w:tcBorders>
              <w:top w:val="nil"/>
              <w:left w:val="nil"/>
              <w:right w:val="nil"/>
            </w:tcBorders>
          </w:tcPr>
          <w:p w14:paraId="40B9C7D8" w14:textId="0204AEC3"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(0.020)</w:t>
            </w:r>
          </w:p>
        </w:tc>
        <w:tc>
          <w:tcPr>
            <w:tcW w:w="1037" w:type="pct"/>
            <w:tcBorders>
              <w:top w:val="nil"/>
              <w:left w:val="nil"/>
              <w:right w:val="nil"/>
            </w:tcBorders>
          </w:tcPr>
          <w:p w14:paraId="1F4963FB"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556636" w:rsidRPr="0014538D" w14:paraId="63DD1CD9" w14:textId="5D8D4CAE" w:rsidTr="00556636">
        <w:tc>
          <w:tcPr>
            <w:tcW w:w="952" w:type="pct"/>
            <w:tcBorders>
              <w:top w:val="nil"/>
              <w:left w:val="nil"/>
              <w:right w:val="nil"/>
            </w:tcBorders>
          </w:tcPr>
          <w:p w14:paraId="6E8E5D7A"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right w:val="nil"/>
            </w:tcBorders>
          </w:tcPr>
          <w:p w14:paraId="66A4FFB0"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62F1F234"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76E5AAF9"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10C38768"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556636" w:rsidRPr="0014538D" w14:paraId="46494FA6" w14:textId="382E4C3E" w:rsidTr="00556636">
        <w:tc>
          <w:tcPr>
            <w:tcW w:w="952" w:type="pct"/>
            <w:tcBorders>
              <w:top w:val="nil"/>
              <w:left w:val="nil"/>
              <w:right w:val="nil"/>
            </w:tcBorders>
          </w:tcPr>
          <w:p w14:paraId="3F8CBA1B" w14:textId="37D8DA23"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937" w:type="pct"/>
            <w:tcBorders>
              <w:top w:val="nil"/>
              <w:left w:val="nil"/>
              <w:right w:val="nil"/>
            </w:tcBorders>
          </w:tcPr>
          <w:p w14:paraId="14CC82AA" w14:textId="5512A7B9"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04BD79F8" w14:textId="08B10E04"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-0.010</w:t>
            </w:r>
          </w:p>
        </w:tc>
        <w:tc>
          <w:tcPr>
            <w:tcW w:w="1037" w:type="pct"/>
            <w:tcBorders>
              <w:top w:val="nil"/>
              <w:left w:val="nil"/>
              <w:right w:val="nil"/>
            </w:tcBorders>
          </w:tcPr>
          <w:p w14:paraId="73FCDA22"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632FA77C"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556636" w:rsidRPr="0014538D" w14:paraId="440886A8" w14:textId="36392C65" w:rsidTr="00556636">
        <w:tc>
          <w:tcPr>
            <w:tcW w:w="952" w:type="pct"/>
            <w:tcBorders>
              <w:top w:val="nil"/>
              <w:left w:val="nil"/>
              <w:right w:val="nil"/>
            </w:tcBorders>
          </w:tcPr>
          <w:p w14:paraId="2C33CBFB"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right w:val="nil"/>
            </w:tcBorders>
          </w:tcPr>
          <w:p w14:paraId="5A252EFA" w14:textId="47B93A4D"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5F882202" w14:textId="0B735227"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(0.016)</w:t>
            </w:r>
          </w:p>
        </w:tc>
        <w:tc>
          <w:tcPr>
            <w:tcW w:w="1037" w:type="pct"/>
            <w:tcBorders>
              <w:top w:val="nil"/>
              <w:left w:val="nil"/>
              <w:right w:val="nil"/>
            </w:tcBorders>
          </w:tcPr>
          <w:p w14:paraId="048D83DE"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4A68EB31"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556636" w:rsidRPr="0014538D" w14:paraId="71571544" w14:textId="3613A219" w:rsidTr="00556636">
        <w:tc>
          <w:tcPr>
            <w:tcW w:w="952" w:type="pct"/>
            <w:tcBorders>
              <w:top w:val="nil"/>
              <w:left w:val="nil"/>
              <w:right w:val="nil"/>
            </w:tcBorders>
          </w:tcPr>
          <w:p w14:paraId="4C6A30EB"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right w:val="nil"/>
            </w:tcBorders>
          </w:tcPr>
          <w:p w14:paraId="20E376B9"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514E5865"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45A1F594" w14:textId="77777777" w:rsidR="00556636" w:rsidRPr="0014538D"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2A3E771E" w14:textId="77777777" w:rsidR="00556636" w:rsidRPr="0014538D" w:rsidRDefault="00556636" w:rsidP="00556636">
            <w:pPr>
              <w:widowControl w:val="0"/>
              <w:autoSpaceDE w:val="0"/>
              <w:autoSpaceDN w:val="0"/>
              <w:adjustRightInd w:val="0"/>
              <w:spacing w:after="0" w:line="240" w:lineRule="auto"/>
              <w:jc w:val="both"/>
              <w:rPr>
                <w:sz w:val="20"/>
                <w:szCs w:val="20"/>
              </w:rPr>
            </w:pPr>
          </w:p>
        </w:tc>
      </w:tr>
      <w:tr w:rsidR="00FA4131" w:rsidRPr="0014538D" w14:paraId="7FCC39B3" w14:textId="396C922A" w:rsidTr="00FA4131">
        <w:tc>
          <w:tcPr>
            <w:tcW w:w="1889" w:type="pct"/>
            <w:gridSpan w:val="2"/>
            <w:tcBorders>
              <w:top w:val="nil"/>
              <w:left w:val="nil"/>
              <w:right w:val="nil"/>
            </w:tcBorders>
          </w:tcPr>
          <w:p w14:paraId="382B80DB" w14:textId="5EE088C4" w:rsidR="00FA4131" w:rsidRPr="00D21E0E" w:rsidRDefault="00FA4131" w:rsidP="00556636">
            <w:pPr>
              <w:widowControl w:val="0"/>
              <w:autoSpaceDE w:val="0"/>
              <w:autoSpaceDN w:val="0"/>
              <w:adjustRightInd w:val="0"/>
              <w:spacing w:after="0" w:line="240" w:lineRule="auto"/>
              <w:jc w:val="both"/>
              <w:rPr>
                <w:sz w:val="20"/>
                <w:szCs w:val="20"/>
              </w:rPr>
            </w:pPr>
            <w:r w:rsidRPr="00D21E0E">
              <w:rPr>
                <w:sz w:val="20"/>
                <w:szCs w:val="20"/>
              </w:rPr>
              <w:t>Age at Migration: 9-13</w:t>
            </w:r>
          </w:p>
        </w:tc>
        <w:tc>
          <w:tcPr>
            <w:tcW w:w="1037" w:type="pct"/>
            <w:tcBorders>
              <w:top w:val="nil"/>
              <w:left w:val="nil"/>
              <w:right w:val="nil"/>
            </w:tcBorders>
          </w:tcPr>
          <w:p w14:paraId="77FB2207" w14:textId="77777777" w:rsidR="00FA4131" w:rsidRPr="00D21E0E" w:rsidRDefault="00FA4131"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785569E4" w14:textId="77777777" w:rsidR="00FA4131" w:rsidRPr="0014538D" w:rsidRDefault="00FA4131"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15302E0D" w14:textId="77777777" w:rsidR="00FA4131" w:rsidRPr="0014538D" w:rsidRDefault="00FA4131" w:rsidP="00556636">
            <w:pPr>
              <w:widowControl w:val="0"/>
              <w:autoSpaceDE w:val="0"/>
              <w:autoSpaceDN w:val="0"/>
              <w:adjustRightInd w:val="0"/>
              <w:spacing w:after="0" w:line="240" w:lineRule="auto"/>
              <w:jc w:val="both"/>
              <w:rPr>
                <w:sz w:val="20"/>
                <w:szCs w:val="20"/>
              </w:rPr>
            </w:pPr>
          </w:p>
        </w:tc>
      </w:tr>
      <w:tr w:rsidR="00556636" w:rsidRPr="0014538D" w14:paraId="0E9ACC90" w14:textId="74636590" w:rsidTr="00556636">
        <w:tc>
          <w:tcPr>
            <w:tcW w:w="952" w:type="pct"/>
            <w:tcBorders>
              <w:top w:val="nil"/>
              <w:left w:val="nil"/>
              <w:right w:val="nil"/>
            </w:tcBorders>
          </w:tcPr>
          <w:p w14:paraId="24D4C547" w14:textId="2B051A51"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 xml:space="preserve">  1960-1964</w:t>
            </w:r>
          </w:p>
        </w:tc>
        <w:tc>
          <w:tcPr>
            <w:tcW w:w="937" w:type="pct"/>
            <w:tcBorders>
              <w:top w:val="nil"/>
              <w:left w:val="nil"/>
              <w:right w:val="nil"/>
            </w:tcBorders>
          </w:tcPr>
          <w:p w14:paraId="11A0EE0B" w14:textId="050DD83F"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65D8C6C7" w14:textId="36CFE8A2"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-0.000</w:t>
            </w:r>
          </w:p>
        </w:tc>
        <w:tc>
          <w:tcPr>
            <w:tcW w:w="1037" w:type="pct"/>
            <w:tcBorders>
              <w:top w:val="nil"/>
              <w:left w:val="nil"/>
              <w:right w:val="nil"/>
            </w:tcBorders>
          </w:tcPr>
          <w:p w14:paraId="484EB5A1" w14:textId="611C4E04"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0.097</w:t>
            </w:r>
          </w:p>
        </w:tc>
        <w:tc>
          <w:tcPr>
            <w:tcW w:w="1037" w:type="pct"/>
            <w:tcBorders>
              <w:top w:val="nil"/>
              <w:left w:val="nil"/>
              <w:right w:val="nil"/>
            </w:tcBorders>
          </w:tcPr>
          <w:p w14:paraId="243C3209" w14:textId="15E9CE04"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0.020</w:t>
            </w:r>
          </w:p>
        </w:tc>
      </w:tr>
      <w:tr w:rsidR="00556636" w:rsidRPr="0014538D" w14:paraId="6E5AAEFD" w14:textId="34584C53" w:rsidTr="00556636">
        <w:tc>
          <w:tcPr>
            <w:tcW w:w="952" w:type="pct"/>
            <w:tcBorders>
              <w:top w:val="nil"/>
              <w:left w:val="nil"/>
              <w:right w:val="nil"/>
            </w:tcBorders>
          </w:tcPr>
          <w:p w14:paraId="25FB620A"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right w:val="nil"/>
            </w:tcBorders>
          </w:tcPr>
          <w:p w14:paraId="37ECD3B4" w14:textId="397B40CE"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13827177" w14:textId="45912BC5"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(0.015)</w:t>
            </w:r>
          </w:p>
        </w:tc>
        <w:tc>
          <w:tcPr>
            <w:tcW w:w="1037" w:type="pct"/>
            <w:tcBorders>
              <w:top w:val="nil"/>
              <w:left w:val="nil"/>
              <w:right w:val="nil"/>
            </w:tcBorders>
          </w:tcPr>
          <w:p w14:paraId="0E47AA3D" w14:textId="6D4906DF"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(0.016)</w:t>
            </w:r>
          </w:p>
        </w:tc>
        <w:tc>
          <w:tcPr>
            <w:tcW w:w="1037" w:type="pct"/>
            <w:tcBorders>
              <w:top w:val="nil"/>
              <w:left w:val="nil"/>
              <w:right w:val="nil"/>
            </w:tcBorders>
          </w:tcPr>
          <w:p w14:paraId="3A74E9D0" w14:textId="25997ED7"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(0.019)</w:t>
            </w:r>
          </w:p>
        </w:tc>
      </w:tr>
      <w:tr w:rsidR="00556636" w:rsidRPr="0014538D" w14:paraId="7BDFC9B6" w14:textId="323AAC5A" w:rsidTr="00556636">
        <w:tc>
          <w:tcPr>
            <w:tcW w:w="952" w:type="pct"/>
            <w:tcBorders>
              <w:top w:val="nil"/>
              <w:left w:val="nil"/>
              <w:right w:val="nil"/>
            </w:tcBorders>
          </w:tcPr>
          <w:p w14:paraId="15170F15"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right w:val="nil"/>
            </w:tcBorders>
          </w:tcPr>
          <w:p w14:paraId="30AA6163"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1366D4C1"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6AFCB605"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0FF2BFBB" w14:textId="77777777" w:rsidR="00556636" w:rsidRPr="00D21E0E" w:rsidRDefault="00556636" w:rsidP="00556636">
            <w:pPr>
              <w:widowControl w:val="0"/>
              <w:autoSpaceDE w:val="0"/>
              <w:autoSpaceDN w:val="0"/>
              <w:adjustRightInd w:val="0"/>
              <w:spacing w:after="0" w:line="240" w:lineRule="auto"/>
              <w:jc w:val="both"/>
              <w:rPr>
                <w:sz w:val="20"/>
                <w:szCs w:val="20"/>
              </w:rPr>
            </w:pPr>
          </w:p>
        </w:tc>
      </w:tr>
      <w:tr w:rsidR="00556636" w:rsidRPr="0014538D" w14:paraId="04E05719" w14:textId="6EB223E6" w:rsidTr="00556636">
        <w:tc>
          <w:tcPr>
            <w:tcW w:w="952" w:type="pct"/>
            <w:tcBorders>
              <w:top w:val="nil"/>
              <w:left w:val="nil"/>
              <w:right w:val="nil"/>
            </w:tcBorders>
          </w:tcPr>
          <w:p w14:paraId="7E19A830" w14:textId="58806714"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937" w:type="pct"/>
            <w:tcBorders>
              <w:top w:val="nil"/>
              <w:left w:val="nil"/>
              <w:right w:val="nil"/>
            </w:tcBorders>
          </w:tcPr>
          <w:p w14:paraId="3956343F" w14:textId="64175D0D"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3B1F23A3" w14:textId="0CA3D241"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0.004</w:t>
            </w:r>
          </w:p>
        </w:tc>
        <w:tc>
          <w:tcPr>
            <w:tcW w:w="1037" w:type="pct"/>
            <w:tcBorders>
              <w:top w:val="nil"/>
              <w:left w:val="nil"/>
              <w:right w:val="nil"/>
            </w:tcBorders>
          </w:tcPr>
          <w:p w14:paraId="34A6FA62" w14:textId="03C5BA6B"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-0.026</w:t>
            </w:r>
          </w:p>
        </w:tc>
        <w:tc>
          <w:tcPr>
            <w:tcW w:w="1037" w:type="pct"/>
            <w:tcBorders>
              <w:top w:val="nil"/>
              <w:left w:val="nil"/>
              <w:right w:val="nil"/>
            </w:tcBorders>
          </w:tcPr>
          <w:p w14:paraId="43182CE2" w14:textId="538D5431"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-0.099</w:t>
            </w:r>
          </w:p>
        </w:tc>
      </w:tr>
      <w:tr w:rsidR="00556636" w:rsidRPr="0014538D" w14:paraId="335BAFF3" w14:textId="117EBD89" w:rsidTr="00556636">
        <w:tc>
          <w:tcPr>
            <w:tcW w:w="952" w:type="pct"/>
            <w:tcBorders>
              <w:top w:val="nil"/>
              <w:left w:val="nil"/>
              <w:right w:val="nil"/>
            </w:tcBorders>
          </w:tcPr>
          <w:p w14:paraId="40888E38"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right w:val="nil"/>
            </w:tcBorders>
          </w:tcPr>
          <w:p w14:paraId="51C4BF47" w14:textId="523E82D9"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03EAE4D5" w14:textId="6FE3B3EA"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(0.012)</w:t>
            </w:r>
          </w:p>
        </w:tc>
        <w:tc>
          <w:tcPr>
            <w:tcW w:w="1037" w:type="pct"/>
            <w:tcBorders>
              <w:top w:val="nil"/>
              <w:left w:val="nil"/>
              <w:right w:val="nil"/>
            </w:tcBorders>
          </w:tcPr>
          <w:p w14:paraId="65597147" w14:textId="0D7A093A"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(0.013)</w:t>
            </w:r>
          </w:p>
        </w:tc>
        <w:tc>
          <w:tcPr>
            <w:tcW w:w="1037" w:type="pct"/>
            <w:tcBorders>
              <w:top w:val="nil"/>
              <w:left w:val="nil"/>
              <w:right w:val="nil"/>
            </w:tcBorders>
          </w:tcPr>
          <w:p w14:paraId="4639E5AB" w14:textId="1DC0BB3B" w:rsidR="00556636" w:rsidRPr="0014538D" w:rsidRDefault="00556636" w:rsidP="00556636">
            <w:pPr>
              <w:widowControl w:val="0"/>
              <w:autoSpaceDE w:val="0"/>
              <w:autoSpaceDN w:val="0"/>
              <w:adjustRightInd w:val="0"/>
              <w:spacing w:after="0" w:line="240" w:lineRule="auto"/>
              <w:jc w:val="both"/>
              <w:rPr>
                <w:sz w:val="20"/>
                <w:szCs w:val="20"/>
              </w:rPr>
            </w:pPr>
            <w:r w:rsidRPr="0014538D">
              <w:rPr>
                <w:sz w:val="20"/>
                <w:szCs w:val="20"/>
              </w:rPr>
              <w:t>(0.019)</w:t>
            </w:r>
          </w:p>
        </w:tc>
      </w:tr>
      <w:tr w:rsidR="00556636" w:rsidRPr="0014538D" w14:paraId="15FE72C4" w14:textId="362CB41A" w:rsidTr="00556636">
        <w:tc>
          <w:tcPr>
            <w:tcW w:w="952" w:type="pct"/>
            <w:tcBorders>
              <w:top w:val="nil"/>
              <w:left w:val="nil"/>
              <w:right w:val="nil"/>
            </w:tcBorders>
          </w:tcPr>
          <w:p w14:paraId="17B8EE67"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937" w:type="pct"/>
            <w:tcBorders>
              <w:top w:val="nil"/>
              <w:left w:val="nil"/>
              <w:right w:val="nil"/>
            </w:tcBorders>
          </w:tcPr>
          <w:p w14:paraId="2C9EABA1"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5E2AFA88"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31DA1257"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6C062142" w14:textId="77777777" w:rsidR="00556636" w:rsidRPr="00D21E0E" w:rsidRDefault="00556636" w:rsidP="00556636">
            <w:pPr>
              <w:widowControl w:val="0"/>
              <w:autoSpaceDE w:val="0"/>
              <w:autoSpaceDN w:val="0"/>
              <w:adjustRightInd w:val="0"/>
              <w:spacing w:after="0" w:line="240" w:lineRule="auto"/>
              <w:jc w:val="both"/>
              <w:rPr>
                <w:sz w:val="20"/>
                <w:szCs w:val="20"/>
              </w:rPr>
            </w:pPr>
          </w:p>
        </w:tc>
      </w:tr>
      <w:tr w:rsidR="00556636" w:rsidRPr="0014538D" w14:paraId="00938403" w14:textId="4236DCAF" w:rsidTr="00556636">
        <w:tc>
          <w:tcPr>
            <w:tcW w:w="952" w:type="pct"/>
            <w:tcBorders>
              <w:top w:val="nil"/>
              <w:left w:val="nil"/>
              <w:right w:val="nil"/>
            </w:tcBorders>
          </w:tcPr>
          <w:p w14:paraId="7C1F8DE6" w14:textId="340F1C8C"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937" w:type="pct"/>
            <w:tcBorders>
              <w:top w:val="nil"/>
              <w:left w:val="nil"/>
              <w:right w:val="nil"/>
            </w:tcBorders>
          </w:tcPr>
          <w:p w14:paraId="6193AECF" w14:textId="7166C4D4"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top w:val="nil"/>
              <w:left w:val="nil"/>
              <w:right w:val="nil"/>
            </w:tcBorders>
          </w:tcPr>
          <w:p w14:paraId="79A61795" w14:textId="05DB9304"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-0.079</w:t>
            </w:r>
          </w:p>
        </w:tc>
        <w:tc>
          <w:tcPr>
            <w:tcW w:w="1037" w:type="pct"/>
            <w:tcBorders>
              <w:top w:val="nil"/>
              <w:left w:val="nil"/>
              <w:right w:val="nil"/>
            </w:tcBorders>
          </w:tcPr>
          <w:p w14:paraId="73E3ADE8" w14:textId="53A3A5FE"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-0.009</w:t>
            </w:r>
          </w:p>
        </w:tc>
        <w:tc>
          <w:tcPr>
            <w:tcW w:w="1037" w:type="pct"/>
            <w:tcBorders>
              <w:top w:val="nil"/>
              <w:left w:val="nil"/>
              <w:right w:val="nil"/>
            </w:tcBorders>
          </w:tcPr>
          <w:p w14:paraId="4DBCFB37" w14:textId="77777777" w:rsidR="00556636" w:rsidRPr="00D21E0E" w:rsidRDefault="00556636" w:rsidP="00556636">
            <w:pPr>
              <w:widowControl w:val="0"/>
              <w:autoSpaceDE w:val="0"/>
              <w:autoSpaceDN w:val="0"/>
              <w:adjustRightInd w:val="0"/>
              <w:spacing w:after="0" w:line="240" w:lineRule="auto"/>
              <w:jc w:val="both"/>
              <w:rPr>
                <w:sz w:val="20"/>
                <w:szCs w:val="20"/>
              </w:rPr>
            </w:pPr>
          </w:p>
        </w:tc>
      </w:tr>
      <w:tr w:rsidR="00556636" w:rsidRPr="0014538D" w14:paraId="1854BA7A" w14:textId="65FE5E6B" w:rsidTr="00556636">
        <w:tc>
          <w:tcPr>
            <w:tcW w:w="952" w:type="pct"/>
            <w:tcBorders>
              <w:left w:val="nil"/>
              <w:bottom w:val="single" w:sz="4" w:space="0" w:color="auto"/>
              <w:right w:val="nil"/>
            </w:tcBorders>
          </w:tcPr>
          <w:p w14:paraId="4E092A55" w14:textId="77777777" w:rsidR="00556636" w:rsidRPr="00D21E0E" w:rsidRDefault="00556636" w:rsidP="00556636">
            <w:pPr>
              <w:widowControl w:val="0"/>
              <w:autoSpaceDE w:val="0"/>
              <w:autoSpaceDN w:val="0"/>
              <w:adjustRightInd w:val="0"/>
              <w:spacing w:after="0" w:line="240" w:lineRule="auto"/>
              <w:jc w:val="both"/>
              <w:rPr>
                <w:sz w:val="20"/>
                <w:szCs w:val="20"/>
              </w:rPr>
            </w:pPr>
          </w:p>
        </w:tc>
        <w:tc>
          <w:tcPr>
            <w:tcW w:w="937" w:type="pct"/>
            <w:tcBorders>
              <w:left w:val="nil"/>
              <w:bottom w:val="single" w:sz="4" w:space="0" w:color="auto"/>
              <w:right w:val="nil"/>
            </w:tcBorders>
          </w:tcPr>
          <w:p w14:paraId="50A9E5C1" w14:textId="43FD8AE3" w:rsidR="00556636" w:rsidRPr="00D21E0E" w:rsidRDefault="00556636" w:rsidP="00556636">
            <w:pPr>
              <w:widowControl w:val="0"/>
              <w:autoSpaceDE w:val="0"/>
              <w:autoSpaceDN w:val="0"/>
              <w:adjustRightInd w:val="0"/>
              <w:spacing w:after="0" w:line="240" w:lineRule="auto"/>
              <w:jc w:val="both"/>
              <w:rPr>
                <w:sz w:val="20"/>
                <w:szCs w:val="20"/>
              </w:rPr>
            </w:pPr>
          </w:p>
        </w:tc>
        <w:tc>
          <w:tcPr>
            <w:tcW w:w="1037" w:type="pct"/>
            <w:tcBorders>
              <w:left w:val="nil"/>
              <w:bottom w:val="single" w:sz="4" w:space="0" w:color="auto"/>
              <w:right w:val="nil"/>
            </w:tcBorders>
          </w:tcPr>
          <w:p w14:paraId="20E00604" w14:textId="4823DB30"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(0.010)</w:t>
            </w:r>
          </w:p>
        </w:tc>
        <w:tc>
          <w:tcPr>
            <w:tcW w:w="1037" w:type="pct"/>
            <w:tcBorders>
              <w:left w:val="nil"/>
              <w:bottom w:val="single" w:sz="4" w:space="0" w:color="auto"/>
              <w:right w:val="nil"/>
            </w:tcBorders>
          </w:tcPr>
          <w:p w14:paraId="4D538651" w14:textId="229C9914" w:rsidR="00556636" w:rsidRPr="00D21E0E" w:rsidRDefault="00556636" w:rsidP="00556636">
            <w:pPr>
              <w:widowControl w:val="0"/>
              <w:autoSpaceDE w:val="0"/>
              <w:autoSpaceDN w:val="0"/>
              <w:adjustRightInd w:val="0"/>
              <w:spacing w:after="0" w:line="240" w:lineRule="auto"/>
              <w:jc w:val="both"/>
              <w:rPr>
                <w:sz w:val="20"/>
                <w:szCs w:val="20"/>
              </w:rPr>
            </w:pPr>
            <w:r w:rsidRPr="0014538D">
              <w:rPr>
                <w:sz w:val="20"/>
                <w:szCs w:val="20"/>
              </w:rPr>
              <w:t>(0.015)</w:t>
            </w:r>
          </w:p>
        </w:tc>
        <w:tc>
          <w:tcPr>
            <w:tcW w:w="1037" w:type="pct"/>
            <w:tcBorders>
              <w:left w:val="nil"/>
              <w:bottom w:val="single" w:sz="4" w:space="0" w:color="auto"/>
              <w:right w:val="nil"/>
            </w:tcBorders>
          </w:tcPr>
          <w:p w14:paraId="6A792F39" w14:textId="77777777" w:rsidR="00556636" w:rsidRPr="00D21E0E" w:rsidRDefault="00556636" w:rsidP="00556636">
            <w:pPr>
              <w:widowControl w:val="0"/>
              <w:autoSpaceDE w:val="0"/>
              <w:autoSpaceDN w:val="0"/>
              <w:adjustRightInd w:val="0"/>
              <w:spacing w:after="0" w:line="240" w:lineRule="auto"/>
              <w:jc w:val="both"/>
              <w:rPr>
                <w:sz w:val="20"/>
                <w:szCs w:val="20"/>
              </w:rPr>
            </w:pPr>
          </w:p>
        </w:tc>
      </w:tr>
    </w:tbl>
    <w:p w14:paraId="6A62BD7E" w14:textId="77777777" w:rsidR="00E762D6" w:rsidRPr="00CA2034" w:rsidRDefault="00E762D6" w:rsidP="00E762D6">
      <w:pPr>
        <w:widowControl w:val="0"/>
        <w:jc w:val="both"/>
        <w:rPr>
          <w:sz w:val="18"/>
          <w:szCs w:val="18"/>
        </w:rPr>
      </w:pPr>
      <w:r w:rsidRPr="00CA2034">
        <w:rPr>
          <w:sz w:val="18"/>
          <w:szCs w:val="18"/>
        </w:rPr>
        <w:t>Notes: Table shows the age-adjusted log weekly earnings gap of childhood immigrants relative to natives, separately by age at migration-cohort and years since migration. Standard error of the mean shown in parentheses. Sources: 1980, 1990, and 2000 Census and 2009-2011 ACS.</w:t>
      </w:r>
    </w:p>
    <w:p w14:paraId="616E1DA0" w14:textId="0DB1F651" w:rsidR="001C3426" w:rsidRPr="0014538D" w:rsidRDefault="001C3426" w:rsidP="00D438D8">
      <w:pPr>
        <w:jc w:val="both"/>
        <w:rPr>
          <w:sz w:val="20"/>
          <w:szCs w:val="20"/>
        </w:rPr>
      </w:pPr>
      <w:r w:rsidRPr="0014538D">
        <w:rPr>
          <w:sz w:val="20"/>
          <w:szCs w:val="20"/>
        </w:rPr>
        <w:br w:type="page"/>
      </w:r>
    </w:p>
    <w:p w14:paraId="05286E33" w14:textId="3133FB35" w:rsidR="006B45A3" w:rsidRPr="0014538D" w:rsidRDefault="006B45A3" w:rsidP="00D438D8">
      <w:pPr>
        <w:keepNext/>
        <w:widowControl w:val="0"/>
        <w:jc w:val="both"/>
        <w:rPr>
          <w:sz w:val="20"/>
          <w:szCs w:val="20"/>
        </w:rPr>
      </w:pPr>
      <w:r w:rsidRPr="0014538D">
        <w:rPr>
          <w:sz w:val="20"/>
          <w:szCs w:val="20"/>
        </w:rPr>
        <w:lastRenderedPageBreak/>
        <w:t xml:space="preserve">Table </w:t>
      </w:r>
      <w:r w:rsidR="00225DB1" w:rsidRPr="0014538D">
        <w:rPr>
          <w:sz w:val="20"/>
          <w:szCs w:val="20"/>
        </w:rPr>
        <w:t>WA</w:t>
      </w:r>
      <w:r w:rsidRPr="0014538D">
        <w:rPr>
          <w:sz w:val="20"/>
          <w:szCs w:val="20"/>
        </w:rPr>
        <w:t>4: Log Weekly Earnings Gap, by Age at Migration(14-17)-Cohort and Years Since Migration, Alternate Cohorts</w:t>
      </w:r>
    </w:p>
    <w:tbl>
      <w:tblPr>
        <w:tblW w:w="9720" w:type="dxa"/>
        <w:tblLayout w:type="fixed"/>
        <w:tblLook w:val="0000" w:firstRow="0" w:lastRow="0" w:firstColumn="0" w:lastColumn="0" w:noHBand="0" w:noVBand="0"/>
      </w:tblPr>
      <w:tblGrid>
        <w:gridCol w:w="1656"/>
        <w:gridCol w:w="2016"/>
        <w:gridCol w:w="2016"/>
        <w:gridCol w:w="2016"/>
        <w:gridCol w:w="2016"/>
      </w:tblGrid>
      <w:tr w:rsidR="006B45A3" w:rsidRPr="0014538D" w14:paraId="4C807D01" w14:textId="77777777" w:rsidTr="004A175F">
        <w:tc>
          <w:tcPr>
            <w:tcW w:w="1656" w:type="dxa"/>
            <w:tcBorders>
              <w:top w:val="single" w:sz="4" w:space="0" w:color="auto"/>
              <w:left w:val="nil"/>
              <w:bottom w:val="nil"/>
              <w:right w:val="nil"/>
            </w:tcBorders>
          </w:tcPr>
          <w:p w14:paraId="7B18533F" w14:textId="77777777" w:rsidR="006B45A3" w:rsidRPr="0014538D" w:rsidRDefault="006B45A3" w:rsidP="00FA4131">
            <w:pPr>
              <w:pStyle w:val="NoSpacing"/>
            </w:pPr>
            <w:bookmarkStart w:id="1" w:name="_Hlk525823336"/>
          </w:p>
        </w:tc>
        <w:tc>
          <w:tcPr>
            <w:tcW w:w="8064" w:type="dxa"/>
            <w:gridSpan w:val="4"/>
            <w:tcBorders>
              <w:top w:val="single" w:sz="4" w:space="0" w:color="auto"/>
              <w:left w:val="nil"/>
              <w:bottom w:val="nil"/>
              <w:right w:val="nil"/>
            </w:tcBorders>
          </w:tcPr>
          <w:p w14:paraId="6F3E84FB" w14:textId="77777777" w:rsidR="006B45A3" w:rsidRPr="00AF6212" w:rsidRDefault="006B45A3" w:rsidP="00FA4131">
            <w:pPr>
              <w:pStyle w:val="NoSpacing"/>
              <w:jc w:val="center"/>
              <w:rPr>
                <w:sz w:val="20"/>
                <w:szCs w:val="20"/>
              </w:rPr>
            </w:pPr>
            <w:r w:rsidRPr="00AF6212">
              <w:rPr>
                <w:sz w:val="20"/>
                <w:szCs w:val="20"/>
              </w:rPr>
              <w:t>Years Since Migration</w:t>
            </w:r>
          </w:p>
        </w:tc>
      </w:tr>
      <w:bookmarkEnd w:id="1"/>
      <w:tr w:rsidR="006B45A3" w:rsidRPr="0014538D" w14:paraId="0FE3644B" w14:textId="77777777" w:rsidTr="004A175F">
        <w:tc>
          <w:tcPr>
            <w:tcW w:w="1656" w:type="dxa"/>
            <w:tcBorders>
              <w:left w:val="nil"/>
              <w:right w:val="nil"/>
            </w:tcBorders>
          </w:tcPr>
          <w:p w14:paraId="784877E3" w14:textId="77777777" w:rsidR="006B45A3" w:rsidRPr="0014538D" w:rsidRDefault="006B45A3" w:rsidP="00FA4131">
            <w:pPr>
              <w:pStyle w:val="NoSpacing"/>
            </w:pPr>
          </w:p>
        </w:tc>
        <w:tc>
          <w:tcPr>
            <w:tcW w:w="2016" w:type="dxa"/>
            <w:tcBorders>
              <w:left w:val="nil"/>
              <w:right w:val="nil"/>
            </w:tcBorders>
          </w:tcPr>
          <w:p w14:paraId="0F2C2838" w14:textId="77777777" w:rsidR="006B45A3" w:rsidRPr="00AF6212" w:rsidRDefault="006B45A3" w:rsidP="00FA4131">
            <w:pPr>
              <w:pStyle w:val="NoSpacing"/>
              <w:rPr>
                <w:sz w:val="20"/>
                <w:szCs w:val="20"/>
              </w:rPr>
            </w:pPr>
            <w:r w:rsidRPr="00AF6212">
              <w:rPr>
                <w:sz w:val="20"/>
                <w:szCs w:val="20"/>
              </w:rPr>
              <w:t>(1)</w:t>
            </w:r>
          </w:p>
        </w:tc>
        <w:tc>
          <w:tcPr>
            <w:tcW w:w="2016" w:type="dxa"/>
            <w:tcBorders>
              <w:left w:val="nil"/>
              <w:right w:val="nil"/>
            </w:tcBorders>
          </w:tcPr>
          <w:p w14:paraId="2C0F9D6C" w14:textId="77777777" w:rsidR="006B45A3" w:rsidRPr="00AF6212" w:rsidRDefault="006B45A3" w:rsidP="00FA4131">
            <w:pPr>
              <w:pStyle w:val="NoSpacing"/>
              <w:rPr>
                <w:sz w:val="20"/>
                <w:szCs w:val="20"/>
              </w:rPr>
            </w:pPr>
            <w:r w:rsidRPr="00AF6212">
              <w:rPr>
                <w:sz w:val="20"/>
                <w:szCs w:val="20"/>
              </w:rPr>
              <w:t>(2)</w:t>
            </w:r>
          </w:p>
        </w:tc>
        <w:tc>
          <w:tcPr>
            <w:tcW w:w="2016" w:type="dxa"/>
            <w:tcBorders>
              <w:left w:val="nil"/>
              <w:right w:val="nil"/>
            </w:tcBorders>
          </w:tcPr>
          <w:p w14:paraId="6E171119" w14:textId="77777777" w:rsidR="006B45A3" w:rsidRPr="00AF6212" w:rsidRDefault="006B45A3" w:rsidP="00FA4131">
            <w:pPr>
              <w:pStyle w:val="NoSpacing"/>
              <w:rPr>
                <w:sz w:val="20"/>
                <w:szCs w:val="20"/>
              </w:rPr>
            </w:pPr>
            <w:r w:rsidRPr="00AF6212">
              <w:rPr>
                <w:sz w:val="20"/>
                <w:szCs w:val="20"/>
              </w:rPr>
              <w:t>(3)</w:t>
            </w:r>
          </w:p>
        </w:tc>
        <w:tc>
          <w:tcPr>
            <w:tcW w:w="2016" w:type="dxa"/>
            <w:tcBorders>
              <w:left w:val="nil"/>
              <w:right w:val="nil"/>
            </w:tcBorders>
          </w:tcPr>
          <w:p w14:paraId="05F7D642" w14:textId="77777777" w:rsidR="006B45A3" w:rsidRPr="00AF6212" w:rsidRDefault="006B45A3" w:rsidP="00FA4131">
            <w:pPr>
              <w:pStyle w:val="NoSpacing"/>
              <w:rPr>
                <w:sz w:val="20"/>
                <w:szCs w:val="20"/>
              </w:rPr>
            </w:pPr>
            <w:r w:rsidRPr="00AF6212">
              <w:rPr>
                <w:sz w:val="20"/>
                <w:szCs w:val="20"/>
              </w:rPr>
              <w:t>(4)</w:t>
            </w:r>
          </w:p>
        </w:tc>
      </w:tr>
      <w:tr w:rsidR="00FA4131" w:rsidRPr="0014538D" w14:paraId="52521316" w14:textId="77777777" w:rsidTr="004A175F">
        <w:tc>
          <w:tcPr>
            <w:tcW w:w="1656" w:type="dxa"/>
            <w:tcBorders>
              <w:left w:val="nil"/>
              <w:bottom w:val="single" w:sz="4" w:space="0" w:color="auto"/>
              <w:right w:val="nil"/>
            </w:tcBorders>
          </w:tcPr>
          <w:p w14:paraId="218B3B35" w14:textId="77777777" w:rsidR="00FA4131" w:rsidRPr="0014538D" w:rsidRDefault="00FA4131" w:rsidP="00FA4131">
            <w:pPr>
              <w:pStyle w:val="NoSpacing"/>
            </w:pPr>
          </w:p>
        </w:tc>
        <w:tc>
          <w:tcPr>
            <w:tcW w:w="2016" w:type="dxa"/>
            <w:tcBorders>
              <w:left w:val="nil"/>
              <w:bottom w:val="single" w:sz="4" w:space="0" w:color="auto"/>
              <w:right w:val="nil"/>
            </w:tcBorders>
          </w:tcPr>
          <w:p w14:paraId="756B2F4D" w14:textId="7B620E82" w:rsidR="00FA4131" w:rsidRPr="00AF6212" w:rsidRDefault="00FA4131" w:rsidP="00FA4131">
            <w:pPr>
              <w:pStyle w:val="NoSpacing"/>
              <w:rPr>
                <w:sz w:val="20"/>
                <w:szCs w:val="20"/>
              </w:rPr>
            </w:pPr>
            <w:r w:rsidRPr="00AF6212">
              <w:rPr>
                <w:sz w:val="20"/>
                <w:szCs w:val="20"/>
              </w:rPr>
              <w:t>16-20</w:t>
            </w:r>
          </w:p>
        </w:tc>
        <w:tc>
          <w:tcPr>
            <w:tcW w:w="2016" w:type="dxa"/>
            <w:tcBorders>
              <w:left w:val="nil"/>
              <w:bottom w:val="single" w:sz="4" w:space="0" w:color="auto"/>
              <w:right w:val="nil"/>
            </w:tcBorders>
          </w:tcPr>
          <w:p w14:paraId="2C028F04" w14:textId="00424655" w:rsidR="00FA4131" w:rsidRPr="00AF6212" w:rsidRDefault="00FA4131" w:rsidP="00FA4131">
            <w:pPr>
              <w:pStyle w:val="NoSpacing"/>
              <w:rPr>
                <w:sz w:val="20"/>
                <w:szCs w:val="20"/>
              </w:rPr>
            </w:pPr>
            <w:r w:rsidRPr="00AF6212">
              <w:rPr>
                <w:sz w:val="20"/>
                <w:szCs w:val="20"/>
              </w:rPr>
              <w:t>26-30</w:t>
            </w:r>
          </w:p>
        </w:tc>
        <w:tc>
          <w:tcPr>
            <w:tcW w:w="2016" w:type="dxa"/>
            <w:tcBorders>
              <w:left w:val="nil"/>
              <w:bottom w:val="single" w:sz="4" w:space="0" w:color="auto"/>
              <w:right w:val="nil"/>
            </w:tcBorders>
          </w:tcPr>
          <w:p w14:paraId="7935519C" w14:textId="16671275" w:rsidR="00FA4131" w:rsidRPr="00AF6212" w:rsidRDefault="00FA4131" w:rsidP="00FA4131">
            <w:pPr>
              <w:pStyle w:val="NoSpacing"/>
              <w:rPr>
                <w:sz w:val="20"/>
                <w:szCs w:val="20"/>
              </w:rPr>
            </w:pPr>
            <w:r w:rsidRPr="00AF6212">
              <w:rPr>
                <w:sz w:val="20"/>
                <w:szCs w:val="20"/>
              </w:rPr>
              <w:t>36-40</w:t>
            </w:r>
          </w:p>
        </w:tc>
        <w:tc>
          <w:tcPr>
            <w:tcW w:w="2016" w:type="dxa"/>
            <w:tcBorders>
              <w:left w:val="nil"/>
              <w:bottom w:val="single" w:sz="4" w:space="0" w:color="auto"/>
              <w:right w:val="nil"/>
            </w:tcBorders>
          </w:tcPr>
          <w:p w14:paraId="0D88C09E" w14:textId="11F5438D" w:rsidR="00FA4131" w:rsidRPr="00AF6212" w:rsidRDefault="00FA4131" w:rsidP="00FA4131">
            <w:pPr>
              <w:pStyle w:val="NoSpacing"/>
              <w:rPr>
                <w:sz w:val="20"/>
                <w:szCs w:val="20"/>
              </w:rPr>
            </w:pPr>
            <w:r w:rsidRPr="00AF6212">
              <w:rPr>
                <w:sz w:val="20"/>
                <w:szCs w:val="20"/>
              </w:rPr>
              <w:t>46-50</w:t>
            </w:r>
          </w:p>
        </w:tc>
      </w:tr>
      <w:tr w:rsidR="006B45A3" w:rsidRPr="0014538D" w14:paraId="3F19A0DE" w14:textId="77777777" w:rsidTr="004A175F">
        <w:tc>
          <w:tcPr>
            <w:tcW w:w="9720" w:type="dxa"/>
            <w:gridSpan w:val="5"/>
            <w:tcBorders>
              <w:top w:val="single" w:sz="4" w:space="0" w:color="auto"/>
              <w:left w:val="nil"/>
              <w:bottom w:val="nil"/>
              <w:right w:val="nil"/>
            </w:tcBorders>
          </w:tcPr>
          <w:p w14:paraId="31B31AD8" w14:textId="5E7A96F8" w:rsidR="006B45A3" w:rsidRPr="00AF6212" w:rsidRDefault="006B45A3" w:rsidP="00FA4131">
            <w:pPr>
              <w:pStyle w:val="NoSpacing"/>
              <w:rPr>
                <w:sz w:val="20"/>
              </w:rPr>
            </w:pPr>
            <w:r w:rsidRPr="00AF6212">
              <w:rPr>
                <w:sz w:val="20"/>
              </w:rPr>
              <w:t xml:space="preserve">Age at Migration: </w:t>
            </w:r>
            <w:r w:rsidR="0014538D" w:rsidRPr="00AF6212">
              <w:rPr>
                <w:sz w:val="20"/>
              </w:rPr>
              <w:t xml:space="preserve">  14-15</w:t>
            </w:r>
          </w:p>
        </w:tc>
      </w:tr>
      <w:tr w:rsidR="0048632B" w:rsidRPr="0014538D" w14:paraId="0A894681" w14:textId="77777777" w:rsidTr="004A175F">
        <w:tc>
          <w:tcPr>
            <w:tcW w:w="1656" w:type="dxa"/>
            <w:tcBorders>
              <w:left w:val="nil"/>
              <w:bottom w:val="nil"/>
              <w:right w:val="nil"/>
            </w:tcBorders>
          </w:tcPr>
          <w:p w14:paraId="553D3AAA" w14:textId="16912D82" w:rsidR="0048632B" w:rsidRPr="00AF6212" w:rsidRDefault="0014538D" w:rsidP="00FA4131">
            <w:pPr>
              <w:pStyle w:val="NoSpacing"/>
              <w:rPr>
                <w:sz w:val="20"/>
              </w:rPr>
            </w:pPr>
            <w:r w:rsidRPr="00AF6212">
              <w:rPr>
                <w:sz w:val="20"/>
              </w:rPr>
              <w:t xml:space="preserve">  1960-1964</w:t>
            </w:r>
          </w:p>
        </w:tc>
        <w:tc>
          <w:tcPr>
            <w:tcW w:w="2016" w:type="dxa"/>
            <w:tcBorders>
              <w:left w:val="nil"/>
              <w:bottom w:val="nil"/>
              <w:right w:val="nil"/>
            </w:tcBorders>
          </w:tcPr>
          <w:p w14:paraId="290079AE" w14:textId="045BD111" w:rsidR="0048632B" w:rsidRPr="00AF6212" w:rsidRDefault="0048632B" w:rsidP="00FA4131">
            <w:pPr>
              <w:pStyle w:val="NoSpacing"/>
              <w:rPr>
                <w:sz w:val="20"/>
              </w:rPr>
            </w:pPr>
            <w:r w:rsidRPr="00AF6212">
              <w:rPr>
                <w:sz w:val="20"/>
              </w:rPr>
              <w:t>-0.003</w:t>
            </w:r>
          </w:p>
        </w:tc>
        <w:tc>
          <w:tcPr>
            <w:tcW w:w="2016" w:type="dxa"/>
            <w:tcBorders>
              <w:left w:val="nil"/>
              <w:bottom w:val="nil"/>
              <w:right w:val="nil"/>
            </w:tcBorders>
          </w:tcPr>
          <w:p w14:paraId="1248CD99" w14:textId="55D88693" w:rsidR="0048632B" w:rsidRPr="00AF6212" w:rsidRDefault="0048632B" w:rsidP="00FA4131">
            <w:pPr>
              <w:pStyle w:val="NoSpacing"/>
              <w:rPr>
                <w:sz w:val="20"/>
              </w:rPr>
            </w:pPr>
            <w:r w:rsidRPr="00AF6212">
              <w:rPr>
                <w:sz w:val="20"/>
              </w:rPr>
              <w:t>0.038</w:t>
            </w:r>
          </w:p>
        </w:tc>
        <w:tc>
          <w:tcPr>
            <w:tcW w:w="2016" w:type="dxa"/>
            <w:tcBorders>
              <w:left w:val="nil"/>
              <w:bottom w:val="nil"/>
              <w:right w:val="nil"/>
            </w:tcBorders>
          </w:tcPr>
          <w:p w14:paraId="0E0421B4" w14:textId="60DD6645" w:rsidR="0048632B" w:rsidRPr="00AF6212" w:rsidRDefault="0048632B" w:rsidP="00FA4131">
            <w:pPr>
              <w:pStyle w:val="NoSpacing"/>
              <w:rPr>
                <w:sz w:val="20"/>
              </w:rPr>
            </w:pPr>
            <w:r w:rsidRPr="00AF6212">
              <w:rPr>
                <w:sz w:val="20"/>
              </w:rPr>
              <w:t>0.034</w:t>
            </w:r>
          </w:p>
        </w:tc>
        <w:tc>
          <w:tcPr>
            <w:tcW w:w="2016" w:type="dxa"/>
            <w:tcBorders>
              <w:left w:val="nil"/>
              <w:bottom w:val="nil"/>
              <w:right w:val="nil"/>
            </w:tcBorders>
          </w:tcPr>
          <w:p w14:paraId="4F8DB5EE" w14:textId="0331F5AD" w:rsidR="0048632B" w:rsidRPr="00AF6212" w:rsidRDefault="0048632B" w:rsidP="00FA4131">
            <w:pPr>
              <w:pStyle w:val="NoSpacing"/>
              <w:rPr>
                <w:sz w:val="20"/>
              </w:rPr>
            </w:pPr>
            <w:r w:rsidRPr="00AF6212">
              <w:rPr>
                <w:sz w:val="20"/>
              </w:rPr>
              <w:t>0.065</w:t>
            </w:r>
          </w:p>
        </w:tc>
      </w:tr>
      <w:tr w:rsidR="0048632B" w:rsidRPr="0014538D" w14:paraId="49D65F3C" w14:textId="77777777" w:rsidTr="004A175F">
        <w:tc>
          <w:tcPr>
            <w:tcW w:w="1656" w:type="dxa"/>
            <w:tcBorders>
              <w:left w:val="nil"/>
              <w:bottom w:val="nil"/>
              <w:right w:val="nil"/>
            </w:tcBorders>
          </w:tcPr>
          <w:p w14:paraId="4F626A93" w14:textId="77777777" w:rsidR="0048632B" w:rsidRPr="00AF6212" w:rsidRDefault="0048632B" w:rsidP="00FA4131">
            <w:pPr>
              <w:pStyle w:val="NoSpacing"/>
              <w:rPr>
                <w:sz w:val="20"/>
              </w:rPr>
            </w:pPr>
          </w:p>
        </w:tc>
        <w:tc>
          <w:tcPr>
            <w:tcW w:w="2016" w:type="dxa"/>
            <w:tcBorders>
              <w:left w:val="nil"/>
              <w:bottom w:val="nil"/>
              <w:right w:val="nil"/>
            </w:tcBorders>
          </w:tcPr>
          <w:p w14:paraId="0D9F6D96" w14:textId="64157227" w:rsidR="0048632B" w:rsidRPr="00AF6212" w:rsidRDefault="0048632B" w:rsidP="00FA4131">
            <w:pPr>
              <w:pStyle w:val="NoSpacing"/>
              <w:rPr>
                <w:sz w:val="20"/>
              </w:rPr>
            </w:pPr>
            <w:r w:rsidRPr="00AF6212">
              <w:rPr>
                <w:sz w:val="20"/>
              </w:rPr>
              <w:t>(0.026)</w:t>
            </w:r>
          </w:p>
        </w:tc>
        <w:tc>
          <w:tcPr>
            <w:tcW w:w="2016" w:type="dxa"/>
            <w:tcBorders>
              <w:left w:val="nil"/>
              <w:bottom w:val="nil"/>
              <w:right w:val="nil"/>
            </w:tcBorders>
          </w:tcPr>
          <w:p w14:paraId="383BC159" w14:textId="2F9D6664" w:rsidR="0048632B" w:rsidRPr="00AF6212" w:rsidRDefault="0048632B" w:rsidP="00FA4131">
            <w:pPr>
              <w:pStyle w:val="NoSpacing"/>
              <w:rPr>
                <w:sz w:val="20"/>
              </w:rPr>
            </w:pPr>
            <w:r w:rsidRPr="00AF6212">
              <w:rPr>
                <w:sz w:val="20"/>
              </w:rPr>
              <w:t>(0.028)</w:t>
            </w:r>
          </w:p>
        </w:tc>
        <w:tc>
          <w:tcPr>
            <w:tcW w:w="2016" w:type="dxa"/>
            <w:tcBorders>
              <w:left w:val="nil"/>
              <w:bottom w:val="nil"/>
              <w:right w:val="nil"/>
            </w:tcBorders>
          </w:tcPr>
          <w:p w14:paraId="67755377" w14:textId="44E00DED" w:rsidR="0048632B" w:rsidRPr="00AF6212" w:rsidRDefault="0048632B" w:rsidP="00FA4131">
            <w:pPr>
              <w:pStyle w:val="NoSpacing"/>
              <w:rPr>
                <w:sz w:val="20"/>
              </w:rPr>
            </w:pPr>
            <w:r w:rsidRPr="00AF6212">
              <w:rPr>
                <w:sz w:val="20"/>
              </w:rPr>
              <w:t>(0.031)</w:t>
            </w:r>
          </w:p>
        </w:tc>
        <w:tc>
          <w:tcPr>
            <w:tcW w:w="2016" w:type="dxa"/>
            <w:tcBorders>
              <w:left w:val="nil"/>
              <w:bottom w:val="nil"/>
              <w:right w:val="nil"/>
            </w:tcBorders>
          </w:tcPr>
          <w:p w14:paraId="1B0FD7CC" w14:textId="58DA74F4" w:rsidR="0048632B" w:rsidRPr="00AF6212" w:rsidRDefault="0048632B" w:rsidP="00FA4131">
            <w:pPr>
              <w:pStyle w:val="NoSpacing"/>
              <w:rPr>
                <w:sz w:val="20"/>
              </w:rPr>
            </w:pPr>
            <w:r w:rsidRPr="00AF6212">
              <w:rPr>
                <w:sz w:val="20"/>
              </w:rPr>
              <w:t>(0.046)</w:t>
            </w:r>
          </w:p>
        </w:tc>
      </w:tr>
      <w:tr w:rsidR="0048632B" w:rsidRPr="0014538D" w14:paraId="1EB4D41E" w14:textId="77777777" w:rsidTr="004A175F">
        <w:tc>
          <w:tcPr>
            <w:tcW w:w="1656" w:type="dxa"/>
            <w:tcBorders>
              <w:left w:val="nil"/>
              <w:bottom w:val="nil"/>
              <w:right w:val="nil"/>
            </w:tcBorders>
          </w:tcPr>
          <w:p w14:paraId="40106E7E" w14:textId="77777777" w:rsidR="0048632B" w:rsidRPr="00AF6212" w:rsidRDefault="0048632B" w:rsidP="00FA4131">
            <w:pPr>
              <w:pStyle w:val="NoSpacing"/>
              <w:rPr>
                <w:sz w:val="20"/>
              </w:rPr>
            </w:pPr>
          </w:p>
        </w:tc>
        <w:tc>
          <w:tcPr>
            <w:tcW w:w="2016" w:type="dxa"/>
            <w:tcBorders>
              <w:left w:val="nil"/>
              <w:bottom w:val="nil"/>
              <w:right w:val="nil"/>
            </w:tcBorders>
          </w:tcPr>
          <w:p w14:paraId="516BAE9D" w14:textId="77777777" w:rsidR="0048632B" w:rsidRPr="00AF6212" w:rsidRDefault="0048632B" w:rsidP="00FA4131">
            <w:pPr>
              <w:pStyle w:val="NoSpacing"/>
              <w:rPr>
                <w:sz w:val="20"/>
              </w:rPr>
            </w:pPr>
          </w:p>
        </w:tc>
        <w:tc>
          <w:tcPr>
            <w:tcW w:w="2016" w:type="dxa"/>
            <w:tcBorders>
              <w:left w:val="nil"/>
              <w:bottom w:val="nil"/>
              <w:right w:val="nil"/>
            </w:tcBorders>
          </w:tcPr>
          <w:p w14:paraId="2B16AAE2" w14:textId="77777777" w:rsidR="0048632B" w:rsidRPr="00AF6212" w:rsidRDefault="0048632B" w:rsidP="00FA4131">
            <w:pPr>
              <w:pStyle w:val="NoSpacing"/>
              <w:rPr>
                <w:sz w:val="20"/>
              </w:rPr>
            </w:pPr>
          </w:p>
        </w:tc>
        <w:tc>
          <w:tcPr>
            <w:tcW w:w="2016" w:type="dxa"/>
            <w:tcBorders>
              <w:left w:val="nil"/>
              <w:bottom w:val="nil"/>
              <w:right w:val="nil"/>
            </w:tcBorders>
          </w:tcPr>
          <w:p w14:paraId="1FA65E85" w14:textId="77777777" w:rsidR="0048632B" w:rsidRPr="00AF6212" w:rsidRDefault="0048632B" w:rsidP="00FA4131">
            <w:pPr>
              <w:pStyle w:val="NoSpacing"/>
              <w:rPr>
                <w:sz w:val="20"/>
              </w:rPr>
            </w:pPr>
          </w:p>
        </w:tc>
        <w:tc>
          <w:tcPr>
            <w:tcW w:w="2016" w:type="dxa"/>
            <w:tcBorders>
              <w:left w:val="nil"/>
              <w:bottom w:val="nil"/>
              <w:right w:val="nil"/>
            </w:tcBorders>
          </w:tcPr>
          <w:p w14:paraId="4C84D38E" w14:textId="77777777" w:rsidR="0048632B" w:rsidRPr="00AF6212" w:rsidRDefault="0048632B" w:rsidP="00FA4131">
            <w:pPr>
              <w:pStyle w:val="NoSpacing"/>
              <w:rPr>
                <w:sz w:val="20"/>
              </w:rPr>
            </w:pPr>
          </w:p>
        </w:tc>
      </w:tr>
      <w:tr w:rsidR="0048632B" w:rsidRPr="0014538D" w14:paraId="0B9C22EF" w14:textId="77777777" w:rsidTr="004A175F">
        <w:tc>
          <w:tcPr>
            <w:tcW w:w="1656" w:type="dxa"/>
            <w:tcBorders>
              <w:left w:val="nil"/>
              <w:bottom w:val="nil"/>
              <w:right w:val="nil"/>
            </w:tcBorders>
          </w:tcPr>
          <w:p w14:paraId="1A3A3B19" w14:textId="0C5BD606" w:rsidR="0048632B" w:rsidRPr="00AF6212" w:rsidRDefault="0014538D" w:rsidP="00FA4131">
            <w:pPr>
              <w:pStyle w:val="NoSpacing"/>
              <w:rPr>
                <w:sz w:val="20"/>
              </w:rPr>
            </w:pPr>
            <w:r w:rsidRPr="00AF6212">
              <w:rPr>
                <w:sz w:val="20"/>
              </w:rPr>
              <w:t xml:space="preserve">  1970-1974</w:t>
            </w:r>
          </w:p>
        </w:tc>
        <w:tc>
          <w:tcPr>
            <w:tcW w:w="2016" w:type="dxa"/>
            <w:tcBorders>
              <w:left w:val="nil"/>
              <w:bottom w:val="nil"/>
              <w:right w:val="nil"/>
            </w:tcBorders>
          </w:tcPr>
          <w:p w14:paraId="46F9EA66" w14:textId="6CFA082F" w:rsidR="0048632B" w:rsidRPr="00AF6212" w:rsidRDefault="0048632B" w:rsidP="00FA4131">
            <w:pPr>
              <w:pStyle w:val="NoSpacing"/>
              <w:rPr>
                <w:sz w:val="20"/>
              </w:rPr>
            </w:pPr>
            <w:r w:rsidRPr="00AF6212">
              <w:rPr>
                <w:sz w:val="20"/>
              </w:rPr>
              <w:t>-0.076</w:t>
            </w:r>
          </w:p>
        </w:tc>
        <w:tc>
          <w:tcPr>
            <w:tcW w:w="2016" w:type="dxa"/>
            <w:tcBorders>
              <w:left w:val="nil"/>
              <w:bottom w:val="nil"/>
              <w:right w:val="nil"/>
            </w:tcBorders>
          </w:tcPr>
          <w:p w14:paraId="7CA22D5B" w14:textId="0925F48B" w:rsidR="0048632B" w:rsidRPr="00AF6212" w:rsidRDefault="0048632B" w:rsidP="00FA4131">
            <w:pPr>
              <w:pStyle w:val="NoSpacing"/>
              <w:rPr>
                <w:sz w:val="20"/>
              </w:rPr>
            </w:pPr>
            <w:r w:rsidRPr="00AF6212">
              <w:rPr>
                <w:sz w:val="20"/>
              </w:rPr>
              <w:t>-0.137</w:t>
            </w:r>
          </w:p>
        </w:tc>
        <w:tc>
          <w:tcPr>
            <w:tcW w:w="2016" w:type="dxa"/>
            <w:tcBorders>
              <w:left w:val="nil"/>
              <w:bottom w:val="nil"/>
              <w:right w:val="nil"/>
            </w:tcBorders>
          </w:tcPr>
          <w:p w14:paraId="74B3083F" w14:textId="31A55242" w:rsidR="0048632B" w:rsidRPr="00AF6212" w:rsidRDefault="0048632B" w:rsidP="00FA4131">
            <w:pPr>
              <w:pStyle w:val="NoSpacing"/>
              <w:rPr>
                <w:sz w:val="20"/>
              </w:rPr>
            </w:pPr>
            <w:r w:rsidRPr="00AF6212">
              <w:rPr>
                <w:sz w:val="20"/>
              </w:rPr>
              <w:t>-0.185</w:t>
            </w:r>
          </w:p>
        </w:tc>
        <w:tc>
          <w:tcPr>
            <w:tcW w:w="2016" w:type="dxa"/>
            <w:tcBorders>
              <w:left w:val="nil"/>
              <w:bottom w:val="nil"/>
              <w:right w:val="nil"/>
            </w:tcBorders>
          </w:tcPr>
          <w:p w14:paraId="13505366" w14:textId="77777777" w:rsidR="0048632B" w:rsidRPr="00AF6212" w:rsidRDefault="0048632B" w:rsidP="00FA4131">
            <w:pPr>
              <w:pStyle w:val="NoSpacing"/>
              <w:rPr>
                <w:sz w:val="20"/>
              </w:rPr>
            </w:pPr>
          </w:p>
        </w:tc>
      </w:tr>
      <w:tr w:rsidR="0048632B" w:rsidRPr="0014538D" w14:paraId="1985B963" w14:textId="77777777" w:rsidTr="004A175F">
        <w:tc>
          <w:tcPr>
            <w:tcW w:w="1656" w:type="dxa"/>
            <w:tcBorders>
              <w:left w:val="nil"/>
              <w:bottom w:val="nil"/>
              <w:right w:val="nil"/>
            </w:tcBorders>
          </w:tcPr>
          <w:p w14:paraId="7FF4EB1C" w14:textId="77777777" w:rsidR="0048632B" w:rsidRPr="00AF6212" w:rsidRDefault="0048632B" w:rsidP="00FA4131">
            <w:pPr>
              <w:pStyle w:val="NoSpacing"/>
              <w:rPr>
                <w:sz w:val="20"/>
              </w:rPr>
            </w:pPr>
          </w:p>
        </w:tc>
        <w:tc>
          <w:tcPr>
            <w:tcW w:w="2016" w:type="dxa"/>
            <w:tcBorders>
              <w:left w:val="nil"/>
              <w:bottom w:val="nil"/>
              <w:right w:val="nil"/>
            </w:tcBorders>
          </w:tcPr>
          <w:p w14:paraId="71EC8B87" w14:textId="06BAA6C9" w:rsidR="0048632B" w:rsidRPr="00AF6212" w:rsidRDefault="0048632B" w:rsidP="00FA4131">
            <w:pPr>
              <w:pStyle w:val="NoSpacing"/>
              <w:rPr>
                <w:sz w:val="20"/>
              </w:rPr>
            </w:pPr>
            <w:r w:rsidRPr="00AF6212">
              <w:rPr>
                <w:sz w:val="20"/>
              </w:rPr>
              <w:t>(0.018)</w:t>
            </w:r>
          </w:p>
        </w:tc>
        <w:tc>
          <w:tcPr>
            <w:tcW w:w="2016" w:type="dxa"/>
            <w:tcBorders>
              <w:left w:val="nil"/>
              <w:bottom w:val="nil"/>
              <w:right w:val="nil"/>
            </w:tcBorders>
          </w:tcPr>
          <w:p w14:paraId="1AB1ABB6" w14:textId="446494C4" w:rsidR="0048632B" w:rsidRPr="00AF6212" w:rsidRDefault="0048632B" w:rsidP="00FA4131">
            <w:pPr>
              <w:pStyle w:val="NoSpacing"/>
              <w:rPr>
                <w:sz w:val="20"/>
              </w:rPr>
            </w:pPr>
            <w:r w:rsidRPr="00AF6212">
              <w:rPr>
                <w:sz w:val="20"/>
              </w:rPr>
              <w:t>(0.019)</w:t>
            </w:r>
          </w:p>
        </w:tc>
        <w:tc>
          <w:tcPr>
            <w:tcW w:w="2016" w:type="dxa"/>
            <w:tcBorders>
              <w:left w:val="nil"/>
              <w:bottom w:val="nil"/>
              <w:right w:val="nil"/>
            </w:tcBorders>
          </w:tcPr>
          <w:p w14:paraId="2D152DB9" w14:textId="1CEF4DFE" w:rsidR="0048632B" w:rsidRPr="00AF6212" w:rsidRDefault="0048632B" w:rsidP="00FA4131">
            <w:pPr>
              <w:pStyle w:val="NoSpacing"/>
              <w:rPr>
                <w:sz w:val="20"/>
              </w:rPr>
            </w:pPr>
            <w:r w:rsidRPr="00AF6212">
              <w:rPr>
                <w:sz w:val="20"/>
              </w:rPr>
              <w:t>(0.029)</w:t>
            </w:r>
          </w:p>
        </w:tc>
        <w:tc>
          <w:tcPr>
            <w:tcW w:w="2016" w:type="dxa"/>
            <w:tcBorders>
              <w:left w:val="nil"/>
              <w:bottom w:val="nil"/>
              <w:right w:val="nil"/>
            </w:tcBorders>
          </w:tcPr>
          <w:p w14:paraId="2087EC6C" w14:textId="77777777" w:rsidR="0048632B" w:rsidRPr="00AF6212" w:rsidRDefault="0048632B" w:rsidP="00FA4131">
            <w:pPr>
              <w:pStyle w:val="NoSpacing"/>
              <w:rPr>
                <w:sz w:val="20"/>
              </w:rPr>
            </w:pPr>
          </w:p>
        </w:tc>
      </w:tr>
      <w:tr w:rsidR="0048632B" w:rsidRPr="0014538D" w14:paraId="603C9F01" w14:textId="77777777" w:rsidTr="004A175F">
        <w:tc>
          <w:tcPr>
            <w:tcW w:w="1656" w:type="dxa"/>
            <w:tcBorders>
              <w:left w:val="nil"/>
              <w:bottom w:val="nil"/>
              <w:right w:val="nil"/>
            </w:tcBorders>
          </w:tcPr>
          <w:p w14:paraId="3A25CFC0" w14:textId="77777777" w:rsidR="0048632B" w:rsidRPr="00AF6212" w:rsidRDefault="0048632B" w:rsidP="00FA4131">
            <w:pPr>
              <w:pStyle w:val="NoSpacing"/>
              <w:rPr>
                <w:sz w:val="20"/>
              </w:rPr>
            </w:pPr>
          </w:p>
        </w:tc>
        <w:tc>
          <w:tcPr>
            <w:tcW w:w="2016" w:type="dxa"/>
            <w:tcBorders>
              <w:left w:val="nil"/>
              <w:bottom w:val="nil"/>
              <w:right w:val="nil"/>
            </w:tcBorders>
          </w:tcPr>
          <w:p w14:paraId="579FC8D9" w14:textId="77777777" w:rsidR="0048632B" w:rsidRPr="00AF6212" w:rsidRDefault="0048632B" w:rsidP="00FA4131">
            <w:pPr>
              <w:pStyle w:val="NoSpacing"/>
              <w:rPr>
                <w:sz w:val="20"/>
              </w:rPr>
            </w:pPr>
          </w:p>
        </w:tc>
        <w:tc>
          <w:tcPr>
            <w:tcW w:w="2016" w:type="dxa"/>
            <w:tcBorders>
              <w:left w:val="nil"/>
              <w:bottom w:val="nil"/>
              <w:right w:val="nil"/>
            </w:tcBorders>
          </w:tcPr>
          <w:p w14:paraId="27E90D57" w14:textId="77777777" w:rsidR="0048632B" w:rsidRPr="00AF6212" w:rsidRDefault="0048632B" w:rsidP="00FA4131">
            <w:pPr>
              <w:pStyle w:val="NoSpacing"/>
              <w:rPr>
                <w:sz w:val="20"/>
              </w:rPr>
            </w:pPr>
          </w:p>
        </w:tc>
        <w:tc>
          <w:tcPr>
            <w:tcW w:w="2016" w:type="dxa"/>
            <w:tcBorders>
              <w:left w:val="nil"/>
              <w:bottom w:val="nil"/>
              <w:right w:val="nil"/>
            </w:tcBorders>
          </w:tcPr>
          <w:p w14:paraId="32B19AA6" w14:textId="77777777" w:rsidR="0048632B" w:rsidRPr="00AF6212" w:rsidRDefault="0048632B" w:rsidP="00FA4131">
            <w:pPr>
              <w:pStyle w:val="NoSpacing"/>
              <w:rPr>
                <w:sz w:val="20"/>
              </w:rPr>
            </w:pPr>
          </w:p>
        </w:tc>
        <w:tc>
          <w:tcPr>
            <w:tcW w:w="2016" w:type="dxa"/>
            <w:tcBorders>
              <w:left w:val="nil"/>
              <w:bottom w:val="nil"/>
              <w:right w:val="nil"/>
            </w:tcBorders>
          </w:tcPr>
          <w:p w14:paraId="62869630" w14:textId="77777777" w:rsidR="0048632B" w:rsidRPr="00AF6212" w:rsidRDefault="0048632B" w:rsidP="00FA4131">
            <w:pPr>
              <w:pStyle w:val="NoSpacing"/>
              <w:rPr>
                <w:sz w:val="20"/>
              </w:rPr>
            </w:pPr>
          </w:p>
        </w:tc>
      </w:tr>
      <w:tr w:rsidR="0048632B" w:rsidRPr="0014538D" w14:paraId="14AACCFA" w14:textId="77777777" w:rsidTr="004A175F">
        <w:tc>
          <w:tcPr>
            <w:tcW w:w="1656" w:type="dxa"/>
            <w:tcBorders>
              <w:left w:val="nil"/>
              <w:bottom w:val="nil"/>
              <w:right w:val="nil"/>
            </w:tcBorders>
          </w:tcPr>
          <w:p w14:paraId="10ACD4F7" w14:textId="7265E018" w:rsidR="0048632B" w:rsidRPr="00AF6212" w:rsidRDefault="0014538D" w:rsidP="00FA4131">
            <w:pPr>
              <w:pStyle w:val="NoSpacing"/>
              <w:rPr>
                <w:sz w:val="20"/>
              </w:rPr>
            </w:pPr>
            <w:r w:rsidRPr="00AF6212">
              <w:rPr>
                <w:sz w:val="20"/>
              </w:rPr>
              <w:t xml:space="preserve">  1980-1984</w:t>
            </w:r>
          </w:p>
        </w:tc>
        <w:tc>
          <w:tcPr>
            <w:tcW w:w="2016" w:type="dxa"/>
            <w:tcBorders>
              <w:left w:val="nil"/>
              <w:bottom w:val="nil"/>
              <w:right w:val="nil"/>
            </w:tcBorders>
          </w:tcPr>
          <w:p w14:paraId="5172B4E9" w14:textId="5C967FEE" w:rsidR="0048632B" w:rsidRPr="00AF6212" w:rsidRDefault="0048632B" w:rsidP="00FA4131">
            <w:pPr>
              <w:pStyle w:val="NoSpacing"/>
              <w:rPr>
                <w:sz w:val="20"/>
              </w:rPr>
            </w:pPr>
            <w:r w:rsidRPr="00AF6212">
              <w:rPr>
                <w:sz w:val="20"/>
              </w:rPr>
              <w:t>-0.139</w:t>
            </w:r>
          </w:p>
        </w:tc>
        <w:tc>
          <w:tcPr>
            <w:tcW w:w="2016" w:type="dxa"/>
            <w:tcBorders>
              <w:left w:val="nil"/>
              <w:bottom w:val="nil"/>
              <w:right w:val="nil"/>
            </w:tcBorders>
          </w:tcPr>
          <w:p w14:paraId="38933CCA" w14:textId="3EBE60D3" w:rsidR="0048632B" w:rsidRPr="00AF6212" w:rsidRDefault="0048632B" w:rsidP="00FA4131">
            <w:pPr>
              <w:pStyle w:val="NoSpacing"/>
              <w:rPr>
                <w:sz w:val="20"/>
              </w:rPr>
            </w:pPr>
            <w:r w:rsidRPr="00AF6212">
              <w:rPr>
                <w:sz w:val="20"/>
              </w:rPr>
              <w:t>-0.160</w:t>
            </w:r>
          </w:p>
        </w:tc>
        <w:tc>
          <w:tcPr>
            <w:tcW w:w="2016" w:type="dxa"/>
            <w:tcBorders>
              <w:left w:val="nil"/>
              <w:bottom w:val="nil"/>
              <w:right w:val="nil"/>
            </w:tcBorders>
          </w:tcPr>
          <w:p w14:paraId="038FEBAD" w14:textId="77777777" w:rsidR="0048632B" w:rsidRPr="00AF6212" w:rsidRDefault="0048632B" w:rsidP="00FA4131">
            <w:pPr>
              <w:pStyle w:val="NoSpacing"/>
              <w:rPr>
                <w:sz w:val="20"/>
              </w:rPr>
            </w:pPr>
          </w:p>
        </w:tc>
        <w:tc>
          <w:tcPr>
            <w:tcW w:w="2016" w:type="dxa"/>
            <w:tcBorders>
              <w:left w:val="nil"/>
              <w:bottom w:val="nil"/>
              <w:right w:val="nil"/>
            </w:tcBorders>
          </w:tcPr>
          <w:p w14:paraId="4350FA9A" w14:textId="77777777" w:rsidR="0048632B" w:rsidRPr="00AF6212" w:rsidRDefault="0048632B" w:rsidP="00FA4131">
            <w:pPr>
              <w:pStyle w:val="NoSpacing"/>
              <w:rPr>
                <w:sz w:val="20"/>
              </w:rPr>
            </w:pPr>
          </w:p>
        </w:tc>
      </w:tr>
      <w:tr w:rsidR="0048632B" w:rsidRPr="0014538D" w14:paraId="4B96E827" w14:textId="77777777" w:rsidTr="004A175F">
        <w:tc>
          <w:tcPr>
            <w:tcW w:w="1656" w:type="dxa"/>
            <w:tcBorders>
              <w:left w:val="nil"/>
              <w:bottom w:val="nil"/>
              <w:right w:val="nil"/>
            </w:tcBorders>
          </w:tcPr>
          <w:p w14:paraId="77863CED" w14:textId="77777777" w:rsidR="0048632B" w:rsidRPr="00AF6212" w:rsidRDefault="0048632B" w:rsidP="00FA4131">
            <w:pPr>
              <w:pStyle w:val="NoSpacing"/>
              <w:rPr>
                <w:sz w:val="20"/>
              </w:rPr>
            </w:pPr>
          </w:p>
        </w:tc>
        <w:tc>
          <w:tcPr>
            <w:tcW w:w="2016" w:type="dxa"/>
            <w:tcBorders>
              <w:left w:val="nil"/>
              <w:bottom w:val="nil"/>
              <w:right w:val="nil"/>
            </w:tcBorders>
          </w:tcPr>
          <w:p w14:paraId="73DC5372" w14:textId="0553C13C" w:rsidR="0048632B" w:rsidRPr="00AF6212" w:rsidRDefault="0048632B" w:rsidP="00FA4131">
            <w:pPr>
              <w:pStyle w:val="NoSpacing"/>
              <w:rPr>
                <w:sz w:val="20"/>
              </w:rPr>
            </w:pPr>
            <w:r w:rsidRPr="00AF6212">
              <w:rPr>
                <w:sz w:val="20"/>
              </w:rPr>
              <w:t>(0.012)</w:t>
            </w:r>
          </w:p>
        </w:tc>
        <w:tc>
          <w:tcPr>
            <w:tcW w:w="2016" w:type="dxa"/>
            <w:tcBorders>
              <w:left w:val="nil"/>
              <w:bottom w:val="nil"/>
              <w:right w:val="nil"/>
            </w:tcBorders>
          </w:tcPr>
          <w:p w14:paraId="667A2649" w14:textId="2AA12615" w:rsidR="0048632B" w:rsidRPr="00AF6212" w:rsidRDefault="0048632B" w:rsidP="00FA4131">
            <w:pPr>
              <w:pStyle w:val="NoSpacing"/>
              <w:rPr>
                <w:sz w:val="20"/>
              </w:rPr>
            </w:pPr>
            <w:r w:rsidRPr="00AF6212">
              <w:rPr>
                <w:sz w:val="20"/>
              </w:rPr>
              <w:t>(0.021)</w:t>
            </w:r>
          </w:p>
        </w:tc>
        <w:tc>
          <w:tcPr>
            <w:tcW w:w="2016" w:type="dxa"/>
            <w:tcBorders>
              <w:left w:val="nil"/>
              <w:bottom w:val="nil"/>
              <w:right w:val="nil"/>
            </w:tcBorders>
          </w:tcPr>
          <w:p w14:paraId="771BB1AE" w14:textId="77777777" w:rsidR="0048632B" w:rsidRPr="00AF6212" w:rsidRDefault="0048632B" w:rsidP="00FA4131">
            <w:pPr>
              <w:pStyle w:val="NoSpacing"/>
              <w:rPr>
                <w:sz w:val="20"/>
              </w:rPr>
            </w:pPr>
          </w:p>
        </w:tc>
        <w:tc>
          <w:tcPr>
            <w:tcW w:w="2016" w:type="dxa"/>
            <w:tcBorders>
              <w:left w:val="nil"/>
              <w:bottom w:val="nil"/>
              <w:right w:val="nil"/>
            </w:tcBorders>
          </w:tcPr>
          <w:p w14:paraId="7C7C6761" w14:textId="77777777" w:rsidR="0048632B" w:rsidRPr="00AF6212" w:rsidRDefault="0048632B" w:rsidP="00FA4131">
            <w:pPr>
              <w:pStyle w:val="NoSpacing"/>
              <w:rPr>
                <w:sz w:val="20"/>
              </w:rPr>
            </w:pPr>
          </w:p>
        </w:tc>
      </w:tr>
      <w:tr w:rsidR="0048632B" w:rsidRPr="0014538D" w14:paraId="34958143" w14:textId="77777777" w:rsidTr="004A175F">
        <w:tc>
          <w:tcPr>
            <w:tcW w:w="1656" w:type="dxa"/>
            <w:tcBorders>
              <w:left w:val="nil"/>
              <w:bottom w:val="nil"/>
              <w:right w:val="nil"/>
            </w:tcBorders>
          </w:tcPr>
          <w:p w14:paraId="7754FA01" w14:textId="77777777" w:rsidR="0048632B" w:rsidRPr="00AF6212" w:rsidRDefault="0048632B" w:rsidP="00FA4131">
            <w:pPr>
              <w:pStyle w:val="NoSpacing"/>
              <w:rPr>
                <w:sz w:val="20"/>
              </w:rPr>
            </w:pPr>
          </w:p>
        </w:tc>
        <w:tc>
          <w:tcPr>
            <w:tcW w:w="2016" w:type="dxa"/>
            <w:tcBorders>
              <w:left w:val="nil"/>
              <w:bottom w:val="nil"/>
              <w:right w:val="nil"/>
            </w:tcBorders>
          </w:tcPr>
          <w:p w14:paraId="1207F067" w14:textId="77777777" w:rsidR="0048632B" w:rsidRPr="00AF6212" w:rsidRDefault="0048632B" w:rsidP="00FA4131">
            <w:pPr>
              <w:pStyle w:val="NoSpacing"/>
              <w:rPr>
                <w:sz w:val="20"/>
              </w:rPr>
            </w:pPr>
          </w:p>
        </w:tc>
        <w:tc>
          <w:tcPr>
            <w:tcW w:w="2016" w:type="dxa"/>
            <w:tcBorders>
              <w:left w:val="nil"/>
              <w:bottom w:val="nil"/>
              <w:right w:val="nil"/>
            </w:tcBorders>
          </w:tcPr>
          <w:p w14:paraId="559E5298" w14:textId="77777777" w:rsidR="0048632B" w:rsidRPr="00AF6212" w:rsidRDefault="0048632B" w:rsidP="00FA4131">
            <w:pPr>
              <w:pStyle w:val="NoSpacing"/>
              <w:rPr>
                <w:sz w:val="20"/>
              </w:rPr>
            </w:pPr>
          </w:p>
        </w:tc>
        <w:tc>
          <w:tcPr>
            <w:tcW w:w="2016" w:type="dxa"/>
            <w:tcBorders>
              <w:left w:val="nil"/>
              <w:bottom w:val="nil"/>
              <w:right w:val="nil"/>
            </w:tcBorders>
          </w:tcPr>
          <w:p w14:paraId="35D36D62" w14:textId="77777777" w:rsidR="0048632B" w:rsidRPr="00AF6212" w:rsidRDefault="0048632B" w:rsidP="00FA4131">
            <w:pPr>
              <w:pStyle w:val="NoSpacing"/>
              <w:rPr>
                <w:sz w:val="20"/>
              </w:rPr>
            </w:pPr>
          </w:p>
        </w:tc>
        <w:tc>
          <w:tcPr>
            <w:tcW w:w="2016" w:type="dxa"/>
            <w:tcBorders>
              <w:left w:val="nil"/>
              <w:bottom w:val="nil"/>
              <w:right w:val="nil"/>
            </w:tcBorders>
          </w:tcPr>
          <w:p w14:paraId="0B180C1E" w14:textId="77777777" w:rsidR="0048632B" w:rsidRPr="00AF6212" w:rsidRDefault="0048632B" w:rsidP="00FA4131">
            <w:pPr>
              <w:pStyle w:val="NoSpacing"/>
              <w:rPr>
                <w:sz w:val="20"/>
              </w:rPr>
            </w:pPr>
          </w:p>
        </w:tc>
      </w:tr>
      <w:tr w:rsidR="0048632B" w:rsidRPr="0014538D" w14:paraId="26CC9498" w14:textId="77777777" w:rsidTr="004A175F">
        <w:tc>
          <w:tcPr>
            <w:tcW w:w="1656" w:type="dxa"/>
            <w:tcBorders>
              <w:left w:val="nil"/>
              <w:bottom w:val="nil"/>
              <w:right w:val="nil"/>
            </w:tcBorders>
          </w:tcPr>
          <w:p w14:paraId="668CC12D" w14:textId="3FD281C9" w:rsidR="0048632B" w:rsidRPr="00AF6212" w:rsidRDefault="0014538D" w:rsidP="00FA4131">
            <w:pPr>
              <w:pStyle w:val="NoSpacing"/>
              <w:rPr>
                <w:sz w:val="20"/>
              </w:rPr>
            </w:pPr>
            <w:r w:rsidRPr="00AF6212">
              <w:rPr>
                <w:sz w:val="20"/>
              </w:rPr>
              <w:t xml:space="preserve">  1990-1994</w:t>
            </w:r>
          </w:p>
        </w:tc>
        <w:tc>
          <w:tcPr>
            <w:tcW w:w="2016" w:type="dxa"/>
            <w:tcBorders>
              <w:left w:val="nil"/>
              <w:bottom w:val="nil"/>
              <w:right w:val="nil"/>
            </w:tcBorders>
          </w:tcPr>
          <w:p w14:paraId="40DBD362" w14:textId="17D0EF23" w:rsidR="0048632B" w:rsidRPr="00AF6212" w:rsidRDefault="0048632B" w:rsidP="00FA4131">
            <w:pPr>
              <w:pStyle w:val="NoSpacing"/>
              <w:rPr>
                <w:sz w:val="20"/>
              </w:rPr>
            </w:pPr>
            <w:r w:rsidRPr="00AF6212">
              <w:rPr>
                <w:sz w:val="20"/>
              </w:rPr>
              <w:t>-0.182</w:t>
            </w:r>
          </w:p>
        </w:tc>
        <w:tc>
          <w:tcPr>
            <w:tcW w:w="2016" w:type="dxa"/>
            <w:tcBorders>
              <w:left w:val="nil"/>
              <w:bottom w:val="nil"/>
              <w:right w:val="nil"/>
            </w:tcBorders>
          </w:tcPr>
          <w:p w14:paraId="4C492FFE" w14:textId="77777777" w:rsidR="0048632B" w:rsidRPr="00AF6212" w:rsidRDefault="0048632B" w:rsidP="00FA4131">
            <w:pPr>
              <w:pStyle w:val="NoSpacing"/>
              <w:rPr>
                <w:sz w:val="20"/>
              </w:rPr>
            </w:pPr>
          </w:p>
        </w:tc>
        <w:tc>
          <w:tcPr>
            <w:tcW w:w="2016" w:type="dxa"/>
            <w:tcBorders>
              <w:left w:val="nil"/>
              <w:bottom w:val="nil"/>
              <w:right w:val="nil"/>
            </w:tcBorders>
          </w:tcPr>
          <w:p w14:paraId="2EC2F180" w14:textId="77777777" w:rsidR="0048632B" w:rsidRPr="00AF6212" w:rsidRDefault="0048632B" w:rsidP="00FA4131">
            <w:pPr>
              <w:pStyle w:val="NoSpacing"/>
              <w:rPr>
                <w:sz w:val="20"/>
              </w:rPr>
            </w:pPr>
          </w:p>
        </w:tc>
        <w:tc>
          <w:tcPr>
            <w:tcW w:w="2016" w:type="dxa"/>
            <w:tcBorders>
              <w:left w:val="nil"/>
              <w:bottom w:val="nil"/>
              <w:right w:val="nil"/>
            </w:tcBorders>
          </w:tcPr>
          <w:p w14:paraId="07B78742" w14:textId="77777777" w:rsidR="0048632B" w:rsidRPr="00AF6212" w:rsidRDefault="0048632B" w:rsidP="00FA4131">
            <w:pPr>
              <w:pStyle w:val="NoSpacing"/>
              <w:rPr>
                <w:sz w:val="20"/>
              </w:rPr>
            </w:pPr>
          </w:p>
        </w:tc>
      </w:tr>
      <w:tr w:rsidR="0048632B" w:rsidRPr="0014538D" w14:paraId="1E124900" w14:textId="77777777" w:rsidTr="004A175F">
        <w:tc>
          <w:tcPr>
            <w:tcW w:w="1656" w:type="dxa"/>
            <w:tcBorders>
              <w:left w:val="nil"/>
              <w:bottom w:val="nil"/>
              <w:right w:val="nil"/>
            </w:tcBorders>
          </w:tcPr>
          <w:p w14:paraId="116D45BE" w14:textId="77777777" w:rsidR="0048632B" w:rsidRPr="00AF6212" w:rsidRDefault="0048632B" w:rsidP="00FA4131">
            <w:pPr>
              <w:pStyle w:val="NoSpacing"/>
              <w:rPr>
                <w:sz w:val="20"/>
              </w:rPr>
            </w:pPr>
          </w:p>
        </w:tc>
        <w:tc>
          <w:tcPr>
            <w:tcW w:w="2016" w:type="dxa"/>
            <w:tcBorders>
              <w:left w:val="nil"/>
              <w:bottom w:val="nil"/>
              <w:right w:val="nil"/>
            </w:tcBorders>
          </w:tcPr>
          <w:p w14:paraId="2819382E" w14:textId="5EA215DF" w:rsidR="0048632B" w:rsidRPr="00AF6212" w:rsidRDefault="0048632B" w:rsidP="00FA4131">
            <w:pPr>
              <w:pStyle w:val="NoSpacing"/>
              <w:rPr>
                <w:sz w:val="20"/>
              </w:rPr>
            </w:pPr>
            <w:r w:rsidRPr="00AF6212">
              <w:rPr>
                <w:sz w:val="20"/>
              </w:rPr>
              <w:t>(0.016)</w:t>
            </w:r>
          </w:p>
        </w:tc>
        <w:tc>
          <w:tcPr>
            <w:tcW w:w="2016" w:type="dxa"/>
            <w:tcBorders>
              <w:left w:val="nil"/>
              <w:bottom w:val="nil"/>
              <w:right w:val="nil"/>
            </w:tcBorders>
          </w:tcPr>
          <w:p w14:paraId="6A8D125A" w14:textId="77777777" w:rsidR="0048632B" w:rsidRPr="00AF6212" w:rsidRDefault="0048632B" w:rsidP="00FA4131">
            <w:pPr>
              <w:pStyle w:val="NoSpacing"/>
              <w:rPr>
                <w:sz w:val="20"/>
              </w:rPr>
            </w:pPr>
          </w:p>
        </w:tc>
        <w:tc>
          <w:tcPr>
            <w:tcW w:w="2016" w:type="dxa"/>
            <w:tcBorders>
              <w:left w:val="nil"/>
              <w:bottom w:val="nil"/>
              <w:right w:val="nil"/>
            </w:tcBorders>
          </w:tcPr>
          <w:p w14:paraId="4105F823" w14:textId="77777777" w:rsidR="0048632B" w:rsidRPr="00AF6212" w:rsidRDefault="0048632B" w:rsidP="00FA4131">
            <w:pPr>
              <w:pStyle w:val="NoSpacing"/>
              <w:rPr>
                <w:sz w:val="20"/>
              </w:rPr>
            </w:pPr>
          </w:p>
        </w:tc>
        <w:tc>
          <w:tcPr>
            <w:tcW w:w="2016" w:type="dxa"/>
            <w:tcBorders>
              <w:left w:val="nil"/>
              <w:bottom w:val="nil"/>
              <w:right w:val="nil"/>
            </w:tcBorders>
          </w:tcPr>
          <w:p w14:paraId="1D0D30B5" w14:textId="77777777" w:rsidR="0048632B" w:rsidRPr="00AF6212" w:rsidRDefault="0048632B" w:rsidP="00FA4131">
            <w:pPr>
              <w:pStyle w:val="NoSpacing"/>
              <w:rPr>
                <w:sz w:val="20"/>
              </w:rPr>
            </w:pPr>
          </w:p>
        </w:tc>
      </w:tr>
      <w:tr w:rsidR="006B45A3" w:rsidRPr="0014538D" w14:paraId="692054E6" w14:textId="77777777" w:rsidTr="004A175F">
        <w:tc>
          <w:tcPr>
            <w:tcW w:w="1656" w:type="dxa"/>
            <w:tcBorders>
              <w:left w:val="nil"/>
              <w:bottom w:val="nil"/>
              <w:right w:val="nil"/>
            </w:tcBorders>
          </w:tcPr>
          <w:p w14:paraId="3E875626" w14:textId="77777777" w:rsidR="006B45A3" w:rsidRPr="00AF6212" w:rsidRDefault="006B45A3" w:rsidP="00FA4131">
            <w:pPr>
              <w:pStyle w:val="NoSpacing"/>
              <w:rPr>
                <w:sz w:val="20"/>
              </w:rPr>
            </w:pPr>
          </w:p>
        </w:tc>
        <w:tc>
          <w:tcPr>
            <w:tcW w:w="2016" w:type="dxa"/>
            <w:tcBorders>
              <w:left w:val="nil"/>
              <w:bottom w:val="nil"/>
              <w:right w:val="nil"/>
            </w:tcBorders>
          </w:tcPr>
          <w:p w14:paraId="6900BEC7" w14:textId="77777777" w:rsidR="006B45A3" w:rsidRPr="00AF6212" w:rsidRDefault="006B45A3" w:rsidP="00FA4131">
            <w:pPr>
              <w:pStyle w:val="NoSpacing"/>
              <w:rPr>
                <w:sz w:val="20"/>
              </w:rPr>
            </w:pPr>
          </w:p>
        </w:tc>
        <w:tc>
          <w:tcPr>
            <w:tcW w:w="2016" w:type="dxa"/>
            <w:tcBorders>
              <w:left w:val="nil"/>
              <w:bottom w:val="nil"/>
              <w:right w:val="nil"/>
            </w:tcBorders>
          </w:tcPr>
          <w:p w14:paraId="5CA3C35D" w14:textId="77777777" w:rsidR="006B45A3" w:rsidRPr="00AF6212" w:rsidRDefault="006B45A3" w:rsidP="00FA4131">
            <w:pPr>
              <w:pStyle w:val="NoSpacing"/>
              <w:rPr>
                <w:sz w:val="20"/>
              </w:rPr>
            </w:pPr>
          </w:p>
        </w:tc>
        <w:tc>
          <w:tcPr>
            <w:tcW w:w="2016" w:type="dxa"/>
            <w:tcBorders>
              <w:left w:val="nil"/>
              <w:bottom w:val="nil"/>
              <w:right w:val="nil"/>
            </w:tcBorders>
          </w:tcPr>
          <w:p w14:paraId="118AB648" w14:textId="77777777" w:rsidR="006B45A3" w:rsidRPr="00AF6212" w:rsidRDefault="006B45A3" w:rsidP="00FA4131">
            <w:pPr>
              <w:pStyle w:val="NoSpacing"/>
              <w:rPr>
                <w:sz w:val="20"/>
              </w:rPr>
            </w:pPr>
          </w:p>
        </w:tc>
        <w:tc>
          <w:tcPr>
            <w:tcW w:w="2016" w:type="dxa"/>
            <w:tcBorders>
              <w:left w:val="nil"/>
              <w:bottom w:val="nil"/>
              <w:right w:val="nil"/>
            </w:tcBorders>
          </w:tcPr>
          <w:p w14:paraId="117FA66D" w14:textId="77777777" w:rsidR="006B45A3" w:rsidRPr="00AF6212" w:rsidRDefault="006B45A3" w:rsidP="00FA4131">
            <w:pPr>
              <w:pStyle w:val="NoSpacing"/>
              <w:rPr>
                <w:sz w:val="20"/>
              </w:rPr>
            </w:pPr>
          </w:p>
        </w:tc>
      </w:tr>
      <w:tr w:rsidR="006B45A3" w:rsidRPr="0014538D" w14:paraId="18B4F2F7" w14:textId="77777777" w:rsidTr="004A175F">
        <w:tc>
          <w:tcPr>
            <w:tcW w:w="9720" w:type="dxa"/>
            <w:gridSpan w:val="5"/>
            <w:tcBorders>
              <w:left w:val="nil"/>
              <w:bottom w:val="nil"/>
              <w:right w:val="nil"/>
            </w:tcBorders>
          </w:tcPr>
          <w:p w14:paraId="1865E954" w14:textId="47F8179C" w:rsidR="006B45A3" w:rsidRPr="00AF6212" w:rsidRDefault="006B45A3" w:rsidP="00FA4131">
            <w:pPr>
              <w:pStyle w:val="NoSpacing"/>
              <w:rPr>
                <w:sz w:val="20"/>
              </w:rPr>
            </w:pPr>
            <w:r w:rsidRPr="00AF6212">
              <w:rPr>
                <w:sz w:val="20"/>
              </w:rPr>
              <w:t xml:space="preserve">Age at Migration: </w:t>
            </w:r>
            <w:r w:rsidR="0014538D" w:rsidRPr="00AF6212">
              <w:rPr>
                <w:sz w:val="20"/>
              </w:rPr>
              <w:t xml:space="preserve">  16-17</w:t>
            </w:r>
          </w:p>
        </w:tc>
      </w:tr>
      <w:tr w:rsidR="0048632B" w:rsidRPr="0014538D" w14:paraId="2B8727A5" w14:textId="77777777" w:rsidTr="004A175F">
        <w:tc>
          <w:tcPr>
            <w:tcW w:w="1656" w:type="dxa"/>
            <w:tcBorders>
              <w:left w:val="nil"/>
              <w:bottom w:val="nil"/>
              <w:right w:val="nil"/>
            </w:tcBorders>
          </w:tcPr>
          <w:p w14:paraId="70D9B117" w14:textId="38A21661" w:rsidR="0048632B" w:rsidRPr="00AF6212" w:rsidRDefault="0014538D" w:rsidP="00FA4131">
            <w:pPr>
              <w:pStyle w:val="NoSpacing"/>
              <w:rPr>
                <w:sz w:val="20"/>
              </w:rPr>
            </w:pPr>
            <w:r w:rsidRPr="00AF6212">
              <w:rPr>
                <w:sz w:val="20"/>
              </w:rPr>
              <w:t xml:space="preserve">  1960-1964</w:t>
            </w:r>
          </w:p>
        </w:tc>
        <w:tc>
          <w:tcPr>
            <w:tcW w:w="2016" w:type="dxa"/>
            <w:tcBorders>
              <w:left w:val="nil"/>
              <w:bottom w:val="nil"/>
              <w:right w:val="nil"/>
            </w:tcBorders>
          </w:tcPr>
          <w:p w14:paraId="6A6BA482" w14:textId="74E91001" w:rsidR="0048632B" w:rsidRPr="00AF6212" w:rsidRDefault="0048632B" w:rsidP="00FA4131">
            <w:pPr>
              <w:pStyle w:val="NoSpacing"/>
              <w:rPr>
                <w:sz w:val="20"/>
              </w:rPr>
            </w:pPr>
            <w:r w:rsidRPr="00AF6212">
              <w:rPr>
                <w:sz w:val="20"/>
              </w:rPr>
              <w:t>-0.044</w:t>
            </w:r>
          </w:p>
        </w:tc>
        <w:tc>
          <w:tcPr>
            <w:tcW w:w="2016" w:type="dxa"/>
            <w:tcBorders>
              <w:left w:val="nil"/>
              <w:bottom w:val="nil"/>
              <w:right w:val="nil"/>
            </w:tcBorders>
          </w:tcPr>
          <w:p w14:paraId="3E92F175" w14:textId="2A335A46" w:rsidR="0048632B" w:rsidRPr="00AF6212" w:rsidRDefault="0048632B" w:rsidP="00FA4131">
            <w:pPr>
              <w:pStyle w:val="NoSpacing"/>
              <w:rPr>
                <w:sz w:val="20"/>
              </w:rPr>
            </w:pPr>
            <w:r w:rsidRPr="00AF6212">
              <w:rPr>
                <w:sz w:val="20"/>
              </w:rPr>
              <w:t>0.054</w:t>
            </w:r>
          </w:p>
        </w:tc>
        <w:tc>
          <w:tcPr>
            <w:tcW w:w="2016" w:type="dxa"/>
            <w:tcBorders>
              <w:left w:val="nil"/>
              <w:bottom w:val="nil"/>
              <w:right w:val="nil"/>
            </w:tcBorders>
          </w:tcPr>
          <w:p w14:paraId="2645F45D" w14:textId="1AC3D34D" w:rsidR="0048632B" w:rsidRPr="00AF6212" w:rsidRDefault="0048632B" w:rsidP="00FA4131">
            <w:pPr>
              <w:pStyle w:val="NoSpacing"/>
              <w:rPr>
                <w:sz w:val="20"/>
              </w:rPr>
            </w:pPr>
            <w:r w:rsidRPr="00AF6212">
              <w:rPr>
                <w:sz w:val="20"/>
              </w:rPr>
              <w:t>0.026</w:t>
            </w:r>
          </w:p>
        </w:tc>
        <w:tc>
          <w:tcPr>
            <w:tcW w:w="2016" w:type="dxa"/>
            <w:tcBorders>
              <w:left w:val="nil"/>
              <w:bottom w:val="nil"/>
              <w:right w:val="nil"/>
            </w:tcBorders>
          </w:tcPr>
          <w:p w14:paraId="64BC6BF9" w14:textId="12FFD93B" w:rsidR="0048632B" w:rsidRPr="00AF6212" w:rsidRDefault="0048632B" w:rsidP="00FA4131">
            <w:pPr>
              <w:pStyle w:val="NoSpacing"/>
              <w:rPr>
                <w:sz w:val="20"/>
              </w:rPr>
            </w:pPr>
            <w:r w:rsidRPr="00AF6212">
              <w:rPr>
                <w:sz w:val="20"/>
              </w:rPr>
              <w:t>0.102</w:t>
            </w:r>
          </w:p>
        </w:tc>
      </w:tr>
      <w:tr w:rsidR="0048632B" w:rsidRPr="0014538D" w14:paraId="46794FA1" w14:textId="77777777" w:rsidTr="004A175F">
        <w:tc>
          <w:tcPr>
            <w:tcW w:w="1656" w:type="dxa"/>
            <w:tcBorders>
              <w:top w:val="nil"/>
              <w:left w:val="nil"/>
              <w:bottom w:val="nil"/>
              <w:right w:val="nil"/>
            </w:tcBorders>
          </w:tcPr>
          <w:p w14:paraId="7B08A5E7" w14:textId="77777777" w:rsidR="0048632B" w:rsidRPr="00AF6212" w:rsidRDefault="0048632B" w:rsidP="00FA4131">
            <w:pPr>
              <w:pStyle w:val="NoSpacing"/>
              <w:rPr>
                <w:sz w:val="20"/>
              </w:rPr>
            </w:pPr>
          </w:p>
        </w:tc>
        <w:tc>
          <w:tcPr>
            <w:tcW w:w="2016" w:type="dxa"/>
            <w:tcBorders>
              <w:top w:val="nil"/>
              <w:left w:val="nil"/>
              <w:bottom w:val="nil"/>
              <w:right w:val="nil"/>
            </w:tcBorders>
          </w:tcPr>
          <w:p w14:paraId="15D17B44" w14:textId="5CEAF8E8" w:rsidR="0048632B" w:rsidRPr="00AF6212" w:rsidRDefault="0048632B" w:rsidP="00FA4131">
            <w:pPr>
              <w:pStyle w:val="NoSpacing"/>
              <w:rPr>
                <w:sz w:val="20"/>
              </w:rPr>
            </w:pPr>
            <w:r w:rsidRPr="00AF6212">
              <w:rPr>
                <w:sz w:val="20"/>
              </w:rPr>
              <w:t>(0.025)</w:t>
            </w:r>
          </w:p>
        </w:tc>
        <w:tc>
          <w:tcPr>
            <w:tcW w:w="2016" w:type="dxa"/>
            <w:tcBorders>
              <w:top w:val="nil"/>
              <w:left w:val="nil"/>
              <w:bottom w:val="nil"/>
              <w:right w:val="nil"/>
            </w:tcBorders>
          </w:tcPr>
          <w:p w14:paraId="2072AC5B" w14:textId="02E50F3F" w:rsidR="0048632B" w:rsidRPr="00AF6212" w:rsidRDefault="0048632B" w:rsidP="00FA4131">
            <w:pPr>
              <w:pStyle w:val="NoSpacing"/>
              <w:rPr>
                <w:sz w:val="20"/>
              </w:rPr>
            </w:pPr>
            <w:r w:rsidRPr="00AF6212">
              <w:rPr>
                <w:sz w:val="20"/>
              </w:rPr>
              <w:t>(0.025)</w:t>
            </w:r>
          </w:p>
        </w:tc>
        <w:tc>
          <w:tcPr>
            <w:tcW w:w="2016" w:type="dxa"/>
            <w:tcBorders>
              <w:top w:val="nil"/>
              <w:left w:val="nil"/>
              <w:bottom w:val="nil"/>
              <w:right w:val="nil"/>
            </w:tcBorders>
          </w:tcPr>
          <w:p w14:paraId="6A4AF1ED" w14:textId="4FEACB21" w:rsidR="0048632B" w:rsidRPr="00AF6212" w:rsidRDefault="0048632B" w:rsidP="00FA4131">
            <w:pPr>
              <w:pStyle w:val="NoSpacing"/>
              <w:rPr>
                <w:sz w:val="20"/>
              </w:rPr>
            </w:pPr>
            <w:r w:rsidRPr="00AF6212">
              <w:rPr>
                <w:sz w:val="20"/>
              </w:rPr>
              <w:t>(0.030)</w:t>
            </w:r>
          </w:p>
        </w:tc>
        <w:tc>
          <w:tcPr>
            <w:tcW w:w="2016" w:type="dxa"/>
            <w:tcBorders>
              <w:top w:val="nil"/>
              <w:left w:val="nil"/>
              <w:bottom w:val="nil"/>
              <w:right w:val="nil"/>
            </w:tcBorders>
          </w:tcPr>
          <w:p w14:paraId="58300D41" w14:textId="221A4BE3" w:rsidR="0048632B" w:rsidRPr="00AF6212" w:rsidRDefault="0048632B" w:rsidP="00FA4131">
            <w:pPr>
              <w:pStyle w:val="NoSpacing"/>
              <w:rPr>
                <w:sz w:val="20"/>
              </w:rPr>
            </w:pPr>
            <w:r w:rsidRPr="00AF6212">
              <w:rPr>
                <w:sz w:val="20"/>
              </w:rPr>
              <w:t>(0.044)</w:t>
            </w:r>
          </w:p>
        </w:tc>
      </w:tr>
      <w:tr w:rsidR="0048632B" w:rsidRPr="0014538D" w14:paraId="1169E1E1" w14:textId="77777777" w:rsidTr="004A175F">
        <w:tc>
          <w:tcPr>
            <w:tcW w:w="1656" w:type="dxa"/>
            <w:tcBorders>
              <w:top w:val="nil"/>
              <w:left w:val="nil"/>
              <w:bottom w:val="nil"/>
              <w:right w:val="nil"/>
            </w:tcBorders>
          </w:tcPr>
          <w:p w14:paraId="36F0A53C" w14:textId="77777777" w:rsidR="0048632B" w:rsidRPr="00AF6212" w:rsidRDefault="0048632B" w:rsidP="00FA4131">
            <w:pPr>
              <w:pStyle w:val="NoSpacing"/>
              <w:rPr>
                <w:sz w:val="20"/>
              </w:rPr>
            </w:pPr>
          </w:p>
        </w:tc>
        <w:tc>
          <w:tcPr>
            <w:tcW w:w="2016" w:type="dxa"/>
            <w:tcBorders>
              <w:top w:val="nil"/>
              <w:left w:val="nil"/>
              <w:bottom w:val="nil"/>
              <w:right w:val="nil"/>
            </w:tcBorders>
          </w:tcPr>
          <w:p w14:paraId="48FFCF28" w14:textId="77777777" w:rsidR="0048632B" w:rsidRPr="00AF6212" w:rsidRDefault="0048632B" w:rsidP="00FA4131">
            <w:pPr>
              <w:pStyle w:val="NoSpacing"/>
              <w:rPr>
                <w:sz w:val="20"/>
              </w:rPr>
            </w:pPr>
          </w:p>
        </w:tc>
        <w:tc>
          <w:tcPr>
            <w:tcW w:w="2016" w:type="dxa"/>
            <w:tcBorders>
              <w:top w:val="nil"/>
              <w:left w:val="nil"/>
              <w:bottom w:val="nil"/>
              <w:right w:val="nil"/>
            </w:tcBorders>
          </w:tcPr>
          <w:p w14:paraId="18BAFBA3" w14:textId="77777777" w:rsidR="0048632B" w:rsidRPr="00AF6212" w:rsidRDefault="0048632B" w:rsidP="00FA4131">
            <w:pPr>
              <w:pStyle w:val="NoSpacing"/>
              <w:rPr>
                <w:sz w:val="20"/>
              </w:rPr>
            </w:pPr>
          </w:p>
        </w:tc>
        <w:tc>
          <w:tcPr>
            <w:tcW w:w="2016" w:type="dxa"/>
            <w:tcBorders>
              <w:top w:val="nil"/>
              <w:left w:val="nil"/>
              <w:bottom w:val="nil"/>
              <w:right w:val="nil"/>
            </w:tcBorders>
          </w:tcPr>
          <w:p w14:paraId="58546857" w14:textId="77777777" w:rsidR="0048632B" w:rsidRPr="00AF6212" w:rsidRDefault="0048632B" w:rsidP="00FA4131">
            <w:pPr>
              <w:pStyle w:val="NoSpacing"/>
              <w:rPr>
                <w:sz w:val="20"/>
              </w:rPr>
            </w:pPr>
          </w:p>
        </w:tc>
        <w:tc>
          <w:tcPr>
            <w:tcW w:w="2016" w:type="dxa"/>
            <w:tcBorders>
              <w:top w:val="nil"/>
              <w:left w:val="nil"/>
              <w:bottom w:val="nil"/>
              <w:right w:val="nil"/>
            </w:tcBorders>
          </w:tcPr>
          <w:p w14:paraId="3933C06D" w14:textId="77777777" w:rsidR="0048632B" w:rsidRPr="00AF6212" w:rsidRDefault="0048632B" w:rsidP="00FA4131">
            <w:pPr>
              <w:pStyle w:val="NoSpacing"/>
              <w:rPr>
                <w:sz w:val="20"/>
              </w:rPr>
            </w:pPr>
          </w:p>
        </w:tc>
      </w:tr>
      <w:tr w:rsidR="0048632B" w:rsidRPr="0014538D" w14:paraId="113A8E4E" w14:textId="77777777" w:rsidTr="004A175F">
        <w:tc>
          <w:tcPr>
            <w:tcW w:w="1656" w:type="dxa"/>
            <w:tcBorders>
              <w:top w:val="nil"/>
              <w:left w:val="nil"/>
              <w:bottom w:val="nil"/>
              <w:right w:val="nil"/>
            </w:tcBorders>
          </w:tcPr>
          <w:p w14:paraId="260B24C5" w14:textId="1D532BD0" w:rsidR="0048632B" w:rsidRPr="00AF6212" w:rsidRDefault="0014538D" w:rsidP="00FA4131">
            <w:pPr>
              <w:pStyle w:val="NoSpacing"/>
              <w:rPr>
                <w:sz w:val="20"/>
              </w:rPr>
            </w:pPr>
            <w:r w:rsidRPr="00AF6212">
              <w:rPr>
                <w:sz w:val="20"/>
              </w:rPr>
              <w:t xml:space="preserve">  1970-1974</w:t>
            </w:r>
          </w:p>
        </w:tc>
        <w:tc>
          <w:tcPr>
            <w:tcW w:w="2016" w:type="dxa"/>
            <w:tcBorders>
              <w:top w:val="nil"/>
              <w:left w:val="nil"/>
              <w:bottom w:val="nil"/>
              <w:right w:val="nil"/>
            </w:tcBorders>
          </w:tcPr>
          <w:p w14:paraId="148E5D9B" w14:textId="116275B0" w:rsidR="0048632B" w:rsidRPr="00AF6212" w:rsidRDefault="0048632B" w:rsidP="00FA4131">
            <w:pPr>
              <w:pStyle w:val="NoSpacing"/>
              <w:rPr>
                <w:sz w:val="20"/>
              </w:rPr>
            </w:pPr>
            <w:r w:rsidRPr="00AF6212">
              <w:rPr>
                <w:sz w:val="20"/>
              </w:rPr>
              <w:t>-0.123</w:t>
            </w:r>
          </w:p>
        </w:tc>
        <w:tc>
          <w:tcPr>
            <w:tcW w:w="2016" w:type="dxa"/>
            <w:tcBorders>
              <w:top w:val="nil"/>
              <w:left w:val="nil"/>
              <w:bottom w:val="nil"/>
              <w:right w:val="nil"/>
            </w:tcBorders>
          </w:tcPr>
          <w:p w14:paraId="34A9B417" w14:textId="69535B35" w:rsidR="0048632B" w:rsidRPr="00AF6212" w:rsidRDefault="0048632B" w:rsidP="00FA4131">
            <w:pPr>
              <w:pStyle w:val="NoSpacing"/>
              <w:rPr>
                <w:sz w:val="20"/>
              </w:rPr>
            </w:pPr>
            <w:r w:rsidRPr="00AF6212">
              <w:rPr>
                <w:sz w:val="20"/>
              </w:rPr>
              <w:t>-0.223</w:t>
            </w:r>
          </w:p>
        </w:tc>
        <w:tc>
          <w:tcPr>
            <w:tcW w:w="2016" w:type="dxa"/>
            <w:tcBorders>
              <w:top w:val="nil"/>
              <w:left w:val="nil"/>
              <w:bottom w:val="nil"/>
              <w:right w:val="nil"/>
            </w:tcBorders>
          </w:tcPr>
          <w:p w14:paraId="6D6E9358" w14:textId="2EB41F17" w:rsidR="0048632B" w:rsidRPr="00AF6212" w:rsidRDefault="0048632B" w:rsidP="00FA4131">
            <w:pPr>
              <w:pStyle w:val="NoSpacing"/>
              <w:rPr>
                <w:sz w:val="20"/>
              </w:rPr>
            </w:pPr>
            <w:r w:rsidRPr="00AF6212">
              <w:rPr>
                <w:sz w:val="20"/>
              </w:rPr>
              <w:t>-0.172</w:t>
            </w:r>
          </w:p>
        </w:tc>
        <w:tc>
          <w:tcPr>
            <w:tcW w:w="2016" w:type="dxa"/>
            <w:tcBorders>
              <w:top w:val="nil"/>
              <w:left w:val="nil"/>
              <w:bottom w:val="nil"/>
              <w:right w:val="nil"/>
            </w:tcBorders>
          </w:tcPr>
          <w:p w14:paraId="461791A0" w14:textId="77777777" w:rsidR="0048632B" w:rsidRPr="00AF6212" w:rsidRDefault="0048632B" w:rsidP="00FA4131">
            <w:pPr>
              <w:pStyle w:val="NoSpacing"/>
              <w:rPr>
                <w:sz w:val="20"/>
              </w:rPr>
            </w:pPr>
          </w:p>
        </w:tc>
      </w:tr>
      <w:tr w:rsidR="0048632B" w:rsidRPr="0014538D" w14:paraId="4C12EBDC" w14:textId="77777777" w:rsidTr="004A175F">
        <w:tc>
          <w:tcPr>
            <w:tcW w:w="1656" w:type="dxa"/>
            <w:tcBorders>
              <w:top w:val="nil"/>
              <w:left w:val="nil"/>
              <w:bottom w:val="nil"/>
              <w:right w:val="nil"/>
            </w:tcBorders>
          </w:tcPr>
          <w:p w14:paraId="0E71FE63" w14:textId="77777777" w:rsidR="0048632B" w:rsidRPr="00AF6212" w:rsidRDefault="0048632B" w:rsidP="00FA4131">
            <w:pPr>
              <w:pStyle w:val="NoSpacing"/>
              <w:rPr>
                <w:sz w:val="20"/>
              </w:rPr>
            </w:pPr>
          </w:p>
        </w:tc>
        <w:tc>
          <w:tcPr>
            <w:tcW w:w="2016" w:type="dxa"/>
            <w:tcBorders>
              <w:top w:val="nil"/>
              <w:left w:val="nil"/>
              <w:bottom w:val="nil"/>
              <w:right w:val="nil"/>
            </w:tcBorders>
          </w:tcPr>
          <w:p w14:paraId="4638CA58" w14:textId="22FEBE2F" w:rsidR="0048632B" w:rsidRPr="00AF6212" w:rsidRDefault="0048632B" w:rsidP="00FA4131">
            <w:pPr>
              <w:pStyle w:val="NoSpacing"/>
              <w:rPr>
                <w:sz w:val="20"/>
              </w:rPr>
            </w:pPr>
            <w:r w:rsidRPr="00AF6212">
              <w:rPr>
                <w:sz w:val="20"/>
              </w:rPr>
              <w:t>(0.016)</w:t>
            </w:r>
          </w:p>
        </w:tc>
        <w:tc>
          <w:tcPr>
            <w:tcW w:w="2016" w:type="dxa"/>
            <w:tcBorders>
              <w:top w:val="nil"/>
              <w:left w:val="nil"/>
              <w:bottom w:val="nil"/>
              <w:right w:val="nil"/>
            </w:tcBorders>
          </w:tcPr>
          <w:p w14:paraId="0BB77C85" w14:textId="2E7D5EE1" w:rsidR="0048632B" w:rsidRPr="00AF6212" w:rsidRDefault="0048632B" w:rsidP="00FA4131">
            <w:pPr>
              <w:pStyle w:val="NoSpacing"/>
              <w:rPr>
                <w:sz w:val="20"/>
              </w:rPr>
            </w:pPr>
            <w:r w:rsidRPr="00AF6212">
              <w:rPr>
                <w:sz w:val="20"/>
              </w:rPr>
              <w:t>(0.017)</w:t>
            </w:r>
          </w:p>
        </w:tc>
        <w:tc>
          <w:tcPr>
            <w:tcW w:w="2016" w:type="dxa"/>
            <w:tcBorders>
              <w:top w:val="nil"/>
              <w:left w:val="nil"/>
              <w:bottom w:val="nil"/>
              <w:right w:val="nil"/>
            </w:tcBorders>
          </w:tcPr>
          <w:p w14:paraId="1930B909" w14:textId="118BA6EE" w:rsidR="0048632B" w:rsidRPr="00AF6212" w:rsidRDefault="0048632B" w:rsidP="00FA4131">
            <w:pPr>
              <w:pStyle w:val="NoSpacing"/>
              <w:rPr>
                <w:sz w:val="20"/>
              </w:rPr>
            </w:pPr>
            <w:r w:rsidRPr="00AF6212">
              <w:rPr>
                <w:sz w:val="20"/>
              </w:rPr>
              <w:t>(0.024)</w:t>
            </w:r>
          </w:p>
        </w:tc>
        <w:tc>
          <w:tcPr>
            <w:tcW w:w="2016" w:type="dxa"/>
            <w:tcBorders>
              <w:top w:val="nil"/>
              <w:left w:val="nil"/>
              <w:bottom w:val="nil"/>
              <w:right w:val="nil"/>
            </w:tcBorders>
          </w:tcPr>
          <w:p w14:paraId="7D374304" w14:textId="77777777" w:rsidR="0048632B" w:rsidRPr="00AF6212" w:rsidRDefault="0048632B" w:rsidP="00FA4131">
            <w:pPr>
              <w:pStyle w:val="NoSpacing"/>
              <w:rPr>
                <w:sz w:val="20"/>
              </w:rPr>
            </w:pPr>
          </w:p>
        </w:tc>
      </w:tr>
      <w:tr w:rsidR="0048632B" w:rsidRPr="0014538D" w14:paraId="67B341AC" w14:textId="77777777" w:rsidTr="004A175F">
        <w:tc>
          <w:tcPr>
            <w:tcW w:w="1656" w:type="dxa"/>
            <w:tcBorders>
              <w:top w:val="nil"/>
              <w:left w:val="nil"/>
              <w:bottom w:val="nil"/>
              <w:right w:val="nil"/>
            </w:tcBorders>
          </w:tcPr>
          <w:p w14:paraId="0CEF370F" w14:textId="77777777" w:rsidR="0048632B" w:rsidRPr="00AF6212" w:rsidRDefault="0048632B" w:rsidP="00FA4131">
            <w:pPr>
              <w:pStyle w:val="NoSpacing"/>
              <w:rPr>
                <w:sz w:val="20"/>
              </w:rPr>
            </w:pPr>
          </w:p>
        </w:tc>
        <w:tc>
          <w:tcPr>
            <w:tcW w:w="2016" w:type="dxa"/>
            <w:tcBorders>
              <w:top w:val="nil"/>
              <w:left w:val="nil"/>
              <w:bottom w:val="nil"/>
              <w:right w:val="nil"/>
            </w:tcBorders>
          </w:tcPr>
          <w:p w14:paraId="501FEFA6" w14:textId="77777777" w:rsidR="0048632B" w:rsidRPr="00AF6212" w:rsidRDefault="0048632B" w:rsidP="00FA4131">
            <w:pPr>
              <w:pStyle w:val="NoSpacing"/>
              <w:rPr>
                <w:sz w:val="20"/>
              </w:rPr>
            </w:pPr>
          </w:p>
        </w:tc>
        <w:tc>
          <w:tcPr>
            <w:tcW w:w="2016" w:type="dxa"/>
            <w:tcBorders>
              <w:top w:val="nil"/>
              <w:left w:val="nil"/>
              <w:bottom w:val="nil"/>
              <w:right w:val="nil"/>
            </w:tcBorders>
          </w:tcPr>
          <w:p w14:paraId="74398BCB" w14:textId="77777777" w:rsidR="0048632B" w:rsidRPr="00AF6212" w:rsidRDefault="0048632B" w:rsidP="00FA4131">
            <w:pPr>
              <w:pStyle w:val="NoSpacing"/>
              <w:rPr>
                <w:sz w:val="20"/>
              </w:rPr>
            </w:pPr>
          </w:p>
        </w:tc>
        <w:tc>
          <w:tcPr>
            <w:tcW w:w="2016" w:type="dxa"/>
            <w:tcBorders>
              <w:top w:val="nil"/>
              <w:left w:val="nil"/>
              <w:bottom w:val="nil"/>
              <w:right w:val="nil"/>
            </w:tcBorders>
          </w:tcPr>
          <w:p w14:paraId="5EB4D871" w14:textId="77777777" w:rsidR="0048632B" w:rsidRPr="00AF6212" w:rsidRDefault="0048632B" w:rsidP="00FA4131">
            <w:pPr>
              <w:pStyle w:val="NoSpacing"/>
              <w:rPr>
                <w:sz w:val="20"/>
              </w:rPr>
            </w:pPr>
          </w:p>
        </w:tc>
        <w:tc>
          <w:tcPr>
            <w:tcW w:w="2016" w:type="dxa"/>
            <w:tcBorders>
              <w:top w:val="nil"/>
              <w:left w:val="nil"/>
              <w:bottom w:val="nil"/>
              <w:right w:val="nil"/>
            </w:tcBorders>
          </w:tcPr>
          <w:p w14:paraId="5AE03DE4" w14:textId="77777777" w:rsidR="0048632B" w:rsidRPr="00AF6212" w:rsidRDefault="0048632B" w:rsidP="00FA4131">
            <w:pPr>
              <w:pStyle w:val="NoSpacing"/>
              <w:rPr>
                <w:sz w:val="20"/>
              </w:rPr>
            </w:pPr>
          </w:p>
        </w:tc>
      </w:tr>
      <w:tr w:rsidR="0048632B" w:rsidRPr="0014538D" w14:paraId="2C3220F3" w14:textId="77777777" w:rsidTr="004A175F">
        <w:tc>
          <w:tcPr>
            <w:tcW w:w="1656" w:type="dxa"/>
            <w:tcBorders>
              <w:top w:val="nil"/>
              <w:left w:val="nil"/>
              <w:bottom w:val="nil"/>
              <w:right w:val="nil"/>
            </w:tcBorders>
          </w:tcPr>
          <w:p w14:paraId="62EB4843" w14:textId="102CBB96" w:rsidR="0048632B" w:rsidRPr="00AF6212" w:rsidRDefault="0014538D" w:rsidP="00FA4131">
            <w:pPr>
              <w:pStyle w:val="NoSpacing"/>
              <w:rPr>
                <w:sz w:val="20"/>
              </w:rPr>
            </w:pPr>
            <w:r w:rsidRPr="00AF6212">
              <w:rPr>
                <w:sz w:val="20"/>
              </w:rPr>
              <w:t xml:space="preserve">  1980-1984</w:t>
            </w:r>
          </w:p>
        </w:tc>
        <w:tc>
          <w:tcPr>
            <w:tcW w:w="2016" w:type="dxa"/>
            <w:tcBorders>
              <w:top w:val="nil"/>
              <w:left w:val="nil"/>
              <w:bottom w:val="nil"/>
              <w:right w:val="nil"/>
            </w:tcBorders>
          </w:tcPr>
          <w:p w14:paraId="774017F1" w14:textId="636DABBD" w:rsidR="0048632B" w:rsidRPr="00AF6212" w:rsidRDefault="0048632B" w:rsidP="00FA4131">
            <w:pPr>
              <w:pStyle w:val="NoSpacing"/>
              <w:rPr>
                <w:sz w:val="20"/>
              </w:rPr>
            </w:pPr>
            <w:r w:rsidRPr="00AF6212">
              <w:rPr>
                <w:sz w:val="20"/>
              </w:rPr>
              <w:t>-0.203</w:t>
            </w:r>
          </w:p>
        </w:tc>
        <w:tc>
          <w:tcPr>
            <w:tcW w:w="2016" w:type="dxa"/>
            <w:tcBorders>
              <w:top w:val="nil"/>
              <w:left w:val="nil"/>
              <w:bottom w:val="nil"/>
              <w:right w:val="nil"/>
            </w:tcBorders>
          </w:tcPr>
          <w:p w14:paraId="70E35E13" w14:textId="342DB135" w:rsidR="0048632B" w:rsidRPr="00AF6212" w:rsidRDefault="0048632B" w:rsidP="00FA4131">
            <w:pPr>
              <w:pStyle w:val="NoSpacing"/>
              <w:rPr>
                <w:sz w:val="20"/>
              </w:rPr>
            </w:pPr>
            <w:r w:rsidRPr="00AF6212">
              <w:rPr>
                <w:sz w:val="20"/>
              </w:rPr>
              <w:t>-0.280</w:t>
            </w:r>
          </w:p>
        </w:tc>
        <w:tc>
          <w:tcPr>
            <w:tcW w:w="2016" w:type="dxa"/>
            <w:tcBorders>
              <w:top w:val="nil"/>
              <w:left w:val="nil"/>
              <w:bottom w:val="nil"/>
              <w:right w:val="nil"/>
            </w:tcBorders>
          </w:tcPr>
          <w:p w14:paraId="5D9D03E6" w14:textId="77777777" w:rsidR="0048632B" w:rsidRPr="00AF6212" w:rsidRDefault="0048632B" w:rsidP="00FA4131">
            <w:pPr>
              <w:pStyle w:val="NoSpacing"/>
              <w:rPr>
                <w:sz w:val="20"/>
              </w:rPr>
            </w:pPr>
          </w:p>
        </w:tc>
        <w:tc>
          <w:tcPr>
            <w:tcW w:w="2016" w:type="dxa"/>
            <w:tcBorders>
              <w:top w:val="nil"/>
              <w:left w:val="nil"/>
              <w:bottom w:val="nil"/>
              <w:right w:val="nil"/>
            </w:tcBorders>
          </w:tcPr>
          <w:p w14:paraId="6BAB7847" w14:textId="77777777" w:rsidR="0048632B" w:rsidRPr="00AF6212" w:rsidRDefault="0048632B" w:rsidP="00FA4131">
            <w:pPr>
              <w:pStyle w:val="NoSpacing"/>
              <w:rPr>
                <w:sz w:val="20"/>
              </w:rPr>
            </w:pPr>
          </w:p>
        </w:tc>
      </w:tr>
      <w:tr w:rsidR="0048632B" w:rsidRPr="0014538D" w14:paraId="2D7EA234" w14:textId="77777777" w:rsidTr="004A175F">
        <w:tc>
          <w:tcPr>
            <w:tcW w:w="1656" w:type="dxa"/>
            <w:tcBorders>
              <w:top w:val="nil"/>
              <w:left w:val="nil"/>
              <w:bottom w:val="nil"/>
              <w:right w:val="nil"/>
            </w:tcBorders>
          </w:tcPr>
          <w:p w14:paraId="1A26C626" w14:textId="77777777" w:rsidR="0048632B" w:rsidRPr="00AF6212" w:rsidRDefault="0048632B" w:rsidP="00FA4131">
            <w:pPr>
              <w:pStyle w:val="NoSpacing"/>
              <w:rPr>
                <w:sz w:val="20"/>
              </w:rPr>
            </w:pPr>
          </w:p>
        </w:tc>
        <w:tc>
          <w:tcPr>
            <w:tcW w:w="2016" w:type="dxa"/>
            <w:tcBorders>
              <w:top w:val="nil"/>
              <w:left w:val="nil"/>
              <w:bottom w:val="nil"/>
              <w:right w:val="nil"/>
            </w:tcBorders>
          </w:tcPr>
          <w:p w14:paraId="5C8C584D" w14:textId="46C69680" w:rsidR="0048632B" w:rsidRPr="00AF6212" w:rsidRDefault="0048632B" w:rsidP="00FA4131">
            <w:pPr>
              <w:pStyle w:val="NoSpacing"/>
              <w:rPr>
                <w:sz w:val="20"/>
              </w:rPr>
            </w:pPr>
            <w:r w:rsidRPr="00AF6212">
              <w:rPr>
                <w:sz w:val="20"/>
              </w:rPr>
              <w:t>(0.011)</w:t>
            </w:r>
          </w:p>
        </w:tc>
        <w:tc>
          <w:tcPr>
            <w:tcW w:w="2016" w:type="dxa"/>
            <w:tcBorders>
              <w:top w:val="nil"/>
              <w:left w:val="nil"/>
              <w:bottom w:val="nil"/>
              <w:right w:val="nil"/>
            </w:tcBorders>
          </w:tcPr>
          <w:p w14:paraId="0F245A2B" w14:textId="502922AE" w:rsidR="0048632B" w:rsidRPr="00AF6212" w:rsidRDefault="0048632B" w:rsidP="00FA4131">
            <w:pPr>
              <w:pStyle w:val="NoSpacing"/>
              <w:rPr>
                <w:sz w:val="20"/>
              </w:rPr>
            </w:pPr>
            <w:r w:rsidRPr="00AF6212">
              <w:rPr>
                <w:sz w:val="20"/>
              </w:rPr>
              <w:t>(0.017)</w:t>
            </w:r>
          </w:p>
        </w:tc>
        <w:tc>
          <w:tcPr>
            <w:tcW w:w="2016" w:type="dxa"/>
            <w:tcBorders>
              <w:top w:val="nil"/>
              <w:left w:val="nil"/>
              <w:bottom w:val="nil"/>
              <w:right w:val="nil"/>
            </w:tcBorders>
          </w:tcPr>
          <w:p w14:paraId="00A3CF15" w14:textId="77777777" w:rsidR="0048632B" w:rsidRPr="00AF6212" w:rsidRDefault="0048632B" w:rsidP="00FA4131">
            <w:pPr>
              <w:pStyle w:val="NoSpacing"/>
              <w:rPr>
                <w:sz w:val="20"/>
              </w:rPr>
            </w:pPr>
          </w:p>
        </w:tc>
        <w:tc>
          <w:tcPr>
            <w:tcW w:w="2016" w:type="dxa"/>
            <w:tcBorders>
              <w:top w:val="nil"/>
              <w:left w:val="nil"/>
              <w:bottom w:val="nil"/>
              <w:right w:val="nil"/>
            </w:tcBorders>
          </w:tcPr>
          <w:p w14:paraId="274C1998" w14:textId="77777777" w:rsidR="0048632B" w:rsidRPr="00AF6212" w:rsidRDefault="0048632B" w:rsidP="00FA4131">
            <w:pPr>
              <w:pStyle w:val="NoSpacing"/>
              <w:rPr>
                <w:sz w:val="20"/>
              </w:rPr>
            </w:pPr>
          </w:p>
        </w:tc>
      </w:tr>
      <w:tr w:rsidR="0048632B" w:rsidRPr="0014538D" w14:paraId="5D665D05" w14:textId="77777777" w:rsidTr="004A175F">
        <w:tc>
          <w:tcPr>
            <w:tcW w:w="1656" w:type="dxa"/>
            <w:tcBorders>
              <w:top w:val="nil"/>
              <w:left w:val="nil"/>
              <w:bottom w:val="nil"/>
              <w:right w:val="nil"/>
            </w:tcBorders>
          </w:tcPr>
          <w:p w14:paraId="6E217CE4" w14:textId="77777777" w:rsidR="0048632B" w:rsidRPr="00AF6212" w:rsidRDefault="0048632B" w:rsidP="00FA4131">
            <w:pPr>
              <w:pStyle w:val="NoSpacing"/>
              <w:rPr>
                <w:sz w:val="20"/>
              </w:rPr>
            </w:pPr>
          </w:p>
        </w:tc>
        <w:tc>
          <w:tcPr>
            <w:tcW w:w="2016" w:type="dxa"/>
            <w:tcBorders>
              <w:top w:val="nil"/>
              <w:left w:val="nil"/>
              <w:bottom w:val="nil"/>
              <w:right w:val="nil"/>
            </w:tcBorders>
          </w:tcPr>
          <w:p w14:paraId="15C130C7" w14:textId="77777777" w:rsidR="0048632B" w:rsidRPr="00AF6212" w:rsidRDefault="0048632B" w:rsidP="00FA4131">
            <w:pPr>
              <w:pStyle w:val="NoSpacing"/>
              <w:rPr>
                <w:sz w:val="20"/>
              </w:rPr>
            </w:pPr>
          </w:p>
        </w:tc>
        <w:tc>
          <w:tcPr>
            <w:tcW w:w="2016" w:type="dxa"/>
            <w:tcBorders>
              <w:top w:val="nil"/>
              <w:left w:val="nil"/>
              <w:bottom w:val="nil"/>
              <w:right w:val="nil"/>
            </w:tcBorders>
          </w:tcPr>
          <w:p w14:paraId="2F78FA6A" w14:textId="77777777" w:rsidR="0048632B" w:rsidRPr="00AF6212" w:rsidRDefault="0048632B" w:rsidP="00FA4131">
            <w:pPr>
              <w:pStyle w:val="NoSpacing"/>
              <w:rPr>
                <w:sz w:val="20"/>
              </w:rPr>
            </w:pPr>
          </w:p>
        </w:tc>
        <w:tc>
          <w:tcPr>
            <w:tcW w:w="2016" w:type="dxa"/>
            <w:tcBorders>
              <w:top w:val="nil"/>
              <w:left w:val="nil"/>
              <w:bottom w:val="nil"/>
              <w:right w:val="nil"/>
            </w:tcBorders>
          </w:tcPr>
          <w:p w14:paraId="4F2B9038" w14:textId="77777777" w:rsidR="0048632B" w:rsidRPr="00AF6212" w:rsidRDefault="0048632B" w:rsidP="00FA4131">
            <w:pPr>
              <w:pStyle w:val="NoSpacing"/>
              <w:rPr>
                <w:sz w:val="20"/>
              </w:rPr>
            </w:pPr>
          </w:p>
        </w:tc>
        <w:tc>
          <w:tcPr>
            <w:tcW w:w="2016" w:type="dxa"/>
            <w:tcBorders>
              <w:top w:val="nil"/>
              <w:left w:val="nil"/>
              <w:bottom w:val="nil"/>
              <w:right w:val="nil"/>
            </w:tcBorders>
          </w:tcPr>
          <w:p w14:paraId="55489AC5" w14:textId="77777777" w:rsidR="0048632B" w:rsidRPr="00AF6212" w:rsidRDefault="0048632B" w:rsidP="00FA4131">
            <w:pPr>
              <w:pStyle w:val="NoSpacing"/>
              <w:rPr>
                <w:sz w:val="20"/>
              </w:rPr>
            </w:pPr>
          </w:p>
        </w:tc>
      </w:tr>
      <w:tr w:rsidR="0048632B" w:rsidRPr="0014538D" w14:paraId="1D8DD358" w14:textId="77777777" w:rsidTr="004A175F">
        <w:tc>
          <w:tcPr>
            <w:tcW w:w="1656" w:type="dxa"/>
            <w:tcBorders>
              <w:top w:val="nil"/>
              <w:left w:val="nil"/>
              <w:bottom w:val="nil"/>
              <w:right w:val="nil"/>
            </w:tcBorders>
          </w:tcPr>
          <w:p w14:paraId="3B0B6069" w14:textId="1CEDA3D1" w:rsidR="0048632B" w:rsidRPr="00AF6212" w:rsidRDefault="0014538D" w:rsidP="00FA4131">
            <w:pPr>
              <w:pStyle w:val="NoSpacing"/>
              <w:rPr>
                <w:sz w:val="20"/>
              </w:rPr>
            </w:pPr>
            <w:r w:rsidRPr="00AF6212">
              <w:rPr>
                <w:sz w:val="20"/>
              </w:rPr>
              <w:t xml:space="preserve">  1990-1994</w:t>
            </w:r>
          </w:p>
        </w:tc>
        <w:tc>
          <w:tcPr>
            <w:tcW w:w="2016" w:type="dxa"/>
            <w:tcBorders>
              <w:top w:val="nil"/>
              <w:left w:val="nil"/>
              <w:bottom w:val="nil"/>
              <w:right w:val="nil"/>
            </w:tcBorders>
          </w:tcPr>
          <w:p w14:paraId="3E7E5C95" w14:textId="6EB4CDA3" w:rsidR="0048632B" w:rsidRPr="00AF6212" w:rsidRDefault="0048632B" w:rsidP="00FA4131">
            <w:pPr>
              <w:pStyle w:val="NoSpacing"/>
              <w:rPr>
                <w:sz w:val="20"/>
              </w:rPr>
            </w:pPr>
            <w:r w:rsidRPr="00AF6212">
              <w:rPr>
                <w:sz w:val="20"/>
              </w:rPr>
              <w:t>-0.263</w:t>
            </w:r>
          </w:p>
        </w:tc>
        <w:tc>
          <w:tcPr>
            <w:tcW w:w="2016" w:type="dxa"/>
            <w:tcBorders>
              <w:top w:val="nil"/>
              <w:left w:val="nil"/>
              <w:bottom w:val="nil"/>
              <w:right w:val="nil"/>
            </w:tcBorders>
          </w:tcPr>
          <w:p w14:paraId="10B2A210" w14:textId="77777777" w:rsidR="0048632B" w:rsidRPr="00AF6212" w:rsidRDefault="0048632B" w:rsidP="00FA4131">
            <w:pPr>
              <w:pStyle w:val="NoSpacing"/>
              <w:rPr>
                <w:sz w:val="20"/>
              </w:rPr>
            </w:pPr>
          </w:p>
        </w:tc>
        <w:tc>
          <w:tcPr>
            <w:tcW w:w="2016" w:type="dxa"/>
            <w:tcBorders>
              <w:top w:val="nil"/>
              <w:left w:val="nil"/>
              <w:bottom w:val="nil"/>
              <w:right w:val="nil"/>
            </w:tcBorders>
          </w:tcPr>
          <w:p w14:paraId="300002CD" w14:textId="77777777" w:rsidR="0048632B" w:rsidRPr="00AF6212" w:rsidRDefault="0048632B" w:rsidP="00FA4131">
            <w:pPr>
              <w:pStyle w:val="NoSpacing"/>
              <w:rPr>
                <w:sz w:val="20"/>
              </w:rPr>
            </w:pPr>
          </w:p>
        </w:tc>
        <w:tc>
          <w:tcPr>
            <w:tcW w:w="2016" w:type="dxa"/>
            <w:tcBorders>
              <w:top w:val="nil"/>
              <w:left w:val="nil"/>
              <w:bottom w:val="nil"/>
              <w:right w:val="nil"/>
            </w:tcBorders>
          </w:tcPr>
          <w:p w14:paraId="0B7834CA" w14:textId="77777777" w:rsidR="0048632B" w:rsidRPr="00AF6212" w:rsidRDefault="0048632B" w:rsidP="00FA4131">
            <w:pPr>
              <w:pStyle w:val="NoSpacing"/>
              <w:rPr>
                <w:sz w:val="20"/>
              </w:rPr>
            </w:pPr>
          </w:p>
        </w:tc>
      </w:tr>
      <w:tr w:rsidR="0048632B" w:rsidRPr="0014538D" w14:paraId="5121061D" w14:textId="77777777" w:rsidTr="004A175F">
        <w:tc>
          <w:tcPr>
            <w:tcW w:w="1656" w:type="dxa"/>
            <w:tcBorders>
              <w:top w:val="nil"/>
              <w:left w:val="nil"/>
              <w:bottom w:val="single" w:sz="4" w:space="0" w:color="auto"/>
              <w:right w:val="nil"/>
            </w:tcBorders>
          </w:tcPr>
          <w:p w14:paraId="64F1A604" w14:textId="77777777" w:rsidR="0048632B" w:rsidRPr="0014538D" w:rsidRDefault="0048632B" w:rsidP="00FA4131">
            <w:pPr>
              <w:pStyle w:val="NoSpacing"/>
            </w:pPr>
          </w:p>
        </w:tc>
        <w:tc>
          <w:tcPr>
            <w:tcW w:w="2016" w:type="dxa"/>
            <w:tcBorders>
              <w:top w:val="nil"/>
              <w:left w:val="nil"/>
              <w:bottom w:val="single" w:sz="4" w:space="0" w:color="auto"/>
              <w:right w:val="nil"/>
            </w:tcBorders>
          </w:tcPr>
          <w:p w14:paraId="257AD97F" w14:textId="5FE98BED" w:rsidR="0048632B" w:rsidRPr="00AF6212" w:rsidRDefault="0048632B" w:rsidP="00FA4131">
            <w:pPr>
              <w:pStyle w:val="NoSpacing"/>
              <w:rPr>
                <w:sz w:val="20"/>
              </w:rPr>
            </w:pPr>
            <w:r w:rsidRPr="00AF6212">
              <w:rPr>
                <w:sz w:val="20"/>
              </w:rPr>
              <w:t>(0.015)</w:t>
            </w:r>
          </w:p>
        </w:tc>
        <w:tc>
          <w:tcPr>
            <w:tcW w:w="2016" w:type="dxa"/>
            <w:tcBorders>
              <w:top w:val="nil"/>
              <w:left w:val="nil"/>
              <w:bottom w:val="single" w:sz="4" w:space="0" w:color="auto"/>
              <w:right w:val="nil"/>
            </w:tcBorders>
          </w:tcPr>
          <w:p w14:paraId="74F6A225" w14:textId="77777777" w:rsidR="0048632B" w:rsidRPr="00AF6212" w:rsidRDefault="0048632B" w:rsidP="00FA4131">
            <w:pPr>
              <w:pStyle w:val="NoSpacing"/>
              <w:rPr>
                <w:sz w:val="20"/>
              </w:rPr>
            </w:pPr>
          </w:p>
        </w:tc>
        <w:tc>
          <w:tcPr>
            <w:tcW w:w="2016" w:type="dxa"/>
            <w:tcBorders>
              <w:top w:val="nil"/>
              <w:left w:val="nil"/>
              <w:bottom w:val="single" w:sz="4" w:space="0" w:color="auto"/>
              <w:right w:val="nil"/>
            </w:tcBorders>
          </w:tcPr>
          <w:p w14:paraId="34B74A72" w14:textId="77777777" w:rsidR="0048632B" w:rsidRPr="00AF6212" w:rsidRDefault="0048632B" w:rsidP="00FA4131">
            <w:pPr>
              <w:pStyle w:val="NoSpacing"/>
              <w:rPr>
                <w:sz w:val="20"/>
              </w:rPr>
            </w:pPr>
          </w:p>
        </w:tc>
        <w:tc>
          <w:tcPr>
            <w:tcW w:w="2016" w:type="dxa"/>
            <w:tcBorders>
              <w:top w:val="nil"/>
              <w:left w:val="nil"/>
              <w:bottom w:val="single" w:sz="4" w:space="0" w:color="auto"/>
              <w:right w:val="nil"/>
            </w:tcBorders>
          </w:tcPr>
          <w:p w14:paraId="76AFCB8E" w14:textId="77777777" w:rsidR="0048632B" w:rsidRPr="00AF6212" w:rsidRDefault="0048632B" w:rsidP="00FA4131">
            <w:pPr>
              <w:pStyle w:val="NoSpacing"/>
              <w:rPr>
                <w:sz w:val="20"/>
              </w:rPr>
            </w:pPr>
          </w:p>
        </w:tc>
      </w:tr>
    </w:tbl>
    <w:p w14:paraId="7AF4665D" w14:textId="77777777" w:rsidR="006B45A3" w:rsidRPr="00CA2034" w:rsidRDefault="006B45A3" w:rsidP="00D438D8">
      <w:pPr>
        <w:widowControl w:val="0"/>
        <w:jc w:val="both"/>
        <w:rPr>
          <w:sz w:val="18"/>
          <w:szCs w:val="18"/>
        </w:rPr>
      </w:pPr>
      <w:r w:rsidRPr="00CA2034">
        <w:rPr>
          <w:sz w:val="18"/>
          <w:szCs w:val="18"/>
        </w:rPr>
        <w:t>Notes: Table shows the age-adjusted log weekly earnings gap of childhood immigrants relative to natives, separately by age at migration-cohort and years since migration. Standard error of the mean shown in parentheses. Sources: 1980, 1990, and 2000 Census and 2009-2011 ACS.</w:t>
      </w:r>
    </w:p>
    <w:p w14:paraId="28CAC768" w14:textId="77777777" w:rsidR="00FA4131" w:rsidRDefault="00FA4131">
      <w:pPr>
        <w:rPr>
          <w:sz w:val="20"/>
          <w:szCs w:val="20"/>
        </w:rPr>
      </w:pPr>
      <w:r>
        <w:rPr>
          <w:sz w:val="20"/>
          <w:szCs w:val="20"/>
        </w:rPr>
        <w:br w:type="page"/>
      </w:r>
    </w:p>
    <w:p w14:paraId="39012DC9" w14:textId="092D455D" w:rsidR="001C3426" w:rsidRPr="0014538D" w:rsidRDefault="001C3426"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WA5: Some College+ Gap, by Cohort and Years Since Migration</w:t>
      </w:r>
    </w:p>
    <w:tbl>
      <w:tblPr>
        <w:tblW w:w="9720" w:type="dxa"/>
        <w:tblLayout w:type="fixed"/>
        <w:tblLook w:val="0000" w:firstRow="0" w:lastRow="0" w:firstColumn="0" w:lastColumn="0" w:noHBand="0" w:noVBand="0"/>
      </w:tblPr>
      <w:tblGrid>
        <w:gridCol w:w="1656"/>
        <w:gridCol w:w="2016"/>
        <w:gridCol w:w="2016"/>
        <w:gridCol w:w="2016"/>
        <w:gridCol w:w="2016"/>
      </w:tblGrid>
      <w:tr w:rsidR="00AF6212" w:rsidRPr="0014538D" w14:paraId="1B710609" w14:textId="77777777" w:rsidTr="00AF6212">
        <w:tc>
          <w:tcPr>
            <w:tcW w:w="1656" w:type="dxa"/>
            <w:tcBorders>
              <w:top w:val="single" w:sz="4" w:space="0" w:color="auto"/>
              <w:left w:val="nil"/>
              <w:right w:val="nil"/>
            </w:tcBorders>
          </w:tcPr>
          <w:p w14:paraId="7D463EAC" w14:textId="77777777" w:rsidR="00AF6212" w:rsidRPr="0014538D" w:rsidRDefault="00AF6212" w:rsidP="00D438D8">
            <w:pPr>
              <w:widowControl w:val="0"/>
              <w:autoSpaceDE w:val="0"/>
              <w:autoSpaceDN w:val="0"/>
              <w:adjustRightInd w:val="0"/>
              <w:spacing w:after="0" w:line="240" w:lineRule="auto"/>
              <w:jc w:val="both"/>
              <w:rPr>
                <w:sz w:val="20"/>
                <w:szCs w:val="20"/>
              </w:rPr>
            </w:pPr>
          </w:p>
        </w:tc>
        <w:tc>
          <w:tcPr>
            <w:tcW w:w="8064" w:type="dxa"/>
            <w:gridSpan w:val="4"/>
            <w:tcBorders>
              <w:top w:val="single" w:sz="4" w:space="0" w:color="auto"/>
              <w:left w:val="nil"/>
              <w:right w:val="nil"/>
            </w:tcBorders>
          </w:tcPr>
          <w:p w14:paraId="36E21CA0" w14:textId="69BAFF23" w:rsidR="00AF6212" w:rsidRPr="0014538D" w:rsidRDefault="00AF6212" w:rsidP="00AF6212">
            <w:pPr>
              <w:widowControl w:val="0"/>
              <w:autoSpaceDE w:val="0"/>
              <w:autoSpaceDN w:val="0"/>
              <w:adjustRightInd w:val="0"/>
              <w:spacing w:after="0" w:line="240" w:lineRule="auto"/>
              <w:jc w:val="center"/>
              <w:rPr>
                <w:sz w:val="20"/>
                <w:szCs w:val="20"/>
              </w:rPr>
            </w:pPr>
            <w:r w:rsidRPr="00AF6212">
              <w:rPr>
                <w:sz w:val="20"/>
                <w:szCs w:val="20"/>
              </w:rPr>
              <w:t>Years Since Migration</w:t>
            </w:r>
          </w:p>
        </w:tc>
      </w:tr>
      <w:tr w:rsidR="00AF6212" w:rsidRPr="0014538D" w14:paraId="0170A543" w14:textId="77777777" w:rsidTr="00AF6212">
        <w:tc>
          <w:tcPr>
            <w:tcW w:w="1656" w:type="dxa"/>
            <w:tcBorders>
              <w:left w:val="nil"/>
              <w:bottom w:val="nil"/>
              <w:right w:val="nil"/>
            </w:tcBorders>
          </w:tcPr>
          <w:p w14:paraId="5FDCC4A1"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left w:val="nil"/>
              <w:bottom w:val="nil"/>
              <w:right w:val="nil"/>
            </w:tcBorders>
          </w:tcPr>
          <w:p w14:paraId="33703C91" w14:textId="6C398F5D"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(1)</w:t>
            </w:r>
          </w:p>
        </w:tc>
        <w:tc>
          <w:tcPr>
            <w:tcW w:w="2016" w:type="dxa"/>
            <w:tcBorders>
              <w:left w:val="nil"/>
              <w:bottom w:val="nil"/>
              <w:right w:val="nil"/>
            </w:tcBorders>
          </w:tcPr>
          <w:p w14:paraId="73D0459D" w14:textId="773DCC82"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(2)</w:t>
            </w:r>
          </w:p>
        </w:tc>
        <w:tc>
          <w:tcPr>
            <w:tcW w:w="2016" w:type="dxa"/>
            <w:tcBorders>
              <w:left w:val="nil"/>
              <w:bottom w:val="nil"/>
              <w:right w:val="nil"/>
            </w:tcBorders>
          </w:tcPr>
          <w:p w14:paraId="180B880E" w14:textId="18DB7C75"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(3)</w:t>
            </w:r>
          </w:p>
        </w:tc>
        <w:tc>
          <w:tcPr>
            <w:tcW w:w="2016" w:type="dxa"/>
            <w:tcBorders>
              <w:left w:val="nil"/>
              <w:bottom w:val="nil"/>
              <w:right w:val="nil"/>
            </w:tcBorders>
          </w:tcPr>
          <w:p w14:paraId="0D6F49D8" w14:textId="37425744"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(4)</w:t>
            </w:r>
          </w:p>
        </w:tc>
      </w:tr>
      <w:tr w:rsidR="00AF6212" w:rsidRPr="0014538D" w14:paraId="58FEEDC4" w14:textId="77777777" w:rsidTr="00AF6212">
        <w:tc>
          <w:tcPr>
            <w:tcW w:w="1656" w:type="dxa"/>
            <w:tcBorders>
              <w:top w:val="nil"/>
              <w:left w:val="nil"/>
              <w:bottom w:val="nil"/>
              <w:right w:val="nil"/>
            </w:tcBorders>
          </w:tcPr>
          <w:p w14:paraId="5A014DED"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F1761F3"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11-15</w:t>
            </w:r>
          </w:p>
        </w:tc>
        <w:tc>
          <w:tcPr>
            <w:tcW w:w="2016" w:type="dxa"/>
            <w:tcBorders>
              <w:top w:val="nil"/>
              <w:left w:val="nil"/>
              <w:bottom w:val="nil"/>
              <w:right w:val="nil"/>
            </w:tcBorders>
          </w:tcPr>
          <w:p w14:paraId="3F1593D9"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21-25</w:t>
            </w:r>
          </w:p>
        </w:tc>
        <w:tc>
          <w:tcPr>
            <w:tcW w:w="2016" w:type="dxa"/>
            <w:tcBorders>
              <w:top w:val="nil"/>
              <w:left w:val="nil"/>
              <w:bottom w:val="nil"/>
              <w:right w:val="nil"/>
            </w:tcBorders>
          </w:tcPr>
          <w:p w14:paraId="39D5CD50"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31-35</w:t>
            </w:r>
          </w:p>
        </w:tc>
        <w:tc>
          <w:tcPr>
            <w:tcW w:w="2016" w:type="dxa"/>
            <w:tcBorders>
              <w:top w:val="nil"/>
              <w:left w:val="nil"/>
              <w:bottom w:val="nil"/>
              <w:right w:val="nil"/>
            </w:tcBorders>
          </w:tcPr>
          <w:p w14:paraId="5A325BF7"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41-45</w:t>
            </w:r>
          </w:p>
        </w:tc>
      </w:tr>
      <w:tr w:rsidR="00AF6212" w:rsidRPr="0014538D" w14:paraId="6E14C4F9" w14:textId="77777777" w:rsidTr="00AF6212">
        <w:tc>
          <w:tcPr>
            <w:tcW w:w="1656" w:type="dxa"/>
            <w:tcBorders>
              <w:top w:val="single" w:sz="4" w:space="0" w:color="auto"/>
              <w:left w:val="nil"/>
              <w:bottom w:val="nil"/>
              <w:right w:val="nil"/>
            </w:tcBorders>
          </w:tcPr>
          <w:p w14:paraId="46F46CA4" w14:textId="5F25C422" w:rsidR="00AF6212" w:rsidRPr="0014538D" w:rsidRDefault="00AF6212" w:rsidP="00AF6212">
            <w:pPr>
              <w:widowControl w:val="0"/>
              <w:autoSpaceDE w:val="0"/>
              <w:autoSpaceDN w:val="0"/>
              <w:adjustRightInd w:val="0"/>
              <w:spacing w:after="0" w:line="240" w:lineRule="auto"/>
              <w:jc w:val="both"/>
              <w:rPr>
                <w:sz w:val="20"/>
                <w:szCs w:val="20"/>
              </w:rPr>
            </w:pPr>
            <w:r>
              <w:rPr>
                <w:sz w:val="20"/>
                <w:szCs w:val="20"/>
              </w:rPr>
              <w:t>1965-1969</w:t>
            </w:r>
          </w:p>
        </w:tc>
        <w:tc>
          <w:tcPr>
            <w:tcW w:w="2016" w:type="dxa"/>
            <w:tcBorders>
              <w:top w:val="single" w:sz="4" w:space="0" w:color="auto"/>
              <w:left w:val="nil"/>
              <w:bottom w:val="nil"/>
              <w:right w:val="nil"/>
            </w:tcBorders>
          </w:tcPr>
          <w:p w14:paraId="29F8B3C2"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-0.159</w:t>
            </w:r>
          </w:p>
        </w:tc>
        <w:tc>
          <w:tcPr>
            <w:tcW w:w="2016" w:type="dxa"/>
            <w:tcBorders>
              <w:top w:val="single" w:sz="4" w:space="0" w:color="auto"/>
              <w:left w:val="nil"/>
              <w:bottom w:val="nil"/>
              <w:right w:val="nil"/>
            </w:tcBorders>
          </w:tcPr>
          <w:p w14:paraId="4514EDB2"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-0.038</w:t>
            </w:r>
          </w:p>
        </w:tc>
        <w:tc>
          <w:tcPr>
            <w:tcW w:w="2016" w:type="dxa"/>
            <w:tcBorders>
              <w:top w:val="single" w:sz="4" w:space="0" w:color="auto"/>
              <w:left w:val="nil"/>
              <w:bottom w:val="nil"/>
              <w:right w:val="nil"/>
            </w:tcBorders>
          </w:tcPr>
          <w:p w14:paraId="4EEFA5CC"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-0.033</w:t>
            </w:r>
          </w:p>
        </w:tc>
        <w:tc>
          <w:tcPr>
            <w:tcW w:w="2016" w:type="dxa"/>
            <w:tcBorders>
              <w:top w:val="single" w:sz="4" w:space="0" w:color="auto"/>
              <w:left w:val="nil"/>
              <w:bottom w:val="nil"/>
              <w:right w:val="nil"/>
            </w:tcBorders>
          </w:tcPr>
          <w:p w14:paraId="5AB85EAC"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-0.035</w:t>
            </w:r>
          </w:p>
        </w:tc>
      </w:tr>
      <w:tr w:rsidR="00AF6212" w:rsidRPr="0014538D" w14:paraId="2F34275A" w14:textId="77777777" w:rsidTr="00AF6212">
        <w:tc>
          <w:tcPr>
            <w:tcW w:w="1656" w:type="dxa"/>
            <w:tcBorders>
              <w:top w:val="nil"/>
              <w:left w:val="nil"/>
              <w:bottom w:val="nil"/>
              <w:right w:val="nil"/>
            </w:tcBorders>
          </w:tcPr>
          <w:p w14:paraId="2DD57227"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0891902"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(0.010)</w:t>
            </w:r>
          </w:p>
        </w:tc>
        <w:tc>
          <w:tcPr>
            <w:tcW w:w="2016" w:type="dxa"/>
            <w:tcBorders>
              <w:top w:val="nil"/>
              <w:left w:val="nil"/>
              <w:bottom w:val="nil"/>
              <w:right w:val="nil"/>
            </w:tcBorders>
          </w:tcPr>
          <w:p w14:paraId="56914F92"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(0.006)</w:t>
            </w:r>
          </w:p>
        </w:tc>
        <w:tc>
          <w:tcPr>
            <w:tcW w:w="2016" w:type="dxa"/>
            <w:tcBorders>
              <w:top w:val="nil"/>
              <w:left w:val="nil"/>
              <w:bottom w:val="nil"/>
              <w:right w:val="nil"/>
            </w:tcBorders>
          </w:tcPr>
          <w:p w14:paraId="1FA678F8"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(0.005)</w:t>
            </w:r>
          </w:p>
        </w:tc>
        <w:tc>
          <w:tcPr>
            <w:tcW w:w="2016" w:type="dxa"/>
            <w:tcBorders>
              <w:top w:val="nil"/>
              <w:left w:val="nil"/>
              <w:bottom w:val="nil"/>
              <w:right w:val="nil"/>
            </w:tcBorders>
          </w:tcPr>
          <w:p w14:paraId="507B8F45"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(0.007)</w:t>
            </w:r>
          </w:p>
        </w:tc>
      </w:tr>
      <w:tr w:rsidR="00AF6212" w:rsidRPr="0014538D" w14:paraId="4DA5E136" w14:textId="77777777" w:rsidTr="00AF6212">
        <w:tc>
          <w:tcPr>
            <w:tcW w:w="1656" w:type="dxa"/>
            <w:tcBorders>
              <w:top w:val="nil"/>
              <w:left w:val="nil"/>
              <w:bottom w:val="nil"/>
              <w:right w:val="nil"/>
            </w:tcBorders>
          </w:tcPr>
          <w:p w14:paraId="7ED68700"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07060D01"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0E2D9889"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064189F4"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1B560260" w14:textId="77777777" w:rsidR="00AF6212" w:rsidRPr="0014538D" w:rsidRDefault="00AF6212" w:rsidP="00AF6212">
            <w:pPr>
              <w:widowControl w:val="0"/>
              <w:autoSpaceDE w:val="0"/>
              <w:autoSpaceDN w:val="0"/>
              <w:adjustRightInd w:val="0"/>
              <w:spacing w:after="0" w:line="240" w:lineRule="auto"/>
              <w:jc w:val="both"/>
              <w:rPr>
                <w:sz w:val="20"/>
                <w:szCs w:val="20"/>
              </w:rPr>
            </w:pPr>
          </w:p>
        </w:tc>
      </w:tr>
      <w:tr w:rsidR="00AF6212" w:rsidRPr="0014538D" w14:paraId="24E50432" w14:textId="77777777" w:rsidTr="00AF6212">
        <w:tc>
          <w:tcPr>
            <w:tcW w:w="1656" w:type="dxa"/>
            <w:tcBorders>
              <w:top w:val="nil"/>
              <w:left w:val="nil"/>
              <w:bottom w:val="nil"/>
              <w:right w:val="nil"/>
            </w:tcBorders>
          </w:tcPr>
          <w:p w14:paraId="6FBDA144" w14:textId="6D6FB101"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1975-1979</w:t>
            </w:r>
          </w:p>
        </w:tc>
        <w:tc>
          <w:tcPr>
            <w:tcW w:w="2016" w:type="dxa"/>
            <w:tcBorders>
              <w:top w:val="nil"/>
              <w:left w:val="nil"/>
              <w:bottom w:val="nil"/>
              <w:right w:val="nil"/>
            </w:tcBorders>
          </w:tcPr>
          <w:p w14:paraId="58E0A6F0"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-0.125</w:t>
            </w:r>
          </w:p>
        </w:tc>
        <w:tc>
          <w:tcPr>
            <w:tcW w:w="2016" w:type="dxa"/>
            <w:tcBorders>
              <w:top w:val="nil"/>
              <w:left w:val="nil"/>
              <w:bottom w:val="nil"/>
              <w:right w:val="nil"/>
            </w:tcBorders>
          </w:tcPr>
          <w:p w14:paraId="3D711B21"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-0.087</w:t>
            </w:r>
          </w:p>
        </w:tc>
        <w:tc>
          <w:tcPr>
            <w:tcW w:w="2016" w:type="dxa"/>
            <w:tcBorders>
              <w:top w:val="nil"/>
              <w:left w:val="nil"/>
              <w:bottom w:val="nil"/>
              <w:right w:val="nil"/>
            </w:tcBorders>
          </w:tcPr>
          <w:p w14:paraId="372AA7F1"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-0.054</w:t>
            </w:r>
          </w:p>
        </w:tc>
        <w:tc>
          <w:tcPr>
            <w:tcW w:w="2016" w:type="dxa"/>
            <w:tcBorders>
              <w:top w:val="nil"/>
              <w:left w:val="nil"/>
              <w:bottom w:val="nil"/>
              <w:right w:val="nil"/>
            </w:tcBorders>
          </w:tcPr>
          <w:p w14:paraId="7A79920D" w14:textId="77777777" w:rsidR="00AF6212" w:rsidRPr="0014538D" w:rsidRDefault="00AF6212" w:rsidP="00AF6212">
            <w:pPr>
              <w:widowControl w:val="0"/>
              <w:autoSpaceDE w:val="0"/>
              <w:autoSpaceDN w:val="0"/>
              <w:adjustRightInd w:val="0"/>
              <w:spacing w:after="0" w:line="240" w:lineRule="auto"/>
              <w:jc w:val="both"/>
              <w:rPr>
                <w:sz w:val="20"/>
                <w:szCs w:val="20"/>
              </w:rPr>
            </w:pPr>
          </w:p>
        </w:tc>
      </w:tr>
      <w:tr w:rsidR="00AF6212" w:rsidRPr="0014538D" w14:paraId="7E50376C" w14:textId="77777777" w:rsidTr="00AF6212">
        <w:tc>
          <w:tcPr>
            <w:tcW w:w="1656" w:type="dxa"/>
            <w:tcBorders>
              <w:top w:val="nil"/>
              <w:left w:val="nil"/>
              <w:bottom w:val="nil"/>
              <w:right w:val="nil"/>
            </w:tcBorders>
          </w:tcPr>
          <w:p w14:paraId="00DEB53B"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ADB3B59"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(0.007)</w:t>
            </w:r>
          </w:p>
        </w:tc>
        <w:tc>
          <w:tcPr>
            <w:tcW w:w="2016" w:type="dxa"/>
            <w:tcBorders>
              <w:top w:val="nil"/>
              <w:left w:val="nil"/>
              <w:bottom w:val="nil"/>
              <w:right w:val="nil"/>
            </w:tcBorders>
          </w:tcPr>
          <w:p w14:paraId="4780B7E6"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(0.004)</w:t>
            </w:r>
          </w:p>
        </w:tc>
        <w:tc>
          <w:tcPr>
            <w:tcW w:w="2016" w:type="dxa"/>
            <w:tcBorders>
              <w:top w:val="nil"/>
              <w:left w:val="nil"/>
              <w:bottom w:val="nil"/>
              <w:right w:val="nil"/>
            </w:tcBorders>
          </w:tcPr>
          <w:p w14:paraId="301BCD98"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(0.005)</w:t>
            </w:r>
          </w:p>
        </w:tc>
        <w:tc>
          <w:tcPr>
            <w:tcW w:w="2016" w:type="dxa"/>
            <w:tcBorders>
              <w:top w:val="nil"/>
              <w:left w:val="nil"/>
              <w:bottom w:val="nil"/>
              <w:right w:val="nil"/>
            </w:tcBorders>
          </w:tcPr>
          <w:p w14:paraId="35AB0E4C" w14:textId="77777777" w:rsidR="00AF6212" w:rsidRPr="0014538D" w:rsidRDefault="00AF6212" w:rsidP="00AF6212">
            <w:pPr>
              <w:widowControl w:val="0"/>
              <w:autoSpaceDE w:val="0"/>
              <w:autoSpaceDN w:val="0"/>
              <w:adjustRightInd w:val="0"/>
              <w:spacing w:after="0" w:line="240" w:lineRule="auto"/>
              <w:jc w:val="both"/>
              <w:rPr>
                <w:sz w:val="20"/>
                <w:szCs w:val="20"/>
              </w:rPr>
            </w:pPr>
          </w:p>
        </w:tc>
      </w:tr>
      <w:tr w:rsidR="00AF6212" w:rsidRPr="0014538D" w14:paraId="73E6E4B5" w14:textId="77777777" w:rsidTr="00AF6212">
        <w:tc>
          <w:tcPr>
            <w:tcW w:w="1656" w:type="dxa"/>
            <w:tcBorders>
              <w:top w:val="nil"/>
              <w:left w:val="nil"/>
              <w:bottom w:val="nil"/>
              <w:right w:val="nil"/>
            </w:tcBorders>
          </w:tcPr>
          <w:p w14:paraId="666B24D1"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3770460F"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693C8902"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2611094"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0C5EB75" w14:textId="77777777" w:rsidR="00AF6212" w:rsidRPr="0014538D" w:rsidRDefault="00AF6212" w:rsidP="00AF6212">
            <w:pPr>
              <w:widowControl w:val="0"/>
              <w:autoSpaceDE w:val="0"/>
              <w:autoSpaceDN w:val="0"/>
              <w:adjustRightInd w:val="0"/>
              <w:spacing w:after="0" w:line="240" w:lineRule="auto"/>
              <w:jc w:val="both"/>
              <w:rPr>
                <w:sz w:val="20"/>
                <w:szCs w:val="20"/>
              </w:rPr>
            </w:pPr>
          </w:p>
        </w:tc>
      </w:tr>
      <w:tr w:rsidR="00AF6212" w:rsidRPr="0014538D" w14:paraId="3C07871D" w14:textId="77777777" w:rsidTr="00AF6212">
        <w:tc>
          <w:tcPr>
            <w:tcW w:w="1656" w:type="dxa"/>
            <w:tcBorders>
              <w:top w:val="nil"/>
              <w:left w:val="nil"/>
              <w:bottom w:val="nil"/>
              <w:right w:val="nil"/>
            </w:tcBorders>
          </w:tcPr>
          <w:p w14:paraId="7BE0E1AC" w14:textId="51B8ECC5"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1985-1989</w:t>
            </w:r>
          </w:p>
        </w:tc>
        <w:tc>
          <w:tcPr>
            <w:tcW w:w="2016" w:type="dxa"/>
            <w:tcBorders>
              <w:top w:val="nil"/>
              <w:left w:val="nil"/>
              <w:bottom w:val="nil"/>
              <w:right w:val="nil"/>
            </w:tcBorders>
          </w:tcPr>
          <w:p w14:paraId="7D3E6F4E"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-0.319</w:t>
            </w:r>
          </w:p>
        </w:tc>
        <w:tc>
          <w:tcPr>
            <w:tcW w:w="2016" w:type="dxa"/>
            <w:tcBorders>
              <w:top w:val="nil"/>
              <w:left w:val="nil"/>
              <w:bottom w:val="nil"/>
              <w:right w:val="nil"/>
            </w:tcBorders>
          </w:tcPr>
          <w:p w14:paraId="5F40EBDC"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-0.164</w:t>
            </w:r>
          </w:p>
        </w:tc>
        <w:tc>
          <w:tcPr>
            <w:tcW w:w="2016" w:type="dxa"/>
            <w:tcBorders>
              <w:top w:val="nil"/>
              <w:left w:val="nil"/>
              <w:bottom w:val="nil"/>
              <w:right w:val="nil"/>
            </w:tcBorders>
          </w:tcPr>
          <w:p w14:paraId="58A53FBF"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68B60A5" w14:textId="77777777" w:rsidR="00AF6212" w:rsidRPr="0014538D" w:rsidRDefault="00AF6212" w:rsidP="00AF6212">
            <w:pPr>
              <w:widowControl w:val="0"/>
              <w:autoSpaceDE w:val="0"/>
              <w:autoSpaceDN w:val="0"/>
              <w:adjustRightInd w:val="0"/>
              <w:spacing w:after="0" w:line="240" w:lineRule="auto"/>
              <w:jc w:val="both"/>
              <w:rPr>
                <w:sz w:val="20"/>
                <w:szCs w:val="20"/>
              </w:rPr>
            </w:pPr>
          </w:p>
        </w:tc>
      </w:tr>
      <w:tr w:rsidR="00AF6212" w:rsidRPr="0014538D" w14:paraId="28745E93" w14:textId="77777777" w:rsidTr="00AF6212">
        <w:tc>
          <w:tcPr>
            <w:tcW w:w="1656" w:type="dxa"/>
            <w:tcBorders>
              <w:top w:val="nil"/>
              <w:left w:val="nil"/>
              <w:bottom w:val="nil"/>
              <w:right w:val="nil"/>
            </w:tcBorders>
          </w:tcPr>
          <w:p w14:paraId="07D72FF7"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6557D4B2"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(0.005)</w:t>
            </w:r>
          </w:p>
        </w:tc>
        <w:tc>
          <w:tcPr>
            <w:tcW w:w="2016" w:type="dxa"/>
            <w:tcBorders>
              <w:top w:val="nil"/>
              <w:left w:val="nil"/>
              <w:bottom w:val="nil"/>
              <w:right w:val="nil"/>
            </w:tcBorders>
          </w:tcPr>
          <w:p w14:paraId="758792D1"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(0.005)</w:t>
            </w:r>
          </w:p>
        </w:tc>
        <w:tc>
          <w:tcPr>
            <w:tcW w:w="2016" w:type="dxa"/>
            <w:tcBorders>
              <w:top w:val="nil"/>
              <w:left w:val="nil"/>
              <w:bottom w:val="nil"/>
              <w:right w:val="nil"/>
            </w:tcBorders>
          </w:tcPr>
          <w:p w14:paraId="6D185A2D"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A487319" w14:textId="77777777" w:rsidR="00AF6212" w:rsidRPr="0014538D" w:rsidRDefault="00AF6212" w:rsidP="00AF6212">
            <w:pPr>
              <w:widowControl w:val="0"/>
              <w:autoSpaceDE w:val="0"/>
              <w:autoSpaceDN w:val="0"/>
              <w:adjustRightInd w:val="0"/>
              <w:spacing w:after="0" w:line="240" w:lineRule="auto"/>
              <w:jc w:val="both"/>
              <w:rPr>
                <w:sz w:val="20"/>
                <w:szCs w:val="20"/>
              </w:rPr>
            </w:pPr>
          </w:p>
        </w:tc>
      </w:tr>
      <w:tr w:rsidR="00AF6212" w:rsidRPr="0014538D" w14:paraId="47D6572A" w14:textId="77777777" w:rsidTr="00AF6212">
        <w:tc>
          <w:tcPr>
            <w:tcW w:w="1656" w:type="dxa"/>
            <w:tcBorders>
              <w:top w:val="nil"/>
              <w:left w:val="nil"/>
              <w:bottom w:val="nil"/>
              <w:right w:val="nil"/>
            </w:tcBorders>
          </w:tcPr>
          <w:p w14:paraId="135CF4BD"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025A723"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6F89D78F"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161F6DE1"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4EC71DFD" w14:textId="77777777" w:rsidR="00AF6212" w:rsidRPr="0014538D" w:rsidRDefault="00AF6212" w:rsidP="00AF6212">
            <w:pPr>
              <w:widowControl w:val="0"/>
              <w:autoSpaceDE w:val="0"/>
              <w:autoSpaceDN w:val="0"/>
              <w:adjustRightInd w:val="0"/>
              <w:spacing w:after="0" w:line="240" w:lineRule="auto"/>
              <w:jc w:val="both"/>
              <w:rPr>
                <w:sz w:val="20"/>
                <w:szCs w:val="20"/>
              </w:rPr>
            </w:pPr>
          </w:p>
        </w:tc>
      </w:tr>
      <w:tr w:rsidR="00AF6212" w:rsidRPr="0014538D" w14:paraId="0220DC78" w14:textId="77777777" w:rsidTr="00AF6212">
        <w:tc>
          <w:tcPr>
            <w:tcW w:w="1656" w:type="dxa"/>
            <w:tcBorders>
              <w:top w:val="nil"/>
              <w:left w:val="nil"/>
              <w:bottom w:val="nil"/>
              <w:right w:val="nil"/>
            </w:tcBorders>
          </w:tcPr>
          <w:p w14:paraId="04DAC173" w14:textId="0955A774"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1995-1999</w:t>
            </w:r>
          </w:p>
        </w:tc>
        <w:tc>
          <w:tcPr>
            <w:tcW w:w="2016" w:type="dxa"/>
            <w:tcBorders>
              <w:top w:val="nil"/>
              <w:left w:val="nil"/>
              <w:bottom w:val="nil"/>
              <w:right w:val="nil"/>
            </w:tcBorders>
          </w:tcPr>
          <w:p w14:paraId="573C0E6D"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-0.330</w:t>
            </w:r>
          </w:p>
        </w:tc>
        <w:tc>
          <w:tcPr>
            <w:tcW w:w="2016" w:type="dxa"/>
            <w:tcBorders>
              <w:top w:val="nil"/>
              <w:left w:val="nil"/>
              <w:bottom w:val="nil"/>
              <w:right w:val="nil"/>
            </w:tcBorders>
          </w:tcPr>
          <w:p w14:paraId="36024789"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107F27BE"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92456BF" w14:textId="77777777" w:rsidR="00AF6212" w:rsidRPr="0014538D" w:rsidRDefault="00AF6212" w:rsidP="00AF6212">
            <w:pPr>
              <w:widowControl w:val="0"/>
              <w:autoSpaceDE w:val="0"/>
              <w:autoSpaceDN w:val="0"/>
              <w:adjustRightInd w:val="0"/>
              <w:spacing w:after="0" w:line="240" w:lineRule="auto"/>
              <w:jc w:val="both"/>
              <w:rPr>
                <w:sz w:val="20"/>
                <w:szCs w:val="20"/>
              </w:rPr>
            </w:pPr>
          </w:p>
        </w:tc>
      </w:tr>
      <w:tr w:rsidR="00AF6212" w:rsidRPr="0014538D" w14:paraId="46D347ED" w14:textId="77777777" w:rsidTr="00AF6212">
        <w:tc>
          <w:tcPr>
            <w:tcW w:w="1656" w:type="dxa"/>
            <w:tcBorders>
              <w:top w:val="nil"/>
              <w:left w:val="nil"/>
              <w:bottom w:val="single" w:sz="4" w:space="0" w:color="auto"/>
              <w:right w:val="nil"/>
            </w:tcBorders>
          </w:tcPr>
          <w:p w14:paraId="41B69D78"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single" w:sz="4" w:space="0" w:color="auto"/>
              <w:right w:val="nil"/>
            </w:tcBorders>
          </w:tcPr>
          <w:p w14:paraId="15C3CF14" w14:textId="77777777" w:rsidR="00AF6212" w:rsidRPr="0014538D" w:rsidRDefault="00AF6212" w:rsidP="00AF6212">
            <w:pPr>
              <w:widowControl w:val="0"/>
              <w:autoSpaceDE w:val="0"/>
              <w:autoSpaceDN w:val="0"/>
              <w:adjustRightInd w:val="0"/>
              <w:spacing w:after="0" w:line="240" w:lineRule="auto"/>
              <w:jc w:val="both"/>
              <w:rPr>
                <w:sz w:val="20"/>
                <w:szCs w:val="20"/>
              </w:rPr>
            </w:pPr>
            <w:r w:rsidRPr="0014538D">
              <w:rPr>
                <w:sz w:val="20"/>
                <w:szCs w:val="20"/>
              </w:rPr>
              <w:t>(0.007)</w:t>
            </w:r>
          </w:p>
        </w:tc>
        <w:tc>
          <w:tcPr>
            <w:tcW w:w="2016" w:type="dxa"/>
            <w:tcBorders>
              <w:top w:val="nil"/>
              <w:left w:val="nil"/>
              <w:bottom w:val="single" w:sz="4" w:space="0" w:color="auto"/>
              <w:right w:val="nil"/>
            </w:tcBorders>
          </w:tcPr>
          <w:p w14:paraId="13EBEB84"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single" w:sz="4" w:space="0" w:color="auto"/>
              <w:right w:val="nil"/>
            </w:tcBorders>
          </w:tcPr>
          <w:p w14:paraId="5CB6D1BC" w14:textId="77777777" w:rsidR="00AF6212" w:rsidRPr="0014538D" w:rsidRDefault="00AF6212" w:rsidP="00AF6212">
            <w:pPr>
              <w:widowControl w:val="0"/>
              <w:autoSpaceDE w:val="0"/>
              <w:autoSpaceDN w:val="0"/>
              <w:adjustRightInd w:val="0"/>
              <w:spacing w:after="0" w:line="240" w:lineRule="auto"/>
              <w:jc w:val="both"/>
              <w:rPr>
                <w:sz w:val="20"/>
                <w:szCs w:val="20"/>
              </w:rPr>
            </w:pPr>
          </w:p>
        </w:tc>
        <w:tc>
          <w:tcPr>
            <w:tcW w:w="2016" w:type="dxa"/>
            <w:tcBorders>
              <w:top w:val="nil"/>
              <w:left w:val="nil"/>
              <w:bottom w:val="single" w:sz="4" w:space="0" w:color="auto"/>
              <w:right w:val="nil"/>
            </w:tcBorders>
          </w:tcPr>
          <w:p w14:paraId="6C990EA2" w14:textId="77777777" w:rsidR="00AF6212" w:rsidRPr="0014538D" w:rsidRDefault="00AF6212" w:rsidP="00AF6212">
            <w:pPr>
              <w:widowControl w:val="0"/>
              <w:autoSpaceDE w:val="0"/>
              <w:autoSpaceDN w:val="0"/>
              <w:adjustRightInd w:val="0"/>
              <w:spacing w:after="0" w:line="240" w:lineRule="auto"/>
              <w:jc w:val="both"/>
              <w:rPr>
                <w:sz w:val="20"/>
                <w:szCs w:val="20"/>
              </w:rPr>
            </w:pPr>
          </w:p>
        </w:tc>
      </w:tr>
    </w:tbl>
    <w:p w14:paraId="327B184E" w14:textId="77777777" w:rsidR="001C3426" w:rsidRPr="00CA2034" w:rsidRDefault="001C3426" w:rsidP="00D438D8">
      <w:pPr>
        <w:widowControl w:val="0"/>
        <w:autoSpaceDE w:val="0"/>
        <w:autoSpaceDN w:val="0"/>
        <w:adjustRightInd w:val="0"/>
        <w:spacing w:after="0" w:line="240" w:lineRule="auto"/>
        <w:jc w:val="both"/>
        <w:rPr>
          <w:sz w:val="18"/>
          <w:szCs w:val="18"/>
        </w:rPr>
      </w:pPr>
      <w:r w:rsidRPr="00CA2034">
        <w:rPr>
          <w:sz w:val="18"/>
          <w:szCs w:val="18"/>
        </w:rPr>
        <w:t>Notes: Table shows the age-adjusted fraction childhood immigrants who have at least some college education relative to natives, separately by cohort and years since migration. Standard error of the mean shown in parentheses. Sources: 1980, 1990, and 2000 Census and 2009-2011 ACS.</w:t>
      </w:r>
    </w:p>
    <w:p w14:paraId="37602D92" w14:textId="77777777" w:rsidR="001C3426" w:rsidRPr="00CA2034" w:rsidRDefault="001C3426" w:rsidP="00D438D8">
      <w:pPr>
        <w:widowControl w:val="0"/>
        <w:autoSpaceDE w:val="0"/>
        <w:autoSpaceDN w:val="0"/>
        <w:adjustRightInd w:val="0"/>
        <w:spacing w:after="0" w:line="240" w:lineRule="auto"/>
        <w:jc w:val="both"/>
        <w:rPr>
          <w:sz w:val="18"/>
          <w:szCs w:val="18"/>
        </w:rPr>
      </w:pPr>
    </w:p>
    <w:p w14:paraId="58B6DA6D" w14:textId="7FC10D95" w:rsidR="001C3426" w:rsidRPr="0014538D" w:rsidRDefault="001C3426" w:rsidP="00D438D8">
      <w:pPr>
        <w:jc w:val="both"/>
        <w:rPr>
          <w:sz w:val="20"/>
          <w:szCs w:val="20"/>
        </w:rPr>
      </w:pPr>
      <w:r w:rsidRPr="0014538D">
        <w:rPr>
          <w:sz w:val="20"/>
          <w:szCs w:val="20"/>
        </w:rPr>
        <w:br w:type="page"/>
      </w:r>
    </w:p>
    <w:p w14:paraId="6B8D81FC" w14:textId="4058B515" w:rsidR="00E82D03" w:rsidRPr="0014538D" w:rsidRDefault="00E82D03" w:rsidP="00D438D8">
      <w:pPr>
        <w:keepNext/>
        <w:widowControl w:val="0"/>
        <w:jc w:val="both"/>
        <w:rPr>
          <w:sz w:val="20"/>
          <w:szCs w:val="20"/>
        </w:rPr>
      </w:pPr>
      <w:r w:rsidRPr="0014538D">
        <w:rPr>
          <w:sz w:val="20"/>
          <w:szCs w:val="20"/>
        </w:rPr>
        <w:lastRenderedPageBreak/>
        <w:t>Table WA</w:t>
      </w:r>
      <w:r w:rsidR="0048632B" w:rsidRPr="0014538D">
        <w:rPr>
          <w:sz w:val="20"/>
          <w:szCs w:val="20"/>
        </w:rPr>
        <w:t>6</w:t>
      </w:r>
      <w:r w:rsidRPr="0014538D">
        <w:rPr>
          <w:sz w:val="20"/>
          <w:szCs w:val="20"/>
        </w:rPr>
        <w:t>: Some College+ Gap, by Age at Migration(0-13)-Cohort and Years Since Migration,</w:t>
      </w:r>
    </w:p>
    <w:tbl>
      <w:tblPr>
        <w:tblW w:w="5000" w:type="pct"/>
        <w:tblLook w:val="0000" w:firstRow="0" w:lastRow="0" w:firstColumn="0" w:lastColumn="0" w:noHBand="0" w:noVBand="0"/>
      </w:tblPr>
      <w:tblGrid>
        <w:gridCol w:w="1597"/>
        <w:gridCol w:w="258"/>
        <w:gridCol w:w="1683"/>
        <w:gridCol w:w="172"/>
        <w:gridCol w:w="1769"/>
        <w:gridCol w:w="86"/>
        <w:gridCol w:w="1857"/>
        <w:gridCol w:w="1938"/>
      </w:tblGrid>
      <w:tr w:rsidR="00556636" w:rsidRPr="0014538D" w14:paraId="32D38126" w14:textId="02292F9A" w:rsidTr="00556636">
        <w:tc>
          <w:tcPr>
            <w:tcW w:w="853" w:type="pct"/>
            <w:tcBorders>
              <w:top w:val="single" w:sz="4" w:space="0" w:color="auto"/>
              <w:left w:val="nil"/>
              <w:right w:val="nil"/>
            </w:tcBorders>
          </w:tcPr>
          <w:p w14:paraId="2EC08002" w14:textId="77777777" w:rsidR="00556636" w:rsidRPr="0014538D" w:rsidRDefault="00556636" w:rsidP="006C3F84">
            <w:pPr>
              <w:pStyle w:val="NoSpacing"/>
            </w:pPr>
          </w:p>
        </w:tc>
        <w:tc>
          <w:tcPr>
            <w:tcW w:w="3112" w:type="pct"/>
            <w:gridSpan w:val="6"/>
            <w:tcBorders>
              <w:top w:val="single" w:sz="4" w:space="0" w:color="auto"/>
              <w:left w:val="nil"/>
              <w:right w:val="nil"/>
            </w:tcBorders>
          </w:tcPr>
          <w:p w14:paraId="29FB9017" w14:textId="77777777" w:rsidR="00556636" w:rsidRPr="00644365" w:rsidRDefault="00556636" w:rsidP="00556636">
            <w:pPr>
              <w:pStyle w:val="NoSpacing"/>
              <w:jc w:val="center"/>
              <w:rPr>
                <w:sz w:val="20"/>
                <w:szCs w:val="20"/>
              </w:rPr>
            </w:pPr>
            <w:r w:rsidRPr="00644365">
              <w:rPr>
                <w:sz w:val="20"/>
                <w:szCs w:val="20"/>
              </w:rPr>
              <w:t>Years Since Migration</w:t>
            </w:r>
          </w:p>
        </w:tc>
        <w:tc>
          <w:tcPr>
            <w:tcW w:w="1035" w:type="pct"/>
            <w:tcBorders>
              <w:top w:val="single" w:sz="4" w:space="0" w:color="auto"/>
              <w:left w:val="nil"/>
              <w:right w:val="nil"/>
            </w:tcBorders>
          </w:tcPr>
          <w:p w14:paraId="0113E30B" w14:textId="77777777" w:rsidR="00556636" w:rsidRPr="00644365" w:rsidRDefault="00556636" w:rsidP="006C3F84">
            <w:pPr>
              <w:pStyle w:val="NoSpacing"/>
              <w:rPr>
                <w:sz w:val="20"/>
                <w:szCs w:val="20"/>
              </w:rPr>
            </w:pPr>
          </w:p>
        </w:tc>
      </w:tr>
      <w:tr w:rsidR="00556636" w:rsidRPr="0014538D" w14:paraId="15C2CDF1" w14:textId="72F9C409" w:rsidTr="00556636">
        <w:tc>
          <w:tcPr>
            <w:tcW w:w="853" w:type="pct"/>
            <w:tcBorders>
              <w:left w:val="nil"/>
              <w:right w:val="nil"/>
            </w:tcBorders>
          </w:tcPr>
          <w:p w14:paraId="770E4A85" w14:textId="77777777" w:rsidR="00556636" w:rsidRPr="0014538D" w:rsidRDefault="00556636" w:rsidP="006C3F84">
            <w:pPr>
              <w:pStyle w:val="NoSpacing"/>
            </w:pPr>
          </w:p>
        </w:tc>
        <w:tc>
          <w:tcPr>
            <w:tcW w:w="1037" w:type="pct"/>
            <w:gridSpan w:val="2"/>
            <w:tcBorders>
              <w:left w:val="nil"/>
              <w:right w:val="nil"/>
            </w:tcBorders>
          </w:tcPr>
          <w:p w14:paraId="7A4DC799" w14:textId="77777777" w:rsidR="00556636" w:rsidRPr="00644365" w:rsidRDefault="00556636" w:rsidP="006C3F84">
            <w:pPr>
              <w:pStyle w:val="NoSpacing"/>
              <w:rPr>
                <w:sz w:val="20"/>
                <w:szCs w:val="20"/>
              </w:rPr>
            </w:pPr>
            <w:r w:rsidRPr="00644365">
              <w:rPr>
                <w:sz w:val="20"/>
                <w:szCs w:val="20"/>
              </w:rPr>
              <w:t>(1)</w:t>
            </w:r>
          </w:p>
        </w:tc>
        <w:tc>
          <w:tcPr>
            <w:tcW w:w="1037" w:type="pct"/>
            <w:gridSpan w:val="2"/>
            <w:tcBorders>
              <w:left w:val="nil"/>
              <w:right w:val="nil"/>
            </w:tcBorders>
          </w:tcPr>
          <w:p w14:paraId="14EF3F62" w14:textId="77777777" w:rsidR="00556636" w:rsidRPr="00644365" w:rsidRDefault="00556636" w:rsidP="006C3F84">
            <w:pPr>
              <w:pStyle w:val="NoSpacing"/>
              <w:rPr>
                <w:sz w:val="20"/>
                <w:szCs w:val="20"/>
              </w:rPr>
            </w:pPr>
            <w:r w:rsidRPr="00644365">
              <w:rPr>
                <w:sz w:val="20"/>
                <w:szCs w:val="20"/>
              </w:rPr>
              <w:t>(2)</w:t>
            </w:r>
          </w:p>
        </w:tc>
        <w:tc>
          <w:tcPr>
            <w:tcW w:w="1038" w:type="pct"/>
            <w:gridSpan w:val="2"/>
            <w:tcBorders>
              <w:left w:val="nil"/>
              <w:right w:val="nil"/>
            </w:tcBorders>
          </w:tcPr>
          <w:p w14:paraId="395F3D63" w14:textId="77777777" w:rsidR="00556636" w:rsidRPr="00644365" w:rsidRDefault="00556636" w:rsidP="006C3F84">
            <w:pPr>
              <w:pStyle w:val="NoSpacing"/>
              <w:rPr>
                <w:sz w:val="20"/>
                <w:szCs w:val="20"/>
              </w:rPr>
            </w:pPr>
            <w:r w:rsidRPr="00644365">
              <w:rPr>
                <w:sz w:val="20"/>
                <w:szCs w:val="20"/>
              </w:rPr>
              <w:t>(3)</w:t>
            </w:r>
          </w:p>
        </w:tc>
        <w:tc>
          <w:tcPr>
            <w:tcW w:w="1035" w:type="pct"/>
            <w:tcBorders>
              <w:left w:val="nil"/>
              <w:right w:val="nil"/>
            </w:tcBorders>
          </w:tcPr>
          <w:p w14:paraId="72E27017" w14:textId="0977C6BE" w:rsidR="00556636" w:rsidRPr="00644365" w:rsidRDefault="00556636" w:rsidP="006C3F84">
            <w:pPr>
              <w:pStyle w:val="NoSpacing"/>
              <w:rPr>
                <w:sz w:val="20"/>
                <w:szCs w:val="20"/>
              </w:rPr>
            </w:pPr>
            <w:r>
              <w:rPr>
                <w:sz w:val="20"/>
                <w:szCs w:val="20"/>
              </w:rPr>
              <w:t>(4)</w:t>
            </w:r>
          </w:p>
        </w:tc>
      </w:tr>
      <w:tr w:rsidR="00556636" w:rsidRPr="0014538D" w14:paraId="420E0E6F" w14:textId="73F325DA" w:rsidTr="00556636">
        <w:tc>
          <w:tcPr>
            <w:tcW w:w="853" w:type="pct"/>
            <w:tcBorders>
              <w:left w:val="nil"/>
              <w:bottom w:val="single" w:sz="4" w:space="0" w:color="auto"/>
              <w:right w:val="nil"/>
            </w:tcBorders>
          </w:tcPr>
          <w:p w14:paraId="6D635B42" w14:textId="77777777" w:rsidR="00556636" w:rsidRPr="0014538D" w:rsidRDefault="00556636" w:rsidP="006C3F84">
            <w:pPr>
              <w:pStyle w:val="NoSpacing"/>
            </w:pPr>
          </w:p>
        </w:tc>
        <w:tc>
          <w:tcPr>
            <w:tcW w:w="1037" w:type="pct"/>
            <w:gridSpan w:val="2"/>
            <w:tcBorders>
              <w:left w:val="nil"/>
              <w:bottom w:val="single" w:sz="4" w:space="0" w:color="auto"/>
              <w:right w:val="nil"/>
            </w:tcBorders>
          </w:tcPr>
          <w:p w14:paraId="17B0E279" w14:textId="77777777" w:rsidR="00556636" w:rsidRPr="00644365" w:rsidRDefault="00556636" w:rsidP="006C3F84">
            <w:pPr>
              <w:pStyle w:val="NoSpacing"/>
              <w:rPr>
                <w:sz w:val="20"/>
                <w:szCs w:val="20"/>
              </w:rPr>
            </w:pPr>
            <w:r w:rsidRPr="00644365">
              <w:rPr>
                <w:sz w:val="20"/>
                <w:szCs w:val="20"/>
              </w:rPr>
              <w:t>11-15</w:t>
            </w:r>
          </w:p>
        </w:tc>
        <w:tc>
          <w:tcPr>
            <w:tcW w:w="1037" w:type="pct"/>
            <w:gridSpan w:val="2"/>
            <w:tcBorders>
              <w:left w:val="nil"/>
              <w:bottom w:val="single" w:sz="4" w:space="0" w:color="auto"/>
              <w:right w:val="nil"/>
            </w:tcBorders>
          </w:tcPr>
          <w:p w14:paraId="77ECFA38" w14:textId="77777777" w:rsidR="00556636" w:rsidRPr="00644365" w:rsidRDefault="00556636" w:rsidP="006C3F84">
            <w:pPr>
              <w:pStyle w:val="NoSpacing"/>
              <w:rPr>
                <w:sz w:val="20"/>
                <w:szCs w:val="20"/>
              </w:rPr>
            </w:pPr>
            <w:r w:rsidRPr="00644365">
              <w:rPr>
                <w:sz w:val="20"/>
                <w:szCs w:val="20"/>
              </w:rPr>
              <w:t>21-25</w:t>
            </w:r>
          </w:p>
        </w:tc>
        <w:tc>
          <w:tcPr>
            <w:tcW w:w="1038" w:type="pct"/>
            <w:gridSpan w:val="2"/>
            <w:tcBorders>
              <w:left w:val="nil"/>
              <w:bottom w:val="single" w:sz="4" w:space="0" w:color="auto"/>
              <w:right w:val="nil"/>
            </w:tcBorders>
          </w:tcPr>
          <w:p w14:paraId="5948345F" w14:textId="77777777" w:rsidR="00556636" w:rsidRPr="00644365" w:rsidRDefault="00556636" w:rsidP="006C3F84">
            <w:pPr>
              <w:pStyle w:val="NoSpacing"/>
              <w:rPr>
                <w:sz w:val="20"/>
                <w:szCs w:val="20"/>
              </w:rPr>
            </w:pPr>
            <w:r w:rsidRPr="00644365">
              <w:rPr>
                <w:sz w:val="20"/>
                <w:szCs w:val="20"/>
              </w:rPr>
              <w:t>31-35</w:t>
            </w:r>
          </w:p>
        </w:tc>
        <w:tc>
          <w:tcPr>
            <w:tcW w:w="1035" w:type="pct"/>
            <w:tcBorders>
              <w:left w:val="nil"/>
              <w:bottom w:val="single" w:sz="4" w:space="0" w:color="auto"/>
              <w:right w:val="nil"/>
            </w:tcBorders>
          </w:tcPr>
          <w:p w14:paraId="52001401" w14:textId="26BBAF02" w:rsidR="00556636" w:rsidRPr="00644365" w:rsidRDefault="00556636" w:rsidP="006C3F84">
            <w:pPr>
              <w:pStyle w:val="NoSpacing"/>
              <w:rPr>
                <w:sz w:val="20"/>
                <w:szCs w:val="20"/>
              </w:rPr>
            </w:pPr>
            <w:r>
              <w:rPr>
                <w:sz w:val="20"/>
                <w:szCs w:val="20"/>
              </w:rPr>
              <w:t>41-45</w:t>
            </w:r>
          </w:p>
        </w:tc>
      </w:tr>
      <w:tr w:rsidR="00556636" w:rsidRPr="0014538D" w14:paraId="017F6A3D" w14:textId="680C5549" w:rsidTr="00556636">
        <w:tc>
          <w:tcPr>
            <w:tcW w:w="3965" w:type="pct"/>
            <w:gridSpan w:val="7"/>
            <w:tcBorders>
              <w:top w:val="single" w:sz="4" w:space="0" w:color="auto"/>
              <w:left w:val="nil"/>
              <w:right w:val="nil"/>
            </w:tcBorders>
          </w:tcPr>
          <w:p w14:paraId="304C7DB6" w14:textId="77777777" w:rsidR="00556636" w:rsidRPr="0029223A" w:rsidRDefault="00556636" w:rsidP="006C3F84">
            <w:pPr>
              <w:pStyle w:val="NoSpacing"/>
              <w:rPr>
                <w:sz w:val="20"/>
                <w:szCs w:val="20"/>
              </w:rPr>
            </w:pPr>
            <w:r w:rsidRPr="0029223A">
              <w:rPr>
                <w:sz w:val="20"/>
                <w:szCs w:val="20"/>
              </w:rPr>
              <w:t>Age at Migration: 0-3</w:t>
            </w:r>
          </w:p>
        </w:tc>
        <w:tc>
          <w:tcPr>
            <w:tcW w:w="1035" w:type="pct"/>
            <w:tcBorders>
              <w:top w:val="single" w:sz="4" w:space="0" w:color="auto"/>
              <w:left w:val="nil"/>
              <w:right w:val="nil"/>
            </w:tcBorders>
          </w:tcPr>
          <w:p w14:paraId="3C30B314" w14:textId="77777777" w:rsidR="00556636" w:rsidRPr="0029223A" w:rsidRDefault="00556636" w:rsidP="006C3F84">
            <w:pPr>
              <w:pStyle w:val="NoSpacing"/>
              <w:rPr>
                <w:sz w:val="20"/>
                <w:szCs w:val="20"/>
              </w:rPr>
            </w:pPr>
          </w:p>
        </w:tc>
      </w:tr>
      <w:tr w:rsidR="00556636" w:rsidRPr="0014538D" w14:paraId="5FF90265" w14:textId="3352CCC6" w:rsidTr="00556636">
        <w:tc>
          <w:tcPr>
            <w:tcW w:w="853" w:type="pct"/>
            <w:tcBorders>
              <w:left w:val="nil"/>
              <w:right w:val="nil"/>
            </w:tcBorders>
          </w:tcPr>
          <w:p w14:paraId="101B65B4" w14:textId="7FFD1682" w:rsidR="00556636" w:rsidRPr="0029223A" w:rsidRDefault="00556636" w:rsidP="00556636">
            <w:pPr>
              <w:pStyle w:val="NoSpacing"/>
              <w:rPr>
                <w:sz w:val="20"/>
                <w:szCs w:val="20"/>
              </w:rPr>
            </w:pPr>
            <w:r w:rsidRPr="0029223A">
              <w:rPr>
                <w:sz w:val="20"/>
                <w:szCs w:val="20"/>
              </w:rPr>
              <w:t xml:space="preserve">  1965-1969</w:t>
            </w:r>
          </w:p>
        </w:tc>
        <w:tc>
          <w:tcPr>
            <w:tcW w:w="1037" w:type="pct"/>
            <w:gridSpan w:val="2"/>
            <w:tcBorders>
              <w:left w:val="nil"/>
              <w:right w:val="nil"/>
            </w:tcBorders>
          </w:tcPr>
          <w:p w14:paraId="06195F12" w14:textId="64FE2BCC" w:rsidR="00556636" w:rsidRPr="0029223A" w:rsidRDefault="00556636" w:rsidP="00556636">
            <w:pPr>
              <w:pStyle w:val="NoSpacing"/>
              <w:rPr>
                <w:sz w:val="20"/>
                <w:szCs w:val="20"/>
              </w:rPr>
            </w:pPr>
          </w:p>
        </w:tc>
        <w:tc>
          <w:tcPr>
            <w:tcW w:w="1037" w:type="pct"/>
            <w:gridSpan w:val="2"/>
            <w:tcBorders>
              <w:left w:val="nil"/>
              <w:right w:val="nil"/>
            </w:tcBorders>
          </w:tcPr>
          <w:p w14:paraId="1660E8C1" w14:textId="1DF210E8" w:rsidR="00556636" w:rsidRPr="0029223A" w:rsidRDefault="00556636" w:rsidP="00556636">
            <w:pPr>
              <w:pStyle w:val="NoSpacing"/>
              <w:rPr>
                <w:sz w:val="20"/>
                <w:szCs w:val="20"/>
              </w:rPr>
            </w:pPr>
          </w:p>
        </w:tc>
        <w:tc>
          <w:tcPr>
            <w:tcW w:w="1038" w:type="pct"/>
            <w:gridSpan w:val="2"/>
            <w:tcBorders>
              <w:left w:val="nil"/>
              <w:right w:val="nil"/>
            </w:tcBorders>
          </w:tcPr>
          <w:p w14:paraId="1ECE0094" w14:textId="5653C6AC" w:rsidR="00556636" w:rsidRPr="0029223A" w:rsidRDefault="00556636" w:rsidP="00556636">
            <w:pPr>
              <w:pStyle w:val="NoSpacing"/>
              <w:rPr>
                <w:sz w:val="20"/>
                <w:szCs w:val="20"/>
              </w:rPr>
            </w:pPr>
            <w:r w:rsidRPr="0029223A">
              <w:rPr>
                <w:sz w:val="20"/>
                <w:szCs w:val="20"/>
              </w:rPr>
              <w:t>0.026</w:t>
            </w:r>
          </w:p>
        </w:tc>
        <w:tc>
          <w:tcPr>
            <w:tcW w:w="1035" w:type="pct"/>
            <w:tcBorders>
              <w:left w:val="nil"/>
              <w:right w:val="nil"/>
            </w:tcBorders>
          </w:tcPr>
          <w:p w14:paraId="0A869EDA" w14:textId="66F99A29" w:rsidR="00556636" w:rsidRPr="0029223A" w:rsidRDefault="00556636" w:rsidP="00556636">
            <w:pPr>
              <w:pStyle w:val="NoSpacing"/>
              <w:rPr>
                <w:sz w:val="20"/>
                <w:szCs w:val="20"/>
              </w:rPr>
            </w:pPr>
            <w:r w:rsidRPr="0029223A">
              <w:rPr>
                <w:sz w:val="20"/>
                <w:szCs w:val="20"/>
              </w:rPr>
              <w:t>0.020</w:t>
            </w:r>
          </w:p>
        </w:tc>
      </w:tr>
      <w:tr w:rsidR="00556636" w:rsidRPr="0014538D" w14:paraId="38BAD19B" w14:textId="6988B948" w:rsidTr="00556636">
        <w:tc>
          <w:tcPr>
            <w:tcW w:w="853" w:type="pct"/>
            <w:tcBorders>
              <w:left w:val="nil"/>
              <w:right w:val="nil"/>
            </w:tcBorders>
          </w:tcPr>
          <w:p w14:paraId="6EDDCFF7" w14:textId="77777777" w:rsidR="00556636" w:rsidRPr="0029223A" w:rsidRDefault="00556636" w:rsidP="00556636">
            <w:pPr>
              <w:pStyle w:val="NoSpacing"/>
              <w:rPr>
                <w:sz w:val="20"/>
                <w:szCs w:val="20"/>
              </w:rPr>
            </w:pPr>
          </w:p>
        </w:tc>
        <w:tc>
          <w:tcPr>
            <w:tcW w:w="1037" w:type="pct"/>
            <w:gridSpan w:val="2"/>
            <w:tcBorders>
              <w:left w:val="nil"/>
              <w:right w:val="nil"/>
            </w:tcBorders>
          </w:tcPr>
          <w:p w14:paraId="4E803535" w14:textId="7302541E" w:rsidR="00556636" w:rsidRPr="0029223A" w:rsidRDefault="00556636" w:rsidP="00556636">
            <w:pPr>
              <w:pStyle w:val="NoSpacing"/>
              <w:rPr>
                <w:sz w:val="20"/>
                <w:szCs w:val="20"/>
              </w:rPr>
            </w:pPr>
          </w:p>
        </w:tc>
        <w:tc>
          <w:tcPr>
            <w:tcW w:w="1037" w:type="pct"/>
            <w:gridSpan w:val="2"/>
            <w:tcBorders>
              <w:left w:val="nil"/>
              <w:right w:val="nil"/>
            </w:tcBorders>
          </w:tcPr>
          <w:p w14:paraId="27862379" w14:textId="333249A5" w:rsidR="00556636" w:rsidRPr="0029223A" w:rsidRDefault="00556636" w:rsidP="00556636">
            <w:pPr>
              <w:pStyle w:val="NoSpacing"/>
              <w:rPr>
                <w:sz w:val="20"/>
                <w:szCs w:val="20"/>
              </w:rPr>
            </w:pPr>
          </w:p>
        </w:tc>
        <w:tc>
          <w:tcPr>
            <w:tcW w:w="1038" w:type="pct"/>
            <w:gridSpan w:val="2"/>
            <w:tcBorders>
              <w:left w:val="nil"/>
              <w:right w:val="nil"/>
            </w:tcBorders>
          </w:tcPr>
          <w:p w14:paraId="600B9E0A" w14:textId="109C0365" w:rsidR="00556636" w:rsidRPr="0029223A" w:rsidRDefault="00556636" w:rsidP="00556636">
            <w:pPr>
              <w:pStyle w:val="NoSpacing"/>
              <w:rPr>
                <w:sz w:val="20"/>
                <w:szCs w:val="20"/>
              </w:rPr>
            </w:pPr>
            <w:r w:rsidRPr="0029223A">
              <w:rPr>
                <w:sz w:val="20"/>
                <w:szCs w:val="20"/>
              </w:rPr>
              <w:t>(0.013)</w:t>
            </w:r>
          </w:p>
        </w:tc>
        <w:tc>
          <w:tcPr>
            <w:tcW w:w="1035" w:type="pct"/>
            <w:tcBorders>
              <w:left w:val="nil"/>
              <w:right w:val="nil"/>
            </w:tcBorders>
          </w:tcPr>
          <w:p w14:paraId="3D38DFD0" w14:textId="4C3AEDC4" w:rsidR="00556636" w:rsidRPr="0029223A" w:rsidRDefault="00556636" w:rsidP="00556636">
            <w:pPr>
              <w:pStyle w:val="NoSpacing"/>
              <w:rPr>
                <w:sz w:val="20"/>
                <w:szCs w:val="20"/>
              </w:rPr>
            </w:pPr>
            <w:r w:rsidRPr="0029223A">
              <w:rPr>
                <w:sz w:val="20"/>
                <w:szCs w:val="20"/>
              </w:rPr>
              <w:t>(0.017)</w:t>
            </w:r>
          </w:p>
        </w:tc>
      </w:tr>
      <w:tr w:rsidR="00556636" w:rsidRPr="0014538D" w14:paraId="430BBD6C" w14:textId="49EF148A" w:rsidTr="00556636">
        <w:tc>
          <w:tcPr>
            <w:tcW w:w="853" w:type="pct"/>
            <w:tcBorders>
              <w:left w:val="nil"/>
              <w:right w:val="nil"/>
            </w:tcBorders>
          </w:tcPr>
          <w:p w14:paraId="7207F754" w14:textId="77777777" w:rsidR="00556636" w:rsidRPr="0029223A" w:rsidRDefault="00556636" w:rsidP="00556636">
            <w:pPr>
              <w:pStyle w:val="NoSpacing"/>
              <w:rPr>
                <w:sz w:val="20"/>
                <w:szCs w:val="20"/>
              </w:rPr>
            </w:pPr>
          </w:p>
        </w:tc>
        <w:tc>
          <w:tcPr>
            <w:tcW w:w="1037" w:type="pct"/>
            <w:gridSpan w:val="2"/>
            <w:tcBorders>
              <w:left w:val="nil"/>
              <w:right w:val="nil"/>
            </w:tcBorders>
          </w:tcPr>
          <w:p w14:paraId="36A8516B" w14:textId="77777777" w:rsidR="00556636" w:rsidRPr="0029223A" w:rsidRDefault="00556636" w:rsidP="00556636">
            <w:pPr>
              <w:pStyle w:val="NoSpacing"/>
              <w:rPr>
                <w:sz w:val="20"/>
                <w:szCs w:val="20"/>
              </w:rPr>
            </w:pPr>
          </w:p>
        </w:tc>
        <w:tc>
          <w:tcPr>
            <w:tcW w:w="1037" w:type="pct"/>
            <w:gridSpan w:val="2"/>
            <w:tcBorders>
              <w:left w:val="nil"/>
              <w:right w:val="nil"/>
            </w:tcBorders>
          </w:tcPr>
          <w:p w14:paraId="7248521B" w14:textId="77777777" w:rsidR="00556636" w:rsidRPr="0029223A" w:rsidRDefault="00556636" w:rsidP="00556636">
            <w:pPr>
              <w:pStyle w:val="NoSpacing"/>
              <w:rPr>
                <w:sz w:val="20"/>
                <w:szCs w:val="20"/>
              </w:rPr>
            </w:pPr>
          </w:p>
        </w:tc>
        <w:tc>
          <w:tcPr>
            <w:tcW w:w="1038" w:type="pct"/>
            <w:gridSpan w:val="2"/>
            <w:tcBorders>
              <w:left w:val="nil"/>
              <w:right w:val="nil"/>
            </w:tcBorders>
          </w:tcPr>
          <w:p w14:paraId="5B82C6A6" w14:textId="77777777" w:rsidR="00556636" w:rsidRPr="0029223A" w:rsidRDefault="00556636" w:rsidP="00556636">
            <w:pPr>
              <w:pStyle w:val="NoSpacing"/>
              <w:rPr>
                <w:sz w:val="20"/>
                <w:szCs w:val="20"/>
              </w:rPr>
            </w:pPr>
          </w:p>
        </w:tc>
        <w:tc>
          <w:tcPr>
            <w:tcW w:w="1035" w:type="pct"/>
            <w:tcBorders>
              <w:left w:val="nil"/>
              <w:right w:val="nil"/>
            </w:tcBorders>
          </w:tcPr>
          <w:p w14:paraId="73F3D423" w14:textId="77777777" w:rsidR="00556636" w:rsidRPr="0029223A" w:rsidRDefault="00556636" w:rsidP="00556636">
            <w:pPr>
              <w:pStyle w:val="NoSpacing"/>
              <w:rPr>
                <w:sz w:val="20"/>
                <w:szCs w:val="20"/>
              </w:rPr>
            </w:pPr>
          </w:p>
        </w:tc>
      </w:tr>
      <w:tr w:rsidR="00556636" w:rsidRPr="0014538D" w14:paraId="7E3A04AF" w14:textId="6C1E3308" w:rsidTr="00556636">
        <w:tc>
          <w:tcPr>
            <w:tcW w:w="853" w:type="pct"/>
            <w:tcBorders>
              <w:left w:val="nil"/>
              <w:right w:val="nil"/>
            </w:tcBorders>
          </w:tcPr>
          <w:p w14:paraId="346EC063" w14:textId="4D39C6EF" w:rsidR="00556636" w:rsidRPr="0029223A" w:rsidRDefault="00556636" w:rsidP="00556636">
            <w:pPr>
              <w:pStyle w:val="NoSpacing"/>
              <w:rPr>
                <w:sz w:val="20"/>
                <w:szCs w:val="20"/>
              </w:rPr>
            </w:pPr>
            <w:r w:rsidRPr="0029223A">
              <w:rPr>
                <w:sz w:val="20"/>
                <w:szCs w:val="20"/>
              </w:rPr>
              <w:t xml:space="preserve">  1975-1979</w:t>
            </w:r>
          </w:p>
        </w:tc>
        <w:tc>
          <w:tcPr>
            <w:tcW w:w="1037" w:type="pct"/>
            <w:gridSpan w:val="2"/>
            <w:tcBorders>
              <w:left w:val="nil"/>
              <w:right w:val="nil"/>
            </w:tcBorders>
          </w:tcPr>
          <w:p w14:paraId="17D75BE0" w14:textId="3B61FC5C" w:rsidR="00556636" w:rsidRPr="0029223A" w:rsidRDefault="00556636" w:rsidP="00556636">
            <w:pPr>
              <w:pStyle w:val="NoSpacing"/>
              <w:rPr>
                <w:sz w:val="20"/>
                <w:szCs w:val="20"/>
              </w:rPr>
            </w:pPr>
          </w:p>
        </w:tc>
        <w:tc>
          <w:tcPr>
            <w:tcW w:w="1037" w:type="pct"/>
            <w:gridSpan w:val="2"/>
            <w:tcBorders>
              <w:left w:val="nil"/>
              <w:right w:val="nil"/>
            </w:tcBorders>
          </w:tcPr>
          <w:p w14:paraId="3BEC65E9" w14:textId="2B40127D" w:rsidR="00556636" w:rsidRPr="0029223A" w:rsidRDefault="00556636" w:rsidP="00556636">
            <w:pPr>
              <w:pStyle w:val="NoSpacing"/>
              <w:rPr>
                <w:sz w:val="20"/>
                <w:szCs w:val="20"/>
              </w:rPr>
            </w:pPr>
          </w:p>
        </w:tc>
        <w:tc>
          <w:tcPr>
            <w:tcW w:w="1038" w:type="pct"/>
            <w:gridSpan w:val="2"/>
            <w:tcBorders>
              <w:left w:val="nil"/>
              <w:right w:val="nil"/>
            </w:tcBorders>
          </w:tcPr>
          <w:p w14:paraId="770E64B2" w14:textId="0BC05B43" w:rsidR="00556636" w:rsidRPr="0029223A" w:rsidRDefault="00556636" w:rsidP="00556636">
            <w:pPr>
              <w:pStyle w:val="NoSpacing"/>
              <w:rPr>
                <w:sz w:val="20"/>
                <w:szCs w:val="20"/>
              </w:rPr>
            </w:pPr>
            <w:r w:rsidRPr="0029223A">
              <w:rPr>
                <w:sz w:val="20"/>
                <w:szCs w:val="20"/>
              </w:rPr>
              <w:t>-0.032</w:t>
            </w:r>
          </w:p>
        </w:tc>
        <w:tc>
          <w:tcPr>
            <w:tcW w:w="1035" w:type="pct"/>
            <w:tcBorders>
              <w:left w:val="nil"/>
              <w:right w:val="nil"/>
            </w:tcBorders>
          </w:tcPr>
          <w:p w14:paraId="5D989E89" w14:textId="77777777" w:rsidR="00556636" w:rsidRPr="0029223A" w:rsidRDefault="00556636" w:rsidP="00556636">
            <w:pPr>
              <w:pStyle w:val="NoSpacing"/>
              <w:rPr>
                <w:sz w:val="20"/>
                <w:szCs w:val="20"/>
              </w:rPr>
            </w:pPr>
          </w:p>
        </w:tc>
      </w:tr>
      <w:tr w:rsidR="00556636" w:rsidRPr="0014538D" w14:paraId="43831DB3" w14:textId="4306C583" w:rsidTr="00556636">
        <w:tc>
          <w:tcPr>
            <w:tcW w:w="853" w:type="pct"/>
            <w:tcBorders>
              <w:left w:val="nil"/>
              <w:right w:val="nil"/>
            </w:tcBorders>
          </w:tcPr>
          <w:p w14:paraId="12D2AFE1" w14:textId="77777777" w:rsidR="00556636" w:rsidRPr="0029223A" w:rsidRDefault="00556636" w:rsidP="00556636">
            <w:pPr>
              <w:pStyle w:val="NoSpacing"/>
              <w:rPr>
                <w:sz w:val="20"/>
                <w:szCs w:val="20"/>
              </w:rPr>
            </w:pPr>
          </w:p>
        </w:tc>
        <w:tc>
          <w:tcPr>
            <w:tcW w:w="1037" w:type="pct"/>
            <w:gridSpan w:val="2"/>
            <w:tcBorders>
              <w:left w:val="nil"/>
              <w:right w:val="nil"/>
            </w:tcBorders>
          </w:tcPr>
          <w:p w14:paraId="37B1F96B" w14:textId="391B19D5" w:rsidR="00556636" w:rsidRPr="0029223A" w:rsidRDefault="00556636" w:rsidP="00556636">
            <w:pPr>
              <w:pStyle w:val="NoSpacing"/>
              <w:rPr>
                <w:sz w:val="20"/>
                <w:szCs w:val="20"/>
              </w:rPr>
            </w:pPr>
          </w:p>
        </w:tc>
        <w:tc>
          <w:tcPr>
            <w:tcW w:w="1037" w:type="pct"/>
            <w:gridSpan w:val="2"/>
            <w:tcBorders>
              <w:left w:val="nil"/>
              <w:right w:val="nil"/>
            </w:tcBorders>
          </w:tcPr>
          <w:p w14:paraId="41BA5DEE" w14:textId="54120D31" w:rsidR="00556636" w:rsidRPr="0029223A" w:rsidRDefault="00556636" w:rsidP="00556636">
            <w:pPr>
              <w:pStyle w:val="NoSpacing"/>
              <w:rPr>
                <w:sz w:val="20"/>
                <w:szCs w:val="20"/>
              </w:rPr>
            </w:pPr>
          </w:p>
        </w:tc>
        <w:tc>
          <w:tcPr>
            <w:tcW w:w="1038" w:type="pct"/>
            <w:gridSpan w:val="2"/>
            <w:tcBorders>
              <w:left w:val="nil"/>
              <w:right w:val="nil"/>
            </w:tcBorders>
          </w:tcPr>
          <w:p w14:paraId="25B2480F" w14:textId="6D79D1C2" w:rsidR="00556636" w:rsidRPr="0029223A" w:rsidRDefault="00556636" w:rsidP="00556636">
            <w:pPr>
              <w:pStyle w:val="NoSpacing"/>
              <w:rPr>
                <w:sz w:val="20"/>
                <w:szCs w:val="20"/>
              </w:rPr>
            </w:pPr>
            <w:r w:rsidRPr="0029223A">
              <w:rPr>
                <w:sz w:val="20"/>
                <w:szCs w:val="20"/>
              </w:rPr>
              <w:t>(0.015)</w:t>
            </w:r>
          </w:p>
        </w:tc>
        <w:tc>
          <w:tcPr>
            <w:tcW w:w="1035" w:type="pct"/>
            <w:tcBorders>
              <w:left w:val="nil"/>
              <w:right w:val="nil"/>
            </w:tcBorders>
          </w:tcPr>
          <w:p w14:paraId="75D400F6" w14:textId="77777777" w:rsidR="00556636" w:rsidRPr="0029223A" w:rsidRDefault="00556636" w:rsidP="00556636">
            <w:pPr>
              <w:pStyle w:val="NoSpacing"/>
              <w:rPr>
                <w:sz w:val="20"/>
                <w:szCs w:val="20"/>
              </w:rPr>
            </w:pPr>
          </w:p>
        </w:tc>
      </w:tr>
      <w:tr w:rsidR="00556636" w:rsidRPr="0014538D" w14:paraId="165F99F5" w14:textId="6135DD6B" w:rsidTr="00556636">
        <w:tc>
          <w:tcPr>
            <w:tcW w:w="853" w:type="pct"/>
            <w:tcBorders>
              <w:left w:val="nil"/>
              <w:right w:val="nil"/>
            </w:tcBorders>
          </w:tcPr>
          <w:p w14:paraId="181722FD" w14:textId="77777777" w:rsidR="00556636" w:rsidRPr="0029223A" w:rsidRDefault="00556636" w:rsidP="00556636">
            <w:pPr>
              <w:pStyle w:val="NoSpacing"/>
              <w:rPr>
                <w:sz w:val="20"/>
                <w:szCs w:val="20"/>
              </w:rPr>
            </w:pPr>
          </w:p>
        </w:tc>
        <w:tc>
          <w:tcPr>
            <w:tcW w:w="1037" w:type="pct"/>
            <w:gridSpan w:val="2"/>
            <w:tcBorders>
              <w:left w:val="nil"/>
              <w:right w:val="nil"/>
            </w:tcBorders>
          </w:tcPr>
          <w:p w14:paraId="4AA5F7E9" w14:textId="77777777" w:rsidR="00556636" w:rsidRPr="0029223A" w:rsidRDefault="00556636" w:rsidP="00556636">
            <w:pPr>
              <w:pStyle w:val="NoSpacing"/>
              <w:rPr>
                <w:sz w:val="20"/>
                <w:szCs w:val="20"/>
              </w:rPr>
            </w:pPr>
          </w:p>
        </w:tc>
        <w:tc>
          <w:tcPr>
            <w:tcW w:w="1037" w:type="pct"/>
            <w:gridSpan w:val="2"/>
            <w:tcBorders>
              <w:left w:val="nil"/>
              <w:right w:val="nil"/>
            </w:tcBorders>
          </w:tcPr>
          <w:p w14:paraId="5C2481BB" w14:textId="77777777" w:rsidR="00556636" w:rsidRPr="0029223A" w:rsidRDefault="00556636" w:rsidP="00556636">
            <w:pPr>
              <w:pStyle w:val="NoSpacing"/>
              <w:rPr>
                <w:sz w:val="20"/>
                <w:szCs w:val="20"/>
              </w:rPr>
            </w:pPr>
          </w:p>
        </w:tc>
        <w:tc>
          <w:tcPr>
            <w:tcW w:w="1038" w:type="pct"/>
            <w:gridSpan w:val="2"/>
            <w:tcBorders>
              <w:left w:val="nil"/>
              <w:right w:val="nil"/>
            </w:tcBorders>
          </w:tcPr>
          <w:p w14:paraId="7F91C5D6" w14:textId="77777777" w:rsidR="00556636" w:rsidRPr="0029223A" w:rsidRDefault="00556636" w:rsidP="00556636">
            <w:pPr>
              <w:pStyle w:val="NoSpacing"/>
              <w:rPr>
                <w:sz w:val="20"/>
                <w:szCs w:val="20"/>
              </w:rPr>
            </w:pPr>
          </w:p>
        </w:tc>
        <w:tc>
          <w:tcPr>
            <w:tcW w:w="1035" w:type="pct"/>
            <w:tcBorders>
              <w:left w:val="nil"/>
              <w:right w:val="nil"/>
            </w:tcBorders>
          </w:tcPr>
          <w:p w14:paraId="6A7C3C0B" w14:textId="77777777" w:rsidR="00556636" w:rsidRPr="0029223A" w:rsidRDefault="00556636" w:rsidP="00556636">
            <w:pPr>
              <w:pStyle w:val="NoSpacing"/>
              <w:rPr>
                <w:sz w:val="20"/>
                <w:szCs w:val="20"/>
              </w:rPr>
            </w:pPr>
          </w:p>
        </w:tc>
      </w:tr>
      <w:tr w:rsidR="00556636" w:rsidRPr="0014538D" w14:paraId="1DC763E0" w14:textId="3B185A99" w:rsidTr="00556636">
        <w:tc>
          <w:tcPr>
            <w:tcW w:w="3965" w:type="pct"/>
            <w:gridSpan w:val="7"/>
            <w:tcBorders>
              <w:left w:val="nil"/>
              <w:right w:val="nil"/>
            </w:tcBorders>
          </w:tcPr>
          <w:p w14:paraId="6CA1FF2D" w14:textId="063A6A20" w:rsidR="00556636" w:rsidRPr="0029223A" w:rsidRDefault="00556636" w:rsidP="00556636">
            <w:pPr>
              <w:pStyle w:val="NoSpacing"/>
              <w:rPr>
                <w:sz w:val="20"/>
                <w:szCs w:val="20"/>
              </w:rPr>
            </w:pPr>
            <w:r w:rsidRPr="0029223A">
              <w:rPr>
                <w:sz w:val="20"/>
                <w:szCs w:val="20"/>
              </w:rPr>
              <w:t>Age at Migration:   4-8</w:t>
            </w:r>
          </w:p>
        </w:tc>
        <w:tc>
          <w:tcPr>
            <w:tcW w:w="1035" w:type="pct"/>
            <w:tcBorders>
              <w:left w:val="nil"/>
              <w:right w:val="nil"/>
            </w:tcBorders>
          </w:tcPr>
          <w:p w14:paraId="305868F0" w14:textId="77777777" w:rsidR="00556636" w:rsidRPr="0029223A" w:rsidRDefault="00556636" w:rsidP="00556636">
            <w:pPr>
              <w:pStyle w:val="NoSpacing"/>
              <w:rPr>
                <w:sz w:val="20"/>
                <w:szCs w:val="20"/>
              </w:rPr>
            </w:pPr>
          </w:p>
        </w:tc>
      </w:tr>
      <w:tr w:rsidR="00556636" w:rsidRPr="0014538D" w14:paraId="470E9961" w14:textId="4ABE925C" w:rsidTr="00556636">
        <w:tc>
          <w:tcPr>
            <w:tcW w:w="853" w:type="pct"/>
            <w:tcBorders>
              <w:left w:val="nil"/>
              <w:right w:val="nil"/>
            </w:tcBorders>
          </w:tcPr>
          <w:p w14:paraId="054F4C0A" w14:textId="070F5A82" w:rsidR="00556636" w:rsidRPr="0029223A" w:rsidRDefault="00556636" w:rsidP="00556636">
            <w:pPr>
              <w:pStyle w:val="NoSpacing"/>
              <w:rPr>
                <w:sz w:val="20"/>
                <w:szCs w:val="20"/>
              </w:rPr>
            </w:pPr>
            <w:r w:rsidRPr="0029223A">
              <w:rPr>
                <w:sz w:val="20"/>
                <w:szCs w:val="20"/>
              </w:rPr>
              <w:t xml:space="preserve">  1965-1969</w:t>
            </w:r>
          </w:p>
        </w:tc>
        <w:tc>
          <w:tcPr>
            <w:tcW w:w="1037" w:type="pct"/>
            <w:gridSpan w:val="2"/>
            <w:tcBorders>
              <w:left w:val="nil"/>
              <w:right w:val="nil"/>
            </w:tcBorders>
          </w:tcPr>
          <w:p w14:paraId="4E24CFEF" w14:textId="20F03702" w:rsidR="00556636" w:rsidRPr="0029223A" w:rsidRDefault="00556636" w:rsidP="00556636">
            <w:pPr>
              <w:pStyle w:val="NoSpacing"/>
              <w:rPr>
                <w:sz w:val="20"/>
                <w:szCs w:val="20"/>
              </w:rPr>
            </w:pPr>
          </w:p>
        </w:tc>
        <w:tc>
          <w:tcPr>
            <w:tcW w:w="1037" w:type="pct"/>
            <w:gridSpan w:val="2"/>
            <w:tcBorders>
              <w:left w:val="nil"/>
              <w:right w:val="nil"/>
            </w:tcBorders>
          </w:tcPr>
          <w:p w14:paraId="7549D56B" w14:textId="6A67E058" w:rsidR="00556636" w:rsidRPr="0029223A" w:rsidRDefault="00556636" w:rsidP="00556636">
            <w:pPr>
              <w:pStyle w:val="NoSpacing"/>
              <w:rPr>
                <w:sz w:val="20"/>
                <w:szCs w:val="20"/>
              </w:rPr>
            </w:pPr>
            <w:r w:rsidRPr="0029223A">
              <w:rPr>
                <w:sz w:val="20"/>
                <w:szCs w:val="20"/>
              </w:rPr>
              <w:t>0.055</w:t>
            </w:r>
          </w:p>
        </w:tc>
        <w:tc>
          <w:tcPr>
            <w:tcW w:w="1038" w:type="pct"/>
            <w:gridSpan w:val="2"/>
            <w:tcBorders>
              <w:left w:val="nil"/>
              <w:right w:val="nil"/>
            </w:tcBorders>
          </w:tcPr>
          <w:p w14:paraId="2C8D62A8" w14:textId="2E168C93" w:rsidR="00556636" w:rsidRPr="0029223A" w:rsidRDefault="00556636" w:rsidP="00556636">
            <w:pPr>
              <w:pStyle w:val="NoSpacing"/>
              <w:rPr>
                <w:sz w:val="20"/>
                <w:szCs w:val="20"/>
              </w:rPr>
            </w:pPr>
            <w:r w:rsidRPr="0029223A">
              <w:rPr>
                <w:sz w:val="20"/>
                <w:szCs w:val="20"/>
              </w:rPr>
              <w:t>0.046</w:t>
            </w:r>
          </w:p>
        </w:tc>
        <w:tc>
          <w:tcPr>
            <w:tcW w:w="1035" w:type="pct"/>
            <w:tcBorders>
              <w:left w:val="nil"/>
              <w:right w:val="nil"/>
            </w:tcBorders>
          </w:tcPr>
          <w:p w14:paraId="0C019EBA" w14:textId="321BBFDD" w:rsidR="00556636" w:rsidRPr="0029223A" w:rsidRDefault="00556636" w:rsidP="00556636">
            <w:pPr>
              <w:pStyle w:val="NoSpacing"/>
              <w:rPr>
                <w:sz w:val="20"/>
                <w:szCs w:val="20"/>
              </w:rPr>
            </w:pPr>
            <w:r w:rsidRPr="0029223A">
              <w:rPr>
                <w:sz w:val="20"/>
                <w:szCs w:val="20"/>
              </w:rPr>
              <w:t>0.028</w:t>
            </w:r>
          </w:p>
        </w:tc>
      </w:tr>
      <w:tr w:rsidR="00556636" w:rsidRPr="0014538D" w14:paraId="12AA84D0" w14:textId="35330E1A" w:rsidTr="00556636">
        <w:tc>
          <w:tcPr>
            <w:tcW w:w="853" w:type="pct"/>
            <w:tcBorders>
              <w:left w:val="nil"/>
              <w:right w:val="nil"/>
            </w:tcBorders>
          </w:tcPr>
          <w:p w14:paraId="161EE99E" w14:textId="77777777" w:rsidR="00556636" w:rsidRPr="0029223A" w:rsidRDefault="00556636" w:rsidP="00556636">
            <w:pPr>
              <w:pStyle w:val="NoSpacing"/>
              <w:rPr>
                <w:sz w:val="20"/>
                <w:szCs w:val="20"/>
              </w:rPr>
            </w:pPr>
          </w:p>
        </w:tc>
        <w:tc>
          <w:tcPr>
            <w:tcW w:w="1037" w:type="pct"/>
            <w:gridSpan w:val="2"/>
            <w:tcBorders>
              <w:left w:val="nil"/>
              <w:right w:val="nil"/>
            </w:tcBorders>
          </w:tcPr>
          <w:p w14:paraId="3AF521E6" w14:textId="186AC3E0" w:rsidR="00556636" w:rsidRPr="0029223A" w:rsidRDefault="00556636" w:rsidP="00556636">
            <w:pPr>
              <w:pStyle w:val="NoSpacing"/>
              <w:rPr>
                <w:sz w:val="20"/>
                <w:szCs w:val="20"/>
              </w:rPr>
            </w:pPr>
          </w:p>
        </w:tc>
        <w:tc>
          <w:tcPr>
            <w:tcW w:w="1037" w:type="pct"/>
            <w:gridSpan w:val="2"/>
            <w:tcBorders>
              <w:left w:val="nil"/>
              <w:right w:val="nil"/>
            </w:tcBorders>
          </w:tcPr>
          <w:p w14:paraId="692243AD" w14:textId="6D9C60AB" w:rsidR="00556636" w:rsidRPr="0029223A" w:rsidRDefault="00556636" w:rsidP="00556636">
            <w:pPr>
              <w:pStyle w:val="NoSpacing"/>
              <w:rPr>
                <w:sz w:val="20"/>
                <w:szCs w:val="20"/>
              </w:rPr>
            </w:pPr>
            <w:r w:rsidRPr="0029223A">
              <w:rPr>
                <w:sz w:val="20"/>
                <w:szCs w:val="20"/>
              </w:rPr>
              <w:t>(0.010)</w:t>
            </w:r>
          </w:p>
        </w:tc>
        <w:tc>
          <w:tcPr>
            <w:tcW w:w="1038" w:type="pct"/>
            <w:gridSpan w:val="2"/>
            <w:tcBorders>
              <w:left w:val="nil"/>
              <w:right w:val="nil"/>
            </w:tcBorders>
          </w:tcPr>
          <w:p w14:paraId="628B3CDB" w14:textId="233562BB" w:rsidR="00556636" w:rsidRPr="0029223A" w:rsidRDefault="00556636" w:rsidP="00556636">
            <w:pPr>
              <w:pStyle w:val="NoSpacing"/>
              <w:rPr>
                <w:sz w:val="20"/>
                <w:szCs w:val="20"/>
              </w:rPr>
            </w:pPr>
            <w:r w:rsidRPr="0029223A">
              <w:rPr>
                <w:sz w:val="20"/>
                <w:szCs w:val="20"/>
              </w:rPr>
              <w:t>(0.009)</w:t>
            </w:r>
          </w:p>
        </w:tc>
        <w:tc>
          <w:tcPr>
            <w:tcW w:w="1035" w:type="pct"/>
            <w:tcBorders>
              <w:left w:val="nil"/>
              <w:right w:val="nil"/>
            </w:tcBorders>
          </w:tcPr>
          <w:p w14:paraId="02B0CEB2" w14:textId="521954E8" w:rsidR="00556636" w:rsidRPr="0029223A" w:rsidRDefault="00556636" w:rsidP="00556636">
            <w:pPr>
              <w:pStyle w:val="NoSpacing"/>
              <w:rPr>
                <w:sz w:val="20"/>
                <w:szCs w:val="20"/>
              </w:rPr>
            </w:pPr>
            <w:r w:rsidRPr="0029223A">
              <w:rPr>
                <w:sz w:val="20"/>
                <w:szCs w:val="20"/>
              </w:rPr>
              <w:t>(0.012)</w:t>
            </w:r>
          </w:p>
        </w:tc>
      </w:tr>
      <w:tr w:rsidR="00556636" w:rsidRPr="0014538D" w14:paraId="01B02EB1" w14:textId="53F62E92" w:rsidTr="00556636">
        <w:tc>
          <w:tcPr>
            <w:tcW w:w="853" w:type="pct"/>
            <w:tcBorders>
              <w:left w:val="nil"/>
              <w:right w:val="nil"/>
            </w:tcBorders>
          </w:tcPr>
          <w:p w14:paraId="32B5DE94" w14:textId="77777777" w:rsidR="00556636" w:rsidRPr="0029223A" w:rsidRDefault="00556636" w:rsidP="00556636">
            <w:pPr>
              <w:pStyle w:val="NoSpacing"/>
              <w:rPr>
                <w:sz w:val="20"/>
                <w:szCs w:val="20"/>
              </w:rPr>
            </w:pPr>
          </w:p>
        </w:tc>
        <w:tc>
          <w:tcPr>
            <w:tcW w:w="1037" w:type="pct"/>
            <w:gridSpan w:val="2"/>
            <w:tcBorders>
              <w:left w:val="nil"/>
              <w:right w:val="nil"/>
            </w:tcBorders>
          </w:tcPr>
          <w:p w14:paraId="0628A464" w14:textId="77777777" w:rsidR="00556636" w:rsidRPr="0029223A" w:rsidRDefault="00556636" w:rsidP="00556636">
            <w:pPr>
              <w:pStyle w:val="NoSpacing"/>
              <w:rPr>
                <w:sz w:val="20"/>
                <w:szCs w:val="20"/>
              </w:rPr>
            </w:pPr>
          </w:p>
        </w:tc>
        <w:tc>
          <w:tcPr>
            <w:tcW w:w="1037" w:type="pct"/>
            <w:gridSpan w:val="2"/>
            <w:tcBorders>
              <w:left w:val="nil"/>
              <w:right w:val="nil"/>
            </w:tcBorders>
          </w:tcPr>
          <w:p w14:paraId="603754E3" w14:textId="77777777" w:rsidR="00556636" w:rsidRPr="0029223A" w:rsidRDefault="00556636" w:rsidP="00556636">
            <w:pPr>
              <w:pStyle w:val="NoSpacing"/>
              <w:rPr>
                <w:sz w:val="20"/>
                <w:szCs w:val="20"/>
              </w:rPr>
            </w:pPr>
          </w:p>
        </w:tc>
        <w:tc>
          <w:tcPr>
            <w:tcW w:w="1038" w:type="pct"/>
            <w:gridSpan w:val="2"/>
            <w:tcBorders>
              <w:left w:val="nil"/>
              <w:right w:val="nil"/>
            </w:tcBorders>
          </w:tcPr>
          <w:p w14:paraId="45C06A05" w14:textId="77777777" w:rsidR="00556636" w:rsidRPr="0029223A" w:rsidRDefault="00556636" w:rsidP="00556636">
            <w:pPr>
              <w:pStyle w:val="NoSpacing"/>
              <w:rPr>
                <w:sz w:val="20"/>
                <w:szCs w:val="20"/>
              </w:rPr>
            </w:pPr>
          </w:p>
        </w:tc>
        <w:tc>
          <w:tcPr>
            <w:tcW w:w="1035" w:type="pct"/>
            <w:tcBorders>
              <w:left w:val="nil"/>
              <w:right w:val="nil"/>
            </w:tcBorders>
          </w:tcPr>
          <w:p w14:paraId="266581D1" w14:textId="77777777" w:rsidR="00556636" w:rsidRPr="0029223A" w:rsidRDefault="00556636" w:rsidP="00556636">
            <w:pPr>
              <w:pStyle w:val="NoSpacing"/>
              <w:rPr>
                <w:sz w:val="20"/>
                <w:szCs w:val="20"/>
              </w:rPr>
            </w:pPr>
          </w:p>
        </w:tc>
      </w:tr>
      <w:tr w:rsidR="00556636" w:rsidRPr="0014538D" w14:paraId="49CC6535" w14:textId="1F31F330" w:rsidTr="00556636">
        <w:tc>
          <w:tcPr>
            <w:tcW w:w="853" w:type="pct"/>
            <w:tcBorders>
              <w:left w:val="nil"/>
              <w:right w:val="nil"/>
            </w:tcBorders>
          </w:tcPr>
          <w:p w14:paraId="5EFBECDA" w14:textId="3C23FAB1" w:rsidR="00556636" w:rsidRPr="0029223A" w:rsidRDefault="00556636" w:rsidP="00556636">
            <w:pPr>
              <w:pStyle w:val="NoSpacing"/>
              <w:rPr>
                <w:sz w:val="20"/>
                <w:szCs w:val="20"/>
              </w:rPr>
            </w:pPr>
            <w:r w:rsidRPr="0029223A">
              <w:rPr>
                <w:sz w:val="20"/>
                <w:szCs w:val="20"/>
              </w:rPr>
              <w:t xml:space="preserve">  1975-1979</w:t>
            </w:r>
          </w:p>
        </w:tc>
        <w:tc>
          <w:tcPr>
            <w:tcW w:w="1037" w:type="pct"/>
            <w:gridSpan w:val="2"/>
            <w:tcBorders>
              <w:left w:val="nil"/>
              <w:right w:val="nil"/>
            </w:tcBorders>
          </w:tcPr>
          <w:p w14:paraId="01BA5C04" w14:textId="57E63D70" w:rsidR="00556636" w:rsidRPr="0029223A" w:rsidRDefault="00556636" w:rsidP="00556636">
            <w:pPr>
              <w:pStyle w:val="NoSpacing"/>
              <w:rPr>
                <w:sz w:val="20"/>
                <w:szCs w:val="20"/>
              </w:rPr>
            </w:pPr>
          </w:p>
        </w:tc>
        <w:tc>
          <w:tcPr>
            <w:tcW w:w="1037" w:type="pct"/>
            <w:gridSpan w:val="2"/>
            <w:tcBorders>
              <w:left w:val="nil"/>
              <w:right w:val="nil"/>
            </w:tcBorders>
          </w:tcPr>
          <w:p w14:paraId="6568B063" w14:textId="30DB323B" w:rsidR="00556636" w:rsidRPr="0029223A" w:rsidRDefault="00556636" w:rsidP="00556636">
            <w:pPr>
              <w:pStyle w:val="NoSpacing"/>
              <w:rPr>
                <w:sz w:val="20"/>
                <w:szCs w:val="20"/>
              </w:rPr>
            </w:pPr>
            <w:r w:rsidRPr="0029223A">
              <w:rPr>
                <w:sz w:val="20"/>
                <w:szCs w:val="20"/>
              </w:rPr>
              <w:t>-0.018</w:t>
            </w:r>
          </w:p>
        </w:tc>
        <w:tc>
          <w:tcPr>
            <w:tcW w:w="1038" w:type="pct"/>
            <w:gridSpan w:val="2"/>
            <w:tcBorders>
              <w:left w:val="nil"/>
              <w:right w:val="nil"/>
            </w:tcBorders>
          </w:tcPr>
          <w:p w14:paraId="7C43A2E0" w14:textId="6422D520" w:rsidR="00556636" w:rsidRPr="0029223A" w:rsidRDefault="00556636" w:rsidP="00556636">
            <w:pPr>
              <w:pStyle w:val="NoSpacing"/>
              <w:rPr>
                <w:sz w:val="20"/>
                <w:szCs w:val="20"/>
              </w:rPr>
            </w:pPr>
            <w:r w:rsidRPr="0029223A">
              <w:rPr>
                <w:sz w:val="20"/>
                <w:szCs w:val="20"/>
              </w:rPr>
              <w:t>0.033</w:t>
            </w:r>
          </w:p>
        </w:tc>
        <w:tc>
          <w:tcPr>
            <w:tcW w:w="1035" w:type="pct"/>
            <w:tcBorders>
              <w:left w:val="nil"/>
              <w:right w:val="nil"/>
            </w:tcBorders>
          </w:tcPr>
          <w:p w14:paraId="5A4B3E1F" w14:textId="77777777" w:rsidR="00556636" w:rsidRPr="0029223A" w:rsidRDefault="00556636" w:rsidP="00556636">
            <w:pPr>
              <w:pStyle w:val="NoSpacing"/>
              <w:rPr>
                <w:sz w:val="20"/>
                <w:szCs w:val="20"/>
              </w:rPr>
            </w:pPr>
          </w:p>
        </w:tc>
      </w:tr>
      <w:tr w:rsidR="00556636" w:rsidRPr="0014538D" w14:paraId="0481B4B7" w14:textId="139B0242" w:rsidTr="00556636">
        <w:tc>
          <w:tcPr>
            <w:tcW w:w="853" w:type="pct"/>
            <w:tcBorders>
              <w:left w:val="nil"/>
              <w:right w:val="nil"/>
            </w:tcBorders>
          </w:tcPr>
          <w:p w14:paraId="41538995" w14:textId="77777777" w:rsidR="00556636" w:rsidRPr="0029223A" w:rsidRDefault="00556636" w:rsidP="00556636">
            <w:pPr>
              <w:pStyle w:val="NoSpacing"/>
              <w:rPr>
                <w:sz w:val="20"/>
                <w:szCs w:val="20"/>
              </w:rPr>
            </w:pPr>
          </w:p>
        </w:tc>
        <w:tc>
          <w:tcPr>
            <w:tcW w:w="1037" w:type="pct"/>
            <w:gridSpan w:val="2"/>
            <w:tcBorders>
              <w:left w:val="nil"/>
              <w:right w:val="nil"/>
            </w:tcBorders>
          </w:tcPr>
          <w:p w14:paraId="3CD1DF1D" w14:textId="5F2F8FA6" w:rsidR="00556636" w:rsidRPr="0029223A" w:rsidRDefault="00556636" w:rsidP="00556636">
            <w:pPr>
              <w:pStyle w:val="NoSpacing"/>
              <w:rPr>
                <w:sz w:val="20"/>
                <w:szCs w:val="20"/>
              </w:rPr>
            </w:pPr>
          </w:p>
        </w:tc>
        <w:tc>
          <w:tcPr>
            <w:tcW w:w="1037" w:type="pct"/>
            <w:gridSpan w:val="2"/>
            <w:tcBorders>
              <w:left w:val="nil"/>
              <w:right w:val="nil"/>
            </w:tcBorders>
          </w:tcPr>
          <w:p w14:paraId="5A692809" w14:textId="275728B5" w:rsidR="00556636" w:rsidRPr="0029223A" w:rsidRDefault="00556636" w:rsidP="00556636">
            <w:pPr>
              <w:pStyle w:val="NoSpacing"/>
              <w:rPr>
                <w:sz w:val="20"/>
                <w:szCs w:val="20"/>
              </w:rPr>
            </w:pPr>
            <w:r w:rsidRPr="0029223A">
              <w:rPr>
                <w:sz w:val="20"/>
                <w:szCs w:val="20"/>
              </w:rPr>
              <w:t>(0.008)</w:t>
            </w:r>
          </w:p>
        </w:tc>
        <w:tc>
          <w:tcPr>
            <w:tcW w:w="1038" w:type="pct"/>
            <w:gridSpan w:val="2"/>
            <w:tcBorders>
              <w:left w:val="nil"/>
              <w:right w:val="nil"/>
            </w:tcBorders>
          </w:tcPr>
          <w:p w14:paraId="0F31CC92" w14:textId="55C179CD" w:rsidR="00556636" w:rsidRPr="0029223A" w:rsidRDefault="00556636" w:rsidP="00556636">
            <w:pPr>
              <w:pStyle w:val="NoSpacing"/>
              <w:rPr>
                <w:sz w:val="20"/>
                <w:szCs w:val="20"/>
              </w:rPr>
            </w:pPr>
            <w:r w:rsidRPr="0029223A">
              <w:rPr>
                <w:sz w:val="20"/>
                <w:szCs w:val="20"/>
              </w:rPr>
              <w:t>(0.010)</w:t>
            </w:r>
          </w:p>
        </w:tc>
        <w:tc>
          <w:tcPr>
            <w:tcW w:w="1035" w:type="pct"/>
            <w:tcBorders>
              <w:left w:val="nil"/>
              <w:right w:val="nil"/>
            </w:tcBorders>
          </w:tcPr>
          <w:p w14:paraId="3CB24D08" w14:textId="77777777" w:rsidR="00556636" w:rsidRPr="0029223A" w:rsidRDefault="00556636" w:rsidP="00556636">
            <w:pPr>
              <w:pStyle w:val="NoSpacing"/>
              <w:rPr>
                <w:sz w:val="20"/>
                <w:szCs w:val="20"/>
              </w:rPr>
            </w:pPr>
          </w:p>
        </w:tc>
      </w:tr>
      <w:tr w:rsidR="00556636" w:rsidRPr="0014538D" w14:paraId="096A5BDD" w14:textId="1F420872" w:rsidTr="00556636">
        <w:tc>
          <w:tcPr>
            <w:tcW w:w="853" w:type="pct"/>
            <w:tcBorders>
              <w:left w:val="nil"/>
              <w:right w:val="nil"/>
            </w:tcBorders>
          </w:tcPr>
          <w:p w14:paraId="7EFE8261" w14:textId="77777777" w:rsidR="00556636" w:rsidRPr="0029223A" w:rsidRDefault="00556636" w:rsidP="00556636">
            <w:pPr>
              <w:pStyle w:val="NoSpacing"/>
              <w:rPr>
                <w:sz w:val="20"/>
                <w:szCs w:val="20"/>
              </w:rPr>
            </w:pPr>
          </w:p>
        </w:tc>
        <w:tc>
          <w:tcPr>
            <w:tcW w:w="1037" w:type="pct"/>
            <w:gridSpan w:val="2"/>
            <w:tcBorders>
              <w:left w:val="nil"/>
              <w:right w:val="nil"/>
            </w:tcBorders>
          </w:tcPr>
          <w:p w14:paraId="04DCC265" w14:textId="77777777" w:rsidR="00556636" w:rsidRPr="0029223A" w:rsidRDefault="00556636" w:rsidP="00556636">
            <w:pPr>
              <w:pStyle w:val="NoSpacing"/>
              <w:rPr>
                <w:sz w:val="20"/>
                <w:szCs w:val="20"/>
              </w:rPr>
            </w:pPr>
          </w:p>
        </w:tc>
        <w:tc>
          <w:tcPr>
            <w:tcW w:w="1037" w:type="pct"/>
            <w:gridSpan w:val="2"/>
            <w:tcBorders>
              <w:left w:val="nil"/>
              <w:right w:val="nil"/>
            </w:tcBorders>
          </w:tcPr>
          <w:p w14:paraId="241A599C" w14:textId="77777777" w:rsidR="00556636" w:rsidRPr="0029223A" w:rsidRDefault="00556636" w:rsidP="00556636">
            <w:pPr>
              <w:pStyle w:val="NoSpacing"/>
              <w:rPr>
                <w:sz w:val="20"/>
                <w:szCs w:val="20"/>
              </w:rPr>
            </w:pPr>
          </w:p>
        </w:tc>
        <w:tc>
          <w:tcPr>
            <w:tcW w:w="1038" w:type="pct"/>
            <w:gridSpan w:val="2"/>
            <w:tcBorders>
              <w:left w:val="nil"/>
              <w:right w:val="nil"/>
            </w:tcBorders>
          </w:tcPr>
          <w:p w14:paraId="21EC8300" w14:textId="77777777" w:rsidR="00556636" w:rsidRPr="0029223A" w:rsidRDefault="00556636" w:rsidP="00556636">
            <w:pPr>
              <w:pStyle w:val="NoSpacing"/>
              <w:rPr>
                <w:sz w:val="20"/>
                <w:szCs w:val="20"/>
              </w:rPr>
            </w:pPr>
          </w:p>
        </w:tc>
        <w:tc>
          <w:tcPr>
            <w:tcW w:w="1035" w:type="pct"/>
            <w:tcBorders>
              <w:left w:val="nil"/>
              <w:right w:val="nil"/>
            </w:tcBorders>
          </w:tcPr>
          <w:p w14:paraId="434ABD67" w14:textId="77777777" w:rsidR="00556636" w:rsidRPr="0029223A" w:rsidRDefault="00556636" w:rsidP="00556636">
            <w:pPr>
              <w:pStyle w:val="NoSpacing"/>
              <w:rPr>
                <w:sz w:val="20"/>
                <w:szCs w:val="20"/>
              </w:rPr>
            </w:pPr>
          </w:p>
        </w:tc>
      </w:tr>
      <w:tr w:rsidR="00556636" w:rsidRPr="0014538D" w14:paraId="590D223E" w14:textId="2550F6E8" w:rsidTr="00556636">
        <w:trPr>
          <w:trHeight w:val="76"/>
        </w:trPr>
        <w:tc>
          <w:tcPr>
            <w:tcW w:w="853" w:type="pct"/>
            <w:tcBorders>
              <w:left w:val="nil"/>
              <w:right w:val="nil"/>
            </w:tcBorders>
          </w:tcPr>
          <w:p w14:paraId="5052DDFD" w14:textId="4D69FF82" w:rsidR="00556636" w:rsidRPr="0029223A" w:rsidRDefault="00556636" w:rsidP="00556636">
            <w:pPr>
              <w:pStyle w:val="NoSpacing"/>
              <w:rPr>
                <w:sz w:val="20"/>
                <w:szCs w:val="20"/>
              </w:rPr>
            </w:pPr>
            <w:r w:rsidRPr="0029223A">
              <w:rPr>
                <w:sz w:val="20"/>
                <w:szCs w:val="20"/>
              </w:rPr>
              <w:t xml:space="preserve">  1985-1989</w:t>
            </w:r>
          </w:p>
        </w:tc>
        <w:tc>
          <w:tcPr>
            <w:tcW w:w="1037" w:type="pct"/>
            <w:gridSpan w:val="2"/>
            <w:tcBorders>
              <w:left w:val="nil"/>
              <w:right w:val="nil"/>
            </w:tcBorders>
          </w:tcPr>
          <w:p w14:paraId="161B0F4D" w14:textId="3EA6C725" w:rsidR="00556636" w:rsidRPr="0029223A" w:rsidRDefault="00556636" w:rsidP="00556636">
            <w:pPr>
              <w:pStyle w:val="NoSpacing"/>
              <w:rPr>
                <w:sz w:val="20"/>
                <w:szCs w:val="20"/>
              </w:rPr>
            </w:pPr>
          </w:p>
        </w:tc>
        <w:tc>
          <w:tcPr>
            <w:tcW w:w="1037" w:type="pct"/>
            <w:gridSpan w:val="2"/>
            <w:tcBorders>
              <w:left w:val="nil"/>
              <w:right w:val="nil"/>
            </w:tcBorders>
          </w:tcPr>
          <w:p w14:paraId="2726AF07" w14:textId="7A6A8356" w:rsidR="00556636" w:rsidRPr="0029223A" w:rsidRDefault="00556636" w:rsidP="00556636">
            <w:pPr>
              <w:pStyle w:val="NoSpacing"/>
              <w:rPr>
                <w:sz w:val="20"/>
                <w:szCs w:val="20"/>
              </w:rPr>
            </w:pPr>
            <w:r w:rsidRPr="0029223A">
              <w:rPr>
                <w:sz w:val="20"/>
                <w:szCs w:val="20"/>
              </w:rPr>
              <w:t>-0.071</w:t>
            </w:r>
          </w:p>
        </w:tc>
        <w:tc>
          <w:tcPr>
            <w:tcW w:w="1038" w:type="pct"/>
            <w:gridSpan w:val="2"/>
            <w:tcBorders>
              <w:left w:val="nil"/>
              <w:right w:val="nil"/>
            </w:tcBorders>
          </w:tcPr>
          <w:p w14:paraId="12155FE9" w14:textId="77777777" w:rsidR="00556636" w:rsidRPr="0029223A" w:rsidRDefault="00556636" w:rsidP="00556636">
            <w:pPr>
              <w:pStyle w:val="NoSpacing"/>
              <w:rPr>
                <w:sz w:val="20"/>
                <w:szCs w:val="20"/>
              </w:rPr>
            </w:pPr>
          </w:p>
        </w:tc>
        <w:tc>
          <w:tcPr>
            <w:tcW w:w="1035" w:type="pct"/>
            <w:tcBorders>
              <w:left w:val="nil"/>
              <w:right w:val="nil"/>
            </w:tcBorders>
          </w:tcPr>
          <w:p w14:paraId="2E1CD7A2" w14:textId="77777777" w:rsidR="00556636" w:rsidRPr="0029223A" w:rsidRDefault="00556636" w:rsidP="00556636">
            <w:pPr>
              <w:pStyle w:val="NoSpacing"/>
              <w:rPr>
                <w:sz w:val="20"/>
                <w:szCs w:val="20"/>
              </w:rPr>
            </w:pPr>
          </w:p>
        </w:tc>
      </w:tr>
      <w:tr w:rsidR="00556636" w:rsidRPr="0014538D" w14:paraId="12E64E4E" w14:textId="238921EB" w:rsidTr="00556636">
        <w:tc>
          <w:tcPr>
            <w:tcW w:w="853" w:type="pct"/>
            <w:tcBorders>
              <w:left w:val="nil"/>
              <w:right w:val="nil"/>
            </w:tcBorders>
          </w:tcPr>
          <w:p w14:paraId="67E791FE" w14:textId="77777777" w:rsidR="00556636" w:rsidRPr="0029223A" w:rsidRDefault="00556636" w:rsidP="00556636">
            <w:pPr>
              <w:pStyle w:val="NoSpacing"/>
              <w:rPr>
                <w:sz w:val="20"/>
                <w:szCs w:val="20"/>
              </w:rPr>
            </w:pPr>
          </w:p>
        </w:tc>
        <w:tc>
          <w:tcPr>
            <w:tcW w:w="1037" w:type="pct"/>
            <w:gridSpan w:val="2"/>
            <w:tcBorders>
              <w:left w:val="nil"/>
              <w:right w:val="nil"/>
            </w:tcBorders>
          </w:tcPr>
          <w:p w14:paraId="39D8A593" w14:textId="1F32A93D" w:rsidR="00556636" w:rsidRPr="0029223A" w:rsidRDefault="00556636" w:rsidP="00556636">
            <w:pPr>
              <w:pStyle w:val="NoSpacing"/>
              <w:rPr>
                <w:sz w:val="20"/>
                <w:szCs w:val="20"/>
              </w:rPr>
            </w:pPr>
          </w:p>
        </w:tc>
        <w:tc>
          <w:tcPr>
            <w:tcW w:w="1037" w:type="pct"/>
            <w:gridSpan w:val="2"/>
            <w:tcBorders>
              <w:left w:val="nil"/>
              <w:right w:val="nil"/>
            </w:tcBorders>
          </w:tcPr>
          <w:p w14:paraId="4754CC3F" w14:textId="633D8096" w:rsidR="00556636" w:rsidRPr="0029223A" w:rsidRDefault="00556636" w:rsidP="00556636">
            <w:pPr>
              <w:pStyle w:val="NoSpacing"/>
              <w:rPr>
                <w:sz w:val="20"/>
                <w:szCs w:val="20"/>
              </w:rPr>
            </w:pPr>
            <w:r w:rsidRPr="0029223A">
              <w:rPr>
                <w:sz w:val="20"/>
                <w:szCs w:val="20"/>
              </w:rPr>
              <w:t>(0.010)</w:t>
            </w:r>
          </w:p>
        </w:tc>
        <w:tc>
          <w:tcPr>
            <w:tcW w:w="1038" w:type="pct"/>
            <w:gridSpan w:val="2"/>
            <w:tcBorders>
              <w:left w:val="nil"/>
              <w:right w:val="nil"/>
            </w:tcBorders>
          </w:tcPr>
          <w:p w14:paraId="1B2C708B" w14:textId="77777777" w:rsidR="00556636" w:rsidRPr="0029223A" w:rsidRDefault="00556636" w:rsidP="00556636">
            <w:pPr>
              <w:pStyle w:val="NoSpacing"/>
              <w:rPr>
                <w:sz w:val="20"/>
                <w:szCs w:val="20"/>
              </w:rPr>
            </w:pPr>
          </w:p>
        </w:tc>
        <w:tc>
          <w:tcPr>
            <w:tcW w:w="1035" w:type="pct"/>
            <w:tcBorders>
              <w:left w:val="nil"/>
              <w:right w:val="nil"/>
            </w:tcBorders>
          </w:tcPr>
          <w:p w14:paraId="5EE6F376" w14:textId="77777777" w:rsidR="00556636" w:rsidRPr="0029223A" w:rsidRDefault="00556636" w:rsidP="00556636">
            <w:pPr>
              <w:pStyle w:val="NoSpacing"/>
              <w:rPr>
                <w:sz w:val="20"/>
                <w:szCs w:val="20"/>
              </w:rPr>
            </w:pPr>
          </w:p>
        </w:tc>
      </w:tr>
      <w:tr w:rsidR="00556636" w:rsidRPr="0014538D" w14:paraId="78E084A4" w14:textId="5D16CD75" w:rsidTr="00556636">
        <w:tc>
          <w:tcPr>
            <w:tcW w:w="991" w:type="pct"/>
            <w:gridSpan w:val="2"/>
            <w:tcBorders>
              <w:left w:val="nil"/>
              <w:right w:val="nil"/>
            </w:tcBorders>
          </w:tcPr>
          <w:p w14:paraId="2856B697" w14:textId="77777777" w:rsidR="00556636" w:rsidRPr="0029223A" w:rsidRDefault="00556636" w:rsidP="00556636">
            <w:pPr>
              <w:pStyle w:val="NoSpacing"/>
              <w:rPr>
                <w:sz w:val="20"/>
                <w:szCs w:val="20"/>
              </w:rPr>
            </w:pPr>
          </w:p>
        </w:tc>
        <w:tc>
          <w:tcPr>
            <w:tcW w:w="991" w:type="pct"/>
            <w:gridSpan w:val="2"/>
            <w:tcBorders>
              <w:left w:val="nil"/>
              <w:right w:val="nil"/>
            </w:tcBorders>
          </w:tcPr>
          <w:p w14:paraId="21A797CC" w14:textId="77777777" w:rsidR="00556636" w:rsidRPr="0029223A" w:rsidRDefault="00556636" w:rsidP="00556636">
            <w:pPr>
              <w:pStyle w:val="NoSpacing"/>
              <w:rPr>
                <w:sz w:val="20"/>
                <w:szCs w:val="20"/>
              </w:rPr>
            </w:pPr>
          </w:p>
        </w:tc>
        <w:tc>
          <w:tcPr>
            <w:tcW w:w="991" w:type="pct"/>
            <w:gridSpan w:val="2"/>
            <w:tcBorders>
              <w:left w:val="nil"/>
              <w:right w:val="nil"/>
            </w:tcBorders>
          </w:tcPr>
          <w:p w14:paraId="357737E4" w14:textId="77777777" w:rsidR="00556636" w:rsidRPr="0029223A" w:rsidRDefault="00556636" w:rsidP="00556636">
            <w:pPr>
              <w:pStyle w:val="NoSpacing"/>
              <w:rPr>
                <w:sz w:val="20"/>
                <w:szCs w:val="20"/>
              </w:rPr>
            </w:pPr>
          </w:p>
        </w:tc>
        <w:tc>
          <w:tcPr>
            <w:tcW w:w="992" w:type="pct"/>
            <w:tcBorders>
              <w:left w:val="nil"/>
              <w:right w:val="nil"/>
            </w:tcBorders>
          </w:tcPr>
          <w:p w14:paraId="39A7E3F2" w14:textId="77777777" w:rsidR="00556636" w:rsidRPr="0029223A" w:rsidRDefault="00556636" w:rsidP="00556636">
            <w:pPr>
              <w:pStyle w:val="NoSpacing"/>
              <w:rPr>
                <w:sz w:val="20"/>
                <w:szCs w:val="20"/>
              </w:rPr>
            </w:pPr>
          </w:p>
        </w:tc>
        <w:tc>
          <w:tcPr>
            <w:tcW w:w="1035" w:type="pct"/>
            <w:tcBorders>
              <w:left w:val="nil"/>
              <w:right w:val="nil"/>
            </w:tcBorders>
          </w:tcPr>
          <w:p w14:paraId="4ED4E84E" w14:textId="77777777" w:rsidR="00556636" w:rsidRPr="0029223A" w:rsidRDefault="00556636" w:rsidP="00556636">
            <w:pPr>
              <w:pStyle w:val="NoSpacing"/>
              <w:rPr>
                <w:sz w:val="20"/>
                <w:szCs w:val="20"/>
              </w:rPr>
            </w:pPr>
          </w:p>
        </w:tc>
      </w:tr>
      <w:tr w:rsidR="00556636" w:rsidRPr="0014538D" w14:paraId="2FD7E6FE" w14:textId="58E0DA44" w:rsidTr="00556636">
        <w:tc>
          <w:tcPr>
            <w:tcW w:w="3965" w:type="pct"/>
            <w:gridSpan w:val="7"/>
            <w:tcBorders>
              <w:left w:val="nil"/>
              <w:right w:val="nil"/>
            </w:tcBorders>
          </w:tcPr>
          <w:p w14:paraId="584D7D97" w14:textId="55CAE1CA" w:rsidR="00556636" w:rsidRPr="0029223A" w:rsidRDefault="00556636" w:rsidP="00556636">
            <w:pPr>
              <w:pStyle w:val="NoSpacing"/>
              <w:rPr>
                <w:sz w:val="20"/>
                <w:szCs w:val="20"/>
              </w:rPr>
            </w:pPr>
            <w:r w:rsidRPr="0029223A">
              <w:rPr>
                <w:sz w:val="20"/>
                <w:szCs w:val="20"/>
              </w:rPr>
              <w:t>Age at Migration:   9-13</w:t>
            </w:r>
          </w:p>
        </w:tc>
        <w:tc>
          <w:tcPr>
            <w:tcW w:w="1035" w:type="pct"/>
            <w:tcBorders>
              <w:left w:val="nil"/>
              <w:right w:val="nil"/>
            </w:tcBorders>
          </w:tcPr>
          <w:p w14:paraId="45224C0D" w14:textId="77777777" w:rsidR="00556636" w:rsidRPr="0029223A" w:rsidRDefault="00556636" w:rsidP="00556636">
            <w:pPr>
              <w:pStyle w:val="NoSpacing"/>
              <w:rPr>
                <w:sz w:val="20"/>
                <w:szCs w:val="20"/>
              </w:rPr>
            </w:pPr>
          </w:p>
        </w:tc>
      </w:tr>
      <w:tr w:rsidR="00556636" w:rsidRPr="0014538D" w14:paraId="19FFF8AE" w14:textId="4FCC7766" w:rsidTr="00556636">
        <w:tc>
          <w:tcPr>
            <w:tcW w:w="853" w:type="pct"/>
            <w:tcBorders>
              <w:left w:val="nil"/>
              <w:bottom w:val="nil"/>
              <w:right w:val="nil"/>
            </w:tcBorders>
          </w:tcPr>
          <w:p w14:paraId="08C56FA6" w14:textId="42CD4F55" w:rsidR="00556636" w:rsidRPr="0029223A" w:rsidRDefault="00556636" w:rsidP="00556636">
            <w:pPr>
              <w:pStyle w:val="NoSpacing"/>
              <w:rPr>
                <w:sz w:val="20"/>
                <w:szCs w:val="20"/>
              </w:rPr>
            </w:pPr>
            <w:r w:rsidRPr="0029223A">
              <w:rPr>
                <w:sz w:val="20"/>
                <w:szCs w:val="20"/>
              </w:rPr>
              <w:t xml:space="preserve">  1965-1969</w:t>
            </w:r>
          </w:p>
        </w:tc>
        <w:tc>
          <w:tcPr>
            <w:tcW w:w="1037" w:type="pct"/>
            <w:gridSpan w:val="2"/>
            <w:tcBorders>
              <w:left w:val="nil"/>
              <w:bottom w:val="nil"/>
              <w:right w:val="nil"/>
            </w:tcBorders>
          </w:tcPr>
          <w:p w14:paraId="1958F0D3" w14:textId="65CD1A2D" w:rsidR="00556636" w:rsidRPr="0029223A" w:rsidRDefault="00556636" w:rsidP="00556636">
            <w:pPr>
              <w:pStyle w:val="NoSpacing"/>
              <w:rPr>
                <w:sz w:val="20"/>
                <w:szCs w:val="20"/>
              </w:rPr>
            </w:pPr>
          </w:p>
        </w:tc>
        <w:tc>
          <w:tcPr>
            <w:tcW w:w="1037" w:type="pct"/>
            <w:gridSpan w:val="2"/>
            <w:tcBorders>
              <w:left w:val="nil"/>
              <w:bottom w:val="nil"/>
              <w:right w:val="nil"/>
            </w:tcBorders>
          </w:tcPr>
          <w:p w14:paraId="041B8701" w14:textId="3B0C8C04" w:rsidR="00556636" w:rsidRPr="0029223A" w:rsidRDefault="00556636" w:rsidP="00556636">
            <w:pPr>
              <w:pStyle w:val="NoSpacing"/>
              <w:rPr>
                <w:sz w:val="20"/>
                <w:szCs w:val="20"/>
              </w:rPr>
            </w:pPr>
            <w:r w:rsidRPr="0029223A">
              <w:rPr>
                <w:sz w:val="20"/>
                <w:szCs w:val="20"/>
              </w:rPr>
              <w:t>-0.028</w:t>
            </w:r>
          </w:p>
        </w:tc>
        <w:tc>
          <w:tcPr>
            <w:tcW w:w="1038" w:type="pct"/>
            <w:gridSpan w:val="2"/>
            <w:tcBorders>
              <w:left w:val="nil"/>
              <w:bottom w:val="nil"/>
              <w:right w:val="nil"/>
            </w:tcBorders>
          </w:tcPr>
          <w:p w14:paraId="2F16D541" w14:textId="6B64427A" w:rsidR="00556636" w:rsidRPr="0029223A" w:rsidRDefault="00556636" w:rsidP="00556636">
            <w:pPr>
              <w:pStyle w:val="NoSpacing"/>
              <w:rPr>
                <w:sz w:val="20"/>
                <w:szCs w:val="20"/>
              </w:rPr>
            </w:pPr>
            <w:r w:rsidRPr="0029223A">
              <w:rPr>
                <w:sz w:val="20"/>
                <w:szCs w:val="20"/>
              </w:rPr>
              <w:t>-0.038</w:t>
            </w:r>
          </w:p>
        </w:tc>
        <w:tc>
          <w:tcPr>
            <w:tcW w:w="1035" w:type="pct"/>
            <w:tcBorders>
              <w:left w:val="nil"/>
              <w:bottom w:val="nil"/>
              <w:right w:val="nil"/>
            </w:tcBorders>
          </w:tcPr>
          <w:p w14:paraId="720D5460" w14:textId="00573809" w:rsidR="00556636" w:rsidRPr="0029223A" w:rsidRDefault="00556636" w:rsidP="00556636">
            <w:pPr>
              <w:pStyle w:val="NoSpacing"/>
              <w:rPr>
                <w:sz w:val="20"/>
                <w:szCs w:val="20"/>
              </w:rPr>
            </w:pPr>
            <w:r w:rsidRPr="0029223A">
              <w:rPr>
                <w:sz w:val="20"/>
                <w:szCs w:val="20"/>
              </w:rPr>
              <w:t>-0.037</w:t>
            </w:r>
          </w:p>
        </w:tc>
      </w:tr>
      <w:tr w:rsidR="00556636" w:rsidRPr="0014538D" w14:paraId="15D4F11E" w14:textId="046ADC4B" w:rsidTr="00556636">
        <w:tc>
          <w:tcPr>
            <w:tcW w:w="853" w:type="pct"/>
            <w:tcBorders>
              <w:top w:val="nil"/>
              <w:left w:val="nil"/>
              <w:bottom w:val="nil"/>
              <w:right w:val="nil"/>
            </w:tcBorders>
          </w:tcPr>
          <w:p w14:paraId="0BF3EB6E" w14:textId="77777777" w:rsidR="00556636" w:rsidRPr="0029223A" w:rsidRDefault="00556636" w:rsidP="00556636">
            <w:pPr>
              <w:pStyle w:val="NoSpacing"/>
              <w:rPr>
                <w:sz w:val="20"/>
                <w:szCs w:val="20"/>
              </w:rPr>
            </w:pPr>
          </w:p>
        </w:tc>
        <w:tc>
          <w:tcPr>
            <w:tcW w:w="1037" w:type="pct"/>
            <w:gridSpan w:val="2"/>
            <w:tcBorders>
              <w:top w:val="nil"/>
              <w:left w:val="nil"/>
              <w:bottom w:val="nil"/>
              <w:right w:val="nil"/>
            </w:tcBorders>
          </w:tcPr>
          <w:p w14:paraId="279B81A0" w14:textId="4D547574" w:rsidR="00556636" w:rsidRPr="0029223A" w:rsidRDefault="00556636" w:rsidP="00556636">
            <w:pPr>
              <w:pStyle w:val="NoSpacing"/>
              <w:rPr>
                <w:sz w:val="20"/>
                <w:szCs w:val="20"/>
              </w:rPr>
            </w:pPr>
          </w:p>
        </w:tc>
        <w:tc>
          <w:tcPr>
            <w:tcW w:w="1037" w:type="pct"/>
            <w:gridSpan w:val="2"/>
            <w:tcBorders>
              <w:top w:val="nil"/>
              <w:left w:val="nil"/>
              <w:bottom w:val="nil"/>
              <w:right w:val="nil"/>
            </w:tcBorders>
          </w:tcPr>
          <w:p w14:paraId="13C8A67A" w14:textId="2D0D7289" w:rsidR="00556636" w:rsidRPr="0029223A" w:rsidRDefault="00556636" w:rsidP="00556636">
            <w:pPr>
              <w:pStyle w:val="NoSpacing"/>
              <w:rPr>
                <w:sz w:val="20"/>
                <w:szCs w:val="20"/>
              </w:rPr>
            </w:pPr>
            <w:r w:rsidRPr="0029223A">
              <w:rPr>
                <w:sz w:val="20"/>
                <w:szCs w:val="20"/>
              </w:rPr>
              <w:t>(0.010)</w:t>
            </w:r>
          </w:p>
        </w:tc>
        <w:tc>
          <w:tcPr>
            <w:tcW w:w="1038" w:type="pct"/>
            <w:gridSpan w:val="2"/>
            <w:tcBorders>
              <w:top w:val="nil"/>
              <w:left w:val="nil"/>
              <w:bottom w:val="nil"/>
              <w:right w:val="nil"/>
            </w:tcBorders>
          </w:tcPr>
          <w:p w14:paraId="13A75783" w14:textId="77EFAD43" w:rsidR="00556636" w:rsidRPr="0029223A" w:rsidRDefault="00556636" w:rsidP="00556636">
            <w:pPr>
              <w:pStyle w:val="NoSpacing"/>
              <w:rPr>
                <w:sz w:val="20"/>
                <w:szCs w:val="20"/>
              </w:rPr>
            </w:pPr>
            <w:r w:rsidRPr="0029223A">
              <w:rPr>
                <w:sz w:val="20"/>
                <w:szCs w:val="20"/>
              </w:rPr>
              <w:t>(0.010)</w:t>
            </w:r>
          </w:p>
        </w:tc>
        <w:tc>
          <w:tcPr>
            <w:tcW w:w="1035" w:type="pct"/>
            <w:tcBorders>
              <w:top w:val="nil"/>
              <w:left w:val="nil"/>
              <w:bottom w:val="nil"/>
              <w:right w:val="nil"/>
            </w:tcBorders>
          </w:tcPr>
          <w:p w14:paraId="1291CEA3" w14:textId="40D6D41B" w:rsidR="00556636" w:rsidRPr="0029223A" w:rsidRDefault="00556636" w:rsidP="00556636">
            <w:pPr>
              <w:pStyle w:val="NoSpacing"/>
              <w:rPr>
                <w:sz w:val="20"/>
                <w:szCs w:val="20"/>
              </w:rPr>
            </w:pPr>
            <w:r w:rsidRPr="0029223A">
              <w:rPr>
                <w:sz w:val="20"/>
                <w:szCs w:val="20"/>
              </w:rPr>
              <w:t>(0.013)</w:t>
            </w:r>
          </w:p>
        </w:tc>
      </w:tr>
      <w:tr w:rsidR="00556636" w:rsidRPr="0014538D" w14:paraId="65F05982" w14:textId="7EB10F30" w:rsidTr="00556636">
        <w:tc>
          <w:tcPr>
            <w:tcW w:w="853" w:type="pct"/>
            <w:tcBorders>
              <w:top w:val="nil"/>
              <w:left w:val="nil"/>
              <w:bottom w:val="nil"/>
              <w:right w:val="nil"/>
            </w:tcBorders>
          </w:tcPr>
          <w:p w14:paraId="2532CC0A" w14:textId="77777777" w:rsidR="00556636" w:rsidRPr="0029223A" w:rsidRDefault="00556636" w:rsidP="00556636">
            <w:pPr>
              <w:pStyle w:val="NoSpacing"/>
              <w:rPr>
                <w:sz w:val="20"/>
                <w:szCs w:val="20"/>
              </w:rPr>
            </w:pPr>
          </w:p>
        </w:tc>
        <w:tc>
          <w:tcPr>
            <w:tcW w:w="1037" w:type="pct"/>
            <w:gridSpan w:val="2"/>
            <w:tcBorders>
              <w:top w:val="nil"/>
              <w:left w:val="nil"/>
              <w:bottom w:val="nil"/>
              <w:right w:val="nil"/>
            </w:tcBorders>
          </w:tcPr>
          <w:p w14:paraId="28CA61B1" w14:textId="77777777" w:rsidR="00556636" w:rsidRPr="0029223A" w:rsidRDefault="00556636" w:rsidP="00556636">
            <w:pPr>
              <w:pStyle w:val="NoSpacing"/>
              <w:rPr>
                <w:sz w:val="20"/>
                <w:szCs w:val="20"/>
              </w:rPr>
            </w:pPr>
          </w:p>
        </w:tc>
        <w:tc>
          <w:tcPr>
            <w:tcW w:w="1037" w:type="pct"/>
            <w:gridSpan w:val="2"/>
            <w:tcBorders>
              <w:top w:val="nil"/>
              <w:left w:val="nil"/>
              <w:bottom w:val="nil"/>
              <w:right w:val="nil"/>
            </w:tcBorders>
          </w:tcPr>
          <w:p w14:paraId="771296C5" w14:textId="77777777" w:rsidR="00556636" w:rsidRPr="0029223A" w:rsidRDefault="00556636" w:rsidP="00556636">
            <w:pPr>
              <w:pStyle w:val="NoSpacing"/>
              <w:rPr>
                <w:sz w:val="20"/>
                <w:szCs w:val="20"/>
              </w:rPr>
            </w:pPr>
          </w:p>
        </w:tc>
        <w:tc>
          <w:tcPr>
            <w:tcW w:w="1038" w:type="pct"/>
            <w:gridSpan w:val="2"/>
            <w:tcBorders>
              <w:top w:val="nil"/>
              <w:left w:val="nil"/>
              <w:bottom w:val="nil"/>
              <w:right w:val="nil"/>
            </w:tcBorders>
          </w:tcPr>
          <w:p w14:paraId="1F2EEABF" w14:textId="77777777" w:rsidR="00556636" w:rsidRPr="0029223A" w:rsidRDefault="00556636" w:rsidP="00556636">
            <w:pPr>
              <w:pStyle w:val="NoSpacing"/>
              <w:rPr>
                <w:sz w:val="20"/>
                <w:szCs w:val="20"/>
              </w:rPr>
            </w:pPr>
          </w:p>
        </w:tc>
        <w:tc>
          <w:tcPr>
            <w:tcW w:w="1035" w:type="pct"/>
            <w:tcBorders>
              <w:top w:val="nil"/>
              <w:left w:val="nil"/>
              <w:bottom w:val="nil"/>
              <w:right w:val="nil"/>
            </w:tcBorders>
          </w:tcPr>
          <w:p w14:paraId="69A0ABAE" w14:textId="77777777" w:rsidR="00556636" w:rsidRPr="0029223A" w:rsidRDefault="00556636" w:rsidP="00556636">
            <w:pPr>
              <w:pStyle w:val="NoSpacing"/>
              <w:rPr>
                <w:sz w:val="20"/>
                <w:szCs w:val="20"/>
              </w:rPr>
            </w:pPr>
          </w:p>
        </w:tc>
      </w:tr>
      <w:tr w:rsidR="00556636" w:rsidRPr="0014538D" w14:paraId="0F2705CE" w14:textId="53E72D2B" w:rsidTr="00556636">
        <w:tc>
          <w:tcPr>
            <w:tcW w:w="853" w:type="pct"/>
            <w:tcBorders>
              <w:top w:val="nil"/>
              <w:left w:val="nil"/>
              <w:bottom w:val="nil"/>
              <w:right w:val="nil"/>
            </w:tcBorders>
          </w:tcPr>
          <w:p w14:paraId="50A6ABF0" w14:textId="1F4EB6CB" w:rsidR="00556636" w:rsidRPr="0029223A" w:rsidRDefault="00556636" w:rsidP="00556636">
            <w:pPr>
              <w:pStyle w:val="NoSpacing"/>
              <w:rPr>
                <w:sz w:val="20"/>
                <w:szCs w:val="20"/>
              </w:rPr>
            </w:pPr>
            <w:r w:rsidRPr="0029223A">
              <w:rPr>
                <w:sz w:val="20"/>
                <w:szCs w:val="20"/>
              </w:rPr>
              <w:t xml:space="preserve">  1975-1979</w:t>
            </w:r>
          </w:p>
        </w:tc>
        <w:tc>
          <w:tcPr>
            <w:tcW w:w="1037" w:type="pct"/>
            <w:gridSpan w:val="2"/>
            <w:tcBorders>
              <w:top w:val="nil"/>
              <w:left w:val="nil"/>
              <w:bottom w:val="nil"/>
              <w:right w:val="nil"/>
            </w:tcBorders>
          </w:tcPr>
          <w:p w14:paraId="251EFC9E" w14:textId="522FF1DC" w:rsidR="00556636" w:rsidRPr="0029223A" w:rsidRDefault="00556636" w:rsidP="00556636">
            <w:pPr>
              <w:pStyle w:val="NoSpacing"/>
              <w:rPr>
                <w:sz w:val="20"/>
                <w:szCs w:val="20"/>
              </w:rPr>
            </w:pPr>
          </w:p>
        </w:tc>
        <w:tc>
          <w:tcPr>
            <w:tcW w:w="1037" w:type="pct"/>
            <w:gridSpan w:val="2"/>
            <w:tcBorders>
              <w:top w:val="nil"/>
              <w:left w:val="nil"/>
              <w:bottom w:val="nil"/>
              <w:right w:val="nil"/>
            </w:tcBorders>
          </w:tcPr>
          <w:p w14:paraId="30CDF87D" w14:textId="0C93F7E3" w:rsidR="00556636" w:rsidRPr="0029223A" w:rsidRDefault="00556636" w:rsidP="00556636">
            <w:pPr>
              <w:pStyle w:val="NoSpacing"/>
              <w:rPr>
                <w:sz w:val="20"/>
                <w:szCs w:val="20"/>
              </w:rPr>
            </w:pPr>
            <w:r w:rsidRPr="0029223A">
              <w:rPr>
                <w:sz w:val="20"/>
                <w:szCs w:val="20"/>
              </w:rPr>
              <w:t>-0.044</w:t>
            </w:r>
          </w:p>
        </w:tc>
        <w:tc>
          <w:tcPr>
            <w:tcW w:w="1038" w:type="pct"/>
            <w:gridSpan w:val="2"/>
            <w:tcBorders>
              <w:top w:val="nil"/>
              <w:left w:val="nil"/>
              <w:bottom w:val="nil"/>
              <w:right w:val="nil"/>
            </w:tcBorders>
          </w:tcPr>
          <w:p w14:paraId="68C2AB00" w14:textId="23997E68" w:rsidR="00556636" w:rsidRPr="0029223A" w:rsidRDefault="00556636" w:rsidP="00556636">
            <w:pPr>
              <w:pStyle w:val="NoSpacing"/>
              <w:rPr>
                <w:sz w:val="20"/>
                <w:szCs w:val="20"/>
              </w:rPr>
            </w:pPr>
            <w:r w:rsidRPr="0029223A">
              <w:rPr>
                <w:sz w:val="20"/>
                <w:szCs w:val="20"/>
              </w:rPr>
              <w:t>-0.034</w:t>
            </w:r>
          </w:p>
        </w:tc>
        <w:tc>
          <w:tcPr>
            <w:tcW w:w="1035" w:type="pct"/>
            <w:tcBorders>
              <w:top w:val="nil"/>
              <w:left w:val="nil"/>
              <w:bottom w:val="nil"/>
              <w:right w:val="nil"/>
            </w:tcBorders>
          </w:tcPr>
          <w:p w14:paraId="66BCA73B" w14:textId="77777777" w:rsidR="00556636" w:rsidRPr="0029223A" w:rsidRDefault="00556636" w:rsidP="00556636">
            <w:pPr>
              <w:pStyle w:val="NoSpacing"/>
              <w:rPr>
                <w:sz w:val="20"/>
                <w:szCs w:val="20"/>
              </w:rPr>
            </w:pPr>
          </w:p>
        </w:tc>
      </w:tr>
      <w:tr w:rsidR="00556636" w:rsidRPr="0014538D" w14:paraId="296B6EDD" w14:textId="6E686FC0" w:rsidTr="00556636">
        <w:tc>
          <w:tcPr>
            <w:tcW w:w="853" w:type="pct"/>
            <w:tcBorders>
              <w:top w:val="nil"/>
              <w:left w:val="nil"/>
              <w:bottom w:val="nil"/>
              <w:right w:val="nil"/>
            </w:tcBorders>
          </w:tcPr>
          <w:p w14:paraId="67166B67" w14:textId="77777777" w:rsidR="00556636" w:rsidRPr="0029223A" w:rsidRDefault="00556636" w:rsidP="00556636">
            <w:pPr>
              <w:pStyle w:val="NoSpacing"/>
              <w:rPr>
                <w:sz w:val="20"/>
                <w:szCs w:val="20"/>
              </w:rPr>
            </w:pPr>
          </w:p>
        </w:tc>
        <w:tc>
          <w:tcPr>
            <w:tcW w:w="1037" w:type="pct"/>
            <w:gridSpan w:val="2"/>
            <w:tcBorders>
              <w:top w:val="nil"/>
              <w:left w:val="nil"/>
              <w:bottom w:val="nil"/>
              <w:right w:val="nil"/>
            </w:tcBorders>
          </w:tcPr>
          <w:p w14:paraId="622337C4" w14:textId="030754C9" w:rsidR="00556636" w:rsidRPr="0029223A" w:rsidRDefault="00556636" w:rsidP="00556636">
            <w:pPr>
              <w:pStyle w:val="NoSpacing"/>
              <w:rPr>
                <w:sz w:val="20"/>
                <w:szCs w:val="20"/>
              </w:rPr>
            </w:pPr>
          </w:p>
        </w:tc>
        <w:tc>
          <w:tcPr>
            <w:tcW w:w="1037" w:type="pct"/>
            <w:gridSpan w:val="2"/>
            <w:tcBorders>
              <w:top w:val="nil"/>
              <w:left w:val="nil"/>
              <w:bottom w:val="nil"/>
              <w:right w:val="nil"/>
            </w:tcBorders>
          </w:tcPr>
          <w:p w14:paraId="7C1F42E0" w14:textId="5293256F" w:rsidR="00556636" w:rsidRPr="0029223A" w:rsidRDefault="00556636" w:rsidP="00556636">
            <w:pPr>
              <w:pStyle w:val="NoSpacing"/>
              <w:rPr>
                <w:sz w:val="20"/>
                <w:szCs w:val="20"/>
              </w:rPr>
            </w:pPr>
            <w:r w:rsidRPr="0029223A">
              <w:rPr>
                <w:sz w:val="20"/>
                <w:szCs w:val="20"/>
              </w:rPr>
              <w:t>(0.007)</w:t>
            </w:r>
          </w:p>
        </w:tc>
        <w:tc>
          <w:tcPr>
            <w:tcW w:w="1038" w:type="pct"/>
            <w:gridSpan w:val="2"/>
            <w:tcBorders>
              <w:top w:val="nil"/>
              <w:left w:val="nil"/>
              <w:bottom w:val="nil"/>
              <w:right w:val="nil"/>
            </w:tcBorders>
          </w:tcPr>
          <w:p w14:paraId="5655820F" w14:textId="7210025D" w:rsidR="00556636" w:rsidRPr="0029223A" w:rsidRDefault="00556636" w:rsidP="00556636">
            <w:pPr>
              <w:pStyle w:val="NoSpacing"/>
              <w:rPr>
                <w:sz w:val="20"/>
                <w:szCs w:val="20"/>
              </w:rPr>
            </w:pPr>
            <w:r w:rsidRPr="0029223A">
              <w:rPr>
                <w:sz w:val="20"/>
                <w:szCs w:val="20"/>
              </w:rPr>
              <w:t>(0.010)</w:t>
            </w:r>
          </w:p>
        </w:tc>
        <w:tc>
          <w:tcPr>
            <w:tcW w:w="1035" w:type="pct"/>
            <w:tcBorders>
              <w:top w:val="nil"/>
              <w:left w:val="nil"/>
              <w:bottom w:val="nil"/>
              <w:right w:val="nil"/>
            </w:tcBorders>
          </w:tcPr>
          <w:p w14:paraId="3794197A" w14:textId="77777777" w:rsidR="00556636" w:rsidRPr="0029223A" w:rsidRDefault="00556636" w:rsidP="00556636">
            <w:pPr>
              <w:pStyle w:val="NoSpacing"/>
              <w:rPr>
                <w:sz w:val="20"/>
                <w:szCs w:val="20"/>
              </w:rPr>
            </w:pPr>
          </w:p>
        </w:tc>
      </w:tr>
      <w:tr w:rsidR="00556636" w:rsidRPr="0014538D" w14:paraId="002E9616" w14:textId="47A2398F" w:rsidTr="00556636">
        <w:tc>
          <w:tcPr>
            <w:tcW w:w="853" w:type="pct"/>
            <w:tcBorders>
              <w:top w:val="nil"/>
              <w:left w:val="nil"/>
              <w:bottom w:val="nil"/>
              <w:right w:val="nil"/>
            </w:tcBorders>
          </w:tcPr>
          <w:p w14:paraId="1988DFF7" w14:textId="77777777" w:rsidR="00556636" w:rsidRPr="0029223A" w:rsidRDefault="00556636" w:rsidP="00556636">
            <w:pPr>
              <w:pStyle w:val="NoSpacing"/>
              <w:rPr>
                <w:sz w:val="20"/>
                <w:szCs w:val="20"/>
              </w:rPr>
            </w:pPr>
          </w:p>
        </w:tc>
        <w:tc>
          <w:tcPr>
            <w:tcW w:w="1037" w:type="pct"/>
            <w:gridSpan w:val="2"/>
            <w:tcBorders>
              <w:top w:val="nil"/>
              <w:left w:val="nil"/>
              <w:bottom w:val="nil"/>
              <w:right w:val="nil"/>
            </w:tcBorders>
          </w:tcPr>
          <w:p w14:paraId="3304CBBE" w14:textId="77777777" w:rsidR="00556636" w:rsidRPr="0029223A" w:rsidRDefault="00556636" w:rsidP="00556636">
            <w:pPr>
              <w:pStyle w:val="NoSpacing"/>
              <w:rPr>
                <w:sz w:val="20"/>
                <w:szCs w:val="20"/>
              </w:rPr>
            </w:pPr>
          </w:p>
        </w:tc>
        <w:tc>
          <w:tcPr>
            <w:tcW w:w="1037" w:type="pct"/>
            <w:gridSpan w:val="2"/>
            <w:tcBorders>
              <w:top w:val="nil"/>
              <w:left w:val="nil"/>
              <w:bottom w:val="nil"/>
              <w:right w:val="nil"/>
            </w:tcBorders>
          </w:tcPr>
          <w:p w14:paraId="5A08F6AA" w14:textId="77777777" w:rsidR="00556636" w:rsidRPr="0029223A" w:rsidRDefault="00556636" w:rsidP="00556636">
            <w:pPr>
              <w:pStyle w:val="NoSpacing"/>
              <w:rPr>
                <w:sz w:val="20"/>
                <w:szCs w:val="20"/>
              </w:rPr>
            </w:pPr>
          </w:p>
        </w:tc>
        <w:tc>
          <w:tcPr>
            <w:tcW w:w="1038" w:type="pct"/>
            <w:gridSpan w:val="2"/>
            <w:tcBorders>
              <w:top w:val="nil"/>
              <w:left w:val="nil"/>
              <w:bottom w:val="nil"/>
              <w:right w:val="nil"/>
            </w:tcBorders>
          </w:tcPr>
          <w:p w14:paraId="24EBABE7" w14:textId="77777777" w:rsidR="00556636" w:rsidRPr="0029223A" w:rsidRDefault="00556636" w:rsidP="00556636">
            <w:pPr>
              <w:pStyle w:val="NoSpacing"/>
              <w:rPr>
                <w:sz w:val="20"/>
                <w:szCs w:val="20"/>
              </w:rPr>
            </w:pPr>
          </w:p>
        </w:tc>
        <w:tc>
          <w:tcPr>
            <w:tcW w:w="1035" w:type="pct"/>
            <w:tcBorders>
              <w:top w:val="nil"/>
              <w:left w:val="nil"/>
              <w:bottom w:val="nil"/>
              <w:right w:val="nil"/>
            </w:tcBorders>
          </w:tcPr>
          <w:p w14:paraId="3586ED6E" w14:textId="77777777" w:rsidR="00556636" w:rsidRPr="0029223A" w:rsidRDefault="00556636" w:rsidP="00556636">
            <w:pPr>
              <w:pStyle w:val="NoSpacing"/>
              <w:rPr>
                <w:sz w:val="20"/>
                <w:szCs w:val="20"/>
              </w:rPr>
            </w:pPr>
          </w:p>
        </w:tc>
      </w:tr>
      <w:tr w:rsidR="00556636" w:rsidRPr="0014538D" w14:paraId="06B62D08" w14:textId="144F5D92" w:rsidTr="00556636">
        <w:tc>
          <w:tcPr>
            <w:tcW w:w="853" w:type="pct"/>
            <w:tcBorders>
              <w:top w:val="nil"/>
              <w:left w:val="nil"/>
              <w:bottom w:val="nil"/>
              <w:right w:val="nil"/>
            </w:tcBorders>
          </w:tcPr>
          <w:p w14:paraId="16408351" w14:textId="0F5B19A8" w:rsidR="00556636" w:rsidRPr="0029223A" w:rsidRDefault="00556636" w:rsidP="00556636">
            <w:pPr>
              <w:pStyle w:val="NoSpacing"/>
              <w:rPr>
                <w:sz w:val="20"/>
                <w:szCs w:val="20"/>
              </w:rPr>
            </w:pPr>
            <w:r w:rsidRPr="0029223A">
              <w:rPr>
                <w:sz w:val="20"/>
                <w:szCs w:val="20"/>
              </w:rPr>
              <w:t xml:space="preserve">  1985-1989</w:t>
            </w:r>
          </w:p>
        </w:tc>
        <w:tc>
          <w:tcPr>
            <w:tcW w:w="1037" w:type="pct"/>
            <w:gridSpan w:val="2"/>
            <w:tcBorders>
              <w:top w:val="nil"/>
              <w:left w:val="nil"/>
              <w:bottom w:val="nil"/>
              <w:right w:val="nil"/>
            </w:tcBorders>
          </w:tcPr>
          <w:p w14:paraId="43FA6C2E" w14:textId="4B4C4496" w:rsidR="00556636" w:rsidRPr="0029223A" w:rsidRDefault="00556636" w:rsidP="00556636">
            <w:pPr>
              <w:pStyle w:val="NoSpacing"/>
              <w:rPr>
                <w:sz w:val="20"/>
                <w:szCs w:val="20"/>
              </w:rPr>
            </w:pPr>
          </w:p>
        </w:tc>
        <w:tc>
          <w:tcPr>
            <w:tcW w:w="1037" w:type="pct"/>
            <w:gridSpan w:val="2"/>
            <w:tcBorders>
              <w:top w:val="nil"/>
              <w:left w:val="nil"/>
              <w:bottom w:val="nil"/>
              <w:right w:val="nil"/>
            </w:tcBorders>
          </w:tcPr>
          <w:p w14:paraId="7914F9EE" w14:textId="6B37B154" w:rsidR="00556636" w:rsidRPr="0029223A" w:rsidRDefault="00556636" w:rsidP="00556636">
            <w:pPr>
              <w:pStyle w:val="NoSpacing"/>
              <w:rPr>
                <w:sz w:val="20"/>
                <w:szCs w:val="20"/>
              </w:rPr>
            </w:pPr>
            <w:r w:rsidRPr="0029223A">
              <w:rPr>
                <w:sz w:val="20"/>
                <w:szCs w:val="20"/>
              </w:rPr>
              <w:t>-0.111</w:t>
            </w:r>
          </w:p>
        </w:tc>
        <w:tc>
          <w:tcPr>
            <w:tcW w:w="1038" w:type="pct"/>
            <w:gridSpan w:val="2"/>
            <w:tcBorders>
              <w:top w:val="nil"/>
              <w:left w:val="nil"/>
              <w:bottom w:val="nil"/>
              <w:right w:val="nil"/>
            </w:tcBorders>
          </w:tcPr>
          <w:p w14:paraId="34C50DFB" w14:textId="77777777" w:rsidR="00556636" w:rsidRPr="0029223A" w:rsidRDefault="00556636" w:rsidP="00556636">
            <w:pPr>
              <w:pStyle w:val="NoSpacing"/>
              <w:rPr>
                <w:sz w:val="20"/>
                <w:szCs w:val="20"/>
              </w:rPr>
            </w:pPr>
          </w:p>
        </w:tc>
        <w:tc>
          <w:tcPr>
            <w:tcW w:w="1035" w:type="pct"/>
            <w:tcBorders>
              <w:top w:val="nil"/>
              <w:left w:val="nil"/>
              <w:bottom w:val="nil"/>
              <w:right w:val="nil"/>
            </w:tcBorders>
          </w:tcPr>
          <w:p w14:paraId="43C55DE4" w14:textId="77777777" w:rsidR="00556636" w:rsidRPr="0029223A" w:rsidRDefault="00556636" w:rsidP="00556636">
            <w:pPr>
              <w:pStyle w:val="NoSpacing"/>
              <w:rPr>
                <w:sz w:val="20"/>
                <w:szCs w:val="20"/>
              </w:rPr>
            </w:pPr>
          </w:p>
        </w:tc>
      </w:tr>
      <w:tr w:rsidR="00556636" w:rsidRPr="0014538D" w14:paraId="39645E4D" w14:textId="05AFC1FB" w:rsidTr="00556636">
        <w:tc>
          <w:tcPr>
            <w:tcW w:w="853" w:type="pct"/>
            <w:tcBorders>
              <w:top w:val="nil"/>
              <w:left w:val="nil"/>
              <w:bottom w:val="single" w:sz="4" w:space="0" w:color="auto"/>
              <w:right w:val="nil"/>
            </w:tcBorders>
          </w:tcPr>
          <w:p w14:paraId="15EA2D07" w14:textId="77777777" w:rsidR="00556636" w:rsidRPr="0029223A" w:rsidRDefault="00556636" w:rsidP="00556636">
            <w:pPr>
              <w:pStyle w:val="NoSpacing"/>
              <w:rPr>
                <w:sz w:val="20"/>
                <w:szCs w:val="20"/>
              </w:rPr>
            </w:pPr>
          </w:p>
        </w:tc>
        <w:tc>
          <w:tcPr>
            <w:tcW w:w="1037" w:type="pct"/>
            <w:gridSpan w:val="2"/>
            <w:tcBorders>
              <w:top w:val="nil"/>
              <w:left w:val="nil"/>
              <w:bottom w:val="single" w:sz="4" w:space="0" w:color="auto"/>
              <w:right w:val="nil"/>
            </w:tcBorders>
          </w:tcPr>
          <w:p w14:paraId="53CE23F5" w14:textId="47F016B8" w:rsidR="00556636" w:rsidRPr="0029223A" w:rsidRDefault="00556636" w:rsidP="00556636">
            <w:pPr>
              <w:pStyle w:val="NoSpacing"/>
              <w:rPr>
                <w:sz w:val="20"/>
                <w:szCs w:val="20"/>
              </w:rPr>
            </w:pPr>
          </w:p>
        </w:tc>
        <w:tc>
          <w:tcPr>
            <w:tcW w:w="1037" w:type="pct"/>
            <w:gridSpan w:val="2"/>
            <w:tcBorders>
              <w:top w:val="nil"/>
              <w:left w:val="nil"/>
              <w:bottom w:val="single" w:sz="4" w:space="0" w:color="auto"/>
              <w:right w:val="nil"/>
            </w:tcBorders>
          </w:tcPr>
          <w:p w14:paraId="2646539C" w14:textId="529AD3FB" w:rsidR="00556636" w:rsidRPr="0029223A" w:rsidRDefault="00556636" w:rsidP="00556636">
            <w:pPr>
              <w:pStyle w:val="NoSpacing"/>
              <w:rPr>
                <w:sz w:val="20"/>
                <w:szCs w:val="20"/>
              </w:rPr>
            </w:pPr>
            <w:r w:rsidRPr="0029223A">
              <w:rPr>
                <w:sz w:val="20"/>
                <w:szCs w:val="20"/>
              </w:rPr>
              <w:t>(0.009)</w:t>
            </w:r>
          </w:p>
        </w:tc>
        <w:tc>
          <w:tcPr>
            <w:tcW w:w="1038" w:type="pct"/>
            <w:gridSpan w:val="2"/>
            <w:tcBorders>
              <w:top w:val="nil"/>
              <w:left w:val="nil"/>
              <w:bottom w:val="single" w:sz="4" w:space="0" w:color="auto"/>
              <w:right w:val="nil"/>
            </w:tcBorders>
          </w:tcPr>
          <w:p w14:paraId="730246D5" w14:textId="77777777" w:rsidR="00556636" w:rsidRPr="0029223A" w:rsidRDefault="00556636" w:rsidP="00556636">
            <w:pPr>
              <w:pStyle w:val="NoSpacing"/>
              <w:rPr>
                <w:sz w:val="20"/>
                <w:szCs w:val="20"/>
              </w:rPr>
            </w:pPr>
          </w:p>
        </w:tc>
        <w:tc>
          <w:tcPr>
            <w:tcW w:w="1035" w:type="pct"/>
            <w:tcBorders>
              <w:top w:val="nil"/>
              <w:left w:val="nil"/>
              <w:bottom w:val="single" w:sz="4" w:space="0" w:color="auto"/>
              <w:right w:val="nil"/>
            </w:tcBorders>
          </w:tcPr>
          <w:p w14:paraId="42B17EF8" w14:textId="77777777" w:rsidR="00556636" w:rsidRPr="0029223A" w:rsidRDefault="00556636" w:rsidP="00556636">
            <w:pPr>
              <w:pStyle w:val="NoSpacing"/>
              <w:rPr>
                <w:sz w:val="20"/>
                <w:szCs w:val="20"/>
              </w:rPr>
            </w:pPr>
          </w:p>
        </w:tc>
      </w:tr>
    </w:tbl>
    <w:p w14:paraId="5A8292CD" w14:textId="78D135E6" w:rsidR="00E82D03" w:rsidRPr="00CA2034" w:rsidRDefault="00E82D03" w:rsidP="00D438D8">
      <w:pPr>
        <w:widowControl w:val="0"/>
        <w:jc w:val="both"/>
        <w:rPr>
          <w:sz w:val="18"/>
          <w:szCs w:val="18"/>
        </w:rPr>
      </w:pPr>
      <w:r w:rsidRPr="00CA2034">
        <w:rPr>
          <w:sz w:val="18"/>
          <w:szCs w:val="18"/>
        </w:rPr>
        <w:t>Notes: Table shows the age-adjusted fraction childhood immigrants who have at least some college education relative to natives, separately by cohort and years since migration. Standard error of the mean shown in parentheses. Sources: 1980, 1990, and 2000 Census and 2009-2011 ACS.</w:t>
      </w:r>
    </w:p>
    <w:p w14:paraId="5E46B2B7" w14:textId="2627BCCC" w:rsidR="00E82D03" w:rsidRPr="0014538D" w:rsidRDefault="00E82D03" w:rsidP="00D438D8">
      <w:pPr>
        <w:keepNext/>
        <w:widowControl w:val="0"/>
        <w:jc w:val="both"/>
        <w:rPr>
          <w:sz w:val="20"/>
          <w:szCs w:val="20"/>
        </w:rPr>
      </w:pPr>
      <w:r w:rsidRPr="0014538D">
        <w:rPr>
          <w:sz w:val="20"/>
          <w:szCs w:val="20"/>
        </w:rPr>
        <w:br w:type="page"/>
      </w:r>
      <w:r w:rsidRPr="0014538D">
        <w:rPr>
          <w:sz w:val="20"/>
          <w:szCs w:val="20"/>
        </w:rPr>
        <w:lastRenderedPageBreak/>
        <w:t>Table WA</w:t>
      </w:r>
      <w:r w:rsidR="0048632B" w:rsidRPr="0014538D">
        <w:rPr>
          <w:sz w:val="20"/>
          <w:szCs w:val="20"/>
        </w:rPr>
        <w:t>7</w:t>
      </w:r>
      <w:r w:rsidRPr="0014538D">
        <w:rPr>
          <w:sz w:val="20"/>
          <w:szCs w:val="20"/>
        </w:rPr>
        <w:t>: Some College+ Gap, by Age at Migration(14-17)-Cohort and Years Since Migration</w:t>
      </w:r>
    </w:p>
    <w:tbl>
      <w:tblPr>
        <w:tblW w:w="9720" w:type="dxa"/>
        <w:tblLayout w:type="fixed"/>
        <w:tblLook w:val="0000" w:firstRow="0" w:lastRow="0" w:firstColumn="0" w:lastColumn="0" w:noHBand="0" w:noVBand="0"/>
      </w:tblPr>
      <w:tblGrid>
        <w:gridCol w:w="1656"/>
        <w:gridCol w:w="2016"/>
        <w:gridCol w:w="2016"/>
        <w:gridCol w:w="2016"/>
        <w:gridCol w:w="2016"/>
      </w:tblGrid>
      <w:tr w:rsidR="00E82D03" w:rsidRPr="0014538D" w14:paraId="47BE75CA" w14:textId="77777777" w:rsidTr="004A175F">
        <w:tc>
          <w:tcPr>
            <w:tcW w:w="1656" w:type="dxa"/>
            <w:tcBorders>
              <w:top w:val="single" w:sz="4" w:space="0" w:color="auto"/>
              <w:left w:val="nil"/>
              <w:bottom w:val="nil"/>
              <w:right w:val="nil"/>
            </w:tcBorders>
          </w:tcPr>
          <w:p w14:paraId="5942F411" w14:textId="77777777" w:rsidR="00E82D03" w:rsidRPr="0014538D" w:rsidRDefault="00E82D03" w:rsidP="006C3F84">
            <w:pPr>
              <w:pStyle w:val="NoSpacing"/>
            </w:pPr>
          </w:p>
        </w:tc>
        <w:tc>
          <w:tcPr>
            <w:tcW w:w="8064" w:type="dxa"/>
            <w:gridSpan w:val="4"/>
            <w:tcBorders>
              <w:top w:val="single" w:sz="4" w:space="0" w:color="auto"/>
              <w:left w:val="nil"/>
              <w:bottom w:val="nil"/>
              <w:right w:val="nil"/>
            </w:tcBorders>
          </w:tcPr>
          <w:p w14:paraId="789A04FE" w14:textId="77777777" w:rsidR="00E82D03" w:rsidRPr="00644365" w:rsidRDefault="00E82D03" w:rsidP="00644365">
            <w:pPr>
              <w:pStyle w:val="NoSpacing"/>
              <w:jc w:val="center"/>
              <w:rPr>
                <w:sz w:val="20"/>
                <w:szCs w:val="20"/>
              </w:rPr>
            </w:pPr>
            <w:r w:rsidRPr="00644365">
              <w:rPr>
                <w:sz w:val="20"/>
                <w:szCs w:val="20"/>
              </w:rPr>
              <w:t>Years Since Migration</w:t>
            </w:r>
          </w:p>
        </w:tc>
      </w:tr>
      <w:tr w:rsidR="00E82D03" w:rsidRPr="0014538D" w14:paraId="178EDD33" w14:textId="77777777" w:rsidTr="004A175F">
        <w:tc>
          <w:tcPr>
            <w:tcW w:w="1656" w:type="dxa"/>
            <w:tcBorders>
              <w:left w:val="nil"/>
              <w:right w:val="nil"/>
            </w:tcBorders>
          </w:tcPr>
          <w:p w14:paraId="70B9A76A" w14:textId="77777777" w:rsidR="00E82D03" w:rsidRPr="0014538D" w:rsidRDefault="00E82D03" w:rsidP="006C3F84">
            <w:pPr>
              <w:pStyle w:val="NoSpacing"/>
            </w:pPr>
          </w:p>
        </w:tc>
        <w:tc>
          <w:tcPr>
            <w:tcW w:w="2016" w:type="dxa"/>
            <w:tcBorders>
              <w:left w:val="nil"/>
              <w:right w:val="nil"/>
            </w:tcBorders>
          </w:tcPr>
          <w:p w14:paraId="1D586FF7" w14:textId="77777777" w:rsidR="00E82D03" w:rsidRPr="00644365" w:rsidRDefault="00E82D03" w:rsidP="006C3F84">
            <w:pPr>
              <w:pStyle w:val="NoSpacing"/>
              <w:rPr>
                <w:sz w:val="20"/>
                <w:szCs w:val="20"/>
              </w:rPr>
            </w:pPr>
            <w:r w:rsidRPr="00644365">
              <w:rPr>
                <w:sz w:val="20"/>
                <w:szCs w:val="20"/>
              </w:rPr>
              <w:t>(1)</w:t>
            </w:r>
          </w:p>
        </w:tc>
        <w:tc>
          <w:tcPr>
            <w:tcW w:w="2016" w:type="dxa"/>
            <w:tcBorders>
              <w:left w:val="nil"/>
              <w:right w:val="nil"/>
            </w:tcBorders>
          </w:tcPr>
          <w:p w14:paraId="64CC2448" w14:textId="77777777" w:rsidR="00E82D03" w:rsidRPr="00644365" w:rsidRDefault="00E82D03" w:rsidP="006C3F84">
            <w:pPr>
              <w:pStyle w:val="NoSpacing"/>
              <w:rPr>
                <w:sz w:val="20"/>
                <w:szCs w:val="20"/>
              </w:rPr>
            </w:pPr>
            <w:r w:rsidRPr="00644365">
              <w:rPr>
                <w:sz w:val="20"/>
                <w:szCs w:val="20"/>
              </w:rPr>
              <w:t>(2)</w:t>
            </w:r>
          </w:p>
        </w:tc>
        <w:tc>
          <w:tcPr>
            <w:tcW w:w="2016" w:type="dxa"/>
            <w:tcBorders>
              <w:left w:val="nil"/>
              <w:right w:val="nil"/>
            </w:tcBorders>
          </w:tcPr>
          <w:p w14:paraId="0698B7ED" w14:textId="77777777" w:rsidR="00E82D03" w:rsidRPr="00644365" w:rsidRDefault="00E82D03" w:rsidP="006C3F84">
            <w:pPr>
              <w:pStyle w:val="NoSpacing"/>
              <w:rPr>
                <w:sz w:val="20"/>
                <w:szCs w:val="20"/>
              </w:rPr>
            </w:pPr>
            <w:r w:rsidRPr="00644365">
              <w:rPr>
                <w:sz w:val="20"/>
                <w:szCs w:val="20"/>
              </w:rPr>
              <w:t>(3)</w:t>
            </w:r>
          </w:p>
        </w:tc>
        <w:tc>
          <w:tcPr>
            <w:tcW w:w="2016" w:type="dxa"/>
            <w:tcBorders>
              <w:left w:val="nil"/>
              <w:right w:val="nil"/>
            </w:tcBorders>
          </w:tcPr>
          <w:p w14:paraId="2BD4A370" w14:textId="77777777" w:rsidR="00E82D03" w:rsidRPr="00644365" w:rsidRDefault="00E82D03" w:rsidP="006C3F84">
            <w:pPr>
              <w:pStyle w:val="NoSpacing"/>
              <w:rPr>
                <w:sz w:val="20"/>
                <w:szCs w:val="20"/>
              </w:rPr>
            </w:pPr>
            <w:r w:rsidRPr="00644365">
              <w:rPr>
                <w:sz w:val="20"/>
                <w:szCs w:val="20"/>
              </w:rPr>
              <w:t>(4)</w:t>
            </w:r>
          </w:p>
        </w:tc>
      </w:tr>
      <w:tr w:rsidR="00E82D03" w:rsidRPr="0014538D" w14:paraId="2F9FBE00" w14:textId="77777777" w:rsidTr="004A175F">
        <w:tc>
          <w:tcPr>
            <w:tcW w:w="1656" w:type="dxa"/>
            <w:tcBorders>
              <w:left w:val="nil"/>
              <w:bottom w:val="single" w:sz="4" w:space="0" w:color="auto"/>
              <w:right w:val="nil"/>
            </w:tcBorders>
          </w:tcPr>
          <w:p w14:paraId="5EC8BB60" w14:textId="77777777" w:rsidR="00E82D03" w:rsidRPr="0014538D" w:rsidRDefault="00E82D03" w:rsidP="006C3F84">
            <w:pPr>
              <w:pStyle w:val="NoSpacing"/>
            </w:pPr>
          </w:p>
        </w:tc>
        <w:tc>
          <w:tcPr>
            <w:tcW w:w="2016" w:type="dxa"/>
            <w:tcBorders>
              <w:left w:val="nil"/>
              <w:bottom w:val="single" w:sz="4" w:space="0" w:color="auto"/>
              <w:right w:val="nil"/>
            </w:tcBorders>
          </w:tcPr>
          <w:p w14:paraId="55C94783" w14:textId="77777777" w:rsidR="00E82D03" w:rsidRPr="00644365" w:rsidRDefault="00E82D03" w:rsidP="006C3F84">
            <w:pPr>
              <w:pStyle w:val="NoSpacing"/>
              <w:rPr>
                <w:sz w:val="20"/>
                <w:szCs w:val="20"/>
              </w:rPr>
            </w:pPr>
            <w:r w:rsidRPr="00644365">
              <w:rPr>
                <w:sz w:val="20"/>
                <w:szCs w:val="20"/>
              </w:rPr>
              <w:t>11-15</w:t>
            </w:r>
          </w:p>
        </w:tc>
        <w:tc>
          <w:tcPr>
            <w:tcW w:w="2016" w:type="dxa"/>
            <w:tcBorders>
              <w:left w:val="nil"/>
              <w:bottom w:val="single" w:sz="4" w:space="0" w:color="auto"/>
              <w:right w:val="nil"/>
            </w:tcBorders>
          </w:tcPr>
          <w:p w14:paraId="25C94D2D" w14:textId="77777777" w:rsidR="00E82D03" w:rsidRPr="00644365" w:rsidRDefault="00E82D03" w:rsidP="006C3F84">
            <w:pPr>
              <w:pStyle w:val="NoSpacing"/>
              <w:rPr>
                <w:sz w:val="20"/>
                <w:szCs w:val="20"/>
              </w:rPr>
            </w:pPr>
            <w:r w:rsidRPr="00644365">
              <w:rPr>
                <w:sz w:val="20"/>
                <w:szCs w:val="20"/>
              </w:rPr>
              <w:t>21-25</w:t>
            </w:r>
          </w:p>
        </w:tc>
        <w:tc>
          <w:tcPr>
            <w:tcW w:w="2016" w:type="dxa"/>
            <w:tcBorders>
              <w:left w:val="nil"/>
              <w:bottom w:val="single" w:sz="4" w:space="0" w:color="auto"/>
              <w:right w:val="nil"/>
            </w:tcBorders>
          </w:tcPr>
          <w:p w14:paraId="36A26FFF" w14:textId="77777777" w:rsidR="00E82D03" w:rsidRPr="00644365" w:rsidRDefault="00E82D03" w:rsidP="006C3F84">
            <w:pPr>
              <w:pStyle w:val="NoSpacing"/>
              <w:rPr>
                <w:sz w:val="20"/>
                <w:szCs w:val="20"/>
              </w:rPr>
            </w:pPr>
            <w:r w:rsidRPr="00644365">
              <w:rPr>
                <w:sz w:val="20"/>
                <w:szCs w:val="20"/>
              </w:rPr>
              <w:t>31-35</w:t>
            </w:r>
          </w:p>
        </w:tc>
        <w:tc>
          <w:tcPr>
            <w:tcW w:w="2016" w:type="dxa"/>
            <w:tcBorders>
              <w:left w:val="nil"/>
              <w:bottom w:val="single" w:sz="4" w:space="0" w:color="auto"/>
              <w:right w:val="nil"/>
            </w:tcBorders>
          </w:tcPr>
          <w:p w14:paraId="10AF4967" w14:textId="77777777" w:rsidR="00E82D03" w:rsidRPr="00644365" w:rsidRDefault="00E82D03" w:rsidP="006C3F84">
            <w:pPr>
              <w:pStyle w:val="NoSpacing"/>
              <w:rPr>
                <w:sz w:val="20"/>
                <w:szCs w:val="20"/>
              </w:rPr>
            </w:pPr>
            <w:r w:rsidRPr="00644365">
              <w:rPr>
                <w:sz w:val="20"/>
                <w:szCs w:val="20"/>
              </w:rPr>
              <w:t>41-45</w:t>
            </w:r>
          </w:p>
        </w:tc>
      </w:tr>
      <w:tr w:rsidR="00E82D03" w:rsidRPr="0014538D" w14:paraId="6922766B" w14:textId="77777777" w:rsidTr="004A175F">
        <w:tc>
          <w:tcPr>
            <w:tcW w:w="9720" w:type="dxa"/>
            <w:gridSpan w:val="5"/>
            <w:tcBorders>
              <w:top w:val="single" w:sz="4" w:space="0" w:color="auto"/>
              <w:left w:val="nil"/>
              <w:bottom w:val="nil"/>
              <w:right w:val="nil"/>
            </w:tcBorders>
          </w:tcPr>
          <w:p w14:paraId="1E48C7B7" w14:textId="022D3B1A" w:rsidR="00E82D03" w:rsidRPr="0029223A" w:rsidRDefault="00E82D03" w:rsidP="006C3F84">
            <w:pPr>
              <w:pStyle w:val="NoSpacing"/>
              <w:rPr>
                <w:sz w:val="20"/>
                <w:szCs w:val="20"/>
              </w:rPr>
            </w:pPr>
            <w:r w:rsidRPr="0029223A">
              <w:rPr>
                <w:sz w:val="20"/>
                <w:szCs w:val="20"/>
              </w:rPr>
              <w:t xml:space="preserve">Age at Migration: </w:t>
            </w:r>
            <w:r w:rsidR="0014538D" w:rsidRPr="0029223A">
              <w:rPr>
                <w:sz w:val="20"/>
                <w:szCs w:val="20"/>
              </w:rPr>
              <w:t xml:space="preserve">  14-15</w:t>
            </w:r>
          </w:p>
        </w:tc>
      </w:tr>
      <w:tr w:rsidR="00F437CD" w:rsidRPr="0014538D" w14:paraId="43C661CE" w14:textId="77777777" w:rsidTr="004A175F">
        <w:tc>
          <w:tcPr>
            <w:tcW w:w="1656" w:type="dxa"/>
            <w:tcBorders>
              <w:left w:val="nil"/>
              <w:bottom w:val="nil"/>
              <w:right w:val="nil"/>
            </w:tcBorders>
          </w:tcPr>
          <w:p w14:paraId="6A25D6E3" w14:textId="3D23FC98" w:rsidR="00F437CD" w:rsidRPr="0029223A" w:rsidRDefault="00D54DE9" w:rsidP="006C3F84">
            <w:pPr>
              <w:pStyle w:val="NoSpacing"/>
              <w:rPr>
                <w:sz w:val="20"/>
                <w:szCs w:val="20"/>
              </w:rPr>
            </w:pPr>
            <w:r w:rsidRPr="0029223A">
              <w:rPr>
                <w:sz w:val="20"/>
                <w:szCs w:val="20"/>
              </w:rPr>
              <w:t xml:space="preserve">  1965-1969</w:t>
            </w:r>
          </w:p>
        </w:tc>
        <w:tc>
          <w:tcPr>
            <w:tcW w:w="2016" w:type="dxa"/>
            <w:tcBorders>
              <w:left w:val="nil"/>
              <w:bottom w:val="nil"/>
              <w:right w:val="nil"/>
            </w:tcBorders>
          </w:tcPr>
          <w:p w14:paraId="48B1B182" w14:textId="77777777" w:rsidR="00F437CD" w:rsidRPr="0029223A" w:rsidRDefault="00F437CD" w:rsidP="006C3F84">
            <w:pPr>
              <w:pStyle w:val="NoSpacing"/>
              <w:rPr>
                <w:sz w:val="20"/>
                <w:szCs w:val="20"/>
              </w:rPr>
            </w:pPr>
            <w:r w:rsidRPr="0029223A">
              <w:rPr>
                <w:sz w:val="20"/>
                <w:szCs w:val="20"/>
              </w:rPr>
              <w:t>-0.136</w:t>
            </w:r>
          </w:p>
        </w:tc>
        <w:tc>
          <w:tcPr>
            <w:tcW w:w="2016" w:type="dxa"/>
            <w:tcBorders>
              <w:left w:val="nil"/>
              <w:bottom w:val="nil"/>
              <w:right w:val="nil"/>
            </w:tcBorders>
          </w:tcPr>
          <w:p w14:paraId="63F3A968" w14:textId="77777777" w:rsidR="00F437CD" w:rsidRPr="0029223A" w:rsidRDefault="00F437CD" w:rsidP="006C3F84">
            <w:pPr>
              <w:pStyle w:val="NoSpacing"/>
              <w:rPr>
                <w:sz w:val="20"/>
                <w:szCs w:val="20"/>
              </w:rPr>
            </w:pPr>
            <w:r w:rsidRPr="0029223A">
              <w:rPr>
                <w:sz w:val="20"/>
                <w:szCs w:val="20"/>
              </w:rPr>
              <w:t>-0.123</w:t>
            </w:r>
          </w:p>
        </w:tc>
        <w:tc>
          <w:tcPr>
            <w:tcW w:w="2016" w:type="dxa"/>
            <w:tcBorders>
              <w:left w:val="nil"/>
              <w:bottom w:val="nil"/>
              <w:right w:val="nil"/>
            </w:tcBorders>
          </w:tcPr>
          <w:p w14:paraId="15B6EB2D" w14:textId="77777777" w:rsidR="00F437CD" w:rsidRPr="0029223A" w:rsidRDefault="00F437CD" w:rsidP="006C3F84">
            <w:pPr>
              <w:pStyle w:val="NoSpacing"/>
              <w:rPr>
                <w:sz w:val="20"/>
                <w:szCs w:val="20"/>
              </w:rPr>
            </w:pPr>
            <w:r w:rsidRPr="0029223A">
              <w:rPr>
                <w:sz w:val="20"/>
                <w:szCs w:val="20"/>
              </w:rPr>
              <w:t>-0.127</w:t>
            </w:r>
          </w:p>
        </w:tc>
        <w:tc>
          <w:tcPr>
            <w:tcW w:w="2016" w:type="dxa"/>
            <w:tcBorders>
              <w:left w:val="nil"/>
              <w:bottom w:val="nil"/>
              <w:right w:val="nil"/>
            </w:tcBorders>
          </w:tcPr>
          <w:p w14:paraId="2568E282" w14:textId="77777777" w:rsidR="00F437CD" w:rsidRPr="0029223A" w:rsidRDefault="00F437CD" w:rsidP="006C3F84">
            <w:pPr>
              <w:pStyle w:val="NoSpacing"/>
              <w:rPr>
                <w:sz w:val="20"/>
                <w:szCs w:val="20"/>
              </w:rPr>
            </w:pPr>
            <w:r w:rsidRPr="0029223A">
              <w:rPr>
                <w:sz w:val="20"/>
                <w:szCs w:val="20"/>
              </w:rPr>
              <w:t>-0.135</w:t>
            </w:r>
          </w:p>
        </w:tc>
      </w:tr>
      <w:tr w:rsidR="00F437CD" w:rsidRPr="0014538D" w14:paraId="2CA5A1C8" w14:textId="77777777" w:rsidTr="004A175F">
        <w:tc>
          <w:tcPr>
            <w:tcW w:w="1656" w:type="dxa"/>
            <w:tcBorders>
              <w:left w:val="nil"/>
              <w:bottom w:val="nil"/>
              <w:right w:val="nil"/>
            </w:tcBorders>
          </w:tcPr>
          <w:p w14:paraId="2CA2E7BD" w14:textId="77777777" w:rsidR="00F437CD" w:rsidRPr="0029223A" w:rsidRDefault="00F437CD" w:rsidP="006C3F84">
            <w:pPr>
              <w:pStyle w:val="NoSpacing"/>
              <w:rPr>
                <w:sz w:val="20"/>
                <w:szCs w:val="20"/>
              </w:rPr>
            </w:pPr>
          </w:p>
        </w:tc>
        <w:tc>
          <w:tcPr>
            <w:tcW w:w="2016" w:type="dxa"/>
            <w:tcBorders>
              <w:left w:val="nil"/>
              <w:bottom w:val="nil"/>
              <w:right w:val="nil"/>
            </w:tcBorders>
          </w:tcPr>
          <w:p w14:paraId="00A11794" w14:textId="77777777" w:rsidR="00F437CD" w:rsidRPr="0029223A" w:rsidRDefault="00F437CD" w:rsidP="006C3F84">
            <w:pPr>
              <w:pStyle w:val="NoSpacing"/>
              <w:rPr>
                <w:sz w:val="20"/>
                <w:szCs w:val="20"/>
              </w:rPr>
            </w:pPr>
            <w:r w:rsidRPr="0029223A">
              <w:rPr>
                <w:sz w:val="20"/>
                <w:szCs w:val="20"/>
              </w:rPr>
              <w:t>(0.015)</w:t>
            </w:r>
          </w:p>
        </w:tc>
        <w:tc>
          <w:tcPr>
            <w:tcW w:w="2016" w:type="dxa"/>
            <w:tcBorders>
              <w:left w:val="nil"/>
              <w:bottom w:val="nil"/>
              <w:right w:val="nil"/>
            </w:tcBorders>
          </w:tcPr>
          <w:p w14:paraId="3F123B0B" w14:textId="77777777" w:rsidR="00F437CD" w:rsidRPr="0029223A" w:rsidRDefault="00F437CD" w:rsidP="006C3F84">
            <w:pPr>
              <w:pStyle w:val="NoSpacing"/>
              <w:rPr>
                <w:sz w:val="20"/>
                <w:szCs w:val="20"/>
              </w:rPr>
            </w:pPr>
            <w:r w:rsidRPr="0029223A">
              <w:rPr>
                <w:sz w:val="20"/>
                <w:szCs w:val="20"/>
              </w:rPr>
              <w:t>(0.015)</w:t>
            </w:r>
          </w:p>
        </w:tc>
        <w:tc>
          <w:tcPr>
            <w:tcW w:w="2016" w:type="dxa"/>
            <w:tcBorders>
              <w:left w:val="nil"/>
              <w:bottom w:val="nil"/>
              <w:right w:val="nil"/>
            </w:tcBorders>
          </w:tcPr>
          <w:p w14:paraId="396FEA44" w14:textId="77777777" w:rsidR="00F437CD" w:rsidRPr="0029223A" w:rsidRDefault="00F437CD" w:rsidP="006C3F84">
            <w:pPr>
              <w:pStyle w:val="NoSpacing"/>
              <w:rPr>
                <w:sz w:val="20"/>
                <w:szCs w:val="20"/>
              </w:rPr>
            </w:pPr>
            <w:r w:rsidRPr="0029223A">
              <w:rPr>
                <w:sz w:val="20"/>
                <w:szCs w:val="20"/>
              </w:rPr>
              <w:t>(0.015)</w:t>
            </w:r>
          </w:p>
        </w:tc>
        <w:tc>
          <w:tcPr>
            <w:tcW w:w="2016" w:type="dxa"/>
            <w:tcBorders>
              <w:left w:val="nil"/>
              <w:bottom w:val="nil"/>
              <w:right w:val="nil"/>
            </w:tcBorders>
          </w:tcPr>
          <w:p w14:paraId="157B0CC5" w14:textId="77777777" w:rsidR="00F437CD" w:rsidRPr="0029223A" w:rsidRDefault="00F437CD" w:rsidP="006C3F84">
            <w:pPr>
              <w:pStyle w:val="NoSpacing"/>
              <w:rPr>
                <w:sz w:val="20"/>
                <w:szCs w:val="20"/>
              </w:rPr>
            </w:pPr>
            <w:r w:rsidRPr="0029223A">
              <w:rPr>
                <w:sz w:val="20"/>
                <w:szCs w:val="20"/>
              </w:rPr>
              <w:t>(0.021)</w:t>
            </w:r>
          </w:p>
        </w:tc>
      </w:tr>
      <w:tr w:rsidR="00F437CD" w:rsidRPr="0014538D" w14:paraId="7F962093" w14:textId="77777777" w:rsidTr="004A175F">
        <w:tc>
          <w:tcPr>
            <w:tcW w:w="1656" w:type="dxa"/>
            <w:tcBorders>
              <w:left w:val="nil"/>
              <w:bottom w:val="nil"/>
              <w:right w:val="nil"/>
            </w:tcBorders>
          </w:tcPr>
          <w:p w14:paraId="693C42AE" w14:textId="77777777" w:rsidR="00F437CD" w:rsidRPr="0029223A" w:rsidRDefault="00F437CD" w:rsidP="006C3F84">
            <w:pPr>
              <w:pStyle w:val="NoSpacing"/>
              <w:rPr>
                <w:sz w:val="20"/>
                <w:szCs w:val="20"/>
              </w:rPr>
            </w:pPr>
          </w:p>
        </w:tc>
        <w:tc>
          <w:tcPr>
            <w:tcW w:w="2016" w:type="dxa"/>
            <w:tcBorders>
              <w:left w:val="nil"/>
              <w:bottom w:val="nil"/>
              <w:right w:val="nil"/>
            </w:tcBorders>
          </w:tcPr>
          <w:p w14:paraId="47D702EC" w14:textId="77777777" w:rsidR="00F437CD" w:rsidRPr="0029223A" w:rsidRDefault="00F437CD" w:rsidP="006C3F84">
            <w:pPr>
              <w:pStyle w:val="NoSpacing"/>
              <w:rPr>
                <w:sz w:val="20"/>
                <w:szCs w:val="20"/>
              </w:rPr>
            </w:pPr>
          </w:p>
        </w:tc>
        <w:tc>
          <w:tcPr>
            <w:tcW w:w="2016" w:type="dxa"/>
            <w:tcBorders>
              <w:left w:val="nil"/>
              <w:bottom w:val="nil"/>
              <w:right w:val="nil"/>
            </w:tcBorders>
          </w:tcPr>
          <w:p w14:paraId="1E97FF4A" w14:textId="77777777" w:rsidR="00F437CD" w:rsidRPr="0029223A" w:rsidRDefault="00F437CD" w:rsidP="006C3F84">
            <w:pPr>
              <w:pStyle w:val="NoSpacing"/>
              <w:rPr>
                <w:sz w:val="20"/>
                <w:szCs w:val="20"/>
              </w:rPr>
            </w:pPr>
          </w:p>
        </w:tc>
        <w:tc>
          <w:tcPr>
            <w:tcW w:w="2016" w:type="dxa"/>
            <w:tcBorders>
              <w:left w:val="nil"/>
              <w:bottom w:val="nil"/>
              <w:right w:val="nil"/>
            </w:tcBorders>
          </w:tcPr>
          <w:p w14:paraId="48296E68" w14:textId="77777777" w:rsidR="00F437CD" w:rsidRPr="0029223A" w:rsidRDefault="00F437CD" w:rsidP="006C3F84">
            <w:pPr>
              <w:pStyle w:val="NoSpacing"/>
              <w:rPr>
                <w:sz w:val="20"/>
                <w:szCs w:val="20"/>
              </w:rPr>
            </w:pPr>
          </w:p>
        </w:tc>
        <w:tc>
          <w:tcPr>
            <w:tcW w:w="2016" w:type="dxa"/>
            <w:tcBorders>
              <w:left w:val="nil"/>
              <w:bottom w:val="nil"/>
              <w:right w:val="nil"/>
            </w:tcBorders>
          </w:tcPr>
          <w:p w14:paraId="787D7248" w14:textId="77777777" w:rsidR="00F437CD" w:rsidRPr="0029223A" w:rsidRDefault="00F437CD" w:rsidP="006C3F84">
            <w:pPr>
              <w:pStyle w:val="NoSpacing"/>
              <w:rPr>
                <w:sz w:val="20"/>
                <w:szCs w:val="20"/>
              </w:rPr>
            </w:pPr>
          </w:p>
        </w:tc>
      </w:tr>
      <w:tr w:rsidR="00F437CD" w:rsidRPr="0014538D" w14:paraId="1175D6BB" w14:textId="77777777" w:rsidTr="004A175F">
        <w:tc>
          <w:tcPr>
            <w:tcW w:w="1656" w:type="dxa"/>
            <w:tcBorders>
              <w:left w:val="nil"/>
              <w:bottom w:val="nil"/>
              <w:right w:val="nil"/>
            </w:tcBorders>
          </w:tcPr>
          <w:p w14:paraId="3D6CA150" w14:textId="5FA375EA" w:rsidR="00F437CD" w:rsidRPr="0029223A" w:rsidRDefault="0014538D" w:rsidP="006C3F84">
            <w:pPr>
              <w:pStyle w:val="NoSpacing"/>
              <w:rPr>
                <w:sz w:val="20"/>
                <w:szCs w:val="20"/>
              </w:rPr>
            </w:pPr>
            <w:r w:rsidRPr="0029223A">
              <w:rPr>
                <w:sz w:val="20"/>
                <w:szCs w:val="20"/>
              </w:rPr>
              <w:t xml:space="preserve">  1975-1979</w:t>
            </w:r>
          </w:p>
        </w:tc>
        <w:tc>
          <w:tcPr>
            <w:tcW w:w="2016" w:type="dxa"/>
            <w:tcBorders>
              <w:left w:val="nil"/>
              <w:bottom w:val="nil"/>
              <w:right w:val="nil"/>
            </w:tcBorders>
          </w:tcPr>
          <w:p w14:paraId="0B7541EC" w14:textId="77777777" w:rsidR="00F437CD" w:rsidRPr="0029223A" w:rsidRDefault="00F437CD" w:rsidP="006C3F84">
            <w:pPr>
              <w:pStyle w:val="NoSpacing"/>
              <w:rPr>
                <w:sz w:val="20"/>
                <w:szCs w:val="20"/>
              </w:rPr>
            </w:pPr>
            <w:r w:rsidRPr="0029223A">
              <w:rPr>
                <w:sz w:val="20"/>
                <w:szCs w:val="20"/>
              </w:rPr>
              <w:t>-0.086</w:t>
            </w:r>
          </w:p>
        </w:tc>
        <w:tc>
          <w:tcPr>
            <w:tcW w:w="2016" w:type="dxa"/>
            <w:tcBorders>
              <w:left w:val="nil"/>
              <w:bottom w:val="nil"/>
              <w:right w:val="nil"/>
            </w:tcBorders>
          </w:tcPr>
          <w:p w14:paraId="2C6EB5A1" w14:textId="77777777" w:rsidR="00F437CD" w:rsidRPr="0029223A" w:rsidRDefault="00F437CD" w:rsidP="006C3F84">
            <w:pPr>
              <w:pStyle w:val="NoSpacing"/>
              <w:rPr>
                <w:sz w:val="20"/>
                <w:szCs w:val="20"/>
              </w:rPr>
            </w:pPr>
            <w:r w:rsidRPr="0029223A">
              <w:rPr>
                <w:sz w:val="20"/>
                <w:szCs w:val="20"/>
              </w:rPr>
              <w:t>-0.119</w:t>
            </w:r>
          </w:p>
        </w:tc>
        <w:tc>
          <w:tcPr>
            <w:tcW w:w="2016" w:type="dxa"/>
            <w:tcBorders>
              <w:left w:val="nil"/>
              <w:bottom w:val="nil"/>
              <w:right w:val="nil"/>
            </w:tcBorders>
          </w:tcPr>
          <w:p w14:paraId="2E3AB27D" w14:textId="77777777" w:rsidR="00F437CD" w:rsidRPr="0029223A" w:rsidRDefault="00F437CD" w:rsidP="006C3F84">
            <w:pPr>
              <w:pStyle w:val="NoSpacing"/>
              <w:rPr>
                <w:sz w:val="20"/>
                <w:szCs w:val="20"/>
              </w:rPr>
            </w:pPr>
            <w:r w:rsidRPr="0029223A">
              <w:rPr>
                <w:sz w:val="20"/>
                <w:szCs w:val="20"/>
              </w:rPr>
              <w:t>-0.130</w:t>
            </w:r>
          </w:p>
        </w:tc>
        <w:tc>
          <w:tcPr>
            <w:tcW w:w="2016" w:type="dxa"/>
            <w:tcBorders>
              <w:left w:val="nil"/>
              <w:bottom w:val="nil"/>
              <w:right w:val="nil"/>
            </w:tcBorders>
          </w:tcPr>
          <w:p w14:paraId="1CDE2673" w14:textId="77777777" w:rsidR="00F437CD" w:rsidRPr="0029223A" w:rsidRDefault="00F437CD" w:rsidP="006C3F84">
            <w:pPr>
              <w:pStyle w:val="NoSpacing"/>
              <w:rPr>
                <w:sz w:val="20"/>
                <w:szCs w:val="20"/>
              </w:rPr>
            </w:pPr>
          </w:p>
        </w:tc>
      </w:tr>
      <w:tr w:rsidR="00F437CD" w:rsidRPr="0014538D" w14:paraId="23B7D863" w14:textId="77777777" w:rsidTr="004A175F">
        <w:tc>
          <w:tcPr>
            <w:tcW w:w="1656" w:type="dxa"/>
            <w:tcBorders>
              <w:left w:val="nil"/>
              <w:bottom w:val="nil"/>
              <w:right w:val="nil"/>
            </w:tcBorders>
          </w:tcPr>
          <w:p w14:paraId="70BB8C50" w14:textId="77777777" w:rsidR="00F437CD" w:rsidRPr="0029223A" w:rsidRDefault="00F437CD" w:rsidP="006C3F84">
            <w:pPr>
              <w:pStyle w:val="NoSpacing"/>
              <w:rPr>
                <w:sz w:val="20"/>
                <w:szCs w:val="20"/>
              </w:rPr>
            </w:pPr>
          </w:p>
        </w:tc>
        <w:tc>
          <w:tcPr>
            <w:tcW w:w="2016" w:type="dxa"/>
            <w:tcBorders>
              <w:left w:val="nil"/>
              <w:bottom w:val="nil"/>
              <w:right w:val="nil"/>
            </w:tcBorders>
          </w:tcPr>
          <w:p w14:paraId="6602C4BC" w14:textId="77777777" w:rsidR="00F437CD" w:rsidRPr="0029223A" w:rsidRDefault="00F437CD" w:rsidP="006C3F84">
            <w:pPr>
              <w:pStyle w:val="NoSpacing"/>
              <w:rPr>
                <w:sz w:val="20"/>
                <w:szCs w:val="20"/>
              </w:rPr>
            </w:pPr>
            <w:r w:rsidRPr="0029223A">
              <w:rPr>
                <w:sz w:val="20"/>
                <w:szCs w:val="20"/>
              </w:rPr>
              <w:t>(0.011)</w:t>
            </w:r>
          </w:p>
        </w:tc>
        <w:tc>
          <w:tcPr>
            <w:tcW w:w="2016" w:type="dxa"/>
            <w:tcBorders>
              <w:left w:val="nil"/>
              <w:bottom w:val="nil"/>
              <w:right w:val="nil"/>
            </w:tcBorders>
          </w:tcPr>
          <w:p w14:paraId="13423AE3" w14:textId="77777777" w:rsidR="00F437CD" w:rsidRPr="0029223A" w:rsidRDefault="00F437CD" w:rsidP="006C3F84">
            <w:pPr>
              <w:pStyle w:val="NoSpacing"/>
              <w:rPr>
                <w:sz w:val="20"/>
                <w:szCs w:val="20"/>
              </w:rPr>
            </w:pPr>
            <w:r w:rsidRPr="0029223A">
              <w:rPr>
                <w:sz w:val="20"/>
                <w:szCs w:val="20"/>
              </w:rPr>
              <w:t>(0.010)</w:t>
            </w:r>
          </w:p>
        </w:tc>
        <w:tc>
          <w:tcPr>
            <w:tcW w:w="2016" w:type="dxa"/>
            <w:tcBorders>
              <w:left w:val="nil"/>
              <w:bottom w:val="nil"/>
              <w:right w:val="nil"/>
            </w:tcBorders>
          </w:tcPr>
          <w:p w14:paraId="6ED9E117" w14:textId="77777777" w:rsidR="00F437CD" w:rsidRPr="0029223A" w:rsidRDefault="00F437CD" w:rsidP="006C3F84">
            <w:pPr>
              <w:pStyle w:val="NoSpacing"/>
              <w:rPr>
                <w:sz w:val="20"/>
                <w:szCs w:val="20"/>
              </w:rPr>
            </w:pPr>
            <w:r w:rsidRPr="0029223A">
              <w:rPr>
                <w:sz w:val="20"/>
                <w:szCs w:val="20"/>
              </w:rPr>
              <w:t>(0.014)</w:t>
            </w:r>
          </w:p>
        </w:tc>
        <w:tc>
          <w:tcPr>
            <w:tcW w:w="2016" w:type="dxa"/>
            <w:tcBorders>
              <w:left w:val="nil"/>
              <w:bottom w:val="nil"/>
              <w:right w:val="nil"/>
            </w:tcBorders>
          </w:tcPr>
          <w:p w14:paraId="379D2C43" w14:textId="77777777" w:rsidR="00F437CD" w:rsidRPr="0029223A" w:rsidRDefault="00F437CD" w:rsidP="006C3F84">
            <w:pPr>
              <w:pStyle w:val="NoSpacing"/>
              <w:rPr>
                <w:sz w:val="20"/>
                <w:szCs w:val="20"/>
              </w:rPr>
            </w:pPr>
          </w:p>
        </w:tc>
      </w:tr>
      <w:tr w:rsidR="00F437CD" w:rsidRPr="0014538D" w14:paraId="2E653CAD" w14:textId="77777777" w:rsidTr="004A175F">
        <w:tc>
          <w:tcPr>
            <w:tcW w:w="1656" w:type="dxa"/>
            <w:tcBorders>
              <w:left w:val="nil"/>
              <w:bottom w:val="nil"/>
              <w:right w:val="nil"/>
            </w:tcBorders>
          </w:tcPr>
          <w:p w14:paraId="5EF523D5" w14:textId="77777777" w:rsidR="00F437CD" w:rsidRPr="0029223A" w:rsidRDefault="00F437CD" w:rsidP="006C3F84">
            <w:pPr>
              <w:pStyle w:val="NoSpacing"/>
              <w:rPr>
                <w:sz w:val="20"/>
                <w:szCs w:val="20"/>
              </w:rPr>
            </w:pPr>
          </w:p>
        </w:tc>
        <w:tc>
          <w:tcPr>
            <w:tcW w:w="2016" w:type="dxa"/>
            <w:tcBorders>
              <w:left w:val="nil"/>
              <w:bottom w:val="nil"/>
              <w:right w:val="nil"/>
            </w:tcBorders>
          </w:tcPr>
          <w:p w14:paraId="7D6C825C" w14:textId="77777777" w:rsidR="00F437CD" w:rsidRPr="0029223A" w:rsidRDefault="00F437CD" w:rsidP="006C3F84">
            <w:pPr>
              <w:pStyle w:val="NoSpacing"/>
              <w:rPr>
                <w:sz w:val="20"/>
                <w:szCs w:val="20"/>
              </w:rPr>
            </w:pPr>
          </w:p>
        </w:tc>
        <w:tc>
          <w:tcPr>
            <w:tcW w:w="2016" w:type="dxa"/>
            <w:tcBorders>
              <w:left w:val="nil"/>
              <w:bottom w:val="nil"/>
              <w:right w:val="nil"/>
            </w:tcBorders>
          </w:tcPr>
          <w:p w14:paraId="46D1F769" w14:textId="77777777" w:rsidR="00F437CD" w:rsidRPr="0029223A" w:rsidRDefault="00F437CD" w:rsidP="006C3F84">
            <w:pPr>
              <w:pStyle w:val="NoSpacing"/>
              <w:rPr>
                <w:sz w:val="20"/>
                <w:szCs w:val="20"/>
              </w:rPr>
            </w:pPr>
          </w:p>
        </w:tc>
        <w:tc>
          <w:tcPr>
            <w:tcW w:w="2016" w:type="dxa"/>
            <w:tcBorders>
              <w:left w:val="nil"/>
              <w:bottom w:val="nil"/>
              <w:right w:val="nil"/>
            </w:tcBorders>
          </w:tcPr>
          <w:p w14:paraId="000D57E2" w14:textId="77777777" w:rsidR="00F437CD" w:rsidRPr="0029223A" w:rsidRDefault="00F437CD" w:rsidP="006C3F84">
            <w:pPr>
              <w:pStyle w:val="NoSpacing"/>
              <w:rPr>
                <w:sz w:val="20"/>
                <w:szCs w:val="20"/>
              </w:rPr>
            </w:pPr>
          </w:p>
        </w:tc>
        <w:tc>
          <w:tcPr>
            <w:tcW w:w="2016" w:type="dxa"/>
            <w:tcBorders>
              <w:left w:val="nil"/>
              <w:bottom w:val="nil"/>
              <w:right w:val="nil"/>
            </w:tcBorders>
          </w:tcPr>
          <w:p w14:paraId="1AF11953" w14:textId="77777777" w:rsidR="00F437CD" w:rsidRPr="0029223A" w:rsidRDefault="00F437CD" w:rsidP="006C3F84">
            <w:pPr>
              <w:pStyle w:val="NoSpacing"/>
              <w:rPr>
                <w:sz w:val="20"/>
                <w:szCs w:val="20"/>
              </w:rPr>
            </w:pPr>
          </w:p>
        </w:tc>
      </w:tr>
      <w:tr w:rsidR="00F437CD" w:rsidRPr="0014538D" w14:paraId="1BBDC990" w14:textId="77777777" w:rsidTr="004A175F">
        <w:tc>
          <w:tcPr>
            <w:tcW w:w="1656" w:type="dxa"/>
            <w:tcBorders>
              <w:left w:val="nil"/>
              <w:bottom w:val="nil"/>
              <w:right w:val="nil"/>
            </w:tcBorders>
          </w:tcPr>
          <w:p w14:paraId="7CD590CF" w14:textId="1165A823" w:rsidR="00F437CD" w:rsidRPr="0029223A" w:rsidRDefault="0014538D" w:rsidP="006C3F84">
            <w:pPr>
              <w:pStyle w:val="NoSpacing"/>
              <w:rPr>
                <w:sz w:val="20"/>
                <w:szCs w:val="20"/>
              </w:rPr>
            </w:pPr>
            <w:r w:rsidRPr="0029223A">
              <w:rPr>
                <w:sz w:val="20"/>
                <w:szCs w:val="20"/>
              </w:rPr>
              <w:t xml:space="preserve">  1985-1989</w:t>
            </w:r>
          </w:p>
        </w:tc>
        <w:tc>
          <w:tcPr>
            <w:tcW w:w="2016" w:type="dxa"/>
            <w:tcBorders>
              <w:left w:val="nil"/>
              <w:bottom w:val="nil"/>
              <w:right w:val="nil"/>
            </w:tcBorders>
          </w:tcPr>
          <w:p w14:paraId="28215ED8" w14:textId="77777777" w:rsidR="00F437CD" w:rsidRPr="0029223A" w:rsidRDefault="00F437CD" w:rsidP="006C3F84">
            <w:pPr>
              <w:pStyle w:val="NoSpacing"/>
              <w:rPr>
                <w:sz w:val="20"/>
                <w:szCs w:val="20"/>
              </w:rPr>
            </w:pPr>
            <w:r w:rsidRPr="0029223A">
              <w:rPr>
                <w:sz w:val="20"/>
                <w:szCs w:val="20"/>
              </w:rPr>
              <w:t>-0.291</w:t>
            </w:r>
          </w:p>
        </w:tc>
        <w:tc>
          <w:tcPr>
            <w:tcW w:w="2016" w:type="dxa"/>
            <w:tcBorders>
              <w:left w:val="nil"/>
              <w:bottom w:val="nil"/>
              <w:right w:val="nil"/>
            </w:tcBorders>
          </w:tcPr>
          <w:p w14:paraId="234051DF" w14:textId="77777777" w:rsidR="00F437CD" w:rsidRPr="0029223A" w:rsidRDefault="00F437CD" w:rsidP="006C3F84">
            <w:pPr>
              <w:pStyle w:val="NoSpacing"/>
              <w:rPr>
                <w:sz w:val="20"/>
                <w:szCs w:val="20"/>
              </w:rPr>
            </w:pPr>
            <w:r w:rsidRPr="0029223A">
              <w:rPr>
                <w:sz w:val="20"/>
                <w:szCs w:val="20"/>
              </w:rPr>
              <w:t>-0.218</w:t>
            </w:r>
          </w:p>
        </w:tc>
        <w:tc>
          <w:tcPr>
            <w:tcW w:w="2016" w:type="dxa"/>
            <w:tcBorders>
              <w:left w:val="nil"/>
              <w:bottom w:val="nil"/>
              <w:right w:val="nil"/>
            </w:tcBorders>
          </w:tcPr>
          <w:p w14:paraId="7591A3D6" w14:textId="77777777" w:rsidR="00F437CD" w:rsidRPr="0029223A" w:rsidRDefault="00F437CD" w:rsidP="006C3F84">
            <w:pPr>
              <w:pStyle w:val="NoSpacing"/>
              <w:rPr>
                <w:sz w:val="20"/>
                <w:szCs w:val="20"/>
              </w:rPr>
            </w:pPr>
          </w:p>
        </w:tc>
        <w:tc>
          <w:tcPr>
            <w:tcW w:w="2016" w:type="dxa"/>
            <w:tcBorders>
              <w:left w:val="nil"/>
              <w:bottom w:val="nil"/>
              <w:right w:val="nil"/>
            </w:tcBorders>
          </w:tcPr>
          <w:p w14:paraId="6F47420C" w14:textId="77777777" w:rsidR="00F437CD" w:rsidRPr="0029223A" w:rsidRDefault="00F437CD" w:rsidP="006C3F84">
            <w:pPr>
              <w:pStyle w:val="NoSpacing"/>
              <w:rPr>
                <w:sz w:val="20"/>
                <w:szCs w:val="20"/>
              </w:rPr>
            </w:pPr>
          </w:p>
        </w:tc>
      </w:tr>
      <w:tr w:rsidR="00F437CD" w:rsidRPr="0014538D" w14:paraId="7F24B564" w14:textId="77777777" w:rsidTr="004A175F">
        <w:tc>
          <w:tcPr>
            <w:tcW w:w="1656" w:type="dxa"/>
            <w:tcBorders>
              <w:left w:val="nil"/>
              <w:bottom w:val="nil"/>
              <w:right w:val="nil"/>
            </w:tcBorders>
          </w:tcPr>
          <w:p w14:paraId="5AEA4EE3" w14:textId="77777777" w:rsidR="00F437CD" w:rsidRPr="0029223A" w:rsidRDefault="00F437CD" w:rsidP="006C3F84">
            <w:pPr>
              <w:pStyle w:val="NoSpacing"/>
              <w:rPr>
                <w:sz w:val="20"/>
                <w:szCs w:val="20"/>
              </w:rPr>
            </w:pPr>
          </w:p>
        </w:tc>
        <w:tc>
          <w:tcPr>
            <w:tcW w:w="2016" w:type="dxa"/>
            <w:tcBorders>
              <w:left w:val="nil"/>
              <w:bottom w:val="nil"/>
              <w:right w:val="nil"/>
            </w:tcBorders>
          </w:tcPr>
          <w:p w14:paraId="69E12F6E" w14:textId="77777777" w:rsidR="00F437CD" w:rsidRPr="0029223A" w:rsidRDefault="00F437CD" w:rsidP="006C3F84">
            <w:pPr>
              <w:pStyle w:val="NoSpacing"/>
              <w:rPr>
                <w:sz w:val="20"/>
                <w:szCs w:val="20"/>
              </w:rPr>
            </w:pPr>
            <w:r w:rsidRPr="0029223A">
              <w:rPr>
                <w:sz w:val="20"/>
                <w:szCs w:val="20"/>
              </w:rPr>
              <w:t>(0.008)</w:t>
            </w:r>
          </w:p>
        </w:tc>
        <w:tc>
          <w:tcPr>
            <w:tcW w:w="2016" w:type="dxa"/>
            <w:tcBorders>
              <w:left w:val="nil"/>
              <w:bottom w:val="nil"/>
              <w:right w:val="nil"/>
            </w:tcBorders>
          </w:tcPr>
          <w:p w14:paraId="7EE58E69" w14:textId="77777777" w:rsidR="00F437CD" w:rsidRPr="0029223A" w:rsidRDefault="00F437CD" w:rsidP="006C3F84">
            <w:pPr>
              <w:pStyle w:val="NoSpacing"/>
              <w:rPr>
                <w:sz w:val="20"/>
                <w:szCs w:val="20"/>
              </w:rPr>
            </w:pPr>
            <w:r w:rsidRPr="0029223A">
              <w:rPr>
                <w:sz w:val="20"/>
                <w:szCs w:val="20"/>
              </w:rPr>
              <w:t>(0.012)</w:t>
            </w:r>
          </w:p>
        </w:tc>
        <w:tc>
          <w:tcPr>
            <w:tcW w:w="2016" w:type="dxa"/>
            <w:tcBorders>
              <w:left w:val="nil"/>
              <w:bottom w:val="nil"/>
              <w:right w:val="nil"/>
            </w:tcBorders>
          </w:tcPr>
          <w:p w14:paraId="47955139" w14:textId="77777777" w:rsidR="00F437CD" w:rsidRPr="0029223A" w:rsidRDefault="00F437CD" w:rsidP="006C3F84">
            <w:pPr>
              <w:pStyle w:val="NoSpacing"/>
              <w:rPr>
                <w:sz w:val="20"/>
                <w:szCs w:val="20"/>
              </w:rPr>
            </w:pPr>
          </w:p>
        </w:tc>
        <w:tc>
          <w:tcPr>
            <w:tcW w:w="2016" w:type="dxa"/>
            <w:tcBorders>
              <w:left w:val="nil"/>
              <w:bottom w:val="nil"/>
              <w:right w:val="nil"/>
            </w:tcBorders>
          </w:tcPr>
          <w:p w14:paraId="4659D3F2" w14:textId="77777777" w:rsidR="00F437CD" w:rsidRPr="0029223A" w:rsidRDefault="00F437CD" w:rsidP="006C3F84">
            <w:pPr>
              <w:pStyle w:val="NoSpacing"/>
              <w:rPr>
                <w:sz w:val="20"/>
                <w:szCs w:val="20"/>
              </w:rPr>
            </w:pPr>
          </w:p>
        </w:tc>
      </w:tr>
      <w:tr w:rsidR="00F437CD" w:rsidRPr="0014538D" w14:paraId="718F06CC" w14:textId="77777777" w:rsidTr="004A175F">
        <w:tc>
          <w:tcPr>
            <w:tcW w:w="1656" w:type="dxa"/>
            <w:tcBorders>
              <w:left w:val="nil"/>
              <w:bottom w:val="nil"/>
              <w:right w:val="nil"/>
            </w:tcBorders>
          </w:tcPr>
          <w:p w14:paraId="3E4FAC4C" w14:textId="77777777" w:rsidR="00F437CD" w:rsidRPr="0029223A" w:rsidRDefault="00F437CD" w:rsidP="006C3F84">
            <w:pPr>
              <w:pStyle w:val="NoSpacing"/>
              <w:rPr>
                <w:sz w:val="20"/>
                <w:szCs w:val="20"/>
              </w:rPr>
            </w:pPr>
          </w:p>
        </w:tc>
        <w:tc>
          <w:tcPr>
            <w:tcW w:w="2016" w:type="dxa"/>
            <w:tcBorders>
              <w:left w:val="nil"/>
              <w:bottom w:val="nil"/>
              <w:right w:val="nil"/>
            </w:tcBorders>
          </w:tcPr>
          <w:p w14:paraId="1191B9E7" w14:textId="77777777" w:rsidR="00F437CD" w:rsidRPr="0029223A" w:rsidRDefault="00F437CD" w:rsidP="006C3F84">
            <w:pPr>
              <w:pStyle w:val="NoSpacing"/>
              <w:rPr>
                <w:sz w:val="20"/>
                <w:szCs w:val="20"/>
              </w:rPr>
            </w:pPr>
          </w:p>
        </w:tc>
        <w:tc>
          <w:tcPr>
            <w:tcW w:w="2016" w:type="dxa"/>
            <w:tcBorders>
              <w:left w:val="nil"/>
              <w:bottom w:val="nil"/>
              <w:right w:val="nil"/>
            </w:tcBorders>
          </w:tcPr>
          <w:p w14:paraId="1E9581AD" w14:textId="77777777" w:rsidR="00F437CD" w:rsidRPr="0029223A" w:rsidRDefault="00F437CD" w:rsidP="006C3F84">
            <w:pPr>
              <w:pStyle w:val="NoSpacing"/>
              <w:rPr>
                <w:sz w:val="20"/>
                <w:szCs w:val="20"/>
              </w:rPr>
            </w:pPr>
          </w:p>
        </w:tc>
        <w:tc>
          <w:tcPr>
            <w:tcW w:w="2016" w:type="dxa"/>
            <w:tcBorders>
              <w:left w:val="nil"/>
              <w:bottom w:val="nil"/>
              <w:right w:val="nil"/>
            </w:tcBorders>
          </w:tcPr>
          <w:p w14:paraId="689C8A82" w14:textId="77777777" w:rsidR="00F437CD" w:rsidRPr="0029223A" w:rsidRDefault="00F437CD" w:rsidP="006C3F84">
            <w:pPr>
              <w:pStyle w:val="NoSpacing"/>
              <w:rPr>
                <w:sz w:val="20"/>
                <w:szCs w:val="20"/>
              </w:rPr>
            </w:pPr>
          </w:p>
        </w:tc>
        <w:tc>
          <w:tcPr>
            <w:tcW w:w="2016" w:type="dxa"/>
            <w:tcBorders>
              <w:left w:val="nil"/>
              <w:bottom w:val="nil"/>
              <w:right w:val="nil"/>
            </w:tcBorders>
          </w:tcPr>
          <w:p w14:paraId="587A9410" w14:textId="77777777" w:rsidR="00F437CD" w:rsidRPr="0029223A" w:rsidRDefault="00F437CD" w:rsidP="006C3F84">
            <w:pPr>
              <w:pStyle w:val="NoSpacing"/>
              <w:rPr>
                <w:sz w:val="20"/>
                <w:szCs w:val="20"/>
              </w:rPr>
            </w:pPr>
          </w:p>
        </w:tc>
      </w:tr>
      <w:tr w:rsidR="00F437CD" w:rsidRPr="0014538D" w14:paraId="20EC9A0B" w14:textId="77777777" w:rsidTr="004A175F">
        <w:tc>
          <w:tcPr>
            <w:tcW w:w="1656" w:type="dxa"/>
            <w:tcBorders>
              <w:left w:val="nil"/>
              <w:bottom w:val="nil"/>
              <w:right w:val="nil"/>
            </w:tcBorders>
          </w:tcPr>
          <w:p w14:paraId="1704A9E9" w14:textId="3CB5B51D" w:rsidR="00F437CD" w:rsidRPr="0029223A" w:rsidRDefault="0014538D" w:rsidP="006C3F84">
            <w:pPr>
              <w:pStyle w:val="NoSpacing"/>
              <w:rPr>
                <w:sz w:val="20"/>
                <w:szCs w:val="20"/>
              </w:rPr>
            </w:pPr>
            <w:r w:rsidRPr="0029223A">
              <w:rPr>
                <w:sz w:val="20"/>
                <w:szCs w:val="20"/>
              </w:rPr>
              <w:t xml:space="preserve">  1995-1999</w:t>
            </w:r>
          </w:p>
        </w:tc>
        <w:tc>
          <w:tcPr>
            <w:tcW w:w="2016" w:type="dxa"/>
            <w:tcBorders>
              <w:left w:val="nil"/>
              <w:bottom w:val="nil"/>
              <w:right w:val="nil"/>
            </w:tcBorders>
          </w:tcPr>
          <w:p w14:paraId="28F71568" w14:textId="77777777" w:rsidR="00F437CD" w:rsidRPr="0029223A" w:rsidRDefault="00F437CD" w:rsidP="006C3F84">
            <w:pPr>
              <w:pStyle w:val="NoSpacing"/>
              <w:rPr>
                <w:sz w:val="20"/>
                <w:szCs w:val="20"/>
              </w:rPr>
            </w:pPr>
            <w:r w:rsidRPr="0029223A">
              <w:rPr>
                <w:sz w:val="20"/>
                <w:szCs w:val="20"/>
              </w:rPr>
              <w:t>-0.289</w:t>
            </w:r>
          </w:p>
        </w:tc>
        <w:tc>
          <w:tcPr>
            <w:tcW w:w="2016" w:type="dxa"/>
            <w:tcBorders>
              <w:left w:val="nil"/>
              <w:bottom w:val="nil"/>
              <w:right w:val="nil"/>
            </w:tcBorders>
          </w:tcPr>
          <w:p w14:paraId="29FCEE61" w14:textId="77777777" w:rsidR="00F437CD" w:rsidRPr="0029223A" w:rsidRDefault="00F437CD" w:rsidP="006C3F84">
            <w:pPr>
              <w:pStyle w:val="NoSpacing"/>
              <w:rPr>
                <w:sz w:val="20"/>
                <w:szCs w:val="20"/>
              </w:rPr>
            </w:pPr>
          </w:p>
        </w:tc>
        <w:tc>
          <w:tcPr>
            <w:tcW w:w="2016" w:type="dxa"/>
            <w:tcBorders>
              <w:left w:val="nil"/>
              <w:bottom w:val="nil"/>
              <w:right w:val="nil"/>
            </w:tcBorders>
          </w:tcPr>
          <w:p w14:paraId="6751D089" w14:textId="77777777" w:rsidR="00F437CD" w:rsidRPr="0029223A" w:rsidRDefault="00F437CD" w:rsidP="006C3F84">
            <w:pPr>
              <w:pStyle w:val="NoSpacing"/>
              <w:rPr>
                <w:sz w:val="20"/>
                <w:szCs w:val="20"/>
              </w:rPr>
            </w:pPr>
          </w:p>
        </w:tc>
        <w:tc>
          <w:tcPr>
            <w:tcW w:w="2016" w:type="dxa"/>
            <w:tcBorders>
              <w:left w:val="nil"/>
              <w:bottom w:val="nil"/>
              <w:right w:val="nil"/>
            </w:tcBorders>
          </w:tcPr>
          <w:p w14:paraId="48B9F4AE" w14:textId="77777777" w:rsidR="00F437CD" w:rsidRPr="0029223A" w:rsidRDefault="00F437CD" w:rsidP="006C3F84">
            <w:pPr>
              <w:pStyle w:val="NoSpacing"/>
              <w:rPr>
                <w:sz w:val="20"/>
                <w:szCs w:val="20"/>
              </w:rPr>
            </w:pPr>
          </w:p>
        </w:tc>
      </w:tr>
      <w:tr w:rsidR="00E82D03" w:rsidRPr="0014538D" w14:paraId="03FBFA33" w14:textId="77777777" w:rsidTr="004A175F">
        <w:tc>
          <w:tcPr>
            <w:tcW w:w="1656" w:type="dxa"/>
            <w:tcBorders>
              <w:left w:val="nil"/>
              <w:bottom w:val="nil"/>
              <w:right w:val="nil"/>
            </w:tcBorders>
          </w:tcPr>
          <w:p w14:paraId="2FDE61E0" w14:textId="77777777" w:rsidR="00E82D03" w:rsidRPr="0029223A" w:rsidRDefault="00E82D03" w:rsidP="006C3F84">
            <w:pPr>
              <w:pStyle w:val="NoSpacing"/>
              <w:rPr>
                <w:sz w:val="20"/>
                <w:szCs w:val="20"/>
              </w:rPr>
            </w:pPr>
          </w:p>
        </w:tc>
        <w:tc>
          <w:tcPr>
            <w:tcW w:w="2016" w:type="dxa"/>
            <w:tcBorders>
              <w:left w:val="nil"/>
              <w:bottom w:val="nil"/>
              <w:right w:val="nil"/>
            </w:tcBorders>
          </w:tcPr>
          <w:p w14:paraId="015DABF7" w14:textId="77777777" w:rsidR="00E82D03" w:rsidRPr="0029223A" w:rsidRDefault="00E82D03" w:rsidP="006C3F84">
            <w:pPr>
              <w:pStyle w:val="NoSpacing"/>
              <w:rPr>
                <w:sz w:val="20"/>
                <w:szCs w:val="20"/>
              </w:rPr>
            </w:pPr>
            <w:r w:rsidRPr="0029223A">
              <w:rPr>
                <w:sz w:val="20"/>
                <w:szCs w:val="20"/>
              </w:rPr>
              <w:t>(0.011)</w:t>
            </w:r>
          </w:p>
        </w:tc>
        <w:tc>
          <w:tcPr>
            <w:tcW w:w="2016" w:type="dxa"/>
            <w:tcBorders>
              <w:left w:val="nil"/>
              <w:bottom w:val="nil"/>
              <w:right w:val="nil"/>
            </w:tcBorders>
          </w:tcPr>
          <w:p w14:paraId="019AD131" w14:textId="77777777" w:rsidR="00E82D03" w:rsidRPr="0029223A" w:rsidRDefault="00E82D03" w:rsidP="006C3F84">
            <w:pPr>
              <w:pStyle w:val="NoSpacing"/>
              <w:rPr>
                <w:sz w:val="20"/>
                <w:szCs w:val="20"/>
              </w:rPr>
            </w:pPr>
          </w:p>
        </w:tc>
        <w:tc>
          <w:tcPr>
            <w:tcW w:w="2016" w:type="dxa"/>
            <w:tcBorders>
              <w:left w:val="nil"/>
              <w:bottom w:val="nil"/>
              <w:right w:val="nil"/>
            </w:tcBorders>
          </w:tcPr>
          <w:p w14:paraId="2B57E998" w14:textId="77777777" w:rsidR="00E82D03" w:rsidRPr="0029223A" w:rsidRDefault="00E82D03" w:rsidP="006C3F84">
            <w:pPr>
              <w:pStyle w:val="NoSpacing"/>
              <w:rPr>
                <w:sz w:val="20"/>
                <w:szCs w:val="20"/>
              </w:rPr>
            </w:pPr>
          </w:p>
        </w:tc>
        <w:tc>
          <w:tcPr>
            <w:tcW w:w="2016" w:type="dxa"/>
            <w:tcBorders>
              <w:left w:val="nil"/>
              <w:bottom w:val="nil"/>
              <w:right w:val="nil"/>
            </w:tcBorders>
          </w:tcPr>
          <w:p w14:paraId="66A9324F" w14:textId="77777777" w:rsidR="00E82D03" w:rsidRPr="0029223A" w:rsidRDefault="00E82D03" w:rsidP="006C3F84">
            <w:pPr>
              <w:pStyle w:val="NoSpacing"/>
              <w:rPr>
                <w:sz w:val="20"/>
                <w:szCs w:val="20"/>
              </w:rPr>
            </w:pPr>
          </w:p>
        </w:tc>
      </w:tr>
      <w:tr w:rsidR="00E82D03" w:rsidRPr="0014538D" w14:paraId="3385CFCE" w14:textId="77777777" w:rsidTr="004A175F">
        <w:tc>
          <w:tcPr>
            <w:tcW w:w="1656" w:type="dxa"/>
            <w:tcBorders>
              <w:left w:val="nil"/>
              <w:bottom w:val="nil"/>
              <w:right w:val="nil"/>
            </w:tcBorders>
          </w:tcPr>
          <w:p w14:paraId="74BA2B20" w14:textId="77777777" w:rsidR="00E82D03" w:rsidRPr="0029223A" w:rsidRDefault="00E82D03" w:rsidP="006C3F84">
            <w:pPr>
              <w:pStyle w:val="NoSpacing"/>
              <w:rPr>
                <w:sz w:val="20"/>
                <w:szCs w:val="20"/>
              </w:rPr>
            </w:pPr>
          </w:p>
        </w:tc>
        <w:tc>
          <w:tcPr>
            <w:tcW w:w="2016" w:type="dxa"/>
            <w:tcBorders>
              <w:left w:val="nil"/>
              <w:bottom w:val="nil"/>
              <w:right w:val="nil"/>
            </w:tcBorders>
          </w:tcPr>
          <w:p w14:paraId="25155819" w14:textId="77777777" w:rsidR="00E82D03" w:rsidRPr="0029223A" w:rsidRDefault="00E82D03" w:rsidP="006C3F84">
            <w:pPr>
              <w:pStyle w:val="NoSpacing"/>
              <w:rPr>
                <w:sz w:val="20"/>
                <w:szCs w:val="20"/>
              </w:rPr>
            </w:pPr>
          </w:p>
        </w:tc>
        <w:tc>
          <w:tcPr>
            <w:tcW w:w="2016" w:type="dxa"/>
            <w:tcBorders>
              <w:left w:val="nil"/>
              <w:bottom w:val="nil"/>
              <w:right w:val="nil"/>
            </w:tcBorders>
          </w:tcPr>
          <w:p w14:paraId="3EE17918" w14:textId="77777777" w:rsidR="00E82D03" w:rsidRPr="0029223A" w:rsidRDefault="00E82D03" w:rsidP="006C3F84">
            <w:pPr>
              <w:pStyle w:val="NoSpacing"/>
              <w:rPr>
                <w:sz w:val="20"/>
                <w:szCs w:val="20"/>
              </w:rPr>
            </w:pPr>
          </w:p>
        </w:tc>
        <w:tc>
          <w:tcPr>
            <w:tcW w:w="2016" w:type="dxa"/>
            <w:tcBorders>
              <w:left w:val="nil"/>
              <w:bottom w:val="nil"/>
              <w:right w:val="nil"/>
            </w:tcBorders>
          </w:tcPr>
          <w:p w14:paraId="6AEF6888" w14:textId="77777777" w:rsidR="00E82D03" w:rsidRPr="0029223A" w:rsidRDefault="00E82D03" w:rsidP="006C3F84">
            <w:pPr>
              <w:pStyle w:val="NoSpacing"/>
              <w:rPr>
                <w:sz w:val="20"/>
                <w:szCs w:val="20"/>
              </w:rPr>
            </w:pPr>
          </w:p>
        </w:tc>
        <w:tc>
          <w:tcPr>
            <w:tcW w:w="2016" w:type="dxa"/>
            <w:tcBorders>
              <w:left w:val="nil"/>
              <w:bottom w:val="nil"/>
              <w:right w:val="nil"/>
            </w:tcBorders>
          </w:tcPr>
          <w:p w14:paraId="7D8A08F0" w14:textId="77777777" w:rsidR="00E82D03" w:rsidRPr="0029223A" w:rsidRDefault="00E82D03" w:rsidP="006C3F84">
            <w:pPr>
              <w:pStyle w:val="NoSpacing"/>
              <w:rPr>
                <w:sz w:val="20"/>
                <w:szCs w:val="20"/>
              </w:rPr>
            </w:pPr>
          </w:p>
        </w:tc>
      </w:tr>
      <w:tr w:rsidR="00E82D03" w:rsidRPr="0014538D" w14:paraId="26469D01" w14:textId="77777777" w:rsidTr="004A175F">
        <w:tc>
          <w:tcPr>
            <w:tcW w:w="9720" w:type="dxa"/>
            <w:gridSpan w:val="5"/>
            <w:tcBorders>
              <w:left w:val="nil"/>
              <w:bottom w:val="nil"/>
              <w:right w:val="nil"/>
            </w:tcBorders>
          </w:tcPr>
          <w:p w14:paraId="2F81EBFA" w14:textId="2AE43D30" w:rsidR="00E82D03" w:rsidRPr="0029223A" w:rsidRDefault="00E82D03" w:rsidP="006C3F84">
            <w:pPr>
              <w:pStyle w:val="NoSpacing"/>
              <w:rPr>
                <w:sz w:val="20"/>
                <w:szCs w:val="20"/>
              </w:rPr>
            </w:pPr>
            <w:r w:rsidRPr="0029223A">
              <w:rPr>
                <w:sz w:val="20"/>
                <w:szCs w:val="20"/>
              </w:rPr>
              <w:t xml:space="preserve">Age at Migration: </w:t>
            </w:r>
            <w:r w:rsidR="0014538D" w:rsidRPr="0029223A">
              <w:rPr>
                <w:sz w:val="20"/>
                <w:szCs w:val="20"/>
              </w:rPr>
              <w:t xml:space="preserve">  16-17</w:t>
            </w:r>
          </w:p>
        </w:tc>
      </w:tr>
      <w:tr w:rsidR="00F437CD" w:rsidRPr="0014538D" w14:paraId="0F11995E" w14:textId="77777777" w:rsidTr="004A175F">
        <w:tc>
          <w:tcPr>
            <w:tcW w:w="1656" w:type="dxa"/>
            <w:tcBorders>
              <w:left w:val="nil"/>
              <w:bottom w:val="nil"/>
              <w:right w:val="nil"/>
            </w:tcBorders>
          </w:tcPr>
          <w:p w14:paraId="7E01F844" w14:textId="566D130B" w:rsidR="00F437CD" w:rsidRPr="0029223A" w:rsidRDefault="00D54DE9" w:rsidP="006C3F84">
            <w:pPr>
              <w:pStyle w:val="NoSpacing"/>
              <w:rPr>
                <w:sz w:val="20"/>
                <w:szCs w:val="20"/>
              </w:rPr>
            </w:pPr>
            <w:r w:rsidRPr="0029223A">
              <w:rPr>
                <w:sz w:val="20"/>
                <w:szCs w:val="20"/>
              </w:rPr>
              <w:t xml:space="preserve">  1965-1969</w:t>
            </w:r>
          </w:p>
        </w:tc>
        <w:tc>
          <w:tcPr>
            <w:tcW w:w="2016" w:type="dxa"/>
            <w:tcBorders>
              <w:left w:val="nil"/>
              <w:bottom w:val="nil"/>
              <w:right w:val="nil"/>
            </w:tcBorders>
          </w:tcPr>
          <w:p w14:paraId="2C9E3ECB" w14:textId="77777777" w:rsidR="00F437CD" w:rsidRPr="0029223A" w:rsidRDefault="00F437CD" w:rsidP="006C3F84">
            <w:pPr>
              <w:pStyle w:val="NoSpacing"/>
              <w:rPr>
                <w:sz w:val="20"/>
                <w:szCs w:val="20"/>
              </w:rPr>
            </w:pPr>
            <w:r w:rsidRPr="0029223A">
              <w:rPr>
                <w:sz w:val="20"/>
                <w:szCs w:val="20"/>
              </w:rPr>
              <w:t>-0.179</w:t>
            </w:r>
          </w:p>
        </w:tc>
        <w:tc>
          <w:tcPr>
            <w:tcW w:w="2016" w:type="dxa"/>
            <w:tcBorders>
              <w:left w:val="nil"/>
              <w:bottom w:val="nil"/>
              <w:right w:val="nil"/>
            </w:tcBorders>
          </w:tcPr>
          <w:p w14:paraId="4DDBAF69" w14:textId="77777777" w:rsidR="00F437CD" w:rsidRPr="0029223A" w:rsidRDefault="00F437CD" w:rsidP="006C3F84">
            <w:pPr>
              <w:pStyle w:val="NoSpacing"/>
              <w:rPr>
                <w:sz w:val="20"/>
                <w:szCs w:val="20"/>
              </w:rPr>
            </w:pPr>
            <w:r w:rsidRPr="0029223A">
              <w:rPr>
                <w:sz w:val="20"/>
                <w:szCs w:val="20"/>
              </w:rPr>
              <w:t>-0.204</w:t>
            </w:r>
          </w:p>
        </w:tc>
        <w:tc>
          <w:tcPr>
            <w:tcW w:w="2016" w:type="dxa"/>
            <w:tcBorders>
              <w:left w:val="nil"/>
              <w:bottom w:val="nil"/>
              <w:right w:val="nil"/>
            </w:tcBorders>
          </w:tcPr>
          <w:p w14:paraId="7FE53BC9" w14:textId="77777777" w:rsidR="00F437CD" w:rsidRPr="0029223A" w:rsidRDefault="00F437CD" w:rsidP="006C3F84">
            <w:pPr>
              <w:pStyle w:val="NoSpacing"/>
              <w:rPr>
                <w:sz w:val="20"/>
                <w:szCs w:val="20"/>
              </w:rPr>
            </w:pPr>
            <w:r w:rsidRPr="0029223A">
              <w:rPr>
                <w:sz w:val="20"/>
                <w:szCs w:val="20"/>
              </w:rPr>
              <w:t>-0.215</w:t>
            </w:r>
          </w:p>
        </w:tc>
        <w:tc>
          <w:tcPr>
            <w:tcW w:w="2016" w:type="dxa"/>
            <w:tcBorders>
              <w:left w:val="nil"/>
              <w:bottom w:val="nil"/>
              <w:right w:val="nil"/>
            </w:tcBorders>
          </w:tcPr>
          <w:p w14:paraId="18339CC3" w14:textId="77777777" w:rsidR="00F437CD" w:rsidRPr="0029223A" w:rsidRDefault="00F437CD" w:rsidP="006C3F84">
            <w:pPr>
              <w:pStyle w:val="NoSpacing"/>
              <w:rPr>
                <w:sz w:val="20"/>
                <w:szCs w:val="20"/>
              </w:rPr>
            </w:pPr>
            <w:r w:rsidRPr="0029223A">
              <w:rPr>
                <w:sz w:val="20"/>
                <w:szCs w:val="20"/>
              </w:rPr>
              <w:t>-0.200</w:t>
            </w:r>
          </w:p>
        </w:tc>
      </w:tr>
      <w:tr w:rsidR="00F437CD" w:rsidRPr="0014538D" w14:paraId="59843A51" w14:textId="77777777" w:rsidTr="004A175F">
        <w:tc>
          <w:tcPr>
            <w:tcW w:w="1656" w:type="dxa"/>
            <w:tcBorders>
              <w:top w:val="nil"/>
              <w:left w:val="nil"/>
              <w:bottom w:val="nil"/>
              <w:right w:val="nil"/>
            </w:tcBorders>
          </w:tcPr>
          <w:p w14:paraId="31356B4A"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6961BBF0" w14:textId="77777777" w:rsidR="00F437CD" w:rsidRPr="0029223A" w:rsidRDefault="00F437CD" w:rsidP="006C3F84">
            <w:pPr>
              <w:pStyle w:val="NoSpacing"/>
              <w:rPr>
                <w:sz w:val="20"/>
                <w:szCs w:val="20"/>
              </w:rPr>
            </w:pPr>
            <w:r w:rsidRPr="0029223A">
              <w:rPr>
                <w:sz w:val="20"/>
                <w:szCs w:val="20"/>
              </w:rPr>
              <w:t>(0.013)</w:t>
            </w:r>
          </w:p>
        </w:tc>
        <w:tc>
          <w:tcPr>
            <w:tcW w:w="2016" w:type="dxa"/>
            <w:tcBorders>
              <w:top w:val="nil"/>
              <w:left w:val="nil"/>
              <w:bottom w:val="nil"/>
              <w:right w:val="nil"/>
            </w:tcBorders>
          </w:tcPr>
          <w:p w14:paraId="6573E005" w14:textId="77777777" w:rsidR="00F437CD" w:rsidRPr="0029223A" w:rsidRDefault="00F437CD" w:rsidP="006C3F84">
            <w:pPr>
              <w:pStyle w:val="NoSpacing"/>
              <w:rPr>
                <w:sz w:val="20"/>
                <w:szCs w:val="20"/>
              </w:rPr>
            </w:pPr>
            <w:r w:rsidRPr="0029223A">
              <w:rPr>
                <w:sz w:val="20"/>
                <w:szCs w:val="20"/>
              </w:rPr>
              <w:t>(0.015)</w:t>
            </w:r>
          </w:p>
        </w:tc>
        <w:tc>
          <w:tcPr>
            <w:tcW w:w="2016" w:type="dxa"/>
            <w:tcBorders>
              <w:top w:val="nil"/>
              <w:left w:val="nil"/>
              <w:bottom w:val="nil"/>
              <w:right w:val="nil"/>
            </w:tcBorders>
          </w:tcPr>
          <w:p w14:paraId="296606FF" w14:textId="77777777" w:rsidR="00F437CD" w:rsidRPr="0029223A" w:rsidRDefault="00F437CD" w:rsidP="006C3F84">
            <w:pPr>
              <w:pStyle w:val="NoSpacing"/>
              <w:rPr>
                <w:sz w:val="20"/>
                <w:szCs w:val="20"/>
              </w:rPr>
            </w:pPr>
            <w:r w:rsidRPr="0029223A">
              <w:rPr>
                <w:sz w:val="20"/>
                <w:szCs w:val="20"/>
              </w:rPr>
              <w:t>(0.014)</w:t>
            </w:r>
          </w:p>
        </w:tc>
        <w:tc>
          <w:tcPr>
            <w:tcW w:w="2016" w:type="dxa"/>
            <w:tcBorders>
              <w:top w:val="nil"/>
              <w:left w:val="nil"/>
              <w:bottom w:val="nil"/>
              <w:right w:val="nil"/>
            </w:tcBorders>
          </w:tcPr>
          <w:p w14:paraId="4A271CAF" w14:textId="77777777" w:rsidR="00F437CD" w:rsidRPr="0029223A" w:rsidRDefault="00F437CD" w:rsidP="006C3F84">
            <w:pPr>
              <w:pStyle w:val="NoSpacing"/>
              <w:rPr>
                <w:sz w:val="20"/>
                <w:szCs w:val="20"/>
              </w:rPr>
            </w:pPr>
            <w:r w:rsidRPr="0029223A">
              <w:rPr>
                <w:sz w:val="20"/>
                <w:szCs w:val="20"/>
              </w:rPr>
              <w:t>(0.020)</w:t>
            </w:r>
          </w:p>
        </w:tc>
      </w:tr>
      <w:tr w:rsidR="00F437CD" w:rsidRPr="0014538D" w14:paraId="15D24F19" w14:textId="77777777" w:rsidTr="004A175F">
        <w:tc>
          <w:tcPr>
            <w:tcW w:w="1656" w:type="dxa"/>
            <w:tcBorders>
              <w:top w:val="nil"/>
              <w:left w:val="nil"/>
              <w:bottom w:val="nil"/>
              <w:right w:val="nil"/>
            </w:tcBorders>
          </w:tcPr>
          <w:p w14:paraId="40BE1FF9"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58DD7889"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4365FAE2"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3A568525"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243EBC80" w14:textId="77777777" w:rsidR="00F437CD" w:rsidRPr="0029223A" w:rsidRDefault="00F437CD" w:rsidP="006C3F84">
            <w:pPr>
              <w:pStyle w:val="NoSpacing"/>
              <w:rPr>
                <w:sz w:val="20"/>
                <w:szCs w:val="20"/>
              </w:rPr>
            </w:pPr>
          </w:p>
        </w:tc>
      </w:tr>
      <w:tr w:rsidR="00F437CD" w:rsidRPr="0014538D" w14:paraId="2F6A69EE" w14:textId="77777777" w:rsidTr="004A175F">
        <w:tc>
          <w:tcPr>
            <w:tcW w:w="1656" w:type="dxa"/>
            <w:tcBorders>
              <w:top w:val="nil"/>
              <w:left w:val="nil"/>
              <w:bottom w:val="nil"/>
              <w:right w:val="nil"/>
            </w:tcBorders>
          </w:tcPr>
          <w:p w14:paraId="40312855" w14:textId="2B47F021" w:rsidR="00F437CD" w:rsidRPr="0029223A" w:rsidRDefault="0014538D" w:rsidP="006C3F84">
            <w:pPr>
              <w:pStyle w:val="NoSpacing"/>
              <w:rPr>
                <w:sz w:val="20"/>
                <w:szCs w:val="20"/>
              </w:rPr>
            </w:pPr>
            <w:r w:rsidRPr="0029223A">
              <w:rPr>
                <w:sz w:val="20"/>
                <w:szCs w:val="20"/>
              </w:rPr>
              <w:t xml:space="preserve">  1975-1979</w:t>
            </w:r>
          </w:p>
        </w:tc>
        <w:tc>
          <w:tcPr>
            <w:tcW w:w="2016" w:type="dxa"/>
            <w:tcBorders>
              <w:top w:val="nil"/>
              <w:left w:val="nil"/>
              <w:bottom w:val="nil"/>
              <w:right w:val="nil"/>
            </w:tcBorders>
          </w:tcPr>
          <w:p w14:paraId="38E50BD6" w14:textId="77777777" w:rsidR="00F437CD" w:rsidRPr="0029223A" w:rsidRDefault="00F437CD" w:rsidP="006C3F84">
            <w:pPr>
              <w:pStyle w:val="NoSpacing"/>
              <w:rPr>
                <w:sz w:val="20"/>
                <w:szCs w:val="20"/>
              </w:rPr>
            </w:pPr>
            <w:r w:rsidRPr="0029223A">
              <w:rPr>
                <w:sz w:val="20"/>
                <w:szCs w:val="20"/>
              </w:rPr>
              <w:t>-0.152</w:t>
            </w:r>
          </w:p>
        </w:tc>
        <w:tc>
          <w:tcPr>
            <w:tcW w:w="2016" w:type="dxa"/>
            <w:tcBorders>
              <w:top w:val="nil"/>
              <w:left w:val="nil"/>
              <w:bottom w:val="nil"/>
              <w:right w:val="nil"/>
            </w:tcBorders>
          </w:tcPr>
          <w:p w14:paraId="4603EB1B" w14:textId="77777777" w:rsidR="00F437CD" w:rsidRPr="0029223A" w:rsidRDefault="00F437CD" w:rsidP="006C3F84">
            <w:pPr>
              <w:pStyle w:val="NoSpacing"/>
              <w:rPr>
                <w:sz w:val="20"/>
                <w:szCs w:val="20"/>
              </w:rPr>
            </w:pPr>
            <w:r w:rsidRPr="0029223A">
              <w:rPr>
                <w:sz w:val="20"/>
                <w:szCs w:val="20"/>
              </w:rPr>
              <w:t>-0.211</w:t>
            </w:r>
          </w:p>
        </w:tc>
        <w:tc>
          <w:tcPr>
            <w:tcW w:w="2016" w:type="dxa"/>
            <w:tcBorders>
              <w:top w:val="nil"/>
              <w:left w:val="nil"/>
              <w:bottom w:val="nil"/>
              <w:right w:val="nil"/>
            </w:tcBorders>
          </w:tcPr>
          <w:p w14:paraId="1F5F46E6" w14:textId="77777777" w:rsidR="00F437CD" w:rsidRPr="0029223A" w:rsidRDefault="00F437CD" w:rsidP="006C3F84">
            <w:pPr>
              <w:pStyle w:val="NoSpacing"/>
              <w:rPr>
                <w:sz w:val="20"/>
                <w:szCs w:val="20"/>
              </w:rPr>
            </w:pPr>
            <w:r w:rsidRPr="0029223A">
              <w:rPr>
                <w:sz w:val="20"/>
                <w:szCs w:val="20"/>
              </w:rPr>
              <w:t>-0.182</w:t>
            </w:r>
          </w:p>
        </w:tc>
        <w:tc>
          <w:tcPr>
            <w:tcW w:w="2016" w:type="dxa"/>
            <w:tcBorders>
              <w:top w:val="nil"/>
              <w:left w:val="nil"/>
              <w:bottom w:val="nil"/>
              <w:right w:val="nil"/>
            </w:tcBorders>
          </w:tcPr>
          <w:p w14:paraId="252FA219" w14:textId="77777777" w:rsidR="00F437CD" w:rsidRPr="0029223A" w:rsidRDefault="00F437CD" w:rsidP="006C3F84">
            <w:pPr>
              <w:pStyle w:val="NoSpacing"/>
              <w:rPr>
                <w:sz w:val="20"/>
                <w:szCs w:val="20"/>
              </w:rPr>
            </w:pPr>
          </w:p>
        </w:tc>
      </w:tr>
      <w:tr w:rsidR="00F437CD" w:rsidRPr="0014538D" w14:paraId="5D79EEC2" w14:textId="77777777" w:rsidTr="004A175F">
        <w:tc>
          <w:tcPr>
            <w:tcW w:w="1656" w:type="dxa"/>
            <w:tcBorders>
              <w:top w:val="nil"/>
              <w:left w:val="nil"/>
              <w:bottom w:val="nil"/>
              <w:right w:val="nil"/>
            </w:tcBorders>
          </w:tcPr>
          <w:p w14:paraId="206EA8ED"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5053614A" w14:textId="77777777" w:rsidR="00F437CD" w:rsidRPr="0029223A" w:rsidRDefault="00F437CD" w:rsidP="006C3F84">
            <w:pPr>
              <w:pStyle w:val="NoSpacing"/>
              <w:rPr>
                <w:sz w:val="20"/>
                <w:szCs w:val="20"/>
              </w:rPr>
            </w:pPr>
            <w:r w:rsidRPr="0029223A">
              <w:rPr>
                <w:sz w:val="20"/>
                <w:szCs w:val="20"/>
              </w:rPr>
              <w:t>(0.009)</w:t>
            </w:r>
          </w:p>
        </w:tc>
        <w:tc>
          <w:tcPr>
            <w:tcW w:w="2016" w:type="dxa"/>
            <w:tcBorders>
              <w:top w:val="nil"/>
              <w:left w:val="nil"/>
              <w:bottom w:val="nil"/>
              <w:right w:val="nil"/>
            </w:tcBorders>
          </w:tcPr>
          <w:p w14:paraId="29C841E1" w14:textId="77777777" w:rsidR="00F437CD" w:rsidRPr="0029223A" w:rsidRDefault="00F437CD" w:rsidP="006C3F84">
            <w:pPr>
              <w:pStyle w:val="NoSpacing"/>
              <w:rPr>
                <w:sz w:val="20"/>
                <w:szCs w:val="20"/>
              </w:rPr>
            </w:pPr>
            <w:r w:rsidRPr="0029223A">
              <w:rPr>
                <w:sz w:val="20"/>
                <w:szCs w:val="20"/>
              </w:rPr>
              <w:t>(0.008)</w:t>
            </w:r>
          </w:p>
        </w:tc>
        <w:tc>
          <w:tcPr>
            <w:tcW w:w="2016" w:type="dxa"/>
            <w:tcBorders>
              <w:top w:val="nil"/>
              <w:left w:val="nil"/>
              <w:bottom w:val="nil"/>
              <w:right w:val="nil"/>
            </w:tcBorders>
          </w:tcPr>
          <w:p w14:paraId="02942118" w14:textId="77777777" w:rsidR="00F437CD" w:rsidRPr="0029223A" w:rsidRDefault="00F437CD" w:rsidP="006C3F84">
            <w:pPr>
              <w:pStyle w:val="NoSpacing"/>
              <w:rPr>
                <w:sz w:val="20"/>
                <w:szCs w:val="20"/>
              </w:rPr>
            </w:pPr>
            <w:r w:rsidRPr="0029223A">
              <w:rPr>
                <w:sz w:val="20"/>
                <w:szCs w:val="20"/>
              </w:rPr>
              <w:t>(0.012)</w:t>
            </w:r>
          </w:p>
        </w:tc>
        <w:tc>
          <w:tcPr>
            <w:tcW w:w="2016" w:type="dxa"/>
            <w:tcBorders>
              <w:top w:val="nil"/>
              <w:left w:val="nil"/>
              <w:bottom w:val="nil"/>
              <w:right w:val="nil"/>
            </w:tcBorders>
          </w:tcPr>
          <w:p w14:paraId="07C64CB8" w14:textId="77777777" w:rsidR="00F437CD" w:rsidRPr="0029223A" w:rsidRDefault="00F437CD" w:rsidP="006C3F84">
            <w:pPr>
              <w:pStyle w:val="NoSpacing"/>
              <w:rPr>
                <w:sz w:val="20"/>
                <w:szCs w:val="20"/>
              </w:rPr>
            </w:pPr>
          </w:p>
        </w:tc>
      </w:tr>
      <w:tr w:rsidR="00F437CD" w:rsidRPr="0014538D" w14:paraId="17C47F0C" w14:textId="77777777" w:rsidTr="004A175F">
        <w:tc>
          <w:tcPr>
            <w:tcW w:w="1656" w:type="dxa"/>
            <w:tcBorders>
              <w:top w:val="nil"/>
              <w:left w:val="nil"/>
              <w:bottom w:val="nil"/>
              <w:right w:val="nil"/>
            </w:tcBorders>
          </w:tcPr>
          <w:p w14:paraId="29C976FD"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30E68F65"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1817D41C"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6530F569"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2243A2AD" w14:textId="77777777" w:rsidR="00F437CD" w:rsidRPr="0029223A" w:rsidRDefault="00F437CD" w:rsidP="006C3F84">
            <w:pPr>
              <w:pStyle w:val="NoSpacing"/>
              <w:rPr>
                <w:sz w:val="20"/>
                <w:szCs w:val="20"/>
              </w:rPr>
            </w:pPr>
          </w:p>
        </w:tc>
      </w:tr>
      <w:tr w:rsidR="00F437CD" w:rsidRPr="0014538D" w14:paraId="1CA0B429" w14:textId="77777777" w:rsidTr="004A175F">
        <w:tc>
          <w:tcPr>
            <w:tcW w:w="1656" w:type="dxa"/>
            <w:tcBorders>
              <w:top w:val="nil"/>
              <w:left w:val="nil"/>
              <w:bottom w:val="nil"/>
              <w:right w:val="nil"/>
            </w:tcBorders>
          </w:tcPr>
          <w:p w14:paraId="684AABAD" w14:textId="2BF01259" w:rsidR="00F437CD" w:rsidRPr="0029223A" w:rsidRDefault="0014538D" w:rsidP="006C3F84">
            <w:pPr>
              <w:pStyle w:val="NoSpacing"/>
              <w:rPr>
                <w:sz w:val="20"/>
                <w:szCs w:val="20"/>
              </w:rPr>
            </w:pPr>
            <w:r w:rsidRPr="0029223A">
              <w:rPr>
                <w:sz w:val="20"/>
                <w:szCs w:val="20"/>
              </w:rPr>
              <w:t xml:space="preserve">  1985-1989</w:t>
            </w:r>
          </w:p>
        </w:tc>
        <w:tc>
          <w:tcPr>
            <w:tcW w:w="2016" w:type="dxa"/>
            <w:tcBorders>
              <w:top w:val="nil"/>
              <w:left w:val="nil"/>
              <w:bottom w:val="nil"/>
              <w:right w:val="nil"/>
            </w:tcBorders>
          </w:tcPr>
          <w:p w14:paraId="13A8EE28" w14:textId="77777777" w:rsidR="00F437CD" w:rsidRPr="0029223A" w:rsidRDefault="00F437CD" w:rsidP="006C3F84">
            <w:pPr>
              <w:pStyle w:val="NoSpacing"/>
              <w:rPr>
                <w:sz w:val="20"/>
                <w:szCs w:val="20"/>
              </w:rPr>
            </w:pPr>
            <w:r w:rsidRPr="0029223A">
              <w:rPr>
                <w:sz w:val="20"/>
                <w:szCs w:val="20"/>
              </w:rPr>
              <w:t>-0.336</w:t>
            </w:r>
          </w:p>
        </w:tc>
        <w:tc>
          <w:tcPr>
            <w:tcW w:w="2016" w:type="dxa"/>
            <w:tcBorders>
              <w:top w:val="nil"/>
              <w:left w:val="nil"/>
              <w:bottom w:val="nil"/>
              <w:right w:val="nil"/>
            </w:tcBorders>
          </w:tcPr>
          <w:p w14:paraId="52C533FF" w14:textId="77777777" w:rsidR="00F437CD" w:rsidRPr="0029223A" w:rsidRDefault="00F437CD" w:rsidP="006C3F84">
            <w:pPr>
              <w:pStyle w:val="NoSpacing"/>
              <w:rPr>
                <w:sz w:val="20"/>
                <w:szCs w:val="20"/>
              </w:rPr>
            </w:pPr>
            <w:r w:rsidRPr="0029223A">
              <w:rPr>
                <w:sz w:val="20"/>
                <w:szCs w:val="20"/>
              </w:rPr>
              <w:t>-0.304</w:t>
            </w:r>
          </w:p>
        </w:tc>
        <w:tc>
          <w:tcPr>
            <w:tcW w:w="2016" w:type="dxa"/>
            <w:tcBorders>
              <w:top w:val="nil"/>
              <w:left w:val="nil"/>
              <w:bottom w:val="nil"/>
              <w:right w:val="nil"/>
            </w:tcBorders>
          </w:tcPr>
          <w:p w14:paraId="726891B4"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30AA9EF4" w14:textId="77777777" w:rsidR="00F437CD" w:rsidRPr="0029223A" w:rsidRDefault="00F437CD" w:rsidP="006C3F84">
            <w:pPr>
              <w:pStyle w:val="NoSpacing"/>
              <w:rPr>
                <w:sz w:val="20"/>
                <w:szCs w:val="20"/>
              </w:rPr>
            </w:pPr>
          </w:p>
        </w:tc>
      </w:tr>
      <w:tr w:rsidR="00F437CD" w:rsidRPr="0014538D" w14:paraId="382E99E0" w14:textId="77777777" w:rsidTr="004A175F">
        <w:tc>
          <w:tcPr>
            <w:tcW w:w="1656" w:type="dxa"/>
            <w:tcBorders>
              <w:top w:val="nil"/>
              <w:left w:val="nil"/>
              <w:bottom w:val="nil"/>
              <w:right w:val="nil"/>
            </w:tcBorders>
          </w:tcPr>
          <w:p w14:paraId="5C2C413D"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28CFB1C7" w14:textId="77777777" w:rsidR="00F437CD" w:rsidRPr="0029223A" w:rsidRDefault="00F437CD" w:rsidP="006C3F84">
            <w:pPr>
              <w:pStyle w:val="NoSpacing"/>
              <w:rPr>
                <w:sz w:val="20"/>
                <w:szCs w:val="20"/>
              </w:rPr>
            </w:pPr>
            <w:r w:rsidRPr="0029223A">
              <w:rPr>
                <w:sz w:val="20"/>
                <w:szCs w:val="20"/>
              </w:rPr>
              <w:t>(0.006)</w:t>
            </w:r>
          </w:p>
        </w:tc>
        <w:tc>
          <w:tcPr>
            <w:tcW w:w="2016" w:type="dxa"/>
            <w:tcBorders>
              <w:top w:val="nil"/>
              <w:left w:val="nil"/>
              <w:bottom w:val="nil"/>
              <w:right w:val="nil"/>
            </w:tcBorders>
          </w:tcPr>
          <w:p w14:paraId="42E3F95B" w14:textId="77777777" w:rsidR="00F437CD" w:rsidRPr="0029223A" w:rsidRDefault="00F437CD" w:rsidP="006C3F84">
            <w:pPr>
              <w:pStyle w:val="NoSpacing"/>
              <w:rPr>
                <w:sz w:val="20"/>
                <w:szCs w:val="20"/>
              </w:rPr>
            </w:pPr>
            <w:r w:rsidRPr="0029223A">
              <w:rPr>
                <w:sz w:val="20"/>
                <w:szCs w:val="20"/>
              </w:rPr>
              <w:t>(0.010)</w:t>
            </w:r>
          </w:p>
        </w:tc>
        <w:tc>
          <w:tcPr>
            <w:tcW w:w="2016" w:type="dxa"/>
            <w:tcBorders>
              <w:top w:val="nil"/>
              <w:left w:val="nil"/>
              <w:bottom w:val="nil"/>
              <w:right w:val="nil"/>
            </w:tcBorders>
          </w:tcPr>
          <w:p w14:paraId="3EE1FEA3"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7EF2803D" w14:textId="77777777" w:rsidR="00F437CD" w:rsidRPr="0029223A" w:rsidRDefault="00F437CD" w:rsidP="006C3F84">
            <w:pPr>
              <w:pStyle w:val="NoSpacing"/>
              <w:rPr>
                <w:sz w:val="20"/>
                <w:szCs w:val="20"/>
              </w:rPr>
            </w:pPr>
          </w:p>
        </w:tc>
      </w:tr>
      <w:tr w:rsidR="00F437CD" w:rsidRPr="0014538D" w14:paraId="0DE37305" w14:textId="77777777" w:rsidTr="004A175F">
        <w:tc>
          <w:tcPr>
            <w:tcW w:w="1656" w:type="dxa"/>
            <w:tcBorders>
              <w:top w:val="nil"/>
              <w:left w:val="nil"/>
              <w:bottom w:val="nil"/>
              <w:right w:val="nil"/>
            </w:tcBorders>
          </w:tcPr>
          <w:p w14:paraId="6ED1E7A3"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05B03A13"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54B0A712"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180631E9"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40B57F5A" w14:textId="77777777" w:rsidR="00F437CD" w:rsidRPr="0029223A" w:rsidRDefault="00F437CD" w:rsidP="006C3F84">
            <w:pPr>
              <w:pStyle w:val="NoSpacing"/>
              <w:rPr>
                <w:sz w:val="20"/>
                <w:szCs w:val="20"/>
              </w:rPr>
            </w:pPr>
          </w:p>
        </w:tc>
      </w:tr>
      <w:tr w:rsidR="00F437CD" w:rsidRPr="0014538D" w14:paraId="55E8E930" w14:textId="77777777" w:rsidTr="004A175F">
        <w:tc>
          <w:tcPr>
            <w:tcW w:w="1656" w:type="dxa"/>
            <w:tcBorders>
              <w:top w:val="nil"/>
              <w:left w:val="nil"/>
              <w:bottom w:val="nil"/>
              <w:right w:val="nil"/>
            </w:tcBorders>
          </w:tcPr>
          <w:p w14:paraId="69C039B1" w14:textId="5A06FC10" w:rsidR="00F437CD" w:rsidRPr="0029223A" w:rsidRDefault="0014538D" w:rsidP="006C3F84">
            <w:pPr>
              <w:pStyle w:val="NoSpacing"/>
              <w:rPr>
                <w:sz w:val="20"/>
                <w:szCs w:val="20"/>
              </w:rPr>
            </w:pPr>
            <w:r w:rsidRPr="0029223A">
              <w:rPr>
                <w:sz w:val="20"/>
                <w:szCs w:val="20"/>
              </w:rPr>
              <w:t xml:space="preserve">  1995-1999</w:t>
            </w:r>
          </w:p>
        </w:tc>
        <w:tc>
          <w:tcPr>
            <w:tcW w:w="2016" w:type="dxa"/>
            <w:tcBorders>
              <w:top w:val="nil"/>
              <w:left w:val="nil"/>
              <w:bottom w:val="nil"/>
              <w:right w:val="nil"/>
            </w:tcBorders>
          </w:tcPr>
          <w:p w14:paraId="0E7221F5" w14:textId="77777777" w:rsidR="00F437CD" w:rsidRPr="0029223A" w:rsidRDefault="00F437CD" w:rsidP="006C3F84">
            <w:pPr>
              <w:pStyle w:val="NoSpacing"/>
              <w:rPr>
                <w:sz w:val="20"/>
                <w:szCs w:val="20"/>
              </w:rPr>
            </w:pPr>
            <w:r w:rsidRPr="0029223A">
              <w:rPr>
                <w:sz w:val="20"/>
                <w:szCs w:val="20"/>
              </w:rPr>
              <w:t>-0.358</w:t>
            </w:r>
          </w:p>
        </w:tc>
        <w:tc>
          <w:tcPr>
            <w:tcW w:w="2016" w:type="dxa"/>
            <w:tcBorders>
              <w:top w:val="nil"/>
              <w:left w:val="nil"/>
              <w:bottom w:val="nil"/>
              <w:right w:val="nil"/>
            </w:tcBorders>
          </w:tcPr>
          <w:p w14:paraId="4B8D61A3"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09E77572" w14:textId="77777777" w:rsidR="00F437CD" w:rsidRPr="0029223A" w:rsidRDefault="00F437CD" w:rsidP="006C3F84">
            <w:pPr>
              <w:pStyle w:val="NoSpacing"/>
              <w:rPr>
                <w:sz w:val="20"/>
                <w:szCs w:val="20"/>
              </w:rPr>
            </w:pPr>
          </w:p>
        </w:tc>
        <w:tc>
          <w:tcPr>
            <w:tcW w:w="2016" w:type="dxa"/>
            <w:tcBorders>
              <w:top w:val="nil"/>
              <w:left w:val="nil"/>
              <w:bottom w:val="nil"/>
              <w:right w:val="nil"/>
            </w:tcBorders>
          </w:tcPr>
          <w:p w14:paraId="0F9157FB" w14:textId="77777777" w:rsidR="00F437CD" w:rsidRPr="0029223A" w:rsidRDefault="00F437CD" w:rsidP="006C3F84">
            <w:pPr>
              <w:pStyle w:val="NoSpacing"/>
              <w:rPr>
                <w:sz w:val="20"/>
                <w:szCs w:val="20"/>
              </w:rPr>
            </w:pPr>
          </w:p>
        </w:tc>
      </w:tr>
      <w:tr w:rsidR="00E82D03" w:rsidRPr="0014538D" w14:paraId="0C2B96A8" w14:textId="77777777" w:rsidTr="004A175F">
        <w:tc>
          <w:tcPr>
            <w:tcW w:w="1656" w:type="dxa"/>
            <w:tcBorders>
              <w:top w:val="nil"/>
              <w:left w:val="nil"/>
              <w:bottom w:val="single" w:sz="4" w:space="0" w:color="auto"/>
              <w:right w:val="nil"/>
            </w:tcBorders>
          </w:tcPr>
          <w:p w14:paraId="6346A855" w14:textId="77777777" w:rsidR="00E82D03" w:rsidRPr="0029223A" w:rsidRDefault="00E82D03" w:rsidP="006C3F84">
            <w:pPr>
              <w:pStyle w:val="NoSpacing"/>
              <w:rPr>
                <w:sz w:val="20"/>
                <w:szCs w:val="20"/>
              </w:rPr>
            </w:pPr>
          </w:p>
        </w:tc>
        <w:tc>
          <w:tcPr>
            <w:tcW w:w="2016" w:type="dxa"/>
            <w:tcBorders>
              <w:top w:val="nil"/>
              <w:left w:val="nil"/>
              <w:bottom w:val="single" w:sz="4" w:space="0" w:color="auto"/>
              <w:right w:val="nil"/>
            </w:tcBorders>
          </w:tcPr>
          <w:p w14:paraId="28B4B32D" w14:textId="77777777" w:rsidR="00E82D03" w:rsidRPr="0029223A" w:rsidRDefault="00E82D03" w:rsidP="006C3F84">
            <w:pPr>
              <w:pStyle w:val="NoSpacing"/>
              <w:rPr>
                <w:sz w:val="20"/>
                <w:szCs w:val="20"/>
              </w:rPr>
            </w:pPr>
            <w:r w:rsidRPr="0029223A">
              <w:rPr>
                <w:sz w:val="20"/>
                <w:szCs w:val="20"/>
              </w:rPr>
              <w:t>(0.009)</w:t>
            </w:r>
          </w:p>
        </w:tc>
        <w:tc>
          <w:tcPr>
            <w:tcW w:w="2016" w:type="dxa"/>
            <w:tcBorders>
              <w:top w:val="nil"/>
              <w:left w:val="nil"/>
              <w:bottom w:val="single" w:sz="4" w:space="0" w:color="auto"/>
              <w:right w:val="nil"/>
            </w:tcBorders>
          </w:tcPr>
          <w:p w14:paraId="374A8736" w14:textId="77777777" w:rsidR="00E82D03" w:rsidRPr="0029223A" w:rsidRDefault="00E82D03" w:rsidP="006C3F84">
            <w:pPr>
              <w:pStyle w:val="NoSpacing"/>
              <w:rPr>
                <w:sz w:val="20"/>
                <w:szCs w:val="20"/>
              </w:rPr>
            </w:pPr>
          </w:p>
        </w:tc>
        <w:tc>
          <w:tcPr>
            <w:tcW w:w="2016" w:type="dxa"/>
            <w:tcBorders>
              <w:top w:val="nil"/>
              <w:left w:val="nil"/>
              <w:bottom w:val="single" w:sz="4" w:space="0" w:color="auto"/>
              <w:right w:val="nil"/>
            </w:tcBorders>
          </w:tcPr>
          <w:p w14:paraId="4131EF7E" w14:textId="77777777" w:rsidR="00E82D03" w:rsidRPr="0029223A" w:rsidRDefault="00E82D03" w:rsidP="006C3F84">
            <w:pPr>
              <w:pStyle w:val="NoSpacing"/>
              <w:rPr>
                <w:sz w:val="20"/>
                <w:szCs w:val="20"/>
              </w:rPr>
            </w:pPr>
          </w:p>
        </w:tc>
        <w:tc>
          <w:tcPr>
            <w:tcW w:w="2016" w:type="dxa"/>
            <w:tcBorders>
              <w:top w:val="nil"/>
              <w:left w:val="nil"/>
              <w:bottom w:val="single" w:sz="4" w:space="0" w:color="auto"/>
              <w:right w:val="nil"/>
            </w:tcBorders>
          </w:tcPr>
          <w:p w14:paraId="33BD9C8D" w14:textId="77777777" w:rsidR="00E82D03" w:rsidRPr="0029223A" w:rsidRDefault="00E82D03" w:rsidP="006C3F84">
            <w:pPr>
              <w:pStyle w:val="NoSpacing"/>
              <w:rPr>
                <w:sz w:val="20"/>
                <w:szCs w:val="20"/>
              </w:rPr>
            </w:pPr>
          </w:p>
        </w:tc>
      </w:tr>
    </w:tbl>
    <w:p w14:paraId="7F3F5ECE" w14:textId="3BD42A56" w:rsidR="00E82D03" w:rsidRPr="00CA2034" w:rsidRDefault="00E82D03" w:rsidP="00D438D8">
      <w:pPr>
        <w:widowControl w:val="0"/>
        <w:jc w:val="both"/>
        <w:rPr>
          <w:sz w:val="18"/>
          <w:szCs w:val="18"/>
        </w:rPr>
      </w:pPr>
      <w:r w:rsidRPr="00CA2034">
        <w:rPr>
          <w:sz w:val="18"/>
          <w:szCs w:val="18"/>
        </w:rPr>
        <w:t>Notes: Table shows the age-adjusted fraction childhood immigrants who have at least some college education relative to natives, separately by cohort and years since migration. Standard error of the mean shown in parentheses. Sources: 1980, 1990, and 2000 Census and 2009-2011 ACS.</w:t>
      </w:r>
    </w:p>
    <w:p w14:paraId="5687DC0E" w14:textId="77777777" w:rsidR="006C3F84" w:rsidRDefault="006C3F84">
      <w:pPr>
        <w:rPr>
          <w:sz w:val="20"/>
          <w:szCs w:val="20"/>
        </w:rPr>
      </w:pPr>
      <w:r>
        <w:rPr>
          <w:sz w:val="20"/>
          <w:szCs w:val="20"/>
        </w:rPr>
        <w:br w:type="page"/>
      </w:r>
    </w:p>
    <w:p w14:paraId="2171F390" w14:textId="6214E451"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WA8: Speak English Very Well+, by Cohort and Years Since Migration</w:t>
      </w:r>
    </w:p>
    <w:tbl>
      <w:tblPr>
        <w:tblW w:w="9720" w:type="dxa"/>
        <w:tblLayout w:type="fixed"/>
        <w:tblLook w:val="0000" w:firstRow="0" w:lastRow="0" w:firstColumn="0" w:lastColumn="0" w:noHBand="0" w:noVBand="0"/>
      </w:tblPr>
      <w:tblGrid>
        <w:gridCol w:w="1656"/>
        <w:gridCol w:w="2016"/>
        <w:gridCol w:w="2016"/>
        <w:gridCol w:w="2016"/>
        <w:gridCol w:w="2016"/>
      </w:tblGrid>
      <w:tr w:rsidR="00CA2DE2" w:rsidRPr="0014538D" w14:paraId="794A2E8B" w14:textId="77777777" w:rsidTr="00CA2DE2">
        <w:tc>
          <w:tcPr>
            <w:tcW w:w="1656" w:type="dxa"/>
            <w:tcBorders>
              <w:top w:val="single" w:sz="4" w:space="0" w:color="auto"/>
              <w:left w:val="nil"/>
              <w:right w:val="nil"/>
            </w:tcBorders>
          </w:tcPr>
          <w:p w14:paraId="2B99A8CA" w14:textId="77777777" w:rsidR="00CA2DE2" w:rsidRPr="0014538D" w:rsidRDefault="00CA2DE2" w:rsidP="00D438D8">
            <w:pPr>
              <w:widowControl w:val="0"/>
              <w:autoSpaceDE w:val="0"/>
              <w:autoSpaceDN w:val="0"/>
              <w:adjustRightInd w:val="0"/>
              <w:spacing w:after="0" w:line="240" w:lineRule="auto"/>
              <w:jc w:val="both"/>
              <w:rPr>
                <w:sz w:val="20"/>
                <w:szCs w:val="20"/>
              </w:rPr>
            </w:pPr>
          </w:p>
        </w:tc>
        <w:tc>
          <w:tcPr>
            <w:tcW w:w="8064" w:type="dxa"/>
            <w:gridSpan w:val="4"/>
            <w:tcBorders>
              <w:top w:val="single" w:sz="4" w:space="0" w:color="auto"/>
              <w:left w:val="nil"/>
              <w:right w:val="nil"/>
            </w:tcBorders>
          </w:tcPr>
          <w:p w14:paraId="2B6914A8" w14:textId="5235E326" w:rsidR="00CA2DE2" w:rsidRPr="0014538D" w:rsidRDefault="00CA2DE2" w:rsidP="00CA2DE2">
            <w:pPr>
              <w:widowControl w:val="0"/>
              <w:autoSpaceDE w:val="0"/>
              <w:autoSpaceDN w:val="0"/>
              <w:adjustRightInd w:val="0"/>
              <w:spacing w:after="0" w:line="240" w:lineRule="auto"/>
              <w:jc w:val="center"/>
              <w:rPr>
                <w:sz w:val="20"/>
                <w:szCs w:val="20"/>
              </w:rPr>
            </w:pPr>
            <w:r w:rsidRPr="00644365">
              <w:rPr>
                <w:sz w:val="20"/>
                <w:szCs w:val="20"/>
              </w:rPr>
              <w:t>Years Since Migration</w:t>
            </w:r>
          </w:p>
        </w:tc>
      </w:tr>
      <w:tr w:rsidR="00CA2DE2" w:rsidRPr="0014538D" w14:paraId="5C33FAAC" w14:textId="77777777" w:rsidTr="00CA2DE2">
        <w:tc>
          <w:tcPr>
            <w:tcW w:w="1656" w:type="dxa"/>
            <w:tcBorders>
              <w:left w:val="nil"/>
              <w:bottom w:val="nil"/>
              <w:right w:val="nil"/>
            </w:tcBorders>
          </w:tcPr>
          <w:p w14:paraId="2B039C5B"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left w:val="nil"/>
              <w:bottom w:val="nil"/>
              <w:right w:val="nil"/>
            </w:tcBorders>
          </w:tcPr>
          <w:p w14:paraId="449219E9" w14:textId="78EA2C16"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(1)</w:t>
            </w:r>
          </w:p>
        </w:tc>
        <w:tc>
          <w:tcPr>
            <w:tcW w:w="2016" w:type="dxa"/>
            <w:tcBorders>
              <w:left w:val="nil"/>
              <w:bottom w:val="nil"/>
              <w:right w:val="nil"/>
            </w:tcBorders>
          </w:tcPr>
          <w:p w14:paraId="33F8EB18" w14:textId="4AAA3816"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(2)</w:t>
            </w:r>
          </w:p>
        </w:tc>
        <w:tc>
          <w:tcPr>
            <w:tcW w:w="2016" w:type="dxa"/>
            <w:tcBorders>
              <w:left w:val="nil"/>
              <w:bottom w:val="nil"/>
              <w:right w:val="nil"/>
            </w:tcBorders>
          </w:tcPr>
          <w:p w14:paraId="6F5FBD53" w14:textId="7F3673A3"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(3)</w:t>
            </w:r>
          </w:p>
        </w:tc>
        <w:tc>
          <w:tcPr>
            <w:tcW w:w="2016" w:type="dxa"/>
            <w:tcBorders>
              <w:left w:val="nil"/>
              <w:bottom w:val="nil"/>
              <w:right w:val="nil"/>
            </w:tcBorders>
          </w:tcPr>
          <w:p w14:paraId="46EF0F8A" w14:textId="66FF37A3"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(4)</w:t>
            </w:r>
          </w:p>
        </w:tc>
      </w:tr>
      <w:tr w:rsidR="00CA2DE2" w:rsidRPr="0014538D" w14:paraId="3E20CDA3" w14:textId="77777777" w:rsidTr="00CA2DE2">
        <w:tc>
          <w:tcPr>
            <w:tcW w:w="1656" w:type="dxa"/>
            <w:tcBorders>
              <w:top w:val="nil"/>
              <w:left w:val="nil"/>
              <w:bottom w:val="nil"/>
              <w:right w:val="nil"/>
            </w:tcBorders>
          </w:tcPr>
          <w:p w14:paraId="2DE88F92"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4DD89E4B"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11-15</w:t>
            </w:r>
          </w:p>
        </w:tc>
        <w:tc>
          <w:tcPr>
            <w:tcW w:w="2016" w:type="dxa"/>
            <w:tcBorders>
              <w:top w:val="nil"/>
              <w:left w:val="nil"/>
              <w:bottom w:val="nil"/>
              <w:right w:val="nil"/>
            </w:tcBorders>
          </w:tcPr>
          <w:p w14:paraId="0A3D7D50"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21-25</w:t>
            </w:r>
          </w:p>
        </w:tc>
        <w:tc>
          <w:tcPr>
            <w:tcW w:w="2016" w:type="dxa"/>
            <w:tcBorders>
              <w:top w:val="nil"/>
              <w:left w:val="nil"/>
              <w:bottom w:val="nil"/>
              <w:right w:val="nil"/>
            </w:tcBorders>
          </w:tcPr>
          <w:p w14:paraId="73FD2646"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31-35</w:t>
            </w:r>
          </w:p>
        </w:tc>
        <w:tc>
          <w:tcPr>
            <w:tcW w:w="2016" w:type="dxa"/>
            <w:tcBorders>
              <w:top w:val="nil"/>
              <w:left w:val="nil"/>
              <w:bottom w:val="nil"/>
              <w:right w:val="nil"/>
            </w:tcBorders>
          </w:tcPr>
          <w:p w14:paraId="51B23ED2"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41-45</w:t>
            </w:r>
          </w:p>
        </w:tc>
      </w:tr>
      <w:tr w:rsidR="00CA2DE2" w:rsidRPr="0014538D" w14:paraId="326EDDD8" w14:textId="77777777" w:rsidTr="00CA2DE2">
        <w:tc>
          <w:tcPr>
            <w:tcW w:w="1656" w:type="dxa"/>
            <w:tcBorders>
              <w:top w:val="single" w:sz="4" w:space="0" w:color="auto"/>
              <w:left w:val="nil"/>
              <w:bottom w:val="nil"/>
              <w:right w:val="nil"/>
            </w:tcBorders>
          </w:tcPr>
          <w:p w14:paraId="0B7DCDC5" w14:textId="18C35C28" w:rsidR="00CA2DE2" w:rsidRPr="0014538D" w:rsidRDefault="00CA2DE2" w:rsidP="00CA2DE2">
            <w:pPr>
              <w:widowControl w:val="0"/>
              <w:autoSpaceDE w:val="0"/>
              <w:autoSpaceDN w:val="0"/>
              <w:adjustRightInd w:val="0"/>
              <w:spacing w:after="0" w:line="240" w:lineRule="auto"/>
              <w:jc w:val="both"/>
              <w:rPr>
                <w:sz w:val="20"/>
                <w:szCs w:val="20"/>
              </w:rPr>
            </w:pPr>
            <w:r>
              <w:rPr>
                <w:sz w:val="20"/>
                <w:szCs w:val="20"/>
              </w:rPr>
              <w:t>1965-1969</w:t>
            </w:r>
          </w:p>
        </w:tc>
        <w:tc>
          <w:tcPr>
            <w:tcW w:w="2016" w:type="dxa"/>
            <w:tcBorders>
              <w:top w:val="single" w:sz="4" w:space="0" w:color="auto"/>
              <w:left w:val="nil"/>
              <w:bottom w:val="nil"/>
              <w:right w:val="nil"/>
            </w:tcBorders>
          </w:tcPr>
          <w:p w14:paraId="744BB317"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0.536</w:t>
            </w:r>
          </w:p>
        </w:tc>
        <w:tc>
          <w:tcPr>
            <w:tcW w:w="2016" w:type="dxa"/>
            <w:tcBorders>
              <w:top w:val="single" w:sz="4" w:space="0" w:color="auto"/>
              <w:left w:val="nil"/>
              <w:bottom w:val="nil"/>
              <w:right w:val="nil"/>
            </w:tcBorders>
          </w:tcPr>
          <w:p w14:paraId="17225FDC"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0.797</w:t>
            </w:r>
          </w:p>
        </w:tc>
        <w:tc>
          <w:tcPr>
            <w:tcW w:w="2016" w:type="dxa"/>
            <w:tcBorders>
              <w:top w:val="single" w:sz="4" w:space="0" w:color="auto"/>
              <w:left w:val="nil"/>
              <w:bottom w:val="nil"/>
              <w:right w:val="nil"/>
            </w:tcBorders>
          </w:tcPr>
          <w:p w14:paraId="1CC440FB"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0.814</w:t>
            </w:r>
          </w:p>
        </w:tc>
        <w:tc>
          <w:tcPr>
            <w:tcW w:w="2016" w:type="dxa"/>
            <w:tcBorders>
              <w:top w:val="single" w:sz="4" w:space="0" w:color="auto"/>
              <w:left w:val="nil"/>
              <w:bottom w:val="nil"/>
              <w:right w:val="nil"/>
            </w:tcBorders>
          </w:tcPr>
          <w:p w14:paraId="2FFDB0A8"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0.816</w:t>
            </w:r>
          </w:p>
        </w:tc>
      </w:tr>
      <w:tr w:rsidR="00CA2DE2" w:rsidRPr="0014538D" w14:paraId="2206A070" w14:textId="77777777" w:rsidTr="00CA2DE2">
        <w:tc>
          <w:tcPr>
            <w:tcW w:w="1656" w:type="dxa"/>
            <w:tcBorders>
              <w:top w:val="nil"/>
              <w:left w:val="nil"/>
              <w:bottom w:val="nil"/>
              <w:right w:val="nil"/>
            </w:tcBorders>
          </w:tcPr>
          <w:p w14:paraId="624185E0"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06B9DD7C"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(0.010)</w:t>
            </w:r>
          </w:p>
        </w:tc>
        <w:tc>
          <w:tcPr>
            <w:tcW w:w="2016" w:type="dxa"/>
            <w:tcBorders>
              <w:top w:val="nil"/>
              <w:left w:val="nil"/>
              <w:bottom w:val="nil"/>
              <w:right w:val="nil"/>
            </w:tcBorders>
          </w:tcPr>
          <w:p w14:paraId="2372A23C"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(0.005)</w:t>
            </w:r>
          </w:p>
        </w:tc>
        <w:tc>
          <w:tcPr>
            <w:tcW w:w="2016" w:type="dxa"/>
            <w:tcBorders>
              <w:top w:val="nil"/>
              <w:left w:val="nil"/>
              <w:bottom w:val="nil"/>
              <w:right w:val="nil"/>
            </w:tcBorders>
          </w:tcPr>
          <w:p w14:paraId="7FC69682"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(0.004)</w:t>
            </w:r>
          </w:p>
        </w:tc>
        <w:tc>
          <w:tcPr>
            <w:tcW w:w="2016" w:type="dxa"/>
            <w:tcBorders>
              <w:top w:val="nil"/>
              <w:left w:val="nil"/>
              <w:bottom w:val="nil"/>
              <w:right w:val="nil"/>
            </w:tcBorders>
          </w:tcPr>
          <w:p w14:paraId="0088FAB5"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(0.005)</w:t>
            </w:r>
          </w:p>
        </w:tc>
      </w:tr>
      <w:tr w:rsidR="00CA2DE2" w:rsidRPr="0014538D" w14:paraId="3993AC91" w14:textId="77777777" w:rsidTr="00CA2DE2">
        <w:tc>
          <w:tcPr>
            <w:tcW w:w="1656" w:type="dxa"/>
            <w:tcBorders>
              <w:top w:val="nil"/>
              <w:left w:val="nil"/>
              <w:bottom w:val="nil"/>
              <w:right w:val="nil"/>
            </w:tcBorders>
          </w:tcPr>
          <w:p w14:paraId="7345A261"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17369B2"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3AABD09"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822E746"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4E0F3C93" w14:textId="77777777" w:rsidR="00CA2DE2" w:rsidRPr="0014538D" w:rsidRDefault="00CA2DE2" w:rsidP="00CA2DE2">
            <w:pPr>
              <w:widowControl w:val="0"/>
              <w:autoSpaceDE w:val="0"/>
              <w:autoSpaceDN w:val="0"/>
              <w:adjustRightInd w:val="0"/>
              <w:spacing w:after="0" w:line="240" w:lineRule="auto"/>
              <w:jc w:val="both"/>
              <w:rPr>
                <w:sz w:val="20"/>
                <w:szCs w:val="20"/>
              </w:rPr>
            </w:pPr>
          </w:p>
        </w:tc>
      </w:tr>
      <w:tr w:rsidR="00CA2DE2" w:rsidRPr="0014538D" w14:paraId="5D7C91E9" w14:textId="77777777" w:rsidTr="00CA2DE2">
        <w:tc>
          <w:tcPr>
            <w:tcW w:w="1656" w:type="dxa"/>
            <w:tcBorders>
              <w:top w:val="nil"/>
              <w:left w:val="nil"/>
              <w:bottom w:val="nil"/>
              <w:right w:val="nil"/>
            </w:tcBorders>
          </w:tcPr>
          <w:p w14:paraId="7150165B" w14:textId="72CC5AE4"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1975-1979</w:t>
            </w:r>
          </w:p>
        </w:tc>
        <w:tc>
          <w:tcPr>
            <w:tcW w:w="2016" w:type="dxa"/>
            <w:tcBorders>
              <w:top w:val="nil"/>
              <w:left w:val="nil"/>
              <w:bottom w:val="nil"/>
              <w:right w:val="nil"/>
            </w:tcBorders>
          </w:tcPr>
          <w:p w14:paraId="28769F8A"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0.514</w:t>
            </w:r>
          </w:p>
        </w:tc>
        <w:tc>
          <w:tcPr>
            <w:tcW w:w="2016" w:type="dxa"/>
            <w:tcBorders>
              <w:top w:val="nil"/>
              <w:left w:val="nil"/>
              <w:bottom w:val="nil"/>
              <w:right w:val="nil"/>
            </w:tcBorders>
          </w:tcPr>
          <w:p w14:paraId="69D33BFC"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0.694</w:t>
            </w:r>
          </w:p>
        </w:tc>
        <w:tc>
          <w:tcPr>
            <w:tcW w:w="2016" w:type="dxa"/>
            <w:tcBorders>
              <w:top w:val="nil"/>
              <w:left w:val="nil"/>
              <w:bottom w:val="nil"/>
              <w:right w:val="nil"/>
            </w:tcBorders>
          </w:tcPr>
          <w:p w14:paraId="67B11DFE"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0.747</w:t>
            </w:r>
          </w:p>
        </w:tc>
        <w:tc>
          <w:tcPr>
            <w:tcW w:w="2016" w:type="dxa"/>
            <w:tcBorders>
              <w:top w:val="nil"/>
              <w:left w:val="nil"/>
              <w:bottom w:val="nil"/>
              <w:right w:val="nil"/>
            </w:tcBorders>
          </w:tcPr>
          <w:p w14:paraId="10D88540" w14:textId="77777777" w:rsidR="00CA2DE2" w:rsidRPr="0014538D" w:rsidRDefault="00CA2DE2" w:rsidP="00CA2DE2">
            <w:pPr>
              <w:widowControl w:val="0"/>
              <w:autoSpaceDE w:val="0"/>
              <w:autoSpaceDN w:val="0"/>
              <w:adjustRightInd w:val="0"/>
              <w:spacing w:after="0" w:line="240" w:lineRule="auto"/>
              <w:jc w:val="both"/>
              <w:rPr>
                <w:sz w:val="20"/>
                <w:szCs w:val="20"/>
              </w:rPr>
            </w:pPr>
          </w:p>
        </w:tc>
      </w:tr>
      <w:tr w:rsidR="00CA2DE2" w:rsidRPr="0014538D" w14:paraId="2F890941" w14:textId="77777777" w:rsidTr="00CA2DE2">
        <w:tc>
          <w:tcPr>
            <w:tcW w:w="1656" w:type="dxa"/>
            <w:tcBorders>
              <w:top w:val="nil"/>
              <w:left w:val="nil"/>
              <w:bottom w:val="nil"/>
              <w:right w:val="nil"/>
            </w:tcBorders>
          </w:tcPr>
          <w:p w14:paraId="0EF67130"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1F60F43D"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(0.008)</w:t>
            </w:r>
          </w:p>
        </w:tc>
        <w:tc>
          <w:tcPr>
            <w:tcW w:w="2016" w:type="dxa"/>
            <w:tcBorders>
              <w:top w:val="nil"/>
              <w:left w:val="nil"/>
              <w:bottom w:val="nil"/>
              <w:right w:val="nil"/>
            </w:tcBorders>
          </w:tcPr>
          <w:p w14:paraId="65868BAB"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(0.004)</w:t>
            </w:r>
          </w:p>
        </w:tc>
        <w:tc>
          <w:tcPr>
            <w:tcW w:w="2016" w:type="dxa"/>
            <w:tcBorders>
              <w:top w:val="nil"/>
              <w:left w:val="nil"/>
              <w:bottom w:val="nil"/>
              <w:right w:val="nil"/>
            </w:tcBorders>
          </w:tcPr>
          <w:p w14:paraId="75A91235"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(0.005)</w:t>
            </w:r>
          </w:p>
        </w:tc>
        <w:tc>
          <w:tcPr>
            <w:tcW w:w="2016" w:type="dxa"/>
            <w:tcBorders>
              <w:top w:val="nil"/>
              <w:left w:val="nil"/>
              <w:bottom w:val="nil"/>
              <w:right w:val="nil"/>
            </w:tcBorders>
          </w:tcPr>
          <w:p w14:paraId="722C7B74" w14:textId="77777777" w:rsidR="00CA2DE2" w:rsidRPr="0014538D" w:rsidRDefault="00CA2DE2" w:rsidP="00CA2DE2">
            <w:pPr>
              <w:widowControl w:val="0"/>
              <w:autoSpaceDE w:val="0"/>
              <w:autoSpaceDN w:val="0"/>
              <w:adjustRightInd w:val="0"/>
              <w:spacing w:after="0" w:line="240" w:lineRule="auto"/>
              <w:jc w:val="both"/>
              <w:rPr>
                <w:sz w:val="20"/>
                <w:szCs w:val="20"/>
              </w:rPr>
            </w:pPr>
          </w:p>
        </w:tc>
      </w:tr>
      <w:tr w:rsidR="00CA2DE2" w:rsidRPr="0014538D" w14:paraId="1AF0D5F5" w14:textId="77777777" w:rsidTr="00CA2DE2">
        <w:tc>
          <w:tcPr>
            <w:tcW w:w="1656" w:type="dxa"/>
            <w:tcBorders>
              <w:top w:val="nil"/>
              <w:left w:val="nil"/>
              <w:bottom w:val="nil"/>
              <w:right w:val="nil"/>
            </w:tcBorders>
          </w:tcPr>
          <w:p w14:paraId="3734BCAF"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D3756A5"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4F03E64F"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63A753F7"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254D20D2" w14:textId="77777777" w:rsidR="00CA2DE2" w:rsidRPr="0014538D" w:rsidRDefault="00CA2DE2" w:rsidP="00CA2DE2">
            <w:pPr>
              <w:widowControl w:val="0"/>
              <w:autoSpaceDE w:val="0"/>
              <w:autoSpaceDN w:val="0"/>
              <w:adjustRightInd w:val="0"/>
              <w:spacing w:after="0" w:line="240" w:lineRule="auto"/>
              <w:jc w:val="both"/>
              <w:rPr>
                <w:sz w:val="20"/>
                <w:szCs w:val="20"/>
              </w:rPr>
            </w:pPr>
          </w:p>
        </w:tc>
      </w:tr>
      <w:tr w:rsidR="00CA2DE2" w:rsidRPr="0014538D" w14:paraId="62C04364" w14:textId="77777777" w:rsidTr="00CA2DE2">
        <w:tc>
          <w:tcPr>
            <w:tcW w:w="1656" w:type="dxa"/>
            <w:tcBorders>
              <w:top w:val="nil"/>
              <w:left w:val="nil"/>
              <w:bottom w:val="nil"/>
              <w:right w:val="nil"/>
            </w:tcBorders>
          </w:tcPr>
          <w:p w14:paraId="244CDE4A" w14:textId="21B6B63F"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1985-1989</w:t>
            </w:r>
          </w:p>
        </w:tc>
        <w:tc>
          <w:tcPr>
            <w:tcW w:w="2016" w:type="dxa"/>
            <w:tcBorders>
              <w:top w:val="nil"/>
              <w:left w:val="nil"/>
              <w:bottom w:val="nil"/>
              <w:right w:val="nil"/>
            </w:tcBorders>
          </w:tcPr>
          <w:p w14:paraId="33F87EE5"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0.429</w:t>
            </w:r>
          </w:p>
        </w:tc>
        <w:tc>
          <w:tcPr>
            <w:tcW w:w="2016" w:type="dxa"/>
            <w:tcBorders>
              <w:top w:val="nil"/>
              <w:left w:val="nil"/>
              <w:bottom w:val="nil"/>
              <w:right w:val="nil"/>
            </w:tcBorders>
          </w:tcPr>
          <w:p w14:paraId="5F28F201"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0.663</w:t>
            </w:r>
          </w:p>
        </w:tc>
        <w:tc>
          <w:tcPr>
            <w:tcW w:w="2016" w:type="dxa"/>
            <w:tcBorders>
              <w:top w:val="nil"/>
              <w:left w:val="nil"/>
              <w:bottom w:val="nil"/>
              <w:right w:val="nil"/>
            </w:tcBorders>
          </w:tcPr>
          <w:p w14:paraId="40D8EFE6"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D7814BB" w14:textId="77777777" w:rsidR="00CA2DE2" w:rsidRPr="0014538D" w:rsidRDefault="00CA2DE2" w:rsidP="00CA2DE2">
            <w:pPr>
              <w:widowControl w:val="0"/>
              <w:autoSpaceDE w:val="0"/>
              <w:autoSpaceDN w:val="0"/>
              <w:adjustRightInd w:val="0"/>
              <w:spacing w:after="0" w:line="240" w:lineRule="auto"/>
              <w:jc w:val="both"/>
              <w:rPr>
                <w:sz w:val="20"/>
                <w:szCs w:val="20"/>
              </w:rPr>
            </w:pPr>
          </w:p>
        </w:tc>
      </w:tr>
      <w:tr w:rsidR="00CA2DE2" w:rsidRPr="0014538D" w14:paraId="2FBA27C4" w14:textId="77777777" w:rsidTr="00CA2DE2">
        <w:tc>
          <w:tcPr>
            <w:tcW w:w="1656" w:type="dxa"/>
            <w:tcBorders>
              <w:top w:val="nil"/>
              <w:left w:val="nil"/>
              <w:bottom w:val="nil"/>
              <w:right w:val="nil"/>
            </w:tcBorders>
          </w:tcPr>
          <w:p w14:paraId="04E63E08"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0FE65F33"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(0.005)</w:t>
            </w:r>
          </w:p>
        </w:tc>
        <w:tc>
          <w:tcPr>
            <w:tcW w:w="2016" w:type="dxa"/>
            <w:tcBorders>
              <w:top w:val="nil"/>
              <w:left w:val="nil"/>
              <w:bottom w:val="nil"/>
              <w:right w:val="nil"/>
            </w:tcBorders>
          </w:tcPr>
          <w:p w14:paraId="13DED40A"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(0.005)</w:t>
            </w:r>
          </w:p>
        </w:tc>
        <w:tc>
          <w:tcPr>
            <w:tcW w:w="2016" w:type="dxa"/>
            <w:tcBorders>
              <w:top w:val="nil"/>
              <w:left w:val="nil"/>
              <w:bottom w:val="nil"/>
              <w:right w:val="nil"/>
            </w:tcBorders>
          </w:tcPr>
          <w:p w14:paraId="6679330F"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2A8C5D4" w14:textId="77777777" w:rsidR="00CA2DE2" w:rsidRPr="0014538D" w:rsidRDefault="00CA2DE2" w:rsidP="00CA2DE2">
            <w:pPr>
              <w:widowControl w:val="0"/>
              <w:autoSpaceDE w:val="0"/>
              <w:autoSpaceDN w:val="0"/>
              <w:adjustRightInd w:val="0"/>
              <w:spacing w:after="0" w:line="240" w:lineRule="auto"/>
              <w:jc w:val="both"/>
              <w:rPr>
                <w:sz w:val="20"/>
                <w:szCs w:val="20"/>
              </w:rPr>
            </w:pPr>
          </w:p>
        </w:tc>
      </w:tr>
      <w:tr w:rsidR="00CA2DE2" w:rsidRPr="0014538D" w14:paraId="0FE993F4" w14:textId="77777777" w:rsidTr="00CA2DE2">
        <w:tc>
          <w:tcPr>
            <w:tcW w:w="1656" w:type="dxa"/>
            <w:tcBorders>
              <w:top w:val="nil"/>
              <w:left w:val="nil"/>
              <w:bottom w:val="nil"/>
              <w:right w:val="nil"/>
            </w:tcBorders>
          </w:tcPr>
          <w:p w14:paraId="13944433"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3A0922A2"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0B826CFB"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259BA1A4"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E94DCDB" w14:textId="77777777" w:rsidR="00CA2DE2" w:rsidRPr="0014538D" w:rsidRDefault="00CA2DE2" w:rsidP="00CA2DE2">
            <w:pPr>
              <w:widowControl w:val="0"/>
              <w:autoSpaceDE w:val="0"/>
              <w:autoSpaceDN w:val="0"/>
              <w:adjustRightInd w:val="0"/>
              <w:spacing w:after="0" w:line="240" w:lineRule="auto"/>
              <w:jc w:val="both"/>
              <w:rPr>
                <w:sz w:val="20"/>
                <w:szCs w:val="20"/>
              </w:rPr>
            </w:pPr>
          </w:p>
        </w:tc>
      </w:tr>
      <w:tr w:rsidR="00CA2DE2" w:rsidRPr="0014538D" w14:paraId="3375FDE2" w14:textId="77777777" w:rsidTr="00CA2DE2">
        <w:tc>
          <w:tcPr>
            <w:tcW w:w="1656" w:type="dxa"/>
            <w:tcBorders>
              <w:top w:val="nil"/>
              <w:left w:val="nil"/>
              <w:bottom w:val="nil"/>
              <w:right w:val="nil"/>
            </w:tcBorders>
          </w:tcPr>
          <w:p w14:paraId="0EDDBBAE" w14:textId="6361CF2B"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1995-1999</w:t>
            </w:r>
          </w:p>
        </w:tc>
        <w:tc>
          <w:tcPr>
            <w:tcW w:w="2016" w:type="dxa"/>
            <w:tcBorders>
              <w:top w:val="nil"/>
              <w:left w:val="nil"/>
              <w:bottom w:val="nil"/>
              <w:right w:val="nil"/>
            </w:tcBorders>
          </w:tcPr>
          <w:p w14:paraId="6B75B2FD"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0.450</w:t>
            </w:r>
          </w:p>
        </w:tc>
        <w:tc>
          <w:tcPr>
            <w:tcW w:w="2016" w:type="dxa"/>
            <w:tcBorders>
              <w:top w:val="nil"/>
              <w:left w:val="nil"/>
              <w:bottom w:val="nil"/>
              <w:right w:val="nil"/>
            </w:tcBorders>
          </w:tcPr>
          <w:p w14:paraId="1D607744"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18CC4026"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6EC5C07A" w14:textId="77777777" w:rsidR="00CA2DE2" w:rsidRPr="0014538D" w:rsidRDefault="00CA2DE2" w:rsidP="00CA2DE2">
            <w:pPr>
              <w:widowControl w:val="0"/>
              <w:autoSpaceDE w:val="0"/>
              <w:autoSpaceDN w:val="0"/>
              <w:adjustRightInd w:val="0"/>
              <w:spacing w:after="0" w:line="240" w:lineRule="auto"/>
              <w:jc w:val="both"/>
              <w:rPr>
                <w:sz w:val="20"/>
                <w:szCs w:val="20"/>
              </w:rPr>
            </w:pPr>
          </w:p>
        </w:tc>
      </w:tr>
      <w:tr w:rsidR="00CA2DE2" w:rsidRPr="0014538D" w14:paraId="51CE2A0C" w14:textId="77777777" w:rsidTr="00CA2DE2">
        <w:tc>
          <w:tcPr>
            <w:tcW w:w="1656" w:type="dxa"/>
            <w:tcBorders>
              <w:top w:val="nil"/>
              <w:left w:val="nil"/>
              <w:bottom w:val="single" w:sz="4" w:space="0" w:color="auto"/>
              <w:right w:val="nil"/>
            </w:tcBorders>
          </w:tcPr>
          <w:p w14:paraId="5099A0CA"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single" w:sz="4" w:space="0" w:color="auto"/>
              <w:right w:val="nil"/>
            </w:tcBorders>
          </w:tcPr>
          <w:p w14:paraId="30BA4F7C" w14:textId="77777777" w:rsidR="00CA2DE2" w:rsidRPr="0014538D" w:rsidRDefault="00CA2DE2" w:rsidP="00CA2DE2">
            <w:pPr>
              <w:widowControl w:val="0"/>
              <w:autoSpaceDE w:val="0"/>
              <w:autoSpaceDN w:val="0"/>
              <w:adjustRightInd w:val="0"/>
              <w:spacing w:after="0" w:line="240" w:lineRule="auto"/>
              <w:jc w:val="both"/>
              <w:rPr>
                <w:sz w:val="20"/>
                <w:szCs w:val="20"/>
              </w:rPr>
            </w:pPr>
            <w:r w:rsidRPr="0014538D">
              <w:rPr>
                <w:sz w:val="20"/>
                <w:szCs w:val="20"/>
              </w:rPr>
              <w:t>(0.008)</w:t>
            </w:r>
          </w:p>
        </w:tc>
        <w:tc>
          <w:tcPr>
            <w:tcW w:w="2016" w:type="dxa"/>
            <w:tcBorders>
              <w:top w:val="nil"/>
              <w:left w:val="nil"/>
              <w:bottom w:val="single" w:sz="4" w:space="0" w:color="auto"/>
              <w:right w:val="nil"/>
            </w:tcBorders>
          </w:tcPr>
          <w:p w14:paraId="76880350"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single" w:sz="4" w:space="0" w:color="auto"/>
              <w:right w:val="nil"/>
            </w:tcBorders>
          </w:tcPr>
          <w:p w14:paraId="5AF407E6" w14:textId="77777777" w:rsidR="00CA2DE2" w:rsidRPr="0014538D" w:rsidRDefault="00CA2DE2" w:rsidP="00CA2DE2">
            <w:pPr>
              <w:widowControl w:val="0"/>
              <w:autoSpaceDE w:val="0"/>
              <w:autoSpaceDN w:val="0"/>
              <w:adjustRightInd w:val="0"/>
              <w:spacing w:after="0" w:line="240" w:lineRule="auto"/>
              <w:jc w:val="both"/>
              <w:rPr>
                <w:sz w:val="20"/>
                <w:szCs w:val="20"/>
              </w:rPr>
            </w:pPr>
          </w:p>
        </w:tc>
        <w:tc>
          <w:tcPr>
            <w:tcW w:w="2016" w:type="dxa"/>
            <w:tcBorders>
              <w:top w:val="nil"/>
              <w:left w:val="nil"/>
              <w:bottom w:val="single" w:sz="4" w:space="0" w:color="auto"/>
              <w:right w:val="nil"/>
            </w:tcBorders>
          </w:tcPr>
          <w:p w14:paraId="5EDFFBDD" w14:textId="77777777" w:rsidR="00CA2DE2" w:rsidRPr="0014538D" w:rsidRDefault="00CA2DE2" w:rsidP="00CA2DE2">
            <w:pPr>
              <w:widowControl w:val="0"/>
              <w:autoSpaceDE w:val="0"/>
              <w:autoSpaceDN w:val="0"/>
              <w:adjustRightInd w:val="0"/>
              <w:spacing w:after="0" w:line="240" w:lineRule="auto"/>
              <w:jc w:val="both"/>
              <w:rPr>
                <w:sz w:val="20"/>
                <w:szCs w:val="20"/>
              </w:rPr>
            </w:pPr>
          </w:p>
        </w:tc>
      </w:tr>
    </w:tbl>
    <w:p w14:paraId="6D2FE340" w14:textId="77777777" w:rsidR="00B53FEB" w:rsidRPr="00CA2034" w:rsidRDefault="00B53FEB" w:rsidP="00D438D8">
      <w:pPr>
        <w:widowControl w:val="0"/>
        <w:autoSpaceDE w:val="0"/>
        <w:autoSpaceDN w:val="0"/>
        <w:adjustRightInd w:val="0"/>
        <w:spacing w:after="0" w:line="240" w:lineRule="auto"/>
        <w:jc w:val="both"/>
        <w:rPr>
          <w:sz w:val="18"/>
          <w:szCs w:val="18"/>
        </w:rPr>
      </w:pPr>
      <w:r w:rsidRPr="00CA2034">
        <w:rPr>
          <w:sz w:val="18"/>
          <w:szCs w:val="18"/>
        </w:rPr>
        <w:t>Notes: Table shows the fraction of childhood immigrants who report speaking English very well or only English, separately by cohort and years since migration. Standard error of the mean shown in parentheses. Sources: 1980, 1990, and 2000 Census and 2009-2011 ACS.</w:t>
      </w:r>
    </w:p>
    <w:p w14:paraId="3DC53722" w14:textId="77777777" w:rsidR="00B53FEB" w:rsidRPr="00CA2034" w:rsidRDefault="00B53FEB" w:rsidP="00D438D8">
      <w:pPr>
        <w:jc w:val="both"/>
        <w:rPr>
          <w:sz w:val="18"/>
          <w:szCs w:val="18"/>
        </w:rPr>
      </w:pPr>
      <w:r w:rsidRPr="00CA2034">
        <w:rPr>
          <w:sz w:val="18"/>
          <w:szCs w:val="18"/>
        </w:rPr>
        <w:br w:type="page"/>
      </w:r>
    </w:p>
    <w:p w14:paraId="3D873B75" w14:textId="5D82B39A" w:rsidR="00C6603A" w:rsidRPr="0014538D" w:rsidRDefault="00C6603A" w:rsidP="00D438D8">
      <w:pPr>
        <w:keepNext/>
        <w:widowControl w:val="0"/>
        <w:jc w:val="both"/>
        <w:rPr>
          <w:sz w:val="20"/>
          <w:szCs w:val="20"/>
        </w:rPr>
      </w:pPr>
      <w:r w:rsidRPr="0014538D">
        <w:rPr>
          <w:sz w:val="20"/>
          <w:szCs w:val="20"/>
        </w:rPr>
        <w:lastRenderedPageBreak/>
        <w:t>Table WA9: Speak English Very Well+, by Age at Migration(0-13)-Cohort and Years Since Migration</w:t>
      </w:r>
    </w:p>
    <w:tbl>
      <w:tblPr>
        <w:tblW w:w="9720" w:type="dxa"/>
        <w:tblLayout w:type="fixed"/>
        <w:tblLook w:val="0000" w:firstRow="0" w:lastRow="0" w:firstColumn="0" w:lastColumn="0" w:noHBand="0" w:noVBand="0"/>
      </w:tblPr>
      <w:tblGrid>
        <w:gridCol w:w="1656"/>
        <w:gridCol w:w="270"/>
        <w:gridCol w:w="1746"/>
        <w:gridCol w:w="180"/>
        <w:gridCol w:w="1836"/>
        <w:gridCol w:w="90"/>
        <w:gridCol w:w="1926"/>
        <w:gridCol w:w="2016"/>
      </w:tblGrid>
      <w:tr w:rsidR="00D04645" w:rsidRPr="0014538D" w14:paraId="74D85F89" w14:textId="2B978DE9" w:rsidTr="00D04645">
        <w:tc>
          <w:tcPr>
            <w:tcW w:w="1656" w:type="dxa"/>
            <w:tcBorders>
              <w:top w:val="single" w:sz="4" w:space="0" w:color="auto"/>
              <w:left w:val="nil"/>
              <w:right w:val="nil"/>
            </w:tcBorders>
          </w:tcPr>
          <w:p w14:paraId="0800BF24" w14:textId="77777777" w:rsidR="00D04645" w:rsidRPr="0014538D" w:rsidRDefault="00D04645" w:rsidP="006C3F84">
            <w:pPr>
              <w:pStyle w:val="NoSpacing"/>
            </w:pPr>
          </w:p>
        </w:tc>
        <w:tc>
          <w:tcPr>
            <w:tcW w:w="6048" w:type="dxa"/>
            <w:gridSpan w:val="6"/>
            <w:tcBorders>
              <w:top w:val="single" w:sz="4" w:space="0" w:color="auto"/>
              <w:left w:val="nil"/>
              <w:right w:val="nil"/>
            </w:tcBorders>
          </w:tcPr>
          <w:p w14:paraId="1FB16E12" w14:textId="77777777" w:rsidR="00D04645" w:rsidRPr="00644365" w:rsidRDefault="00D04645" w:rsidP="00644365">
            <w:pPr>
              <w:pStyle w:val="NoSpacing"/>
              <w:jc w:val="center"/>
              <w:rPr>
                <w:sz w:val="20"/>
                <w:szCs w:val="20"/>
              </w:rPr>
            </w:pPr>
            <w:r w:rsidRPr="00644365">
              <w:rPr>
                <w:sz w:val="20"/>
                <w:szCs w:val="20"/>
              </w:rPr>
              <w:t>Years Since Migration</w:t>
            </w:r>
          </w:p>
        </w:tc>
        <w:tc>
          <w:tcPr>
            <w:tcW w:w="2016" w:type="dxa"/>
            <w:tcBorders>
              <w:top w:val="single" w:sz="4" w:space="0" w:color="auto"/>
              <w:left w:val="nil"/>
              <w:right w:val="nil"/>
            </w:tcBorders>
          </w:tcPr>
          <w:p w14:paraId="702BF28B" w14:textId="77777777" w:rsidR="00D04645" w:rsidRPr="00644365" w:rsidRDefault="00D04645" w:rsidP="00644365">
            <w:pPr>
              <w:pStyle w:val="NoSpacing"/>
              <w:jc w:val="center"/>
              <w:rPr>
                <w:sz w:val="20"/>
                <w:szCs w:val="20"/>
              </w:rPr>
            </w:pPr>
          </w:p>
        </w:tc>
      </w:tr>
      <w:tr w:rsidR="00D04645" w:rsidRPr="0014538D" w14:paraId="4A06AD83" w14:textId="6104A299" w:rsidTr="00D04645">
        <w:tc>
          <w:tcPr>
            <w:tcW w:w="1656" w:type="dxa"/>
            <w:tcBorders>
              <w:left w:val="nil"/>
              <w:right w:val="nil"/>
            </w:tcBorders>
          </w:tcPr>
          <w:p w14:paraId="2BD5F10C" w14:textId="77777777" w:rsidR="00D04645" w:rsidRPr="0014538D" w:rsidRDefault="00D04645" w:rsidP="006C3F84">
            <w:pPr>
              <w:pStyle w:val="NoSpacing"/>
            </w:pPr>
          </w:p>
        </w:tc>
        <w:tc>
          <w:tcPr>
            <w:tcW w:w="2016" w:type="dxa"/>
            <w:gridSpan w:val="2"/>
            <w:tcBorders>
              <w:left w:val="nil"/>
              <w:right w:val="nil"/>
            </w:tcBorders>
          </w:tcPr>
          <w:p w14:paraId="498D30F3" w14:textId="77777777" w:rsidR="00D04645" w:rsidRPr="00644365" w:rsidRDefault="00D04645" w:rsidP="006C3F84">
            <w:pPr>
              <w:pStyle w:val="NoSpacing"/>
              <w:rPr>
                <w:sz w:val="20"/>
                <w:szCs w:val="20"/>
              </w:rPr>
            </w:pPr>
            <w:r w:rsidRPr="00644365">
              <w:rPr>
                <w:sz w:val="20"/>
                <w:szCs w:val="20"/>
              </w:rPr>
              <w:t>(1)</w:t>
            </w:r>
          </w:p>
        </w:tc>
        <w:tc>
          <w:tcPr>
            <w:tcW w:w="2016" w:type="dxa"/>
            <w:gridSpan w:val="2"/>
            <w:tcBorders>
              <w:left w:val="nil"/>
              <w:right w:val="nil"/>
            </w:tcBorders>
          </w:tcPr>
          <w:p w14:paraId="489BC114" w14:textId="77777777" w:rsidR="00D04645" w:rsidRPr="00644365" w:rsidRDefault="00D04645" w:rsidP="006C3F84">
            <w:pPr>
              <w:pStyle w:val="NoSpacing"/>
              <w:rPr>
                <w:sz w:val="20"/>
                <w:szCs w:val="20"/>
              </w:rPr>
            </w:pPr>
            <w:r w:rsidRPr="00644365">
              <w:rPr>
                <w:sz w:val="20"/>
                <w:szCs w:val="20"/>
              </w:rPr>
              <w:t>(2)</w:t>
            </w:r>
          </w:p>
        </w:tc>
        <w:tc>
          <w:tcPr>
            <w:tcW w:w="2016" w:type="dxa"/>
            <w:gridSpan w:val="2"/>
            <w:tcBorders>
              <w:left w:val="nil"/>
              <w:right w:val="nil"/>
            </w:tcBorders>
          </w:tcPr>
          <w:p w14:paraId="1A4AFE33" w14:textId="77777777" w:rsidR="00D04645" w:rsidRPr="00644365" w:rsidRDefault="00D04645" w:rsidP="006C3F84">
            <w:pPr>
              <w:pStyle w:val="NoSpacing"/>
              <w:rPr>
                <w:sz w:val="20"/>
                <w:szCs w:val="20"/>
              </w:rPr>
            </w:pPr>
            <w:r w:rsidRPr="00644365">
              <w:rPr>
                <w:sz w:val="20"/>
                <w:szCs w:val="20"/>
              </w:rPr>
              <w:t>(3)</w:t>
            </w:r>
          </w:p>
        </w:tc>
        <w:tc>
          <w:tcPr>
            <w:tcW w:w="2016" w:type="dxa"/>
            <w:tcBorders>
              <w:left w:val="nil"/>
              <w:right w:val="nil"/>
            </w:tcBorders>
          </w:tcPr>
          <w:p w14:paraId="09DEBB33" w14:textId="57F70676" w:rsidR="00D04645" w:rsidRPr="00644365" w:rsidRDefault="00D04645" w:rsidP="006C3F84">
            <w:pPr>
              <w:pStyle w:val="NoSpacing"/>
              <w:rPr>
                <w:sz w:val="20"/>
                <w:szCs w:val="20"/>
              </w:rPr>
            </w:pPr>
            <w:r>
              <w:rPr>
                <w:sz w:val="20"/>
                <w:szCs w:val="20"/>
              </w:rPr>
              <w:t>(4)</w:t>
            </w:r>
          </w:p>
        </w:tc>
      </w:tr>
      <w:tr w:rsidR="00D04645" w:rsidRPr="0014538D" w14:paraId="71E31190" w14:textId="40C0516B" w:rsidTr="00D04645">
        <w:tc>
          <w:tcPr>
            <w:tcW w:w="1656" w:type="dxa"/>
            <w:tcBorders>
              <w:left w:val="nil"/>
              <w:bottom w:val="single" w:sz="4" w:space="0" w:color="auto"/>
              <w:right w:val="nil"/>
            </w:tcBorders>
          </w:tcPr>
          <w:p w14:paraId="7D3B6343" w14:textId="77777777" w:rsidR="00D04645" w:rsidRPr="0014538D" w:rsidRDefault="00D04645" w:rsidP="006C3F84">
            <w:pPr>
              <w:pStyle w:val="NoSpacing"/>
            </w:pPr>
          </w:p>
        </w:tc>
        <w:tc>
          <w:tcPr>
            <w:tcW w:w="2016" w:type="dxa"/>
            <w:gridSpan w:val="2"/>
            <w:tcBorders>
              <w:left w:val="nil"/>
              <w:bottom w:val="single" w:sz="4" w:space="0" w:color="auto"/>
              <w:right w:val="nil"/>
            </w:tcBorders>
          </w:tcPr>
          <w:p w14:paraId="6A5BF806" w14:textId="77777777" w:rsidR="00D04645" w:rsidRPr="00644365" w:rsidRDefault="00D04645" w:rsidP="006C3F84">
            <w:pPr>
              <w:pStyle w:val="NoSpacing"/>
              <w:rPr>
                <w:sz w:val="20"/>
                <w:szCs w:val="20"/>
              </w:rPr>
            </w:pPr>
            <w:r w:rsidRPr="00644365">
              <w:rPr>
                <w:sz w:val="20"/>
                <w:szCs w:val="20"/>
              </w:rPr>
              <w:t>11-15</w:t>
            </w:r>
          </w:p>
        </w:tc>
        <w:tc>
          <w:tcPr>
            <w:tcW w:w="2016" w:type="dxa"/>
            <w:gridSpan w:val="2"/>
            <w:tcBorders>
              <w:left w:val="nil"/>
              <w:bottom w:val="single" w:sz="4" w:space="0" w:color="auto"/>
              <w:right w:val="nil"/>
            </w:tcBorders>
          </w:tcPr>
          <w:p w14:paraId="6546F397" w14:textId="77777777" w:rsidR="00D04645" w:rsidRPr="00644365" w:rsidRDefault="00D04645" w:rsidP="006C3F84">
            <w:pPr>
              <w:pStyle w:val="NoSpacing"/>
              <w:rPr>
                <w:sz w:val="20"/>
                <w:szCs w:val="20"/>
              </w:rPr>
            </w:pPr>
            <w:r w:rsidRPr="00644365">
              <w:rPr>
                <w:sz w:val="20"/>
                <w:szCs w:val="20"/>
              </w:rPr>
              <w:t>21-25</w:t>
            </w:r>
          </w:p>
        </w:tc>
        <w:tc>
          <w:tcPr>
            <w:tcW w:w="2016" w:type="dxa"/>
            <w:gridSpan w:val="2"/>
            <w:tcBorders>
              <w:left w:val="nil"/>
              <w:bottom w:val="single" w:sz="4" w:space="0" w:color="auto"/>
              <w:right w:val="nil"/>
            </w:tcBorders>
          </w:tcPr>
          <w:p w14:paraId="6DFBD9E5" w14:textId="77777777" w:rsidR="00D04645" w:rsidRPr="00644365" w:rsidRDefault="00D04645" w:rsidP="006C3F84">
            <w:pPr>
              <w:pStyle w:val="NoSpacing"/>
              <w:rPr>
                <w:sz w:val="20"/>
                <w:szCs w:val="20"/>
              </w:rPr>
            </w:pPr>
            <w:r w:rsidRPr="00644365">
              <w:rPr>
                <w:sz w:val="20"/>
                <w:szCs w:val="20"/>
              </w:rPr>
              <w:t>31-35</w:t>
            </w:r>
          </w:p>
        </w:tc>
        <w:tc>
          <w:tcPr>
            <w:tcW w:w="2016" w:type="dxa"/>
            <w:tcBorders>
              <w:left w:val="nil"/>
              <w:bottom w:val="single" w:sz="4" w:space="0" w:color="auto"/>
              <w:right w:val="nil"/>
            </w:tcBorders>
          </w:tcPr>
          <w:p w14:paraId="2D00510F" w14:textId="4028A970" w:rsidR="00D04645" w:rsidRPr="00644365" w:rsidRDefault="00D04645" w:rsidP="006C3F84">
            <w:pPr>
              <w:pStyle w:val="NoSpacing"/>
              <w:rPr>
                <w:sz w:val="20"/>
                <w:szCs w:val="20"/>
              </w:rPr>
            </w:pPr>
            <w:r>
              <w:rPr>
                <w:sz w:val="20"/>
                <w:szCs w:val="20"/>
              </w:rPr>
              <w:t>41-45</w:t>
            </w:r>
          </w:p>
        </w:tc>
      </w:tr>
      <w:tr w:rsidR="00D04645" w:rsidRPr="0014538D" w14:paraId="526D2584" w14:textId="00328877" w:rsidTr="00D04645">
        <w:tc>
          <w:tcPr>
            <w:tcW w:w="7704" w:type="dxa"/>
            <w:gridSpan w:val="7"/>
            <w:tcBorders>
              <w:top w:val="single" w:sz="4" w:space="0" w:color="auto"/>
              <w:left w:val="nil"/>
              <w:right w:val="nil"/>
            </w:tcBorders>
          </w:tcPr>
          <w:p w14:paraId="2F25A664" w14:textId="77777777" w:rsidR="00D04645" w:rsidRPr="0029223A" w:rsidRDefault="00D04645" w:rsidP="006C3F84">
            <w:pPr>
              <w:pStyle w:val="NoSpacing"/>
              <w:rPr>
                <w:sz w:val="20"/>
                <w:szCs w:val="20"/>
              </w:rPr>
            </w:pPr>
            <w:r w:rsidRPr="0029223A">
              <w:rPr>
                <w:sz w:val="20"/>
                <w:szCs w:val="20"/>
              </w:rPr>
              <w:t>Age at Migration: 0-3</w:t>
            </w:r>
          </w:p>
        </w:tc>
        <w:tc>
          <w:tcPr>
            <w:tcW w:w="2016" w:type="dxa"/>
            <w:tcBorders>
              <w:top w:val="single" w:sz="4" w:space="0" w:color="auto"/>
              <w:left w:val="nil"/>
              <w:right w:val="nil"/>
            </w:tcBorders>
          </w:tcPr>
          <w:p w14:paraId="2DA9F2CE" w14:textId="77777777" w:rsidR="00D04645" w:rsidRPr="0029223A" w:rsidRDefault="00D04645" w:rsidP="006C3F84">
            <w:pPr>
              <w:pStyle w:val="NoSpacing"/>
              <w:rPr>
                <w:sz w:val="20"/>
                <w:szCs w:val="20"/>
              </w:rPr>
            </w:pPr>
          </w:p>
        </w:tc>
      </w:tr>
      <w:tr w:rsidR="00D04645" w:rsidRPr="0014538D" w14:paraId="6A60B920" w14:textId="6BD49DCE" w:rsidTr="00D04645">
        <w:tc>
          <w:tcPr>
            <w:tcW w:w="1656" w:type="dxa"/>
            <w:tcBorders>
              <w:left w:val="nil"/>
              <w:right w:val="nil"/>
            </w:tcBorders>
          </w:tcPr>
          <w:p w14:paraId="404514F7" w14:textId="0C84A75A" w:rsidR="00D04645" w:rsidRPr="0029223A" w:rsidRDefault="00D04645" w:rsidP="00D04645">
            <w:pPr>
              <w:pStyle w:val="NoSpacing"/>
              <w:rPr>
                <w:sz w:val="20"/>
                <w:szCs w:val="20"/>
              </w:rPr>
            </w:pPr>
            <w:r w:rsidRPr="0029223A">
              <w:rPr>
                <w:sz w:val="20"/>
                <w:szCs w:val="20"/>
              </w:rPr>
              <w:t xml:space="preserve">  1965-1969</w:t>
            </w:r>
          </w:p>
        </w:tc>
        <w:tc>
          <w:tcPr>
            <w:tcW w:w="2016" w:type="dxa"/>
            <w:gridSpan w:val="2"/>
            <w:tcBorders>
              <w:left w:val="nil"/>
              <w:right w:val="nil"/>
            </w:tcBorders>
          </w:tcPr>
          <w:p w14:paraId="354223AB" w14:textId="421DC0B9" w:rsidR="00D04645" w:rsidRPr="0029223A" w:rsidRDefault="00D04645" w:rsidP="00D04645">
            <w:pPr>
              <w:pStyle w:val="NoSpacing"/>
              <w:rPr>
                <w:sz w:val="20"/>
                <w:szCs w:val="20"/>
              </w:rPr>
            </w:pPr>
          </w:p>
        </w:tc>
        <w:tc>
          <w:tcPr>
            <w:tcW w:w="2016" w:type="dxa"/>
            <w:gridSpan w:val="2"/>
            <w:tcBorders>
              <w:left w:val="nil"/>
              <w:right w:val="nil"/>
            </w:tcBorders>
          </w:tcPr>
          <w:p w14:paraId="455F2C17" w14:textId="0472C5DF" w:rsidR="00D04645" w:rsidRPr="0029223A" w:rsidRDefault="00D04645" w:rsidP="00D04645">
            <w:pPr>
              <w:pStyle w:val="NoSpacing"/>
              <w:rPr>
                <w:sz w:val="20"/>
                <w:szCs w:val="20"/>
              </w:rPr>
            </w:pPr>
          </w:p>
        </w:tc>
        <w:tc>
          <w:tcPr>
            <w:tcW w:w="2016" w:type="dxa"/>
            <w:gridSpan w:val="2"/>
            <w:tcBorders>
              <w:left w:val="nil"/>
              <w:right w:val="nil"/>
            </w:tcBorders>
          </w:tcPr>
          <w:p w14:paraId="6F2B4771" w14:textId="39AE5BF2" w:rsidR="00D04645" w:rsidRPr="0029223A" w:rsidRDefault="00D04645" w:rsidP="00D04645">
            <w:pPr>
              <w:pStyle w:val="NoSpacing"/>
              <w:rPr>
                <w:sz w:val="20"/>
                <w:szCs w:val="20"/>
              </w:rPr>
            </w:pPr>
            <w:r w:rsidRPr="0029223A">
              <w:rPr>
                <w:sz w:val="20"/>
                <w:szCs w:val="20"/>
              </w:rPr>
              <w:t>0.889</w:t>
            </w:r>
          </w:p>
        </w:tc>
        <w:tc>
          <w:tcPr>
            <w:tcW w:w="2016" w:type="dxa"/>
            <w:tcBorders>
              <w:left w:val="nil"/>
              <w:right w:val="nil"/>
            </w:tcBorders>
          </w:tcPr>
          <w:p w14:paraId="56B6CF50" w14:textId="710A33B8" w:rsidR="00D04645" w:rsidRPr="0029223A" w:rsidRDefault="00D04645" w:rsidP="00D04645">
            <w:pPr>
              <w:pStyle w:val="NoSpacing"/>
              <w:rPr>
                <w:sz w:val="20"/>
                <w:szCs w:val="20"/>
              </w:rPr>
            </w:pPr>
            <w:r w:rsidRPr="0029223A">
              <w:rPr>
                <w:sz w:val="20"/>
                <w:szCs w:val="20"/>
              </w:rPr>
              <w:t>0.890</w:t>
            </w:r>
          </w:p>
        </w:tc>
      </w:tr>
      <w:tr w:rsidR="00D04645" w:rsidRPr="0014538D" w14:paraId="3CE03396" w14:textId="3E3C040F" w:rsidTr="00D04645">
        <w:tc>
          <w:tcPr>
            <w:tcW w:w="1656" w:type="dxa"/>
            <w:tcBorders>
              <w:left w:val="nil"/>
              <w:right w:val="nil"/>
            </w:tcBorders>
          </w:tcPr>
          <w:p w14:paraId="1BAB033A" w14:textId="77777777" w:rsidR="00D04645" w:rsidRPr="0029223A" w:rsidRDefault="00D04645" w:rsidP="00D04645">
            <w:pPr>
              <w:pStyle w:val="NoSpacing"/>
              <w:rPr>
                <w:sz w:val="20"/>
                <w:szCs w:val="20"/>
              </w:rPr>
            </w:pPr>
          </w:p>
        </w:tc>
        <w:tc>
          <w:tcPr>
            <w:tcW w:w="2016" w:type="dxa"/>
            <w:gridSpan w:val="2"/>
            <w:tcBorders>
              <w:left w:val="nil"/>
              <w:right w:val="nil"/>
            </w:tcBorders>
          </w:tcPr>
          <w:p w14:paraId="0AA7928D" w14:textId="1C38C1E0" w:rsidR="00D04645" w:rsidRPr="0029223A" w:rsidRDefault="00D04645" w:rsidP="00D04645">
            <w:pPr>
              <w:pStyle w:val="NoSpacing"/>
              <w:rPr>
                <w:sz w:val="20"/>
                <w:szCs w:val="20"/>
              </w:rPr>
            </w:pPr>
          </w:p>
        </w:tc>
        <w:tc>
          <w:tcPr>
            <w:tcW w:w="2016" w:type="dxa"/>
            <w:gridSpan w:val="2"/>
            <w:tcBorders>
              <w:left w:val="nil"/>
              <w:right w:val="nil"/>
            </w:tcBorders>
          </w:tcPr>
          <w:p w14:paraId="59ADF3D4" w14:textId="0A774257" w:rsidR="00D04645" w:rsidRPr="0029223A" w:rsidRDefault="00D04645" w:rsidP="00D04645">
            <w:pPr>
              <w:pStyle w:val="NoSpacing"/>
              <w:rPr>
                <w:sz w:val="20"/>
                <w:szCs w:val="20"/>
              </w:rPr>
            </w:pPr>
          </w:p>
        </w:tc>
        <w:tc>
          <w:tcPr>
            <w:tcW w:w="2016" w:type="dxa"/>
            <w:gridSpan w:val="2"/>
            <w:tcBorders>
              <w:left w:val="nil"/>
              <w:right w:val="nil"/>
            </w:tcBorders>
          </w:tcPr>
          <w:p w14:paraId="016FE63C" w14:textId="2F6F0DC2" w:rsidR="00D04645" w:rsidRPr="0029223A" w:rsidRDefault="00D04645" w:rsidP="00D04645">
            <w:pPr>
              <w:pStyle w:val="NoSpacing"/>
              <w:rPr>
                <w:sz w:val="20"/>
                <w:szCs w:val="20"/>
              </w:rPr>
            </w:pPr>
            <w:r w:rsidRPr="0029223A">
              <w:rPr>
                <w:sz w:val="20"/>
                <w:szCs w:val="20"/>
              </w:rPr>
              <w:t>(0.009)</w:t>
            </w:r>
          </w:p>
        </w:tc>
        <w:tc>
          <w:tcPr>
            <w:tcW w:w="2016" w:type="dxa"/>
            <w:tcBorders>
              <w:left w:val="nil"/>
              <w:right w:val="nil"/>
            </w:tcBorders>
          </w:tcPr>
          <w:p w14:paraId="1F747EAE" w14:textId="526FA551" w:rsidR="00D04645" w:rsidRPr="0029223A" w:rsidRDefault="00D04645" w:rsidP="00D04645">
            <w:pPr>
              <w:pStyle w:val="NoSpacing"/>
              <w:rPr>
                <w:sz w:val="20"/>
                <w:szCs w:val="20"/>
              </w:rPr>
            </w:pPr>
            <w:r w:rsidRPr="0029223A">
              <w:rPr>
                <w:sz w:val="20"/>
                <w:szCs w:val="20"/>
              </w:rPr>
              <w:t>(0.011)</w:t>
            </w:r>
          </w:p>
        </w:tc>
      </w:tr>
      <w:tr w:rsidR="00D04645" w:rsidRPr="0014538D" w14:paraId="0B7449A7" w14:textId="532C9AC6" w:rsidTr="00D04645">
        <w:tc>
          <w:tcPr>
            <w:tcW w:w="1656" w:type="dxa"/>
            <w:tcBorders>
              <w:left w:val="nil"/>
              <w:right w:val="nil"/>
            </w:tcBorders>
          </w:tcPr>
          <w:p w14:paraId="0027C648" w14:textId="77777777" w:rsidR="00D04645" w:rsidRPr="0029223A" w:rsidRDefault="00D04645" w:rsidP="00D04645">
            <w:pPr>
              <w:pStyle w:val="NoSpacing"/>
              <w:rPr>
                <w:sz w:val="20"/>
                <w:szCs w:val="20"/>
              </w:rPr>
            </w:pPr>
          </w:p>
        </w:tc>
        <w:tc>
          <w:tcPr>
            <w:tcW w:w="2016" w:type="dxa"/>
            <w:gridSpan w:val="2"/>
            <w:tcBorders>
              <w:left w:val="nil"/>
              <w:right w:val="nil"/>
            </w:tcBorders>
          </w:tcPr>
          <w:p w14:paraId="10EE6D5C" w14:textId="77777777" w:rsidR="00D04645" w:rsidRPr="0029223A" w:rsidRDefault="00D04645" w:rsidP="00D04645">
            <w:pPr>
              <w:pStyle w:val="NoSpacing"/>
              <w:rPr>
                <w:sz w:val="20"/>
                <w:szCs w:val="20"/>
              </w:rPr>
            </w:pPr>
          </w:p>
        </w:tc>
        <w:tc>
          <w:tcPr>
            <w:tcW w:w="2016" w:type="dxa"/>
            <w:gridSpan w:val="2"/>
            <w:tcBorders>
              <w:left w:val="nil"/>
              <w:right w:val="nil"/>
            </w:tcBorders>
          </w:tcPr>
          <w:p w14:paraId="25E6148D" w14:textId="77777777" w:rsidR="00D04645" w:rsidRPr="0029223A" w:rsidRDefault="00D04645" w:rsidP="00D04645">
            <w:pPr>
              <w:pStyle w:val="NoSpacing"/>
              <w:rPr>
                <w:sz w:val="20"/>
                <w:szCs w:val="20"/>
              </w:rPr>
            </w:pPr>
          </w:p>
        </w:tc>
        <w:tc>
          <w:tcPr>
            <w:tcW w:w="2016" w:type="dxa"/>
            <w:gridSpan w:val="2"/>
            <w:tcBorders>
              <w:left w:val="nil"/>
              <w:right w:val="nil"/>
            </w:tcBorders>
          </w:tcPr>
          <w:p w14:paraId="06AF3AED" w14:textId="77777777" w:rsidR="00D04645" w:rsidRPr="0029223A" w:rsidRDefault="00D04645" w:rsidP="00D04645">
            <w:pPr>
              <w:pStyle w:val="NoSpacing"/>
              <w:rPr>
                <w:sz w:val="20"/>
                <w:szCs w:val="20"/>
              </w:rPr>
            </w:pPr>
          </w:p>
        </w:tc>
        <w:tc>
          <w:tcPr>
            <w:tcW w:w="2016" w:type="dxa"/>
            <w:tcBorders>
              <w:left w:val="nil"/>
              <w:right w:val="nil"/>
            </w:tcBorders>
          </w:tcPr>
          <w:p w14:paraId="713A754B" w14:textId="77777777" w:rsidR="00D04645" w:rsidRPr="0029223A" w:rsidRDefault="00D04645" w:rsidP="00D04645">
            <w:pPr>
              <w:pStyle w:val="NoSpacing"/>
              <w:rPr>
                <w:sz w:val="20"/>
                <w:szCs w:val="20"/>
              </w:rPr>
            </w:pPr>
          </w:p>
        </w:tc>
      </w:tr>
      <w:tr w:rsidR="00D04645" w:rsidRPr="0014538D" w14:paraId="7B5C48FF" w14:textId="6AB2B681" w:rsidTr="00D04645">
        <w:tc>
          <w:tcPr>
            <w:tcW w:w="1656" w:type="dxa"/>
            <w:tcBorders>
              <w:left w:val="nil"/>
              <w:right w:val="nil"/>
            </w:tcBorders>
          </w:tcPr>
          <w:p w14:paraId="073A3DF3" w14:textId="1C25C7DE" w:rsidR="00D04645" w:rsidRPr="0029223A" w:rsidRDefault="00D04645" w:rsidP="00D04645">
            <w:pPr>
              <w:pStyle w:val="NoSpacing"/>
              <w:rPr>
                <w:sz w:val="20"/>
                <w:szCs w:val="20"/>
              </w:rPr>
            </w:pPr>
            <w:r w:rsidRPr="0029223A">
              <w:rPr>
                <w:sz w:val="20"/>
                <w:szCs w:val="20"/>
              </w:rPr>
              <w:t xml:space="preserve">  1975-1979</w:t>
            </w:r>
          </w:p>
        </w:tc>
        <w:tc>
          <w:tcPr>
            <w:tcW w:w="2016" w:type="dxa"/>
            <w:gridSpan w:val="2"/>
            <w:tcBorders>
              <w:left w:val="nil"/>
              <w:right w:val="nil"/>
            </w:tcBorders>
          </w:tcPr>
          <w:p w14:paraId="6067422E" w14:textId="48725FAD" w:rsidR="00D04645" w:rsidRPr="0029223A" w:rsidRDefault="00D04645" w:rsidP="00D04645">
            <w:pPr>
              <w:pStyle w:val="NoSpacing"/>
              <w:rPr>
                <w:sz w:val="20"/>
                <w:szCs w:val="20"/>
              </w:rPr>
            </w:pPr>
          </w:p>
        </w:tc>
        <w:tc>
          <w:tcPr>
            <w:tcW w:w="2016" w:type="dxa"/>
            <w:gridSpan w:val="2"/>
            <w:tcBorders>
              <w:left w:val="nil"/>
              <w:right w:val="nil"/>
            </w:tcBorders>
          </w:tcPr>
          <w:p w14:paraId="7462D3AC" w14:textId="77777777" w:rsidR="00D04645" w:rsidRPr="0029223A" w:rsidRDefault="00D04645" w:rsidP="00D04645">
            <w:pPr>
              <w:pStyle w:val="NoSpacing"/>
              <w:rPr>
                <w:sz w:val="20"/>
                <w:szCs w:val="20"/>
              </w:rPr>
            </w:pPr>
          </w:p>
        </w:tc>
        <w:tc>
          <w:tcPr>
            <w:tcW w:w="2016" w:type="dxa"/>
            <w:gridSpan w:val="2"/>
            <w:tcBorders>
              <w:left w:val="nil"/>
              <w:right w:val="nil"/>
            </w:tcBorders>
          </w:tcPr>
          <w:p w14:paraId="0E5F5C15" w14:textId="2025E61A" w:rsidR="00D04645" w:rsidRPr="0029223A" w:rsidRDefault="00D04645" w:rsidP="00D04645">
            <w:pPr>
              <w:pStyle w:val="NoSpacing"/>
              <w:rPr>
                <w:sz w:val="20"/>
                <w:szCs w:val="20"/>
              </w:rPr>
            </w:pPr>
            <w:r w:rsidRPr="0029223A">
              <w:rPr>
                <w:sz w:val="20"/>
                <w:szCs w:val="20"/>
              </w:rPr>
              <w:t>0.839</w:t>
            </w:r>
          </w:p>
        </w:tc>
        <w:tc>
          <w:tcPr>
            <w:tcW w:w="2016" w:type="dxa"/>
            <w:tcBorders>
              <w:left w:val="nil"/>
              <w:right w:val="nil"/>
            </w:tcBorders>
          </w:tcPr>
          <w:p w14:paraId="6510613B" w14:textId="77777777" w:rsidR="00D04645" w:rsidRPr="0029223A" w:rsidRDefault="00D04645" w:rsidP="00D04645">
            <w:pPr>
              <w:pStyle w:val="NoSpacing"/>
              <w:rPr>
                <w:sz w:val="20"/>
                <w:szCs w:val="20"/>
              </w:rPr>
            </w:pPr>
          </w:p>
        </w:tc>
      </w:tr>
      <w:tr w:rsidR="00D04645" w:rsidRPr="0014538D" w14:paraId="633FFA8A" w14:textId="406F03A1" w:rsidTr="00D04645">
        <w:tc>
          <w:tcPr>
            <w:tcW w:w="1656" w:type="dxa"/>
            <w:tcBorders>
              <w:left w:val="nil"/>
              <w:right w:val="nil"/>
            </w:tcBorders>
          </w:tcPr>
          <w:p w14:paraId="1E6967C2" w14:textId="77777777" w:rsidR="00D04645" w:rsidRPr="0029223A" w:rsidRDefault="00D04645" w:rsidP="00D04645">
            <w:pPr>
              <w:pStyle w:val="NoSpacing"/>
              <w:rPr>
                <w:sz w:val="20"/>
                <w:szCs w:val="20"/>
              </w:rPr>
            </w:pPr>
          </w:p>
        </w:tc>
        <w:tc>
          <w:tcPr>
            <w:tcW w:w="2016" w:type="dxa"/>
            <w:gridSpan w:val="2"/>
            <w:tcBorders>
              <w:left w:val="nil"/>
              <w:right w:val="nil"/>
            </w:tcBorders>
          </w:tcPr>
          <w:p w14:paraId="4CBE4089" w14:textId="66CD5D9E" w:rsidR="00D04645" w:rsidRPr="0029223A" w:rsidRDefault="00D04645" w:rsidP="00D04645">
            <w:pPr>
              <w:pStyle w:val="NoSpacing"/>
              <w:rPr>
                <w:sz w:val="20"/>
                <w:szCs w:val="20"/>
              </w:rPr>
            </w:pPr>
          </w:p>
        </w:tc>
        <w:tc>
          <w:tcPr>
            <w:tcW w:w="2016" w:type="dxa"/>
            <w:gridSpan w:val="2"/>
            <w:tcBorders>
              <w:left w:val="nil"/>
              <w:right w:val="nil"/>
            </w:tcBorders>
          </w:tcPr>
          <w:p w14:paraId="39BEB76A" w14:textId="77777777" w:rsidR="00D04645" w:rsidRPr="0029223A" w:rsidRDefault="00D04645" w:rsidP="00D04645">
            <w:pPr>
              <w:pStyle w:val="NoSpacing"/>
              <w:rPr>
                <w:sz w:val="20"/>
                <w:szCs w:val="20"/>
              </w:rPr>
            </w:pPr>
          </w:p>
        </w:tc>
        <w:tc>
          <w:tcPr>
            <w:tcW w:w="2016" w:type="dxa"/>
            <w:gridSpan w:val="2"/>
            <w:tcBorders>
              <w:left w:val="nil"/>
              <w:right w:val="nil"/>
            </w:tcBorders>
          </w:tcPr>
          <w:p w14:paraId="648F29B5" w14:textId="68F92678" w:rsidR="00D04645" w:rsidRPr="0029223A" w:rsidRDefault="00D04645" w:rsidP="00D04645">
            <w:pPr>
              <w:pStyle w:val="NoSpacing"/>
              <w:rPr>
                <w:sz w:val="20"/>
                <w:szCs w:val="20"/>
              </w:rPr>
            </w:pPr>
            <w:r w:rsidRPr="0029223A">
              <w:rPr>
                <w:sz w:val="20"/>
                <w:szCs w:val="20"/>
              </w:rPr>
              <w:t>(0.011)</w:t>
            </w:r>
          </w:p>
        </w:tc>
        <w:tc>
          <w:tcPr>
            <w:tcW w:w="2016" w:type="dxa"/>
            <w:tcBorders>
              <w:left w:val="nil"/>
              <w:right w:val="nil"/>
            </w:tcBorders>
          </w:tcPr>
          <w:p w14:paraId="7DEB003D" w14:textId="77777777" w:rsidR="00D04645" w:rsidRPr="0029223A" w:rsidRDefault="00D04645" w:rsidP="00D04645">
            <w:pPr>
              <w:pStyle w:val="NoSpacing"/>
              <w:rPr>
                <w:sz w:val="20"/>
                <w:szCs w:val="20"/>
              </w:rPr>
            </w:pPr>
          </w:p>
        </w:tc>
      </w:tr>
      <w:tr w:rsidR="00D04645" w:rsidRPr="0014538D" w14:paraId="074423D4" w14:textId="3B7532AD" w:rsidTr="00D04645">
        <w:tc>
          <w:tcPr>
            <w:tcW w:w="1656" w:type="dxa"/>
            <w:tcBorders>
              <w:left w:val="nil"/>
              <w:right w:val="nil"/>
            </w:tcBorders>
          </w:tcPr>
          <w:p w14:paraId="287B6EA7" w14:textId="77777777" w:rsidR="00D04645" w:rsidRPr="0029223A" w:rsidRDefault="00D04645" w:rsidP="00D04645">
            <w:pPr>
              <w:pStyle w:val="NoSpacing"/>
              <w:rPr>
                <w:sz w:val="20"/>
                <w:szCs w:val="20"/>
              </w:rPr>
            </w:pPr>
          </w:p>
        </w:tc>
        <w:tc>
          <w:tcPr>
            <w:tcW w:w="2016" w:type="dxa"/>
            <w:gridSpan w:val="2"/>
            <w:tcBorders>
              <w:left w:val="nil"/>
              <w:right w:val="nil"/>
            </w:tcBorders>
          </w:tcPr>
          <w:p w14:paraId="2250D370" w14:textId="77777777" w:rsidR="00D04645" w:rsidRPr="0029223A" w:rsidRDefault="00D04645" w:rsidP="00D04645">
            <w:pPr>
              <w:pStyle w:val="NoSpacing"/>
              <w:rPr>
                <w:sz w:val="20"/>
                <w:szCs w:val="20"/>
              </w:rPr>
            </w:pPr>
          </w:p>
        </w:tc>
        <w:tc>
          <w:tcPr>
            <w:tcW w:w="2016" w:type="dxa"/>
            <w:gridSpan w:val="2"/>
            <w:tcBorders>
              <w:left w:val="nil"/>
              <w:right w:val="nil"/>
            </w:tcBorders>
          </w:tcPr>
          <w:p w14:paraId="11CC3034" w14:textId="77777777" w:rsidR="00D04645" w:rsidRPr="0029223A" w:rsidRDefault="00D04645" w:rsidP="00D04645">
            <w:pPr>
              <w:pStyle w:val="NoSpacing"/>
              <w:rPr>
                <w:sz w:val="20"/>
                <w:szCs w:val="20"/>
              </w:rPr>
            </w:pPr>
          </w:p>
        </w:tc>
        <w:tc>
          <w:tcPr>
            <w:tcW w:w="2016" w:type="dxa"/>
            <w:gridSpan w:val="2"/>
            <w:tcBorders>
              <w:left w:val="nil"/>
              <w:right w:val="nil"/>
            </w:tcBorders>
          </w:tcPr>
          <w:p w14:paraId="6161FD6D" w14:textId="77777777" w:rsidR="00D04645" w:rsidRPr="0029223A" w:rsidRDefault="00D04645" w:rsidP="00D04645">
            <w:pPr>
              <w:pStyle w:val="NoSpacing"/>
              <w:rPr>
                <w:sz w:val="20"/>
                <w:szCs w:val="20"/>
              </w:rPr>
            </w:pPr>
          </w:p>
        </w:tc>
        <w:tc>
          <w:tcPr>
            <w:tcW w:w="2016" w:type="dxa"/>
            <w:tcBorders>
              <w:left w:val="nil"/>
              <w:right w:val="nil"/>
            </w:tcBorders>
          </w:tcPr>
          <w:p w14:paraId="1A25DCE9" w14:textId="77777777" w:rsidR="00D04645" w:rsidRPr="0029223A" w:rsidRDefault="00D04645" w:rsidP="00D04645">
            <w:pPr>
              <w:pStyle w:val="NoSpacing"/>
              <w:rPr>
                <w:sz w:val="20"/>
                <w:szCs w:val="20"/>
              </w:rPr>
            </w:pPr>
          </w:p>
        </w:tc>
      </w:tr>
      <w:tr w:rsidR="00D04645" w:rsidRPr="0014538D" w14:paraId="35B54C31" w14:textId="399883C1" w:rsidTr="00D04645">
        <w:tc>
          <w:tcPr>
            <w:tcW w:w="7704" w:type="dxa"/>
            <w:gridSpan w:val="7"/>
            <w:tcBorders>
              <w:left w:val="nil"/>
              <w:right w:val="nil"/>
            </w:tcBorders>
          </w:tcPr>
          <w:p w14:paraId="5C1F3EB3" w14:textId="23F4CDA7" w:rsidR="00D04645" w:rsidRPr="0029223A" w:rsidRDefault="00D04645" w:rsidP="00D04645">
            <w:pPr>
              <w:pStyle w:val="NoSpacing"/>
              <w:rPr>
                <w:sz w:val="20"/>
                <w:szCs w:val="20"/>
              </w:rPr>
            </w:pPr>
            <w:r w:rsidRPr="0029223A">
              <w:rPr>
                <w:sz w:val="20"/>
                <w:szCs w:val="20"/>
              </w:rPr>
              <w:t>Age at Migration:   4-8</w:t>
            </w:r>
          </w:p>
        </w:tc>
        <w:tc>
          <w:tcPr>
            <w:tcW w:w="2016" w:type="dxa"/>
            <w:tcBorders>
              <w:left w:val="nil"/>
              <w:right w:val="nil"/>
            </w:tcBorders>
          </w:tcPr>
          <w:p w14:paraId="2B0343EE" w14:textId="77777777" w:rsidR="00D04645" w:rsidRPr="0029223A" w:rsidRDefault="00D04645" w:rsidP="00D04645">
            <w:pPr>
              <w:pStyle w:val="NoSpacing"/>
              <w:rPr>
                <w:sz w:val="20"/>
                <w:szCs w:val="20"/>
              </w:rPr>
            </w:pPr>
          </w:p>
        </w:tc>
      </w:tr>
      <w:tr w:rsidR="00D04645" w:rsidRPr="0014538D" w14:paraId="2F5F6AE8" w14:textId="3751B982" w:rsidTr="00D04645">
        <w:tc>
          <w:tcPr>
            <w:tcW w:w="1656" w:type="dxa"/>
            <w:tcBorders>
              <w:left w:val="nil"/>
              <w:right w:val="nil"/>
            </w:tcBorders>
          </w:tcPr>
          <w:p w14:paraId="0738D49D" w14:textId="3217E4F1" w:rsidR="00D04645" w:rsidRPr="0029223A" w:rsidRDefault="00D04645" w:rsidP="00D04645">
            <w:pPr>
              <w:pStyle w:val="NoSpacing"/>
              <w:rPr>
                <w:sz w:val="20"/>
                <w:szCs w:val="20"/>
              </w:rPr>
            </w:pPr>
            <w:r w:rsidRPr="0029223A">
              <w:rPr>
                <w:sz w:val="20"/>
                <w:szCs w:val="20"/>
              </w:rPr>
              <w:t xml:space="preserve">  1965-1969</w:t>
            </w:r>
          </w:p>
        </w:tc>
        <w:tc>
          <w:tcPr>
            <w:tcW w:w="2016" w:type="dxa"/>
            <w:gridSpan w:val="2"/>
            <w:tcBorders>
              <w:left w:val="nil"/>
              <w:right w:val="nil"/>
            </w:tcBorders>
          </w:tcPr>
          <w:p w14:paraId="2A413239" w14:textId="12F76876" w:rsidR="00D04645" w:rsidRPr="0029223A" w:rsidRDefault="00D04645" w:rsidP="00D04645">
            <w:pPr>
              <w:pStyle w:val="NoSpacing"/>
              <w:rPr>
                <w:sz w:val="20"/>
                <w:szCs w:val="20"/>
              </w:rPr>
            </w:pPr>
          </w:p>
        </w:tc>
        <w:tc>
          <w:tcPr>
            <w:tcW w:w="2016" w:type="dxa"/>
            <w:gridSpan w:val="2"/>
            <w:tcBorders>
              <w:left w:val="nil"/>
              <w:right w:val="nil"/>
            </w:tcBorders>
          </w:tcPr>
          <w:p w14:paraId="22308E79" w14:textId="4862F019" w:rsidR="00D04645" w:rsidRPr="0029223A" w:rsidRDefault="00D04645" w:rsidP="00D04645">
            <w:pPr>
              <w:pStyle w:val="NoSpacing"/>
              <w:rPr>
                <w:sz w:val="20"/>
                <w:szCs w:val="20"/>
              </w:rPr>
            </w:pPr>
            <w:r w:rsidRPr="0029223A">
              <w:rPr>
                <w:sz w:val="20"/>
                <w:szCs w:val="20"/>
              </w:rPr>
              <w:t>0.888</w:t>
            </w:r>
          </w:p>
        </w:tc>
        <w:tc>
          <w:tcPr>
            <w:tcW w:w="2016" w:type="dxa"/>
            <w:gridSpan w:val="2"/>
            <w:tcBorders>
              <w:left w:val="nil"/>
              <w:right w:val="nil"/>
            </w:tcBorders>
          </w:tcPr>
          <w:p w14:paraId="3BD682A9" w14:textId="16A1C6AD" w:rsidR="00D04645" w:rsidRPr="0029223A" w:rsidRDefault="00D04645" w:rsidP="00D04645">
            <w:pPr>
              <w:pStyle w:val="NoSpacing"/>
              <w:rPr>
                <w:sz w:val="20"/>
                <w:szCs w:val="20"/>
              </w:rPr>
            </w:pPr>
            <w:r w:rsidRPr="0029223A">
              <w:rPr>
                <w:sz w:val="20"/>
                <w:szCs w:val="20"/>
              </w:rPr>
              <w:t>0.896</w:t>
            </w:r>
          </w:p>
        </w:tc>
        <w:tc>
          <w:tcPr>
            <w:tcW w:w="2016" w:type="dxa"/>
            <w:tcBorders>
              <w:left w:val="nil"/>
              <w:right w:val="nil"/>
            </w:tcBorders>
          </w:tcPr>
          <w:p w14:paraId="554684F8" w14:textId="574F9B49" w:rsidR="00D04645" w:rsidRPr="0029223A" w:rsidRDefault="00D04645" w:rsidP="00D04645">
            <w:pPr>
              <w:pStyle w:val="NoSpacing"/>
              <w:rPr>
                <w:sz w:val="20"/>
                <w:szCs w:val="20"/>
              </w:rPr>
            </w:pPr>
            <w:r w:rsidRPr="0029223A">
              <w:rPr>
                <w:sz w:val="20"/>
                <w:szCs w:val="20"/>
              </w:rPr>
              <w:t>0.875</w:t>
            </w:r>
          </w:p>
        </w:tc>
      </w:tr>
      <w:tr w:rsidR="00D04645" w:rsidRPr="0014538D" w14:paraId="676639BF" w14:textId="0D6808A5" w:rsidTr="00D04645">
        <w:tc>
          <w:tcPr>
            <w:tcW w:w="1656" w:type="dxa"/>
            <w:tcBorders>
              <w:left w:val="nil"/>
              <w:right w:val="nil"/>
            </w:tcBorders>
          </w:tcPr>
          <w:p w14:paraId="7A951421" w14:textId="77777777" w:rsidR="00D04645" w:rsidRPr="0029223A" w:rsidRDefault="00D04645" w:rsidP="00D04645">
            <w:pPr>
              <w:pStyle w:val="NoSpacing"/>
              <w:rPr>
                <w:sz w:val="20"/>
                <w:szCs w:val="20"/>
              </w:rPr>
            </w:pPr>
          </w:p>
        </w:tc>
        <w:tc>
          <w:tcPr>
            <w:tcW w:w="2016" w:type="dxa"/>
            <w:gridSpan w:val="2"/>
            <w:tcBorders>
              <w:left w:val="nil"/>
              <w:right w:val="nil"/>
            </w:tcBorders>
          </w:tcPr>
          <w:p w14:paraId="44322BA0" w14:textId="3885DB47" w:rsidR="00D04645" w:rsidRPr="0029223A" w:rsidRDefault="00D04645" w:rsidP="00D04645">
            <w:pPr>
              <w:pStyle w:val="NoSpacing"/>
              <w:rPr>
                <w:sz w:val="20"/>
                <w:szCs w:val="20"/>
              </w:rPr>
            </w:pPr>
          </w:p>
        </w:tc>
        <w:tc>
          <w:tcPr>
            <w:tcW w:w="2016" w:type="dxa"/>
            <w:gridSpan w:val="2"/>
            <w:tcBorders>
              <w:left w:val="nil"/>
              <w:right w:val="nil"/>
            </w:tcBorders>
          </w:tcPr>
          <w:p w14:paraId="53C079DB" w14:textId="24052174" w:rsidR="00D04645" w:rsidRPr="0029223A" w:rsidRDefault="00D04645" w:rsidP="00D04645">
            <w:pPr>
              <w:pStyle w:val="NoSpacing"/>
              <w:rPr>
                <w:sz w:val="20"/>
                <w:szCs w:val="20"/>
              </w:rPr>
            </w:pPr>
            <w:r w:rsidRPr="0029223A">
              <w:rPr>
                <w:sz w:val="20"/>
                <w:szCs w:val="20"/>
              </w:rPr>
              <w:t>(0.006)</w:t>
            </w:r>
          </w:p>
        </w:tc>
        <w:tc>
          <w:tcPr>
            <w:tcW w:w="2016" w:type="dxa"/>
            <w:gridSpan w:val="2"/>
            <w:tcBorders>
              <w:left w:val="nil"/>
              <w:right w:val="nil"/>
            </w:tcBorders>
          </w:tcPr>
          <w:p w14:paraId="1A0FB382" w14:textId="73E12220" w:rsidR="00D04645" w:rsidRPr="0029223A" w:rsidRDefault="00D04645" w:rsidP="00D04645">
            <w:pPr>
              <w:pStyle w:val="NoSpacing"/>
              <w:rPr>
                <w:sz w:val="20"/>
                <w:szCs w:val="20"/>
              </w:rPr>
            </w:pPr>
            <w:r w:rsidRPr="0029223A">
              <w:rPr>
                <w:sz w:val="20"/>
                <w:szCs w:val="20"/>
              </w:rPr>
              <w:t>(0.005)</w:t>
            </w:r>
          </w:p>
        </w:tc>
        <w:tc>
          <w:tcPr>
            <w:tcW w:w="2016" w:type="dxa"/>
            <w:tcBorders>
              <w:left w:val="nil"/>
              <w:right w:val="nil"/>
            </w:tcBorders>
          </w:tcPr>
          <w:p w14:paraId="6B2060A7" w14:textId="1EE70E4D" w:rsidR="00D04645" w:rsidRPr="0029223A" w:rsidRDefault="00D04645" w:rsidP="00D04645">
            <w:pPr>
              <w:pStyle w:val="NoSpacing"/>
              <w:rPr>
                <w:sz w:val="20"/>
                <w:szCs w:val="20"/>
              </w:rPr>
            </w:pPr>
            <w:r w:rsidRPr="0029223A">
              <w:rPr>
                <w:sz w:val="20"/>
                <w:szCs w:val="20"/>
              </w:rPr>
              <w:t>(0.008)</w:t>
            </w:r>
          </w:p>
        </w:tc>
      </w:tr>
      <w:tr w:rsidR="00D04645" w:rsidRPr="0014538D" w14:paraId="2055F998" w14:textId="5428E825" w:rsidTr="00D04645">
        <w:tc>
          <w:tcPr>
            <w:tcW w:w="1656" w:type="dxa"/>
            <w:tcBorders>
              <w:left w:val="nil"/>
              <w:right w:val="nil"/>
            </w:tcBorders>
          </w:tcPr>
          <w:p w14:paraId="57C24514" w14:textId="77777777" w:rsidR="00D04645" w:rsidRPr="0029223A" w:rsidRDefault="00D04645" w:rsidP="00D04645">
            <w:pPr>
              <w:pStyle w:val="NoSpacing"/>
              <w:rPr>
                <w:sz w:val="20"/>
                <w:szCs w:val="20"/>
              </w:rPr>
            </w:pPr>
          </w:p>
        </w:tc>
        <w:tc>
          <w:tcPr>
            <w:tcW w:w="2016" w:type="dxa"/>
            <w:gridSpan w:val="2"/>
            <w:tcBorders>
              <w:left w:val="nil"/>
              <w:right w:val="nil"/>
            </w:tcBorders>
          </w:tcPr>
          <w:p w14:paraId="52E0F14C" w14:textId="77777777" w:rsidR="00D04645" w:rsidRPr="0029223A" w:rsidRDefault="00D04645" w:rsidP="00D04645">
            <w:pPr>
              <w:pStyle w:val="NoSpacing"/>
              <w:rPr>
                <w:sz w:val="20"/>
                <w:szCs w:val="20"/>
              </w:rPr>
            </w:pPr>
          </w:p>
        </w:tc>
        <w:tc>
          <w:tcPr>
            <w:tcW w:w="2016" w:type="dxa"/>
            <w:gridSpan w:val="2"/>
            <w:tcBorders>
              <w:left w:val="nil"/>
              <w:right w:val="nil"/>
            </w:tcBorders>
          </w:tcPr>
          <w:p w14:paraId="1A95D311" w14:textId="77777777" w:rsidR="00D04645" w:rsidRPr="0029223A" w:rsidRDefault="00D04645" w:rsidP="00D04645">
            <w:pPr>
              <w:pStyle w:val="NoSpacing"/>
              <w:rPr>
                <w:sz w:val="20"/>
                <w:szCs w:val="20"/>
              </w:rPr>
            </w:pPr>
          </w:p>
        </w:tc>
        <w:tc>
          <w:tcPr>
            <w:tcW w:w="2016" w:type="dxa"/>
            <w:gridSpan w:val="2"/>
            <w:tcBorders>
              <w:left w:val="nil"/>
              <w:right w:val="nil"/>
            </w:tcBorders>
          </w:tcPr>
          <w:p w14:paraId="00CF0095" w14:textId="77777777" w:rsidR="00D04645" w:rsidRPr="0029223A" w:rsidRDefault="00D04645" w:rsidP="00D04645">
            <w:pPr>
              <w:pStyle w:val="NoSpacing"/>
              <w:rPr>
                <w:sz w:val="20"/>
                <w:szCs w:val="20"/>
              </w:rPr>
            </w:pPr>
          </w:p>
        </w:tc>
        <w:tc>
          <w:tcPr>
            <w:tcW w:w="2016" w:type="dxa"/>
            <w:tcBorders>
              <w:left w:val="nil"/>
              <w:right w:val="nil"/>
            </w:tcBorders>
          </w:tcPr>
          <w:p w14:paraId="405EA87C" w14:textId="77777777" w:rsidR="00D04645" w:rsidRPr="0029223A" w:rsidRDefault="00D04645" w:rsidP="00D04645">
            <w:pPr>
              <w:pStyle w:val="NoSpacing"/>
              <w:rPr>
                <w:sz w:val="20"/>
                <w:szCs w:val="20"/>
              </w:rPr>
            </w:pPr>
          </w:p>
        </w:tc>
      </w:tr>
      <w:tr w:rsidR="00D04645" w:rsidRPr="0014538D" w14:paraId="58817B0E" w14:textId="0A727D1C" w:rsidTr="00D04645">
        <w:tc>
          <w:tcPr>
            <w:tcW w:w="1656" w:type="dxa"/>
            <w:tcBorders>
              <w:left w:val="nil"/>
              <w:right w:val="nil"/>
            </w:tcBorders>
          </w:tcPr>
          <w:p w14:paraId="1D550F2B" w14:textId="447F306B" w:rsidR="00D04645" w:rsidRPr="0029223A" w:rsidRDefault="00D04645" w:rsidP="00D04645">
            <w:pPr>
              <w:pStyle w:val="NoSpacing"/>
              <w:rPr>
                <w:sz w:val="20"/>
                <w:szCs w:val="20"/>
              </w:rPr>
            </w:pPr>
            <w:r w:rsidRPr="0029223A">
              <w:rPr>
                <w:sz w:val="20"/>
                <w:szCs w:val="20"/>
              </w:rPr>
              <w:t xml:space="preserve">  1975-1979</w:t>
            </w:r>
          </w:p>
        </w:tc>
        <w:tc>
          <w:tcPr>
            <w:tcW w:w="2016" w:type="dxa"/>
            <w:gridSpan w:val="2"/>
            <w:tcBorders>
              <w:left w:val="nil"/>
              <w:right w:val="nil"/>
            </w:tcBorders>
          </w:tcPr>
          <w:p w14:paraId="6333A685" w14:textId="042980E3" w:rsidR="00D04645" w:rsidRPr="0029223A" w:rsidRDefault="00D04645" w:rsidP="00D04645">
            <w:pPr>
              <w:pStyle w:val="NoSpacing"/>
              <w:rPr>
                <w:sz w:val="20"/>
                <w:szCs w:val="20"/>
              </w:rPr>
            </w:pPr>
          </w:p>
        </w:tc>
        <w:tc>
          <w:tcPr>
            <w:tcW w:w="2016" w:type="dxa"/>
            <w:gridSpan w:val="2"/>
            <w:tcBorders>
              <w:left w:val="nil"/>
              <w:right w:val="nil"/>
            </w:tcBorders>
          </w:tcPr>
          <w:p w14:paraId="4F881FDC" w14:textId="211C705F" w:rsidR="00D04645" w:rsidRPr="0029223A" w:rsidRDefault="00D04645" w:rsidP="00D04645">
            <w:pPr>
              <w:pStyle w:val="NoSpacing"/>
              <w:rPr>
                <w:sz w:val="20"/>
                <w:szCs w:val="20"/>
              </w:rPr>
            </w:pPr>
            <w:r w:rsidRPr="0029223A">
              <w:rPr>
                <w:sz w:val="20"/>
                <w:szCs w:val="20"/>
              </w:rPr>
              <w:t>0.843</w:t>
            </w:r>
          </w:p>
        </w:tc>
        <w:tc>
          <w:tcPr>
            <w:tcW w:w="2016" w:type="dxa"/>
            <w:gridSpan w:val="2"/>
            <w:tcBorders>
              <w:left w:val="nil"/>
              <w:right w:val="nil"/>
            </w:tcBorders>
          </w:tcPr>
          <w:p w14:paraId="343B0D7E" w14:textId="5B0FC287" w:rsidR="00D04645" w:rsidRPr="0029223A" w:rsidRDefault="00D04645" w:rsidP="00D04645">
            <w:pPr>
              <w:pStyle w:val="NoSpacing"/>
              <w:rPr>
                <w:sz w:val="20"/>
                <w:szCs w:val="20"/>
              </w:rPr>
            </w:pPr>
            <w:r w:rsidRPr="0029223A">
              <w:rPr>
                <w:sz w:val="20"/>
                <w:szCs w:val="20"/>
              </w:rPr>
              <w:t>0.865</w:t>
            </w:r>
          </w:p>
        </w:tc>
        <w:tc>
          <w:tcPr>
            <w:tcW w:w="2016" w:type="dxa"/>
            <w:tcBorders>
              <w:left w:val="nil"/>
              <w:right w:val="nil"/>
            </w:tcBorders>
          </w:tcPr>
          <w:p w14:paraId="65364967" w14:textId="77777777" w:rsidR="00D04645" w:rsidRPr="0029223A" w:rsidRDefault="00D04645" w:rsidP="00D04645">
            <w:pPr>
              <w:pStyle w:val="NoSpacing"/>
              <w:rPr>
                <w:sz w:val="20"/>
                <w:szCs w:val="20"/>
              </w:rPr>
            </w:pPr>
          </w:p>
        </w:tc>
      </w:tr>
      <w:tr w:rsidR="00D04645" w:rsidRPr="0014538D" w14:paraId="3F2F1A32" w14:textId="6EAAD107" w:rsidTr="00D04645">
        <w:tc>
          <w:tcPr>
            <w:tcW w:w="1656" w:type="dxa"/>
            <w:tcBorders>
              <w:left w:val="nil"/>
              <w:right w:val="nil"/>
            </w:tcBorders>
          </w:tcPr>
          <w:p w14:paraId="7A5AB195" w14:textId="77777777" w:rsidR="00D04645" w:rsidRPr="0029223A" w:rsidRDefault="00D04645" w:rsidP="00D04645">
            <w:pPr>
              <w:pStyle w:val="NoSpacing"/>
              <w:rPr>
                <w:sz w:val="20"/>
                <w:szCs w:val="20"/>
              </w:rPr>
            </w:pPr>
          </w:p>
        </w:tc>
        <w:tc>
          <w:tcPr>
            <w:tcW w:w="2016" w:type="dxa"/>
            <w:gridSpan w:val="2"/>
            <w:tcBorders>
              <w:left w:val="nil"/>
              <w:right w:val="nil"/>
            </w:tcBorders>
          </w:tcPr>
          <w:p w14:paraId="045B97BF" w14:textId="5174AC35" w:rsidR="00D04645" w:rsidRPr="0029223A" w:rsidRDefault="00D04645" w:rsidP="00D04645">
            <w:pPr>
              <w:pStyle w:val="NoSpacing"/>
              <w:rPr>
                <w:sz w:val="20"/>
                <w:szCs w:val="20"/>
              </w:rPr>
            </w:pPr>
          </w:p>
        </w:tc>
        <w:tc>
          <w:tcPr>
            <w:tcW w:w="2016" w:type="dxa"/>
            <w:gridSpan w:val="2"/>
            <w:tcBorders>
              <w:left w:val="nil"/>
              <w:right w:val="nil"/>
            </w:tcBorders>
          </w:tcPr>
          <w:p w14:paraId="48D91C2E" w14:textId="06A6A2F7" w:rsidR="00D04645" w:rsidRPr="0029223A" w:rsidRDefault="00D04645" w:rsidP="00D04645">
            <w:pPr>
              <w:pStyle w:val="NoSpacing"/>
              <w:rPr>
                <w:sz w:val="20"/>
                <w:szCs w:val="20"/>
              </w:rPr>
            </w:pPr>
            <w:r w:rsidRPr="0029223A">
              <w:rPr>
                <w:sz w:val="20"/>
                <w:szCs w:val="20"/>
              </w:rPr>
              <w:t>(0.006)</w:t>
            </w:r>
          </w:p>
        </w:tc>
        <w:tc>
          <w:tcPr>
            <w:tcW w:w="2016" w:type="dxa"/>
            <w:gridSpan w:val="2"/>
            <w:tcBorders>
              <w:left w:val="nil"/>
              <w:right w:val="nil"/>
            </w:tcBorders>
          </w:tcPr>
          <w:p w14:paraId="4C1AE77A" w14:textId="41C6A31D" w:rsidR="00D04645" w:rsidRPr="0029223A" w:rsidRDefault="00D04645" w:rsidP="00D04645">
            <w:pPr>
              <w:pStyle w:val="NoSpacing"/>
              <w:rPr>
                <w:sz w:val="20"/>
                <w:szCs w:val="20"/>
              </w:rPr>
            </w:pPr>
            <w:r w:rsidRPr="0029223A">
              <w:rPr>
                <w:sz w:val="20"/>
                <w:szCs w:val="20"/>
              </w:rPr>
              <w:t>(0.007)</w:t>
            </w:r>
          </w:p>
        </w:tc>
        <w:tc>
          <w:tcPr>
            <w:tcW w:w="2016" w:type="dxa"/>
            <w:tcBorders>
              <w:left w:val="nil"/>
              <w:right w:val="nil"/>
            </w:tcBorders>
          </w:tcPr>
          <w:p w14:paraId="2A21E6DD" w14:textId="77777777" w:rsidR="00D04645" w:rsidRPr="0029223A" w:rsidRDefault="00D04645" w:rsidP="00D04645">
            <w:pPr>
              <w:pStyle w:val="NoSpacing"/>
              <w:rPr>
                <w:sz w:val="20"/>
                <w:szCs w:val="20"/>
              </w:rPr>
            </w:pPr>
          </w:p>
        </w:tc>
      </w:tr>
      <w:tr w:rsidR="00D04645" w:rsidRPr="0014538D" w14:paraId="79F4B9AE" w14:textId="71A286B9" w:rsidTr="00D04645">
        <w:tc>
          <w:tcPr>
            <w:tcW w:w="1656" w:type="dxa"/>
            <w:tcBorders>
              <w:left w:val="nil"/>
              <w:right w:val="nil"/>
            </w:tcBorders>
          </w:tcPr>
          <w:p w14:paraId="0D0CD911" w14:textId="77777777" w:rsidR="00D04645" w:rsidRPr="0029223A" w:rsidRDefault="00D04645" w:rsidP="00D04645">
            <w:pPr>
              <w:pStyle w:val="NoSpacing"/>
              <w:rPr>
                <w:sz w:val="20"/>
                <w:szCs w:val="20"/>
              </w:rPr>
            </w:pPr>
          </w:p>
        </w:tc>
        <w:tc>
          <w:tcPr>
            <w:tcW w:w="2016" w:type="dxa"/>
            <w:gridSpan w:val="2"/>
            <w:tcBorders>
              <w:left w:val="nil"/>
              <w:right w:val="nil"/>
            </w:tcBorders>
          </w:tcPr>
          <w:p w14:paraId="40F0200A" w14:textId="77777777" w:rsidR="00D04645" w:rsidRPr="0029223A" w:rsidRDefault="00D04645" w:rsidP="00D04645">
            <w:pPr>
              <w:pStyle w:val="NoSpacing"/>
              <w:rPr>
                <w:sz w:val="20"/>
                <w:szCs w:val="20"/>
              </w:rPr>
            </w:pPr>
          </w:p>
        </w:tc>
        <w:tc>
          <w:tcPr>
            <w:tcW w:w="2016" w:type="dxa"/>
            <w:gridSpan w:val="2"/>
            <w:tcBorders>
              <w:left w:val="nil"/>
              <w:right w:val="nil"/>
            </w:tcBorders>
          </w:tcPr>
          <w:p w14:paraId="570A08AE" w14:textId="77777777" w:rsidR="00D04645" w:rsidRPr="0029223A" w:rsidRDefault="00D04645" w:rsidP="00D04645">
            <w:pPr>
              <w:pStyle w:val="NoSpacing"/>
              <w:rPr>
                <w:sz w:val="20"/>
                <w:szCs w:val="20"/>
              </w:rPr>
            </w:pPr>
          </w:p>
        </w:tc>
        <w:tc>
          <w:tcPr>
            <w:tcW w:w="2016" w:type="dxa"/>
            <w:gridSpan w:val="2"/>
            <w:tcBorders>
              <w:left w:val="nil"/>
              <w:right w:val="nil"/>
            </w:tcBorders>
          </w:tcPr>
          <w:p w14:paraId="36FBEE60" w14:textId="77777777" w:rsidR="00D04645" w:rsidRPr="0029223A" w:rsidRDefault="00D04645" w:rsidP="00D04645">
            <w:pPr>
              <w:pStyle w:val="NoSpacing"/>
              <w:rPr>
                <w:sz w:val="20"/>
                <w:szCs w:val="20"/>
              </w:rPr>
            </w:pPr>
          </w:p>
        </w:tc>
        <w:tc>
          <w:tcPr>
            <w:tcW w:w="2016" w:type="dxa"/>
            <w:tcBorders>
              <w:left w:val="nil"/>
              <w:right w:val="nil"/>
            </w:tcBorders>
          </w:tcPr>
          <w:p w14:paraId="03174A44" w14:textId="77777777" w:rsidR="00D04645" w:rsidRPr="0029223A" w:rsidRDefault="00D04645" w:rsidP="00D04645">
            <w:pPr>
              <w:pStyle w:val="NoSpacing"/>
              <w:rPr>
                <w:sz w:val="20"/>
                <w:szCs w:val="20"/>
              </w:rPr>
            </w:pPr>
          </w:p>
        </w:tc>
      </w:tr>
      <w:tr w:rsidR="00D04645" w:rsidRPr="0014538D" w14:paraId="37F86B00" w14:textId="2F88CB46" w:rsidTr="00D04645">
        <w:trPr>
          <w:trHeight w:val="207"/>
        </w:trPr>
        <w:tc>
          <w:tcPr>
            <w:tcW w:w="1656" w:type="dxa"/>
            <w:tcBorders>
              <w:left w:val="nil"/>
              <w:right w:val="nil"/>
            </w:tcBorders>
          </w:tcPr>
          <w:p w14:paraId="3C843C20" w14:textId="2B97AC9E" w:rsidR="00D04645" w:rsidRPr="0029223A" w:rsidRDefault="00D04645" w:rsidP="00D04645">
            <w:pPr>
              <w:pStyle w:val="NoSpacing"/>
              <w:rPr>
                <w:sz w:val="20"/>
                <w:szCs w:val="20"/>
              </w:rPr>
            </w:pPr>
            <w:r w:rsidRPr="0029223A">
              <w:rPr>
                <w:sz w:val="20"/>
                <w:szCs w:val="20"/>
              </w:rPr>
              <w:t xml:space="preserve">  1985-1989</w:t>
            </w:r>
          </w:p>
        </w:tc>
        <w:tc>
          <w:tcPr>
            <w:tcW w:w="2016" w:type="dxa"/>
            <w:gridSpan w:val="2"/>
            <w:tcBorders>
              <w:left w:val="nil"/>
              <w:right w:val="nil"/>
            </w:tcBorders>
          </w:tcPr>
          <w:p w14:paraId="38037177" w14:textId="03FF59AE" w:rsidR="00D04645" w:rsidRPr="0029223A" w:rsidRDefault="00D04645" w:rsidP="00D04645">
            <w:pPr>
              <w:pStyle w:val="NoSpacing"/>
              <w:rPr>
                <w:sz w:val="20"/>
                <w:szCs w:val="20"/>
              </w:rPr>
            </w:pPr>
          </w:p>
        </w:tc>
        <w:tc>
          <w:tcPr>
            <w:tcW w:w="2016" w:type="dxa"/>
            <w:gridSpan w:val="2"/>
            <w:tcBorders>
              <w:left w:val="nil"/>
              <w:right w:val="nil"/>
            </w:tcBorders>
          </w:tcPr>
          <w:p w14:paraId="7724B3E6" w14:textId="7C6C7103" w:rsidR="00D04645" w:rsidRPr="0029223A" w:rsidRDefault="00D04645" w:rsidP="00D04645">
            <w:pPr>
              <w:pStyle w:val="NoSpacing"/>
              <w:rPr>
                <w:sz w:val="20"/>
                <w:szCs w:val="20"/>
              </w:rPr>
            </w:pPr>
            <w:r w:rsidRPr="0029223A">
              <w:rPr>
                <w:sz w:val="20"/>
                <w:szCs w:val="20"/>
              </w:rPr>
              <w:t>0.804</w:t>
            </w:r>
          </w:p>
        </w:tc>
        <w:tc>
          <w:tcPr>
            <w:tcW w:w="2016" w:type="dxa"/>
            <w:gridSpan w:val="2"/>
            <w:tcBorders>
              <w:left w:val="nil"/>
              <w:right w:val="nil"/>
            </w:tcBorders>
          </w:tcPr>
          <w:p w14:paraId="56167E4E" w14:textId="77777777" w:rsidR="00D04645" w:rsidRPr="0029223A" w:rsidRDefault="00D04645" w:rsidP="00D04645">
            <w:pPr>
              <w:pStyle w:val="NoSpacing"/>
              <w:rPr>
                <w:sz w:val="20"/>
                <w:szCs w:val="20"/>
              </w:rPr>
            </w:pPr>
          </w:p>
        </w:tc>
        <w:tc>
          <w:tcPr>
            <w:tcW w:w="2016" w:type="dxa"/>
            <w:tcBorders>
              <w:left w:val="nil"/>
              <w:right w:val="nil"/>
            </w:tcBorders>
          </w:tcPr>
          <w:p w14:paraId="2DEB1B98" w14:textId="77777777" w:rsidR="00D04645" w:rsidRPr="0029223A" w:rsidRDefault="00D04645" w:rsidP="00D04645">
            <w:pPr>
              <w:pStyle w:val="NoSpacing"/>
              <w:rPr>
                <w:sz w:val="20"/>
                <w:szCs w:val="20"/>
              </w:rPr>
            </w:pPr>
          </w:p>
        </w:tc>
      </w:tr>
      <w:tr w:rsidR="00D04645" w:rsidRPr="0014538D" w14:paraId="33B6CB2C" w14:textId="2F8E548F" w:rsidTr="00D04645">
        <w:tc>
          <w:tcPr>
            <w:tcW w:w="1656" w:type="dxa"/>
            <w:tcBorders>
              <w:left w:val="nil"/>
              <w:right w:val="nil"/>
            </w:tcBorders>
          </w:tcPr>
          <w:p w14:paraId="502DB1B8" w14:textId="77777777" w:rsidR="00D04645" w:rsidRPr="0029223A" w:rsidRDefault="00D04645" w:rsidP="00D04645">
            <w:pPr>
              <w:pStyle w:val="NoSpacing"/>
              <w:rPr>
                <w:sz w:val="20"/>
                <w:szCs w:val="20"/>
              </w:rPr>
            </w:pPr>
          </w:p>
        </w:tc>
        <w:tc>
          <w:tcPr>
            <w:tcW w:w="2016" w:type="dxa"/>
            <w:gridSpan w:val="2"/>
            <w:tcBorders>
              <w:left w:val="nil"/>
              <w:right w:val="nil"/>
            </w:tcBorders>
          </w:tcPr>
          <w:p w14:paraId="0407CE11" w14:textId="76201551" w:rsidR="00D04645" w:rsidRPr="0029223A" w:rsidRDefault="00D04645" w:rsidP="00D04645">
            <w:pPr>
              <w:pStyle w:val="NoSpacing"/>
              <w:rPr>
                <w:sz w:val="20"/>
                <w:szCs w:val="20"/>
              </w:rPr>
            </w:pPr>
          </w:p>
        </w:tc>
        <w:tc>
          <w:tcPr>
            <w:tcW w:w="2016" w:type="dxa"/>
            <w:gridSpan w:val="2"/>
            <w:tcBorders>
              <w:left w:val="nil"/>
              <w:right w:val="nil"/>
            </w:tcBorders>
          </w:tcPr>
          <w:p w14:paraId="3A791D12" w14:textId="67388C5B" w:rsidR="00D04645" w:rsidRPr="0029223A" w:rsidRDefault="00D04645" w:rsidP="00D04645">
            <w:pPr>
              <w:pStyle w:val="NoSpacing"/>
              <w:rPr>
                <w:sz w:val="20"/>
                <w:szCs w:val="20"/>
              </w:rPr>
            </w:pPr>
            <w:r w:rsidRPr="0029223A">
              <w:rPr>
                <w:sz w:val="20"/>
                <w:szCs w:val="20"/>
              </w:rPr>
              <w:t>(0.008)</w:t>
            </w:r>
          </w:p>
        </w:tc>
        <w:tc>
          <w:tcPr>
            <w:tcW w:w="2016" w:type="dxa"/>
            <w:gridSpan w:val="2"/>
            <w:tcBorders>
              <w:left w:val="nil"/>
              <w:right w:val="nil"/>
            </w:tcBorders>
          </w:tcPr>
          <w:p w14:paraId="535D0C89" w14:textId="77777777" w:rsidR="00D04645" w:rsidRPr="0029223A" w:rsidRDefault="00D04645" w:rsidP="00D04645">
            <w:pPr>
              <w:pStyle w:val="NoSpacing"/>
              <w:rPr>
                <w:sz w:val="20"/>
                <w:szCs w:val="20"/>
              </w:rPr>
            </w:pPr>
          </w:p>
        </w:tc>
        <w:tc>
          <w:tcPr>
            <w:tcW w:w="2016" w:type="dxa"/>
            <w:tcBorders>
              <w:left w:val="nil"/>
              <w:right w:val="nil"/>
            </w:tcBorders>
          </w:tcPr>
          <w:p w14:paraId="024ED096" w14:textId="77777777" w:rsidR="00D04645" w:rsidRPr="0029223A" w:rsidRDefault="00D04645" w:rsidP="00D04645">
            <w:pPr>
              <w:pStyle w:val="NoSpacing"/>
              <w:rPr>
                <w:sz w:val="20"/>
                <w:szCs w:val="20"/>
              </w:rPr>
            </w:pPr>
          </w:p>
        </w:tc>
      </w:tr>
      <w:tr w:rsidR="00D04645" w:rsidRPr="0014538D" w14:paraId="1D1D5C7F" w14:textId="24A4CDC8" w:rsidTr="00D04645">
        <w:tc>
          <w:tcPr>
            <w:tcW w:w="1926" w:type="dxa"/>
            <w:gridSpan w:val="2"/>
            <w:tcBorders>
              <w:left w:val="nil"/>
              <w:right w:val="nil"/>
            </w:tcBorders>
          </w:tcPr>
          <w:p w14:paraId="069D23F1" w14:textId="77777777" w:rsidR="00D04645" w:rsidRPr="0029223A" w:rsidRDefault="00D04645" w:rsidP="00D04645">
            <w:pPr>
              <w:pStyle w:val="NoSpacing"/>
              <w:rPr>
                <w:sz w:val="20"/>
                <w:szCs w:val="20"/>
              </w:rPr>
            </w:pPr>
          </w:p>
        </w:tc>
        <w:tc>
          <w:tcPr>
            <w:tcW w:w="1926" w:type="dxa"/>
            <w:gridSpan w:val="2"/>
            <w:tcBorders>
              <w:left w:val="nil"/>
              <w:right w:val="nil"/>
            </w:tcBorders>
          </w:tcPr>
          <w:p w14:paraId="55787691" w14:textId="77777777" w:rsidR="00D04645" w:rsidRPr="0029223A" w:rsidRDefault="00D04645" w:rsidP="00D04645">
            <w:pPr>
              <w:pStyle w:val="NoSpacing"/>
              <w:rPr>
                <w:sz w:val="20"/>
                <w:szCs w:val="20"/>
              </w:rPr>
            </w:pPr>
          </w:p>
        </w:tc>
        <w:tc>
          <w:tcPr>
            <w:tcW w:w="1926" w:type="dxa"/>
            <w:gridSpan w:val="2"/>
            <w:tcBorders>
              <w:left w:val="nil"/>
              <w:right w:val="nil"/>
            </w:tcBorders>
          </w:tcPr>
          <w:p w14:paraId="0969845A" w14:textId="77777777" w:rsidR="00D04645" w:rsidRPr="0029223A" w:rsidRDefault="00D04645" w:rsidP="00D04645">
            <w:pPr>
              <w:pStyle w:val="NoSpacing"/>
              <w:rPr>
                <w:sz w:val="20"/>
                <w:szCs w:val="20"/>
              </w:rPr>
            </w:pPr>
          </w:p>
        </w:tc>
        <w:tc>
          <w:tcPr>
            <w:tcW w:w="1926" w:type="dxa"/>
            <w:tcBorders>
              <w:left w:val="nil"/>
              <w:right w:val="nil"/>
            </w:tcBorders>
          </w:tcPr>
          <w:p w14:paraId="300724D9" w14:textId="77777777" w:rsidR="00D04645" w:rsidRPr="0029223A" w:rsidRDefault="00D04645" w:rsidP="00D04645">
            <w:pPr>
              <w:pStyle w:val="NoSpacing"/>
              <w:rPr>
                <w:sz w:val="20"/>
                <w:szCs w:val="20"/>
              </w:rPr>
            </w:pPr>
          </w:p>
        </w:tc>
        <w:tc>
          <w:tcPr>
            <w:tcW w:w="2016" w:type="dxa"/>
            <w:tcBorders>
              <w:left w:val="nil"/>
              <w:right w:val="nil"/>
            </w:tcBorders>
          </w:tcPr>
          <w:p w14:paraId="6177297A" w14:textId="77777777" w:rsidR="00D04645" w:rsidRPr="0029223A" w:rsidRDefault="00D04645" w:rsidP="00D04645">
            <w:pPr>
              <w:pStyle w:val="NoSpacing"/>
              <w:rPr>
                <w:sz w:val="20"/>
                <w:szCs w:val="20"/>
              </w:rPr>
            </w:pPr>
          </w:p>
        </w:tc>
      </w:tr>
      <w:tr w:rsidR="00D04645" w:rsidRPr="0014538D" w14:paraId="58862249" w14:textId="337F2A87" w:rsidTr="00D04645">
        <w:tc>
          <w:tcPr>
            <w:tcW w:w="7704" w:type="dxa"/>
            <w:gridSpan w:val="7"/>
            <w:tcBorders>
              <w:left w:val="nil"/>
              <w:right w:val="nil"/>
            </w:tcBorders>
          </w:tcPr>
          <w:p w14:paraId="0A722871" w14:textId="66F1A3A6" w:rsidR="00D04645" w:rsidRPr="0029223A" w:rsidRDefault="00D04645" w:rsidP="00D04645">
            <w:pPr>
              <w:pStyle w:val="NoSpacing"/>
              <w:rPr>
                <w:sz w:val="20"/>
                <w:szCs w:val="20"/>
              </w:rPr>
            </w:pPr>
            <w:r w:rsidRPr="0029223A">
              <w:rPr>
                <w:sz w:val="20"/>
                <w:szCs w:val="20"/>
              </w:rPr>
              <w:t>Age at Migration:   9-13</w:t>
            </w:r>
          </w:p>
        </w:tc>
        <w:tc>
          <w:tcPr>
            <w:tcW w:w="2016" w:type="dxa"/>
            <w:tcBorders>
              <w:left w:val="nil"/>
              <w:right w:val="nil"/>
            </w:tcBorders>
          </w:tcPr>
          <w:p w14:paraId="308F4487" w14:textId="77777777" w:rsidR="00D04645" w:rsidRPr="0029223A" w:rsidRDefault="00D04645" w:rsidP="00D04645">
            <w:pPr>
              <w:pStyle w:val="NoSpacing"/>
              <w:rPr>
                <w:sz w:val="20"/>
                <w:szCs w:val="20"/>
              </w:rPr>
            </w:pPr>
          </w:p>
        </w:tc>
      </w:tr>
      <w:tr w:rsidR="00D04645" w:rsidRPr="0014538D" w14:paraId="6B9DB846" w14:textId="0344AD76" w:rsidTr="00D04645">
        <w:tc>
          <w:tcPr>
            <w:tcW w:w="1656" w:type="dxa"/>
            <w:tcBorders>
              <w:left w:val="nil"/>
              <w:bottom w:val="nil"/>
              <w:right w:val="nil"/>
            </w:tcBorders>
          </w:tcPr>
          <w:p w14:paraId="2CDE1CF1" w14:textId="55C22032" w:rsidR="00D04645" w:rsidRPr="0029223A" w:rsidRDefault="00D04645" w:rsidP="00D04645">
            <w:pPr>
              <w:pStyle w:val="NoSpacing"/>
              <w:rPr>
                <w:sz w:val="20"/>
                <w:szCs w:val="20"/>
              </w:rPr>
            </w:pPr>
            <w:r w:rsidRPr="0029223A">
              <w:rPr>
                <w:sz w:val="20"/>
                <w:szCs w:val="20"/>
              </w:rPr>
              <w:t xml:space="preserve">  1965-1969</w:t>
            </w:r>
          </w:p>
        </w:tc>
        <w:tc>
          <w:tcPr>
            <w:tcW w:w="2016" w:type="dxa"/>
            <w:gridSpan w:val="2"/>
            <w:tcBorders>
              <w:left w:val="nil"/>
              <w:bottom w:val="nil"/>
              <w:right w:val="nil"/>
            </w:tcBorders>
          </w:tcPr>
          <w:p w14:paraId="60091BE5" w14:textId="04EF043F" w:rsidR="00D04645" w:rsidRPr="0029223A" w:rsidRDefault="00D04645" w:rsidP="00D04645">
            <w:pPr>
              <w:pStyle w:val="NoSpacing"/>
              <w:rPr>
                <w:sz w:val="20"/>
                <w:szCs w:val="20"/>
              </w:rPr>
            </w:pPr>
          </w:p>
        </w:tc>
        <w:tc>
          <w:tcPr>
            <w:tcW w:w="2016" w:type="dxa"/>
            <w:gridSpan w:val="2"/>
            <w:tcBorders>
              <w:left w:val="nil"/>
              <w:bottom w:val="nil"/>
              <w:right w:val="nil"/>
            </w:tcBorders>
          </w:tcPr>
          <w:p w14:paraId="588011EE" w14:textId="19A7DA69" w:rsidR="00D04645" w:rsidRPr="0029223A" w:rsidRDefault="00D04645" w:rsidP="00D04645">
            <w:pPr>
              <w:pStyle w:val="NoSpacing"/>
              <w:rPr>
                <w:sz w:val="20"/>
                <w:szCs w:val="20"/>
              </w:rPr>
            </w:pPr>
            <w:r w:rsidRPr="0029223A">
              <w:rPr>
                <w:sz w:val="20"/>
                <w:szCs w:val="20"/>
              </w:rPr>
              <w:t>0.818</w:t>
            </w:r>
          </w:p>
        </w:tc>
        <w:tc>
          <w:tcPr>
            <w:tcW w:w="2016" w:type="dxa"/>
            <w:gridSpan w:val="2"/>
            <w:tcBorders>
              <w:left w:val="nil"/>
              <w:bottom w:val="nil"/>
              <w:right w:val="nil"/>
            </w:tcBorders>
          </w:tcPr>
          <w:p w14:paraId="443CCD53" w14:textId="5772B5ED" w:rsidR="00D04645" w:rsidRPr="0029223A" w:rsidRDefault="00D04645" w:rsidP="00D04645">
            <w:pPr>
              <w:pStyle w:val="NoSpacing"/>
              <w:rPr>
                <w:sz w:val="20"/>
                <w:szCs w:val="20"/>
              </w:rPr>
            </w:pPr>
            <w:r w:rsidRPr="0029223A">
              <w:rPr>
                <w:sz w:val="20"/>
                <w:szCs w:val="20"/>
              </w:rPr>
              <w:t>0.822</w:t>
            </w:r>
          </w:p>
        </w:tc>
        <w:tc>
          <w:tcPr>
            <w:tcW w:w="2016" w:type="dxa"/>
            <w:tcBorders>
              <w:left w:val="nil"/>
              <w:bottom w:val="nil"/>
              <w:right w:val="nil"/>
            </w:tcBorders>
          </w:tcPr>
          <w:p w14:paraId="7CBF471A" w14:textId="66BA1F62" w:rsidR="00D04645" w:rsidRPr="0029223A" w:rsidRDefault="00D04645" w:rsidP="00D04645">
            <w:pPr>
              <w:pStyle w:val="NoSpacing"/>
              <w:rPr>
                <w:sz w:val="20"/>
                <w:szCs w:val="20"/>
              </w:rPr>
            </w:pPr>
            <w:r w:rsidRPr="0029223A">
              <w:rPr>
                <w:sz w:val="20"/>
                <w:szCs w:val="20"/>
              </w:rPr>
              <w:t>0.817</w:t>
            </w:r>
          </w:p>
        </w:tc>
      </w:tr>
      <w:tr w:rsidR="00D04645" w:rsidRPr="0014538D" w14:paraId="726CF2CF" w14:textId="5117BC57" w:rsidTr="00D04645">
        <w:tc>
          <w:tcPr>
            <w:tcW w:w="1656" w:type="dxa"/>
            <w:tcBorders>
              <w:top w:val="nil"/>
              <w:left w:val="nil"/>
              <w:bottom w:val="nil"/>
              <w:right w:val="nil"/>
            </w:tcBorders>
          </w:tcPr>
          <w:p w14:paraId="1CB34E71" w14:textId="77777777" w:rsidR="00D04645" w:rsidRPr="0029223A" w:rsidRDefault="00D04645" w:rsidP="00D04645">
            <w:pPr>
              <w:pStyle w:val="NoSpacing"/>
              <w:rPr>
                <w:sz w:val="20"/>
                <w:szCs w:val="20"/>
              </w:rPr>
            </w:pPr>
          </w:p>
        </w:tc>
        <w:tc>
          <w:tcPr>
            <w:tcW w:w="2016" w:type="dxa"/>
            <w:gridSpan w:val="2"/>
            <w:tcBorders>
              <w:top w:val="nil"/>
              <w:left w:val="nil"/>
              <w:bottom w:val="nil"/>
              <w:right w:val="nil"/>
            </w:tcBorders>
          </w:tcPr>
          <w:p w14:paraId="25D50604" w14:textId="0F1DA289" w:rsidR="00D04645" w:rsidRPr="0029223A" w:rsidRDefault="00D04645" w:rsidP="00D04645">
            <w:pPr>
              <w:pStyle w:val="NoSpacing"/>
              <w:rPr>
                <w:sz w:val="20"/>
                <w:szCs w:val="20"/>
              </w:rPr>
            </w:pPr>
          </w:p>
        </w:tc>
        <w:tc>
          <w:tcPr>
            <w:tcW w:w="2016" w:type="dxa"/>
            <w:gridSpan w:val="2"/>
            <w:tcBorders>
              <w:top w:val="nil"/>
              <w:left w:val="nil"/>
              <w:bottom w:val="nil"/>
              <w:right w:val="nil"/>
            </w:tcBorders>
          </w:tcPr>
          <w:p w14:paraId="78548D6F" w14:textId="0D52EE16" w:rsidR="00D04645" w:rsidRPr="0029223A" w:rsidRDefault="00D04645" w:rsidP="00D04645">
            <w:pPr>
              <w:pStyle w:val="NoSpacing"/>
              <w:rPr>
                <w:sz w:val="20"/>
                <w:szCs w:val="20"/>
              </w:rPr>
            </w:pPr>
            <w:r w:rsidRPr="0029223A">
              <w:rPr>
                <w:sz w:val="20"/>
                <w:szCs w:val="20"/>
              </w:rPr>
              <w:t>(0.008)</w:t>
            </w:r>
          </w:p>
        </w:tc>
        <w:tc>
          <w:tcPr>
            <w:tcW w:w="2016" w:type="dxa"/>
            <w:gridSpan w:val="2"/>
            <w:tcBorders>
              <w:top w:val="nil"/>
              <w:left w:val="nil"/>
              <w:bottom w:val="nil"/>
              <w:right w:val="nil"/>
            </w:tcBorders>
          </w:tcPr>
          <w:p w14:paraId="5EC2CE30" w14:textId="418482A8" w:rsidR="00D04645" w:rsidRPr="0029223A" w:rsidRDefault="00D04645" w:rsidP="00D04645">
            <w:pPr>
              <w:pStyle w:val="NoSpacing"/>
              <w:rPr>
                <w:sz w:val="20"/>
                <w:szCs w:val="20"/>
              </w:rPr>
            </w:pPr>
            <w:r w:rsidRPr="0029223A">
              <w:rPr>
                <w:sz w:val="20"/>
                <w:szCs w:val="20"/>
              </w:rPr>
              <w:t>(0.007)</w:t>
            </w:r>
          </w:p>
        </w:tc>
        <w:tc>
          <w:tcPr>
            <w:tcW w:w="2016" w:type="dxa"/>
            <w:tcBorders>
              <w:top w:val="nil"/>
              <w:left w:val="nil"/>
              <w:bottom w:val="nil"/>
              <w:right w:val="nil"/>
            </w:tcBorders>
          </w:tcPr>
          <w:p w14:paraId="16A124CF" w14:textId="13953782" w:rsidR="00D04645" w:rsidRPr="0029223A" w:rsidRDefault="00D04645" w:rsidP="00D04645">
            <w:pPr>
              <w:pStyle w:val="NoSpacing"/>
              <w:rPr>
                <w:sz w:val="20"/>
                <w:szCs w:val="20"/>
              </w:rPr>
            </w:pPr>
            <w:r w:rsidRPr="0029223A">
              <w:rPr>
                <w:sz w:val="20"/>
                <w:szCs w:val="20"/>
              </w:rPr>
              <w:t>(0.010)</w:t>
            </w:r>
          </w:p>
        </w:tc>
      </w:tr>
      <w:tr w:rsidR="00D04645" w:rsidRPr="0014538D" w14:paraId="1453CFD8" w14:textId="3F0DCC73" w:rsidTr="00D04645">
        <w:tc>
          <w:tcPr>
            <w:tcW w:w="1656" w:type="dxa"/>
            <w:tcBorders>
              <w:top w:val="nil"/>
              <w:left w:val="nil"/>
              <w:bottom w:val="nil"/>
              <w:right w:val="nil"/>
            </w:tcBorders>
          </w:tcPr>
          <w:p w14:paraId="58ABD434" w14:textId="77777777" w:rsidR="00D04645" w:rsidRPr="0029223A" w:rsidRDefault="00D04645" w:rsidP="00D04645">
            <w:pPr>
              <w:pStyle w:val="NoSpacing"/>
              <w:rPr>
                <w:sz w:val="20"/>
                <w:szCs w:val="20"/>
              </w:rPr>
            </w:pPr>
          </w:p>
        </w:tc>
        <w:tc>
          <w:tcPr>
            <w:tcW w:w="2016" w:type="dxa"/>
            <w:gridSpan w:val="2"/>
            <w:tcBorders>
              <w:top w:val="nil"/>
              <w:left w:val="nil"/>
              <w:bottom w:val="nil"/>
              <w:right w:val="nil"/>
            </w:tcBorders>
          </w:tcPr>
          <w:p w14:paraId="52F8A309" w14:textId="77777777" w:rsidR="00D04645" w:rsidRPr="0029223A" w:rsidRDefault="00D04645" w:rsidP="00D04645">
            <w:pPr>
              <w:pStyle w:val="NoSpacing"/>
              <w:rPr>
                <w:sz w:val="20"/>
                <w:szCs w:val="20"/>
              </w:rPr>
            </w:pPr>
          </w:p>
        </w:tc>
        <w:tc>
          <w:tcPr>
            <w:tcW w:w="2016" w:type="dxa"/>
            <w:gridSpan w:val="2"/>
            <w:tcBorders>
              <w:top w:val="nil"/>
              <w:left w:val="nil"/>
              <w:bottom w:val="nil"/>
              <w:right w:val="nil"/>
            </w:tcBorders>
          </w:tcPr>
          <w:p w14:paraId="27936970" w14:textId="77777777" w:rsidR="00D04645" w:rsidRPr="0029223A" w:rsidRDefault="00D04645" w:rsidP="00D04645">
            <w:pPr>
              <w:pStyle w:val="NoSpacing"/>
              <w:rPr>
                <w:sz w:val="20"/>
                <w:szCs w:val="20"/>
              </w:rPr>
            </w:pPr>
          </w:p>
        </w:tc>
        <w:tc>
          <w:tcPr>
            <w:tcW w:w="2016" w:type="dxa"/>
            <w:gridSpan w:val="2"/>
            <w:tcBorders>
              <w:top w:val="nil"/>
              <w:left w:val="nil"/>
              <w:bottom w:val="nil"/>
              <w:right w:val="nil"/>
            </w:tcBorders>
          </w:tcPr>
          <w:p w14:paraId="5D40A702" w14:textId="77777777" w:rsidR="00D04645" w:rsidRPr="0029223A" w:rsidRDefault="00D04645" w:rsidP="00D04645">
            <w:pPr>
              <w:pStyle w:val="NoSpacing"/>
              <w:rPr>
                <w:sz w:val="20"/>
                <w:szCs w:val="20"/>
              </w:rPr>
            </w:pPr>
          </w:p>
        </w:tc>
        <w:tc>
          <w:tcPr>
            <w:tcW w:w="2016" w:type="dxa"/>
            <w:tcBorders>
              <w:top w:val="nil"/>
              <w:left w:val="nil"/>
              <w:bottom w:val="nil"/>
              <w:right w:val="nil"/>
            </w:tcBorders>
          </w:tcPr>
          <w:p w14:paraId="0F693AE9" w14:textId="77777777" w:rsidR="00D04645" w:rsidRPr="0029223A" w:rsidRDefault="00D04645" w:rsidP="00D04645">
            <w:pPr>
              <w:pStyle w:val="NoSpacing"/>
              <w:rPr>
                <w:sz w:val="20"/>
                <w:szCs w:val="20"/>
              </w:rPr>
            </w:pPr>
          </w:p>
        </w:tc>
      </w:tr>
      <w:tr w:rsidR="00D04645" w:rsidRPr="0014538D" w14:paraId="59C9251F" w14:textId="5305BC08" w:rsidTr="00D04645">
        <w:tc>
          <w:tcPr>
            <w:tcW w:w="1656" w:type="dxa"/>
            <w:tcBorders>
              <w:top w:val="nil"/>
              <w:left w:val="nil"/>
              <w:bottom w:val="nil"/>
              <w:right w:val="nil"/>
            </w:tcBorders>
          </w:tcPr>
          <w:p w14:paraId="6E595C52" w14:textId="3B25F14F" w:rsidR="00D04645" w:rsidRPr="0029223A" w:rsidRDefault="00D04645" w:rsidP="00D04645">
            <w:pPr>
              <w:pStyle w:val="NoSpacing"/>
              <w:rPr>
                <w:sz w:val="20"/>
                <w:szCs w:val="20"/>
              </w:rPr>
            </w:pPr>
            <w:r w:rsidRPr="0029223A">
              <w:rPr>
                <w:sz w:val="20"/>
                <w:szCs w:val="20"/>
              </w:rPr>
              <w:t xml:space="preserve">  1975-1979</w:t>
            </w:r>
          </w:p>
        </w:tc>
        <w:tc>
          <w:tcPr>
            <w:tcW w:w="2016" w:type="dxa"/>
            <w:gridSpan w:val="2"/>
            <w:tcBorders>
              <w:top w:val="nil"/>
              <w:left w:val="nil"/>
              <w:bottom w:val="nil"/>
              <w:right w:val="nil"/>
            </w:tcBorders>
          </w:tcPr>
          <w:p w14:paraId="7537A13C" w14:textId="04F37F18" w:rsidR="00D04645" w:rsidRPr="0029223A" w:rsidRDefault="00D04645" w:rsidP="00D04645">
            <w:pPr>
              <w:pStyle w:val="NoSpacing"/>
              <w:rPr>
                <w:sz w:val="20"/>
                <w:szCs w:val="20"/>
              </w:rPr>
            </w:pPr>
          </w:p>
        </w:tc>
        <w:tc>
          <w:tcPr>
            <w:tcW w:w="2016" w:type="dxa"/>
            <w:gridSpan w:val="2"/>
            <w:tcBorders>
              <w:top w:val="nil"/>
              <w:left w:val="nil"/>
              <w:bottom w:val="nil"/>
              <w:right w:val="nil"/>
            </w:tcBorders>
          </w:tcPr>
          <w:p w14:paraId="723166EA" w14:textId="5E7F2CD9" w:rsidR="00D04645" w:rsidRPr="0029223A" w:rsidRDefault="00D04645" w:rsidP="00D04645">
            <w:pPr>
              <w:pStyle w:val="NoSpacing"/>
              <w:rPr>
                <w:sz w:val="20"/>
                <w:szCs w:val="20"/>
              </w:rPr>
            </w:pPr>
            <w:r w:rsidRPr="0029223A">
              <w:rPr>
                <w:sz w:val="20"/>
                <w:szCs w:val="20"/>
              </w:rPr>
              <w:t>0.751</w:t>
            </w:r>
          </w:p>
        </w:tc>
        <w:tc>
          <w:tcPr>
            <w:tcW w:w="2016" w:type="dxa"/>
            <w:gridSpan w:val="2"/>
            <w:tcBorders>
              <w:top w:val="nil"/>
              <w:left w:val="nil"/>
              <w:bottom w:val="nil"/>
              <w:right w:val="nil"/>
            </w:tcBorders>
          </w:tcPr>
          <w:p w14:paraId="6C462367" w14:textId="4FE86AA1" w:rsidR="00D04645" w:rsidRPr="0029223A" w:rsidRDefault="00D04645" w:rsidP="00D04645">
            <w:pPr>
              <w:pStyle w:val="NoSpacing"/>
              <w:rPr>
                <w:sz w:val="20"/>
                <w:szCs w:val="20"/>
              </w:rPr>
            </w:pPr>
            <w:r w:rsidRPr="0029223A">
              <w:rPr>
                <w:sz w:val="20"/>
                <w:szCs w:val="20"/>
              </w:rPr>
              <w:t>0.778</w:t>
            </w:r>
          </w:p>
        </w:tc>
        <w:tc>
          <w:tcPr>
            <w:tcW w:w="2016" w:type="dxa"/>
            <w:tcBorders>
              <w:top w:val="nil"/>
              <w:left w:val="nil"/>
              <w:bottom w:val="nil"/>
              <w:right w:val="nil"/>
            </w:tcBorders>
          </w:tcPr>
          <w:p w14:paraId="1E0B7260" w14:textId="77777777" w:rsidR="00D04645" w:rsidRPr="0029223A" w:rsidRDefault="00D04645" w:rsidP="00D04645">
            <w:pPr>
              <w:pStyle w:val="NoSpacing"/>
              <w:rPr>
                <w:sz w:val="20"/>
                <w:szCs w:val="20"/>
              </w:rPr>
            </w:pPr>
          </w:p>
        </w:tc>
      </w:tr>
      <w:tr w:rsidR="00D04645" w:rsidRPr="0014538D" w14:paraId="32A71772" w14:textId="382F7CD4" w:rsidTr="00D04645">
        <w:tc>
          <w:tcPr>
            <w:tcW w:w="1656" w:type="dxa"/>
            <w:tcBorders>
              <w:top w:val="nil"/>
              <w:left w:val="nil"/>
              <w:bottom w:val="nil"/>
              <w:right w:val="nil"/>
            </w:tcBorders>
          </w:tcPr>
          <w:p w14:paraId="14A1F619" w14:textId="77777777" w:rsidR="00D04645" w:rsidRPr="0029223A" w:rsidRDefault="00D04645" w:rsidP="00D04645">
            <w:pPr>
              <w:pStyle w:val="NoSpacing"/>
              <w:rPr>
                <w:sz w:val="20"/>
                <w:szCs w:val="20"/>
              </w:rPr>
            </w:pPr>
          </w:p>
        </w:tc>
        <w:tc>
          <w:tcPr>
            <w:tcW w:w="2016" w:type="dxa"/>
            <w:gridSpan w:val="2"/>
            <w:tcBorders>
              <w:top w:val="nil"/>
              <w:left w:val="nil"/>
              <w:bottom w:val="nil"/>
              <w:right w:val="nil"/>
            </w:tcBorders>
          </w:tcPr>
          <w:p w14:paraId="246ADCC6" w14:textId="42793703" w:rsidR="00D04645" w:rsidRPr="0029223A" w:rsidRDefault="00D04645" w:rsidP="00D04645">
            <w:pPr>
              <w:pStyle w:val="NoSpacing"/>
              <w:rPr>
                <w:sz w:val="20"/>
                <w:szCs w:val="20"/>
              </w:rPr>
            </w:pPr>
          </w:p>
        </w:tc>
        <w:tc>
          <w:tcPr>
            <w:tcW w:w="2016" w:type="dxa"/>
            <w:gridSpan w:val="2"/>
            <w:tcBorders>
              <w:top w:val="nil"/>
              <w:left w:val="nil"/>
              <w:bottom w:val="nil"/>
              <w:right w:val="nil"/>
            </w:tcBorders>
          </w:tcPr>
          <w:p w14:paraId="32A45A8B" w14:textId="224F8E9D" w:rsidR="00D04645" w:rsidRPr="0029223A" w:rsidRDefault="00D04645" w:rsidP="00D04645">
            <w:pPr>
              <w:pStyle w:val="NoSpacing"/>
              <w:rPr>
                <w:sz w:val="20"/>
                <w:szCs w:val="20"/>
              </w:rPr>
            </w:pPr>
            <w:r w:rsidRPr="0029223A">
              <w:rPr>
                <w:sz w:val="20"/>
                <w:szCs w:val="20"/>
              </w:rPr>
              <w:t>(0.006)</w:t>
            </w:r>
          </w:p>
        </w:tc>
        <w:tc>
          <w:tcPr>
            <w:tcW w:w="2016" w:type="dxa"/>
            <w:gridSpan w:val="2"/>
            <w:tcBorders>
              <w:top w:val="nil"/>
              <w:left w:val="nil"/>
              <w:bottom w:val="nil"/>
              <w:right w:val="nil"/>
            </w:tcBorders>
          </w:tcPr>
          <w:p w14:paraId="66324C54" w14:textId="611ED4A1" w:rsidR="00D04645" w:rsidRPr="0029223A" w:rsidRDefault="00D04645" w:rsidP="00D04645">
            <w:pPr>
              <w:pStyle w:val="NoSpacing"/>
              <w:rPr>
                <w:sz w:val="20"/>
                <w:szCs w:val="20"/>
              </w:rPr>
            </w:pPr>
            <w:r w:rsidRPr="0029223A">
              <w:rPr>
                <w:sz w:val="20"/>
                <w:szCs w:val="20"/>
              </w:rPr>
              <w:t>(0.008)</w:t>
            </w:r>
          </w:p>
        </w:tc>
        <w:tc>
          <w:tcPr>
            <w:tcW w:w="2016" w:type="dxa"/>
            <w:tcBorders>
              <w:top w:val="nil"/>
              <w:left w:val="nil"/>
              <w:bottom w:val="nil"/>
              <w:right w:val="nil"/>
            </w:tcBorders>
          </w:tcPr>
          <w:p w14:paraId="10D4B473" w14:textId="77777777" w:rsidR="00D04645" w:rsidRPr="0029223A" w:rsidRDefault="00D04645" w:rsidP="00D04645">
            <w:pPr>
              <w:pStyle w:val="NoSpacing"/>
              <w:rPr>
                <w:sz w:val="20"/>
                <w:szCs w:val="20"/>
              </w:rPr>
            </w:pPr>
          </w:p>
        </w:tc>
      </w:tr>
      <w:tr w:rsidR="00D04645" w:rsidRPr="0014538D" w14:paraId="4B0DE767" w14:textId="4B1B54AD" w:rsidTr="00D04645">
        <w:tc>
          <w:tcPr>
            <w:tcW w:w="1656" w:type="dxa"/>
            <w:tcBorders>
              <w:top w:val="nil"/>
              <w:left w:val="nil"/>
              <w:bottom w:val="nil"/>
              <w:right w:val="nil"/>
            </w:tcBorders>
          </w:tcPr>
          <w:p w14:paraId="4F3B3D97" w14:textId="77777777" w:rsidR="00D04645" w:rsidRPr="0029223A" w:rsidRDefault="00D04645" w:rsidP="00D04645">
            <w:pPr>
              <w:pStyle w:val="NoSpacing"/>
              <w:rPr>
                <w:sz w:val="20"/>
                <w:szCs w:val="20"/>
              </w:rPr>
            </w:pPr>
          </w:p>
        </w:tc>
        <w:tc>
          <w:tcPr>
            <w:tcW w:w="2016" w:type="dxa"/>
            <w:gridSpan w:val="2"/>
            <w:tcBorders>
              <w:top w:val="nil"/>
              <w:left w:val="nil"/>
              <w:bottom w:val="nil"/>
              <w:right w:val="nil"/>
            </w:tcBorders>
          </w:tcPr>
          <w:p w14:paraId="2EB6A724" w14:textId="77777777" w:rsidR="00D04645" w:rsidRPr="0029223A" w:rsidRDefault="00D04645" w:rsidP="00D04645">
            <w:pPr>
              <w:pStyle w:val="NoSpacing"/>
              <w:rPr>
                <w:sz w:val="20"/>
                <w:szCs w:val="20"/>
              </w:rPr>
            </w:pPr>
          </w:p>
        </w:tc>
        <w:tc>
          <w:tcPr>
            <w:tcW w:w="2016" w:type="dxa"/>
            <w:gridSpan w:val="2"/>
            <w:tcBorders>
              <w:top w:val="nil"/>
              <w:left w:val="nil"/>
              <w:bottom w:val="nil"/>
              <w:right w:val="nil"/>
            </w:tcBorders>
          </w:tcPr>
          <w:p w14:paraId="3036EF63" w14:textId="77777777" w:rsidR="00D04645" w:rsidRPr="0029223A" w:rsidRDefault="00D04645" w:rsidP="00D04645">
            <w:pPr>
              <w:pStyle w:val="NoSpacing"/>
              <w:rPr>
                <w:sz w:val="20"/>
                <w:szCs w:val="20"/>
              </w:rPr>
            </w:pPr>
          </w:p>
        </w:tc>
        <w:tc>
          <w:tcPr>
            <w:tcW w:w="2016" w:type="dxa"/>
            <w:gridSpan w:val="2"/>
            <w:tcBorders>
              <w:top w:val="nil"/>
              <w:left w:val="nil"/>
              <w:bottom w:val="nil"/>
              <w:right w:val="nil"/>
            </w:tcBorders>
          </w:tcPr>
          <w:p w14:paraId="468A849A" w14:textId="77777777" w:rsidR="00D04645" w:rsidRPr="0029223A" w:rsidRDefault="00D04645" w:rsidP="00D04645">
            <w:pPr>
              <w:pStyle w:val="NoSpacing"/>
              <w:rPr>
                <w:sz w:val="20"/>
                <w:szCs w:val="20"/>
              </w:rPr>
            </w:pPr>
          </w:p>
        </w:tc>
        <w:tc>
          <w:tcPr>
            <w:tcW w:w="2016" w:type="dxa"/>
            <w:tcBorders>
              <w:top w:val="nil"/>
              <w:left w:val="nil"/>
              <w:bottom w:val="nil"/>
              <w:right w:val="nil"/>
            </w:tcBorders>
          </w:tcPr>
          <w:p w14:paraId="728C53D3" w14:textId="77777777" w:rsidR="00D04645" w:rsidRPr="0029223A" w:rsidRDefault="00D04645" w:rsidP="00D04645">
            <w:pPr>
              <w:pStyle w:val="NoSpacing"/>
              <w:rPr>
                <w:sz w:val="20"/>
                <w:szCs w:val="20"/>
              </w:rPr>
            </w:pPr>
          </w:p>
        </w:tc>
      </w:tr>
      <w:tr w:rsidR="00D04645" w:rsidRPr="0014538D" w14:paraId="40993212" w14:textId="0C78C3D6" w:rsidTr="00D04645">
        <w:tc>
          <w:tcPr>
            <w:tcW w:w="1656" w:type="dxa"/>
            <w:tcBorders>
              <w:top w:val="nil"/>
              <w:left w:val="nil"/>
              <w:bottom w:val="nil"/>
              <w:right w:val="nil"/>
            </w:tcBorders>
          </w:tcPr>
          <w:p w14:paraId="6F7343FD" w14:textId="6B86DC1E" w:rsidR="00D04645" w:rsidRPr="0029223A" w:rsidRDefault="00D04645" w:rsidP="00D04645">
            <w:pPr>
              <w:pStyle w:val="NoSpacing"/>
              <w:rPr>
                <w:sz w:val="20"/>
                <w:szCs w:val="20"/>
              </w:rPr>
            </w:pPr>
            <w:r w:rsidRPr="0029223A">
              <w:rPr>
                <w:sz w:val="20"/>
                <w:szCs w:val="20"/>
              </w:rPr>
              <w:t xml:space="preserve">  1985-1989</w:t>
            </w:r>
          </w:p>
        </w:tc>
        <w:tc>
          <w:tcPr>
            <w:tcW w:w="2016" w:type="dxa"/>
            <w:gridSpan w:val="2"/>
            <w:tcBorders>
              <w:top w:val="nil"/>
              <w:left w:val="nil"/>
              <w:bottom w:val="nil"/>
              <w:right w:val="nil"/>
            </w:tcBorders>
          </w:tcPr>
          <w:p w14:paraId="34043E7E" w14:textId="3F403E30" w:rsidR="00D04645" w:rsidRPr="0029223A" w:rsidRDefault="00D04645" w:rsidP="00D04645">
            <w:pPr>
              <w:pStyle w:val="NoSpacing"/>
              <w:rPr>
                <w:sz w:val="20"/>
                <w:szCs w:val="20"/>
              </w:rPr>
            </w:pPr>
          </w:p>
        </w:tc>
        <w:tc>
          <w:tcPr>
            <w:tcW w:w="2016" w:type="dxa"/>
            <w:gridSpan w:val="2"/>
            <w:tcBorders>
              <w:top w:val="nil"/>
              <w:left w:val="nil"/>
              <w:bottom w:val="nil"/>
              <w:right w:val="nil"/>
            </w:tcBorders>
          </w:tcPr>
          <w:p w14:paraId="21DE2BBC" w14:textId="76D01C25" w:rsidR="00D04645" w:rsidRPr="0029223A" w:rsidRDefault="00D04645" w:rsidP="00D04645">
            <w:pPr>
              <w:pStyle w:val="NoSpacing"/>
              <w:rPr>
                <w:sz w:val="20"/>
                <w:szCs w:val="20"/>
              </w:rPr>
            </w:pPr>
            <w:r w:rsidRPr="0029223A">
              <w:rPr>
                <w:sz w:val="20"/>
                <w:szCs w:val="20"/>
              </w:rPr>
              <w:t>0.735</w:t>
            </w:r>
          </w:p>
        </w:tc>
        <w:tc>
          <w:tcPr>
            <w:tcW w:w="2016" w:type="dxa"/>
            <w:gridSpan w:val="2"/>
            <w:tcBorders>
              <w:top w:val="nil"/>
              <w:left w:val="nil"/>
              <w:bottom w:val="nil"/>
              <w:right w:val="nil"/>
            </w:tcBorders>
          </w:tcPr>
          <w:p w14:paraId="63409B78" w14:textId="77777777" w:rsidR="00D04645" w:rsidRPr="0029223A" w:rsidRDefault="00D04645" w:rsidP="00D04645">
            <w:pPr>
              <w:pStyle w:val="NoSpacing"/>
              <w:rPr>
                <w:sz w:val="20"/>
                <w:szCs w:val="20"/>
              </w:rPr>
            </w:pPr>
          </w:p>
        </w:tc>
        <w:tc>
          <w:tcPr>
            <w:tcW w:w="2016" w:type="dxa"/>
            <w:tcBorders>
              <w:top w:val="nil"/>
              <w:left w:val="nil"/>
              <w:bottom w:val="nil"/>
              <w:right w:val="nil"/>
            </w:tcBorders>
          </w:tcPr>
          <w:p w14:paraId="0FFD97BA" w14:textId="77777777" w:rsidR="00D04645" w:rsidRPr="0029223A" w:rsidRDefault="00D04645" w:rsidP="00D04645">
            <w:pPr>
              <w:pStyle w:val="NoSpacing"/>
              <w:rPr>
                <w:sz w:val="20"/>
                <w:szCs w:val="20"/>
              </w:rPr>
            </w:pPr>
          </w:p>
        </w:tc>
      </w:tr>
      <w:tr w:rsidR="00D04645" w:rsidRPr="0014538D" w14:paraId="0D09C4BE" w14:textId="0EB269C7" w:rsidTr="00D04645">
        <w:tc>
          <w:tcPr>
            <w:tcW w:w="1656" w:type="dxa"/>
            <w:tcBorders>
              <w:top w:val="nil"/>
              <w:left w:val="nil"/>
              <w:bottom w:val="single" w:sz="4" w:space="0" w:color="auto"/>
              <w:right w:val="nil"/>
            </w:tcBorders>
          </w:tcPr>
          <w:p w14:paraId="5022B075" w14:textId="77777777" w:rsidR="00D04645" w:rsidRPr="0029223A" w:rsidRDefault="00D04645" w:rsidP="00D04645">
            <w:pPr>
              <w:pStyle w:val="NoSpacing"/>
              <w:rPr>
                <w:sz w:val="20"/>
                <w:szCs w:val="20"/>
              </w:rPr>
            </w:pPr>
          </w:p>
        </w:tc>
        <w:tc>
          <w:tcPr>
            <w:tcW w:w="2016" w:type="dxa"/>
            <w:gridSpan w:val="2"/>
            <w:tcBorders>
              <w:top w:val="nil"/>
              <w:left w:val="nil"/>
              <w:bottom w:val="single" w:sz="4" w:space="0" w:color="auto"/>
              <w:right w:val="nil"/>
            </w:tcBorders>
          </w:tcPr>
          <w:p w14:paraId="5DD86320" w14:textId="1E9E97F3" w:rsidR="00D04645" w:rsidRPr="0029223A" w:rsidRDefault="00D04645" w:rsidP="00D04645">
            <w:pPr>
              <w:pStyle w:val="NoSpacing"/>
              <w:rPr>
                <w:sz w:val="20"/>
                <w:szCs w:val="20"/>
              </w:rPr>
            </w:pPr>
          </w:p>
        </w:tc>
        <w:tc>
          <w:tcPr>
            <w:tcW w:w="2016" w:type="dxa"/>
            <w:gridSpan w:val="2"/>
            <w:tcBorders>
              <w:top w:val="nil"/>
              <w:left w:val="nil"/>
              <w:bottom w:val="single" w:sz="4" w:space="0" w:color="auto"/>
              <w:right w:val="nil"/>
            </w:tcBorders>
          </w:tcPr>
          <w:p w14:paraId="515FAEAC" w14:textId="28D4BAB8" w:rsidR="00D04645" w:rsidRPr="0029223A" w:rsidRDefault="00D04645" w:rsidP="00D04645">
            <w:pPr>
              <w:pStyle w:val="NoSpacing"/>
              <w:rPr>
                <w:sz w:val="20"/>
                <w:szCs w:val="20"/>
              </w:rPr>
            </w:pPr>
            <w:r w:rsidRPr="0029223A">
              <w:rPr>
                <w:sz w:val="20"/>
                <w:szCs w:val="20"/>
              </w:rPr>
              <w:t>(0.008)</w:t>
            </w:r>
          </w:p>
        </w:tc>
        <w:tc>
          <w:tcPr>
            <w:tcW w:w="2016" w:type="dxa"/>
            <w:gridSpan w:val="2"/>
            <w:tcBorders>
              <w:top w:val="nil"/>
              <w:left w:val="nil"/>
              <w:bottom w:val="single" w:sz="4" w:space="0" w:color="auto"/>
              <w:right w:val="nil"/>
            </w:tcBorders>
          </w:tcPr>
          <w:p w14:paraId="5EBCD379" w14:textId="77777777" w:rsidR="00D04645" w:rsidRPr="0029223A" w:rsidRDefault="00D04645" w:rsidP="00D04645">
            <w:pPr>
              <w:pStyle w:val="NoSpacing"/>
              <w:rPr>
                <w:sz w:val="20"/>
                <w:szCs w:val="20"/>
              </w:rPr>
            </w:pPr>
          </w:p>
        </w:tc>
        <w:tc>
          <w:tcPr>
            <w:tcW w:w="2016" w:type="dxa"/>
            <w:tcBorders>
              <w:top w:val="nil"/>
              <w:left w:val="nil"/>
              <w:bottom w:val="single" w:sz="4" w:space="0" w:color="auto"/>
              <w:right w:val="nil"/>
            </w:tcBorders>
          </w:tcPr>
          <w:p w14:paraId="6D90BB66" w14:textId="77777777" w:rsidR="00D04645" w:rsidRPr="0029223A" w:rsidRDefault="00D04645" w:rsidP="00D04645">
            <w:pPr>
              <w:pStyle w:val="NoSpacing"/>
              <w:rPr>
                <w:sz w:val="20"/>
                <w:szCs w:val="20"/>
              </w:rPr>
            </w:pPr>
          </w:p>
        </w:tc>
      </w:tr>
    </w:tbl>
    <w:p w14:paraId="4ACD6332" w14:textId="5127998B" w:rsidR="00C6603A" w:rsidRPr="00CA2034" w:rsidRDefault="00C6603A" w:rsidP="00D438D8">
      <w:pPr>
        <w:widowControl w:val="0"/>
        <w:jc w:val="both"/>
        <w:rPr>
          <w:sz w:val="18"/>
          <w:szCs w:val="18"/>
        </w:rPr>
      </w:pPr>
      <w:r w:rsidRPr="00CA2034">
        <w:rPr>
          <w:sz w:val="18"/>
          <w:szCs w:val="18"/>
        </w:rPr>
        <w:t>Notes: Table shows the fraction of childhood immigrants who report speaking English very well or only English, separately by cohort and years since migration. Standard error of the mean shown in parentheses. Sources: 1980, 1990, and 2000 Census and 2009-2011 ACS.</w:t>
      </w:r>
    </w:p>
    <w:p w14:paraId="44635B84" w14:textId="7A30FE72" w:rsidR="00C6603A" w:rsidRPr="0014538D" w:rsidRDefault="00C6603A" w:rsidP="00D438D8">
      <w:pPr>
        <w:keepNext/>
        <w:widowControl w:val="0"/>
        <w:jc w:val="both"/>
        <w:rPr>
          <w:sz w:val="20"/>
          <w:szCs w:val="20"/>
        </w:rPr>
      </w:pPr>
      <w:r w:rsidRPr="0014538D">
        <w:rPr>
          <w:sz w:val="20"/>
          <w:szCs w:val="20"/>
        </w:rPr>
        <w:br w:type="page"/>
      </w:r>
      <w:r w:rsidRPr="0014538D">
        <w:rPr>
          <w:sz w:val="20"/>
          <w:szCs w:val="20"/>
        </w:rPr>
        <w:lastRenderedPageBreak/>
        <w:t>Table WA</w:t>
      </w:r>
      <w:r w:rsidR="002420AE" w:rsidRPr="0014538D">
        <w:rPr>
          <w:sz w:val="20"/>
          <w:szCs w:val="20"/>
        </w:rPr>
        <w:t>10</w:t>
      </w:r>
      <w:r w:rsidRPr="0014538D">
        <w:rPr>
          <w:sz w:val="20"/>
          <w:szCs w:val="20"/>
        </w:rPr>
        <w:t>: Speak English Very Well+, by Age at Migration(14-17)-Cohort and Years Since Migration</w:t>
      </w:r>
    </w:p>
    <w:tbl>
      <w:tblPr>
        <w:tblW w:w="9720" w:type="dxa"/>
        <w:tblLayout w:type="fixed"/>
        <w:tblLook w:val="0000" w:firstRow="0" w:lastRow="0" w:firstColumn="0" w:lastColumn="0" w:noHBand="0" w:noVBand="0"/>
      </w:tblPr>
      <w:tblGrid>
        <w:gridCol w:w="1656"/>
        <w:gridCol w:w="2016"/>
        <w:gridCol w:w="2016"/>
        <w:gridCol w:w="2016"/>
        <w:gridCol w:w="2016"/>
      </w:tblGrid>
      <w:tr w:rsidR="00C6603A" w:rsidRPr="0014538D" w14:paraId="1271E07C" w14:textId="77777777" w:rsidTr="004A175F">
        <w:tc>
          <w:tcPr>
            <w:tcW w:w="1656" w:type="dxa"/>
            <w:tcBorders>
              <w:top w:val="single" w:sz="4" w:space="0" w:color="auto"/>
              <w:left w:val="nil"/>
              <w:bottom w:val="nil"/>
              <w:right w:val="nil"/>
            </w:tcBorders>
          </w:tcPr>
          <w:p w14:paraId="32BAB570" w14:textId="77777777" w:rsidR="00C6603A" w:rsidRPr="0014538D" w:rsidRDefault="00C6603A" w:rsidP="006C3F84">
            <w:pPr>
              <w:pStyle w:val="NoSpacing"/>
            </w:pPr>
          </w:p>
        </w:tc>
        <w:tc>
          <w:tcPr>
            <w:tcW w:w="8064" w:type="dxa"/>
            <w:gridSpan w:val="4"/>
            <w:tcBorders>
              <w:top w:val="single" w:sz="4" w:space="0" w:color="auto"/>
              <w:left w:val="nil"/>
              <w:bottom w:val="nil"/>
              <w:right w:val="nil"/>
            </w:tcBorders>
          </w:tcPr>
          <w:p w14:paraId="3FCF6566" w14:textId="77777777" w:rsidR="00C6603A" w:rsidRPr="00644365" w:rsidRDefault="00C6603A" w:rsidP="00644365">
            <w:pPr>
              <w:pStyle w:val="NoSpacing"/>
              <w:jc w:val="center"/>
              <w:rPr>
                <w:sz w:val="20"/>
                <w:szCs w:val="20"/>
              </w:rPr>
            </w:pPr>
            <w:r w:rsidRPr="00644365">
              <w:rPr>
                <w:sz w:val="20"/>
                <w:szCs w:val="20"/>
              </w:rPr>
              <w:t>Years Since Migration</w:t>
            </w:r>
          </w:p>
        </w:tc>
      </w:tr>
      <w:tr w:rsidR="00C6603A" w:rsidRPr="0014538D" w14:paraId="4CB1E38F" w14:textId="77777777" w:rsidTr="004A175F">
        <w:tc>
          <w:tcPr>
            <w:tcW w:w="1656" w:type="dxa"/>
            <w:tcBorders>
              <w:left w:val="nil"/>
              <w:right w:val="nil"/>
            </w:tcBorders>
          </w:tcPr>
          <w:p w14:paraId="35BDB423" w14:textId="77777777" w:rsidR="00C6603A" w:rsidRPr="0014538D" w:rsidRDefault="00C6603A" w:rsidP="006C3F84">
            <w:pPr>
              <w:pStyle w:val="NoSpacing"/>
            </w:pPr>
          </w:p>
        </w:tc>
        <w:tc>
          <w:tcPr>
            <w:tcW w:w="2016" w:type="dxa"/>
            <w:tcBorders>
              <w:left w:val="nil"/>
              <w:right w:val="nil"/>
            </w:tcBorders>
          </w:tcPr>
          <w:p w14:paraId="49B47A4E" w14:textId="77777777" w:rsidR="00C6603A" w:rsidRPr="00644365" w:rsidRDefault="00C6603A" w:rsidP="006C3F84">
            <w:pPr>
              <w:pStyle w:val="NoSpacing"/>
              <w:rPr>
                <w:sz w:val="20"/>
                <w:szCs w:val="20"/>
              </w:rPr>
            </w:pPr>
            <w:r w:rsidRPr="00644365">
              <w:rPr>
                <w:sz w:val="20"/>
                <w:szCs w:val="20"/>
              </w:rPr>
              <w:t>(1)</w:t>
            </w:r>
          </w:p>
        </w:tc>
        <w:tc>
          <w:tcPr>
            <w:tcW w:w="2016" w:type="dxa"/>
            <w:tcBorders>
              <w:left w:val="nil"/>
              <w:right w:val="nil"/>
            </w:tcBorders>
          </w:tcPr>
          <w:p w14:paraId="2BC4E924" w14:textId="77777777" w:rsidR="00C6603A" w:rsidRPr="00644365" w:rsidRDefault="00C6603A" w:rsidP="006C3F84">
            <w:pPr>
              <w:pStyle w:val="NoSpacing"/>
              <w:rPr>
                <w:sz w:val="20"/>
                <w:szCs w:val="20"/>
              </w:rPr>
            </w:pPr>
            <w:r w:rsidRPr="00644365">
              <w:rPr>
                <w:sz w:val="20"/>
                <w:szCs w:val="20"/>
              </w:rPr>
              <w:t>(2)</w:t>
            </w:r>
          </w:p>
        </w:tc>
        <w:tc>
          <w:tcPr>
            <w:tcW w:w="2016" w:type="dxa"/>
            <w:tcBorders>
              <w:left w:val="nil"/>
              <w:right w:val="nil"/>
            </w:tcBorders>
          </w:tcPr>
          <w:p w14:paraId="3C30C5A6" w14:textId="77777777" w:rsidR="00C6603A" w:rsidRPr="00644365" w:rsidRDefault="00C6603A" w:rsidP="006C3F84">
            <w:pPr>
              <w:pStyle w:val="NoSpacing"/>
              <w:rPr>
                <w:sz w:val="20"/>
                <w:szCs w:val="20"/>
              </w:rPr>
            </w:pPr>
            <w:r w:rsidRPr="00644365">
              <w:rPr>
                <w:sz w:val="20"/>
                <w:szCs w:val="20"/>
              </w:rPr>
              <w:t>(3)</w:t>
            </w:r>
          </w:p>
        </w:tc>
        <w:tc>
          <w:tcPr>
            <w:tcW w:w="2016" w:type="dxa"/>
            <w:tcBorders>
              <w:left w:val="nil"/>
              <w:right w:val="nil"/>
            </w:tcBorders>
          </w:tcPr>
          <w:p w14:paraId="361B344B" w14:textId="77777777" w:rsidR="00C6603A" w:rsidRPr="00644365" w:rsidRDefault="00C6603A" w:rsidP="006C3F84">
            <w:pPr>
              <w:pStyle w:val="NoSpacing"/>
              <w:rPr>
                <w:sz w:val="20"/>
                <w:szCs w:val="20"/>
              </w:rPr>
            </w:pPr>
            <w:r w:rsidRPr="00644365">
              <w:rPr>
                <w:sz w:val="20"/>
                <w:szCs w:val="20"/>
              </w:rPr>
              <w:t>(4)</w:t>
            </w:r>
          </w:p>
        </w:tc>
      </w:tr>
      <w:tr w:rsidR="00C6603A" w:rsidRPr="0014538D" w14:paraId="24BD90AE" w14:textId="77777777" w:rsidTr="004A175F">
        <w:tc>
          <w:tcPr>
            <w:tcW w:w="1656" w:type="dxa"/>
            <w:tcBorders>
              <w:left w:val="nil"/>
              <w:bottom w:val="single" w:sz="4" w:space="0" w:color="auto"/>
              <w:right w:val="nil"/>
            </w:tcBorders>
          </w:tcPr>
          <w:p w14:paraId="5F73B545" w14:textId="77777777" w:rsidR="00C6603A" w:rsidRPr="0014538D" w:rsidRDefault="00C6603A" w:rsidP="006C3F84">
            <w:pPr>
              <w:pStyle w:val="NoSpacing"/>
            </w:pPr>
          </w:p>
        </w:tc>
        <w:tc>
          <w:tcPr>
            <w:tcW w:w="2016" w:type="dxa"/>
            <w:tcBorders>
              <w:left w:val="nil"/>
              <w:bottom w:val="single" w:sz="4" w:space="0" w:color="auto"/>
              <w:right w:val="nil"/>
            </w:tcBorders>
          </w:tcPr>
          <w:p w14:paraId="74FE0D7A" w14:textId="77777777" w:rsidR="00C6603A" w:rsidRPr="00644365" w:rsidRDefault="00C6603A" w:rsidP="006C3F84">
            <w:pPr>
              <w:pStyle w:val="NoSpacing"/>
              <w:rPr>
                <w:sz w:val="20"/>
                <w:szCs w:val="20"/>
              </w:rPr>
            </w:pPr>
            <w:r w:rsidRPr="00644365">
              <w:rPr>
                <w:sz w:val="20"/>
                <w:szCs w:val="20"/>
              </w:rPr>
              <w:t>11-15</w:t>
            </w:r>
          </w:p>
        </w:tc>
        <w:tc>
          <w:tcPr>
            <w:tcW w:w="2016" w:type="dxa"/>
            <w:tcBorders>
              <w:left w:val="nil"/>
              <w:bottom w:val="single" w:sz="4" w:space="0" w:color="auto"/>
              <w:right w:val="nil"/>
            </w:tcBorders>
          </w:tcPr>
          <w:p w14:paraId="5157F35C" w14:textId="77777777" w:rsidR="00C6603A" w:rsidRPr="00644365" w:rsidRDefault="00C6603A" w:rsidP="006C3F84">
            <w:pPr>
              <w:pStyle w:val="NoSpacing"/>
              <w:rPr>
                <w:sz w:val="20"/>
                <w:szCs w:val="20"/>
              </w:rPr>
            </w:pPr>
            <w:r w:rsidRPr="00644365">
              <w:rPr>
                <w:sz w:val="20"/>
                <w:szCs w:val="20"/>
              </w:rPr>
              <w:t>21-25</w:t>
            </w:r>
          </w:p>
        </w:tc>
        <w:tc>
          <w:tcPr>
            <w:tcW w:w="2016" w:type="dxa"/>
            <w:tcBorders>
              <w:left w:val="nil"/>
              <w:bottom w:val="single" w:sz="4" w:space="0" w:color="auto"/>
              <w:right w:val="nil"/>
            </w:tcBorders>
          </w:tcPr>
          <w:p w14:paraId="361FFBF2" w14:textId="77777777" w:rsidR="00C6603A" w:rsidRPr="00644365" w:rsidRDefault="00C6603A" w:rsidP="006C3F84">
            <w:pPr>
              <w:pStyle w:val="NoSpacing"/>
              <w:rPr>
                <w:sz w:val="20"/>
                <w:szCs w:val="20"/>
              </w:rPr>
            </w:pPr>
            <w:r w:rsidRPr="00644365">
              <w:rPr>
                <w:sz w:val="20"/>
                <w:szCs w:val="20"/>
              </w:rPr>
              <w:t>31-35</w:t>
            </w:r>
          </w:p>
        </w:tc>
        <w:tc>
          <w:tcPr>
            <w:tcW w:w="2016" w:type="dxa"/>
            <w:tcBorders>
              <w:left w:val="nil"/>
              <w:bottom w:val="single" w:sz="4" w:space="0" w:color="auto"/>
              <w:right w:val="nil"/>
            </w:tcBorders>
          </w:tcPr>
          <w:p w14:paraId="04113F7F" w14:textId="77777777" w:rsidR="00C6603A" w:rsidRPr="00644365" w:rsidRDefault="00C6603A" w:rsidP="006C3F84">
            <w:pPr>
              <w:pStyle w:val="NoSpacing"/>
              <w:rPr>
                <w:sz w:val="20"/>
                <w:szCs w:val="20"/>
              </w:rPr>
            </w:pPr>
            <w:r w:rsidRPr="00644365">
              <w:rPr>
                <w:sz w:val="20"/>
                <w:szCs w:val="20"/>
              </w:rPr>
              <w:t>41-45</w:t>
            </w:r>
          </w:p>
        </w:tc>
      </w:tr>
      <w:tr w:rsidR="00C6603A" w:rsidRPr="0014538D" w14:paraId="75CA0F7A" w14:textId="77777777" w:rsidTr="004A175F">
        <w:tc>
          <w:tcPr>
            <w:tcW w:w="9720" w:type="dxa"/>
            <w:gridSpan w:val="5"/>
            <w:tcBorders>
              <w:top w:val="single" w:sz="4" w:space="0" w:color="auto"/>
              <w:left w:val="nil"/>
              <w:bottom w:val="nil"/>
              <w:right w:val="nil"/>
            </w:tcBorders>
          </w:tcPr>
          <w:p w14:paraId="176416C4" w14:textId="07C8242B" w:rsidR="00C6603A" w:rsidRPr="0029223A" w:rsidRDefault="00C6603A" w:rsidP="006C3F84">
            <w:pPr>
              <w:pStyle w:val="NoSpacing"/>
              <w:rPr>
                <w:sz w:val="20"/>
                <w:szCs w:val="20"/>
              </w:rPr>
            </w:pPr>
            <w:r w:rsidRPr="0029223A">
              <w:rPr>
                <w:sz w:val="20"/>
                <w:szCs w:val="20"/>
              </w:rPr>
              <w:t xml:space="preserve">Age at Migration: </w:t>
            </w:r>
            <w:r w:rsidR="0014538D" w:rsidRPr="0029223A">
              <w:rPr>
                <w:sz w:val="20"/>
                <w:szCs w:val="20"/>
              </w:rPr>
              <w:t xml:space="preserve">  14-15</w:t>
            </w:r>
          </w:p>
        </w:tc>
      </w:tr>
      <w:tr w:rsidR="00854E10" w:rsidRPr="0014538D" w14:paraId="65048949" w14:textId="77777777" w:rsidTr="004A175F">
        <w:tc>
          <w:tcPr>
            <w:tcW w:w="1656" w:type="dxa"/>
            <w:tcBorders>
              <w:left w:val="nil"/>
              <w:bottom w:val="nil"/>
              <w:right w:val="nil"/>
            </w:tcBorders>
          </w:tcPr>
          <w:p w14:paraId="63C0B6F3" w14:textId="7F9458A0" w:rsidR="00854E10" w:rsidRPr="0029223A" w:rsidRDefault="00D54DE9" w:rsidP="006C3F84">
            <w:pPr>
              <w:pStyle w:val="NoSpacing"/>
              <w:rPr>
                <w:sz w:val="20"/>
                <w:szCs w:val="20"/>
              </w:rPr>
            </w:pPr>
            <w:r w:rsidRPr="0029223A">
              <w:rPr>
                <w:sz w:val="20"/>
                <w:szCs w:val="20"/>
              </w:rPr>
              <w:t xml:space="preserve">  1965-1969</w:t>
            </w:r>
          </w:p>
        </w:tc>
        <w:tc>
          <w:tcPr>
            <w:tcW w:w="2016" w:type="dxa"/>
            <w:tcBorders>
              <w:left w:val="nil"/>
              <w:bottom w:val="nil"/>
              <w:right w:val="nil"/>
            </w:tcBorders>
          </w:tcPr>
          <w:p w14:paraId="73377D63" w14:textId="16D817FC" w:rsidR="00854E10" w:rsidRPr="0029223A" w:rsidRDefault="00854E10" w:rsidP="006C3F84">
            <w:pPr>
              <w:pStyle w:val="NoSpacing"/>
              <w:rPr>
                <w:sz w:val="20"/>
                <w:szCs w:val="20"/>
              </w:rPr>
            </w:pPr>
            <w:r w:rsidRPr="0029223A">
              <w:rPr>
                <w:sz w:val="20"/>
                <w:szCs w:val="20"/>
              </w:rPr>
              <w:t>0.597</w:t>
            </w:r>
          </w:p>
        </w:tc>
        <w:tc>
          <w:tcPr>
            <w:tcW w:w="2016" w:type="dxa"/>
            <w:tcBorders>
              <w:left w:val="nil"/>
              <w:bottom w:val="nil"/>
              <w:right w:val="nil"/>
            </w:tcBorders>
          </w:tcPr>
          <w:p w14:paraId="32D23B7F" w14:textId="1D361065" w:rsidR="00854E10" w:rsidRPr="0029223A" w:rsidRDefault="00854E10" w:rsidP="006C3F84">
            <w:pPr>
              <w:pStyle w:val="NoSpacing"/>
              <w:rPr>
                <w:sz w:val="20"/>
                <w:szCs w:val="20"/>
              </w:rPr>
            </w:pPr>
            <w:r w:rsidRPr="0029223A">
              <w:rPr>
                <w:sz w:val="20"/>
                <w:szCs w:val="20"/>
              </w:rPr>
              <w:t>0.703</w:t>
            </w:r>
          </w:p>
        </w:tc>
        <w:tc>
          <w:tcPr>
            <w:tcW w:w="2016" w:type="dxa"/>
            <w:tcBorders>
              <w:left w:val="nil"/>
              <w:bottom w:val="nil"/>
              <w:right w:val="nil"/>
            </w:tcBorders>
          </w:tcPr>
          <w:p w14:paraId="46414CC8" w14:textId="620530F6" w:rsidR="00854E10" w:rsidRPr="0029223A" w:rsidRDefault="00854E10" w:rsidP="006C3F84">
            <w:pPr>
              <w:pStyle w:val="NoSpacing"/>
              <w:rPr>
                <w:sz w:val="20"/>
                <w:szCs w:val="20"/>
              </w:rPr>
            </w:pPr>
            <w:r w:rsidRPr="0029223A">
              <w:rPr>
                <w:sz w:val="20"/>
                <w:szCs w:val="20"/>
              </w:rPr>
              <w:t>0.678</w:t>
            </w:r>
          </w:p>
        </w:tc>
        <w:tc>
          <w:tcPr>
            <w:tcW w:w="2016" w:type="dxa"/>
            <w:tcBorders>
              <w:left w:val="nil"/>
              <w:bottom w:val="nil"/>
              <w:right w:val="nil"/>
            </w:tcBorders>
          </w:tcPr>
          <w:p w14:paraId="522B5FBC" w14:textId="78946521" w:rsidR="00854E10" w:rsidRPr="0029223A" w:rsidRDefault="00854E10" w:rsidP="006C3F84">
            <w:pPr>
              <w:pStyle w:val="NoSpacing"/>
              <w:rPr>
                <w:sz w:val="20"/>
                <w:szCs w:val="20"/>
              </w:rPr>
            </w:pPr>
            <w:r w:rsidRPr="0029223A">
              <w:rPr>
                <w:sz w:val="20"/>
                <w:szCs w:val="20"/>
              </w:rPr>
              <w:t>0.702</w:t>
            </w:r>
          </w:p>
        </w:tc>
      </w:tr>
      <w:tr w:rsidR="00854E10" w:rsidRPr="0014538D" w14:paraId="5555AD40" w14:textId="77777777" w:rsidTr="004A175F">
        <w:tc>
          <w:tcPr>
            <w:tcW w:w="1656" w:type="dxa"/>
            <w:tcBorders>
              <w:left w:val="nil"/>
              <w:bottom w:val="nil"/>
              <w:right w:val="nil"/>
            </w:tcBorders>
          </w:tcPr>
          <w:p w14:paraId="7A139520" w14:textId="77777777" w:rsidR="00854E10" w:rsidRPr="0029223A" w:rsidRDefault="00854E10" w:rsidP="006C3F84">
            <w:pPr>
              <w:pStyle w:val="NoSpacing"/>
              <w:rPr>
                <w:sz w:val="20"/>
                <w:szCs w:val="20"/>
              </w:rPr>
            </w:pPr>
          </w:p>
        </w:tc>
        <w:tc>
          <w:tcPr>
            <w:tcW w:w="2016" w:type="dxa"/>
            <w:tcBorders>
              <w:left w:val="nil"/>
              <w:bottom w:val="nil"/>
              <w:right w:val="nil"/>
            </w:tcBorders>
          </w:tcPr>
          <w:p w14:paraId="5C4CE422" w14:textId="2ECD753E" w:rsidR="00854E10" w:rsidRPr="0029223A" w:rsidRDefault="00854E10" w:rsidP="006C3F84">
            <w:pPr>
              <w:pStyle w:val="NoSpacing"/>
              <w:rPr>
                <w:sz w:val="20"/>
                <w:szCs w:val="20"/>
              </w:rPr>
            </w:pPr>
            <w:r w:rsidRPr="0029223A">
              <w:rPr>
                <w:sz w:val="20"/>
                <w:szCs w:val="20"/>
              </w:rPr>
              <w:t>(0.015)</w:t>
            </w:r>
          </w:p>
        </w:tc>
        <w:tc>
          <w:tcPr>
            <w:tcW w:w="2016" w:type="dxa"/>
            <w:tcBorders>
              <w:left w:val="nil"/>
              <w:bottom w:val="nil"/>
              <w:right w:val="nil"/>
            </w:tcBorders>
          </w:tcPr>
          <w:p w14:paraId="0CD8E1C5" w14:textId="7180DCE0" w:rsidR="00854E10" w:rsidRPr="0029223A" w:rsidRDefault="00854E10" w:rsidP="006C3F84">
            <w:pPr>
              <w:pStyle w:val="NoSpacing"/>
              <w:rPr>
                <w:sz w:val="20"/>
                <w:szCs w:val="20"/>
              </w:rPr>
            </w:pPr>
            <w:r w:rsidRPr="0029223A">
              <w:rPr>
                <w:sz w:val="20"/>
                <w:szCs w:val="20"/>
              </w:rPr>
              <w:t>(0.014)</w:t>
            </w:r>
          </w:p>
        </w:tc>
        <w:tc>
          <w:tcPr>
            <w:tcW w:w="2016" w:type="dxa"/>
            <w:tcBorders>
              <w:left w:val="nil"/>
              <w:bottom w:val="nil"/>
              <w:right w:val="nil"/>
            </w:tcBorders>
          </w:tcPr>
          <w:p w14:paraId="7759E7E1" w14:textId="44B45BFC" w:rsidR="00854E10" w:rsidRPr="0029223A" w:rsidRDefault="00854E10" w:rsidP="006C3F84">
            <w:pPr>
              <w:pStyle w:val="NoSpacing"/>
              <w:rPr>
                <w:sz w:val="20"/>
                <w:szCs w:val="20"/>
              </w:rPr>
            </w:pPr>
            <w:r w:rsidRPr="0029223A">
              <w:rPr>
                <w:sz w:val="20"/>
                <w:szCs w:val="20"/>
              </w:rPr>
              <w:t>(0.014)</w:t>
            </w:r>
          </w:p>
        </w:tc>
        <w:tc>
          <w:tcPr>
            <w:tcW w:w="2016" w:type="dxa"/>
            <w:tcBorders>
              <w:left w:val="nil"/>
              <w:bottom w:val="nil"/>
              <w:right w:val="nil"/>
            </w:tcBorders>
          </w:tcPr>
          <w:p w14:paraId="4F218E1C" w14:textId="7D29E88C" w:rsidR="00854E10" w:rsidRPr="0029223A" w:rsidRDefault="00854E10" w:rsidP="006C3F84">
            <w:pPr>
              <w:pStyle w:val="NoSpacing"/>
              <w:rPr>
                <w:sz w:val="20"/>
                <w:szCs w:val="20"/>
              </w:rPr>
            </w:pPr>
            <w:r w:rsidRPr="0029223A">
              <w:rPr>
                <w:sz w:val="20"/>
                <w:szCs w:val="20"/>
              </w:rPr>
              <w:t>(0.019)</w:t>
            </w:r>
          </w:p>
        </w:tc>
      </w:tr>
      <w:tr w:rsidR="00854E10" w:rsidRPr="0014538D" w14:paraId="4289F8B6" w14:textId="77777777" w:rsidTr="004A175F">
        <w:tc>
          <w:tcPr>
            <w:tcW w:w="1656" w:type="dxa"/>
            <w:tcBorders>
              <w:left w:val="nil"/>
              <w:bottom w:val="nil"/>
              <w:right w:val="nil"/>
            </w:tcBorders>
          </w:tcPr>
          <w:p w14:paraId="52E44B5D" w14:textId="77777777" w:rsidR="00854E10" w:rsidRPr="0029223A" w:rsidRDefault="00854E10" w:rsidP="006C3F84">
            <w:pPr>
              <w:pStyle w:val="NoSpacing"/>
              <w:rPr>
                <w:sz w:val="20"/>
                <w:szCs w:val="20"/>
              </w:rPr>
            </w:pPr>
          </w:p>
        </w:tc>
        <w:tc>
          <w:tcPr>
            <w:tcW w:w="2016" w:type="dxa"/>
            <w:tcBorders>
              <w:left w:val="nil"/>
              <w:bottom w:val="nil"/>
              <w:right w:val="nil"/>
            </w:tcBorders>
          </w:tcPr>
          <w:p w14:paraId="1B2C03D5" w14:textId="77777777" w:rsidR="00854E10" w:rsidRPr="0029223A" w:rsidRDefault="00854E10" w:rsidP="006C3F84">
            <w:pPr>
              <w:pStyle w:val="NoSpacing"/>
              <w:rPr>
                <w:sz w:val="20"/>
                <w:szCs w:val="20"/>
              </w:rPr>
            </w:pPr>
          </w:p>
        </w:tc>
        <w:tc>
          <w:tcPr>
            <w:tcW w:w="2016" w:type="dxa"/>
            <w:tcBorders>
              <w:left w:val="nil"/>
              <w:bottom w:val="nil"/>
              <w:right w:val="nil"/>
            </w:tcBorders>
          </w:tcPr>
          <w:p w14:paraId="029BBC14" w14:textId="77777777" w:rsidR="00854E10" w:rsidRPr="0029223A" w:rsidRDefault="00854E10" w:rsidP="006C3F84">
            <w:pPr>
              <w:pStyle w:val="NoSpacing"/>
              <w:rPr>
                <w:sz w:val="20"/>
                <w:szCs w:val="20"/>
              </w:rPr>
            </w:pPr>
          </w:p>
        </w:tc>
        <w:tc>
          <w:tcPr>
            <w:tcW w:w="2016" w:type="dxa"/>
            <w:tcBorders>
              <w:left w:val="nil"/>
              <w:bottom w:val="nil"/>
              <w:right w:val="nil"/>
            </w:tcBorders>
          </w:tcPr>
          <w:p w14:paraId="2B8AF97F" w14:textId="77777777" w:rsidR="00854E10" w:rsidRPr="0029223A" w:rsidRDefault="00854E10" w:rsidP="006C3F84">
            <w:pPr>
              <w:pStyle w:val="NoSpacing"/>
              <w:rPr>
                <w:sz w:val="20"/>
                <w:szCs w:val="20"/>
              </w:rPr>
            </w:pPr>
          </w:p>
        </w:tc>
        <w:tc>
          <w:tcPr>
            <w:tcW w:w="2016" w:type="dxa"/>
            <w:tcBorders>
              <w:left w:val="nil"/>
              <w:bottom w:val="nil"/>
              <w:right w:val="nil"/>
            </w:tcBorders>
          </w:tcPr>
          <w:p w14:paraId="0D9259C1" w14:textId="77777777" w:rsidR="00854E10" w:rsidRPr="0029223A" w:rsidRDefault="00854E10" w:rsidP="006C3F84">
            <w:pPr>
              <w:pStyle w:val="NoSpacing"/>
              <w:rPr>
                <w:sz w:val="20"/>
                <w:szCs w:val="20"/>
              </w:rPr>
            </w:pPr>
          </w:p>
        </w:tc>
      </w:tr>
      <w:tr w:rsidR="00854E10" w:rsidRPr="0014538D" w14:paraId="19EEE37D" w14:textId="77777777" w:rsidTr="004A175F">
        <w:tc>
          <w:tcPr>
            <w:tcW w:w="1656" w:type="dxa"/>
            <w:tcBorders>
              <w:left w:val="nil"/>
              <w:bottom w:val="nil"/>
              <w:right w:val="nil"/>
            </w:tcBorders>
          </w:tcPr>
          <w:p w14:paraId="42172F6A" w14:textId="5F3E70D2" w:rsidR="00854E10" w:rsidRPr="0029223A" w:rsidRDefault="0014538D" w:rsidP="006C3F84">
            <w:pPr>
              <w:pStyle w:val="NoSpacing"/>
              <w:rPr>
                <w:sz w:val="20"/>
                <w:szCs w:val="20"/>
              </w:rPr>
            </w:pPr>
            <w:r w:rsidRPr="0029223A">
              <w:rPr>
                <w:sz w:val="20"/>
                <w:szCs w:val="20"/>
              </w:rPr>
              <w:t xml:space="preserve">  1975-1979</w:t>
            </w:r>
          </w:p>
        </w:tc>
        <w:tc>
          <w:tcPr>
            <w:tcW w:w="2016" w:type="dxa"/>
            <w:tcBorders>
              <w:left w:val="nil"/>
              <w:bottom w:val="nil"/>
              <w:right w:val="nil"/>
            </w:tcBorders>
          </w:tcPr>
          <w:p w14:paraId="0E82D26C" w14:textId="504009E7" w:rsidR="00854E10" w:rsidRPr="0029223A" w:rsidRDefault="00854E10" w:rsidP="006C3F84">
            <w:pPr>
              <w:pStyle w:val="NoSpacing"/>
              <w:rPr>
                <w:sz w:val="20"/>
                <w:szCs w:val="20"/>
              </w:rPr>
            </w:pPr>
            <w:r w:rsidRPr="0029223A">
              <w:rPr>
                <w:sz w:val="20"/>
                <w:szCs w:val="20"/>
              </w:rPr>
              <w:t>0.571</w:t>
            </w:r>
          </w:p>
        </w:tc>
        <w:tc>
          <w:tcPr>
            <w:tcW w:w="2016" w:type="dxa"/>
            <w:tcBorders>
              <w:left w:val="nil"/>
              <w:bottom w:val="nil"/>
              <w:right w:val="nil"/>
            </w:tcBorders>
          </w:tcPr>
          <w:p w14:paraId="4BCF35B3" w14:textId="08BBBC1B" w:rsidR="00854E10" w:rsidRPr="0029223A" w:rsidRDefault="00854E10" w:rsidP="006C3F84">
            <w:pPr>
              <w:pStyle w:val="NoSpacing"/>
              <w:rPr>
                <w:sz w:val="20"/>
                <w:szCs w:val="20"/>
              </w:rPr>
            </w:pPr>
            <w:r w:rsidRPr="0029223A">
              <w:rPr>
                <w:sz w:val="20"/>
                <w:szCs w:val="20"/>
              </w:rPr>
              <w:t>0.603</w:t>
            </w:r>
          </w:p>
        </w:tc>
        <w:tc>
          <w:tcPr>
            <w:tcW w:w="2016" w:type="dxa"/>
            <w:tcBorders>
              <w:left w:val="nil"/>
              <w:bottom w:val="nil"/>
              <w:right w:val="nil"/>
            </w:tcBorders>
          </w:tcPr>
          <w:p w14:paraId="674C0445" w14:textId="27AB0AD2" w:rsidR="00854E10" w:rsidRPr="0029223A" w:rsidRDefault="00854E10" w:rsidP="006C3F84">
            <w:pPr>
              <w:pStyle w:val="NoSpacing"/>
              <w:rPr>
                <w:sz w:val="20"/>
                <w:szCs w:val="20"/>
              </w:rPr>
            </w:pPr>
            <w:r w:rsidRPr="0029223A">
              <w:rPr>
                <w:sz w:val="20"/>
                <w:szCs w:val="20"/>
              </w:rPr>
              <w:t>0.627</w:t>
            </w:r>
          </w:p>
        </w:tc>
        <w:tc>
          <w:tcPr>
            <w:tcW w:w="2016" w:type="dxa"/>
            <w:tcBorders>
              <w:left w:val="nil"/>
              <w:bottom w:val="nil"/>
              <w:right w:val="nil"/>
            </w:tcBorders>
          </w:tcPr>
          <w:p w14:paraId="6A4CA8A6" w14:textId="77777777" w:rsidR="00854E10" w:rsidRPr="0029223A" w:rsidRDefault="00854E10" w:rsidP="006C3F84">
            <w:pPr>
              <w:pStyle w:val="NoSpacing"/>
              <w:rPr>
                <w:sz w:val="20"/>
                <w:szCs w:val="20"/>
              </w:rPr>
            </w:pPr>
          </w:p>
        </w:tc>
      </w:tr>
      <w:tr w:rsidR="00854E10" w:rsidRPr="0014538D" w14:paraId="04C5B300" w14:textId="77777777" w:rsidTr="004A175F">
        <w:tc>
          <w:tcPr>
            <w:tcW w:w="1656" w:type="dxa"/>
            <w:tcBorders>
              <w:left w:val="nil"/>
              <w:bottom w:val="nil"/>
              <w:right w:val="nil"/>
            </w:tcBorders>
          </w:tcPr>
          <w:p w14:paraId="7C99FD8F" w14:textId="77777777" w:rsidR="00854E10" w:rsidRPr="0029223A" w:rsidRDefault="00854E10" w:rsidP="006C3F84">
            <w:pPr>
              <w:pStyle w:val="NoSpacing"/>
              <w:rPr>
                <w:sz w:val="20"/>
                <w:szCs w:val="20"/>
              </w:rPr>
            </w:pPr>
          </w:p>
        </w:tc>
        <w:tc>
          <w:tcPr>
            <w:tcW w:w="2016" w:type="dxa"/>
            <w:tcBorders>
              <w:left w:val="nil"/>
              <w:bottom w:val="nil"/>
              <w:right w:val="nil"/>
            </w:tcBorders>
          </w:tcPr>
          <w:p w14:paraId="3AA15E45" w14:textId="6C97AF1A" w:rsidR="00854E10" w:rsidRPr="0029223A" w:rsidRDefault="00854E10" w:rsidP="006C3F84">
            <w:pPr>
              <w:pStyle w:val="NoSpacing"/>
              <w:rPr>
                <w:sz w:val="20"/>
                <w:szCs w:val="20"/>
              </w:rPr>
            </w:pPr>
            <w:r w:rsidRPr="0029223A">
              <w:rPr>
                <w:sz w:val="20"/>
                <w:szCs w:val="20"/>
              </w:rPr>
              <w:t>(0.012)</w:t>
            </w:r>
          </w:p>
        </w:tc>
        <w:tc>
          <w:tcPr>
            <w:tcW w:w="2016" w:type="dxa"/>
            <w:tcBorders>
              <w:left w:val="nil"/>
              <w:bottom w:val="nil"/>
              <w:right w:val="nil"/>
            </w:tcBorders>
          </w:tcPr>
          <w:p w14:paraId="5BAA58B4" w14:textId="41253A67" w:rsidR="00854E10" w:rsidRPr="0029223A" w:rsidRDefault="00854E10" w:rsidP="006C3F84">
            <w:pPr>
              <w:pStyle w:val="NoSpacing"/>
              <w:rPr>
                <w:sz w:val="20"/>
                <w:szCs w:val="20"/>
              </w:rPr>
            </w:pPr>
            <w:r w:rsidRPr="0029223A">
              <w:rPr>
                <w:sz w:val="20"/>
                <w:szCs w:val="20"/>
              </w:rPr>
              <w:t>(0.010)</w:t>
            </w:r>
          </w:p>
        </w:tc>
        <w:tc>
          <w:tcPr>
            <w:tcW w:w="2016" w:type="dxa"/>
            <w:tcBorders>
              <w:left w:val="nil"/>
              <w:bottom w:val="nil"/>
              <w:right w:val="nil"/>
            </w:tcBorders>
          </w:tcPr>
          <w:p w14:paraId="3119D0DA" w14:textId="0D207D18" w:rsidR="00854E10" w:rsidRPr="0029223A" w:rsidRDefault="00854E10" w:rsidP="006C3F84">
            <w:pPr>
              <w:pStyle w:val="NoSpacing"/>
              <w:rPr>
                <w:sz w:val="20"/>
                <w:szCs w:val="20"/>
              </w:rPr>
            </w:pPr>
            <w:r w:rsidRPr="0029223A">
              <w:rPr>
                <w:sz w:val="20"/>
                <w:szCs w:val="20"/>
              </w:rPr>
              <w:t>(0.014)</w:t>
            </w:r>
          </w:p>
        </w:tc>
        <w:tc>
          <w:tcPr>
            <w:tcW w:w="2016" w:type="dxa"/>
            <w:tcBorders>
              <w:left w:val="nil"/>
              <w:bottom w:val="nil"/>
              <w:right w:val="nil"/>
            </w:tcBorders>
          </w:tcPr>
          <w:p w14:paraId="466DFE68" w14:textId="77777777" w:rsidR="00854E10" w:rsidRPr="0029223A" w:rsidRDefault="00854E10" w:rsidP="006C3F84">
            <w:pPr>
              <w:pStyle w:val="NoSpacing"/>
              <w:rPr>
                <w:sz w:val="20"/>
                <w:szCs w:val="20"/>
              </w:rPr>
            </w:pPr>
          </w:p>
        </w:tc>
      </w:tr>
      <w:tr w:rsidR="00854E10" w:rsidRPr="0014538D" w14:paraId="0277AF5F" w14:textId="77777777" w:rsidTr="004A175F">
        <w:tc>
          <w:tcPr>
            <w:tcW w:w="1656" w:type="dxa"/>
            <w:tcBorders>
              <w:left w:val="nil"/>
              <w:bottom w:val="nil"/>
              <w:right w:val="nil"/>
            </w:tcBorders>
          </w:tcPr>
          <w:p w14:paraId="2F70CAF6" w14:textId="77777777" w:rsidR="00854E10" w:rsidRPr="0029223A" w:rsidRDefault="00854E10" w:rsidP="006C3F84">
            <w:pPr>
              <w:pStyle w:val="NoSpacing"/>
              <w:rPr>
                <w:sz w:val="20"/>
                <w:szCs w:val="20"/>
              </w:rPr>
            </w:pPr>
          </w:p>
        </w:tc>
        <w:tc>
          <w:tcPr>
            <w:tcW w:w="2016" w:type="dxa"/>
            <w:tcBorders>
              <w:left w:val="nil"/>
              <w:bottom w:val="nil"/>
              <w:right w:val="nil"/>
            </w:tcBorders>
          </w:tcPr>
          <w:p w14:paraId="15270F8B" w14:textId="77777777" w:rsidR="00854E10" w:rsidRPr="0029223A" w:rsidRDefault="00854E10" w:rsidP="006C3F84">
            <w:pPr>
              <w:pStyle w:val="NoSpacing"/>
              <w:rPr>
                <w:sz w:val="20"/>
                <w:szCs w:val="20"/>
              </w:rPr>
            </w:pPr>
          </w:p>
        </w:tc>
        <w:tc>
          <w:tcPr>
            <w:tcW w:w="2016" w:type="dxa"/>
            <w:tcBorders>
              <w:left w:val="nil"/>
              <w:bottom w:val="nil"/>
              <w:right w:val="nil"/>
            </w:tcBorders>
          </w:tcPr>
          <w:p w14:paraId="168C089D" w14:textId="77777777" w:rsidR="00854E10" w:rsidRPr="0029223A" w:rsidRDefault="00854E10" w:rsidP="006C3F84">
            <w:pPr>
              <w:pStyle w:val="NoSpacing"/>
              <w:rPr>
                <w:sz w:val="20"/>
                <w:szCs w:val="20"/>
              </w:rPr>
            </w:pPr>
          </w:p>
        </w:tc>
        <w:tc>
          <w:tcPr>
            <w:tcW w:w="2016" w:type="dxa"/>
            <w:tcBorders>
              <w:left w:val="nil"/>
              <w:bottom w:val="nil"/>
              <w:right w:val="nil"/>
            </w:tcBorders>
          </w:tcPr>
          <w:p w14:paraId="15331C98" w14:textId="77777777" w:rsidR="00854E10" w:rsidRPr="0029223A" w:rsidRDefault="00854E10" w:rsidP="006C3F84">
            <w:pPr>
              <w:pStyle w:val="NoSpacing"/>
              <w:rPr>
                <w:sz w:val="20"/>
                <w:szCs w:val="20"/>
              </w:rPr>
            </w:pPr>
          </w:p>
        </w:tc>
        <w:tc>
          <w:tcPr>
            <w:tcW w:w="2016" w:type="dxa"/>
            <w:tcBorders>
              <w:left w:val="nil"/>
              <w:bottom w:val="nil"/>
              <w:right w:val="nil"/>
            </w:tcBorders>
          </w:tcPr>
          <w:p w14:paraId="64DCB77A" w14:textId="77777777" w:rsidR="00854E10" w:rsidRPr="0029223A" w:rsidRDefault="00854E10" w:rsidP="006C3F84">
            <w:pPr>
              <w:pStyle w:val="NoSpacing"/>
              <w:rPr>
                <w:sz w:val="20"/>
                <w:szCs w:val="20"/>
              </w:rPr>
            </w:pPr>
          </w:p>
        </w:tc>
      </w:tr>
      <w:tr w:rsidR="00854E10" w:rsidRPr="0014538D" w14:paraId="34B924E7" w14:textId="77777777" w:rsidTr="004A175F">
        <w:tc>
          <w:tcPr>
            <w:tcW w:w="1656" w:type="dxa"/>
            <w:tcBorders>
              <w:left w:val="nil"/>
              <w:bottom w:val="nil"/>
              <w:right w:val="nil"/>
            </w:tcBorders>
          </w:tcPr>
          <w:p w14:paraId="448F8024" w14:textId="29FF1CEB" w:rsidR="00854E10" w:rsidRPr="0029223A" w:rsidRDefault="0014538D" w:rsidP="006C3F84">
            <w:pPr>
              <w:pStyle w:val="NoSpacing"/>
              <w:rPr>
                <w:sz w:val="20"/>
                <w:szCs w:val="20"/>
              </w:rPr>
            </w:pPr>
            <w:r w:rsidRPr="0029223A">
              <w:rPr>
                <w:sz w:val="20"/>
                <w:szCs w:val="20"/>
              </w:rPr>
              <w:t xml:space="preserve">  1985-1989</w:t>
            </w:r>
          </w:p>
        </w:tc>
        <w:tc>
          <w:tcPr>
            <w:tcW w:w="2016" w:type="dxa"/>
            <w:tcBorders>
              <w:left w:val="nil"/>
              <w:bottom w:val="nil"/>
              <w:right w:val="nil"/>
            </w:tcBorders>
          </w:tcPr>
          <w:p w14:paraId="5033BA80" w14:textId="6ABF5D90" w:rsidR="00854E10" w:rsidRPr="0029223A" w:rsidRDefault="00854E10" w:rsidP="006C3F84">
            <w:pPr>
              <w:pStyle w:val="NoSpacing"/>
              <w:rPr>
                <w:sz w:val="20"/>
                <w:szCs w:val="20"/>
              </w:rPr>
            </w:pPr>
            <w:r w:rsidRPr="0029223A">
              <w:rPr>
                <w:sz w:val="20"/>
                <w:szCs w:val="20"/>
              </w:rPr>
              <w:t>0.501</w:t>
            </w:r>
          </w:p>
        </w:tc>
        <w:tc>
          <w:tcPr>
            <w:tcW w:w="2016" w:type="dxa"/>
            <w:tcBorders>
              <w:left w:val="nil"/>
              <w:bottom w:val="nil"/>
              <w:right w:val="nil"/>
            </w:tcBorders>
          </w:tcPr>
          <w:p w14:paraId="6B868DAC" w14:textId="137783CB" w:rsidR="00854E10" w:rsidRPr="0029223A" w:rsidRDefault="00854E10" w:rsidP="006C3F84">
            <w:pPr>
              <w:pStyle w:val="NoSpacing"/>
              <w:rPr>
                <w:sz w:val="20"/>
                <w:szCs w:val="20"/>
              </w:rPr>
            </w:pPr>
            <w:r w:rsidRPr="0029223A">
              <w:rPr>
                <w:sz w:val="20"/>
                <w:szCs w:val="20"/>
              </w:rPr>
              <w:t>0.577</w:t>
            </w:r>
          </w:p>
        </w:tc>
        <w:tc>
          <w:tcPr>
            <w:tcW w:w="2016" w:type="dxa"/>
            <w:tcBorders>
              <w:left w:val="nil"/>
              <w:bottom w:val="nil"/>
              <w:right w:val="nil"/>
            </w:tcBorders>
          </w:tcPr>
          <w:p w14:paraId="23F60323" w14:textId="77777777" w:rsidR="00854E10" w:rsidRPr="0029223A" w:rsidRDefault="00854E10" w:rsidP="006C3F84">
            <w:pPr>
              <w:pStyle w:val="NoSpacing"/>
              <w:rPr>
                <w:sz w:val="20"/>
                <w:szCs w:val="20"/>
              </w:rPr>
            </w:pPr>
          </w:p>
        </w:tc>
        <w:tc>
          <w:tcPr>
            <w:tcW w:w="2016" w:type="dxa"/>
            <w:tcBorders>
              <w:left w:val="nil"/>
              <w:bottom w:val="nil"/>
              <w:right w:val="nil"/>
            </w:tcBorders>
          </w:tcPr>
          <w:p w14:paraId="2FE30EBD" w14:textId="77777777" w:rsidR="00854E10" w:rsidRPr="0029223A" w:rsidRDefault="00854E10" w:rsidP="006C3F84">
            <w:pPr>
              <w:pStyle w:val="NoSpacing"/>
              <w:rPr>
                <w:sz w:val="20"/>
                <w:szCs w:val="20"/>
              </w:rPr>
            </w:pPr>
          </w:p>
        </w:tc>
      </w:tr>
      <w:tr w:rsidR="00854E10" w:rsidRPr="0014538D" w14:paraId="69B473A0" w14:textId="77777777" w:rsidTr="004A175F">
        <w:tc>
          <w:tcPr>
            <w:tcW w:w="1656" w:type="dxa"/>
            <w:tcBorders>
              <w:left w:val="nil"/>
              <w:bottom w:val="nil"/>
              <w:right w:val="nil"/>
            </w:tcBorders>
          </w:tcPr>
          <w:p w14:paraId="3DC98D42" w14:textId="77777777" w:rsidR="00854E10" w:rsidRPr="0029223A" w:rsidRDefault="00854E10" w:rsidP="006C3F84">
            <w:pPr>
              <w:pStyle w:val="NoSpacing"/>
              <w:rPr>
                <w:sz w:val="20"/>
                <w:szCs w:val="20"/>
              </w:rPr>
            </w:pPr>
          </w:p>
        </w:tc>
        <w:tc>
          <w:tcPr>
            <w:tcW w:w="2016" w:type="dxa"/>
            <w:tcBorders>
              <w:left w:val="nil"/>
              <w:bottom w:val="nil"/>
              <w:right w:val="nil"/>
            </w:tcBorders>
          </w:tcPr>
          <w:p w14:paraId="783CE08F" w14:textId="21A45D5B" w:rsidR="00854E10" w:rsidRPr="0029223A" w:rsidRDefault="00854E10" w:rsidP="006C3F84">
            <w:pPr>
              <w:pStyle w:val="NoSpacing"/>
              <w:rPr>
                <w:sz w:val="20"/>
                <w:szCs w:val="20"/>
              </w:rPr>
            </w:pPr>
            <w:r w:rsidRPr="0029223A">
              <w:rPr>
                <w:sz w:val="20"/>
                <w:szCs w:val="20"/>
              </w:rPr>
              <w:t>(0.009)</w:t>
            </w:r>
          </w:p>
        </w:tc>
        <w:tc>
          <w:tcPr>
            <w:tcW w:w="2016" w:type="dxa"/>
            <w:tcBorders>
              <w:left w:val="nil"/>
              <w:bottom w:val="nil"/>
              <w:right w:val="nil"/>
            </w:tcBorders>
          </w:tcPr>
          <w:p w14:paraId="527FC802" w14:textId="04D2FDED" w:rsidR="00854E10" w:rsidRPr="0029223A" w:rsidRDefault="00854E10" w:rsidP="006C3F84">
            <w:pPr>
              <w:pStyle w:val="NoSpacing"/>
              <w:rPr>
                <w:sz w:val="20"/>
                <w:szCs w:val="20"/>
              </w:rPr>
            </w:pPr>
            <w:r w:rsidRPr="0029223A">
              <w:rPr>
                <w:sz w:val="20"/>
                <w:szCs w:val="20"/>
              </w:rPr>
              <w:t>(0.012)</w:t>
            </w:r>
          </w:p>
        </w:tc>
        <w:tc>
          <w:tcPr>
            <w:tcW w:w="2016" w:type="dxa"/>
            <w:tcBorders>
              <w:left w:val="nil"/>
              <w:bottom w:val="nil"/>
              <w:right w:val="nil"/>
            </w:tcBorders>
          </w:tcPr>
          <w:p w14:paraId="0B28CA86" w14:textId="77777777" w:rsidR="00854E10" w:rsidRPr="0029223A" w:rsidRDefault="00854E10" w:rsidP="006C3F84">
            <w:pPr>
              <w:pStyle w:val="NoSpacing"/>
              <w:rPr>
                <w:sz w:val="20"/>
                <w:szCs w:val="20"/>
              </w:rPr>
            </w:pPr>
          </w:p>
        </w:tc>
        <w:tc>
          <w:tcPr>
            <w:tcW w:w="2016" w:type="dxa"/>
            <w:tcBorders>
              <w:left w:val="nil"/>
              <w:bottom w:val="nil"/>
              <w:right w:val="nil"/>
            </w:tcBorders>
          </w:tcPr>
          <w:p w14:paraId="36EE2955" w14:textId="77777777" w:rsidR="00854E10" w:rsidRPr="0029223A" w:rsidRDefault="00854E10" w:rsidP="006C3F84">
            <w:pPr>
              <w:pStyle w:val="NoSpacing"/>
              <w:rPr>
                <w:sz w:val="20"/>
                <w:szCs w:val="20"/>
              </w:rPr>
            </w:pPr>
          </w:p>
        </w:tc>
      </w:tr>
      <w:tr w:rsidR="00854E10" w:rsidRPr="0014538D" w14:paraId="1CCF8C89" w14:textId="77777777" w:rsidTr="004A175F">
        <w:tc>
          <w:tcPr>
            <w:tcW w:w="1656" w:type="dxa"/>
            <w:tcBorders>
              <w:left w:val="nil"/>
              <w:bottom w:val="nil"/>
              <w:right w:val="nil"/>
            </w:tcBorders>
          </w:tcPr>
          <w:p w14:paraId="4AC4A17C" w14:textId="77777777" w:rsidR="00854E10" w:rsidRPr="0029223A" w:rsidRDefault="00854E10" w:rsidP="006C3F84">
            <w:pPr>
              <w:pStyle w:val="NoSpacing"/>
              <w:rPr>
                <w:sz w:val="20"/>
                <w:szCs w:val="20"/>
              </w:rPr>
            </w:pPr>
          </w:p>
        </w:tc>
        <w:tc>
          <w:tcPr>
            <w:tcW w:w="2016" w:type="dxa"/>
            <w:tcBorders>
              <w:left w:val="nil"/>
              <w:bottom w:val="nil"/>
              <w:right w:val="nil"/>
            </w:tcBorders>
          </w:tcPr>
          <w:p w14:paraId="7473DC26" w14:textId="77777777" w:rsidR="00854E10" w:rsidRPr="0029223A" w:rsidRDefault="00854E10" w:rsidP="006C3F84">
            <w:pPr>
              <w:pStyle w:val="NoSpacing"/>
              <w:rPr>
                <w:sz w:val="20"/>
                <w:szCs w:val="20"/>
              </w:rPr>
            </w:pPr>
          </w:p>
        </w:tc>
        <w:tc>
          <w:tcPr>
            <w:tcW w:w="2016" w:type="dxa"/>
            <w:tcBorders>
              <w:left w:val="nil"/>
              <w:bottom w:val="nil"/>
              <w:right w:val="nil"/>
            </w:tcBorders>
          </w:tcPr>
          <w:p w14:paraId="1BD1904C" w14:textId="77777777" w:rsidR="00854E10" w:rsidRPr="0029223A" w:rsidRDefault="00854E10" w:rsidP="006C3F84">
            <w:pPr>
              <w:pStyle w:val="NoSpacing"/>
              <w:rPr>
                <w:sz w:val="20"/>
                <w:szCs w:val="20"/>
              </w:rPr>
            </w:pPr>
          </w:p>
        </w:tc>
        <w:tc>
          <w:tcPr>
            <w:tcW w:w="2016" w:type="dxa"/>
            <w:tcBorders>
              <w:left w:val="nil"/>
              <w:bottom w:val="nil"/>
              <w:right w:val="nil"/>
            </w:tcBorders>
          </w:tcPr>
          <w:p w14:paraId="51997C10" w14:textId="77777777" w:rsidR="00854E10" w:rsidRPr="0029223A" w:rsidRDefault="00854E10" w:rsidP="006C3F84">
            <w:pPr>
              <w:pStyle w:val="NoSpacing"/>
              <w:rPr>
                <w:sz w:val="20"/>
                <w:szCs w:val="20"/>
              </w:rPr>
            </w:pPr>
          </w:p>
        </w:tc>
        <w:tc>
          <w:tcPr>
            <w:tcW w:w="2016" w:type="dxa"/>
            <w:tcBorders>
              <w:left w:val="nil"/>
              <w:bottom w:val="nil"/>
              <w:right w:val="nil"/>
            </w:tcBorders>
          </w:tcPr>
          <w:p w14:paraId="08396475" w14:textId="77777777" w:rsidR="00854E10" w:rsidRPr="0029223A" w:rsidRDefault="00854E10" w:rsidP="006C3F84">
            <w:pPr>
              <w:pStyle w:val="NoSpacing"/>
              <w:rPr>
                <w:sz w:val="20"/>
                <w:szCs w:val="20"/>
              </w:rPr>
            </w:pPr>
          </w:p>
        </w:tc>
      </w:tr>
      <w:tr w:rsidR="00854E10" w:rsidRPr="0014538D" w14:paraId="54C080A7" w14:textId="77777777" w:rsidTr="004A175F">
        <w:tc>
          <w:tcPr>
            <w:tcW w:w="1656" w:type="dxa"/>
            <w:tcBorders>
              <w:left w:val="nil"/>
              <w:bottom w:val="nil"/>
              <w:right w:val="nil"/>
            </w:tcBorders>
          </w:tcPr>
          <w:p w14:paraId="614F27CD" w14:textId="22BBB942" w:rsidR="00854E10" w:rsidRPr="0029223A" w:rsidRDefault="0014538D" w:rsidP="006C3F84">
            <w:pPr>
              <w:pStyle w:val="NoSpacing"/>
              <w:rPr>
                <w:sz w:val="20"/>
                <w:szCs w:val="20"/>
              </w:rPr>
            </w:pPr>
            <w:r w:rsidRPr="0029223A">
              <w:rPr>
                <w:sz w:val="20"/>
                <w:szCs w:val="20"/>
              </w:rPr>
              <w:t xml:space="preserve">  1995-1999</w:t>
            </w:r>
          </w:p>
        </w:tc>
        <w:tc>
          <w:tcPr>
            <w:tcW w:w="2016" w:type="dxa"/>
            <w:tcBorders>
              <w:left w:val="nil"/>
              <w:bottom w:val="nil"/>
              <w:right w:val="nil"/>
            </w:tcBorders>
          </w:tcPr>
          <w:p w14:paraId="34B6E0FB" w14:textId="732BD120" w:rsidR="00854E10" w:rsidRPr="0029223A" w:rsidRDefault="00854E10" w:rsidP="006C3F84">
            <w:pPr>
              <w:pStyle w:val="NoSpacing"/>
              <w:rPr>
                <w:sz w:val="20"/>
                <w:szCs w:val="20"/>
              </w:rPr>
            </w:pPr>
            <w:r w:rsidRPr="0029223A">
              <w:rPr>
                <w:sz w:val="20"/>
                <w:szCs w:val="20"/>
              </w:rPr>
              <w:t>0.501</w:t>
            </w:r>
          </w:p>
        </w:tc>
        <w:tc>
          <w:tcPr>
            <w:tcW w:w="2016" w:type="dxa"/>
            <w:tcBorders>
              <w:left w:val="nil"/>
              <w:bottom w:val="nil"/>
              <w:right w:val="nil"/>
            </w:tcBorders>
          </w:tcPr>
          <w:p w14:paraId="66E1BA2C" w14:textId="77777777" w:rsidR="00854E10" w:rsidRPr="0029223A" w:rsidRDefault="00854E10" w:rsidP="006C3F84">
            <w:pPr>
              <w:pStyle w:val="NoSpacing"/>
              <w:rPr>
                <w:sz w:val="20"/>
                <w:szCs w:val="20"/>
              </w:rPr>
            </w:pPr>
          </w:p>
        </w:tc>
        <w:tc>
          <w:tcPr>
            <w:tcW w:w="2016" w:type="dxa"/>
            <w:tcBorders>
              <w:left w:val="nil"/>
              <w:bottom w:val="nil"/>
              <w:right w:val="nil"/>
            </w:tcBorders>
          </w:tcPr>
          <w:p w14:paraId="7CB024A3" w14:textId="77777777" w:rsidR="00854E10" w:rsidRPr="0029223A" w:rsidRDefault="00854E10" w:rsidP="006C3F84">
            <w:pPr>
              <w:pStyle w:val="NoSpacing"/>
              <w:rPr>
                <w:sz w:val="20"/>
                <w:szCs w:val="20"/>
              </w:rPr>
            </w:pPr>
          </w:p>
        </w:tc>
        <w:tc>
          <w:tcPr>
            <w:tcW w:w="2016" w:type="dxa"/>
            <w:tcBorders>
              <w:left w:val="nil"/>
              <w:bottom w:val="nil"/>
              <w:right w:val="nil"/>
            </w:tcBorders>
          </w:tcPr>
          <w:p w14:paraId="0C7A8EAF" w14:textId="77777777" w:rsidR="00854E10" w:rsidRPr="0029223A" w:rsidRDefault="00854E10" w:rsidP="006C3F84">
            <w:pPr>
              <w:pStyle w:val="NoSpacing"/>
              <w:rPr>
                <w:sz w:val="20"/>
                <w:szCs w:val="20"/>
              </w:rPr>
            </w:pPr>
          </w:p>
        </w:tc>
      </w:tr>
      <w:tr w:rsidR="00854E10" w:rsidRPr="0014538D" w14:paraId="6F8FAFC6" w14:textId="77777777" w:rsidTr="004A175F">
        <w:tc>
          <w:tcPr>
            <w:tcW w:w="1656" w:type="dxa"/>
            <w:tcBorders>
              <w:left w:val="nil"/>
              <w:bottom w:val="nil"/>
              <w:right w:val="nil"/>
            </w:tcBorders>
          </w:tcPr>
          <w:p w14:paraId="78145F88" w14:textId="77777777" w:rsidR="00854E10" w:rsidRPr="0029223A" w:rsidRDefault="00854E10" w:rsidP="006C3F84">
            <w:pPr>
              <w:pStyle w:val="NoSpacing"/>
              <w:rPr>
                <w:sz w:val="20"/>
                <w:szCs w:val="20"/>
              </w:rPr>
            </w:pPr>
          </w:p>
        </w:tc>
        <w:tc>
          <w:tcPr>
            <w:tcW w:w="2016" w:type="dxa"/>
            <w:tcBorders>
              <w:left w:val="nil"/>
              <w:bottom w:val="nil"/>
              <w:right w:val="nil"/>
            </w:tcBorders>
          </w:tcPr>
          <w:p w14:paraId="40A1CE94" w14:textId="4A4B70D5" w:rsidR="00854E10" w:rsidRPr="0029223A" w:rsidRDefault="00854E10" w:rsidP="006C3F84">
            <w:pPr>
              <w:pStyle w:val="NoSpacing"/>
              <w:rPr>
                <w:sz w:val="20"/>
                <w:szCs w:val="20"/>
              </w:rPr>
            </w:pPr>
            <w:r w:rsidRPr="0029223A">
              <w:rPr>
                <w:sz w:val="20"/>
                <w:szCs w:val="20"/>
              </w:rPr>
              <w:t>(0.012)</w:t>
            </w:r>
          </w:p>
        </w:tc>
        <w:tc>
          <w:tcPr>
            <w:tcW w:w="2016" w:type="dxa"/>
            <w:tcBorders>
              <w:left w:val="nil"/>
              <w:bottom w:val="nil"/>
              <w:right w:val="nil"/>
            </w:tcBorders>
          </w:tcPr>
          <w:p w14:paraId="1A7EEC71" w14:textId="77777777" w:rsidR="00854E10" w:rsidRPr="0029223A" w:rsidRDefault="00854E10" w:rsidP="006C3F84">
            <w:pPr>
              <w:pStyle w:val="NoSpacing"/>
              <w:rPr>
                <w:sz w:val="20"/>
                <w:szCs w:val="20"/>
              </w:rPr>
            </w:pPr>
          </w:p>
        </w:tc>
        <w:tc>
          <w:tcPr>
            <w:tcW w:w="2016" w:type="dxa"/>
            <w:tcBorders>
              <w:left w:val="nil"/>
              <w:bottom w:val="nil"/>
              <w:right w:val="nil"/>
            </w:tcBorders>
          </w:tcPr>
          <w:p w14:paraId="12417B61" w14:textId="77777777" w:rsidR="00854E10" w:rsidRPr="0029223A" w:rsidRDefault="00854E10" w:rsidP="006C3F84">
            <w:pPr>
              <w:pStyle w:val="NoSpacing"/>
              <w:rPr>
                <w:sz w:val="20"/>
                <w:szCs w:val="20"/>
              </w:rPr>
            </w:pPr>
          </w:p>
        </w:tc>
        <w:tc>
          <w:tcPr>
            <w:tcW w:w="2016" w:type="dxa"/>
            <w:tcBorders>
              <w:left w:val="nil"/>
              <w:bottom w:val="nil"/>
              <w:right w:val="nil"/>
            </w:tcBorders>
          </w:tcPr>
          <w:p w14:paraId="7526E0EC" w14:textId="77777777" w:rsidR="00854E10" w:rsidRPr="0029223A" w:rsidRDefault="00854E10" w:rsidP="006C3F84">
            <w:pPr>
              <w:pStyle w:val="NoSpacing"/>
              <w:rPr>
                <w:sz w:val="20"/>
                <w:szCs w:val="20"/>
              </w:rPr>
            </w:pPr>
          </w:p>
        </w:tc>
      </w:tr>
      <w:tr w:rsidR="00C6603A" w:rsidRPr="0014538D" w14:paraId="054764E1" w14:textId="77777777" w:rsidTr="004A175F">
        <w:tc>
          <w:tcPr>
            <w:tcW w:w="1656" w:type="dxa"/>
            <w:tcBorders>
              <w:left w:val="nil"/>
              <w:bottom w:val="nil"/>
              <w:right w:val="nil"/>
            </w:tcBorders>
          </w:tcPr>
          <w:p w14:paraId="76572A73" w14:textId="77777777" w:rsidR="00C6603A" w:rsidRPr="0029223A" w:rsidRDefault="00C6603A" w:rsidP="006C3F84">
            <w:pPr>
              <w:pStyle w:val="NoSpacing"/>
              <w:rPr>
                <w:sz w:val="20"/>
                <w:szCs w:val="20"/>
              </w:rPr>
            </w:pPr>
          </w:p>
        </w:tc>
        <w:tc>
          <w:tcPr>
            <w:tcW w:w="2016" w:type="dxa"/>
            <w:tcBorders>
              <w:left w:val="nil"/>
              <w:bottom w:val="nil"/>
              <w:right w:val="nil"/>
            </w:tcBorders>
          </w:tcPr>
          <w:p w14:paraId="090470CC" w14:textId="77777777" w:rsidR="00C6603A" w:rsidRPr="0029223A" w:rsidRDefault="00C6603A" w:rsidP="006C3F84">
            <w:pPr>
              <w:pStyle w:val="NoSpacing"/>
              <w:rPr>
                <w:sz w:val="20"/>
                <w:szCs w:val="20"/>
              </w:rPr>
            </w:pPr>
          </w:p>
        </w:tc>
        <w:tc>
          <w:tcPr>
            <w:tcW w:w="2016" w:type="dxa"/>
            <w:tcBorders>
              <w:left w:val="nil"/>
              <w:bottom w:val="nil"/>
              <w:right w:val="nil"/>
            </w:tcBorders>
          </w:tcPr>
          <w:p w14:paraId="0A67EEB2" w14:textId="77777777" w:rsidR="00C6603A" w:rsidRPr="0029223A" w:rsidRDefault="00C6603A" w:rsidP="006C3F84">
            <w:pPr>
              <w:pStyle w:val="NoSpacing"/>
              <w:rPr>
                <w:sz w:val="20"/>
                <w:szCs w:val="20"/>
              </w:rPr>
            </w:pPr>
          </w:p>
        </w:tc>
        <w:tc>
          <w:tcPr>
            <w:tcW w:w="2016" w:type="dxa"/>
            <w:tcBorders>
              <w:left w:val="nil"/>
              <w:bottom w:val="nil"/>
              <w:right w:val="nil"/>
            </w:tcBorders>
          </w:tcPr>
          <w:p w14:paraId="503CD910" w14:textId="77777777" w:rsidR="00C6603A" w:rsidRPr="0029223A" w:rsidRDefault="00C6603A" w:rsidP="006C3F84">
            <w:pPr>
              <w:pStyle w:val="NoSpacing"/>
              <w:rPr>
                <w:sz w:val="20"/>
                <w:szCs w:val="20"/>
              </w:rPr>
            </w:pPr>
          </w:p>
        </w:tc>
        <w:tc>
          <w:tcPr>
            <w:tcW w:w="2016" w:type="dxa"/>
            <w:tcBorders>
              <w:left w:val="nil"/>
              <w:bottom w:val="nil"/>
              <w:right w:val="nil"/>
            </w:tcBorders>
          </w:tcPr>
          <w:p w14:paraId="49600FB5" w14:textId="77777777" w:rsidR="00C6603A" w:rsidRPr="0029223A" w:rsidRDefault="00C6603A" w:rsidP="006C3F84">
            <w:pPr>
              <w:pStyle w:val="NoSpacing"/>
              <w:rPr>
                <w:sz w:val="20"/>
                <w:szCs w:val="20"/>
              </w:rPr>
            </w:pPr>
          </w:p>
        </w:tc>
      </w:tr>
      <w:tr w:rsidR="00C6603A" w:rsidRPr="0014538D" w14:paraId="55286D7A" w14:textId="77777777" w:rsidTr="004A175F">
        <w:tc>
          <w:tcPr>
            <w:tcW w:w="9720" w:type="dxa"/>
            <w:gridSpan w:val="5"/>
            <w:tcBorders>
              <w:left w:val="nil"/>
              <w:bottom w:val="nil"/>
              <w:right w:val="nil"/>
            </w:tcBorders>
          </w:tcPr>
          <w:p w14:paraId="1EF5C237" w14:textId="18CBE12C" w:rsidR="00C6603A" w:rsidRPr="0029223A" w:rsidRDefault="00C6603A" w:rsidP="006C3F84">
            <w:pPr>
              <w:pStyle w:val="NoSpacing"/>
              <w:rPr>
                <w:sz w:val="20"/>
                <w:szCs w:val="20"/>
              </w:rPr>
            </w:pPr>
            <w:r w:rsidRPr="0029223A">
              <w:rPr>
                <w:sz w:val="20"/>
                <w:szCs w:val="20"/>
              </w:rPr>
              <w:t xml:space="preserve">Age at Migration: </w:t>
            </w:r>
            <w:r w:rsidR="0014538D" w:rsidRPr="0029223A">
              <w:rPr>
                <w:sz w:val="20"/>
                <w:szCs w:val="20"/>
              </w:rPr>
              <w:t xml:space="preserve">  16-17</w:t>
            </w:r>
          </w:p>
        </w:tc>
      </w:tr>
      <w:tr w:rsidR="00854E10" w:rsidRPr="0014538D" w14:paraId="5F139A95" w14:textId="77777777" w:rsidTr="004A175F">
        <w:tc>
          <w:tcPr>
            <w:tcW w:w="1656" w:type="dxa"/>
            <w:tcBorders>
              <w:left w:val="nil"/>
              <w:bottom w:val="nil"/>
              <w:right w:val="nil"/>
            </w:tcBorders>
          </w:tcPr>
          <w:p w14:paraId="0AFCD5B0" w14:textId="4A779078" w:rsidR="00854E10" w:rsidRPr="0029223A" w:rsidRDefault="00D54DE9" w:rsidP="006C3F84">
            <w:pPr>
              <w:pStyle w:val="NoSpacing"/>
              <w:rPr>
                <w:sz w:val="20"/>
                <w:szCs w:val="20"/>
              </w:rPr>
            </w:pPr>
            <w:r w:rsidRPr="0029223A">
              <w:rPr>
                <w:sz w:val="20"/>
                <w:szCs w:val="20"/>
              </w:rPr>
              <w:t xml:space="preserve">  1965-1969</w:t>
            </w:r>
          </w:p>
        </w:tc>
        <w:tc>
          <w:tcPr>
            <w:tcW w:w="2016" w:type="dxa"/>
            <w:tcBorders>
              <w:left w:val="nil"/>
              <w:bottom w:val="nil"/>
              <w:right w:val="nil"/>
            </w:tcBorders>
          </w:tcPr>
          <w:p w14:paraId="209E77CA" w14:textId="22E4CD39" w:rsidR="00854E10" w:rsidRPr="0029223A" w:rsidRDefault="00854E10" w:rsidP="006C3F84">
            <w:pPr>
              <w:pStyle w:val="NoSpacing"/>
              <w:rPr>
                <w:sz w:val="20"/>
                <w:szCs w:val="20"/>
              </w:rPr>
            </w:pPr>
            <w:r w:rsidRPr="0029223A">
              <w:rPr>
                <w:sz w:val="20"/>
                <w:szCs w:val="20"/>
              </w:rPr>
              <w:t>0.485</w:t>
            </w:r>
          </w:p>
        </w:tc>
        <w:tc>
          <w:tcPr>
            <w:tcW w:w="2016" w:type="dxa"/>
            <w:tcBorders>
              <w:left w:val="nil"/>
              <w:bottom w:val="nil"/>
              <w:right w:val="nil"/>
            </w:tcBorders>
          </w:tcPr>
          <w:p w14:paraId="7A66325B" w14:textId="6086CF02" w:rsidR="00854E10" w:rsidRPr="0029223A" w:rsidRDefault="00854E10" w:rsidP="006C3F84">
            <w:pPr>
              <w:pStyle w:val="NoSpacing"/>
              <w:rPr>
                <w:sz w:val="20"/>
                <w:szCs w:val="20"/>
              </w:rPr>
            </w:pPr>
            <w:r w:rsidRPr="0029223A">
              <w:rPr>
                <w:sz w:val="20"/>
                <w:szCs w:val="20"/>
              </w:rPr>
              <w:t>0.619</w:t>
            </w:r>
          </w:p>
        </w:tc>
        <w:tc>
          <w:tcPr>
            <w:tcW w:w="2016" w:type="dxa"/>
            <w:tcBorders>
              <w:left w:val="nil"/>
              <w:bottom w:val="nil"/>
              <w:right w:val="nil"/>
            </w:tcBorders>
          </w:tcPr>
          <w:p w14:paraId="3DA6D32E" w14:textId="25163764" w:rsidR="00854E10" w:rsidRPr="0029223A" w:rsidRDefault="00854E10" w:rsidP="006C3F84">
            <w:pPr>
              <w:pStyle w:val="NoSpacing"/>
              <w:rPr>
                <w:sz w:val="20"/>
                <w:szCs w:val="20"/>
              </w:rPr>
            </w:pPr>
            <w:r w:rsidRPr="0029223A">
              <w:rPr>
                <w:sz w:val="20"/>
                <w:szCs w:val="20"/>
              </w:rPr>
              <w:t>0.614</w:t>
            </w:r>
          </w:p>
        </w:tc>
        <w:tc>
          <w:tcPr>
            <w:tcW w:w="2016" w:type="dxa"/>
            <w:tcBorders>
              <w:left w:val="nil"/>
              <w:bottom w:val="nil"/>
              <w:right w:val="nil"/>
            </w:tcBorders>
          </w:tcPr>
          <w:p w14:paraId="44006AF2" w14:textId="225F630C" w:rsidR="00854E10" w:rsidRPr="0029223A" w:rsidRDefault="00854E10" w:rsidP="006C3F84">
            <w:pPr>
              <w:pStyle w:val="NoSpacing"/>
              <w:rPr>
                <w:sz w:val="20"/>
                <w:szCs w:val="20"/>
              </w:rPr>
            </w:pPr>
            <w:r w:rsidRPr="0029223A">
              <w:rPr>
                <w:sz w:val="20"/>
                <w:szCs w:val="20"/>
              </w:rPr>
              <w:t>0.644</w:t>
            </w:r>
          </w:p>
        </w:tc>
      </w:tr>
      <w:tr w:rsidR="00854E10" w:rsidRPr="0014538D" w14:paraId="0537A771" w14:textId="77777777" w:rsidTr="004A175F">
        <w:tc>
          <w:tcPr>
            <w:tcW w:w="1656" w:type="dxa"/>
            <w:tcBorders>
              <w:top w:val="nil"/>
              <w:left w:val="nil"/>
              <w:bottom w:val="nil"/>
              <w:right w:val="nil"/>
            </w:tcBorders>
          </w:tcPr>
          <w:p w14:paraId="0E1E29B6"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3632EDF4" w14:textId="5F857C0A" w:rsidR="00854E10" w:rsidRPr="0029223A" w:rsidRDefault="00854E10" w:rsidP="006C3F84">
            <w:pPr>
              <w:pStyle w:val="NoSpacing"/>
              <w:rPr>
                <w:sz w:val="20"/>
                <w:szCs w:val="20"/>
              </w:rPr>
            </w:pPr>
            <w:r w:rsidRPr="0029223A">
              <w:rPr>
                <w:sz w:val="20"/>
                <w:szCs w:val="20"/>
              </w:rPr>
              <w:t>(0.014)</w:t>
            </w:r>
          </w:p>
        </w:tc>
        <w:tc>
          <w:tcPr>
            <w:tcW w:w="2016" w:type="dxa"/>
            <w:tcBorders>
              <w:top w:val="nil"/>
              <w:left w:val="nil"/>
              <w:bottom w:val="nil"/>
              <w:right w:val="nil"/>
            </w:tcBorders>
          </w:tcPr>
          <w:p w14:paraId="5ADF8461" w14:textId="20924862" w:rsidR="00854E10" w:rsidRPr="0029223A" w:rsidRDefault="00854E10" w:rsidP="006C3F84">
            <w:pPr>
              <w:pStyle w:val="NoSpacing"/>
              <w:rPr>
                <w:sz w:val="20"/>
                <w:szCs w:val="20"/>
              </w:rPr>
            </w:pPr>
            <w:r w:rsidRPr="0029223A">
              <w:rPr>
                <w:sz w:val="20"/>
                <w:szCs w:val="20"/>
              </w:rPr>
              <w:t>(0.015)</w:t>
            </w:r>
          </w:p>
        </w:tc>
        <w:tc>
          <w:tcPr>
            <w:tcW w:w="2016" w:type="dxa"/>
            <w:tcBorders>
              <w:top w:val="nil"/>
              <w:left w:val="nil"/>
              <w:bottom w:val="nil"/>
              <w:right w:val="nil"/>
            </w:tcBorders>
          </w:tcPr>
          <w:p w14:paraId="4BE655CE" w14:textId="4F4FA915" w:rsidR="00854E10" w:rsidRPr="0029223A" w:rsidRDefault="00854E10" w:rsidP="006C3F84">
            <w:pPr>
              <w:pStyle w:val="NoSpacing"/>
              <w:rPr>
                <w:sz w:val="20"/>
                <w:szCs w:val="20"/>
              </w:rPr>
            </w:pPr>
            <w:r w:rsidRPr="0029223A">
              <w:rPr>
                <w:sz w:val="20"/>
                <w:szCs w:val="20"/>
              </w:rPr>
              <w:t>(0.014)</w:t>
            </w:r>
          </w:p>
        </w:tc>
        <w:tc>
          <w:tcPr>
            <w:tcW w:w="2016" w:type="dxa"/>
            <w:tcBorders>
              <w:top w:val="nil"/>
              <w:left w:val="nil"/>
              <w:bottom w:val="nil"/>
              <w:right w:val="nil"/>
            </w:tcBorders>
          </w:tcPr>
          <w:p w14:paraId="5E768E22" w14:textId="7DCB2DBC" w:rsidR="00854E10" w:rsidRPr="0029223A" w:rsidRDefault="00854E10" w:rsidP="006C3F84">
            <w:pPr>
              <w:pStyle w:val="NoSpacing"/>
              <w:rPr>
                <w:sz w:val="20"/>
                <w:szCs w:val="20"/>
              </w:rPr>
            </w:pPr>
            <w:r w:rsidRPr="0029223A">
              <w:rPr>
                <w:sz w:val="20"/>
                <w:szCs w:val="20"/>
              </w:rPr>
              <w:t>(0.019)</w:t>
            </w:r>
          </w:p>
        </w:tc>
      </w:tr>
      <w:tr w:rsidR="00854E10" w:rsidRPr="0014538D" w14:paraId="17292571" w14:textId="77777777" w:rsidTr="004A175F">
        <w:tc>
          <w:tcPr>
            <w:tcW w:w="1656" w:type="dxa"/>
            <w:tcBorders>
              <w:top w:val="nil"/>
              <w:left w:val="nil"/>
              <w:bottom w:val="nil"/>
              <w:right w:val="nil"/>
            </w:tcBorders>
          </w:tcPr>
          <w:p w14:paraId="431F3B8B"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203C24C1"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3E5AD11C"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3D150693"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6AAA025A" w14:textId="77777777" w:rsidR="00854E10" w:rsidRPr="0029223A" w:rsidRDefault="00854E10" w:rsidP="006C3F84">
            <w:pPr>
              <w:pStyle w:val="NoSpacing"/>
              <w:rPr>
                <w:sz w:val="20"/>
                <w:szCs w:val="20"/>
              </w:rPr>
            </w:pPr>
          </w:p>
        </w:tc>
      </w:tr>
      <w:tr w:rsidR="00854E10" w:rsidRPr="0014538D" w14:paraId="330F60CB" w14:textId="77777777" w:rsidTr="004A175F">
        <w:tc>
          <w:tcPr>
            <w:tcW w:w="1656" w:type="dxa"/>
            <w:tcBorders>
              <w:top w:val="nil"/>
              <w:left w:val="nil"/>
              <w:bottom w:val="nil"/>
              <w:right w:val="nil"/>
            </w:tcBorders>
          </w:tcPr>
          <w:p w14:paraId="208E255D" w14:textId="02C7D2BA" w:rsidR="00854E10" w:rsidRPr="0029223A" w:rsidRDefault="0014538D" w:rsidP="006C3F84">
            <w:pPr>
              <w:pStyle w:val="NoSpacing"/>
              <w:rPr>
                <w:sz w:val="20"/>
                <w:szCs w:val="20"/>
              </w:rPr>
            </w:pPr>
            <w:r w:rsidRPr="0029223A">
              <w:rPr>
                <w:sz w:val="20"/>
                <w:szCs w:val="20"/>
              </w:rPr>
              <w:t xml:space="preserve">  1975-1979</w:t>
            </w:r>
          </w:p>
        </w:tc>
        <w:tc>
          <w:tcPr>
            <w:tcW w:w="2016" w:type="dxa"/>
            <w:tcBorders>
              <w:top w:val="nil"/>
              <w:left w:val="nil"/>
              <w:bottom w:val="nil"/>
              <w:right w:val="nil"/>
            </w:tcBorders>
          </w:tcPr>
          <w:p w14:paraId="083C14F0" w14:textId="6C06408F" w:rsidR="00854E10" w:rsidRPr="0029223A" w:rsidRDefault="00854E10" w:rsidP="006C3F84">
            <w:pPr>
              <w:pStyle w:val="NoSpacing"/>
              <w:rPr>
                <w:sz w:val="20"/>
                <w:szCs w:val="20"/>
              </w:rPr>
            </w:pPr>
            <w:r w:rsidRPr="0029223A">
              <w:rPr>
                <w:sz w:val="20"/>
                <w:szCs w:val="20"/>
              </w:rPr>
              <w:t>0.475</w:t>
            </w:r>
          </w:p>
        </w:tc>
        <w:tc>
          <w:tcPr>
            <w:tcW w:w="2016" w:type="dxa"/>
            <w:tcBorders>
              <w:top w:val="nil"/>
              <w:left w:val="nil"/>
              <w:bottom w:val="nil"/>
              <w:right w:val="nil"/>
            </w:tcBorders>
          </w:tcPr>
          <w:p w14:paraId="03FBFEDA" w14:textId="3FC36EEB" w:rsidR="00854E10" w:rsidRPr="0029223A" w:rsidRDefault="00854E10" w:rsidP="006C3F84">
            <w:pPr>
              <w:pStyle w:val="NoSpacing"/>
              <w:rPr>
                <w:sz w:val="20"/>
                <w:szCs w:val="20"/>
              </w:rPr>
            </w:pPr>
            <w:r w:rsidRPr="0029223A">
              <w:rPr>
                <w:sz w:val="20"/>
                <w:szCs w:val="20"/>
              </w:rPr>
              <w:t>0.495</w:t>
            </w:r>
          </w:p>
        </w:tc>
        <w:tc>
          <w:tcPr>
            <w:tcW w:w="2016" w:type="dxa"/>
            <w:tcBorders>
              <w:top w:val="nil"/>
              <w:left w:val="nil"/>
              <w:bottom w:val="nil"/>
              <w:right w:val="nil"/>
            </w:tcBorders>
          </w:tcPr>
          <w:p w14:paraId="756CA57E" w14:textId="06992CBC" w:rsidR="00854E10" w:rsidRPr="0029223A" w:rsidRDefault="00854E10" w:rsidP="006C3F84">
            <w:pPr>
              <w:pStyle w:val="NoSpacing"/>
              <w:rPr>
                <w:sz w:val="20"/>
                <w:szCs w:val="20"/>
              </w:rPr>
            </w:pPr>
            <w:r w:rsidRPr="0029223A">
              <w:rPr>
                <w:sz w:val="20"/>
                <w:szCs w:val="20"/>
              </w:rPr>
              <w:t>0.537</w:t>
            </w:r>
          </w:p>
        </w:tc>
        <w:tc>
          <w:tcPr>
            <w:tcW w:w="2016" w:type="dxa"/>
            <w:tcBorders>
              <w:top w:val="nil"/>
              <w:left w:val="nil"/>
              <w:bottom w:val="nil"/>
              <w:right w:val="nil"/>
            </w:tcBorders>
          </w:tcPr>
          <w:p w14:paraId="6415CABB" w14:textId="77777777" w:rsidR="00854E10" w:rsidRPr="0029223A" w:rsidRDefault="00854E10" w:rsidP="006C3F84">
            <w:pPr>
              <w:pStyle w:val="NoSpacing"/>
              <w:rPr>
                <w:sz w:val="20"/>
                <w:szCs w:val="20"/>
              </w:rPr>
            </w:pPr>
          </w:p>
        </w:tc>
      </w:tr>
      <w:tr w:rsidR="00854E10" w:rsidRPr="0014538D" w14:paraId="7EC0CE9E" w14:textId="77777777" w:rsidTr="004A175F">
        <w:tc>
          <w:tcPr>
            <w:tcW w:w="1656" w:type="dxa"/>
            <w:tcBorders>
              <w:top w:val="nil"/>
              <w:left w:val="nil"/>
              <w:bottom w:val="nil"/>
              <w:right w:val="nil"/>
            </w:tcBorders>
          </w:tcPr>
          <w:p w14:paraId="7001250F"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76F79E11" w14:textId="23895956" w:rsidR="00854E10" w:rsidRPr="0029223A" w:rsidRDefault="00854E10" w:rsidP="006C3F84">
            <w:pPr>
              <w:pStyle w:val="NoSpacing"/>
              <w:rPr>
                <w:sz w:val="20"/>
                <w:szCs w:val="20"/>
              </w:rPr>
            </w:pPr>
            <w:r w:rsidRPr="0029223A">
              <w:rPr>
                <w:sz w:val="20"/>
                <w:szCs w:val="20"/>
              </w:rPr>
              <w:t>(0.010)</w:t>
            </w:r>
          </w:p>
        </w:tc>
        <w:tc>
          <w:tcPr>
            <w:tcW w:w="2016" w:type="dxa"/>
            <w:tcBorders>
              <w:top w:val="nil"/>
              <w:left w:val="nil"/>
              <w:bottom w:val="nil"/>
              <w:right w:val="nil"/>
            </w:tcBorders>
          </w:tcPr>
          <w:p w14:paraId="1477E87E" w14:textId="7429E4AD" w:rsidR="00854E10" w:rsidRPr="0029223A" w:rsidRDefault="00854E10" w:rsidP="006C3F84">
            <w:pPr>
              <w:pStyle w:val="NoSpacing"/>
              <w:rPr>
                <w:sz w:val="20"/>
                <w:szCs w:val="20"/>
              </w:rPr>
            </w:pPr>
            <w:r w:rsidRPr="0029223A">
              <w:rPr>
                <w:sz w:val="20"/>
                <w:szCs w:val="20"/>
              </w:rPr>
              <w:t>(0.009)</w:t>
            </w:r>
          </w:p>
        </w:tc>
        <w:tc>
          <w:tcPr>
            <w:tcW w:w="2016" w:type="dxa"/>
            <w:tcBorders>
              <w:top w:val="nil"/>
              <w:left w:val="nil"/>
              <w:bottom w:val="nil"/>
              <w:right w:val="nil"/>
            </w:tcBorders>
          </w:tcPr>
          <w:p w14:paraId="571ED60E" w14:textId="7D56C45E" w:rsidR="00854E10" w:rsidRPr="0029223A" w:rsidRDefault="00854E10" w:rsidP="006C3F84">
            <w:pPr>
              <w:pStyle w:val="NoSpacing"/>
              <w:rPr>
                <w:sz w:val="20"/>
                <w:szCs w:val="20"/>
              </w:rPr>
            </w:pPr>
            <w:r w:rsidRPr="0029223A">
              <w:rPr>
                <w:sz w:val="20"/>
                <w:szCs w:val="20"/>
              </w:rPr>
              <w:t>(0.012)</w:t>
            </w:r>
          </w:p>
        </w:tc>
        <w:tc>
          <w:tcPr>
            <w:tcW w:w="2016" w:type="dxa"/>
            <w:tcBorders>
              <w:top w:val="nil"/>
              <w:left w:val="nil"/>
              <w:bottom w:val="nil"/>
              <w:right w:val="nil"/>
            </w:tcBorders>
          </w:tcPr>
          <w:p w14:paraId="5506BE56" w14:textId="77777777" w:rsidR="00854E10" w:rsidRPr="0029223A" w:rsidRDefault="00854E10" w:rsidP="006C3F84">
            <w:pPr>
              <w:pStyle w:val="NoSpacing"/>
              <w:rPr>
                <w:sz w:val="20"/>
                <w:szCs w:val="20"/>
              </w:rPr>
            </w:pPr>
          </w:p>
        </w:tc>
      </w:tr>
      <w:tr w:rsidR="00854E10" w:rsidRPr="0014538D" w14:paraId="281890DE" w14:textId="77777777" w:rsidTr="004A175F">
        <w:tc>
          <w:tcPr>
            <w:tcW w:w="1656" w:type="dxa"/>
            <w:tcBorders>
              <w:top w:val="nil"/>
              <w:left w:val="nil"/>
              <w:bottom w:val="nil"/>
              <w:right w:val="nil"/>
            </w:tcBorders>
          </w:tcPr>
          <w:p w14:paraId="45C37A62"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773AEC85"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2A90B23D"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0C1294D2"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3FE3FAC8" w14:textId="77777777" w:rsidR="00854E10" w:rsidRPr="0029223A" w:rsidRDefault="00854E10" w:rsidP="006C3F84">
            <w:pPr>
              <w:pStyle w:val="NoSpacing"/>
              <w:rPr>
                <w:sz w:val="20"/>
                <w:szCs w:val="20"/>
              </w:rPr>
            </w:pPr>
          </w:p>
        </w:tc>
      </w:tr>
      <w:tr w:rsidR="00854E10" w:rsidRPr="0014538D" w14:paraId="4EA0A02E" w14:textId="77777777" w:rsidTr="004A175F">
        <w:tc>
          <w:tcPr>
            <w:tcW w:w="1656" w:type="dxa"/>
            <w:tcBorders>
              <w:top w:val="nil"/>
              <w:left w:val="nil"/>
              <w:bottom w:val="nil"/>
              <w:right w:val="nil"/>
            </w:tcBorders>
          </w:tcPr>
          <w:p w14:paraId="517A4FB1" w14:textId="51A2C274" w:rsidR="00854E10" w:rsidRPr="0029223A" w:rsidRDefault="0014538D" w:rsidP="006C3F84">
            <w:pPr>
              <w:pStyle w:val="NoSpacing"/>
              <w:rPr>
                <w:sz w:val="20"/>
                <w:szCs w:val="20"/>
              </w:rPr>
            </w:pPr>
            <w:r w:rsidRPr="0029223A">
              <w:rPr>
                <w:sz w:val="20"/>
                <w:szCs w:val="20"/>
              </w:rPr>
              <w:t xml:space="preserve">  1985-1989</w:t>
            </w:r>
          </w:p>
        </w:tc>
        <w:tc>
          <w:tcPr>
            <w:tcW w:w="2016" w:type="dxa"/>
            <w:tcBorders>
              <w:top w:val="nil"/>
              <w:left w:val="nil"/>
              <w:bottom w:val="nil"/>
              <w:right w:val="nil"/>
            </w:tcBorders>
          </w:tcPr>
          <w:p w14:paraId="5C50183C" w14:textId="29ECF458" w:rsidR="00854E10" w:rsidRPr="0029223A" w:rsidRDefault="00854E10" w:rsidP="006C3F84">
            <w:pPr>
              <w:pStyle w:val="NoSpacing"/>
              <w:rPr>
                <w:sz w:val="20"/>
                <w:szCs w:val="20"/>
              </w:rPr>
            </w:pPr>
            <w:r w:rsidRPr="0029223A">
              <w:rPr>
                <w:sz w:val="20"/>
                <w:szCs w:val="20"/>
              </w:rPr>
              <w:t>0.386</w:t>
            </w:r>
          </w:p>
        </w:tc>
        <w:tc>
          <w:tcPr>
            <w:tcW w:w="2016" w:type="dxa"/>
            <w:tcBorders>
              <w:top w:val="nil"/>
              <w:left w:val="nil"/>
              <w:bottom w:val="nil"/>
              <w:right w:val="nil"/>
            </w:tcBorders>
          </w:tcPr>
          <w:p w14:paraId="07BE94F6" w14:textId="33050AF9" w:rsidR="00854E10" w:rsidRPr="0029223A" w:rsidRDefault="00854E10" w:rsidP="006C3F84">
            <w:pPr>
              <w:pStyle w:val="NoSpacing"/>
              <w:rPr>
                <w:sz w:val="20"/>
                <w:szCs w:val="20"/>
              </w:rPr>
            </w:pPr>
            <w:r w:rsidRPr="0029223A">
              <w:rPr>
                <w:sz w:val="20"/>
                <w:szCs w:val="20"/>
              </w:rPr>
              <w:t>0.465</w:t>
            </w:r>
          </w:p>
        </w:tc>
        <w:tc>
          <w:tcPr>
            <w:tcW w:w="2016" w:type="dxa"/>
            <w:tcBorders>
              <w:top w:val="nil"/>
              <w:left w:val="nil"/>
              <w:bottom w:val="nil"/>
              <w:right w:val="nil"/>
            </w:tcBorders>
          </w:tcPr>
          <w:p w14:paraId="356548B5"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09A30918" w14:textId="77777777" w:rsidR="00854E10" w:rsidRPr="0029223A" w:rsidRDefault="00854E10" w:rsidP="006C3F84">
            <w:pPr>
              <w:pStyle w:val="NoSpacing"/>
              <w:rPr>
                <w:sz w:val="20"/>
                <w:szCs w:val="20"/>
              </w:rPr>
            </w:pPr>
          </w:p>
        </w:tc>
      </w:tr>
      <w:tr w:rsidR="00854E10" w:rsidRPr="0014538D" w14:paraId="7D1AF173" w14:textId="77777777" w:rsidTr="004A175F">
        <w:tc>
          <w:tcPr>
            <w:tcW w:w="1656" w:type="dxa"/>
            <w:tcBorders>
              <w:top w:val="nil"/>
              <w:left w:val="nil"/>
              <w:bottom w:val="nil"/>
              <w:right w:val="nil"/>
            </w:tcBorders>
          </w:tcPr>
          <w:p w14:paraId="032DE2FA"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12693144" w14:textId="2C5A42FC" w:rsidR="00854E10" w:rsidRPr="0029223A" w:rsidRDefault="00854E10" w:rsidP="006C3F84">
            <w:pPr>
              <w:pStyle w:val="NoSpacing"/>
              <w:rPr>
                <w:sz w:val="20"/>
                <w:szCs w:val="20"/>
              </w:rPr>
            </w:pPr>
            <w:r w:rsidRPr="0029223A">
              <w:rPr>
                <w:sz w:val="20"/>
                <w:szCs w:val="20"/>
              </w:rPr>
              <w:t>(0.007)</w:t>
            </w:r>
          </w:p>
        </w:tc>
        <w:tc>
          <w:tcPr>
            <w:tcW w:w="2016" w:type="dxa"/>
            <w:tcBorders>
              <w:top w:val="nil"/>
              <w:left w:val="nil"/>
              <w:bottom w:val="nil"/>
              <w:right w:val="nil"/>
            </w:tcBorders>
          </w:tcPr>
          <w:p w14:paraId="6893CA21" w14:textId="2FA46DD5" w:rsidR="00854E10" w:rsidRPr="0029223A" w:rsidRDefault="00854E10" w:rsidP="006C3F84">
            <w:pPr>
              <w:pStyle w:val="NoSpacing"/>
              <w:rPr>
                <w:sz w:val="20"/>
                <w:szCs w:val="20"/>
              </w:rPr>
            </w:pPr>
            <w:r w:rsidRPr="0029223A">
              <w:rPr>
                <w:sz w:val="20"/>
                <w:szCs w:val="20"/>
              </w:rPr>
              <w:t>(0.010)</w:t>
            </w:r>
          </w:p>
        </w:tc>
        <w:tc>
          <w:tcPr>
            <w:tcW w:w="2016" w:type="dxa"/>
            <w:tcBorders>
              <w:top w:val="nil"/>
              <w:left w:val="nil"/>
              <w:bottom w:val="nil"/>
              <w:right w:val="nil"/>
            </w:tcBorders>
          </w:tcPr>
          <w:p w14:paraId="08BE4F53"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07F5D5E2" w14:textId="77777777" w:rsidR="00854E10" w:rsidRPr="0029223A" w:rsidRDefault="00854E10" w:rsidP="006C3F84">
            <w:pPr>
              <w:pStyle w:val="NoSpacing"/>
              <w:rPr>
                <w:sz w:val="20"/>
                <w:szCs w:val="20"/>
              </w:rPr>
            </w:pPr>
          </w:p>
        </w:tc>
      </w:tr>
      <w:tr w:rsidR="00854E10" w:rsidRPr="0014538D" w14:paraId="0FDA8DC1" w14:textId="77777777" w:rsidTr="004A175F">
        <w:tc>
          <w:tcPr>
            <w:tcW w:w="1656" w:type="dxa"/>
            <w:tcBorders>
              <w:top w:val="nil"/>
              <w:left w:val="nil"/>
              <w:bottom w:val="nil"/>
              <w:right w:val="nil"/>
            </w:tcBorders>
          </w:tcPr>
          <w:p w14:paraId="0DADCB61"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5F6012CA"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03BDC553"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2247B0E2"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33599CA1" w14:textId="77777777" w:rsidR="00854E10" w:rsidRPr="0029223A" w:rsidRDefault="00854E10" w:rsidP="006C3F84">
            <w:pPr>
              <w:pStyle w:val="NoSpacing"/>
              <w:rPr>
                <w:sz w:val="20"/>
                <w:szCs w:val="20"/>
              </w:rPr>
            </w:pPr>
          </w:p>
        </w:tc>
      </w:tr>
      <w:tr w:rsidR="00854E10" w:rsidRPr="0014538D" w14:paraId="065F53CA" w14:textId="77777777" w:rsidTr="004A175F">
        <w:tc>
          <w:tcPr>
            <w:tcW w:w="1656" w:type="dxa"/>
            <w:tcBorders>
              <w:top w:val="nil"/>
              <w:left w:val="nil"/>
              <w:bottom w:val="nil"/>
              <w:right w:val="nil"/>
            </w:tcBorders>
          </w:tcPr>
          <w:p w14:paraId="4E7CE09B" w14:textId="30A51097" w:rsidR="00854E10" w:rsidRPr="0029223A" w:rsidRDefault="0014538D" w:rsidP="006C3F84">
            <w:pPr>
              <w:pStyle w:val="NoSpacing"/>
              <w:rPr>
                <w:sz w:val="20"/>
                <w:szCs w:val="20"/>
              </w:rPr>
            </w:pPr>
            <w:r w:rsidRPr="0029223A">
              <w:rPr>
                <w:sz w:val="20"/>
                <w:szCs w:val="20"/>
              </w:rPr>
              <w:t xml:space="preserve">  1995-1999</w:t>
            </w:r>
          </w:p>
        </w:tc>
        <w:tc>
          <w:tcPr>
            <w:tcW w:w="2016" w:type="dxa"/>
            <w:tcBorders>
              <w:top w:val="nil"/>
              <w:left w:val="nil"/>
              <w:bottom w:val="nil"/>
              <w:right w:val="nil"/>
            </w:tcBorders>
          </w:tcPr>
          <w:p w14:paraId="27C17CB1" w14:textId="3E65E4CF" w:rsidR="00854E10" w:rsidRPr="0029223A" w:rsidRDefault="00854E10" w:rsidP="006C3F84">
            <w:pPr>
              <w:pStyle w:val="NoSpacing"/>
              <w:rPr>
                <w:sz w:val="20"/>
                <w:szCs w:val="20"/>
              </w:rPr>
            </w:pPr>
            <w:r w:rsidRPr="0029223A">
              <w:rPr>
                <w:sz w:val="20"/>
                <w:szCs w:val="20"/>
              </w:rPr>
              <w:t>0.414</w:t>
            </w:r>
          </w:p>
        </w:tc>
        <w:tc>
          <w:tcPr>
            <w:tcW w:w="2016" w:type="dxa"/>
            <w:tcBorders>
              <w:top w:val="nil"/>
              <w:left w:val="nil"/>
              <w:bottom w:val="nil"/>
              <w:right w:val="nil"/>
            </w:tcBorders>
          </w:tcPr>
          <w:p w14:paraId="44D958BC"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612DF43E" w14:textId="77777777" w:rsidR="00854E10" w:rsidRPr="0029223A" w:rsidRDefault="00854E10" w:rsidP="006C3F84">
            <w:pPr>
              <w:pStyle w:val="NoSpacing"/>
              <w:rPr>
                <w:sz w:val="20"/>
                <w:szCs w:val="20"/>
              </w:rPr>
            </w:pPr>
          </w:p>
        </w:tc>
        <w:tc>
          <w:tcPr>
            <w:tcW w:w="2016" w:type="dxa"/>
            <w:tcBorders>
              <w:top w:val="nil"/>
              <w:left w:val="nil"/>
              <w:bottom w:val="nil"/>
              <w:right w:val="nil"/>
            </w:tcBorders>
          </w:tcPr>
          <w:p w14:paraId="3AFFE775" w14:textId="77777777" w:rsidR="00854E10" w:rsidRPr="0029223A" w:rsidRDefault="00854E10" w:rsidP="006C3F84">
            <w:pPr>
              <w:pStyle w:val="NoSpacing"/>
              <w:rPr>
                <w:sz w:val="20"/>
                <w:szCs w:val="20"/>
              </w:rPr>
            </w:pPr>
          </w:p>
        </w:tc>
      </w:tr>
      <w:tr w:rsidR="00854E10" w:rsidRPr="0014538D" w14:paraId="61A9A31F" w14:textId="77777777" w:rsidTr="004A175F">
        <w:tc>
          <w:tcPr>
            <w:tcW w:w="1656" w:type="dxa"/>
            <w:tcBorders>
              <w:top w:val="nil"/>
              <w:left w:val="nil"/>
              <w:bottom w:val="single" w:sz="4" w:space="0" w:color="auto"/>
              <w:right w:val="nil"/>
            </w:tcBorders>
          </w:tcPr>
          <w:p w14:paraId="121E2F86" w14:textId="77777777" w:rsidR="00854E10" w:rsidRPr="0029223A" w:rsidRDefault="00854E10" w:rsidP="006C3F84">
            <w:pPr>
              <w:pStyle w:val="NoSpacing"/>
              <w:rPr>
                <w:sz w:val="20"/>
                <w:szCs w:val="20"/>
              </w:rPr>
            </w:pPr>
          </w:p>
        </w:tc>
        <w:tc>
          <w:tcPr>
            <w:tcW w:w="2016" w:type="dxa"/>
            <w:tcBorders>
              <w:top w:val="nil"/>
              <w:left w:val="nil"/>
              <w:bottom w:val="single" w:sz="4" w:space="0" w:color="auto"/>
              <w:right w:val="nil"/>
            </w:tcBorders>
          </w:tcPr>
          <w:p w14:paraId="2B11D191" w14:textId="521B84E8" w:rsidR="00854E10" w:rsidRPr="0029223A" w:rsidRDefault="00854E10" w:rsidP="006C3F84">
            <w:pPr>
              <w:pStyle w:val="NoSpacing"/>
              <w:rPr>
                <w:sz w:val="20"/>
                <w:szCs w:val="20"/>
              </w:rPr>
            </w:pPr>
            <w:r w:rsidRPr="0029223A">
              <w:rPr>
                <w:sz w:val="20"/>
                <w:szCs w:val="20"/>
              </w:rPr>
              <w:t>(0.010)</w:t>
            </w:r>
          </w:p>
        </w:tc>
        <w:tc>
          <w:tcPr>
            <w:tcW w:w="2016" w:type="dxa"/>
            <w:tcBorders>
              <w:top w:val="nil"/>
              <w:left w:val="nil"/>
              <w:bottom w:val="single" w:sz="4" w:space="0" w:color="auto"/>
              <w:right w:val="nil"/>
            </w:tcBorders>
          </w:tcPr>
          <w:p w14:paraId="65A16FC1" w14:textId="77777777" w:rsidR="00854E10" w:rsidRPr="0029223A" w:rsidRDefault="00854E10" w:rsidP="006C3F84">
            <w:pPr>
              <w:pStyle w:val="NoSpacing"/>
              <w:rPr>
                <w:sz w:val="20"/>
                <w:szCs w:val="20"/>
              </w:rPr>
            </w:pPr>
          </w:p>
        </w:tc>
        <w:tc>
          <w:tcPr>
            <w:tcW w:w="2016" w:type="dxa"/>
            <w:tcBorders>
              <w:top w:val="nil"/>
              <w:left w:val="nil"/>
              <w:bottom w:val="single" w:sz="4" w:space="0" w:color="auto"/>
              <w:right w:val="nil"/>
            </w:tcBorders>
          </w:tcPr>
          <w:p w14:paraId="7D493546" w14:textId="77777777" w:rsidR="00854E10" w:rsidRPr="0029223A" w:rsidRDefault="00854E10" w:rsidP="006C3F84">
            <w:pPr>
              <w:pStyle w:val="NoSpacing"/>
              <w:rPr>
                <w:sz w:val="20"/>
                <w:szCs w:val="20"/>
              </w:rPr>
            </w:pPr>
          </w:p>
        </w:tc>
        <w:tc>
          <w:tcPr>
            <w:tcW w:w="2016" w:type="dxa"/>
            <w:tcBorders>
              <w:top w:val="nil"/>
              <w:left w:val="nil"/>
              <w:bottom w:val="single" w:sz="4" w:space="0" w:color="auto"/>
              <w:right w:val="nil"/>
            </w:tcBorders>
          </w:tcPr>
          <w:p w14:paraId="7C8DA96D" w14:textId="77777777" w:rsidR="00854E10" w:rsidRPr="0029223A" w:rsidRDefault="00854E10" w:rsidP="006C3F84">
            <w:pPr>
              <w:pStyle w:val="NoSpacing"/>
              <w:rPr>
                <w:sz w:val="20"/>
                <w:szCs w:val="20"/>
              </w:rPr>
            </w:pPr>
          </w:p>
        </w:tc>
      </w:tr>
    </w:tbl>
    <w:p w14:paraId="43E3C516" w14:textId="4FD9708B" w:rsidR="00C6603A" w:rsidRPr="00CA2034" w:rsidRDefault="00C6603A" w:rsidP="00D438D8">
      <w:pPr>
        <w:widowControl w:val="0"/>
        <w:jc w:val="both"/>
        <w:rPr>
          <w:sz w:val="18"/>
          <w:szCs w:val="18"/>
        </w:rPr>
      </w:pPr>
      <w:r w:rsidRPr="00CA2034">
        <w:rPr>
          <w:sz w:val="18"/>
          <w:szCs w:val="18"/>
        </w:rPr>
        <w:t>Notes: Table shows the fraction of childhood immigrants who report speaking English very well or only English, separately by cohort and years since migration. Standard error of the mean shown in parentheses. Sources: 1980, 1990, and 2000 Census and 2009-2011 ACS.</w:t>
      </w:r>
    </w:p>
    <w:p w14:paraId="68A12ADE" w14:textId="77777777" w:rsidR="006C3F84" w:rsidRDefault="006C3F84">
      <w:pPr>
        <w:rPr>
          <w:sz w:val="20"/>
          <w:szCs w:val="20"/>
        </w:rPr>
      </w:pPr>
      <w:r>
        <w:rPr>
          <w:sz w:val="20"/>
          <w:szCs w:val="20"/>
        </w:rPr>
        <w:br w:type="page"/>
      </w:r>
    </w:p>
    <w:p w14:paraId="7FE8E4C2" w14:textId="75C383B8"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WA11: OLS Regressions, Log Weekly Earnings, by Maximum Years Since Migration</w:t>
      </w:r>
    </w:p>
    <w:tbl>
      <w:tblPr>
        <w:tblW w:w="5000" w:type="pct"/>
        <w:tblLook w:val="0000" w:firstRow="0" w:lastRow="0" w:firstColumn="0" w:lastColumn="0" w:noHBand="0" w:noVBand="0"/>
      </w:tblPr>
      <w:tblGrid>
        <w:gridCol w:w="2294"/>
        <w:gridCol w:w="1767"/>
        <w:gridCol w:w="1767"/>
        <w:gridCol w:w="1767"/>
        <w:gridCol w:w="1765"/>
      </w:tblGrid>
      <w:tr w:rsidR="00B53FEB" w:rsidRPr="0014538D" w14:paraId="6DEA4F0E" w14:textId="77777777" w:rsidTr="00EF2059">
        <w:tc>
          <w:tcPr>
            <w:tcW w:w="1225" w:type="pct"/>
            <w:tcBorders>
              <w:top w:val="single" w:sz="4" w:space="0" w:color="auto"/>
              <w:left w:val="nil"/>
              <w:bottom w:val="nil"/>
              <w:right w:val="nil"/>
            </w:tcBorders>
          </w:tcPr>
          <w:p w14:paraId="249CEA8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single" w:sz="4" w:space="0" w:color="auto"/>
              <w:left w:val="nil"/>
              <w:bottom w:val="nil"/>
              <w:right w:val="nil"/>
            </w:tcBorders>
          </w:tcPr>
          <w:p w14:paraId="32DD0C7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944" w:type="pct"/>
            <w:tcBorders>
              <w:top w:val="single" w:sz="4" w:space="0" w:color="auto"/>
              <w:left w:val="nil"/>
              <w:bottom w:val="nil"/>
              <w:right w:val="nil"/>
            </w:tcBorders>
          </w:tcPr>
          <w:p w14:paraId="6532F9A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944" w:type="pct"/>
            <w:tcBorders>
              <w:top w:val="single" w:sz="4" w:space="0" w:color="auto"/>
              <w:left w:val="nil"/>
              <w:bottom w:val="nil"/>
              <w:right w:val="nil"/>
            </w:tcBorders>
          </w:tcPr>
          <w:p w14:paraId="6FA07B1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944" w:type="pct"/>
            <w:tcBorders>
              <w:top w:val="single" w:sz="4" w:space="0" w:color="auto"/>
              <w:left w:val="nil"/>
              <w:bottom w:val="nil"/>
              <w:right w:val="nil"/>
            </w:tcBorders>
          </w:tcPr>
          <w:p w14:paraId="7AA02CF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w:t>
            </w:r>
          </w:p>
        </w:tc>
      </w:tr>
      <w:tr w:rsidR="00B53FEB" w:rsidRPr="0014538D" w14:paraId="776CD3D6" w14:textId="77777777" w:rsidTr="00EF2059">
        <w:tc>
          <w:tcPr>
            <w:tcW w:w="1225" w:type="pct"/>
            <w:tcBorders>
              <w:top w:val="nil"/>
              <w:left w:val="nil"/>
              <w:bottom w:val="nil"/>
              <w:right w:val="nil"/>
            </w:tcBorders>
          </w:tcPr>
          <w:p w14:paraId="50E7BD0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654A9F0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46-50</w:t>
            </w:r>
          </w:p>
        </w:tc>
        <w:tc>
          <w:tcPr>
            <w:tcW w:w="944" w:type="pct"/>
            <w:tcBorders>
              <w:top w:val="nil"/>
              <w:left w:val="nil"/>
              <w:bottom w:val="nil"/>
              <w:right w:val="nil"/>
            </w:tcBorders>
          </w:tcPr>
          <w:p w14:paraId="7AC3132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36-40</w:t>
            </w:r>
          </w:p>
        </w:tc>
        <w:tc>
          <w:tcPr>
            <w:tcW w:w="944" w:type="pct"/>
            <w:tcBorders>
              <w:top w:val="nil"/>
              <w:left w:val="nil"/>
              <w:bottom w:val="nil"/>
              <w:right w:val="nil"/>
            </w:tcBorders>
          </w:tcPr>
          <w:p w14:paraId="28C2899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26-30</w:t>
            </w:r>
          </w:p>
        </w:tc>
        <w:tc>
          <w:tcPr>
            <w:tcW w:w="944" w:type="pct"/>
            <w:tcBorders>
              <w:top w:val="nil"/>
              <w:left w:val="nil"/>
              <w:bottom w:val="nil"/>
              <w:right w:val="nil"/>
            </w:tcBorders>
          </w:tcPr>
          <w:p w14:paraId="4A248E1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16-20</w:t>
            </w:r>
          </w:p>
        </w:tc>
      </w:tr>
      <w:tr w:rsidR="00B53FEB" w:rsidRPr="0014538D" w14:paraId="6828489F" w14:textId="77777777" w:rsidTr="00EF2059">
        <w:tc>
          <w:tcPr>
            <w:tcW w:w="1225" w:type="pct"/>
            <w:tcBorders>
              <w:top w:val="single" w:sz="4" w:space="0" w:color="auto"/>
              <w:left w:val="nil"/>
              <w:bottom w:val="nil"/>
              <w:right w:val="nil"/>
            </w:tcBorders>
          </w:tcPr>
          <w:p w14:paraId="2507A8C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Cohort:</w:t>
            </w:r>
          </w:p>
        </w:tc>
        <w:tc>
          <w:tcPr>
            <w:tcW w:w="944" w:type="pct"/>
            <w:tcBorders>
              <w:top w:val="single" w:sz="4" w:space="0" w:color="auto"/>
              <w:left w:val="nil"/>
              <w:bottom w:val="nil"/>
              <w:right w:val="nil"/>
            </w:tcBorders>
          </w:tcPr>
          <w:p w14:paraId="31E2099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single" w:sz="4" w:space="0" w:color="auto"/>
              <w:left w:val="nil"/>
              <w:bottom w:val="nil"/>
              <w:right w:val="nil"/>
            </w:tcBorders>
          </w:tcPr>
          <w:p w14:paraId="4796F45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single" w:sz="4" w:space="0" w:color="auto"/>
              <w:left w:val="nil"/>
              <w:bottom w:val="nil"/>
              <w:right w:val="nil"/>
            </w:tcBorders>
          </w:tcPr>
          <w:p w14:paraId="0529A66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single" w:sz="4" w:space="0" w:color="auto"/>
              <w:left w:val="nil"/>
              <w:bottom w:val="nil"/>
              <w:right w:val="nil"/>
            </w:tcBorders>
          </w:tcPr>
          <w:p w14:paraId="29E242C5"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4947102" w14:textId="77777777" w:rsidTr="00EF2059">
        <w:tc>
          <w:tcPr>
            <w:tcW w:w="1225" w:type="pct"/>
            <w:tcBorders>
              <w:top w:val="nil"/>
              <w:left w:val="nil"/>
              <w:bottom w:val="nil"/>
              <w:right w:val="nil"/>
            </w:tcBorders>
          </w:tcPr>
          <w:p w14:paraId="6C76D96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267FE00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12C20D4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398491D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2DDAF923"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63C4044" w14:textId="77777777" w:rsidTr="00EF2059">
        <w:tc>
          <w:tcPr>
            <w:tcW w:w="1225" w:type="pct"/>
            <w:tcBorders>
              <w:top w:val="nil"/>
              <w:left w:val="nil"/>
              <w:bottom w:val="nil"/>
              <w:right w:val="nil"/>
            </w:tcBorders>
          </w:tcPr>
          <w:p w14:paraId="0DC02389" w14:textId="0E5043CC"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1960-1964</w:t>
            </w:r>
          </w:p>
        </w:tc>
        <w:tc>
          <w:tcPr>
            <w:tcW w:w="944" w:type="pct"/>
            <w:tcBorders>
              <w:top w:val="nil"/>
              <w:left w:val="nil"/>
              <w:bottom w:val="nil"/>
              <w:right w:val="nil"/>
            </w:tcBorders>
          </w:tcPr>
          <w:p w14:paraId="1F1FEF0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0.059</w:t>
            </w:r>
            <w:r w:rsidRPr="0014538D">
              <w:rPr>
                <w:sz w:val="20"/>
                <w:szCs w:val="20"/>
                <w:vertAlign w:val="superscript"/>
              </w:rPr>
              <w:t>***</w:t>
            </w:r>
          </w:p>
        </w:tc>
        <w:tc>
          <w:tcPr>
            <w:tcW w:w="944" w:type="pct"/>
            <w:tcBorders>
              <w:top w:val="nil"/>
              <w:left w:val="nil"/>
              <w:bottom w:val="nil"/>
              <w:right w:val="nil"/>
            </w:tcBorders>
          </w:tcPr>
          <w:p w14:paraId="2721921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0.053</w:t>
            </w:r>
            <w:r w:rsidRPr="0014538D">
              <w:rPr>
                <w:sz w:val="20"/>
                <w:szCs w:val="20"/>
                <w:vertAlign w:val="superscript"/>
              </w:rPr>
              <w:t>***</w:t>
            </w:r>
          </w:p>
        </w:tc>
        <w:tc>
          <w:tcPr>
            <w:tcW w:w="944" w:type="pct"/>
            <w:tcBorders>
              <w:top w:val="nil"/>
              <w:left w:val="nil"/>
              <w:bottom w:val="nil"/>
              <w:right w:val="nil"/>
            </w:tcBorders>
          </w:tcPr>
          <w:p w14:paraId="4DEF7A0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0.038</w:t>
            </w:r>
            <w:r w:rsidRPr="0014538D">
              <w:rPr>
                <w:sz w:val="20"/>
                <w:szCs w:val="20"/>
                <w:vertAlign w:val="superscript"/>
              </w:rPr>
              <w:t>**</w:t>
            </w:r>
          </w:p>
        </w:tc>
        <w:tc>
          <w:tcPr>
            <w:tcW w:w="944" w:type="pct"/>
            <w:tcBorders>
              <w:top w:val="nil"/>
              <w:left w:val="nil"/>
              <w:bottom w:val="nil"/>
              <w:right w:val="nil"/>
            </w:tcBorders>
          </w:tcPr>
          <w:p w14:paraId="7729B61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0.024</w:t>
            </w:r>
            <w:r w:rsidRPr="0014538D">
              <w:rPr>
                <w:sz w:val="20"/>
                <w:szCs w:val="20"/>
                <w:vertAlign w:val="superscript"/>
              </w:rPr>
              <w:t>*</w:t>
            </w:r>
          </w:p>
        </w:tc>
      </w:tr>
      <w:tr w:rsidR="00B53FEB" w:rsidRPr="0014538D" w14:paraId="3C77806A" w14:textId="77777777" w:rsidTr="00EF2059">
        <w:tc>
          <w:tcPr>
            <w:tcW w:w="1225" w:type="pct"/>
            <w:tcBorders>
              <w:top w:val="nil"/>
              <w:left w:val="nil"/>
              <w:bottom w:val="nil"/>
              <w:right w:val="nil"/>
            </w:tcBorders>
          </w:tcPr>
          <w:p w14:paraId="207A405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D0399C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944" w:type="pct"/>
            <w:tcBorders>
              <w:top w:val="nil"/>
              <w:left w:val="nil"/>
              <w:bottom w:val="nil"/>
              <w:right w:val="nil"/>
            </w:tcBorders>
          </w:tcPr>
          <w:p w14:paraId="5E2E71E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944" w:type="pct"/>
            <w:tcBorders>
              <w:top w:val="nil"/>
              <w:left w:val="nil"/>
              <w:bottom w:val="nil"/>
              <w:right w:val="nil"/>
            </w:tcBorders>
          </w:tcPr>
          <w:p w14:paraId="36D3ACB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944" w:type="pct"/>
            <w:tcBorders>
              <w:top w:val="nil"/>
              <w:left w:val="nil"/>
              <w:bottom w:val="nil"/>
              <w:right w:val="nil"/>
            </w:tcBorders>
          </w:tcPr>
          <w:p w14:paraId="7196ACF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r>
      <w:tr w:rsidR="00B53FEB" w:rsidRPr="0014538D" w14:paraId="11C48D1C" w14:textId="77777777" w:rsidTr="00EF2059">
        <w:tc>
          <w:tcPr>
            <w:tcW w:w="1225" w:type="pct"/>
            <w:tcBorders>
              <w:top w:val="nil"/>
              <w:left w:val="nil"/>
              <w:bottom w:val="nil"/>
              <w:right w:val="nil"/>
            </w:tcBorders>
          </w:tcPr>
          <w:p w14:paraId="4F862AF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692B120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345EAD1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2F24424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1D1034C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3ACE59B" w14:textId="77777777" w:rsidTr="00EF2059">
        <w:tc>
          <w:tcPr>
            <w:tcW w:w="1225" w:type="pct"/>
            <w:tcBorders>
              <w:top w:val="nil"/>
              <w:left w:val="nil"/>
              <w:bottom w:val="nil"/>
              <w:right w:val="nil"/>
            </w:tcBorders>
          </w:tcPr>
          <w:p w14:paraId="3C66191A" w14:textId="7F4C557E"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944" w:type="pct"/>
            <w:tcBorders>
              <w:top w:val="nil"/>
              <w:left w:val="nil"/>
              <w:bottom w:val="nil"/>
              <w:right w:val="nil"/>
            </w:tcBorders>
          </w:tcPr>
          <w:p w14:paraId="33DDE18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62228F4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r w:rsidRPr="0014538D">
              <w:rPr>
                <w:sz w:val="20"/>
                <w:szCs w:val="20"/>
                <w:vertAlign w:val="superscript"/>
              </w:rPr>
              <w:t>***</w:t>
            </w:r>
          </w:p>
        </w:tc>
        <w:tc>
          <w:tcPr>
            <w:tcW w:w="944" w:type="pct"/>
            <w:tcBorders>
              <w:top w:val="nil"/>
              <w:left w:val="nil"/>
              <w:bottom w:val="nil"/>
              <w:right w:val="nil"/>
            </w:tcBorders>
          </w:tcPr>
          <w:p w14:paraId="62E055D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-0.053</w:t>
            </w:r>
            <w:r w:rsidRPr="0014538D">
              <w:rPr>
                <w:sz w:val="20"/>
                <w:szCs w:val="20"/>
                <w:vertAlign w:val="superscript"/>
              </w:rPr>
              <w:t>***</w:t>
            </w:r>
          </w:p>
        </w:tc>
        <w:tc>
          <w:tcPr>
            <w:tcW w:w="944" w:type="pct"/>
            <w:tcBorders>
              <w:top w:val="nil"/>
              <w:left w:val="nil"/>
              <w:bottom w:val="nil"/>
              <w:right w:val="nil"/>
            </w:tcBorders>
          </w:tcPr>
          <w:p w14:paraId="5349DCE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r>
      <w:tr w:rsidR="00B53FEB" w:rsidRPr="0014538D" w14:paraId="07F931DE" w14:textId="77777777" w:rsidTr="00EF2059">
        <w:tc>
          <w:tcPr>
            <w:tcW w:w="1225" w:type="pct"/>
            <w:tcBorders>
              <w:top w:val="nil"/>
              <w:left w:val="nil"/>
              <w:bottom w:val="nil"/>
              <w:right w:val="nil"/>
            </w:tcBorders>
          </w:tcPr>
          <w:p w14:paraId="2AF15B0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83DEEB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4AFBADC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944" w:type="pct"/>
            <w:tcBorders>
              <w:top w:val="nil"/>
              <w:left w:val="nil"/>
              <w:bottom w:val="nil"/>
              <w:right w:val="nil"/>
            </w:tcBorders>
          </w:tcPr>
          <w:p w14:paraId="3446C08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944" w:type="pct"/>
            <w:tcBorders>
              <w:top w:val="nil"/>
              <w:left w:val="nil"/>
              <w:bottom w:val="nil"/>
              <w:right w:val="nil"/>
            </w:tcBorders>
          </w:tcPr>
          <w:p w14:paraId="1955B47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r>
      <w:tr w:rsidR="00B53FEB" w:rsidRPr="0014538D" w14:paraId="2D54C43A" w14:textId="77777777" w:rsidTr="00EF2059">
        <w:tc>
          <w:tcPr>
            <w:tcW w:w="1225" w:type="pct"/>
            <w:tcBorders>
              <w:top w:val="nil"/>
              <w:left w:val="nil"/>
              <w:bottom w:val="nil"/>
              <w:right w:val="nil"/>
            </w:tcBorders>
          </w:tcPr>
          <w:p w14:paraId="7DFAD60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1AF2D11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704B6E4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18D2E30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6D5D3F5D"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7CEDA57" w14:textId="77777777" w:rsidTr="00EF2059">
        <w:tc>
          <w:tcPr>
            <w:tcW w:w="1225" w:type="pct"/>
            <w:tcBorders>
              <w:top w:val="nil"/>
              <w:left w:val="nil"/>
              <w:bottom w:val="nil"/>
              <w:right w:val="nil"/>
            </w:tcBorders>
          </w:tcPr>
          <w:p w14:paraId="27F8BF36" w14:textId="636ED14E"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1975-1979</w:t>
            </w:r>
          </w:p>
        </w:tc>
        <w:tc>
          <w:tcPr>
            <w:tcW w:w="944" w:type="pct"/>
            <w:tcBorders>
              <w:top w:val="nil"/>
              <w:left w:val="nil"/>
              <w:bottom w:val="nil"/>
              <w:right w:val="nil"/>
            </w:tcBorders>
          </w:tcPr>
          <w:p w14:paraId="0CCC41C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13051E6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-0.031</w:t>
            </w:r>
            <w:r w:rsidRPr="0014538D">
              <w:rPr>
                <w:sz w:val="20"/>
                <w:szCs w:val="20"/>
                <w:vertAlign w:val="superscript"/>
              </w:rPr>
              <w:t>***</w:t>
            </w:r>
          </w:p>
        </w:tc>
        <w:tc>
          <w:tcPr>
            <w:tcW w:w="944" w:type="pct"/>
            <w:tcBorders>
              <w:top w:val="nil"/>
              <w:left w:val="nil"/>
              <w:bottom w:val="nil"/>
              <w:right w:val="nil"/>
            </w:tcBorders>
          </w:tcPr>
          <w:p w14:paraId="466B3EF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-0.046</w:t>
            </w:r>
            <w:r w:rsidRPr="0014538D">
              <w:rPr>
                <w:sz w:val="20"/>
                <w:szCs w:val="20"/>
                <w:vertAlign w:val="superscript"/>
              </w:rPr>
              <w:t>***</w:t>
            </w:r>
          </w:p>
        </w:tc>
        <w:tc>
          <w:tcPr>
            <w:tcW w:w="944" w:type="pct"/>
            <w:tcBorders>
              <w:top w:val="nil"/>
              <w:left w:val="nil"/>
              <w:bottom w:val="nil"/>
              <w:right w:val="nil"/>
            </w:tcBorders>
          </w:tcPr>
          <w:p w14:paraId="1B5B476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r w:rsidRPr="0014538D">
              <w:rPr>
                <w:sz w:val="20"/>
                <w:szCs w:val="20"/>
                <w:vertAlign w:val="superscript"/>
              </w:rPr>
              <w:t>***</w:t>
            </w:r>
          </w:p>
        </w:tc>
      </w:tr>
      <w:tr w:rsidR="00B53FEB" w:rsidRPr="0014538D" w14:paraId="38236B4C" w14:textId="77777777" w:rsidTr="00EF2059">
        <w:tc>
          <w:tcPr>
            <w:tcW w:w="1225" w:type="pct"/>
            <w:tcBorders>
              <w:top w:val="nil"/>
              <w:left w:val="nil"/>
              <w:bottom w:val="nil"/>
              <w:right w:val="nil"/>
            </w:tcBorders>
          </w:tcPr>
          <w:p w14:paraId="759AFD9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5600713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6A04042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944" w:type="pct"/>
            <w:tcBorders>
              <w:top w:val="nil"/>
              <w:left w:val="nil"/>
              <w:bottom w:val="nil"/>
              <w:right w:val="nil"/>
            </w:tcBorders>
          </w:tcPr>
          <w:p w14:paraId="3720165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944" w:type="pct"/>
            <w:tcBorders>
              <w:top w:val="nil"/>
              <w:left w:val="nil"/>
              <w:bottom w:val="nil"/>
              <w:right w:val="nil"/>
            </w:tcBorders>
          </w:tcPr>
          <w:p w14:paraId="6506276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r>
      <w:tr w:rsidR="00B53FEB" w:rsidRPr="0014538D" w14:paraId="4A2EBFF0" w14:textId="77777777" w:rsidTr="00EF2059">
        <w:tc>
          <w:tcPr>
            <w:tcW w:w="1225" w:type="pct"/>
            <w:tcBorders>
              <w:top w:val="nil"/>
              <w:left w:val="nil"/>
              <w:bottom w:val="nil"/>
              <w:right w:val="nil"/>
            </w:tcBorders>
          </w:tcPr>
          <w:p w14:paraId="41D80F4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18CE503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3DE7FD6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7F17E2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5681BCA4"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BF4CB06" w14:textId="77777777" w:rsidTr="00EF2059">
        <w:tc>
          <w:tcPr>
            <w:tcW w:w="1225" w:type="pct"/>
            <w:tcBorders>
              <w:top w:val="nil"/>
              <w:left w:val="nil"/>
              <w:bottom w:val="nil"/>
              <w:right w:val="nil"/>
            </w:tcBorders>
          </w:tcPr>
          <w:p w14:paraId="7E86244A" w14:textId="6F7BB4C1"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944" w:type="pct"/>
            <w:tcBorders>
              <w:top w:val="nil"/>
              <w:left w:val="nil"/>
              <w:bottom w:val="nil"/>
              <w:right w:val="nil"/>
            </w:tcBorders>
          </w:tcPr>
          <w:p w14:paraId="7B2B1D5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4012B45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289CED3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-0.098</w:t>
            </w:r>
            <w:r w:rsidRPr="0014538D">
              <w:rPr>
                <w:sz w:val="20"/>
                <w:szCs w:val="20"/>
                <w:vertAlign w:val="superscript"/>
              </w:rPr>
              <w:t>***</w:t>
            </w:r>
          </w:p>
        </w:tc>
        <w:tc>
          <w:tcPr>
            <w:tcW w:w="944" w:type="pct"/>
            <w:tcBorders>
              <w:top w:val="nil"/>
              <w:left w:val="nil"/>
              <w:bottom w:val="nil"/>
              <w:right w:val="nil"/>
            </w:tcBorders>
          </w:tcPr>
          <w:p w14:paraId="2745CDC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-0.086</w:t>
            </w:r>
            <w:r w:rsidRPr="0014538D">
              <w:rPr>
                <w:sz w:val="20"/>
                <w:szCs w:val="20"/>
                <w:vertAlign w:val="superscript"/>
              </w:rPr>
              <w:t>***</w:t>
            </w:r>
          </w:p>
        </w:tc>
      </w:tr>
      <w:tr w:rsidR="00B53FEB" w:rsidRPr="0014538D" w14:paraId="3CF8FE68" w14:textId="77777777" w:rsidTr="00EF2059">
        <w:tc>
          <w:tcPr>
            <w:tcW w:w="1225" w:type="pct"/>
            <w:tcBorders>
              <w:top w:val="nil"/>
              <w:left w:val="nil"/>
              <w:bottom w:val="nil"/>
              <w:right w:val="nil"/>
            </w:tcBorders>
          </w:tcPr>
          <w:p w14:paraId="391D7CB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3B45987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77F8263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5DDE86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944" w:type="pct"/>
            <w:tcBorders>
              <w:top w:val="nil"/>
              <w:left w:val="nil"/>
              <w:bottom w:val="nil"/>
              <w:right w:val="nil"/>
            </w:tcBorders>
          </w:tcPr>
          <w:p w14:paraId="2D29F06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r>
      <w:tr w:rsidR="00B53FEB" w:rsidRPr="0014538D" w14:paraId="74F05229" w14:textId="77777777" w:rsidTr="00EF2059">
        <w:tc>
          <w:tcPr>
            <w:tcW w:w="1225" w:type="pct"/>
            <w:tcBorders>
              <w:top w:val="nil"/>
              <w:left w:val="nil"/>
              <w:bottom w:val="nil"/>
              <w:right w:val="nil"/>
            </w:tcBorders>
          </w:tcPr>
          <w:p w14:paraId="3744A4D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5F74836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13E1E23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5BAFD24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3231BDB"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E1B0F8C" w14:textId="77777777" w:rsidTr="00EF2059">
        <w:tc>
          <w:tcPr>
            <w:tcW w:w="1225" w:type="pct"/>
            <w:tcBorders>
              <w:top w:val="nil"/>
              <w:left w:val="nil"/>
              <w:bottom w:val="nil"/>
              <w:right w:val="nil"/>
            </w:tcBorders>
          </w:tcPr>
          <w:p w14:paraId="428CD22D" w14:textId="7458744E"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944" w:type="pct"/>
            <w:tcBorders>
              <w:top w:val="nil"/>
              <w:left w:val="nil"/>
              <w:bottom w:val="nil"/>
              <w:right w:val="nil"/>
            </w:tcBorders>
          </w:tcPr>
          <w:p w14:paraId="2F67ECA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40EF8B0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40B47D4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-0.141</w:t>
            </w:r>
            <w:r w:rsidRPr="0014538D">
              <w:rPr>
                <w:sz w:val="20"/>
                <w:szCs w:val="20"/>
                <w:vertAlign w:val="superscript"/>
              </w:rPr>
              <w:t>***</w:t>
            </w:r>
          </w:p>
        </w:tc>
        <w:tc>
          <w:tcPr>
            <w:tcW w:w="944" w:type="pct"/>
            <w:tcBorders>
              <w:top w:val="nil"/>
              <w:left w:val="nil"/>
              <w:bottom w:val="nil"/>
              <w:right w:val="nil"/>
            </w:tcBorders>
          </w:tcPr>
          <w:p w14:paraId="673602E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-0.107</w:t>
            </w:r>
            <w:r w:rsidRPr="0014538D">
              <w:rPr>
                <w:sz w:val="20"/>
                <w:szCs w:val="20"/>
                <w:vertAlign w:val="superscript"/>
              </w:rPr>
              <w:t>***</w:t>
            </w:r>
          </w:p>
        </w:tc>
      </w:tr>
      <w:tr w:rsidR="00B53FEB" w:rsidRPr="0014538D" w14:paraId="76874D62" w14:textId="77777777" w:rsidTr="00EF2059">
        <w:tc>
          <w:tcPr>
            <w:tcW w:w="1225" w:type="pct"/>
            <w:tcBorders>
              <w:top w:val="nil"/>
              <w:left w:val="nil"/>
              <w:bottom w:val="nil"/>
              <w:right w:val="nil"/>
            </w:tcBorders>
          </w:tcPr>
          <w:p w14:paraId="0F30325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4708348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20D51C9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2AB6304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944" w:type="pct"/>
            <w:tcBorders>
              <w:top w:val="nil"/>
              <w:left w:val="nil"/>
              <w:bottom w:val="nil"/>
              <w:right w:val="nil"/>
            </w:tcBorders>
          </w:tcPr>
          <w:p w14:paraId="2A6818A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r>
      <w:tr w:rsidR="00B53FEB" w:rsidRPr="0014538D" w14:paraId="68A45594" w14:textId="77777777" w:rsidTr="00EF2059">
        <w:tc>
          <w:tcPr>
            <w:tcW w:w="1225" w:type="pct"/>
            <w:tcBorders>
              <w:top w:val="nil"/>
              <w:left w:val="nil"/>
              <w:bottom w:val="nil"/>
              <w:right w:val="nil"/>
            </w:tcBorders>
          </w:tcPr>
          <w:p w14:paraId="3FB08CB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7312C90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32B60F9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D81FBB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4EA3453F"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16390BE" w14:textId="77777777" w:rsidTr="00EF2059">
        <w:tc>
          <w:tcPr>
            <w:tcW w:w="1225" w:type="pct"/>
            <w:tcBorders>
              <w:top w:val="nil"/>
              <w:left w:val="nil"/>
              <w:bottom w:val="nil"/>
              <w:right w:val="nil"/>
            </w:tcBorders>
          </w:tcPr>
          <w:p w14:paraId="03740ADA" w14:textId="4765315C"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1990-1994</w:t>
            </w:r>
          </w:p>
        </w:tc>
        <w:tc>
          <w:tcPr>
            <w:tcW w:w="944" w:type="pct"/>
            <w:tcBorders>
              <w:top w:val="nil"/>
              <w:left w:val="nil"/>
              <w:bottom w:val="nil"/>
              <w:right w:val="nil"/>
            </w:tcBorders>
          </w:tcPr>
          <w:p w14:paraId="15D0F8E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CE8A59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54260B4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528C09D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-0.121</w:t>
            </w:r>
            <w:r w:rsidRPr="0014538D">
              <w:rPr>
                <w:sz w:val="20"/>
                <w:szCs w:val="20"/>
                <w:vertAlign w:val="superscript"/>
              </w:rPr>
              <w:t>***</w:t>
            </w:r>
          </w:p>
        </w:tc>
      </w:tr>
      <w:tr w:rsidR="00B53FEB" w:rsidRPr="0014538D" w14:paraId="2043ACBF" w14:textId="77777777" w:rsidTr="00EF2059">
        <w:tc>
          <w:tcPr>
            <w:tcW w:w="1225" w:type="pct"/>
            <w:tcBorders>
              <w:top w:val="nil"/>
              <w:left w:val="nil"/>
              <w:bottom w:val="nil"/>
              <w:right w:val="nil"/>
            </w:tcBorders>
          </w:tcPr>
          <w:p w14:paraId="43B4B5F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6B5C8F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6EC0F8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291BF5A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30AAB73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r>
      <w:tr w:rsidR="00B53FEB" w:rsidRPr="0014538D" w14:paraId="32DCB432" w14:textId="77777777" w:rsidTr="00EF2059">
        <w:tc>
          <w:tcPr>
            <w:tcW w:w="1225" w:type="pct"/>
            <w:tcBorders>
              <w:top w:val="nil"/>
              <w:left w:val="nil"/>
              <w:bottom w:val="nil"/>
              <w:right w:val="nil"/>
            </w:tcBorders>
          </w:tcPr>
          <w:p w14:paraId="5F46E73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3E20FBE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126D8FD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1034BFD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52AF870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216CC68" w14:textId="77777777" w:rsidTr="00EF2059">
        <w:tc>
          <w:tcPr>
            <w:tcW w:w="1225" w:type="pct"/>
            <w:tcBorders>
              <w:top w:val="nil"/>
              <w:left w:val="nil"/>
              <w:bottom w:val="nil"/>
              <w:right w:val="nil"/>
            </w:tcBorders>
          </w:tcPr>
          <w:p w14:paraId="57F9BE06" w14:textId="3773F8A6"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944" w:type="pct"/>
            <w:tcBorders>
              <w:top w:val="nil"/>
              <w:left w:val="nil"/>
              <w:bottom w:val="nil"/>
              <w:right w:val="nil"/>
            </w:tcBorders>
          </w:tcPr>
          <w:p w14:paraId="22FBE08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33E211B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2CE251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3971E97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-0.128</w:t>
            </w:r>
            <w:r w:rsidRPr="0014538D">
              <w:rPr>
                <w:sz w:val="20"/>
                <w:szCs w:val="20"/>
                <w:vertAlign w:val="superscript"/>
              </w:rPr>
              <w:t>***</w:t>
            </w:r>
          </w:p>
        </w:tc>
      </w:tr>
      <w:tr w:rsidR="00B53FEB" w:rsidRPr="0014538D" w14:paraId="60799269" w14:textId="77777777" w:rsidTr="00EF2059">
        <w:tc>
          <w:tcPr>
            <w:tcW w:w="1225" w:type="pct"/>
            <w:tcBorders>
              <w:top w:val="nil"/>
              <w:left w:val="nil"/>
              <w:bottom w:val="nil"/>
              <w:right w:val="nil"/>
            </w:tcBorders>
          </w:tcPr>
          <w:p w14:paraId="1FAC8F8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3A0A9DB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4451120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752D783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6C6B03B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r>
      <w:tr w:rsidR="00B53FEB" w:rsidRPr="0014538D" w14:paraId="281865E4" w14:textId="77777777" w:rsidTr="00EF2059">
        <w:tc>
          <w:tcPr>
            <w:tcW w:w="1225" w:type="pct"/>
            <w:tcBorders>
              <w:top w:val="nil"/>
              <w:left w:val="nil"/>
              <w:bottom w:val="nil"/>
              <w:right w:val="nil"/>
            </w:tcBorders>
          </w:tcPr>
          <w:p w14:paraId="32F2C2C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26261C3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1F15230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8EC999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77CDAAA5"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C07CFCC" w14:textId="77777777" w:rsidTr="00EF2059">
        <w:tc>
          <w:tcPr>
            <w:tcW w:w="1225" w:type="pct"/>
            <w:tcBorders>
              <w:top w:val="nil"/>
              <w:left w:val="nil"/>
              <w:bottom w:val="nil"/>
              <w:right w:val="nil"/>
            </w:tcBorders>
          </w:tcPr>
          <w:p w14:paraId="4B09AFA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Age at Migration:</w:t>
            </w:r>
          </w:p>
        </w:tc>
        <w:tc>
          <w:tcPr>
            <w:tcW w:w="944" w:type="pct"/>
            <w:tcBorders>
              <w:top w:val="nil"/>
              <w:left w:val="nil"/>
              <w:bottom w:val="nil"/>
              <w:right w:val="nil"/>
            </w:tcBorders>
          </w:tcPr>
          <w:p w14:paraId="4DA53D2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572757E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1B634FB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4BF61EC9"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2ABACAF" w14:textId="77777777" w:rsidTr="00EF2059">
        <w:tc>
          <w:tcPr>
            <w:tcW w:w="1225" w:type="pct"/>
            <w:tcBorders>
              <w:top w:val="nil"/>
              <w:left w:val="nil"/>
              <w:bottom w:val="nil"/>
              <w:right w:val="nil"/>
            </w:tcBorders>
          </w:tcPr>
          <w:p w14:paraId="12BBA99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4465CF9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10D97D2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2A2AB2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358C4E7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740CD02" w14:textId="77777777" w:rsidTr="00EF2059">
        <w:tc>
          <w:tcPr>
            <w:tcW w:w="1225" w:type="pct"/>
            <w:tcBorders>
              <w:top w:val="nil"/>
              <w:left w:val="nil"/>
              <w:bottom w:val="nil"/>
              <w:right w:val="nil"/>
            </w:tcBorders>
          </w:tcPr>
          <w:p w14:paraId="6F0CAAE9" w14:textId="077C0570" w:rsidR="00B53FEB" w:rsidRPr="0014538D" w:rsidRDefault="00D54DE9" w:rsidP="00D438D8">
            <w:pPr>
              <w:widowControl w:val="0"/>
              <w:autoSpaceDE w:val="0"/>
              <w:autoSpaceDN w:val="0"/>
              <w:adjustRightInd w:val="0"/>
              <w:spacing w:after="0" w:line="240" w:lineRule="auto"/>
              <w:jc w:val="both"/>
              <w:rPr>
                <w:sz w:val="20"/>
                <w:szCs w:val="20"/>
              </w:rPr>
            </w:pPr>
            <w:r>
              <w:rPr>
                <w:sz w:val="20"/>
                <w:szCs w:val="20"/>
              </w:rPr>
              <w:t xml:space="preserve">  </w:t>
            </w:r>
            <w:r w:rsidR="00B53FEB" w:rsidRPr="0014538D">
              <w:rPr>
                <w:sz w:val="20"/>
                <w:szCs w:val="20"/>
              </w:rPr>
              <w:t>0-3</w:t>
            </w:r>
          </w:p>
        </w:tc>
        <w:tc>
          <w:tcPr>
            <w:tcW w:w="944" w:type="pct"/>
            <w:tcBorders>
              <w:top w:val="nil"/>
              <w:left w:val="nil"/>
              <w:bottom w:val="nil"/>
              <w:right w:val="nil"/>
            </w:tcBorders>
          </w:tcPr>
          <w:p w14:paraId="540597B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0.080</w:t>
            </w:r>
            <w:r w:rsidRPr="0014538D">
              <w:rPr>
                <w:sz w:val="20"/>
                <w:szCs w:val="20"/>
                <w:vertAlign w:val="superscript"/>
              </w:rPr>
              <w:t>*</w:t>
            </w:r>
          </w:p>
        </w:tc>
        <w:tc>
          <w:tcPr>
            <w:tcW w:w="944" w:type="pct"/>
            <w:tcBorders>
              <w:top w:val="nil"/>
              <w:left w:val="nil"/>
              <w:bottom w:val="nil"/>
              <w:right w:val="nil"/>
            </w:tcBorders>
          </w:tcPr>
          <w:p w14:paraId="759A370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0.080</w:t>
            </w:r>
            <w:r w:rsidRPr="0014538D">
              <w:rPr>
                <w:sz w:val="20"/>
                <w:szCs w:val="20"/>
                <w:vertAlign w:val="superscript"/>
              </w:rPr>
              <w:t>**</w:t>
            </w:r>
          </w:p>
        </w:tc>
        <w:tc>
          <w:tcPr>
            <w:tcW w:w="944" w:type="pct"/>
            <w:tcBorders>
              <w:top w:val="nil"/>
              <w:left w:val="nil"/>
              <w:bottom w:val="nil"/>
              <w:right w:val="nil"/>
            </w:tcBorders>
          </w:tcPr>
          <w:p w14:paraId="383EB2F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r w:rsidRPr="0014538D">
              <w:rPr>
                <w:sz w:val="20"/>
                <w:szCs w:val="20"/>
                <w:vertAlign w:val="superscript"/>
              </w:rPr>
              <w:t>*</w:t>
            </w:r>
          </w:p>
        </w:tc>
        <w:tc>
          <w:tcPr>
            <w:tcW w:w="944" w:type="pct"/>
            <w:tcBorders>
              <w:top w:val="nil"/>
              <w:left w:val="nil"/>
              <w:bottom w:val="nil"/>
              <w:right w:val="nil"/>
            </w:tcBorders>
          </w:tcPr>
          <w:p w14:paraId="5864348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B32AB53" w14:textId="77777777" w:rsidTr="00EF2059">
        <w:tc>
          <w:tcPr>
            <w:tcW w:w="1225" w:type="pct"/>
            <w:tcBorders>
              <w:top w:val="nil"/>
              <w:left w:val="nil"/>
              <w:bottom w:val="nil"/>
              <w:right w:val="nil"/>
            </w:tcBorders>
          </w:tcPr>
          <w:p w14:paraId="2C0579A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6918D0C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944" w:type="pct"/>
            <w:tcBorders>
              <w:top w:val="nil"/>
              <w:left w:val="nil"/>
              <w:bottom w:val="nil"/>
              <w:right w:val="nil"/>
            </w:tcBorders>
          </w:tcPr>
          <w:p w14:paraId="780E960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944" w:type="pct"/>
            <w:tcBorders>
              <w:top w:val="nil"/>
              <w:left w:val="nil"/>
              <w:bottom w:val="nil"/>
              <w:right w:val="nil"/>
            </w:tcBorders>
          </w:tcPr>
          <w:p w14:paraId="629F1AD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944" w:type="pct"/>
            <w:tcBorders>
              <w:top w:val="nil"/>
              <w:left w:val="nil"/>
              <w:bottom w:val="nil"/>
              <w:right w:val="nil"/>
            </w:tcBorders>
          </w:tcPr>
          <w:p w14:paraId="0CD53A85"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4CA8D23" w14:textId="77777777" w:rsidTr="00EF2059">
        <w:tc>
          <w:tcPr>
            <w:tcW w:w="1225" w:type="pct"/>
            <w:tcBorders>
              <w:top w:val="nil"/>
              <w:left w:val="nil"/>
              <w:bottom w:val="nil"/>
              <w:right w:val="nil"/>
            </w:tcBorders>
          </w:tcPr>
          <w:p w14:paraId="11E3730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5DC0D8B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4A45CF8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73371D9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247843B7"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D86E3E4" w14:textId="77777777" w:rsidTr="00EF2059">
        <w:tc>
          <w:tcPr>
            <w:tcW w:w="1225" w:type="pct"/>
            <w:tcBorders>
              <w:top w:val="nil"/>
              <w:left w:val="nil"/>
              <w:bottom w:val="nil"/>
              <w:right w:val="nil"/>
            </w:tcBorders>
          </w:tcPr>
          <w:p w14:paraId="59954065" w14:textId="7E7D3B3E"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4-8</w:t>
            </w:r>
          </w:p>
        </w:tc>
        <w:tc>
          <w:tcPr>
            <w:tcW w:w="944" w:type="pct"/>
            <w:tcBorders>
              <w:top w:val="nil"/>
              <w:left w:val="nil"/>
              <w:bottom w:val="nil"/>
              <w:right w:val="nil"/>
            </w:tcBorders>
          </w:tcPr>
          <w:p w14:paraId="4DD443D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0.057</w:t>
            </w:r>
            <w:r w:rsidRPr="0014538D">
              <w:rPr>
                <w:sz w:val="20"/>
                <w:szCs w:val="20"/>
                <w:vertAlign w:val="superscript"/>
              </w:rPr>
              <w:t>*</w:t>
            </w:r>
          </w:p>
        </w:tc>
        <w:tc>
          <w:tcPr>
            <w:tcW w:w="944" w:type="pct"/>
            <w:tcBorders>
              <w:top w:val="nil"/>
              <w:left w:val="nil"/>
              <w:bottom w:val="nil"/>
              <w:right w:val="nil"/>
            </w:tcBorders>
          </w:tcPr>
          <w:p w14:paraId="633CB26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0.079</w:t>
            </w:r>
            <w:r w:rsidRPr="0014538D">
              <w:rPr>
                <w:sz w:val="20"/>
                <w:szCs w:val="20"/>
                <w:vertAlign w:val="superscript"/>
              </w:rPr>
              <w:t>***</w:t>
            </w:r>
          </w:p>
        </w:tc>
        <w:tc>
          <w:tcPr>
            <w:tcW w:w="944" w:type="pct"/>
            <w:tcBorders>
              <w:top w:val="nil"/>
              <w:left w:val="nil"/>
              <w:bottom w:val="nil"/>
              <w:right w:val="nil"/>
            </w:tcBorders>
          </w:tcPr>
          <w:p w14:paraId="2A9504F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0.038</w:t>
            </w:r>
            <w:r w:rsidRPr="0014538D">
              <w:rPr>
                <w:sz w:val="20"/>
                <w:szCs w:val="20"/>
                <w:vertAlign w:val="superscript"/>
              </w:rPr>
              <w:t>**</w:t>
            </w:r>
          </w:p>
        </w:tc>
        <w:tc>
          <w:tcPr>
            <w:tcW w:w="944" w:type="pct"/>
            <w:tcBorders>
              <w:top w:val="nil"/>
              <w:left w:val="nil"/>
              <w:bottom w:val="nil"/>
              <w:right w:val="nil"/>
            </w:tcBorders>
          </w:tcPr>
          <w:p w14:paraId="31EB5E2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88D6038" w14:textId="77777777" w:rsidTr="00EF2059">
        <w:tc>
          <w:tcPr>
            <w:tcW w:w="1225" w:type="pct"/>
            <w:tcBorders>
              <w:top w:val="nil"/>
              <w:left w:val="nil"/>
              <w:bottom w:val="nil"/>
              <w:right w:val="nil"/>
            </w:tcBorders>
          </w:tcPr>
          <w:p w14:paraId="2AE17BB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275500A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944" w:type="pct"/>
            <w:tcBorders>
              <w:top w:val="nil"/>
              <w:left w:val="nil"/>
              <w:bottom w:val="nil"/>
              <w:right w:val="nil"/>
            </w:tcBorders>
          </w:tcPr>
          <w:p w14:paraId="03074F0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944" w:type="pct"/>
            <w:tcBorders>
              <w:top w:val="nil"/>
              <w:left w:val="nil"/>
              <w:bottom w:val="nil"/>
              <w:right w:val="nil"/>
            </w:tcBorders>
          </w:tcPr>
          <w:p w14:paraId="4A6F8E2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944" w:type="pct"/>
            <w:tcBorders>
              <w:top w:val="nil"/>
              <w:left w:val="nil"/>
              <w:bottom w:val="nil"/>
              <w:right w:val="nil"/>
            </w:tcBorders>
          </w:tcPr>
          <w:p w14:paraId="34ACE9AD"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C2AB4CC" w14:textId="77777777" w:rsidTr="00EF2059">
        <w:tc>
          <w:tcPr>
            <w:tcW w:w="1225" w:type="pct"/>
            <w:tcBorders>
              <w:top w:val="nil"/>
              <w:left w:val="nil"/>
              <w:bottom w:val="nil"/>
              <w:right w:val="nil"/>
            </w:tcBorders>
          </w:tcPr>
          <w:p w14:paraId="12B1446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3599C0C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6685E70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39FC51E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1FDFEA42"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5251453" w14:textId="77777777" w:rsidTr="00EF2059">
        <w:tc>
          <w:tcPr>
            <w:tcW w:w="1225" w:type="pct"/>
            <w:tcBorders>
              <w:top w:val="nil"/>
              <w:left w:val="nil"/>
              <w:bottom w:val="nil"/>
              <w:right w:val="nil"/>
            </w:tcBorders>
          </w:tcPr>
          <w:p w14:paraId="3D66F99C" w14:textId="03DF1E63"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14-15</w:t>
            </w:r>
          </w:p>
        </w:tc>
        <w:tc>
          <w:tcPr>
            <w:tcW w:w="944" w:type="pct"/>
            <w:tcBorders>
              <w:top w:val="nil"/>
              <w:left w:val="nil"/>
              <w:bottom w:val="nil"/>
              <w:right w:val="nil"/>
            </w:tcBorders>
          </w:tcPr>
          <w:p w14:paraId="3282A71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-0.059</w:t>
            </w:r>
          </w:p>
        </w:tc>
        <w:tc>
          <w:tcPr>
            <w:tcW w:w="944" w:type="pct"/>
            <w:tcBorders>
              <w:top w:val="nil"/>
              <w:left w:val="nil"/>
              <w:bottom w:val="nil"/>
              <w:right w:val="nil"/>
            </w:tcBorders>
          </w:tcPr>
          <w:p w14:paraId="595214B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-0.069</w:t>
            </w:r>
            <w:r w:rsidRPr="0014538D">
              <w:rPr>
                <w:sz w:val="20"/>
                <w:szCs w:val="20"/>
                <w:vertAlign w:val="superscript"/>
              </w:rPr>
              <w:t>*</w:t>
            </w:r>
          </w:p>
        </w:tc>
        <w:tc>
          <w:tcPr>
            <w:tcW w:w="944" w:type="pct"/>
            <w:tcBorders>
              <w:top w:val="nil"/>
              <w:left w:val="nil"/>
              <w:bottom w:val="nil"/>
              <w:right w:val="nil"/>
            </w:tcBorders>
          </w:tcPr>
          <w:p w14:paraId="3CF2BDF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-0.095</w:t>
            </w:r>
            <w:r w:rsidRPr="0014538D">
              <w:rPr>
                <w:sz w:val="20"/>
                <w:szCs w:val="20"/>
                <w:vertAlign w:val="superscript"/>
              </w:rPr>
              <w:t>***</w:t>
            </w:r>
          </w:p>
        </w:tc>
        <w:tc>
          <w:tcPr>
            <w:tcW w:w="944" w:type="pct"/>
            <w:tcBorders>
              <w:top w:val="nil"/>
              <w:left w:val="nil"/>
              <w:bottom w:val="nil"/>
              <w:right w:val="nil"/>
            </w:tcBorders>
          </w:tcPr>
          <w:p w14:paraId="476EEA7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-0.070</w:t>
            </w:r>
            <w:r w:rsidRPr="0014538D">
              <w:rPr>
                <w:sz w:val="20"/>
                <w:szCs w:val="20"/>
                <w:vertAlign w:val="superscript"/>
              </w:rPr>
              <w:t>**</w:t>
            </w:r>
          </w:p>
        </w:tc>
      </w:tr>
      <w:tr w:rsidR="00B53FEB" w:rsidRPr="0014538D" w14:paraId="5BE67861" w14:textId="77777777" w:rsidTr="00EF2059">
        <w:tc>
          <w:tcPr>
            <w:tcW w:w="1225" w:type="pct"/>
            <w:tcBorders>
              <w:top w:val="nil"/>
              <w:left w:val="nil"/>
              <w:bottom w:val="nil"/>
              <w:right w:val="nil"/>
            </w:tcBorders>
          </w:tcPr>
          <w:p w14:paraId="7A895FC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32B8AB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(0.046)</w:t>
            </w:r>
          </w:p>
        </w:tc>
        <w:tc>
          <w:tcPr>
            <w:tcW w:w="944" w:type="pct"/>
            <w:tcBorders>
              <w:top w:val="nil"/>
              <w:left w:val="nil"/>
              <w:bottom w:val="nil"/>
              <w:right w:val="nil"/>
            </w:tcBorders>
          </w:tcPr>
          <w:p w14:paraId="387658D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c>
          <w:tcPr>
            <w:tcW w:w="944" w:type="pct"/>
            <w:tcBorders>
              <w:top w:val="nil"/>
              <w:left w:val="nil"/>
              <w:bottom w:val="nil"/>
              <w:right w:val="nil"/>
            </w:tcBorders>
          </w:tcPr>
          <w:p w14:paraId="2F3B045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944" w:type="pct"/>
            <w:tcBorders>
              <w:top w:val="nil"/>
              <w:left w:val="nil"/>
              <w:bottom w:val="nil"/>
              <w:right w:val="nil"/>
            </w:tcBorders>
          </w:tcPr>
          <w:p w14:paraId="0621DB4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r>
      <w:tr w:rsidR="00B53FEB" w:rsidRPr="0014538D" w14:paraId="1647422E" w14:textId="77777777" w:rsidTr="00EF2059">
        <w:tc>
          <w:tcPr>
            <w:tcW w:w="1225" w:type="pct"/>
            <w:tcBorders>
              <w:top w:val="nil"/>
              <w:left w:val="nil"/>
              <w:bottom w:val="nil"/>
              <w:right w:val="nil"/>
            </w:tcBorders>
          </w:tcPr>
          <w:p w14:paraId="33A4FA8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5B2CE0D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63BA8E5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06F3919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nil"/>
              <w:right w:val="nil"/>
            </w:tcBorders>
          </w:tcPr>
          <w:p w14:paraId="4924727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71D602B" w14:textId="77777777" w:rsidTr="00EF2059">
        <w:tc>
          <w:tcPr>
            <w:tcW w:w="1225" w:type="pct"/>
            <w:tcBorders>
              <w:top w:val="nil"/>
              <w:left w:val="nil"/>
              <w:bottom w:val="nil"/>
              <w:right w:val="nil"/>
            </w:tcBorders>
          </w:tcPr>
          <w:p w14:paraId="46C28C1E" w14:textId="2A428ABD"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16-17</w:t>
            </w:r>
          </w:p>
        </w:tc>
        <w:tc>
          <w:tcPr>
            <w:tcW w:w="944" w:type="pct"/>
            <w:tcBorders>
              <w:top w:val="nil"/>
              <w:left w:val="nil"/>
              <w:bottom w:val="nil"/>
              <w:right w:val="nil"/>
            </w:tcBorders>
          </w:tcPr>
          <w:p w14:paraId="3086379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-0.068</w:t>
            </w:r>
          </w:p>
        </w:tc>
        <w:tc>
          <w:tcPr>
            <w:tcW w:w="944" w:type="pct"/>
            <w:tcBorders>
              <w:top w:val="nil"/>
              <w:left w:val="nil"/>
              <w:bottom w:val="nil"/>
              <w:right w:val="nil"/>
            </w:tcBorders>
          </w:tcPr>
          <w:p w14:paraId="280F436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-0.119</w:t>
            </w:r>
            <w:r w:rsidRPr="0014538D">
              <w:rPr>
                <w:sz w:val="20"/>
                <w:szCs w:val="20"/>
                <w:vertAlign w:val="superscript"/>
              </w:rPr>
              <w:t>**</w:t>
            </w:r>
          </w:p>
        </w:tc>
        <w:tc>
          <w:tcPr>
            <w:tcW w:w="944" w:type="pct"/>
            <w:tcBorders>
              <w:top w:val="nil"/>
              <w:left w:val="nil"/>
              <w:bottom w:val="nil"/>
              <w:right w:val="nil"/>
            </w:tcBorders>
          </w:tcPr>
          <w:p w14:paraId="6C9A361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-0.164</w:t>
            </w:r>
            <w:r w:rsidRPr="0014538D">
              <w:rPr>
                <w:sz w:val="20"/>
                <w:szCs w:val="20"/>
                <w:vertAlign w:val="superscript"/>
              </w:rPr>
              <w:t>***</w:t>
            </w:r>
          </w:p>
        </w:tc>
        <w:tc>
          <w:tcPr>
            <w:tcW w:w="944" w:type="pct"/>
            <w:tcBorders>
              <w:top w:val="nil"/>
              <w:left w:val="nil"/>
              <w:bottom w:val="nil"/>
              <w:right w:val="nil"/>
            </w:tcBorders>
          </w:tcPr>
          <w:p w14:paraId="731AD2F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-0.132</w:t>
            </w:r>
            <w:r w:rsidRPr="0014538D">
              <w:rPr>
                <w:sz w:val="20"/>
                <w:szCs w:val="20"/>
                <w:vertAlign w:val="superscript"/>
              </w:rPr>
              <w:t>***</w:t>
            </w:r>
          </w:p>
        </w:tc>
      </w:tr>
      <w:tr w:rsidR="00B53FEB" w:rsidRPr="0014538D" w14:paraId="29C3ACF4" w14:textId="77777777" w:rsidTr="00EF2059">
        <w:tc>
          <w:tcPr>
            <w:tcW w:w="1225" w:type="pct"/>
            <w:tcBorders>
              <w:top w:val="nil"/>
              <w:left w:val="nil"/>
              <w:bottom w:val="single" w:sz="4" w:space="0" w:color="auto"/>
              <w:right w:val="nil"/>
            </w:tcBorders>
          </w:tcPr>
          <w:p w14:paraId="6CFF423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44" w:type="pct"/>
            <w:tcBorders>
              <w:top w:val="nil"/>
              <w:left w:val="nil"/>
              <w:bottom w:val="single" w:sz="4" w:space="0" w:color="auto"/>
              <w:right w:val="nil"/>
            </w:tcBorders>
          </w:tcPr>
          <w:p w14:paraId="179CF83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(0.050)</w:t>
            </w:r>
          </w:p>
        </w:tc>
        <w:tc>
          <w:tcPr>
            <w:tcW w:w="944" w:type="pct"/>
            <w:tcBorders>
              <w:top w:val="nil"/>
              <w:left w:val="nil"/>
              <w:bottom w:val="single" w:sz="4" w:space="0" w:color="auto"/>
              <w:right w:val="nil"/>
            </w:tcBorders>
          </w:tcPr>
          <w:p w14:paraId="7BEB896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(0.023)</w:t>
            </w:r>
          </w:p>
        </w:tc>
        <w:tc>
          <w:tcPr>
            <w:tcW w:w="944" w:type="pct"/>
            <w:tcBorders>
              <w:top w:val="nil"/>
              <w:left w:val="nil"/>
              <w:bottom w:val="single" w:sz="4" w:space="0" w:color="auto"/>
              <w:right w:val="nil"/>
            </w:tcBorders>
          </w:tcPr>
          <w:p w14:paraId="1604424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p>
        </w:tc>
        <w:tc>
          <w:tcPr>
            <w:tcW w:w="944" w:type="pct"/>
            <w:tcBorders>
              <w:top w:val="nil"/>
              <w:left w:val="nil"/>
              <w:bottom w:val="single" w:sz="4" w:space="0" w:color="auto"/>
              <w:right w:val="nil"/>
            </w:tcBorders>
          </w:tcPr>
          <w:p w14:paraId="3C6FD82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r>
      <w:tr w:rsidR="00B53FEB" w:rsidRPr="0014538D" w14:paraId="1EDE00A8" w14:textId="77777777" w:rsidTr="00EF2059">
        <w:tc>
          <w:tcPr>
            <w:tcW w:w="1225" w:type="pct"/>
            <w:tcBorders>
              <w:top w:val="single" w:sz="4" w:space="0" w:color="auto"/>
              <w:left w:val="nil"/>
              <w:bottom w:val="nil"/>
              <w:right w:val="nil"/>
            </w:tcBorders>
          </w:tcPr>
          <w:p w14:paraId="52CED83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944" w:type="pct"/>
            <w:tcBorders>
              <w:top w:val="single" w:sz="4" w:space="0" w:color="auto"/>
              <w:left w:val="nil"/>
              <w:bottom w:val="nil"/>
              <w:right w:val="nil"/>
            </w:tcBorders>
          </w:tcPr>
          <w:p w14:paraId="644AA6E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8,397,268</w:t>
            </w:r>
          </w:p>
        </w:tc>
        <w:tc>
          <w:tcPr>
            <w:tcW w:w="944" w:type="pct"/>
            <w:tcBorders>
              <w:top w:val="single" w:sz="4" w:space="0" w:color="auto"/>
              <w:left w:val="nil"/>
              <w:bottom w:val="nil"/>
              <w:right w:val="nil"/>
            </w:tcBorders>
          </w:tcPr>
          <w:p w14:paraId="1EF2BB3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8,442,115</w:t>
            </w:r>
          </w:p>
        </w:tc>
        <w:tc>
          <w:tcPr>
            <w:tcW w:w="944" w:type="pct"/>
            <w:tcBorders>
              <w:top w:val="single" w:sz="4" w:space="0" w:color="auto"/>
              <w:left w:val="nil"/>
              <w:bottom w:val="nil"/>
              <w:right w:val="nil"/>
            </w:tcBorders>
          </w:tcPr>
          <w:p w14:paraId="61054D7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8,451,106</w:t>
            </w:r>
          </w:p>
        </w:tc>
        <w:tc>
          <w:tcPr>
            <w:tcW w:w="944" w:type="pct"/>
            <w:tcBorders>
              <w:top w:val="single" w:sz="4" w:space="0" w:color="auto"/>
              <w:left w:val="nil"/>
              <w:bottom w:val="nil"/>
              <w:right w:val="nil"/>
            </w:tcBorders>
          </w:tcPr>
          <w:p w14:paraId="237A1E0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8,400,369</w:t>
            </w:r>
          </w:p>
        </w:tc>
      </w:tr>
      <w:tr w:rsidR="00B53FEB" w:rsidRPr="0014538D" w14:paraId="3B29B9EC" w14:textId="77777777" w:rsidTr="00EF2059">
        <w:tc>
          <w:tcPr>
            <w:tcW w:w="1225" w:type="pct"/>
            <w:tcBorders>
              <w:top w:val="nil"/>
              <w:left w:val="nil"/>
              <w:bottom w:val="single" w:sz="4" w:space="0" w:color="auto"/>
              <w:right w:val="nil"/>
            </w:tcBorders>
          </w:tcPr>
          <w:p w14:paraId="45CBDCE9" w14:textId="3FD27487" w:rsidR="00B53FEB" w:rsidRPr="0014538D" w:rsidRDefault="00A666DB" w:rsidP="00D438D8">
            <w:pPr>
              <w:widowControl w:val="0"/>
              <w:autoSpaceDE w:val="0"/>
              <w:autoSpaceDN w:val="0"/>
              <w:adjustRightInd w:val="0"/>
              <w:spacing w:after="0" w:line="240" w:lineRule="auto"/>
              <w:jc w:val="both"/>
              <w:rPr>
                <w:sz w:val="20"/>
                <w:szCs w:val="20"/>
              </w:rPr>
            </w:pPr>
            <w:r w:rsidRPr="0014538D">
              <w:rPr>
                <w:sz w:val="20"/>
                <w:szCs w:val="20"/>
              </w:rPr>
              <w:t>R</w:t>
            </w:r>
            <w:r w:rsidRPr="0014538D">
              <w:rPr>
                <w:sz w:val="20"/>
                <w:szCs w:val="20"/>
              </w:rPr>
              <w:softHyphen/>
            </w:r>
            <w:r w:rsidRPr="0014538D">
              <w:rPr>
                <w:sz w:val="20"/>
                <w:szCs w:val="20"/>
                <w:vertAlign w:val="superscript"/>
              </w:rPr>
              <w:t>2</w:t>
            </w:r>
          </w:p>
        </w:tc>
        <w:tc>
          <w:tcPr>
            <w:tcW w:w="944" w:type="pct"/>
            <w:tcBorders>
              <w:top w:val="nil"/>
              <w:left w:val="nil"/>
              <w:bottom w:val="single" w:sz="4" w:space="0" w:color="auto"/>
              <w:right w:val="nil"/>
            </w:tcBorders>
          </w:tcPr>
          <w:p w14:paraId="38E6B31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0.038</w:t>
            </w:r>
          </w:p>
        </w:tc>
        <w:tc>
          <w:tcPr>
            <w:tcW w:w="944" w:type="pct"/>
            <w:tcBorders>
              <w:top w:val="nil"/>
              <w:left w:val="nil"/>
              <w:bottom w:val="single" w:sz="4" w:space="0" w:color="auto"/>
              <w:right w:val="nil"/>
            </w:tcBorders>
          </w:tcPr>
          <w:p w14:paraId="0571F23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0.038</w:t>
            </w:r>
          </w:p>
        </w:tc>
        <w:tc>
          <w:tcPr>
            <w:tcW w:w="944" w:type="pct"/>
            <w:tcBorders>
              <w:top w:val="nil"/>
              <w:left w:val="nil"/>
              <w:bottom w:val="single" w:sz="4" w:space="0" w:color="auto"/>
              <w:right w:val="nil"/>
            </w:tcBorders>
          </w:tcPr>
          <w:p w14:paraId="7F65246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944" w:type="pct"/>
            <w:tcBorders>
              <w:top w:val="nil"/>
              <w:left w:val="nil"/>
              <w:bottom w:val="single" w:sz="4" w:space="0" w:color="auto"/>
              <w:right w:val="nil"/>
            </w:tcBorders>
          </w:tcPr>
          <w:p w14:paraId="6632851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r>
    </w:tbl>
    <w:p w14:paraId="4ACE6D66" w14:textId="6A360A4C" w:rsidR="00B53FEB" w:rsidRPr="00CA2034" w:rsidRDefault="00B53FEB" w:rsidP="00D438D8">
      <w:pPr>
        <w:widowControl w:val="0"/>
        <w:autoSpaceDE w:val="0"/>
        <w:autoSpaceDN w:val="0"/>
        <w:adjustRightInd w:val="0"/>
        <w:spacing w:after="0" w:line="240" w:lineRule="auto"/>
        <w:jc w:val="both"/>
        <w:rPr>
          <w:sz w:val="18"/>
          <w:szCs w:val="18"/>
        </w:rPr>
      </w:pPr>
      <w:r w:rsidRPr="00CA2034">
        <w:rPr>
          <w:sz w:val="18"/>
          <w:szCs w:val="18"/>
        </w:rPr>
        <w:t xml:space="preserve">Notes: Dependent variable is log weekly earnings in 2010 dollars. Each column includes natives and immigrants with years since migration up to and including the value listed. Omitted category are 1965-69 cohort and </w:t>
      </w:r>
      <w:r w:rsidR="0014538D" w:rsidRPr="00CA2034">
        <w:rPr>
          <w:sz w:val="18"/>
          <w:szCs w:val="18"/>
        </w:rPr>
        <w:t xml:space="preserve">  9-13</w:t>
      </w:r>
      <w:r w:rsidRPr="00CA2034">
        <w:rPr>
          <w:sz w:val="18"/>
          <w:szCs w:val="18"/>
        </w:rPr>
        <w:t xml:space="preserve"> age at migration. All specifications include survey year, an immigrant dummy variable, age (introduced as a third-order polynomial) and fully interacted with survey year, years since migration, years since migration squared, and a constant. Year since migration omitted from column (4), since each cohort only observed as a single years since migration value.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p>
    <w:p w14:paraId="6C47B3A6" w14:textId="77777777" w:rsidR="00B53FEB" w:rsidRPr="00CA2034" w:rsidRDefault="00B53FEB" w:rsidP="00D438D8">
      <w:pPr>
        <w:widowControl w:val="0"/>
        <w:autoSpaceDE w:val="0"/>
        <w:autoSpaceDN w:val="0"/>
        <w:adjustRightInd w:val="0"/>
        <w:spacing w:after="0" w:line="240" w:lineRule="auto"/>
        <w:jc w:val="both"/>
        <w:rPr>
          <w:sz w:val="18"/>
          <w:szCs w:val="18"/>
        </w:rPr>
      </w:pPr>
    </w:p>
    <w:p w14:paraId="1678A4B4" w14:textId="77777777" w:rsidR="00B53FEB" w:rsidRPr="00CA2034" w:rsidRDefault="00B53FEB" w:rsidP="00D438D8">
      <w:pPr>
        <w:jc w:val="both"/>
        <w:rPr>
          <w:sz w:val="18"/>
          <w:szCs w:val="18"/>
        </w:rPr>
      </w:pPr>
      <w:r w:rsidRPr="00CA2034">
        <w:rPr>
          <w:sz w:val="18"/>
          <w:szCs w:val="18"/>
        </w:rPr>
        <w:br w:type="page"/>
      </w:r>
    </w:p>
    <w:p w14:paraId="7006B269" w14:textId="77777777"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WA12: OLS Regressions, Log Weekly Earnings, No YSM</w:t>
      </w:r>
    </w:p>
    <w:tbl>
      <w:tblPr>
        <w:tblW w:w="5000" w:type="pct"/>
        <w:tblLook w:val="0000" w:firstRow="0" w:lastRow="0" w:firstColumn="0" w:lastColumn="0" w:noHBand="0" w:noVBand="0"/>
      </w:tblPr>
      <w:tblGrid>
        <w:gridCol w:w="1665"/>
        <w:gridCol w:w="1283"/>
        <w:gridCol w:w="1283"/>
        <w:gridCol w:w="1283"/>
        <w:gridCol w:w="1282"/>
        <w:gridCol w:w="1282"/>
        <w:gridCol w:w="1282"/>
      </w:tblGrid>
      <w:tr w:rsidR="00B53FEB" w:rsidRPr="0014538D" w14:paraId="4AA24299" w14:textId="77777777" w:rsidTr="00897D2B">
        <w:tc>
          <w:tcPr>
            <w:tcW w:w="889" w:type="pct"/>
            <w:tcBorders>
              <w:top w:val="single" w:sz="4" w:space="0" w:color="auto"/>
              <w:left w:val="nil"/>
              <w:bottom w:val="nil"/>
              <w:right w:val="nil"/>
            </w:tcBorders>
          </w:tcPr>
          <w:p w14:paraId="4BF75C4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6B9D076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685" w:type="pct"/>
            <w:tcBorders>
              <w:top w:val="single" w:sz="4" w:space="0" w:color="auto"/>
              <w:left w:val="nil"/>
              <w:bottom w:val="nil"/>
              <w:right w:val="nil"/>
            </w:tcBorders>
          </w:tcPr>
          <w:p w14:paraId="0232104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685" w:type="pct"/>
            <w:tcBorders>
              <w:top w:val="single" w:sz="4" w:space="0" w:color="auto"/>
              <w:left w:val="nil"/>
              <w:bottom w:val="nil"/>
              <w:right w:val="nil"/>
            </w:tcBorders>
          </w:tcPr>
          <w:p w14:paraId="55A7320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685" w:type="pct"/>
            <w:tcBorders>
              <w:top w:val="single" w:sz="4" w:space="0" w:color="auto"/>
              <w:left w:val="nil"/>
              <w:bottom w:val="nil"/>
              <w:right w:val="nil"/>
            </w:tcBorders>
          </w:tcPr>
          <w:p w14:paraId="0A38411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w:t>
            </w:r>
          </w:p>
        </w:tc>
        <w:tc>
          <w:tcPr>
            <w:tcW w:w="685" w:type="pct"/>
            <w:tcBorders>
              <w:top w:val="single" w:sz="4" w:space="0" w:color="auto"/>
              <w:left w:val="nil"/>
              <w:bottom w:val="nil"/>
              <w:right w:val="nil"/>
            </w:tcBorders>
          </w:tcPr>
          <w:p w14:paraId="2B26FA4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(5)</w:t>
            </w:r>
          </w:p>
        </w:tc>
        <w:tc>
          <w:tcPr>
            <w:tcW w:w="685" w:type="pct"/>
            <w:tcBorders>
              <w:top w:val="single" w:sz="4" w:space="0" w:color="auto"/>
              <w:left w:val="nil"/>
              <w:bottom w:val="nil"/>
              <w:right w:val="nil"/>
            </w:tcBorders>
          </w:tcPr>
          <w:p w14:paraId="115D7D7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(6)</w:t>
            </w:r>
          </w:p>
        </w:tc>
      </w:tr>
      <w:tr w:rsidR="00B53FEB" w:rsidRPr="0014538D" w14:paraId="6554B1BB" w14:textId="77777777" w:rsidTr="00897D2B">
        <w:tc>
          <w:tcPr>
            <w:tcW w:w="889" w:type="pct"/>
            <w:tcBorders>
              <w:top w:val="single" w:sz="4" w:space="0" w:color="auto"/>
              <w:left w:val="nil"/>
              <w:bottom w:val="nil"/>
              <w:right w:val="nil"/>
            </w:tcBorders>
          </w:tcPr>
          <w:p w14:paraId="4DE1CCA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Cohort:</w:t>
            </w:r>
          </w:p>
        </w:tc>
        <w:tc>
          <w:tcPr>
            <w:tcW w:w="685" w:type="pct"/>
            <w:tcBorders>
              <w:top w:val="single" w:sz="4" w:space="0" w:color="auto"/>
              <w:left w:val="nil"/>
              <w:bottom w:val="nil"/>
              <w:right w:val="nil"/>
            </w:tcBorders>
          </w:tcPr>
          <w:p w14:paraId="6A754A8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30B8324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256D612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7033DD3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10BA89F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5F4B42F6"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ECA3757" w14:textId="77777777" w:rsidTr="00897D2B">
        <w:tc>
          <w:tcPr>
            <w:tcW w:w="889" w:type="pct"/>
            <w:tcBorders>
              <w:top w:val="nil"/>
              <w:left w:val="nil"/>
              <w:bottom w:val="nil"/>
              <w:right w:val="nil"/>
            </w:tcBorders>
          </w:tcPr>
          <w:p w14:paraId="7D332F0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F9FB5B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D0B4B0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54B318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0B8C36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B2DA78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17FCC36"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EBEED36" w14:textId="77777777" w:rsidTr="00897D2B">
        <w:tc>
          <w:tcPr>
            <w:tcW w:w="889" w:type="pct"/>
            <w:tcBorders>
              <w:top w:val="nil"/>
              <w:left w:val="nil"/>
              <w:bottom w:val="nil"/>
              <w:right w:val="nil"/>
            </w:tcBorders>
          </w:tcPr>
          <w:p w14:paraId="3EB9EB08" w14:textId="6266CEB9"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1960-1964</w:t>
            </w:r>
          </w:p>
        </w:tc>
        <w:tc>
          <w:tcPr>
            <w:tcW w:w="685" w:type="pct"/>
            <w:tcBorders>
              <w:top w:val="nil"/>
              <w:left w:val="nil"/>
              <w:bottom w:val="nil"/>
              <w:right w:val="nil"/>
            </w:tcBorders>
          </w:tcPr>
          <w:p w14:paraId="7D7A775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r w:rsidRPr="0014538D">
              <w:rPr>
                <w:sz w:val="20"/>
                <w:szCs w:val="20"/>
                <w:vertAlign w:val="superscript"/>
              </w:rPr>
              <w:t>**</w:t>
            </w:r>
          </w:p>
        </w:tc>
        <w:tc>
          <w:tcPr>
            <w:tcW w:w="685" w:type="pct"/>
            <w:tcBorders>
              <w:top w:val="nil"/>
              <w:left w:val="nil"/>
              <w:bottom w:val="nil"/>
              <w:right w:val="nil"/>
            </w:tcBorders>
          </w:tcPr>
          <w:p w14:paraId="5E41DC0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r w:rsidRPr="0014538D">
              <w:rPr>
                <w:sz w:val="20"/>
                <w:szCs w:val="20"/>
                <w:vertAlign w:val="superscript"/>
              </w:rPr>
              <w:t>*</w:t>
            </w:r>
          </w:p>
        </w:tc>
        <w:tc>
          <w:tcPr>
            <w:tcW w:w="685" w:type="pct"/>
            <w:tcBorders>
              <w:top w:val="nil"/>
              <w:left w:val="nil"/>
              <w:bottom w:val="nil"/>
              <w:right w:val="nil"/>
            </w:tcBorders>
          </w:tcPr>
          <w:p w14:paraId="1FA245F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685" w:type="pct"/>
            <w:tcBorders>
              <w:top w:val="nil"/>
              <w:left w:val="nil"/>
              <w:bottom w:val="nil"/>
              <w:right w:val="nil"/>
            </w:tcBorders>
          </w:tcPr>
          <w:p w14:paraId="2F62FDA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0.024</w:t>
            </w:r>
            <w:r w:rsidRPr="0014538D">
              <w:rPr>
                <w:sz w:val="20"/>
                <w:szCs w:val="20"/>
                <w:vertAlign w:val="superscript"/>
              </w:rPr>
              <w:t>**</w:t>
            </w:r>
          </w:p>
        </w:tc>
        <w:tc>
          <w:tcPr>
            <w:tcW w:w="685" w:type="pct"/>
            <w:tcBorders>
              <w:top w:val="nil"/>
              <w:left w:val="nil"/>
              <w:bottom w:val="nil"/>
              <w:right w:val="nil"/>
            </w:tcBorders>
          </w:tcPr>
          <w:p w14:paraId="03A8EEB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685" w:type="pct"/>
            <w:tcBorders>
              <w:top w:val="nil"/>
              <w:left w:val="nil"/>
              <w:bottom w:val="nil"/>
              <w:right w:val="nil"/>
            </w:tcBorders>
          </w:tcPr>
          <w:p w14:paraId="02DACB8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r>
      <w:tr w:rsidR="00B53FEB" w:rsidRPr="0014538D" w14:paraId="19916403" w14:textId="77777777" w:rsidTr="00897D2B">
        <w:tc>
          <w:tcPr>
            <w:tcW w:w="889" w:type="pct"/>
            <w:tcBorders>
              <w:top w:val="nil"/>
              <w:left w:val="nil"/>
              <w:bottom w:val="nil"/>
              <w:right w:val="nil"/>
            </w:tcBorders>
          </w:tcPr>
          <w:p w14:paraId="1D9EEB1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4ACA95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685" w:type="pct"/>
            <w:tcBorders>
              <w:top w:val="nil"/>
              <w:left w:val="nil"/>
              <w:bottom w:val="nil"/>
              <w:right w:val="nil"/>
            </w:tcBorders>
          </w:tcPr>
          <w:p w14:paraId="1EEA4BD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685" w:type="pct"/>
            <w:tcBorders>
              <w:top w:val="nil"/>
              <w:left w:val="nil"/>
              <w:bottom w:val="nil"/>
              <w:right w:val="nil"/>
            </w:tcBorders>
          </w:tcPr>
          <w:p w14:paraId="1D6C8F7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68C779B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4795BDB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569B296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r>
      <w:tr w:rsidR="00B53FEB" w:rsidRPr="0014538D" w14:paraId="7A2BD6B5" w14:textId="77777777" w:rsidTr="00897D2B">
        <w:tc>
          <w:tcPr>
            <w:tcW w:w="889" w:type="pct"/>
            <w:tcBorders>
              <w:top w:val="nil"/>
              <w:left w:val="nil"/>
              <w:bottom w:val="nil"/>
              <w:right w:val="nil"/>
            </w:tcBorders>
          </w:tcPr>
          <w:p w14:paraId="79B6950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C7F90B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4DED93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43F5FF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E50F92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373C52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B605864"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D434D54" w14:textId="77777777" w:rsidTr="00897D2B">
        <w:tc>
          <w:tcPr>
            <w:tcW w:w="889" w:type="pct"/>
            <w:tcBorders>
              <w:top w:val="nil"/>
              <w:left w:val="nil"/>
              <w:bottom w:val="nil"/>
              <w:right w:val="nil"/>
            </w:tcBorders>
          </w:tcPr>
          <w:p w14:paraId="7ED8CA8C" w14:textId="66E5E4B5"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685" w:type="pct"/>
            <w:tcBorders>
              <w:top w:val="nil"/>
              <w:left w:val="nil"/>
              <w:bottom w:val="nil"/>
              <w:right w:val="nil"/>
            </w:tcBorders>
          </w:tcPr>
          <w:p w14:paraId="5DDF532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-0.048</w:t>
            </w:r>
            <w:r w:rsidRPr="0014538D">
              <w:rPr>
                <w:sz w:val="20"/>
                <w:szCs w:val="20"/>
                <w:vertAlign w:val="superscript"/>
              </w:rPr>
              <w:t>***</w:t>
            </w:r>
          </w:p>
        </w:tc>
        <w:tc>
          <w:tcPr>
            <w:tcW w:w="685" w:type="pct"/>
            <w:tcBorders>
              <w:top w:val="nil"/>
              <w:left w:val="nil"/>
              <w:bottom w:val="nil"/>
              <w:right w:val="nil"/>
            </w:tcBorders>
          </w:tcPr>
          <w:p w14:paraId="5B8691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548DB4B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-0.024</w:t>
            </w:r>
            <w:r w:rsidRPr="0014538D">
              <w:rPr>
                <w:sz w:val="20"/>
                <w:szCs w:val="20"/>
                <w:vertAlign w:val="superscript"/>
              </w:rPr>
              <w:t>***</w:t>
            </w:r>
          </w:p>
        </w:tc>
        <w:tc>
          <w:tcPr>
            <w:tcW w:w="685" w:type="pct"/>
            <w:tcBorders>
              <w:top w:val="nil"/>
              <w:left w:val="nil"/>
              <w:bottom w:val="nil"/>
              <w:right w:val="nil"/>
            </w:tcBorders>
          </w:tcPr>
          <w:p w14:paraId="5B5B9C0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-0.029</w:t>
            </w:r>
            <w:r w:rsidRPr="0014538D">
              <w:rPr>
                <w:sz w:val="20"/>
                <w:szCs w:val="20"/>
                <w:vertAlign w:val="superscript"/>
              </w:rPr>
              <w:t>**</w:t>
            </w:r>
          </w:p>
        </w:tc>
        <w:tc>
          <w:tcPr>
            <w:tcW w:w="685" w:type="pct"/>
            <w:tcBorders>
              <w:top w:val="nil"/>
              <w:left w:val="nil"/>
              <w:bottom w:val="nil"/>
              <w:right w:val="nil"/>
            </w:tcBorders>
          </w:tcPr>
          <w:p w14:paraId="647DFC4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r w:rsidRPr="0014538D">
              <w:rPr>
                <w:sz w:val="20"/>
                <w:szCs w:val="20"/>
                <w:vertAlign w:val="superscript"/>
              </w:rPr>
              <w:t>**</w:t>
            </w:r>
          </w:p>
        </w:tc>
        <w:tc>
          <w:tcPr>
            <w:tcW w:w="685" w:type="pct"/>
            <w:tcBorders>
              <w:top w:val="nil"/>
              <w:left w:val="nil"/>
              <w:bottom w:val="nil"/>
              <w:right w:val="nil"/>
            </w:tcBorders>
          </w:tcPr>
          <w:p w14:paraId="5043348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r>
      <w:tr w:rsidR="00B53FEB" w:rsidRPr="0014538D" w14:paraId="250BB431" w14:textId="77777777" w:rsidTr="00897D2B">
        <w:tc>
          <w:tcPr>
            <w:tcW w:w="889" w:type="pct"/>
            <w:tcBorders>
              <w:top w:val="nil"/>
              <w:left w:val="nil"/>
              <w:bottom w:val="nil"/>
              <w:right w:val="nil"/>
            </w:tcBorders>
          </w:tcPr>
          <w:p w14:paraId="59FA560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3C2FB1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685" w:type="pct"/>
            <w:tcBorders>
              <w:top w:val="nil"/>
              <w:left w:val="nil"/>
              <w:bottom w:val="nil"/>
              <w:right w:val="nil"/>
            </w:tcBorders>
          </w:tcPr>
          <w:p w14:paraId="1A27BC8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685" w:type="pct"/>
            <w:tcBorders>
              <w:top w:val="nil"/>
              <w:left w:val="nil"/>
              <w:bottom w:val="nil"/>
              <w:right w:val="nil"/>
            </w:tcBorders>
          </w:tcPr>
          <w:p w14:paraId="01788E2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08F1C1A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3D9F4E4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238AF5F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r>
      <w:tr w:rsidR="00B53FEB" w:rsidRPr="0014538D" w14:paraId="4DA1F739" w14:textId="77777777" w:rsidTr="00897D2B">
        <w:tc>
          <w:tcPr>
            <w:tcW w:w="889" w:type="pct"/>
            <w:tcBorders>
              <w:top w:val="nil"/>
              <w:left w:val="nil"/>
              <w:bottom w:val="nil"/>
              <w:right w:val="nil"/>
            </w:tcBorders>
          </w:tcPr>
          <w:p w14:paraId="4D0C880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4CA5DC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27CD68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A3F42F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7F9384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EF1C6C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C62995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524D640" w14:textId="77777777" w:rsidTr="00897D2B">
        <w:tc>
          <w:tcPr>
            <w:tcW w:w="889" w:type="pct"/>
            <w:tcBorders>
              <w:top w:val="nil"/>
              <w:left w:val="nil"/>
              <w:bottom w:val="nil"/>
              <w:right w:val="nil"/>
            </w:tcBorders>
          </w:tcPr>
          <w:p w14:paraId="59962444" w14:textId="6BE50732"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1975-1979</w:t>
            </w:r>
          </w:p>
        </w:tc>
        <w:tc>
          <w:tcPr>
            <w:tcW w:w="685" w:type="pct"/>
            <w:tcBorders>
              <w:top w:val="nil"/>
              <w:left w:val="nil"/>
              <w:bottom w:val="nil"/>
              <w:right w:val="nil"/>
            </w:tcBorders>
          </w:tcPr>
          <w:p w14:paraId="6FFA276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r w:rsidRPr="0014538D">
              <w:rPr>
                <w:sz w:val="20"/>
                <w:szCs w:val="20"/>
                <w:vertAlign w:val="superscript"/>
              </w:rPr>
              <w:t>**</w:t>
            </w:r>
          </w:p>
        </w:tc>
        <w:tc>
          <w:tcPr>
            <w:tcW w:w="685" w:type="pct"/>
            <w:tcBorders>
              <w:top w:val="nil"/>
              <w:left w:val="nil"/>
              <w:bottom w:val="nil"/>
              <w:right w:val="nil"/>
            </w:tcBorders>
          </w:tcPr>
          <w:p w14:paraId="6AC5BCE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3EECF61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r w:rsidRPr="0014538D">
              <w:rPr>
                <w:sz w:val="20"/>
                <w:szCs w:val="20"/>
                <w:vertAlign w:val="superscript"/>
              </w:rPr>
              <w:t>*</w:t>
            </w:r>
          </w:p>
        </w:tc>
        <w:tc>
          <w:tcPr>
            <w:tcW w:w="685" w:type="pct"/>
            <w:tcBorders>
              <w:top w:val="nil"/>
              <w:left w:val="nil"/>
              <w:bottom w:val="nil"/>
              <w:right w:val="nil"/>
            </w:tcBorders>
          </w:tcPr>
          <w:p w14:paraId="23AA645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685" w:type="pct"/>
            <w:tcBorders>
              <w:top w:val="nil"/>
              <w:left w:val="nil"/>
              <w:bottom w:val="nil"/>
              <w:right w:val="nil"/>
            </w:tcBorders>
          </w:tcPr>
          <w:p w14:paraId="5AD7509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685" w:type="pct"/>
            <w:tcBorders>
              <w:top w:val="nil"/>
              <w:left w:val="nil"/>
              <w:bottom w:val="nil"/>
              <w:right w:val="nil"/>
            </w:tcBorders>
          </w:tcPr>
          <w:p w14:paraId="113B908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r>
      <w:tr w:rsidR="00B53FEB" w:rsidRPr="0014538D" w14:paraId="7CA90AAB" w14:textId="77777777" w:rsidTr="00897D2B">
        <w:tc>
          <w:tcPr>
            <w:tcW w:w="889" w:type="pct"/>
            <w:tcBorders>
              <w:top w:val="nil"/>
              <w:left w:val="nil"/>
              <w:bottom w:val="nil"/>
              <w:right w:val="nil"/>
            </w:tcBorders>
          </w:tcPr>
          <w:p w14:paraId="613C201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AA870E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685" w:type="pct"/>
            <w:tcBorders>
              <w:top w:val="nil"/>
              <w:left w:val="nil"/>
              <w:bottom w:val="nil"/>
              <w:right w:val="nil"/>
            </w:tcBorders>
          </w:tcPr>
          <w:p w14:paraId="0AFFC6C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p>
        </w:tc>
        <w:tc>
          <w:tcPr>
            <w:tcW w:w="685" w:type="pct"/>
            <w:tcBorders>
              <w:top w:val="nil"/>
              <w:left w:val="nil"/>
              <w:bottom w:val="nil"/>
              <w:right w:val="nil"/>
            </w:tcBorders>
          </w:tcPr>
          <w:p w14:paraId="117A768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685" w:type="pct"/>
            <w:tcBorders>
              <w:top w:val="nil"/>
              <w:left w:val="nil"/>
              <w:bottom w:val="nil"/>
              <w:right w:val="nil"/>
            </w:tcBorders>
          </w:tcPr>
          <w:p w14:paraId="2220BFA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685" w:type="pct"/>
            <w:tcBorders>
              <w:top w:val="nil"/>
              <w:left w:val="nil"/>
              <w:bottom w:val="nil"/>
              <w:right w:val="nil"/>
            </w:tcBorders>
          </w:tcPr>
          <w:p w14:paraId="5D662C0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685" w:type="pct"/>
            <w:tcBorders>
              <w:top w:val="nil"/>
              <w:left w:val="nil"/>
              <w:bottom w:val="nil"/>
              <w:right w:val="nil"/>
            </w:tcBorders>
          </w:tcPr>
          <w:p w14:paraId="33B3329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r>
      <w:tr w:rsidR="00B53FEB" w:rsidRPr="0014538D" w14:paraId="384F3E47" w14:textId="77777777" w:rsidTr="00897D2B">
        <w:tc>
          <w:tcPr>
            <w:tcW w:w="889" w:type="pct"/>
            <w:tcBorders>
              <w:top w:val="nil"/>
              <w:left w:val="nil"/>
              <w:bottom w:val="nil"/>
              <w:right w:val="nil"/>
            </w:tcBorders>
          </w:tcPr>
          <w:p w14:paraId="7C0B425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6FC3BE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592C6F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AE8A8F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AA7938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9D4776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6F60CA0"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B7ECA26" w14:textId="77777777" w:rsidTr="00897D2B">
        <w:tc>
          <w:tcPr>
            <w:tcW w:w="889" w:type="pct"/>
            <w:tcBorders>
              <w:top w:val="nil"/>
              <w:left w:val="nil"/>
              <w:bottom w:val="nil"/>
              <w:right w:val="nil"/>
            </w:tcBorders>
          </w:tcPr>
          <w:p w14:paraId="5314EFB3" w14:textId="55C29A40"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685" w:type="pct"/>
            <w:tcBorders>
              <w:top w:val="nil"/>
              <w:left w:val="nil"/>
              <w:bottom w:val="nil"/>
              <w:right w:val="nil"/>
            </w:tcBorders>
          </w:tcPr>
          <w:p w14:paraId="653C91E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-0.122</w:t>
            </w:r>
            <w:r w:rsidRPr="0014538D">
              <w:rPr>
                <w:sz w:val="20"/>
                <w:szCs w:val="20"/>
                <w:vertAlign w:val="superscript"/>
              </w:rPr>
              <w:t>***</w:t>
            </w:r>
          </w:p>
        </w:tc>
        <w:tc>
          <w:tcPr>
            <w:tcW w:w="685" w:type="pct"/>
            <w:tcBorders>
              <w:top w:val="nil"/>
              <w:left w:val="nil"/>
              <w:bottom w:val="nil"/>
              <w:right w:val="nil"/>
            </w:tcBorders>
          </w:tcPr>
          <w:p w14:paraId="5FB6FA2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p>
        </w:tc>
        <w:tc>
          <w:tcPr>
            <w:tcW w:w="685" w:type="pct"/>
            <w:tcBorders>
              <w:top w:val="nil"/>
              <w:left w:val="nil"/>
              <w:bottom w:val="nil"/>
              <w:right w:val="nil"/>
            </w:tcBorders>
          </w:tcPr>
          <w:p w14:paraId="09A787D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-0.057</w:t>
            </w:r>
            <w:r w:rsidRPr="0014538D">
              <w:rPr>
                <w:sz w:val="20"/>
                <w:szCs w:val="20"/>
                <w:vertAlign w:val="superscript"/>
              </w:rPr>
              <w:t>**</w:t>
            </w:r>
          </w:p>
        </w:tc>
        <w:tc>
          <w:tcPr>
            <w:tcW w:w="685" w:type="pct"/>
            <w:tcBorders>
              <w:top w:val="nil"/>
              <w:left w:val="nil"/>
              <w:bottom w:val="nil"/>
              <w:right w:val="nil"/>
            </w:tcBorders>
          </w:tcPr>
          <w:p w14:paraId="7B12ABC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-0.055</w:t>
            </w:r>
            <w:r w:rsidRPr="0014538D">
              <w:rPr>
                <w:sz w:val="20"/>
                <w:szCs w:val="20"/>
                <w:vertAlign w:val="superscript"/>
              </w:rPr>
              <w:t>**</w:t>
            </w:r>
          </w:p>
        </w:tc>
        <w:tc>
          <w:tcPr>
            <w:tcW w:w="685" w:type="pct"/>
            <w:tcBorders>
              <w:top w:val="nil"/>
              <w:left w:val="nil"/>
              <w:bottom w:val="nil"/>
              <w:right w:val="nil"/>
            </w:tcBorders>
          </w:tcPr>
          <w:p w14:paraId="1655C4D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-0.034</w:t>
            </w:r>
            <w:r w:rsidRPr="0014538D">
              <w:rPr>
                <w:sz w:val="20"/>
                <w:szCs w:val="20"/>
                <w:vertAlign w:val="superscript"/>
              </w:rPr>
              <w:t>*</w:t>
            </w:r>
          </w:p>
        </w:tc>
        <w:tc>
          <w:tcPr>
            <w:tcW w:w="685" w:type="pct"/>
            <w:tcBorders>
              <w:top w:val="nil"/>
              <w:left w:val="nil"/>
              <w:bottom w:val="nil"/>
              <w:right w:val="nil"/>
            </w:tcBorders>
          </w:tcPr>
          <w:p w14:paraId="736E59F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-0.000</w:t>
            </w:r>
          </w:p>
        </w:tc>
      </w:tr>
      <w:tr w:rsidR="00B53FEB" w:rsidRPr="0014538D" w14:paraId="2C24B091" w14:textId="77777777" w:rsidTr="00897D2B">
        <w:tc>
          <w:tcPr>
            <w:tcW w:w="889" w:type="pct"/>
            <w:tcBorders>
              <w:top w:val="nil"/>
              <w:left w:val="nil"/>
              <w:bottom w:val="nil"/>
              <w:right w:val="nil"/>
            </w:tcBorders>
          </w:tcPr>
          <w:p w14:paraId="7A1DF73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AA2942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685" w:type="pct"/>
            <w:tcBorders>
              <w:top w:val="nil"/>
              <w:left w:val="nil"/>
              <w:bottom w:val="nil"/>
              <w:right w:val="nil"/>
            </w:tcBorders>
          </w:tcPr>
          <w:p w14:paraId="7A19C65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p>
        </w:tc>
        <w:tc>
          <w:tcPr>
            <w:tcW w:w="685" w:type="pct"/>
            <w:tcBorders>
              <w:top w:val="nil"/>
              <w:left w:val="nil"/>
              <w:bottom w:val="nil"/>
              <w:right w:val="nil"/>
            </w:tcBorders>
          </w:tcPr>
          <w:p w14:paraId="49DC2B8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685" w:type="pct"/>
            <w:tcBorders>
              <w:top w:val="nil"/>
              <w:left w:val="nil"/>
              <w:bottom w:val="nil"/>
              <w:right w:val="nil"/>
            </w:tcBorders>
          </w:tcPr>
          <w:p w14:paraId="1E7F1EE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685" w:type="pct"/>
            <w:tcBorders>
              <w:top w:val="nil"/>
              <w:left w:val="nil"/>
              <w:bottom w:val="nil"/>
              <w:right w:val="nil"/>
            </w:tcBorders>
          </w:tcPr>
          <w:p w14:paraId="0DD07E1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685" w:type="pct"/>
            <w:tcBorders>
              <w:top w:val="nil"/>
              <w:left w:val="nil"/>
              <w:bottom w:val="nil"/>
              <w:right w:val="nil"/>
            </w:tcBorders>
          </w:tcPr>
          <w:p w14:paraId="12824F3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r>
      <w:tr w:rsidR="00B53FEB" w:rsidRPr="0014538D" w14:paraId="06F91214" w14:textId="77777777" w:rsidTr="00897D2B">
        <w:tc>
          <w:tcPr>
            <w:tcW w:w="889" w:type="pct"/>
            <w:tcBorders>
              <w:top w:val="nil"/>
              <w:left w:val="nil"/>
              <w:bottom w:val="nil"/>
              <w:right w:val="nil"/>
            </w:tcBorders>
          </w:tcPr>
          <w:p w14:paraId="1696732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4CBABA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48415E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A48432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1446CD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910F0E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9F7154E"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1412D74" w14:textId="77777777" w:rsidTr="00897D2B">
        <w:tc>
          <w:tcPr>
            <w:tcW w:w="889" w:type="pct"/>
            <w:tcBorders>
              <w:top w:val="nil"/>
              <w:left w:val="nil"/>
              <w:bottom w:val="nil"/>
              <w:right w:val="nil"/>
            </w:tcBorders>
          </w:tcPr>
          <w:p w14:paraId="1C373A59" w14:textId="50F17CA3"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685" w:type="pct"/>
            <w:tcBorders>
              <w:top w:val="nil"/>
              <w:left w:val="nil"/>
              <w:bottom w:val="nil"/>
              <w:right w:val="nil"/>
            </w:tcBorders>
          </w:tcPr>
          <w:p w14:paraId="0DC61AD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-0.180</w:t>
            </w:r>
            <w:r w:rsidRPr="0014538D">
              <w:rPr>
                <w:sz w:val="20"/>
                <w:szCs w:val="20"/>
                <w:vertAlign w:val="superscript"/>
              </w:rPr>
              <w:t>***</w:t>
            </w:r>
          </w:p>
        </w:tc>
        <w:tc>
          <w:tcPr>
            <w:tcW w:w="685" w:type="pct"/>
            <w:tcBorders>
              <w:top w:val="nil"/>
              <w:left w:val="nil"/>
              <w:bottom w:val="nil"/>
              <w:right w:val="nil"/>
            </w:tcBorders>
          </w:tcPr>
          <w:p w14:paraId="0400478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-0.079</w:t>
            </w:r>
            <w:r w:rsidRPr="0014538D">
              <w:rPr>
                <w:sz w:val="20"/>
                <w:szCs w:val="20"/>
                <w:vertAlign w:val="superscript"/>
              </w:rPr>
              <w:t>*</w:t>
            </w:r>
          </w:p>
        </w:tc>
        <w:tc>
          <w:tcPr>
            <w:tcW w:w="685" w:type="pct"/>
            <w:tcBorders>
              <w:top w:val="nil"/>
              <w:left w:val="nil"/>
              <w:bottom w:val="nil"/>
              <w:right w:val="nil"/>
            </w:tcBorders>
          </w:tcPr>
          <w:p w14:paraId="19C5D4D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-0.085</w:t>
            </w:r>
            <w:r w:rsidRPr="0014538D">
              <w:rPr>
                <w:sz w:val="20"/>
                <w:szCs w:val="20"/>
                <w:vertAlign w:val="superscript"/>
              </w:rPr>
              <w:t>**</w:t>
            </w:r>
          </w:p>
        </w:tc>
        <w:tc>
          <w:tcPr>
            <w:tcW w:w="685" w:type="pct"/>
            <w:tcBorders>
              <w:top w:val="nil"/>
              <w:left w:val="nil"/>
              <w:bottom w:val="nil"/>
              <w:right w:val="nil"/>
            </w:tcBorders>
          </w:tcPr>
          <w:p w14:paraId="55826C0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-0.093</w:t>
            </w:r>
            <w:r w:rsidRPr="0014538D">
              <w:rPr>
                <w:sz w:val="20"/>
                <w:szCs w:val="20"/>
                <w:vertAlign w:val="superscript"/>
              </w:rPr>
              <w:t>**</w:t>
            </w:r>
          </w:p>
        </w:tc>
        <w:tc>
          <w:tcPr>
            <w:tcW w:w="685" w:type="pct"/>
            <w:tcBorders>
              <w:top w:val="nil"/>
              <w:left w:val="nil"/>
              <w:bottom w:val="nil"/>
              <w:right w:val="nil"/>
            </w:tcBorders>
          </w:tcPr>
          <w:p w14:paraId="07765BE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-0.054</w:t>
            </w:r>
            <w:r w:rsidRPr="0014538D">
              <w:rPr>
                <w:sz w:val="20"/>
                <w:szCs w:val="20"/>
                <w:vertAlign w:val="superscript"/>
              </w:rPr>
              <w:t>*</w:t>
            </w:r>
          </w:p>
        </w:tc>
        <w:tc>
          <w:tcPr>
            <w:tcW w:w="685" w:type="pct"/>
            <w:tcBorders>
              <w:top w:val="nil"/>
              <w:left w:val="nil"/>
              <w:bottom w:val="nil"/>
              <w:right w:val="nil"/>
            </w:tcBorders>
          </w:tcPr>
          <w:p w14:paraId="62B051D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r>
      <w:tr w:rsidR="00B53FEB" w:rsidRPr="0014538D" w14:paraId="57FF69C3" w14:textId="77777777" w:rsidTr="00897D2B">
        <w:tc>
          <w:tcPr>
            <w:tcW w:w="889" w:type="pct"/>
            <w:tcBorders>
              <w:top w:val="nil"/>
              <w:left w:val="nil"/>
              <w:bottom w:val="nil"/>
              <w:right w:val="nil"/>
            </w:tcBorders>
          </w:tcPr>
          <w:p w14:paraId="5C798E6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E583E3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p>
        </w:tc>
        <w:tc>
          <w:tcPr>
            <w:tcW w:w="685" w:type="pct"/>
            <w:tcBorders>
              <w:top w:val="nil"/>
              <w:left w:val="nil"/>
              <w:bottom w:val="nil"/>
              <w:right w:val="nil"/>
            </w:tcBorders>
          </w:tcPr>
          <w:p w14:paraId="5A586E9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(0.031)</w:t>
            </w:r>
          </w:p>
        </w:tc>
        <w:tc>
          <w:tcPr>
            <w:tcW w:w="685" w:type="pct"/>
            <w:tcBorders>
              <w:top w:val="nil"/>
              <w:left w:val="nil"/>
              <w:bottom w:val="nil"/>
              <w:right w:val="nil"/>
            </w:tcBorders>
          </w:tcPr>
          <w:p w14:paraId="0D96AAA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685" w:type="pct"/>
            <w:tcBorders>
              <w:top w:val="nil"/>
              <w:left w:val="nil"/>
              <w:bottom w:val="nil"/>
              <w:right w:val="nil"/>
            </w:tcBorders>
          </w:tcPr>
          <w:p w14:paraId="681DE42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c>
          <w:tcPr>
            <w:tcW w:w="685" w:type="pct"/>
            <w:tcBorders>
              <w:top w:val="nil"/>
              <w:left w:val="nil"/>
              <w:bottom w:val="nil"/>
              <w:right w:val="nil"/>
            </w:tcBorders>
          </w:tcPr>
          <w:p w14:paraId="5DC6359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685" w:type="pct"/>
            <w:tcBorders>
              <w:top w:val="nil"/>
              <w:left w:val="nil"/>
              <w:bottom w:val="nil"/>
              <w:right w:val="nil"/>
            </w:tcBorders>
          </w:tcPr>
          <w:p w14:paraId="1803772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r>
      <w:tr w:rsidR="00B53FEB" w:rsidRPr="0014538D" w14:paraId="744F07C4" w14:textId="77777777" w:rsidTr="00897D2B">
        <w:tc>
          <w:tcPr>
            <w:tcW w:w="889" w:type="pct"/>
            <w:tcBorders>
              <w:top w:val="nil"/>
              <w:left w:val="nil"/>
              <w:bottom w:val="nil"/>
              <w:right w:val="nil"/>
            </w:tcBorders>
          </w:tcPr>
          <w:p w14:paraId="7C89401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86BD16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B4D0E6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62E187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16CD2D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6E22F1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E357825"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86BFAB6" w14:textId="77777777" w:rsidTr="00897D2B">
        <w:tc>
          <w:tcPr>
            <w:tcW w:w="889" w:type="pct"/>
            <w:tcBorders>
              <w:top w:val="nil"/>
              <w:left w:val="nil"/>
              <w:bottom w:val="nil"/>
              <w:right w:val="nil"/>
            </w:tcBorders>
          </w:tcPr>
          <w:p w14:paraId="16E9F2BA" w14:textId="37E78AEC"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1990-1994</w:t>
            </w:r>
          </w:p>
        </w:tc>
        <w:tc>
          <w:tcPr>
            <w:tcW w:w="685" w:type="pct"/>
            <w:tcBorders>
              <w:top w:val="nil"/>
              <w:left w:val="nil"/>
              <w:bottom w:val="nil"/>
              <w:right w:val="nil"/>
            </w:tcBorders>
          </w:tcPr>
          <w:p w14:paraId="28117B4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-0.190</w:t>
            </w:r>
            <w:r w:rsidRPr="0014538D">
              <w:rPr>
                <w:sz w:val="20"/>
                <w:szCs w:val="20"/>
                <w:vertAlign w:val="superscript"/>
              </w:rPr>
              <w:t>***</w:t>
            </w:r>
          </w:p>
        </w:tc>
        <w:tc>
          <w:tcPr>
            <w:tcW w:w="685" w:type="pct"/>
            <w:tcBorders>
              <w:top w:val="nil"/>
              <w:left w:val="nil"/>
              <w:bottom w:val="nil"/>
              <w:right w:val="nil"/>
            </w:tcBorders>
          </w:tcPr>
          <w:p w14:paraId="41B20A2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-0.096</w:t>
            </w:r>
            <w:r w:rsidRPr="0014538D">
              <w:rPr>
                <w:sz w:val="20"/>
                <w:szCs w:val="20"/>
                <w:vertAlign w:val="superscript"/>
              </w:rPr>
              <w:t>*</w:t>
            </w:r>
          </w:p>
        </w:tc>
        <w:tc>
          <w:tcPr>
            <w:tcW w:w="685" w:type="pct"/>
            <w:tcBorders>
              <w:top w:val="nil"/>
              <w:left w:val="nil"/>
              <w:bottom w:val="nil"/>
              <w:right w:val="nil"/>
            </w:tcBorders>
          </w:tcPr>
          <w:p w14:paraId="663BA9E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-0.099</w:t>
            </w:r>
            <w:r w:rsidRPr="0014538D">
              <w:rPr>
                <w:sz w:val="20"/>
                <w:szCs w:val="20"/>
                <w:vertAlign w:val="superscript"/>
              </w:rPr>
              <w:t>**</w:t>
            </w:r>
          </w:p>
        </w:tc>
        <w:tc>
          <w:tcPr>
            <w:tcW w:w="685" w:type="pct"/>
            <w:tcBorders>
              <w:top w:val="nil"/>
              <w:left w:val="nil"/>
              <w:bottom w:val="nil"/>
              <w:right w:val="nil"/>
            </w:tcBorders>
          </w:tcPr>
          <w:p w14:paraId="19F287F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-0.094</w:t>
            </w:r>
            <w:r w:rsidRPr="0014538D">
              <w:rPr>
                <w:sz w:val="20"/>
                <w:szCs w:val="20"/>
                <w:vertAlign w:val="superscript"/>
              </w:rPr>
              <w:t>**</w:t>
            </w:r>
          </w:p>
        </w:tc>
        <w:tc>
          <w:tcPr>
            <w:tcW w:w="685" w:type="pct"/>
            <w:tcBorders>
              <w:top w:val="nil"/>
              <w:left w:val="nil"/>
              <w:bottom w:val="nil"/>
              <w:right w:val="nil"/>
            </w:tcBorders>
          </w:tcPr>
          <w:p w14:paraId="085708A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-0.064</w:t>
            </w:r>
            <w:r w:rsidRPr="0014538D">
              <w:rPr>
                <w:sz w:val="20"/>
                <w:szCs w:val="20"/>
                <w:vertAlign w:val="superscript"/>
              </w:rPr>
              <w:t>*</w:t>
            </w:r>
          </w:p>
        </w:tc>
        <w:tc>
          <w:tcPr>
            <w:tcW w:w="685" w:type="pct"/>
            <w:tcBorders>
              <w:top w:val="nil"/>
              <w:left w:val="nil"/>
              <w:bottom w:val="nil"/>
              <w:right w:val="nil"/>
            </w:tcBorders>
          </w:tcPr>
          <w:p w14:paraId="0DF3435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-0.031</w:t>
            </w:r>
          </w:p>
        </w:tc>
      </w:tr>
      <w:tr w:rsidR="00B53FEB" w:rsidRPr="0014538D" w14:paraId="0DFA5642" w14:textId="77777777" w:rsidTr="00897D2B">
        <w:tc>
          <w:tcPr>
            <w:tcW w:w="889" w:type="pct"/>
            <w:tcBorders>
              <w:top w:val="nil"/>
              <w:left w:val="nil"/>
              <w:bottom w:val="nil"/>
              <w:right w:val="nil"/>
            </w:tcBorders>
          </w:tcPr>
          <w:p w14:paraId="717DED3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702FDD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p>
        </w:tc>
        <w:tc>
          <w:tcPr>
            <w:tcW w:w="685" w:type="pct"/>
            <w:tcBorders>
              <w:top w:val="nil"/>
              <w:left w:val="nil"/>
              <w:bottom w:val="nil"/>
              <w:right w:val="nil"/>
            </w:tcBorders>
          </w:tcPr>
          <w:p w14:paraId="18D0583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(0.037)</w:t>
            </w:r>
          </w:p>
        </w:tc>
        <w:tc>
          <w:tcPr>
            <w:tcW w:w="685" w:type="pct"/>
            <w:tcBorders>
              <w:top w:val="nil"/>
              <w:left w:val="nil"/>
              <w:bottom w:val="nil"/>
              <w:right w:val="nil"/>
            </w:tcBorders>
          </w:tcPr>
          <w:p w14:paraId="0BD4807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685" w:type="pct"/>
            <w:tcBorders>
              <w:top w:val="nil"/>
              <w:left w:val="nil"/>
              <w:bottom w:val="nil"/>
              <w:right w:val="nil"/>
            </w:tcBorders>
          </w:tcPr>
          <w:p w14:paraId="7251D45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(0.024)</w:t>
            </w:r>
          </w:p>
        </w:tc>
        <w:tc>
          <w:tcPr>
            <w:tcW w:w="685" w:type="pct"/>
            <w:tcBorders>
              <w:top w:val="nil"/>
              <w:left w:val="nil"/>
              <w:bottom w:val="nil"/>
              <w:right w:val="nil"/>
            </w:tcBorders>
          </w:tcPr>
          <w:p w14:paraId="484CB9E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685" w:type="pct"/>
            <w:tcBorders>
              <w:top w:val="nil"/>
              <w:left w:val="nil"/>
              <w:bottom w:val="nil"/>
              <w:right w:val="nil"/>
            </w:tcBorders>
          </w:tcPr>
          <w:p w14:paraId="428546C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p>
        </w:tc>
      </w:tr>
      <w:tr w:rsidR="00B53FEB" w:rsidRPr="0014538D" w14:paraId="1C9210D9" w14:textId="77777777" w:rsidTr="00897D2B">
        <w:tc>
          <w:tcPr>
            <w:tcW w:w="889" w:type="pct"/>
            <w:tcBorders>
              <w:top w:val="nil"/>
              <w:left w:val="nil"/>
              <w:bottom w:val="nil"/>
              <w:right w:val="nil"/>
            </w:tcBorders>
          </w:tcPr>
          <w:p w14:paraId="57CBDA6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2864C4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52915B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433B44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E96C4C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907013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CC6AAC4"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5367F5B" w14:textId="77777777" w:rsidTr="00897D2B">
        <w:tc>
          <w:tcPr>
            <w:tcW w:w="889" w:type="pct"/>
            <w:tcBorders>
              <w:top w:val="nil"/>
              <w:left w:val="nil"/>
              <w:bottom w:val="nil"/>
              <w:right w:val="nil"/>
            </w:tcBorders>
          </w:tcPr>
          <w:p w14:paraId="2A9D2130" w14:textId="4296DAF5"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685" w:type="pct"/>
            <w:tcBorders>
              <w:top w:val="nil"/>
              <w:left w:val="nil"/>
              <w:bottom w:val="nil"/>
              <w:right w:val="nil"/>
            </w:tcBorders>
          </w:tcPr>
          <w:p w14:paraId="690EE56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-0.186</w:t>
            </w:r>
            <w:r w:rsidRPr="0014538D">
              <w:rPr>
                <w:sz w:val="20"/>
                <w:szCs w:val="20"/>
                <w:vertAlign w:val="superscript"/>
              </w:rPr>
              <w:t>***</w:t>
            </w:r>
          </w:p>
        </w:tc>
        <w:tc>
          <w:tcPr>
            <w:tcW w:w="685" w:type="pct"/>
            <w:tcBorders>
              <w:top w:val="nil"/>
              <w:left w:val="nil"/>
              <w:bottom w:val="nil"/>
              <w:right w:val="nil"/>
            </w:tcBorders>
          </w:tcPr>
          <w:p w14:paraId="7B84B99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-0.083</w:t>
            </w:r>
          </w:p>
        </w:tc>
        <w:tc>
          <w:tcPr>
            <w:tcW w:w="685" w:type="pct"/>
            <w:tcBorders>
              <w:top w:val="nil"/>
              <w:left w:val="nil"/>
              <w:bottom w:val="nil"/>
              <w:right w:val="nil"/>
            </w:tcBorders>
          </w:tcPr>
          <w:p w14:paraId="2DD1207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-0.080</w:t>
            </w:r>
            <w:r w:rsidRPr="0014538D">
              <w:rPr>
                <w:sz w:val="20"/>
                <w:szCs w:val="20"/>
                <w:vertAlign w:val="superscript"/>
              </w:rPr>
              <w:t>*</w:t>
            </w:r>
          </w:p>
        </w:tc>
        <w:tc>
          <w:tcPr>
            <w:tcW w:w="685" w:type="pct"/>
            <w:tcBorders>
              <w:top w:val="nil"/>
              <w:left w:val="nil"/>
              <w:bottom w:val="nil"/>
              <w:right w:val="nil"/>
            </w:tcBorders>
          </w:tcPr>
          <w:p w14:paraId="4AD72EB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-0.063</w:t>
            </w:r>
            <w:r w:rsidRPr="0014538D">
              <w:rPr>
                <w:sz w:val="20"/>
                <w:szCs w:val="20"/>
                <w:vertAlign w:val="superscript"/>
              </w:rPr>
              <w:t>*</w:t>
            </w:r>
          </w:p>
        </w:tc>
        <w:tc>
          <w:tcPr>
            <w:tcW w:w="685" w:type="pct"/>
            <w:tcBorders>
              <w:top w:val="nil"/>
              <w:left w:val="nil"/>
              <w:bottom w:val="nil"/>
              <w:right w:val="nil"/>
            </w:tcBorders>
          </w:tcPr>
          <w:p w14:paraId="3C276F1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-0.034</w:t>
            </w:r>
          </w:p>
        </w:tc>
        <w:tc>
          <w:tcPr>
            <w:tcW w:w="685" w:type="pct"/>
            <w:tcBorders>
              <w:top w:val="nil"/>
              <w:left w:val="nil"/>
              <w:bottom w:val="nil"/>
              <w:right w:val="nil"/>
            </w:tcBorders>
          </w:tcPr>
          <w:p w14:paraId="4FDD3B3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r>
      <w:tr w:rsidR="00B53FEB" w:rsidRPr="0014538D" w14:paraId="4239FE0C" w14:textId="77777777" w:rsidTr="00897D2B">
        <w:tc>
          <w:tcPr>
            <w:tcW w:w="889" w:type="pct"/>
            <w:tcBorders>
              <w:top w:val="nil"/>
              <w:left w:val="nil"/>
              <w:bottom w:val="nil"/>
              <w:right w:val="nil"/>
            </w:tcBorders>
          </w:tcPr>
          <w:p w14:paraId="46C0AAF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86C792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p>
        </w:tc>
        <w:tc>
          <w:tcPr>
            <w:tcW w:w="685" w:type="pct"/>
            <w:tcBorders>
              <w:top w:val="nil"/>
              <w:left w:val="nil"/>
              <w:bottom w:val="nil"/>
              <w:right w:val="nil"/>
            </w:tcBorders>
          </w:tcPr>
          <w:p w14:paraId="2470FE2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(0.037)</w:t>
            </w:r>
          </w:p>
        </w:tc>
        <w:tc>
          <w:tcPr>
            <w:tcW w:w="685" w:type="pct"/>
            <w:tcBorders>
              <w:top w:val="nil"/>
              <w:left w:val="nil"/>
              <w:bottom w:val="nil"/>
              <w:right w:val="nil"/>
            </w:tcBorders>
          </w:tcPr>
          <w:p w14:paraId="1DD2D2F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p>
        </w:tc>
        <w:tc>
          <w:tcPr>
            <w:tcW w:w="685" w:type="pct"/>
            <w:tcBorders>
              <w:top w:val="nil"/>
              <w:left w:val="nil"/>
              <w:bottom w:val="nil"/>
              <w:right w:val="nil"/>
            </w:tcBorders>
          </w:tcPr>
          <w:p w14:paraId="3BF5364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p>
        </w:tc>
        <w:tc>
          <w:tcPr>
            <w:tcW w:w="685" w:type="pct"/>
            <w:tcBorders>
              <w:top w:val="nil"/>
              <w:left w:val="nil"/>
              <w:bottom w:val="nil"/>
              <w:right w:val="nil"/>
            </w:tcBorders>
          </w:tcPr>
          <w:p w14:paraId="49306A7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(0.027)</w:t>
            </w:r>
          </w:p>
        </w:tc>
        <w:tc>
          <w:tcPr>
            <w:tcW w:w="685" w:type="pct"/>
            <w:tcBorders>
              <w:top w:val="nil"/>
              <w:left w:val="nil"/>
              <w:bottom w:val="nil"/>
              <w:right w:val="nil"/>
            </w:tcBorders>
          </w:tcPr>
          <w:p w14:paraId="6170DF7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p>
        </w:tc>
      </w:tr>
      <w:tr w:rsidR="00B53FEB" w:rsidRPr="0014538D" w14:paraId="660FB759" w14:textId="77777777" w:rsidTr="00897D2B">
        <w:tc>
          <w:tcPr>
            <w:tcW w:w="889" w:type="pct"/>
            <w:tcBorders>
              <w:top w:val="nil"/>
              <w:left w:val="nil"/>
              <w:bottom w:val="nil"/>
              <w:right w:val="nil"/>
            </w:tcBorders>
          </w:tcPr>
          <w:p w14:paraId="45D3EB1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DEE142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187738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468FDB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AD9CA8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03BFC6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84EE763"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E58F0F3" w14:textId="77777777" w:rsidTr="00897D2B">
        <w:tc>
          <w:tcPr>
            <w:tcW w:w="889" w:type="pct"/>
            <w:tcBorders>
              <w:top w:val="nil"/>
              <w:left w:val="nil"/>
              <w:bottom w:val="nil"/>
              <w:right w:val="nil"/>
            </w:tcBorders>
          </w:tcPr>
          <w:p w14:paraId="03F9D13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Age at Migration:</w:t>
            </w:r>
          </w:p>
        </w:tc>
        <w:tc>
          <w:tcPr>
            <w:tcW w:w="685" w:type="pct"/>
            <w:tcBorders>
              <w:top w:val="nil"/>
              <w:left w:val="nil"/>
              <w:bottom w:val="nil"/>
              <w:right w:val="nil"/>
            </w:tcBorders>
          </w:tcPr>
          <w:p w14:paraId="21DCC6F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DC98EE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87B1A7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5B3211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408813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551CE02"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645D0F3" w14:textId="77777777" w:rsidTr="00897D2B">
        <w:tc>
          <w:tcPr>
            <w:tcW w:w="889" w:type="pct"/>
            <w:tcBorders>
              <w:top w:val="nil"/>
              <w:left w:val="nil"/>
              <w:bottom w:val="nil"/>
              <w:right w:val="nil"/>
            </w:tcBorders>
          </w:tcPr>
          <w:p w14:paraId="45208C6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CB6CAA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B89E30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3D671E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4DBC0B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D7E2A7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C2FF138"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BA7536A" w14:textId="77777777" w:rsidTr="00897D2B">
        <w:tc>
          <w:tcPr>
            <w:tcW w:w="889" w:type="pct"/>
            <w:tcBorders>
              <w:top w:val="nil"/>
              <w:left w:val="nil"/>
              <w:bottom w:val="nil"/>
              <w:right w:val="nil"/>
            </w:tcBorders>
          </w:tcPr>
          <w:p w14:paraId="1F6DF1CA" w14:textId="0B5F2F04"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4-8</w:t>
            </w:r>
          </w:p>
        </w:tc>
        <w:tc>
          <w:tcPr>
            <w:tcW w:w="685" w:type="pct"/>
            <w:tcBorders>
              <w:top w:val="nil"/>
              <w:left w:val="nil"/>
              <w:bottom w:val="nil"/>
              <w:right w:val="nil"/>
            </w:tcBorders>
          </w:tcPr>
          <w:p w14:paraId="57E1A15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685" w:type="pct"/>
            <w:tcBorders>
              <w:top w:val="nil"/>
              <w:left w:val="nil"/>
              <w:bottom w:val="nil"/>
              <w:right w:val="nil"/>
            </w:tcBorders>
          </w:tcPr>
          <w:p w14:paraId="05F80B2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685" w:type="pct"/>
            <w:tcBorders>
              <w:top w:val="nil"/>
              <w:left w:val="nil"/>
              <w:bottom w:val="nil"/>
              <w:right w:val="nil"/>
            </w:tcBorders>
          </w:tcPr>
          <w:p w14:paraId="17CFE07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1CE3B35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685" w:type="pct"/>
            <w:tcBorders>
              <w:top w:val="nil"/>
              <w:left w:val="nil"/>
              <w:bottom w:val="nil"/>
              <w:right w:val="nil"/>
            </w:tcBorders>
          </w:tcPr>
          <w:p w14:paraId="6662DBB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79945C5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r>
      <w:tr w:rsidR="00B53FEB" w:rsidRPr="0014538D" w14:paraId="243C6E1C" w14:textId="77777777" w:rsidTr="00897D2B">
        <w:tc>
          <w:tcPr>
            <w:tcW w:w="889" w:type="pct"/>
            <w:tcBorders>
              <w:top w:val="nil"/>
              <w:left w:val="nil"/>
              <w:bottom w:val="nil"/>
              <w:right w:val="nil"/>
            </w:tcBorders>
          </w:tcPr>
          <w:p w14:paraId="6D37F33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67B039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685" w:type="pct"/>
            <w:tcBorders>
              <w:top w:val="nil"/>
              <w:left w:val="nil"/>
              <w:bottom w:val="nil"/>
              <w:right w:val="nil"/>
            </w:tcBorders>
          </w:tcPr>
          <w:p w14:paraId="084573B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685" w:type="pct"/>
            <w:tcBorders>
              <w:top w:val="nil"/>
              <w:left w:val="nil"/>
              <w:bottom w:val="nil"/>
              <w:right w:val="nil"/>
            </w:tcBorders>
          </w:tcPr>
          <w:p w14:paraId="6B755F1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685" w:type="pct"/>
            <w:tcBorders>
              <w:top w:val="nil"/>
              <w:left w:val="nil"/>
              <w:bottom w:val="nil"/>
              <w:right w:val="nil"/>
            </w:tcBorders>
          </w:tcPr>
          <w:p w14:paraId="10CCE75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685" w:type="pct"/>
            <w:tcBorders>
              <w:top w:val="nil"/>
              <w:left w:val="nil"/>
              <w:bottom w:val="nil"/>
              <w:right w:val="nil"/>
            </w:tcBorders>
          </w:tcPr>
          <w:p w14:paraId="1FD4D30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685" w:type="pct"/>
            <w:tcBorders>
              <w:top w:val="nil"/>
              <w:left w:val="nil"/>
              <w:bottom w:val="nil"/>
              <w:right w:val="nil"/>
            </w:tcBorders>
          </w:tcPr>
          <w:p w14:paraId="42B13B4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r>
      <w:tr w:rsidR="00B53FEB" w:rsidRPr="0014538D" w14:paraId="1CC468F5" w14:textId="77777777" w:rsidTr="00897D2B">
        <w:tc>
          <w:tcPr>
            <w:tcW w:w="889" w:type="pct"/>
            <w:tcBorders>
              <w:top w:val="nil"/>
              <w:left w:val="nil"/>
              <w:bottom w:val="nil"/>
              <w:right w:val="nil"/>
            </w:tcBorders>
          </w:tcPr>
          <w:p w14:paraId="3D58F50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8BDB52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0DAC92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4636A9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4FC9D5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A2BCEF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DAFCFD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4FDD232" w14:textId="77777777" w:rsidTr="00897D2B">
        <w:tc>
          <w:tcPr>
            <w:tcW w:w="889" w:type="pct"/>
            <w:tcBorders>
              <w:top w:val="nil"/>
              <w:left w:val="nil"/>
              <w:bottom w:val="nil"/>
              <w:right w:val="nil"/>
            </w:tcBorders>
          </w:tcPr>
          <w:p w14:paraId="35FB454A" w14:textId="4F05EB34"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9-13</w:t>
            </w:r>
          </w:p>
        </w:tc>
        <w:tc>
          <w:tcPr>
            <w:tcW w:w="685" w:type="pct"/>
            <w:tcBorders>
              <w:top w:val="nil"/>
              <w:left w:val="nil"/>
              <w:bottom w:val="nil"/>
              <w:right w:val="nil"/>
            </w:tcBorders>
          </w:tcPr>
          <w:p w14:paraId="039DE9E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685" w:type="pct"/>
            <w:tcBorders>
              <w:top w:val="nil"/>
              <w:left w:val="nil"/>
              <w:bottom w:val="nil"/>
              <w:right w:val="nil"/>
            </w:tcBorders>
          </w:tcPr>
          <w:p w14:paraId="5C22D10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-0.055</w:t>
            </w:r>
            <w:r w:rsidRPr="0014538D">
              <w:rPr>
                <w:sz w:val="20"/>
                <w:szCs w:val="20"/>
                <w:vertAlign w:val="superscript"/>
              </w:rPr>
              <w:t>*</w:t>
            </w:r>
          </w:p>
        </w:tc>
        <w:tc>
          <w:tcPr>
            <w:tcW w:w="685" w:type="pct"/>
            <w:tcBorders>
              <w:top w:val="nil"/>
              <w:left w:val="nil"/>
              <w:bottom w:val="nil"/>
              <w:right w:val="nil"/>
            </w:tcBorders>
          </w:tcPr>
          <w:p w14:paraId="3EB8F2E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-0.027</w:t>
            </w:r>
          </w:p>
        </w:tc>
        <w:tc>
          <w:tcPr>
            <w:tcW w:w="685" w:type="pct"/>
            <w:tcBorders>
              <w:top w:val="nil"/>
              <w:left w:val="nil"/>
              <w:bottom w:val="nil"/>
              <w:right w:val="nil"/>
            </w:tcBorders>
          </w:tcPr>
          <w:p w14:paraId="584B2BB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685" w:type="pct"/>
            <w:tcBorders>
              <w:top w:val="nil"/>
              <w:left w:val="nil"/>
              <w:bottom w:val="nil"/>
              <w:right w:val="nil"/>
            </w:tcBorders>
          </w:tcPr>
          <w:p w14:paraId="56D99E6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685" w:type="pct"/>
            <w:tcBorders>
              <w:top w:val="nil"/>
              <w:left w:val="nil"/>
              <w:bottom w:val="nil"/>
              <w:right w:val="nil"/>
            </w:tcBorders>
          </w:tcPr>
          <w:p w14:paraId="759E4D0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p>
        </w:tc>
      </w:tr>
      <w:tr w:rsidR="00B53FEB" w:rsidRPr="0014538D" w14:paraId="2878614E" w14:textId="77777777" w:rsidTr="00897D2B">
        <w:tc>
          <w:tcPr>
            <w:tcW w:w="889" w:type="pct"/>
            <w:tcBorders>
              <w:top w:val="nil"/>
              <w:left w:val="nil"/>
              <w:bottom w:val="nil"/>
              <w:right w:val="nil"/>
            </w:tcBorders>
          </w:tcPr>
          <w:p w14:paraId="28759B1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2CC5DE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p>
        </w:tc>
        <w:tc>
          <w:tcPr>
            <w:tcW w:w="685" w:type="pct"/>
            <w:tcBorders>
              <w:top w:val="nil"/>
              <w:left w:val="nil"/>
              <w:bottom w:val="nil"/>
              <w:right w:val="nil"/>
            </w:tcBorders>
          </w:tcPr>
          <w:p w14:paraId="353C6EB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p>
        </w:tc>
        <w:tc>
          <w:tcPr>
            <w:tcW w:w="685" w:type="pct"/>
            <w:tcBorders>
              <w:top w:val="nil"/>
              <w:left w:val="nil"/>
              <w:bottom w:val="nil"/>
              <w:right w:val="nil"/>
            </w:tcBorders>
          </w:tcPr>
          <w:p w14:paraId="6A705AF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685" w:type="pct"/>
            <w:tcBorders>
              <w:top w:val="nil"/>
              <w:left w:val="nil"/>
              <w:bottom w:val="nil"/>
              <w:right w:val="nil"/>
            </w:tcBorders>
          </w:tcPr>
          <w:p w14:paraId="735E929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c>
          <w:tcPr>
            <w:tcW w:w="685" w:type="pct"/>
            <w:tcBorders>
              <w:top w:val="nil"/>
              <w:left w:val="nil"/>
              <w:bottom w:val="nil"/>
              <w:right w:val="nil"/>
            </w:tcBorders>
          </w:tcPr>
          <w:p w14:paraId="0E29A08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685" w:type="pct"/>
            <w:tcBorders>
              <w:top w:val="nil"/>
              <w:left w:val="nil"/>
              <w:bottom w:val="nil"/>
              <w:right w:val="nil"/>
            </w:tcBorders>
          </w:tcPr>
          <w:p w14:paraId="6E009C4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r>
      <w:tr w:rsidR="00B53FEB" w:rsidRPr="0014538D" w14:paraId="16145AD5" w14:textId="77777777" w:rsidTr="00897D2B">
        <w:tc>
          <w:tcPr>
            <w:tcW w:w="889" w:type="pct"/>
            <w:tcBorders>
              <w:top w:val="nil"/>
              <w:left w:val="nil"/>
              <w:bottom w:val="nil"/>
              <w:right w:val="nil"/>
            </w:tcBorders>
          </w:tcPr>
          <w:p w14:paraId="2D39BD9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B2AEB9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89C363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BD82D8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F57563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492F1B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44FD7BD"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63F53EA" w14:textId="77777777" w:rsidTr="00897D2B">
        <w:tc>
          <w:tcPr>
            <w:tcW w:w="889" w:type="pct"/>
            <w:tcBorders>
              <w:top w:val="nil"/>
              <w:left w:val="nil"/>
              <w:bottom w:val="nil"/>
              <w:right w:val="nil"/>
            </w:tcBorders>
          </w:tcPr>
          <w:p w14:paraId="25ED69CF" w14:textId="2F02BCA6"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14-15</w:t>
            </w:r>
          </w:p>
        </w:tc>
        <w:tc>
          <w:tcPr>
            <w:tcW w:w="685" w:type="pct"/>
            <w:tcBorders>
              <w:top w:val="nil"/>
              <w:left w:val="nil"/>
              <w:bottom w:val="nil"/>
              <w:right w:val="nil"/>
            </w:tcBorders>
          </w:tcPr>
          <w:p w14:paraId="2000E82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-0.118</w:t>
            </w:r>
            <w:r w:rsidRPr="0014538D">
              <w:rPr>
                <w:sz w:val="20"/>
                <w:szCs w:val="20"/>
                <w:vertAlign w:val="superscript"/>
              </w:rPr>
              <w:t>**</w:t>
            </w:r>
          </w:p>
        </w:tc>
        <w:tc>
          <w:tcPr>
            <w:tcW w:w="685" w:type="pct"/>
            <w:tcBorders>
              <w:top w:val="nil"/>
              <w:left w:val="nil"/>
              <w:bottom w:val="nil"/>
              <w:right w:val="nil"/>
            </w:tcBorders>
          </w:tcPr>
          <w:p w14:paraId="5DD7756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-0.101</w:t>
            </w:r>
            <w:r w:rsidRPr="0014538D">
              <w:rPr>
                <w:sz w:val="20"/>
                <w:szCs w:val="20"/>
                <w:vertAlign w:val="superscript"/>
              </w:rPr>
              <w:t>**</w:t>
            </w:r>
          </w:p>
        </w:tc>
        <w:tc>
          <w:tcPr>
            <w:tcW w:w="685" w:type="pct"/>
            <w:tcBorders>
              <w:top w:val="nil"/>
              <w:left w:val="nil"/>
              <w:bottom w:val="nil"/>
              <w:right w:val="nil"/>
            </w:tcBorders>
          </w:tcPr>
          <w:p w14:paraId="2DC03B6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685" w:type="pct"/>
            <w:tcBorders>
              <w:top w:val="nil"/>
              <w:left w:val="nil"/>
              <w:bottom w:val="nil"/>
              <w:right w:val="nil"/>
            </w:tcBorders>
          </w:tcPr>
          <w:p w14:paraId="42B3945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-0.034</w:t>
            </w:r>
          </w:p>
        </w:tc>
        <w:tc>
          <w:tcPr>
            <w:tcW w:w="685" w:type="pct"/>
            <w:tcBorders>
              <w:top w:val="nil"/>
              <w:left w:val="nil"/>
              <w:bottom w:val="nil"/>
              <w:right w:val="nil"/>
            </w:tcBorders>
          </w:tcPr>
          <w:p w14:paraId="7E4FAB9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685" w:type="pct"/>
            <w:tcBorders>
              <w:top w:val="nil"/>
              <w:left w:val="nil"/>
              <w:bottom w:val="nil"/>
              <w:right w:val="nil"/>
            </w:tcBorders>
          </w:tcPr>
          <w:p w14:paraId="5176D11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r>
      <w:tr w:rsidR="00B53FEB" w:rsidRPr="0014538D" w14:paraId="16A81F84" w14:textId="77777777" w:rsidTr="00897D2B">
        <w:tc>
          <w:tcPr>
            <w:tcW w:w="889" w:type="pct"/>
            <w:tcBorders>
              <w:top w:val="nil"/>
              <w:left w:val="nil"/>
              <w:bottom w:val="nil"/>
              <w:right w:val="nil"/>
            </w:tcBorders>
          </w:tcPr>
          <w:p w14:paraId="5683109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D1FA5B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(0.027)</w:t>
            </w:r>
          </w:p>
        </w:tc>
        <w:tc>
          <w:tcPr>
            <w:tcW w:w="685" w:type="pct"/>
            <w:tcBorders>
              <w:top w:val="nil"/>
              <w:left w:val="nil"/>
              <w:bottom w:val="nil"/>
              <w:right w:val="nil"/>
            </w:tcBorders>
          </w:tcPr>
          <w:p w14:paraId="4224BD1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p>
        </w:tc>
        <w:tc>
          <w:tcPr>
            <w:tcW w:w="685" w:type="pct"/>
            <w:tcBorders>
              <w:top w:val="nil"/>
              <w:left w:val="nil"/>
              <w:bottom w:val="nil"/>
              <w:right w:val="nil"/>
            </w:tcBorders>
          </w:tcPr>
          <w:p w14:paraId="1677C9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685" w:type="pct"/>
            <w:tcBorders>
              <w:top w:val="nil"/>
              <w:left w:val="nil"/>
              <w:bottom w:val="nil"/>
              <w:right w:val="nil"/>
            </w:tcBorders>
          </w:tcPr>
          <w:p w14:paraId="0C75E29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(0.024)</w:t>
            </w:r>
          </w:p>
        </w:tc>
        <w:tc>
          <w:tcPr>
            <w:tcW w:w="685" w:type="pct"/>
            <w:tcBorders>
              <w:top w:val="nil"/>
              <w:left w:val="nil"/>
              <w:bottom w:val="nil"/>
              <w:right w:val="nil"/>
            </w:tcBorders>
          </w:tcPr>
          <w:p w14:paraId="2182657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c>
          <w:tcPr>
            <w:tcW w:w="685" w:type="pct"/>
            <w:tcBorders>
              <w:top w:val="nil"/>
              <w:left w:val="nil"/>
              <w:bottom w:val="nil"/>
              <w:right w:val="nil"/>
            </w:tcBorders>
          </w:tcPr>
          <w:p w14:paraId="227C53D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r>
      <w:tr w:rsidR="00B53FEB" w:rsidRPr="0014538D" w14:paraId="1DAA33FA" w14:textId="77777777" w:rsidTr="00897D2B">
        <w:tc>
          <w:tcPr>
            <w:tcW w:w="889" w:type="pct"/>
            <w:tcBorders>
              <w:top w:val="nil"/>
              <w:left w:val="nil"/>
              <w:bottom w:val="nil"/>
              <w:right w:val="nil"/>
            </w:tcBorders>
          </w:tcPr>
          <w:p w14:paraId="4ACDD35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5314F8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FC5AEB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DCD4C5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7F5C07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9E4F3B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F676C14"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8B886FB" w14:textId="77777777" w:rsidTr="00897D2B">
        <w:tc>
          <w:tcPr>
            <w:tcW w:w="889" w:type="pct"/>
            <w:tcBorders>
              <w:top w:val="nil"/>
              <w:left w:val="nil"/>
              <w:bottom w:val="nil"/>
              <w:right w:val="nil"/>
            </w:tcBorders>
          </w:tcPr>
          <w:p w14:paraId="2598C933" w14:textId="58AC4275"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16-17</w:t>
            </w:r>
          </w:p>
        </w:tc>
        <w:tc>
          <w:tcPr>
            <w:tcW w:w="685" w:type="pct"/>
            <w:tcBorders>
              <w:top w:val="nil"/>
              <w:left w:val="nil"/>
              <w:bottom w:val="nil"/>
              <w:right w:val="nil"/>
            </w:tcBorders>
          </w:tcPr>
          <w:p w14:paraId="716B790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-0.179</w:t>
            </w:r>
            <w:r w:rsidRPr="0014538D">
              <w:rPr>
                <w:sz w:val="20"/>
                <w:szCs w:val="20"/>
                <w:vertAlign w:val="superscript"/>
              </w:rPr>
              <w:t>***</w:t>
            </w:r>
          </w:p>
        </w:tc>
        <w:tc>
          <w:tcPr>
            <w:tcW w:w="685" w:type="pct"/>
            <w:tcBorders>
              <w:top w:val="nil"/>
              <w:left w:val="nil"/>
              <w:bottom w:val="nil"/>
              <w:right w:val="nil"/>
            </w:tcBorders>
          </w:tcPr>
          <w:p w14:paraId="430ED0A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-0.131</w:t>
            </w:r>
            <w:r w:rsidRPr="0014538D">
              <w:rPr>
                <w:sz w:val="20"/>
                <w:szCs w:val="20"/>
                <w:vertAlign w:val="superscript"/>
              </w:rPr>
              <w:t>**</w:t>
            </w:r>
          </w:p>
        </w:tc>
        <w:tc>
          <w:tcPr>
            <w:tcW w:w="685" w:type="pct"/>
            <w:tcBorders>
              <w:top w:val="nil"/>
              <w:left w:val="nil"/>
              <w:bottom w:val="nil"/>
              <w:right w:val="nil"/>
            </w:tcBorders>
          </w:tcPr>
          <w:p w14:paraId="2A6802C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-0.058</w:t>
            </w:r>
            <w:r w:rsidRPr="0014538D">
              <w:rPr>
                <w:sz w:val="20"/>
                <w:szCs w:val="20"/>
                <w:vertAlign w:val="superscript"/>
              </w:rPr>
              <w:t>*</w:t>
            </w:r>
          </w:p>
        </w:tc>
        <w:tc>
          <w:tcPr>
            <w:tcW w:w="685" w:type="pct"/>
            <w:tcBorders>
              <w:top w:val="nil"/>
              <w:left w:val="nil"/>
              <w:bottom w:val="nil"/>
              <w:right w:val="nil"/>
            </w:tcBorders>
          </w:tcPr>
          <w:p w14:paraId="733F007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-0.057</w:t>
            </w:r>
            <w:r w:rsidRPr="0014538D">
              <w:rPr>
                <w:sz w:val="20"/>
                <w:szCs w:val="20"/>
                <w:vertAlign w:val="superscript"/>
              </w:rPr>
              <w:t>*</w:t>
            </w:r>
          </w:p>
        </w:tc>
        <w:tc>
          <w:tcPr>
            <w:tcW w:w="685" w:type="pct"/>
            <w:tcBorders>
              <w:top w:val="nil"/>
              <w:left w:val="nil"/>
              <w:bottom w:val="nil"/>
              <w:right w:val="nil"/>
            </w:tcBorders>
          </w:tcPr>
          <w:p w14:paraId="5301478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685" w:type="pct"/>
            <w:tcBorders>
              <w:top w:val="nil"/>
              <w:left w:val="nil"/>
              <w:bottom w:val="nil"/>
              <w:right w:val="nil"/>
            </w:tcBorders>
          </w:tcPr>
          <w:p w14:paraId="73218A0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p>
        </w:tc>
      </w:tr>
      <w:tr w:rsidR="00B53FEB" w:rsidRPr="0014538D" w14:paraId="56DB7D35" w14:textId="77777777" w:rsidTr="00897D2B">
        <w:tc>
          <w:tcPr>
            <w:tcW w:w="889" w:type="pct"/>
            <w:tcBorders>
              <w:top w:val="nil"/>
              <w:left w:val="nil"/>
              <w:bottom w:val="nil"/>
              <w:right w:val="nil"/>
            </w:tcBorders>
          </w:tcPr>
          <w:p w14:paraId="0A1F289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86622A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(0.028)</w:t>
            </w:r>
          </w:p>
        </w:tc>
        <w:tc>
          <w:tcPr>
            <w:tcW w:w="685" w:type="pct"/>
            <w:tcBorders>
              <w:top w:val="nil"/>
              <w:left w:val="nil"/>
              <w:bottom w:val="nil"/>
              <w:right w:val="nil"/>
            </w:tcBorders>
          </w:tcPr>
          <w:p w14:paraId="314BE75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(0.031)</w:t>
            </w:r>
          </w:p>
        </w:tc>
        <w:tc>
          <w:tcPr>
            <w:tcW w:w="685" w:type="pct"/>
            <w:tcBorders>
              <w:top w:val="nil"/>
              <w:left w:val="nil"/>
              <w:bottom w:val="nil"/>
              <w:right w:val="nil"/>
            </w:tcBorders>
          </w:tcPr>
          <w:p w14:paraId="47F6AE7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c>
          <w:tcPr>
            <w:tcW w:w="685" w:type="pct"/>
            <w:tcBorders>
              <w:top w:val="nil"/>
              <w:left w:val="nil"/>
              <w:bottom w:val="nil"/>
              <w:right w:val="nil"/>
            </w:tcBorders>
          </w:tcPr>
          <w:p w14:paraId="5D8F544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p>
        </w:tc>
        <w:tc>
          <w:tcPr>
            <w:tcW w:w="685" w:type="pct"/>
            <w:tcBorders>
              <w:top w:val="nil"/>
              <w:left w:val="nil"/>
              <w:bottom w:val="nil"/>
              <w:right w:val="nil"/>
            </w:tcBorders>
          </w:tcPr>
          <w:p w14:paraId="5EA22F1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685" w:type="pct"/>
            <w:tcBorders>
              <w:top w:val="nil"/>
              <w:left w:val="nil"/>
              <w:bottom w:val="nil"/>
              <w:right w:val="nil"/>
            </w:tcBorders>
          </w:tcPr>
          <w:p w14:paraId="0EF48D4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r>
      <w:tr w:rsidR="00B53FEB" w:rsidRPr="0014538D" w14:paraId="4F5573FD" w14:textId="77777777" w:rsidTr="00897D2B">
        <w:tc>
          <w:tcPr>
            <w:tcW w:w="889" w:type="pct"/>
            <w:tcBorders>
              <w:top w:val="nil"/>
              <w:left w:val="nil"/>
              <w:bottom w:val="nil"/>
              <w:right w:val="nil"/>
            </w:tcBorders>
          </w:tcPr>
          <w:p w14:paraId="3D5F337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8474F6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2BEDC9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F217E7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2FCC35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5DEB7F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C449D5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40F4023" w14:textId="77777777" w:rsidTr="00897D2B">
        <w:tc>
          <w:tcPr>
            <w:tcW w:w="889" w:type="pct"/>
            <w:tcBorders>
              <w:top w:val="nil"/>
              <w:left w:val="nil"/>
              <w:bottom w:val="nil"/>
              <w:right w:val="nil"/>
            </w:tcBorders>
          </w:tcPr>
          <w:p w14:paraId="1C4F992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Birthplace</w:t>
            </w:r>
          </w:p>
        </w:tc>
        <w:tc>
          <w:tcPr>
            <w:tcW w:w="685" w:type="pct"/>
            <w:tcBorders>
              <w:top w:val="nil"/>
              <w:left w:val="nil"/>
              <w:bottom w:val="nil"/>
              <w:right w:val="nil"/>
            </w:tcBorders>
          </w:tcPr>
          <w:p w14:paraId="34B2A09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nil"/>
              <w:right w:val="nil"/>
            </w:tcBorders>
          </w:tcPr>
          <w:p w14:paraId="43C7A8A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Yes</w:t>
            </w:r>
          </w:p>
        </w:tc>
        <w:tc>
          <w:tcPr>
            <w:tcW w:w="685" w:type="pct"/>
            <w:tcBorders>
              <w:top w:val="nil"/>
              <w:left w:val="nil"/>
              <w:bottom w:val="nil"/>
              <w:right w:val="nil"/>
            </w:tcBorders>
          </w:tcPr>
          <w:p w14:paraId="5D9D184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nil"/>
              <w:right w:val="nil"/>
            </w:tcBorders>
          </w:tcPr>
          <w:p w14:paraId="6EB95C4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nil"/>
              <w:right w:val="nil"/>
            </w:tcBorders>
          </w:tcPr>
          <w:p w14:paraId="581696C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nil"/>
              <w:right w:val="nil"/>
            </w:tcBorders>
          </w:tcPr>
          <w:p w14:paraId="75A3B2C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Yes</w:t>
            </w:r>
          </w:p>
        </w:tc>
      </w:tr>
      <w:tr w:rsidR="00B53FEB" w:rsidRPr="0014538D" w14:paraId="29AE01A9" w14:textId="77777777" w:rsidTr="00897D2B">
        <w:tc>
          <w:tcPr>
            <w:tcW w:w="889" w:type="pct"/>
            <w:tcBorders>
              <w:top w:val="nil"/>
              <w:left w:val="nil"/>
              <w:bottom w:val="nil"/>
              <w:right w:val="nil"/>
            </w:tcBorders>
          </w:tcPr>
          <w:p w14:paraId="781C344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D0ECFD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C48B76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CB2040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45241C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2B1A3E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3EA2C2F"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65F5747" w14:textId="77777777" w:rsidTr="00897D2B">
        <w:tc>
          <w:tcPr>
            <w:tcW w:w="889" w:type="pct"/>
            <w:tcBorders>
              <w:top w:val="nil"/>
              <w:left w:val="nil"/>
              <w:bottom w:val="nil"/>
              <w:right w:val="nil"/>
            </w:tcBorders>
          </w:tcPr>
          <w:p w14:paraId="13826A2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 xml:space="preserve">Education </w:t>
            </w:r>
          </w:p>
        </w:tc>
        <w:tc>
          <w:tcPr>
            <w:tcW w:w="685" w:type="pct"/>
            <w:tcBorders>
              <w:top w:val="nil"/>
              <w:left w:val="nil"/>
              <w:bottom w:val="nil"/>
              <w:right w:val="nil"/>
            </w:tcBorders>
          </w:tcPr>
          <w:p w14:paraId="0D2FA8D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nil"/>
              <w:right w:val="nil"/>
            </w:tcBorders>
          </w:tcPr>
          <w:p w14:paraId="786C58C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nil"/>
              <w:right w:val="nil"/>
            </w:tcBorders>
          </w:tcPr>
          <w:p w14:paraId="6F96B7F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Yes</w:t>
            </w:r>
          </w:p>
        </w:tc>
        <w:tc>
          <w:tcPr>
            <w:tcW w:w="685" w:type="pct"/>
            <w:tcBorders>
              <w:top w:val="nil"/>
              <w:left w:val="nil"/>
              <w:bottom w:val="nil"/>
              <w:right w:val="nil"/>
            </w:tcBorders>
          </w:tcPr>
          <w:p w14:paraId="041D3BC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nil"/>
              <w:right w:val="nil"/>
            </w:tcBorders>
          </w:tcPr>
          <w:p w14:paraId="708A22A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Yes</w:t>
            </w:r>
          </w:p>
        </w:tc>
        <w:tc>
          <w:tcPr>
            <w:tcW w:w="685" w:type="pct"/>
            <w:tcBorders>
              <w:top w:val="nil"/>
              <w:left w:val="nil"/>
              <w:bottom w:val="nil"/>
              <w:right w:val="nil"/>
            </w:tcBorders>
          </w:tcPr>
          <w:p w14:paraId="7E60E5D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Yes</w:t>
            </w:r>
          </w:p>
        </w:tc>
      </w:tr>
      <w:tr w:rsidR="00B53FEB" w:rsidRPr="0014538D" w14:paraId="48B46827" w14:textId="77777777" w:rsidTr="00897D2B">
        <w:tc>
          <w:tcPr>
            <w:tcW w:w="889" w:type="pct"/>
            <w:tcBorders>
              <w:top w:val="nil"/>
              <w:left w:val="nil"/>
              <w:bottom w:val="nil"/>
              <w:right w:val="nil"/>
            </w:tcBorders>
          </w:tcPr>
          <w:p w14:paraId="72A432B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03A238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171702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7E90D1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2A7314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31B0E9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00AC856"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2F5DC57" w14:textId="77777777" w:rsidTr="00897D2B">
        <w:tc>
          <w:tcPr>
            <w:tcW w:w="889" w:type="pct"/>
            <w:tcBorders>
              <w:top w:val="nil"/>
              <w:left w:val="nil"/>
              <w:bottom w:val="single" w:sz="4" w:space="0" w:color="auto"/>
              <w:right w:val="nil"/>
            </w:tcBorders>
          </w:tcPr>
          <w:p w14:paraId="4C0C82F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 xml:space="preserve">English </w:t>
            </w:r>
          </w:p>
        </w:tc>
        <w:tc>
          <w:tcPr>
            <w:tcW w:w="685" w:type="pct"/>
            <w:tcBorders>
              <w:top w:val="nil"/>
              <w:left w:val="nil"/>
              <w:bottom w:val="single" w:sz="4" w:space="0" w:color="auto"/>
              <w:right w:val="nil"/>
            </w:tcBorders>
          </w:tcPr>
          <w:p w14:paraId="170A60E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single" w:sz="4" w:space="0" w:color="auto"/>
              <w:right w:val="nil"/>
            </w:tcBorders>
          </w:tcPr>
          <w:p w14:paraId="0433755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single" w:sz="4" w:space="0" w:color="auto"/>
              <w:right w:val="nil"/>
            </w:tcBorders>
          </w:tcPr>
          <w:p w14:paraId="4528C5F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single" w:sz="4" w:space="0" w:color="auto"/>
              <w:right w:val="nil"/>
            </w:tcBorders>
          </w:tcPr>
          <w:p w14:paraId="483FAC9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Yes</w:t>
            </w:r>
          </w:p>
        </w:tc>
        <w:tc>
          <w:tcPr>
            <w:tcW w:w="685" w:type="pct"/>
            <w:tcBorders>
              <w:top w:val="nil"/>
              <w:left w:val="nil"/>
              <w:bottom w:val="single" w:sz="4" w:space="0" w:color="auto"/>
              <w:right w:val="nil"/>
            </w:tcBorders>
          </w:tcPr>
          <w:p w14:paraId="4DCDBD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Yes</w:t>
            </w:r>
          </w:p>
        </w:tc>
        <w:tc>
          <w:tcPr>
            <w:tcW w:w="685" w:type="pct"/>
            <w:tcBorders>
              <w:top w:val="nil"/>
              <w:left w:val="nil"/>
              <w:bottom w:val="single" w:sz="4" w:space="0" w:color="auto"/>
              <w:right w:val="nil"/>
            </w:tcBorders>
          </w:tcPr>
          <w:p w14:paraId="68F0A4F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Yes</w:t>
            </w:r>
          </w:p>
        </w:tc>
      </w:tr>
      <w:tr w:rsidR="00B53FEB" w:rsidRPr="0014538D" w14:paraId="142C474F" w14:textId="77777777" w:rsidTr="00897D2B">
        <w:tc>
          <w:tcPr>
            <w:tcW w:w="889" w:type="pct"/>
            <w:tcBorders>
              <w:top w:val="single" w:sz="4" w:space="0" w:color="auto"/>
              <w:left w:val="nil"/>
              <w:bottom w:val="nil"/>
              <w:right w:val="nil"/>
            </w:tcBorders>
          </w:tcPr>
          <w:p w14:paraId="5D12E76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685" w:type="pct"/>
            <w:tcBorders>
              <w:top w:val="single" w:sz="4" w:space="0" w:color="auto"/>
              <w:left w:val="nil"/>
              <w:bottom w:val="nil"/>
              <w:right w:val="nil"/>
            </w:tcBorders>
          </w:tcPr>
          <w:p w14:paraId="3944F0C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685" w:type="pct"/>
            <w:tcBorders>
              <w:top w:val="single" w:sz="4" w:space="0" w:color="auto"/>
              <w:left w:val="nil"/>
              <w:bottom w:val="nil"/>
              <w:right w:val="nil"/>
            </w:tcBorders>
          </w:tcPr>
          <w:p w14:paraId="24D5D44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685" w:type="pct"/>
            <w:tcBorders>
              <w:top w:val="single" w:sz="4" w:space="0" w:color="auto"/>
              <w:left w:val="nil"/>
              <w:bottom w:val="nil"/>
              <w:right w:val="nil"/>
            </w:tcBorders>
          </w:tcPr>
          <w:p w14:paraId="3A3D039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685" w:type="pct"/>
            <w:tcBorders>
              <w:top w:val="single" w:sz="4" w:space="0" w:color="auto"/>
              <w:left w:val="nil"/>
              <w:bottom w:val="nil"/>
              <w:right w:val="nil"/>
            </w:tcBorders>
          </w:tcPr>
          <w:p w14:paraId="51C00F0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685" w:type="pct"/>
            <w:tcBorders>
              <w:top w:val="single" w:sz="4" w:space="0" w:color="auto"/>
              <w:left w:val="nil"/>
              <w:bottom w:val="nil"/>
              <w:right w:val="nil"/>
            </w:tcBorders>
          </w:tcPr>
          <w:p w14:paraId="500E32F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685" w:type="pct"/>
            <w:tcBorders>
              <w:top w:val="single" w:sz="4" w:space="0" w:color="auto"/>
              <w:left w:val="nil"/>
              <w:bottom w:val="nil"/>
              <w:right w:val="nil"/>
            </w:tcBorders>
          </w:tcPr>
          <w:p w14:paraId="4BC65EB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r>
      <w:tr w:rsidR="00B53FEB" w:rsidRPr="0014538D" w14:paraId="1F80EA27" w14:textId="77777777" w:rsidTr="00897D2B">
        <w:tc>
          <w:tcPr>
            <w:tcW w:w="889" w:type="pct"/>
            <w:tcBorders>
              <w:top w:val="nil"/>
              <w:left w:val="nil"/>
              <w:bottom w:val="single" w:sz="4" w:space="0" w:color="auto"/>
              <w:right w:val="nil"/>
            </w:tcBorders>
          </w:tcPr>
          <w:p w14:paraId="01B8575A" w14:textId="64BEC249" w:rsidR="00B53FEB" w:rsidRPr="0014538D" w:rsidRDefault="00A666DB" w:rsidP="00D438D8">
            <w:pPr>
              <w:widowControl w:val="0"/>
              <w:autoSpaceDE w:val="0"/>
              <w:autoSpaceDN w:val="0"/>
              <w:adjustRightInd w:val="0"/>
              <w:spacing w:after="0" w:line="240" w:lineRule="auto"/>
              <w:jc w:val="both"/>
              <w:rPr>
                <w:sz w:val="20"/>
                <w:szCs w:val="20"/>
              </w:rPr>
            </w:pPr>
            <w:r w:rsidRPr="0014538D">
              <w:rPr>
                <w:sz w:val="20"/>
                <w:szCs w:val="20"/>
              </w:rPr>
              <w:t>R</w:t>
            </w:r>
            <w:r w:rsidRPr="0014538D">
              <w:rPr>
                <w:sz w:val="20"/>
                <w:szCs w:val="20"/>
              </w:rPr>
              <w:softHyphen/>
            </w:r>
            <w:r w:rsidRPr="0014538D">
              <w:rPr>
                <w:sz w:val="20"/>
                <w:szCs w:val="20"/>
                <w:vertAlign w:val="superscript"/>
              </w:rPr>
              <w:t>2</w:t>
            </w:r>
          </w:p>
        </w:tc>
        <w:tc>
          <w:tcPr>
            <w:tcW w:w="685" w:type="pct"/>
            <w:tcBorders>
              <w:top w:val="nil"/>
              <w:left w:val="nil"/>
              <w:bottom w:val="single" w:sz="4" w:space="0" w:color="auto"/>
              <w:right w:val="nil"/>
            </w:tcBorders>
          </w:tcPr>
          <w:p w14:paraId="17FBCD4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685" w:type="pct"/>
            <w:tcBorders>
              <w:top w:val="nil"/>
              <w:left w:val="nil"/>
              <w:bottom w:val="single" w:sz="4" w:space="0" w:color="auto"/>
              <w:right w:val="nil"/>
            </w:tcBorders>
          </w:tcPr>
          <w:p w14:paraId="31FEA50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p>
        </w:tc>
        <w:tc>
          <w:tcPr>
            <w:tcW w:w="685" w:type="pct"/>
            <w:tcBorders>
              <w:top w:val="nil"/>
              <w:left w:val="nil"/>
              <w:bottom w:val="single" w:sz="4" w:space="0" w:color="auto"/>
              <w:right w:val="nil"/>
            </w:tcBorders>
          </w:tcPr>
          <w:p w14:paraId="110E3A5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0.155</w:t>
            </w:r>
          </w:p>
        </w:tc>
        <w:tc>
          <w:tcPr>
            <w:tcW w:w="685" w:type="pct"/>
            <w:tcBorders>
              <w:top w:val="nil"/>
              <w:left w:val="nil"/>
              <w:bottom w:val="single" w:sz="4" w:space="0" w:color="auto"/>
              <w:right w:val="nil"/>
            </w:tcBorders>
          </w:tcPr>
          <w:p w14:paraId="69E1D16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685" w:type="pct"/>
            <w:tcBorders>
              <w:top w:val="nil"/>
              <w:left w:val="nil"/>
              <w:bottom w:val="single" w:sz="4" w:space="0" w:color="auto"/>
              <w:right w:val="nil"/>
            </w:tcBorders>
          </w:tcPr>
          <w:p w14:paraId="172C6C6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0.156</w:t>
            </w:r>
          </w:p>
        </w:tc>
        <w:tc>
          <w:tcPr>
            <w:tcW w:w="685" w:type="pct"/>
            <w:tcBorders>
              <w:top w:val="nil"/>
              <w:left w:val="nil"/>
              <w:bottom w:val="single" w:sz="4" w:space="0" w:color="auto"/>
              <w:right w:val="nil"/>
            </w:tcBorders>
          </w:tcPr>
          <w:p w14:paraId="1E46DC5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0.156</w:t>
            </w:r>
          </w:p>
        </w:tc>
      </w:tr>
    </w:tbl>
    <w:p w14:paraId="2FA39224" w14:textId="77777777" w:rsidR="00B53FEB" w:rsidRPr="00CA2034" w:rsidRDefault="00B53FEB" w:rsidP="00D438D8">
      <w:pPr>
        <w:widowControl w:val="0"/>
        <w:autoSpaceDE w:val="0"/>
        <w:autoSpaceDN w:val="0"/>
        <w:adjustRightInd w:val="0"/>
        <w:spacing w:after="0" w:line="240" w:lineRule="auto"/>
        <w:jc w:val="both"/>
        <w:rPr>
          <w:sz w:val="18"/>
          <w:szCs w:val="18"/>
        </w:rPr>
      </w:pPr>
      <w:r w:rsidRPr="00CA2034">
        <w:rPr>
          <w:sz w:val="18"/>
          <w:szCs w:val="18"/>
        </w:rPr>
        <w:t xml:space="preserve">Notes: Dependent variable is log weekly earnings in 2010 dollars. Omitted categories are 1965-69 cohort and 0-3 age at migration. Birthplace measured using detailed Census code, and both education and English proficiency using dummy variables with five groups each. All specifications include survey year, an immigrant dummy variable, age (introduced as a third-order polynomial) and fully interacted with survey year as well as immigrant status, and a constant.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p>
    <w:p w14:paraId="3C6D65DD" w14:textId="77777777" w:rsidR="00B53FEB" w:rsidRPr="00CA2034" w:rsidRDefault="00B53FEB" w:rsidP="00D438D8">
      <w:pPr>
        <w:jc w:val="both"/>
        <w:rPr>
          <w:sz w:val="18"/>
          <w:szCs w:val="18"/>
        </w:rPr>
      </w:pPr>
      <w:r w:rsidRPr="00CA2034">
        <w:rPr>
          <w:sz w:val="18"/>
          <w:szCs w:val="18"/>
        </w:rPr>
        <w:br w:type="page"/>
      </w:r>
    </w:p>
    <w:p w14:paraId="1A0331D8" w14:textId="77777777"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WA13: Linear Probability Models, Educational Attainment and English Proficiency, Alternate Measures</w:t>
      </w:r>
    </w:p>
    <w:tbl>
      <w:tblPr>
        <w:tblW w:w="5000" w:type="pct"/>
        <w:tblLook w:val="0000" w:firstRow="0" w:lastRow="0" w:firstColumn="0" w:lastColumn="0" w:noHBand="0" w:noVBand="0"/>
      </w:tblPr>
      <w:tblGrid>
        <w:gridCol w:w="1665"/>
        <w:gridCol w:w="1283"/>
        <w:gridCol w:w="1284"/>
        <w:gridCol w:w="1282"/>
        <w:gridCol w:w="1282"/>
        <w:gridCol w:w="1282"/>
        <w:gridCol w:w="1282"/>
      </w:tblGrid>
      <w:tr w:rsidR="00897D2B" w:rsidRPr="0014538D" w14:paraId="4C3C3DAE" w14:textId="77777777" w:rsidTr="00897D2B">
        <w:tc>
          <w:tcPr>
            <w:tcW w:w="889" w:type="pct"/>
            <w:tcBorders>
              <w:top w:val="single" w:sz="4" w:space="0" w:color="auto"/>
              <w:left w:val="nil"/>
              <w:bottom w:val="nil"/>
              <w:right w:val="nil"/>
            </w:tcBorders>
          </w:tcPr>
          <w:p w14:paraId="079BDC8D" w14:textId="77777777" w:rsidR="00897D2B" w:rsidRPr="0014538D" w:rsidRDefault="00897D2B" w:rsidP="00D438D8">
            <w:pPr>
              <w:widowControl w:val="0"/>
              <w:autoSpaceDE w:val="0"/>
              <w:autoSpaceDN w:val="0"/>
              <w:adjustRightInd w:val="0"/>
              <w:spacing w:after="0" w:line="240" w:lineRule="auto"/>
              <w:jc w:val="both"/>
              <w:rPr>
                <w:sz w:val="20"/>
                <w:szCs w:val="20"/>
              </w:rPr>
            </w:pPr>
          </w:p>
        </w:tc>
        <w:tc>
          <w:tcPr>
            <w:tcW w:w="1371" w:type="pct"/>
            <w:gridSpan w:val="2"/>
            <w:tcBorders>
              <w:top w:val="single" w:sz="4" w:space="0" w:color="auto"/>
              <w:left w:val="nil"/>
              <w:bottom w:val="nil"/>
              <w:right w:val="nil"/>
            </w:tcBorders>
          </w:tcPr>
          <w:p w14:paraId="2A900662" w14:textId="349A2480" w:rsidR="00897D2B" w:rsidRPr="0014538D" w:rsidRDefault="00897D2B" w:rsidP="00D438D8">
            <w:pPr>
              <w:widowControl w:val="0"/>
              <w:autoSpaceDE w:val="0"/>
              <w:autoSpaceDN w:val="0"/>
              <w:adjustRightInd w:val="0"/>
              <w:spacing w:after="0" w:line="240" w:lineRule="auto"/>
              <w:jc w:val="both"/>
              <w:rPr>
                <w:sz w:val="20"/>
                <w:szCs w:val="20"/>
              </w:rPr>
            </w:pPr>
            <w:r w:rsidRPr="0014538D">
              <w:rPr>
                <w:sz w:val="20"/>
                <w:szCs w:val="20"/>
              </w:rPr>
              <w:t>High School Grad+</w:t>
            </w:r>
          </w:p>
        </w:tc>
        <w:tc>
          <w:tcPr>
            <w:tcW w:w="1370" w:type="pct"/>
            <w:gridSpan w:val="2"/>
            <w:tcBorders>
              <w:top w:val="single" w:sz="4" w:space="0" w:color="auto"/>
              <w:left w:val="nil"/>
              <w:bottom w:val="nil"/>
              <w:right w:val="nil"/>
            </w:tcBorders>
          </w:tcPr>
          <w:p w14:paraId="406DCFF6" w14:textId="3FD2D7B0" w:rsidR="00897D2B" w:rsidRPr="0014538D" w:rsidRDefault="00897D2B" w:rsidP="00D438D8">
            <w:pPr>
              <w:widowControl w:val="0"/>
              <w:autoSpaceDE w:val="0"/>
              <w:autoSpaceDN w:val="0"/>
              <w:adjustRightInd w:val="0"/>
              <w:spacing w:after="0" w:line="240" w:lineRule="auto"/>
              <w:jc w:val="both"/>
              <w:rPr>
                <w:sz w:val="20"/>
                <w:szCs w:val="20"/>
              </w:rPr>
            </w:pPr>
            <w:r w:rsidRPr="0014538D">
              <w:rPr>
                <w:sz w:val="20"/>
                <w:szCs w:val="20"/>
              </w:rPr>
              <w:t>College Grad+</w:t>
            </w:r>
          </w:p>
        </w:tc>
        <w:tc>
          <w:tcPr>
            <w:tcW w:w="1370" w:type="pct"/>
            <w:gridSpan w:val="2"/>
            <w:tcBorders>
              <w:top w:val="single" w:sz="4" w:space="0" w:color="auto"/>
              <w:left w:val="nil"/>
              <w:bottom w:val="nil"/>
              <w:right w:val="nil"/>
            </w:tcBorders>
          </w:tcPr>
          <w:p w14:paraId="778F36F5" w14:textId="47B80717" w:rsidR="00897D2B" w:rsidRPr="0014538D" w:rsidRDefault="00897D2B" w:rsidP="00D438D8">
            <w:pPr>
              <w:widowControl w:val="0"/>
              <w:autoSpaceDE w:val="0"/>
              <w:autoSpaceDN w:val="0"/>
              <w:adjustRightInd w:val="0"/>
              <w:spacing w:after="0" w:line="240" w:lineRule="auto"/>
              <w:jc w:val="both"/>
              <w:rPr>
                <w:sz w:val="20"/>
                <w:szCs w:val="20"/>
              </w:rPr>
            </w:pPr>
            <w:r w:rsidRPr="0014538D">
              <w:rPr>
                <w:sz w:val="20"/>
                <w:szCs w:val="20"/>
              </w:rPr>
              <w:t>English Well+</w:t>
            </w:r>
          </w:p>
        </w:tc>
      </w:tr>
      <w:tr w:rsidR="00B53FEB" w:rsidRPr="0014538D" w14:paraId="3B6BE33D" w14:textId="77777777" w:rsidTr="00897D2B">
        <w:tc>
          <w:tcPr>
            <w:tcW w:w="889" w:type="pct"/>
            <w:tcBorders>
              <w:top w:val="nil"/>
              <w:left w:val="nil"/>
              <w:bottom w:val="nil"/>
              <w:right w:val="nil"/>
            </w:tcBorders>
          </w:tcPr>
          <w:p w14:paraId="3E170C9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54B92B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686" w:type="pct"/>
            <w:tcBorders>
              <w:top w:val="nil"/>
              <w:left w:val="nil"/>
              <w:bottom w:val="nil"/>
              <w:right w:val="nil"/>
            </w:tcBorders>
          </w:tcPr>
          <w:p w14:paraId="0F4757D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685" w:type="pct"/>
            <w:tcBorders>
              <w:top w:val="nil"/>
              <w:left w:val="nil"/>
              <w:bottom w:val="nil"/>
              <w:right w:val="nil"/>
            </w:tcBorders>
          </w:tcPr>
          <w:p w14:paraId="3F02584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685" w:type="pct"/>
            <w:tcBorders>
              <w:top w:val="nil"/>
              <w:left w:val="nil"/>
              <w:bottom w:val="nil"/>
              <w:right w:val="nil"/>
            </w:tcBorders>
          </w:tcPr>
          <w:p w14:paraId="580289D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w:t>
            </w:r>
          </w:p>
        </w:tc>
        <w:tc>
          <w:tcPr>
            <w:tcW w:w="685" w:type="pct"/>
            <w:tcBorders>
              <w:top w:val="nil"/>
              <w:left w:val="nil"/>
              <w:bottom w:val="nil"/>
              <w:right w:val="nil"/>
            </w:tcBorders>
          </w:tcPr>
          <w:p w14:paraId="746DFCD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(5)</w:t>
            </w:r>
          </w:p>
        </w:tc>
        <w:tc>
          <w:tcPr>
            <w:tcW w:w="685" w:type="pct"/>
            <w:tcBorders>
              <w:top w:val="nil"/>
              <w:left w:val="nil"/>
              <w:bottom w:val="nil"/>
              <w:right w:val="nil"/>
            </w:tcBorders>
          </w:tcPr>
          <w:p w14:paraId="3A892C0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(6)</w:t>
            </w:r>
          </w:p>
        </w:tc>
      </w:tr>
      <w:tr w:rsidR="00B53FEB" w:rsidRPr="0014538D" w14:paraId="494CF703" w14:textId="77777777" w:rsidTr="00897D2B">
        <w:tc>
          <w:tcPr>
            <w:tcW w:w="889" w:type="pct"/>
            <w:tcBorders>
              <w:top w:val="single" w:sz="4" w:space="0" w:color="auto"/>
              <w:left w:val="nil"/>
              <w:bottom w:val="nil"/>
              <w:right w:val="nil"/>
            </w:tcBorders>
          </w:tcPr>
          <w:p w14:paraId="34F95FF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Cohort:</w:t>
            </w:r>
          </w:p>
        </w:tc>
        <w:tc>
          <w:tcPr>
            <w:tcW w:w="685" w:type="pct"/>
            <w:tcBorders>
              <w:top w:val="single" w:sz="4" w:space="0" w:color="auto"/>
              <w:left w:val="nil"/>
              <w:bottom w:val="nil"/>
              <w:right w:val="nil"/>
            </w:tcBorders>
          </w:tcPr>
          <w:p w14:paraId="5DE2970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single" w:sz="4" w:space="0" w:color="auto"/>
              <w:left w:val="nil"/>
              <w:bottom w:val="nil"/>
              <w:right w:val="nil"/>
            </w:tcBorders>
          </w:tcPr>
          <w:p w14:paraId="58C82E9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12B07BA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17836D0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27F9D54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367889D8"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CB927DE" w14:textId="77777777" w:rsidTr="00897D2B">
        <w:tc>
          <w:tcPr>
            <w:tcW w:w="889" w:type="pct"/>
            <w:tcBorders>
              <w:top w:val="nil"/>
              <w:left w:val="nil"/>
              <w:bottom w:val="nil"/>
              <w:right w:val="nil"/>
            </w:tcBorders>
          </w:tcPr>
          <w:p w14:paraId="28AD1C3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421041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51A6951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EB33A3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CCC870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D63E82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CCD5816"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A4F884A" w14:textId="77777777" w:rsidTr="00897D2B">
        <w:tc>
          <w:tcPr>
            <w:tcW w:w="889" w:type="pct"/>
            <w:tcBorders>
              <w:top w:val="nil"/>
              <w:left w:val="nil"/>
              <w:bottom w:val="nil"/>
              <w:right w:val="nil"/>
            </w:tcBorders>
          </w:tcPr>
          <w:p w14:paraId="663B74B8" w14:textId="0C1B6402"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1960-1964</w:t>
            </w:r>
          </w:p>
        </w:tc>
        <w:tc>
          <w:tcPr>
            <w:tcW w:w="685" w:type="pct"/>
            <w:tcBorders>
              <w:top w:val="nil"/>
              <w:left w:val="nil"/>
              <w:bottom w:val="nil"/>
              <w:right w:val="nil"/>
            </w:tcBorders>
          </w:tcPr>
          <w:p w14:paraId="11F9A77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r w:rsidRPr="0014538D">
              <w:rPr>
                <w:sz w:val="20"/>
                <w:szCs w:val="20"/>
                <w:vertAlign w:val="superscript"/>
              </w:rPr>
              <w:t>***</w:t>
            </w:r>
          </w:p>
        </w:tc>
        <w:tc>
          <w:tcPr>
            <w:tcW w:w="686" w:type="pct"/>
            <w:tcBorders>
              <w:top w:val="nil"/>
              <w:left w:val="nil"/>
              <w:bottom w:val="nil"/>
              <w:right w:val="nil"/>
            </w:tcBorders>
          </w:tcPr>
          <w:p w14:paraId="319A33E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0.023</w:t>
            </w:r>
            <w:r w:rsidRPr="0014538D">
              <w:rPr>
                <w:sz w:val="20"/>
                <w:szCs w:val="20"/>
                <w:vertAlign w:val="superscript"/>
              </w:rPr>
              <w:t>***</w:t>
            </w:r>
          </w:p>
        </w:tc>
        <w:tc>
          <w:tcPr>
            <w:tcW w:w="685" w:type="pct"/>
            <w:tcBorders>
              <w:top w:val="nil"/>
              <w:left w:val="nil"/>
              <w:bottom w:val="nil"/>
              <w:right w:val="nil"/>
            </w:tcBorders>
          </w:tcPr>
          <w:p w14:paraId="03C7180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0.034</w:t>
            </w:r>
            <w:r w:rsidRPr="0014538D">
              <w:rPr>
                <w:sz w:val="20"/>
                <w:szCs w:val="20"/>
                <w:vertAlign w:val="superscript"/>
              </w:rPr>
              <w:t>***</w:t>
            </w:r>
          </w:p>
        </w:tc>
        <w:tc>
          <w:tcPr>
            <w:tcW w:w="685" w:type="pct"/>
            <w:tcBorders>
              <w:top w:val="nil"/>
              <w:left w:val="nil"/>
              <w:bottom w:val="nil"/>
              <w:right w:val="nil"/>
            </w:tcBorders>
          </w:tcPr>
          <w:p w14:paraId="07F204A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r w:rsidRPr="0014538D">
              <w:rPr>
                <w:sz w:val="20"/>
                <w:szCs w:val="20"/>
                <w:vertAlign w:val="superscript"/>
              </w:rPr>
              <w:t>***</w:t>
            </w:r>
          </w:p>
        </w:tc>
        <w:tc>
          <w:tcPr>
            <w:tcW w:w="685" w:type="pct"/>
            <w:tcBorders>
              <w:top w:val="nil"/>
              <w:left w:val="nil"/>
              <w:bottom w:val="nil"/>
              <w:right w:val="nil"/>
            </w:tcBorders>
          </w:tcPr>
          <w:p w14:paraId="6AA996B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r w:rsidRPr="0014538D">
              <w:rPr>
                <w:sz w:val="20"/>
                <w:szCs w:val="20"/>
                <w:vertAlign w:val="superscript"/>
              </w:rPr>
              <w:t>***</w:t>
            </w:r>
          </w:p>
        </w:tc>
        <w:tc>
          <w:tcPr>
            <w:tcW w:w="685" w:type="pct"/>
            <w:tcBorders>
              <w:top w:val="nil"/>
              <w:left w:val="nil"/>
              <w:bottom w:val="nil"/>
              <w:right w:val="nil"/>
            </w:tcBorders>
          </w:tcPr>
          <w:p w14:paraId="0708DE9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r w:rsidRPr="0014538D">
              <w:rPr>
                <w:sz w:val="20"/>
                <w:szCs w:val="20"/>
                <w:vertAlign w:val="superscript"/>
              </w:rPr>
              <w:t>***</w:t>
            </w:r>
          </w:p>
        </w:tc>
      </w:tr>
      <w:tr w:rsidR="00B53FEB" w:rsidRPr="0014538D" w14:paraId="4FCDB396" w14:textId="77777777" w:rsidTr="00897D2B">
        <w:tc>
          <w:tcPr>
            <w:tcW w:w="889" w:type="pct"/>
            <w:tcBorders>
              <w:top w:val="nil"/>
              <w:left w:val="nil"/>
              <w:bottom w:val="nil"/>
              <w:right w:val="nil"/>
            </w:tcBorders>
          </w:tcPr>
          <w:p w14:paraId="582C656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A3A4D0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6" w:type="pct"/>
            <w:tcBorders>
              <w:top w:val="nil"/>
              <w:left w:val="nil"/>
              <w:bottom w:val="nil"/>
              <w:right w:val="nil"/>
            </w:tcBorders>
          </w:tcPr>
          <w:p w14:paraId="69A9B2A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2E37717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20095A1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685" w:type="pct"/>
            <w:tcBorders>
              <w:top w:val="nil"/>
              <w:left w:val="nil"/>
              <w:bottom w:val="nil"/>
              <w:right w:val="nil"/>
            </w:tcBorders>
          </w:tcPr>
          <w:p w14:paraId="21D21F7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150DDC6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r>
      <w:tr w:rsidR="00B53FEB" w:rsidRPr="0014538D" w14:paraId="2A5F1C2B" w14:textId="77777777" w:rsidTr="00897D2B">
        <w:tc>
          <w:tcPr>
            <w:tcW w:w="889" w:type="pct"/>
            <w:tcBorders>
              <w:top w:val="nil"/>
              <w:left w:val="nil"/>
              <w:bottom w:val="nil"/>
              <w:right w:val="nil"/>
            </w:tcBorders>
          </w:tcPr>
          <w:p w14:paraId="216F5C9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8407B5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6CC90BC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7D4BFB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7CB5F7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019400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3BB0FEF"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048BC2A" w14:textId="77777777" w:rsidTr="00897D2B">
        <w:tc>
          <w:tcPr>
            <w:tcW w:w="889" w:type="pct"/>
            <w:tcBorders>
              <w:top w:val="nil"/>
              <w:left w:val="nil"/>
              <w:bottom w:val="nil"/>
              <w:right w:val="nil"/>
            </w:tcBorders>
          </w:tcPr>
          <w:p w14:paraId="1DC85705" w14:textId="3DE9280B"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685" w:type="pct"/>
            <w:tcBorders>
              <w:top w:val="nil"/>
              <w:left w:val="nil"/>
              <w:bottom w:val="nil"/>
              <w:right w:val="nil"/>
            </w:tcBorders>
          </w:tcPr>
          <w:p w14:paraId="29BF138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r w:rsidRPr="0014538D">
              <w:rPr>
                <w:sz w:val="20"/>
                <w:szCs w:val="20"/>
                <w:vertAlign w:val="superscript"/>
              </w:rPr>
              <w:t>***</w:t>
            </w:r>
          </w:p>
        </w:tc>
        <w:tc>
          <w:tcPr>
            <w:tcW w:w="686" w:type="pct"/>
            <w:tcBorders>
              <w:top w:val="nil"/>
              <w:left w:val="nil"/>
              <w:bottom w:val="nil"/>
              <w:right w:val="nil"/>
            </w:tcBorders>
          </w:tcPr>
          <w:p w14:paraId="225D5BD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0.000</w:t>
            </w:r>
          </w:p>
        </w:tc>
        <w:tc>
          <w:tcPr>
            <w:tcW w:w="685" w:type="pct"/>
            <w:tcBorders>
              <w:top w:val="nil"/>
              <w:left w:val="nil"/>
              <w:bottom w:val="nil"/>
              <w:right w:val="nil"/>
            </w:tcBorders>
          </w:tcPr>
          <w:p w14:paraId="729A191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1CC2094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r w:rsidRPr="0014538D">
              <w:rPr>
                <w:sz w:val="20"/>
                <w:szCs w:val="20"/>
                <w:vertAlign w:val="superscript"/>
              </w:rPr>
              <w:t>***</w:t>
            </w:r>
          </w:p>
        </w:tc>
        <w:tc>
          <w:tcPr>
            <w:tcW w:w="685" w:type="pct"/>
            <w:tcBorders>
              <w:top w:val="nil"/>
              <w:left w:val="nil"/>
              <w:bottom w:val="nil"/>
              <w:right w:val="nil"/>
            </w:tcBorders>
          </w:tcPr>
          <w:p w14:paraId="5AEA0AE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-0.024</w:t>
            </w:r>
            <w:r w:rsidRPr="0014538D">
              <w:rPr>
                <w:sz w:val="20"/>
                <w:szCs w:val="20"/>
                <w:vertAlign w:val="superscript"/>
              </w:rPr>
              <w:t>***</w:t>
            </w:r>
          </w:p>
        </w:tc>
        <w:tc>
          <w:tcPr>
            <w:tcW w:w="685" w:type="pct"/>
            <w:tcBorders>
              <w:top w:val="nil"/>
              <w:left w:val="nil"/>
              <w:bottom w:val="nil"/>
              <w:right w:val="nil"/>
            </w:tcBorders>
          </w:tcPr>
          <w:p w14:paraId="5FB14F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-0.000</w:t>
            </w:r>
          </w:p>
        </w:tc>
      </w:tr>
      <w:tr w:rsidR="00B53FEB" w:rsidRPr="0014538D" w14:paraId="2C72B384" w14:textId="77777777" w:rsidTr="00897D2B">
        <w:tc>
          <w:tcPr>
            <w:tcW w:w="889" w:type="pct"/>
            <w:tcBorders>
              <w:top w:val="nil"/>
              <w:left w:val="nil"/>
              <w:bottom w:val="nil"/>
              <w:right w:val="nil"/>
            </w:tcBorders>
          </w:tcPr>
          <w:p w14:paraId="7167679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6FD8E2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6" w:type="pct"/>
            <w:tcBorders>
              <w:top w:val="nil"/>
              <w:left w:val="nil"/>
              <w:bottom w:val="nil"/>
              <w:right w:val="nil"/>
            </w:tcBorders>
          </w:tcPr>
          <w:p w14:paraId="6844467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685" w:type="pct"/>
            <w:tcBorders>
              <w:top w:val="nil"/>
              <w:left w:val="nil"/>
              <w:bottom w:val="nil"/>
              <w:right w:val="nil"/>
            </w:tcBorders>
          </w:tcPr>
          <w:p w14:paraId="1E500F3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0064452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685" w:type="pct"/>
            <w:tcBorders>
              <w:top w:val="nil"/>
              <w:left w:val="nil"/>
              <w:bottom w:val="nil"/>
              <w:right w:val="nil"/>
            </w:tcBorders>
          </w:tcPr>
          <w:p w14:paraId="21BD243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7023E77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r>
      <w:tr w:rsidR="00B53FEB" w:rsidRPr="0014538D" w14:paraId="7329FB30" w14:textId="77777777" w:rsidTr="00897D2B">
        <w:tc>
          <w:tcPr>
            <w:tcW w:w="889" w:type="pct"/>
            <w:tcBorders>
              <w:top w:val="nil"/>
              <w:left w:val="nil"/>
              <w:bottom w:val="nil"/>
              <w:right w:val="nil"/>
            </w:tcBorders>
          </w:tcPr>
          <w:p w14:paraId="475DA44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E74CD2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11F021D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44E537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BE52F2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24F087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D03BB0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AA07D5C" w14:textId="77777777" w:rsidTr="00897D2B">
        <w:tc>
          <w:tcPr>
            <w:tcW w:w="889" w:type="pct"/>
            <w:tcBorders>
              <w:top w:val="nil"/>
              <w:left w:val="nil"/>
              <w:bottom w:val="nil"/>
              <w:right w:val="nil"/>
            </w:tcBorders>
          </w:tcPr>
          <w:p w14:paraId="2C965ADF" w14:textId="6F6FE684"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1975-1979</w:t>
            </w:r>
          </w:p>
        </w:tc>
        <w:tc>
          <w:tcPr>
            <w:tcW w:w="685" w:type="pct"/>
            <w:tcBorders>
              <w:top w:val="nil"/>
              <w:left w:val="nil"/>
              <w:bottom w:val="nil"/>
              <w:right w:val="nil"/>
            </w:tcBorders>
          </w:tcPr>
          <w:p w14:paraId="1F28EF5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-0.035</w:t>
            </w:r>
            <w:r w:rsidRPr="0014538D">
              <w:rPr>
                <w:sz w:val="20"/>
                <w:szCs w:val="20"/>
                <w:vertAlign w:val="superscript"/>
              </w:rPr>
              <w:t>***</w:t>
            </w:r>
          </w:p>
        </w:tc>
        <w:tc>
          <w:tcPr>
            <w:tcW w:w="686" w:type="pct"/>
            <w:tcBorders>
              <w:top w:val="nil"/>
              <w:left w:val="nil"/>
              <w:bottom w:val="nil"/>
              <w:right w:val="nil"/>
            </w:tcBorders>
          </w:tcPr>
          <w:p w14:paraId="007367C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6661F2F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0.033</w:t>
            </w:r>
            <w:r w:rsidRPr="0014538D">
              <w:rPr>
                <w:sz w:val="20"/>
                <w:szCs w:val="20"/>
                <w:vertAlign w:val="superscript"/>
              </w:rPr>
              <w:t>***</w:t>
            </w:r>
          </w:p>
        </w:tc>
        <w:tc>
          <w:tcPr>
            <w:tcW w:w="685" w:type="pct"/>
            <w:tcBorders>
              <w:top w:val="nil"/>
              <w:left w:val="nil"/>
              <w:bottom w:val="nil"/>
              <w:right w:val="nil"/>
            </w:tcBorders>
          </w:tcPr>
          <w:p w14:paraId="56B3099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r w:rsidRPr="0014538D">
              <w:rPr>
                <w:sz w:val="20"/>
                <w:szCs w:val="20"/>
                <w:vertAlign w:val="superscript"/>
              </w:rPr>
              <w:t>***</w:t>
            </w:r>
          </w:p>
        </w:tc>
        <w:tc>
          <w:tcPr>
            <w:tcW w:w="685" w:type="pct"/>
            <w:tcBorders>
              <w:top w:val="nil"/>
              <w:left w:val="nil"/>
              <w:bottom w:val="nil"/>
              <w:right w:val="nil"/>
            </w:tcBorders>
          </w:tcPr>
          <w:p w14:paraId="2D83773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-0.035</w:t>
            </w:r>
            <w:r w:rsidRPr="0014538D">
              <w:rPr>
                <w:sz w:val="20"/>
                <w:szCs w:val="20"/>
                <w:vertAlign w:val="superscript"/>
              </w:rPr>
              <w:t>***</w:t>
            </w:r>
          </w:p>
        </w:tc>
        <w:tc>
          <w:tcPr>
            <w:tcW w:w="685" w:type="pct"/>
            <w:tcBorders>
              <w:top w:val="nil"/>
              <w:left w:val="nil"/>
              <w:bottom w:val="nil"/>
              <w:right w:val="nil"/>
            </w:tcBorders>
          </w:tcPr>
          <w:p w14:paraId="27823E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r w:rsidRPr="0014538D">
              <w:rPr>
                <w:sz w:val="20"/>
                <w:szCs w:val="20"/>
                <w:vertAlign w:val="superscript"/>
              </w:rPr>
              <w:t>*</w:t>
            </w:r>
          </w:p>
        </w:tc>
      </w:tr>
      <w:tr w:rsidR="00B53FEB" w:rsidRPr="0014538D" w14:paraId="135DABE9" w14:textId="77777777" w:rsidTr="00897D2B">
        <w:tc>
          <w:tcPr>
            <w:tcW w:w="889" w:type="pct"/>
            <w:tcBorders>
              <w:top w:val="nil"/>
              <w:left w:val="nil"/>
              <w:bottom w:val="nil"/>
              <w:right w:val="nil"/>
            </w:tcBorders>
          </w:tcPr>
          <w:p w14:paraId="09F6160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0B6E73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6" w:type="pct"/>
            <w:tcBorders>
              <w:top w:val="nil"/>
              <w:left w:val="nil"/>
              <w:bottom w:val="nil"/>
              <w:right w:val="nil"/>
            </w:tcBorders>
          </w:tcPr>
          <w:p w14:paraId="43D06A4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2D898B4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10B0A45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639E7CD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52293ED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r>
      <w:tr w:rsidR="00B53FEB" w:rsidRPr="0014538D" w14:paraId="63BB6464" w14:textId="77777777" w:rsidTr="00897D2B">
        <w:tc>
          <w:tcPr>
            <w:tcW w:w="889" w:type="pct"/>
            <w:tcBorders>
              <w:top w:val="nil"/>
              <w:left w:val="nil"/>
              <w:bottom w:val="nil"/>
              <w:right w:val="nil"/>
            </w:tcBorders>
          </w:tcPr>
          <w:p w14:paraId="0B98B44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C48EF3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150D1E1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3492D5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95DC85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DDB61A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43D6E40"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8D0B12A" w14:textId="77777777" w:rsidTr="00897D2B">
        <w:tc>
          <w:tcPr>
            <w:tcW w:w="889" w:type="pct"/>
            <w:tcBorders>
              <w:top w:val="nil"/>
              <w:left w:val="nil"/>
              <w:bottom w:val="nil"/>
              <w:right w:val="nil"/>
            </w:tcBorders>
          </w:tcPr>
          <w:p w14:paraId="270733AF" w14:textId="178AFC92"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685" w:type="pct"/>
            <w:tcBorders>
              <w:top w:val="nil"/>
              <w:left w:val="nil"/>
              <w:bottom w:val="nil"/>
              <w:right w:val="nil"/>
            </w:tcBorders>
          </w:tcPr>
          <w:p w14:paraId="5A5694D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-0.050</w:t>
            </w:r>
            <w:r w:rsidRPr="0014538D">
              <w:rPr>
                <w:sz w:val="20"/>
                <w:szCs w:val="20"/>
                <w:vertAlign w:val="superscript"/>
              </w:rPr>
              <w:t>***</w:t>
            </w:r>
          </w:p>
        </w:tc>
        <w:tc>
          <w:tcPr>
            <w:tcW w:w="686" w:type="pct"/>
            <w:tcBorders>
              <w:top w:val="nil"/>
              <w:left w:val="nil"/>
              <w:bottom w:val="nil"/>
              <w:right w:val="nil"/>
            </w:tcBorders>
          </w:tcPr>
          <w:p w14:paraId="4699EFC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685" w:type="pct"/>
            <w:tcBorders>
              <w:top w:val="nil"/>
              <w:left w:val="nil"/>
              <w:bottom w:val="nil"/>
              <w:right w:val="nil"/>
            </w:tcBorders>
          </w:tcPr>
          <w:p w14:paraId="1A8F703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r w:rsidRPr="0014538D">
              <w:rPr>
                <w:sz w:val="20"/>
                <w:szCs w:val="20"/>
                <w:vertAlign w:val="superscript"/>
              </w:rPr>
              <w:t>**</w:t>
            </w:r>
          </w:p>
        </w:tc>
        <w:tc>
          <w:tcPr>
            <w:tcW w:w="685" w:type="pct"/>
            <w:tcBorders>
              <w:top w:val="nil"/>
              <w:left w:val="nil"/>
              <w:bottom w:val="nil"/>
              <w:right w:val="nil"/>
            </w:tcBorders>
          </w:tcPr>
          <w:p w14:paraId="0BCFE0A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685" w:type="pct"/>
            <w:tcBorders>
              <w:top w:val="nil"/>
              <w:left w:val="nil"/>
              <w:bottom w:val="nil"/>
              <w:right w:val="nil"/>
            </w:tcBorders>
          </w:tcPr>
          <w:p w14:paraId="40EAC3E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-0.065</w:t>
            </w:r>
            <w:r w:rsidRPr="0014538D">
              <w:rPr>
                <w:sz w:val="20"/>
                <w:szCs w:val="20"/>
                <w:vertAlign w:val="superscript"/>
              </w:rPr>
              <w:t>***</w:t>
            </w:r>
          </w:p>
        </w:tc>
        <w:tc>
          <w:tcPr>
            <w:tcW w:w="685" w:type="pct"/>
            <w:tcBorders>
              <w:top w:val="nil"/>
              <w:left w:val="nil"/>
              <w:bottom w:val="nil"/>
              <w:right w:val="nil"/>
            </w:tcBorders>
          </w:tcPr>
          <w:p w14:paraId="096B6A1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-0.035</w:t>
            </w:r>
            <w:r w:rsidRPr="0014538D">
              <w:rPr>
                <w:sz w:val="20"/>
                <w:szCs w:val="20"/>
                <w:vertAlign w:val="superscript"/>
              </w:rPr>
              <w:t>***</w:t>
            </w:r>
          </w:p>
        </w:tc>
      </w:tr>
      <w:tr w:rsidR="00B53FEB" w:rsidRPr="0014538D" w14:paraId="6782BE25" w14:textId="77777777" w:rsidTr="00897D2B">
        <w:tc>
          <w:tcPr>
            <w:tcW w:w="889" w:type="pct"/>
            <w:tcBorders>
              <w:top w:val="nil"/>
              <w:left w:val="nil"/>
              <w:bottom w:val="nil"/>
              <w:right w:val="nil"/>
            </w:tcBorders>
          </w:tcPr>
          <w:p w14:paraId="792991C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ACAE43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686" w:type="pct"/>
            <w:tcBorders>
              <w:top w:val="nil"/>
              <w:left w:val="nil"/>
              <w:bottom w:val="nil"/>
              <w:right w:val="nil"/>
            </w:tcBorders>
          </w:tcPr>
          <w:p w14:paraId="64A14F1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1B63378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685" w:type="pct"/>
            <w:tcBorders>
              <w:top w:val="nil"/>
              <w:left w:val="nil"/>
              <w:bottom w:val="nil"/>
              <w:right w:val="nil"/>
            </w:tcBorders>
          </w:tcPr>
          <w:p w14:paraId="48556B7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685" w:type="pct"/>
            <w:tcBorders>
              <w:top w:val="nil"/>
              <w:left w:val="nil"/>
              <w:bottom w:val="nil"/>
              <w:right w:val="nil"/>
            </w:tcBorders>
          </w:tcPr>
          <w:p w14:paraId="10097E8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57475B3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r>
      <w:tr w:rsidR="00B53FEB" w:rsidRPr="0014538D" w14:paraId="2A575AEE" w14:textId="77777777" w:rsidTr="00897D2B">
        <w:tc>
          <w:tcPr>
            <w:tcW w:w="889" w:type="pct"/>
            <w:tcBorders>
              <w:top w:val="nil"/>
              <w:left w:val="nil"/>
              <w:bottom w:val="nil"/>
              <w:right w:val="nil"/>
            </w:tcBorders>
          </w:tcPr>
          <w:p w14:paraId="1DC56CA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9E5388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29B5627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E8E37A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0FA012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209DAF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F22850F"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64F724D" w14:textId="77777777" w:rsidTr="00897D2B">
        <w:tc>
          <w:tcPr>
            <w:tcW w:w="889" w:type="pct"/>
            <w:tcBorders>
              <w:top w:val="nil"/>
              <w:left w:val="nil"/>
              <w:bottom w:val="nil"/>
              <w:right w:val="nil"/>
            </w:tcBorders>
          </w:tcPr>
          <w:p w14:paraId="74482510" w14:textId="2D38B1A6"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685" w:type="pct"/>
            <w:tcBorders>
              <w:top w:val="nil"/>
              <w:left w:val="nil"/>
              <w:bottom w:val="nil"/>
              <w:right w:val="nil"/>
            </w:tcBorders>
          </w:tcPr>
          <w:p w14:paraId="0EC2D7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r w:rsidRPr="0014538D">
              <w:rPr>
                <w:sz w:val="20"/>
                <w:szCs w:val="20"/>
                <w:vertAlign w:val="superscript"/>
              </w:rPr>
              <w:t>***</w:t>
            </w:r>
          </w:p>
        </w:tc>
        <w:tc>
          <w:tcPr>
            <w:tcW w:w="686" w:type="pct"/>
            <w:tcBorders>
              <w:top w:val="nil"/>
              <w:left w:val="nil"/>
              <w:bottom w:val="nil"/>
              <w:right w:val="nil"/>
            </w:tcBorders>
          </w:tcPr>
          <w:p w14:paraId="63CDE57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r w:rsidRPr="0014538D">
              <w:rPr>
                <w:sz w:val="20"/>
                <w:szCs w:val="20"/>
                <w:vertAlign w:val="superscript"/>
              </w:rPr>
              <w:t>*</w:t>
            </w:r>
          </w:p>
        </w:tc>
        <w:tc>
          <w:tcPr>
            <w:tcW w:w="685" w:type="pct"/>
            <w:tcBorders>
              <w:top w:val="nil"/>
              <w:left w:val="nil"/>
              <w:bottom w:val="nil"/>
              <w:right w:val="nil"/>
            </w:tcBorders>
          </w:tcPr>
          <w:p w14:paraId="6CE9647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-0.053</w:t>
            </w:r>
            <w:r w:rsidRPr="0014538D">
              <w:rPr>
                <w:sz w:val="20"/>
                <w:szCs w:val="20"/>
                <w:vertAlign w:val="superscript"/>
              </w:rPr>
              <w:t>***</w:t>
            </w:r>
          </w:p>
        </w:tc>
        <w:tc>
          <w:tcPr>
            <w:tcW w:w="685" w:type="pct"/>
            <w:tcBorders>
              <w:top w:val="nil"/>
              <w:left w:val="nil"/>
              <w:bottom w:val="nil"/>
              <w:right w:val="nil"/>
            </w:tcBorders>
          </w:tcPr>
          <w:p w14:paraId="50C01FB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r w:rsidRPr="0014538D">
              <w:rPr>
                <w:sz w:val="20"/>
                <w:szCs w:val="20"/>
                <w:vertAlign w:val="superscript"/>
              </w:rPr>
              <w:t>**</w:t>
            </w:r>
          </w:p>
        </w:tc>
        <w:tc>
          <w:tcPr>
            <w:tcW w:w="685" w:type="pct"/>
            <w:tcBorders>
              <w:top w:val="nil"/>
              <w:left w:val="nil"/>
              <w:bottom w:val="nil"/>
              <w:right w:val="nil"/>
            </w:tcBorders>
          </w:tcPr>
          <w:p w14:paraId="758CA9E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-0.083</w:t>
            </w:r>
            <w:r w:rsidRPr="0014538D">
              <w:rPr>
                <w:sz w:val="20"/>
                <w:szCs w:val="20"/>
                <w:vertAlign w:val="superscript"/>
              </w:rPr>
              <w:t>***</w:t>
            </w:r>
          </w:p>
        </w:tc>
        <w:tc>
          <w:tcPr>
            <w:tcW w:w="685" w:type="pct"/>
            <w:tcBorders>
              <w:top w:val="nil"/>
              <w:left w:val="nil"/>
              <w:bottom w:val="nil"/>
              <w:right w:val="nil"/>
            </w:tcBorders>
          </w:tcPr>
          <w:p w14:paraId="305E221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r w:rsidRPr="0014538D">
              <w:rPr>
                <w:sz w:val="20"/>
                <w:szCs w:val="20"/>
                <w:vertAlign w:val="superscript"/>
              </w:rPr>
              <w:t>***</w:t>
            </w:r>
          </w:p>
        </w:tc>
      </w:tr>
      <w:tr w:rsidR="00B53FEB" w:rsidRPr="0014538D" w14:paraId="76E6FB5B" w14:textId="77777777" w:rsidTr="00897D2B">
        <w:tc>
          <w:tcPr>
            <w:tcW w:w="889" w:type="pct"/>
            <w:tcBorders>
              <w:top w:val="nil"/>
              <w:left w:val="nil"/>
              <w:bottom w:val="nil"/>
              <w:right w:val="nil"/>
            </w:tcBorders>
          </w:tcPr>
          <w:p w14:paraId="50E0BD8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8D4B2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686" w:type="pct"/>
            <w:tcBorders>
              <w:top w:val="nil"/>
              <w:left w:val="nil"/>
              <w:bottom w:val="nil"/>
              <w:right w:val="nil"/>
            </w:tcBorders>
          </w:tcPr>
          <w:p w14:paraId="72C8F2E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221BC4A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685" w:type="pct"/>
            <w:tcBorders>
              <w:top w:val="nil"/>
              <w:left w:val="nil"/>
              <w:bottom w:val="nil"/>
              <w:right w:val="nil"/>
            </w:tcBorders>
          </w:tcPr>
          <w:p w14:paraId="1E54768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295367B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685" w:type="pct"/>
            <w:tcBorders>
              <w:top w:val="nil"/>
              <w:left w:val="nil"/>
              <w:bottom w:val="nil"/>
              <w:right w:val="nil"/>
            </w:tcBorders>
          </w:tcPr>
          <w:p w14:paraId="7FBFA9E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r>
      <w:tr w:rsidR="00B53FEB" w:rsidRPr="0014538D" w14:paraId="636A8B48" w14:textId="77777777" w:rsidTr="00897D2B">
        <w:tc>
          <w:tcPr>
            <w:tcW w:w="889" w:type="pct"/>
            <w:tcBorders>
              <w:top w:val="nil"/>
              <w:left w:val="nil"/>
              <w:bottom w:val="nil"/>
              <w:right w:val="nil"/>
            </w:tcBorders>
          </w:tcPr>
          <w:p w14:paraId="1645C17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D1C430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104552D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E87EB6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F5DC9F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C191D5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A882119"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216B68F" w14:textId="77777777" w:rsidTr="00897D2B">
        <w:tc>
          <w:tcPr>
            <w:tcW w:w="889" w:type="pct"/>
            <w:tcBorders>
              <w:top w:val="nil"/>
              <w:left w:val="nil"/>
              <w:bottom w:val="nil"/>
              <w:right w:val="nil"/>
            </w:tcBorders>
          </w:tcPr>
          <w:p w14:paraId="096E22C6" w14:textId="0E957E09"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1990-1994</w:t>
            </w:r>
          </w:p>
        </w:tc>
        <w:tc>
          <w:tcPr>
            <w:tcW w:w="685" w:type="pct"/>
            <w:tcBorders>
              <w:top w:val="nil"/>
              <w:left w:val="nil"/>
              <w:bottom w:val="nil"/>
              <w:right w:val="nil"/>
            </w:tcBorders>
          </w:tcPr>
          <w:p w14:paraId="6138C2B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r w:rsidRPr="0014538D">
              <w:rPr>
                <w:sz w:val="20"/>
                <w:szCs w:val="20"/>
                <w:vertAlign w:val="superscript"/>
              </w:rPr>
              <w:t>**</w:t>
            </w:r>
          </w:p>
        </w:tc>
        <w:tc>
          <w:tcPr>
            <w:tcW w:w="686" w:type="pct"/>
            <w:tcBorders>
              <w:top w:val="nil"/>
              <w:left w:val="nil"/>
              <w:bottom w:val="nil"/>
              <w:right w:val="nil"/>
            </w:tcBorders>
          </w:tcPr>
          <w:p w14:paraId="59920C6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0.043</w:t>
            </w:r>
            <w:r w:rsidRPr="0014538D">
              <w:rPr>
                <w:sz w:val="20"/>
                <w:szCs w:val="20"/>
                <w:vertAlign w:val="superscript"/>
              </w:rPr>
              <w:t>***</w:t>
            </w:r>
          </w:p>
        </w:tc>
        <w:tc>
          <w:tcPr>
            <w:tcW w:w="685" w:type="pct"/>
            <w:tcBorders>
              <w:top w:val="nil"/>
              <w:left w:val="nil"/>
              <w:bottom w:val="nil"/>
              <w:right w:val="nil"/>
            </w:tcBorders>
          </w:tcPr>
          <w:p w14:paraId="52F331F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-0.045</w:t>
            </w:r>
            <w:r w:rsidRPr="0014538D">
              <w:rPr>
                <w:sz w:val="20"/>
                <w:szCs w:val="20"/>
                <w:vertAlign w:val="superscript"/>
              </w:rPr>
              <w:t>***</w:t>
            </w:r>
          </w:p>
        </w:tc>
        <w:tc>
          <w:tcPr>
            <w:tcW w:w="685" w:type="pct"/>
            <w:tcBorders>
              <w:top w:val="nil"/>
              <w:left w:val="nil"/>
              <w:bottom w:val="nil"/>
              <w:right w:val="nil"/>
            </w:tcBorders>
          </w:tcPr>
          <w:p w14:paraId="56D0F3C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r w:rsidRPr="0014538D">
              <w:rPr>
                <w:sz w:val="20"/>
                <w:szCs w:val="20"/>
                <w:vertAlign w:val="superscript"/>
              </w:rPr>
              <w:t>***</w:t>
            </w:r>
          </w:p>
        </w:tc>
        <w:tc>
          <w:tcPr>
            <w:tcW w:w="685" w:type="pct"/>
            <w:tcBorders>
              <w:top w:val="nil"/>
              <w:left w:val="nil"/>
              <w:bottom w:val="nil"/>
              <w:right w:val="nil"/>
            </w:tcBorders>
          </w:tcPr>
          <w:p w14:paraId="2924D65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-0.080</w:t>
            </w:r>
            <w:r w:rsidRPr="0014538D">
              <w:rPr>
                <w:sz w:val="20"/>
                <w:szCs w:val="20"/>
                <w:vertAlign w:val="superscript"/>
              </w:rPr>
              <w:t>***</w:t>
            </w:r>
          </w:p>
        </w:tc>
        <w:tc>
          <w:tcPr>
            <w:tcW w:w="685" w:type="pct"/>
            <w:tcBorders>
              <w:top w:val="nil"/>
              <w:left w:val="nil"/>
              <w:bottom w:val="nil"/>
              <w:right w:val="nil"/>
            </w:tcBorders>
          </w:tcPr>
          <w:p w14:paraId="054062B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r w:rsidRPr="0014538D">
              <w:rPr>
                <w:sz w:val="20"/>
                <w:szCs w:val="20"/>
                <w:vertAlign w:val="superscript"/>
              </w:rPr>
              <w:t>***</w:t>
            </w:r>
          </w:p>
        </w:tc>
      </w:tr>
      <w:tr w:rsidR="00B53FEB" w:rsidRPr="0014538D" w14:paraId="2CBEC76D" w14:textId="77777777" w:rsidTr="00897D2B">
        <w:tc>
          <w:tcPr>
            <w:tcW w:w="889" w:type="pct"/>
            <w:tcBorders>
              <w:top w:val="nil"/>
              <w:left w:val="nil"/>
              <w:bottom w:val="nil"/>
              <w:right w:val="nil"/>
            </w:tcBorders>
          </w:tcPr>
          <w:p w14:paraId="0C663D6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94E6DC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686" w:type="pct"/>
            <w:tcBorders>
              <w:top w:val="nil"/>
              <w:left w:val="nil"/>
              <w:bottom w:val="nil"/>
              <w:right w:val="nil"/>
            </w:tcBorders>
          </w:tcPr>
          <w:p w14:paraId="60D5A76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7F842B4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685" w:type="pct"/>
            <w:tcBorders>
              <w:top w:val="nil"/>
              <w:left w:val="nil"/>
              <w:bottom w:val="nil"/>
              <w:right w:val="nil"/>
            </w:tcBorders>
          </w:tcPr>
          <w:p w14:paraId="0C7C3AB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14E5AA7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685" w:type="pct"/>
            <w:tcBorders>
              <w:top w:val="nil"/>
              <w:left w:val="nil"/>
              <w:bottom w:val="nil"/>
              <w:right w:val="nil"/>
            </w:tcBorders>
          </w:tcPr>
          <w:p w14:paraId="49C885B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r>
      <w:tr w:rsidR="00B53FEB" w:rsidRPr="0014538D" w14:paraId="075BB968" w14:textId="77777777" w:rsidTr="00897D2B">
        <w:tc>
          <w:tcPr>
            <w:tcW w:w="889" w:type="pct"/>
            <w:tcBorders>
              <w:top w:val="nil"/>
              <w:left w:val="nil"/>
              <w:bottom w:val="nil"/>
              <w:right w:val="nil"/>
            </w:tcBorders>
          </w:tcPr>
          <w:p w14:paraId="2DF5636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9F4741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7215626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96BF18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D1E0DE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509324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CDAF7A8"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777CAAA" w14:textId="77777777" w:rsidTr="00897D2B">
        <w:tc>
          <w:tcPr>
            <w:tcW w:w="889" w:type="pct"/>
            <w:tcBorders>
              <w:top w:val="nil"/>
              <w:left w:val="nil"/>
              <w:bottom w:val="nil"/>
              <w:right w:val="nil"/>
            </w:tcBorders>
          </w:tcPr>
          <w:p w14:paraId="64E4884C" w14:textId="46CD3AEA"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685" w:type="pct"/>
            <w:tcBorders>
              <w:top w:val="nil"/>
              <w:left w:val="nil"/>
              <w:bottom w:val="nil"/>
              <w:right w:val="nil"/>
            </w:tcBorders>
          </w:tcPr>
          <w:p w14:paraId="2E4DAA5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686" w:type="pct"/>
            <w:tcBorders>
              <w:top w:val="nil"/>
              <w:left w:val="nil"/>
              <w:bottom w:val="nil"/>
              <w:right w:val="nil"/>
            </w:tcBorders>
          </w:tcPr>
          <w:p w14:paraId="748BD60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0.048</w:t>
            </w:r>
            <w:r w:rsidRPr="0014538D">
              <w:rPr>
                <w:sz w:val="20"/>
                <w:szCs w:val="20"/>
                <w:vertAlign w:val="superscript"/>
              </w:rPr>
              <w:t>***</w:t>
            </w:r>
          </w:p>
        </w:tc>
        <w:tc>
          <w:tcPr>
            <w:tcW w:w="685" w:type="pct"/>
            <w:tcBorders>
              <w:top w:val="nil"/>
              <w:left w:val="nil"/>
              <w:bottom w:val="nil"/>
              <w:right w:val="nil"/>
            </w:tcBorders>
          </w:tcPr>
          <w:p w14:paraId="339F3E1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-0.065</w:t>
            </w:r>
            <w:r w:rsidRPr="0014538D">
              <w:rPr>
                <w:sz w:val="20"/>
                <w:szCs w:val="20"/>
                <w:vertAlign w:val="superscript"/>
              </w:rPr>
              <w:t>***</w:t>
            </w:r>
          </w:p>
        </w:tc>
        <w:tc>
          <w:tcPr>
            <w:tcW w:w="685" w:type="pct"/>
            <w:tcBorders>
              <w:top w:val="nil"/>
              <w:left w:val="nil"/>
              <w:bottom w:val="nil"/>
              <w:right w:val="nil"/>
            </w:tcBorders>
          </w:tcPr>
          <w:p w14:paraId="7F1CAC2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-0.037</w:t>
            </w:r>
            <w:r w:rsidRPr="0014538D">
              <w:rPr>
                <w:sz w:val="20"/>
                <w:szCs w:val="20"/>
                <w:vertAlign w:val="superscript"/>
              </w:rPr>
              <w:t>***</w:t>
            </w:r>
          </w:p>
        </w:tc>
        <w:tc>
          <w:tcPr>
            <w:tcW w:w="685" w:type="pct"/>
            <w:tcBorders>
              <w:top w:val="nil"/>
              <w:left w:val="nil"/>
              <w:bottom w:val="nil"/>
              <w:right w:val="nil"/>
            </w:tcBorders>
          </w:tcPr>
          <w:p w14:paraId="0A06155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-0.133</w:t>
            </w:r>
            <w:r w:rsidRPr="0014538D">
              <w:rPr>
                <w:sz w:val="20"/>
                <w:szCs w:val="20"/>
                <w:vertAlign w:val="superscript"/>
              </w:rPr>
              <w:t>***</w:t>
            </w:r>
          </w:p>
        </w:tc>
        <w:tc>
          <w:tcPr>
            <w:tcW w:w="685" w:type="pct"/>
            <w:tcBorders>
              <w:top w:val="nil"/>
              <w:left w:val="nil"/>
              <w:bottom w:val="nil"/>
              <w:right w:val="nil"/>
            </w:tcBorders>
          </w:tcPr>
          <w:p w14:paraId="266C655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-0.090</w:t>
            </w:r>
            <w:r w:rsidRPr="0014538D">
              <w:rPr>
                <w:sz w:val="20"/>
                <w:szCs w:val="20"/>
                <w:vertAlign w:val="superscript"/>
              </w:rPr>
              <w:t>***</w:t>
            </w:r>
          </w:p>
        </w:tc>
      </w:tr>
      <w:tr w:rsidR="00B53FEB" w:rsidRPr="0014538D" w14:paraId="1E84F292" w14:textId="77777777" w:rsidTr="00897D2B">
        <w:tc>
          <w:tcPr>
            <w:tcW w:w="889" w:type="pct"/>
            <w:tcBorders>
              <w:top w:val="nil"/>
              <w:left w:val="nil"/>
              <w:bottom w:val="nil"/>
              <w:right w:val="nil"/>
            </w:tcBorders>
          </w:tcPr>
          <w:p w14:paraId="39A6A75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96F58D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686" w:type="pct"/>
            <w:tcBorders>
              <w:top w:val="nil"/>
              <w:left w:val="nil"/>
              <w:bottom w:val="nil"/>
              <w:right w:val="nil"/>
            </w:tcBorders>
          </w:tcPr>
          <w:p w14:paraId="4FAF7FC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685" w:type="pct"/>
            <w:tcBorders>
              <w:top w:val="nil"/>
              <w:left w:val="nil"/>
              <w:bottom w:val="nil"/>
              <w:right w:val="nil"/>
            </w:tcBorders>
          </w:tcPr>
          <w:p w14:paraId="1AC5C91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30BF478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3526C76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685" w:type="pct"/>
            <w:tcBorders>
              <w:top w:val="nil"/>
              <w:left w:val="nil"/>
              <w:bottom w:val="nil"/>
              <w:right w:val="nil"/>
            </w:tcBorders>
          </w:tcPr>
          <w:p w14:paraId="2BBD76D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r>
      <w:tr w:rsidR="00B53FEB" w:rsidRPr="0014538D" w14:paraId="57EF469E" w14:textId="77777777" w:rsidTr="00897D2B">
        <w:tc>
          <w:tcPr>
            <w:tcW w:w="889" w:type="pct"/>
            <w:tcBorders>
              <w:top w:val="nil"/>
              <w:left w:val="nil"/>
              <w:bottom w:val="nil"/>
              <w:right w:val="nil"/>
            </w:tcBorders>
          </w:tcPr>
          <w:p w14:paraId="6D5A840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489160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5A1FF26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6A4033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D1AF5C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E535C4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F082E90"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6BF63E6" w14:textId="77777777" w:rsidTr="00897D2B">
        <w:tc>
          <w:tcPr>
            <w:tcW w:w="889" w:type="pct"/>
            <w:tcBorders>
              <w:top w:val="nil"/>
              <w:left w:val="nil"/>
              <w:bottom w:val="nil"/>
              <w:right w:val="nil"/>
            </w:tcBorders>
          </w:tcPr>
          <w:p w14:paraId="1175025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Age at Migration:</w:t>
            </w:r>
          </w:p>
        </w:tc>
        <w:tc>
          <w:tcPr>
            <w:tcW w:w="685" w:type="pct"/>
            <w:tcBorders>
              <w:top w:val="nil"/>
              <w:left w:val="nil"/>
              <w:bottom w:val="nil"/>
              <w:right w:val="nil"/>
            </w:tcBorders>
          </w:tcPr>
          <w:p w14:paraId="50E8003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6F5C85A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B7F814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58F4A2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51C66F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DA75045"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B54E3D6" w14:textId="77777777" w:rsidTr="00897D2B">
        <w:tc>
          <w:tcPr>
            <w:tcW w:w="889" w:type="pct"/>
            <w:tcBorders>
              <w:top w:val="nil"/>
              <w:left w:val="nil"/>
              <w:bottom w:val="nil"/>
              <w:right w:val="nil"/>
            </w:tcBorders>
          </w:tcPr>
          <w:p w14:paraId="476839B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47AB5B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7299E29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49725D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59327D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96BECD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C6A0BD6"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C843A53" w14:textId="77777777" w:rsidTr="00897D2B">
        <w:tc>
          <w:tcPr>
            <w:tcW w:w="889" w:type="pct"/>
            <w:tcBorders>
              <w:top w:val="nil"/>
              <w:left w:val="nil"/>
              <w:bottom w:val="nil"/>
              <w:right w:val="nil"/>
            </w:tcBorders>
          </w:tcPr>
          <w:p w14:paraId="12B57371" w14:textId="2F823E77"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4-8</w:t>
            </w:r>
          </w:p>
        </w:tc>
        <w:tc>
          <w:tcPr>
            <w:tcW w:w="685" w:type="pct"/>
            <w:tcBorders>
              <w:top w:val="nil"/>
              <w:left w:val="nil"/>
              <w:bottom w:val="nil"/>
              <w:right w:val="nil"/>
            </w:tcBorders>
          </w:tcPr>
          <w:p w14:paraId="561A82B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6" w:type="pct"/>
            <w:tcBorders>
              <w:top w:val="nil"/>
              <w:left w:val="nil"/>
              <w:bottom w:val="nil"/>
              <w:right w:val="nil"/>
            </w:tcBorders>
          </w:tcPr>
          <w:p w14:paraId="5215064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r w:rsidRPr="0014538D">
              <w:rPr>
                <w:sz w:val="20"/>
                <w:szCs w:val="20"/>
                <w:vertAlign w:val="superscript"/>
              </w:rPr>
              <w:t>*</w:t>
            </w:r>
          </w:p>
        </w:tc>
        <w:tc>
          <w:tcPr>
            <w:tcW w:w="685" w:type="pct"/>
            <w:tcBorders>
              <w:top w:val="nil"/>
              <w:left w:val="nil"/>
              <w:bottom w:val="nil"/>
              <w:right w:val="nil"/>
            </w:tcBorders>
          </w:tcPr>
          <w:p w14:paraId="0B9E0E2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4991075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5BD472E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0.000</w:t>
            </w:r>
          </w:p>
        </w:tc>
        <w:tc>
          <w:tcPr>
            <w:tcW w:w="685" w:type="pct"/>
            <w:tcBorders>
              <w:top w:val="nil"/>
              <w:left w:val="nil"/>
              <w:bottom w:val="nil"/>
              <w:right w:val="nil"/>
            </w:tcBorders>
          </w:tcPr>
          <w:p w14:paraId="00489B8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r>
      <w:tr w:rsidR="00B53FEB" w:rsidRPr="0014538D" w14:paraId="270CB782" w14:textId="77777777" w:rsidTr="00897D2B">
        <w:tc>
          <w:tcPr>
            <w:tcW w:w="889" w:type="pct"/>
            <w:tcBorders>
              <w:top w:val="nil"/>
              <w:left w:val="nil"/>
              <w:bottom w:val="nil"/>
              <w:right w:val="nil"/>
            </w:tcBorders>
          </w:tcPr>
          <w:p w14:paraId="77BE74A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08DB4C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6" w:type="pct"/>
            <w:tcBorders>
              <w:top w:val="nil"/>
              <w:left w:val="nil"/>
              <w:bottom w:val="nil"/>
              <w:right w:val="nil"/>
            </w:tcBorders>
          </w:tcPr>
          <w:p w14:paraId="375D4A9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685" w:type="pct"/>
            <w:tcBorders>
              <w:top w:val="nil"/>
              <w:left w:val="nil"/>
              <w:bottom w:val="nil"/>
              <w:right w:val="nil"/>
            </w:tcBorders>
          </w:tcPr>
          <w:p w14:paraId="1102D52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34B7F44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685" w:type="pct"/>
            <w:tcBorders>
              <w:top w:val="nil"/>
              <w:left w:val="nil"/>
              <w:bottom w:val="nil"/>
              <w:right w:val="nil"/>
            </w:tcBorders>
          </w:tcPr>
          <w:p w14:paraId="10237A6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3C1C5C4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r>
      <w:tr w:rsidR="00B53FEB" w:rsidRPr="0014538D" w14:paraId="0ED7DC90" w14:textId="77777777" w:rsidTr="00897D2B">
        <w:tc>
          <w:tcPr>
            <w:tcW w:w="889" w:type="pct"/>
            <w:tcBorders>
              <w:top w:val="nil"/>
              <w:left w:val="nil"/>
              <w:bottom w:val="nil"/>
              <w:right w:val="nil"/>
            </w:tcBorders>
          </w:tcPr>
          <w:p w14:paraId="2DE8B40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34FDE3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3A0CC41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6CC681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AC25F9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DD951B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5217024"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93961C0" w14:textId="77777777" w:rsidTr="00897D2B">
        <w:tc>
          <w:tcPr>
            <w:tcW w:w="889" w:type="pct"/>
            <w:tcBorders>
              <w:top w:val="nil"/>
              <w:left w:val="nil"/>
              <w:bottom w:val="nil"/>
              <w:right w:val="nil"/>
            </w:tcBorders>
          </w:tcPr>
          <w:p w14:paraId="0A353EBB" w14:textId="51A2A456"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9-13</w:t>
            </w:r>
          </w:p>
        </w:tc>
        <w:tc>
          <w:tcPr>
            <w:tcW w:w="685" w:type="pct"/>
            <w:tcBorders>
              <w:top w:val="nil"/>
              <w:left w:val="nil"/>
              <w:bottom w:val="nil"/>
              <w:right w:val="nil"/>
            </w:tcBorders>
          </w:tcPr>
          <w:p w14:paraId="37B44B2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-0.044</w:t>
            </w:r>
            <w:r w:rsidRPr="0014538D">
              <w:rPr>
                <w:sz w:val="20"/>
                <w:szCs w:val="20"/>
                <w:vertAlign w:val="superscript"/>
              </w:rPr>
              <w:t>***</w:t>
            </w:r>
          </w:p>
        </w:tc>
        <w:tc>
          <w:tcPr>
            <w:tcW w:w="686" w:type="pct"/>
            <w:tcBorders>
              <w:top w:val="nil"/>
              <w:left w:val="nil"/>
              <w:bottom w:val="nil"/>
              <w:right w:val="nil"/>
            </w:tcBorders>
          </w:tcPr>
          <w:p w14:paraId="1AB4BC8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-0.061</w:t>
            </w:r>
            <w:r w:rsidRPr="0014538D">
              <w:rPr>
                <w:sz w:val="20"/>
                <w:szCs w:val="20"/>
                <w:vertAlign w:val="superscript"/>
              </w:rPr>
              <w:t>***</w:t>
            </w:r>
          </w:p>
        </w:tc>
        <w:tc>
          <w:tcPr>
            <w:tcW w:w="685" w:type="pct"/>
            <w:tcBorders>
              <w:top w:val="nil"/>
              <w:left w:val="nil"/>
              <w:bottom w:val="nil"/>
              <w:right w:val="nil"/>
            </w:tcBorders>
          </w:tcPr>
          <w:p w14:paraId="22B0CC2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-0.028</w:t>
            </w:r>
          </w:p>
        </w:tc>
        <w:tc>
          <w:tcPr>
            <w:tcW w:w="685" w:type="pct"/>
            <w:tcBorders>
              <w:top w:val="nil"/>
              <w:left w:val="nil"/>
              <w:bottom w:val="nil"/>
              <w:right w:val="nil"/>
            </w:tcBorders>
          </w:tcPr>
          <w:p w14:paraId="7394B07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r w:rsidRPr="0014538D">
              <w:rPr>
                <w:sz w:val="20"/>
                <w:szCs w:val="20"/>
                <w:vertAlign w:val="superscript"/>
              </w:rPr>
              <w:t>*</w:t>
            </w:r>
          </w:p>
        </w:tc>
        <w:tc>
          <w:tcPr>
            <w:tcW w:w="685" w:type="pct"/>
            <w:tcBorders>
              <w:top w:val="nil"/>
              <w:left w:val="nil"/>
              <w:bottom w:val="nil"/>
              <w:right w:val="nil"/>
            </w:tcBorders>
          </w:tcPr>
          <w:p w14:paraId="2A43675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685" w:type="pct"/>
            <w:tcBorders>
              <w:top w:val="nil"/>
              <w:left w:val="nil"/>
              <w:bottom w:val="nil"/>
              <w:right w:val="nil"/>
            </w:tcBorders>
          </w:tcPr>
          <w:p w14:paraId="76E0CD8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r w:rsidRPr="0014538D">
              <w:rPr>
                <w:sz w:val="20"/>
                <w:szCs w:val="20"/>
                <w:vertAlign w:val="superscript"/>
              </w:rPr>
              <w:t>*</w:t>
            </w:r>
          </w:p>
        </w:tc>
      </w:tr>
      <w:tr w:rsidR="00B53FEB" w:rsidRPr="0014538D" w14:paraId="24E8527C" w14:textId="77777777" w:rsidTr="00897D2B">
        <w:tc>
          <w:tcPr>
            <w:tcW w:w="889" w:type="pct"/>
            <w:tcBorders>
              <w:top w:val="nil"/>
              <w:left w:val="nil"/>
              <w:bottom w:val="nil"/>
              <w:right w:val="nil"/>
            </w:tcBorders>
          </w:tcPr>
          <w:p w14:paraId="1967D51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F66EB7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6" w:type="pct"/>
            <w:tcBorders>
              <w:top w:val="nil"/>
              <w:left w:val="nil"/>
              <w:bottom w:val="nil"/>
              <w:right w:val="nil"/>
            </w:tcBorders>
          </w:tcPr>
          <w:p w14:paraId="6A63DD5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685" w:type="pct"/>
            <w:tcBorders>
              <w:top w:val="nil"/>
              <w:left w:val="nil"/>
              <w:bottom w:val="nil"/>
              <w:right w:val="nil"/>
            </w:tcBorders>
          </w:tcPr>
          <w:p w14:paraId="14302E4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685" w:type="pct"/>
            <w:tcBorders>
              <w:top w:val="nil"/>
              <w:left w:val="nil"/>
              <w:bottom w:val="nil"/>
              <w:right w:val="nil"/>
            </w:tcBorders>
          </w:tcPr>
          <w:p w14:paraId="176C061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685" w:type="pct"/>
            <w:tcBorders>
              <w:top w:val="nil"/>
              <w:left w:val="nil"/>
              <w:bottom w:val="nil"/>
              <w:right w:val="nil"/>
            </w:tcBorders>
          </w:tcPr>
          <w:p w14:paraId="2631EE2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648A338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r>
      <w:tr w:rsidR="00B53FEB" w:rsidRPr="0014538D" w14:paraId="22893516" w14:textId="77777777" w:rsidTr="00897D2B">
        <w:tc>
          <w:tcPr>
            <w:tcW w:w="889" w:type="pct"/>
            <w:tcBorders>
              <w:top w:val="nil"/>
              <w:left w:val="nil"/>
              <w:bottom w:val="nil"/>
              <w:right w:val="nil"/>
            </w:tcBorders>
          </w:tcPr>
          <w:p w14:paraId="7FB1239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9AFD2D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7939554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78A763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5E4FC2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CAA79E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3125D10"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FCB2B4E" w14:textId="77777777" w:rsidTr="00897D2B">
        <w:tc>
          <w:tcPr>
            <w:tcW w:w="889" w:type="pct"/>
            <w:tcBorders>
              <w:top w:val="nil"/>
              <w:left w:val="nil"/>
              <w:bottom w:val="nil"/>
              <w:right w:val="nil"/>
            </w:tcBorders>
          </w:tcPr>
          <w:p w14:paraId="04C653A7" w14:textId="23898B87"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14-15</w:t>
            </w:r>
          </w:p>
        </w:tc>
        <w:tc>
          <w:tcPr>
            <w:tcW w:w="685" w:type="pct"/>
            <w:tcBorders>
              <w:top w:val="nil"/>
              <w:left w:val="nil"/>
              <w:bottom w:val="nil"/>
              <w:right w:val="nil"/>
            </w:tcBorders>
          </w:tcPr>
          <w:p w14:paraId="4783EC2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-0.151</w:t>
            </w:r>
            <w:r w:rsidRPr="0014538D">
              <w:rPr>
                <w:sz w:val="20"/>
                <w:szCs w:val="20"/>
                <w:vertAlign w:val="superscript"/>
              </w:rPr>
              <w:t>***</w:t>
            </w:r>
          </w:p>
        </w:tc>
        <w:tc>
          <w:tcPr>
            <w:tcW w:w="686" w:type="pct"/>
            <w:tcBorders>
              <w:top w:val="nil"/>
              <w:left w:val="nil"/>
              <w:bottom w:val="nil"/>
              <w:right w:val="nil"/>
            </w:tcBorders>
          </w:tcPr>
          <w:p w14:paraId="2B07A71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-0.140</w:t>
            </w:r>
            <w:r w:rsidRPr="0014538D">
              <w:rPr>
                <w:sz w:val="20"/>
                <w:szCs w:val="20"/>
                <w:vertAlign w:val="superscript"/>
              </w:rPr>
              <w:t>***</w:t>
            </w:r>
          </w:p>
        </w:tc>
        <w:tc>
          <w:tcPr>
            <w:tcW w:w="685" w:type="pct"/>
            <w:tcBorders>
              <w:top w:val="nil"/>
              <w:left w:val="nil"/>
              <w:bottom w:val="nil"/>
              <w:right w:val="nil"/>
            </w:tcBorders>
          </w:tcPr>
          <w:p w14:paraId="5FA271D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-0.087</w:t>
            </w:r>
            <w:r w:rsidRPr="0014538D">
              <w:rPr>
                <w:sz w:val="20"/>
                <w:szCs w:val="20"/>
                <w:vertAlign w:val="superscript"/>
              </w:rPr>
              <w:t>***</w:t>
            </w:r>
          </w:p>
        </w:tc>
        <w:tc>
          <w:tcPr>
            <w:tcW w:w="685" w:type="pct"/>
            <w:tcBorders>
              <w:top w:val="nil"/>
              <w:left w:val="nil"/>
              <w:bottom w:val="nil"/>
              <w:right w:val="nil"/>
            </w:tcBorders>
          </w:tcPr>
          <w:p w14:paraId="75F6972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-0.067</w:t>
            </w:r>
            <w:r w:rsidRPr="0014538D">
              <w:rPr>
                <w:sz w:val="20"/>
                <w:szCs w:val="20"/>
                <w:vertAlign w:val="superscript"/>
              </w:rPr>
              <w:t>***</w:t>
            </w:r>
          </w:p>
        </w:tc>
        <w:tc>
          <w:tcPr>
            <w:tcW w:w="685" w:type="pct"/>
            <w:tcBorders>
              <w:top w:val="nil"/>
              <w:left w:val="nil"/>
              <w:bottom w:val="nil"/>
              <w:right w:val="nil"/>
            </w:tcBorders>
          </w:tcPr>
          <w:p w14:paraId="1010AC2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-0.074</w:t>
            </w:r>
            <w:r w:rsidRPr="0014538D">
              <w:rPr>
                <w:sz w:val="20"/>
                <w:szCs w:val="20"/>
                <w:vertAlign w:val="superscript"/>
              </w:rPr>
              <w:t>***</w:t>
            </w:r>
          </w:p>
        </w:tc>
        <w:tc>
          <w:tcPr>
            <w:tcW w:w="685" w:type="pct"/>
            <w:tcBorders>
              <w:top w:val="nil"/>
              <w:left w:val="nil"/>
              <w:bottom w:val="nil"/>
              <w:right w:val="nil"/>
            </w:tcBorders>
          </w:tcPr>
          <w:p w14:paraId="6AA8FBA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-0.069</w:t>
            </w:r>
            <w:r w:rsidRPr="0014538D">
              <w:rPr>
                <w:sz w:val="20"/>
                <w:szCs w:val="20"/>
                <w:vertAlign w:val="superscript"/>
              </w:rPr>
              <w:t>***</w:t>
            </w:r>
          </w:p>
        </w:tc>
      </w:tr>
      <w:tr w:rsidR="00B53FEB" w:rsidRPr="0014538D" w14:paraId="012F74A2" w14:textId="77777777" w:rsidTr="00897D2B">
        <w:tc>
          <w:tcPr>
            <w:tcW w:w="889" w:type="pct"/>
            <w:tcBorders>
              <w:top w:val="nil"/>
              <w:left w:val="nil"/>
              <w:bottom w:val="nil"/>
              <w:right w:val="nil"/>
            </w:tcBorders>
          </w:tcPr>
          <w:p w14:paraId="60492FE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2C0297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686" w:type="pct"/>
            <w:tcBorders>
              <w:top w:val="nil"/>
              <w:left w:val="nil"/>
              <w:bottom w:val="nil"/>
              <w:right w:val="nil"/>
            </w:tcBorders>
          </w:tcPr>
          <w:p w14:paraId="5103343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685" w:type="pct"/>
            <w:tcBorders>
              <w:top w:val="nil"/>
              <w:left w:val="nil"/>
              <w:bottom w:val="nil"/>
              <w:right w:val="nil"/>
            </w:tcBorders>
          </w:tcPr>
          <w:p w14:paraId="02F7CD9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685" w:type="pct"/>
            <w:tcBorders>
              <w:top w:val="nil"/>
              <w:left w:val="nil"/>
              <w:bottom w:val="nil"/>
              <w:right w:val="nil"/>
            </w:tcBorders>
          </w:tcPr>
          <w:p w14:paraId="77980ED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685" w:type="pct"/>
            <w:tcBorders>
              <w:top w:val="nil"/>
              <w:left w:val="nil"/>
              <w:bottom w:val="nil"/>
              <w:right w:val="nil"/>
            </w:tcBorders>
          </w:tcPr>
          <w:p w14:paraId="1F7E7C9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685" w:type="pct"/>
            <w:tcBorders>
              <w:top w:val="nil"/>
              <w:left w:val="nil"/>
              <w:bottom w:val="nil"/>
              <w:right w:val="nil"/>
            </w:tcBorders>
          </w:tcPr>
          <w:p w14:paraId="527F857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r>
      <w:tr w:rsidR="00B53FEB" w:rsidRPr="0014538D" w14:paraId="1608AEF6" w14:textId="77777777" w:rsidTr="00897D2B">
        <w:tc>
          <w:tcPr>
            <w:tcW w:w="889" w:type="pct"/>
            <w:tcBorders>
              <w:top w:val="nil"/>
              <w:left w:val="nil"/>
              <w:bottom w:val="nil"/>
              <w:right w:val="nil"/>
            </w:tcBorders>
          </w:tcPr>
          <w:p w14:paraId="149A14E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6201E7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493E4E1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64735F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4EDAAC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CBE80A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35B062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6FC8327" w14:textId="77777777" w:rsidTr="00897D2B">
        <w:tc>
          <w:tcPr>
            <w:tcW w:w="889" w:type="pct"/>
            <w:tcBorders>
              <w:top w:val="nil"/>
              <w:left w:val="nil"/>
              <w:bottom w:val="nil"/>
              <w:right w:val="nil"/>
            </w:tcBorders>
          </w:tcPr>
          <w:p w14:paraId="662CD933" w14:textId="06311414"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16-17</w:t>
            </w:r>
          </w:p>
        </w:tc>
        <w:tc>
          <w:tcPr>
            <w:tcW w:w="685" w:type="pct"/>
            <w:tcBorders>
              <w:top w:val="nil"/>
              <w:left w:val="nil"/>
              <w:bottom w:val="nil"/>
              <w:right w:val="nil"/>
            </w:tcBorders>
          </w:tcPr>
          <w:p w14:paraId="61955E7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-0.233</w:t>
            </w:r>
            <w:r w:rsidRPr="0014538D">
              <w:rPr>
                <w:sz w:val="20"/>
                <w:szCs w:val="20"/>
                <w:vertAlign w:val="superscript"/>
              </w:rPr>
              <w:t>***</w:t>
            </w:r>
          </w:p>
        </w:tc>
        <w:tc>
          <w:tcPr>
            <w:tcW w:w="686" w:type="pct"/>
            <w:tcBorders>
              <w:top w:val="nil"/>
              <w:left w:val="nil"/>
              <w:bottom w:val="nil"/>
              <w:right w:val="nil"/>
            </w:tcBorders>
          </w:tcPr>
          <w:p w14:paraId="3A557BA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-0.194</w:t>
            </w:r>
            <w:r w:rsidRPr="0014538D">
              <w:rPr>
                <w:sz w:val="20"/>
                <w:szCs w:val="20"/>
                <w:vertAlign w:val="superscript"/>
              </w:rPr>
              <w:t>***</w:t>
            </w:r>
          </w:p>
        </w:tc>
        <w:tc>
          <w:tcPr>
            <w:tcW w:w="685" w:type="pct"/>
            <w:tcBorders>
              <w:top w:val="nil"/>
              <w:left w:val="nil"/>
              <w:bottom w:val="nil"/>
              <w:right w:val="nil"/>
            </w:tcBorders>
          </w:tcPr>
          <w:p w14:paraId="7C769F7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-0.122</w:t>
            </w:r>
            <w:r w:rsidRPr="0014538D">
              <w:rPr>
                <w:sz w:val="20"/>
                <w:szCs w:val="20"/>
                <w:vertAlign w:val="superscript"/>
              </w:rPr>
              <w:t>***</w:t>
            </w:r>
          </w:p>
        </w:tc>
        <w:tc>
          <w:tcPr>
            <w:tcW w:w="685" w:type="pct"/>
            <w:tcBorders>
              <w:top w:val="nil"/>
              <w:left w:val="nil"/>
              <w:bottom w:val="nil"/>
              <w:right w:val="nil"/>
            </w:tcBorders>
          </w:tcPr>
          <w:p w14:paraId="6DD1AA7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-0.078</w:t>
            </w:r>
            <w:r w:rsidRPr="0014538D">
              <w:rPr>
                <w:sz w:val="20"/>
                <w:szCs w:val="20"/>
                <w:vertAlign w:val="superscript"/>
              </w:rPr>
              <w:t>***</w:t>
            </w:r>
          </w:p>
        </w:tc>
        <w:tc>
          <w:tcPr>
            <w:tcW w:w="685" w:type="pct"/>
            <w:tcBorders>
              <w:top w:val="nil"/>
              <w:left w:val="nil"/>
              <w:bottom w:val="nil"/>
              <w:right w:val="nil"/>
            </w:tcBorders>
          </w:tcPr>
          <w:p w14:paraId="1F84B30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-0.126</w:t>
            </w:r>
            <w:r w:rsidRPr="0014538D">
              <w:rPr>
                <w:sz w:val="20"/>
                <w:szCs w:val="20"/>
                <w:vertAlign w:val="superscript"/>
              </w:rPr>
              <w:t>***</w:t>
            </w:r>
          </w:p>
        </w:tc>
        <w:tc>
          <w:tcPr>
            <w:tcW w:w="685" w:type="pct"/>
            <w:tcBorders>
              <w:top w:val="nil"/>
              <w:left w:val="nil"/>
              <w:bottom w:val="nil"/>
              <w:right w:val="nil"/>
            </w:tcBorders>
          </w:tcPr>
          <w:p w14:paraId="40D5D94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-0.108</w:t>
            </w:r>
            <w:r w:rsidRPr="0014538D">
              <w:rPr>
                <w:sz w:val="20"/>
                <w:szCs w:val="20"/>
                <w:vertAlign w:val="superscript"/>
              </w:rPr>
              <w:t>***</w:t>
            </w:r>
          </w:p>
        </w:tc>
      </w:tr>
      <w:tr w:rsidR="00B53FEB" w:rsidRPr="0014538D" w14:paraId="3D365D0B" w14:textId="77777777" w:rsidTr="00897D2B">
        <w:tc>
          <w:tcPr>
            <w:tcW w:w="889" w:type="pct"/>
            <w:tcBorders>
              <w:top w:val="nil"/>
              <w:left w:val="nil"/>
              <w:bottom w:val="nil"/>
              <w:right w:val="nil"/>
            </w:tcBorders>
          </w:tcPr>
          <w:p w14:paraId="004068A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1FAACD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686" w:type="pct"/>
            <w:tcBorders>
              <w:top w:val="nil"/>
              <w:left w:val="nil"/>
              <w:bottom w:val="nil"/>
              <w:right w:val="nil"/>
            </w:tcBorders>
          </w:tcPr>
          <w:p w14:paraId="48C4E74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685" w:type="pct"/>
            <w:tcBorders>
              <w:top w:val="nil"/>
              <w:left w:val="nil"/>
              <w:bottom w:val="nil"/>
              <w:right w:val="nil"/>
            </w:tcBorders>
          </w:tcPr>
          <w:p w14:paraId="44EA7C9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685" w:type="pct"/>
            <w:tcBorders>
              <w:top w:val="nil"/>
              <w:left w:val="nil"/>
              <w:bottom w:val="nil"/>
              <w:right w:val="nil"/>
            </w:tcBorders>
          </w:tcPr>
          <w:p w14:paraId="72BAA43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685" w:type="pct"/>
            <w:tcBorders>
              <w:top w:val="nil"/>
              <w:left w:val="nil"/>
              <w:bottom w:val="nil"/>
              <w:right w:val="nil"/>
            </w:tcBorders>
          </w:tcPr>
          <w:p w14:paraId="7D3AB96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685" w:type="pct"/>
            <w:tcBorders>
              <w:top w:val="nil"/>
              <w:left w:val="nil"/>
              <w:bottom w:val="nil"/>
              <w:right w:val="nil"/>
            </w:tcBorders>
          </w:tcPr>
          <w:p w14:paraId="50E6B18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r>
      <w:tr w:rsidR="00B53FEB" w:rsidRPr="0014538D" w14:paraId="5D26EDE1" w14:textId="77777777" w:rsidTr="00897D2B">
        <w:tc>
          <w:tcPr>
            <w:tcW w:w="889" w:type="pct"/>
            <w:tcBorders>
              <w:top w:val="nil"/>
              <w:left w:val="nil"/>
              <w:bottom w:val="nil"/>
              <w:right w:val="nil"/>
            </w:tcBorders>
          </w:tcPr>
          <w:p w14:paraId="699C3B4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99AC2D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6" w:type="pct"/>
            <w:tcBorders>
              <w:top w:val="nil"/>
              <w:left w:val="nil"/>
              <w:bottom w:val="nil"/>
              <w:right w:val="nil"/>
            </w:tcBorders>
          </w:tcPr>
          <w:p w14:paraId="3130DCB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A8F231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041999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FAF3D0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0C62930"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458EF7D" w14:textId="77777777" w:rsidTr="00897D2B">
        <w:tc>
          <w:tcPr>
            <w:tcW w:w="889" w:type="pct"/>
            <w:tcBorders>
              <w:top w:val="nil"/>
              <w:left w:val="nil"/>
              <w:bottom w:val="single" w:sz="4" w:space="0" w:color="auto"/>
              <w:right w:val="nil"/>
            </w:tcBorders>
          </w:tcPr>
          <w:p w14:paraId="3980A99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Birthplace</w:t>
            </w:r>
          </w:p>
        </w:tc>
        <w:tc>
          <w:tcPr>
            <w:tcW w:w="685" w:type="pct"/>
            <w:tcBorders>
              <w:top w:val="nil"/>
              <w:left w:val="nil"/>
              <w:bottom w:val="single" w:sz="4" w:space="0" w:color="auto"/>
              <w:right w:val="nil"/>
            </w:tcBorders>
          </w:tcPr>
          <w:p w14:paraId="17F7631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6" w:type="pct"/>
            <w:tcBorders>
              <w:top w:val="nil"/>
              <w:left w:val="nil"/>
              <w:bottom w:val="single" w:sz="4" w:space="0" w:color="auto"/>
              <w:right w:val="nil"/>
            </w:tcBorders>
          </w:tcPr>
          <w:p w14:paraId="08A25E8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Yes</w:t>
            </w:r>
          </w:p>
        </w:tc>
        <w:tc>
          <w:tcPr>
            <w:tcW w:w="685" w:type="pct"/>
            <w:tcBorders>
              <w:top w:val="nil"/>
              <w:left w:val="nil"/>
              <w:bottom w:val="single" w:sz="4" w:space="0" w:color="auto"/>
              <w:right w:val="nil"/>
            </w:tcBorders>
          </w:tcPr>
          <w:p w14:paraId="58101DD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single" w:sz="4" w:space="0" w:color="auto"/>
              <w:right w:val="nil"/>
            </w:tcBorders>
          </w:tcPr>
          <w:p w14:paraId="7D562DB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Yes</w:t>
            </w:r>
          </w:p>
        </w:tc>
        <w:tc>
          <w:tcPr>
            <w:tcW w:w="685" w:type="pct"/>
            <w:tcBorders>
              <w:top w:val="nil"/>
              <w:left w:val="nil"/>
              <w:bottom w:val="single" w:sz="4" w:space="0" w:color="auto"/>
              <w:right w:val="nil"/>
            </w:tcBorders>
          </w:tcPr>
          <w:p w14:paraId="6E252A3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single" w:sz="4" w:space="0" w:color="auto"/>
              <w:right w:val="nil"/>
            </w:tcBorders>
          </w:tcPr>
          <w:p w14:paraId="22D22EC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Yes</w:t>
            </w:r>
          </w:p>
        </w:tc>
      </w:tr>
      <w:tr w:rsidR="00B53FEB" w:rsidRPr="0014538D" w14:paraId="0F7947CD" w14:textId="77777777" w:rsidTr="00897D2B">
        <w:tc>
          <w:tcPr>
            <w:tcW w:w="889" w:type="pct"/>
            <w:tcBorders>
              <w:top w:val="single" w:sz="4" w:space="0" w:color="auto"/>
              <w:left w:val="nil"/>
              <w:bottom w:val="nil"/>
              <w:right w:val="nil"/>
            </w:tcBorders>
          </w:tcPr>
          <w:p w14:paraId="12E889E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Mean</w:t>
            </w:r>
          </w:p>
        </w:tc>
        <w:tc>
          <w:tcPr>
            <w:tcW w:w="685" w:type="pct"/>
            <w:tcBorders>
              <w:top w:val="single" w:sz="4" w:space="0" w:color="auto"/>
              <w:left w:val="nil"/>
              <w:bottom w:val="nil"/>
              <w:right w:val="nil"/>
            </w:tcBorders>
          </w:tcPr>
          <w:p w14:paraId="7DFED6D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0.873</w:t>
            </w:r>
          </w:p>
        </w:tc>
        <w:tc>
          <w:tcPr>
            <w:tcW w:w="686" w:type="pct"/>
            <w:tcBorders>
              <w:top w:val="single" w:sz="4" w:space="0" w:color="auto"/>
              <w:left w:val="nil"/>
              <w:bottom w:val="nil"/>
              <w:right w:val="nil"/>
            </w:tcBorders>
          </w:tcPr>
          <w:p w14:paraId="3485600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0.873</w:t>
            </w:r>
          </w:p>
        </w:tc>
        <w:tc>
          <w:tcPr>
            <w:tcW w:w="685" w:type="pct"/>
            <w:tcBorders>
              <w:top w:val="single" w:sz="4" w:space="0" w:color="auto"/>
              <w:left w:val="nil"/>
              <w:bottom w:val="nil"/>
              <w:right w:val="nil"/>
            </w:tcBorders>
          </w:tcPr>
          <w:p w14:paraId="7BC1F00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0.276</w:t>
            </w:r>
          </w:p>
        </w:tc>
        <w:tc>
          <w:tcPr>
            <w:tcW w:w="685" w:type="pct"/>
            <w:tcBorders>
              <w:top w:val="single" w:sz="4" w:space="0" w:color="auto"/>
              <w:left w:val="nil"/>
              <w:bottom w:val="nil"/>
              <w:right w:val="nil"/>
            </w:tcBorders>
          </w:tcPr>
          <w:p w14:paraId="5A22A75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0.276</w:t>
            </w:r>
          </w:p>
        </w:tc>
        <w:tc>
          <w:tcPr>
            <w:tcW w:w="685" w:type="pct"/>
            <w:tcBorders>
              <w:top w:val="single" w:sz="4" w:space="0" w:color="auto"/>
              <w:left w:val="nil"/>
              <w:bottom w:val="nil"/>
              <w:right w:val="nil"/>
            </w:tcBorders>
          </w:tcPr>
          <w:p w14:paraId="7E7BA52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0.876</w:t>
            </w:r>
          </w:p>
        </w:tc>
        <w:tc>
          <w:tcPr>
            <w:tcW w:w="685" w:type="pct"/>
            <w:tcBorders>
              <w:top w:val="single" w:sz="4" w:space="0" w:color="auto"/>
              <w:left w:val="nil"/>
              <w:bottom w:val="nil"/>
              <w:right w:val="nil"/>
            </w:tcBorders>
          </w:tcPr>
          <w:p w14:paraId="687C9BF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0.876</w:t>
            </w:r>
          </w:p>
        </w:tc>
      </w:tr>
      <w:tr w:rsidR="00B53FEB" w:rsidRPr="0014538D" w14:paraId="76AD1809" w14:textId="77777777" w:rsidTr="00897D2B">
        <w:tc>
          <w:tcPr>
            <w:tcW w:w="889" w:type="pct"/>
            <w:tcBorders>
              <w:top w:val="nil"/>
              <w:left w:val="nil"/>
              <w:bottom w:val="nil"/>
              <w:right w:val="nil"/>
            </w:tcBorders>
          </w:tcPr>
          <w:p w14:paraId="3AC445D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685" w:type="pct"/>
            <w:tcBorders>
              <w:top w:val="nil"/>
              <w:left w:val="nil"/>
              <w:bottom w:val="nil"/>
              <w:right w:val="nil"/>
            </w:tcBorders>
          </w:tcPr>
          <w:p w14:paraId="16B8E03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686" w:type="pct"/>
            <w:tcBorders>
              <w:top w:val="nil"/>
              <w:left w:val="nil"/>
              <w:bottom w:val="nil"/>
              <w:right w:val="nil"/>
            </w:tcBorders>
          </w:tcPr>
          <w:p w14:paraId="4D7E68E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685" w:type="pct"/>
            <w:tcBorders>
              <w:top w:val="nil"/>
              <w:left w:val="nil"/>
              <w:bottom w:val="nil"/>
              <w:right w:val="nil"/>
            </w:tcBorders>
          </w:tcPr>
          <w:p w14:paraId="058B7EB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685" w:type="pct"/>
            <w:tcBorders>
              <w:top w:val="nil"/>
              <w:left w:val="nil"/>
              <w:bottom w:val="nil"/>
              <w:right w:val="nil"/>
            </w:tcBorders>
          </w:tcPr>
          <w:p w14:paraId="53885A8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685" w:type="pct"/>
            <w:tcBorders>
              <w:top w:val="nil"/>
              <w:left w:val="nil"/>
              <w:bottom w:val="nil"/>
              <w:right w:val="nil"/>
            </w:tcBorders>
          </w:tcPr>
          <w:p w14:paraId="31054A5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c>
          <w:tcPr>
            <w:tcW w:w="685" w:type="pct"/>
            <w:tcBorders>
              <w:top w:val="nil"/>
              <w:left w:val="nil"/>
              <w:bottom w:val="nil"/>
              <w:right w:val="nil"/>
            </w:tcBorders>
          </w:tcPr>
          <w:p w14:paraId="330234B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r>
      <w:tr w:rsidR="00B53FEB" w:rsidRPr="0014538D" w14:paraId="1C09C5D6" w14:textId="77777777" w:rsidTr="00897D2B">
        <w:tc>
          <w:tcPr>
            <w:tcW w:w="889" w:type="pct"/>
            <w:tcBorders>
              <w:top w:val="nil"/>
              <w:left w:val="nil"/>
              <w:bottom w:val="single" w:sz="4" w:space="0" w:color="auto"/>
              <w:right w:val="nil"/>
            </w:tcBorders>
          </w:tcPr>
          <w:p w14:paraId="697FFD04" w14:textId="27C9AE73" w:rsidR="00B53FEB" w:rsidRPr="0014538D" w:rsidRDefault="00A666DB" w:rsidP="00D438D8">
            <w:pPr>
              <w:widowControl w:val="0"/>
              <w:autoSpaceDE w:val="0"/>
              <w:autoSpaceDN w:val="0"/>
              <w:adjustRightInd w:val="0"/>
              <w:spacing w:after="0" w:line="240" w:lineRule="auto"/>
              <w:jc w:val="both"/>
              <w:rPr>
                <w:sz w:val="20"/>
                <w:szCs w:val="20"/>
              </w:rPr>
            </w:pPr>
            <w:r w:rsidRPr="0014538D">
              <w:rPr>
                <w:sz w:val="20"/>
                <w:szCs w:val="20"/>
              </w:rPr>
              <w:t>R</w:t>
            </w:r>
            <w:r w:rsidRPr="0014538D">
              <w:rPr>
                <w:sz w:val="20"/>
                <w:szCs w:val="20"/>
              </w:rPr>
              <w:softHyphen/>
            </w:r>
            <w:r w:rsidRPr="0014538D">
              <w:rPr>
                <w:sz w:val="20"/>
                <w:szCs w:val="20"/>
                <w:vertAlign w:val="superscript"/>
              </w:rPr>
              <w:t>2</w:t>
            </w:r>
          </w:p>
        </w:tc>
        <w:tc>
          <w:tcPr>
            <w:tcW w:w="685" w:type="pct"/>
            <w:tcBorders>
              <w:top w:val="nil"/>
              <w:left w:val="nil"/>
              <w:bottom w:val="single" w:sz="4" w:space="0" w:color="auto"/>
              <w:right w:val="nil"/>
            </w:tcBorders>
          </w:tcPr>
          <w:p w14:paraId="6E1A641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0.076</w:t>
            </w:r>
          </w:p>
        </w:tc>
        <w:tc>
          <w:tcPr>
            <w:tcW w:w="686" w:type="pct"/>
            <w:tcBorders>
              <w:top w:val="nil"/>
              <w:left w:val="nil"/>
              <w:bottom w:val="single" w:sz="4" w:space="0" w:color="auto"/>
              <w:right w:val="nil"/>
            </w:tcBorders>
          </w:tcPr>
          <w:p w14:paraId="057E6D7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0.082</w:t>
            </w:r>
          </w:p>
        </w:tc>
        <w:tc>
          <w:tcPr>
            <w:tcW w:w="685" w:type="pct"/>
            <w:tcBorders>
              <w:top w:val="nil"/>
              <w:left w:val="nil"/>
              <w:bottom w:val="single" w:sz="4" w:space="0" w:color="auto"/>
              <w:right w:val="nil"/>
            </w:tcBorders>
          </w:tcPr>
          <w:p w14:paraId="5E3A678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685" w:type="pct"/>
            <w:tcBorders>
              <w:top w:val="nil"/>
              <w:left w:val="nil"/>
              <w:bottom w:val="single" w:sz="4" w:space="0" w:color="auto"/>
              <w:right w:val="nil"/>
            </w:tcBorders>
          </w:tcPr>
          <w:p w14:paraId="01A2F5E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685" w:type="pct"/>
            <w:tcBorders>
              <w:top w:val="nil"/>
              <w:left w:val="nil"/>
              <w:bottom w:val="single" w:sz="4" w:space="0" w:color="auto"/>
              <w:right w:val="nil"/>
            </w:tcBorders>
          </w:tcPr>
          <w:p w14:paraId="63C0271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0.059</w:t>
            </w:r>
          </w:p>
        </w:tc>
        <w:tc>
          <w:tcPr>
            <w:tcW w:w="685" w:type="pct"/>
            <w:tcBorders>
              <w:top w:val="nil"/>
              <w:left w:val="nil"/>
              <w:bottom w:val="single" w:sz="4" w:space="0" w:color="auto"/>
              <w:right w:val="nil"/>
            </w:tcBorders>
          </w:tcPr>
          <w:p w14:paraId="5DA8491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0.147</w:t>
            </w:r>
          </w:p>
        </w:tc>
      </w:tr>
    </w:tbl>
    <w:p w14:paraId="598D3C25" w14:textId="630B5FB6" w:rsidR="00B53FEB" w:rsidRPr="00CA2034" w:rsidRDefault="00B53FEB" w:rsidP="00D438D8">
      <w:pPr>
        <w:widowControl w:val="0"/>
        <w:autoSpaceDE w:val="0"/>
        <w:autoSpaceDN w:val="0"/>
        <w:adjustRightInd w:val="0"/>
        <w:spacing w:after="0" w:line="240" w:lineRule="auto"/>
        <w:jc w:val="both"/>
        <w:rPr>
          <w:sz w:val="18"/>
          <w:szCs w:val="18"/>
        </w:rPr>
      </w:pPr>
      <w:r w:rsidRPr="00CA2034">
        <w:rPr>
          <w:sz w:val="18"/>
          <w:szCs w:val="18"/>
        </w:rPr>
        <w:t xml:space="preserve">Notes: Dependent variable for all columns is </w:t>
      </w:r>
      <w:proofErr w:type="gramStart"/>
      <w:r w:rsidRPr="00CA2034">
        <w:rPr>
          <w:sz w:val="18"/>
          <w:szCs w:val="18"/>
        </w:rPr>
        <w:t>binary, and</w:t>
      </w:r>
      <w:proofErr w:type="gramEnd"/>
      <w:r w:rsidRPr="00CA2034">
        <w:rPr>
          <w:sz w:val="18"/>
          <w:szCs w:val="18"/>
        </w:rPr>
        <w:t xml:space="preserve"> equals one if the worker is at least a high school graduate and zero otherwise (columns 1-2), equals one if the worker is at least a college graduate and zero otherwise (columns 3-4), and equals one if the worker reports speaking English at least well and zero otherwise (columns 5-6). Omitted categories are 1965-69 cohort and 0-3 age at migration. Birthplace measured using detailed Census code. All specifications include years since migration, years since migration squared, and a constant; columns (1-4) include survey year, age (introduced as a third-order polynomial) and fully interacted with survey year, and an immigrant dummy variable. Row </w:t>
      </w:r>
      <w:r w:rsidR="00A666DB" w:rsidRPr="00CA2034">
        <w:rPr>
          <w:sz w:val="18"/>
          <w:szCs w:val="18"/>
        </w:rPr>
        <w:t xml:space="preserve">“Mean” shows </w:t>
      </w:r>
      <w:r w:rsidRPr="00CA2034">
        <w:rPr>
          <w:sz w:val="18"/>
          <w:szCs w:val="18"/>
        </w:rPr>
        <w:t xml:space="preserve">the mean of the dependent variable.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p>
    <w:p w14:paraId="56AD4492" w14:textId="7F36368F" w:rsidR="00B53FEB" w:rsidRPr="00CA2034" w:rsidRDefault="00B53FEB" w:rsidP="00D438D8">
      <w:pPr>
        <w:jc w:val="both"/>
        <w:rPr>
          <w:sz w:val="18"/>
          <w:szCs w:val="18"/>
        </w:rPr>
      </w:pPr>
      <w:r w:rsidRPr="00CA2034">
        <w:rPr>
          <w:sz w:val="18"/>
          <w:szCs w:val="18"/>
        </w:rPr>
        <w:br w:type="page"/>
      </w:r>
    </w:p>
    <w:p w14:paraId="39A5E6F0" w14:textId="77777777"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WA14: Ordered Logit Model, Educational Attainment and English Language Proficiency</w:t>
      </w:r>
    </w:p>
    <w:tbl>
      <w:tblPr>
        <w:tblW w:w="4663" w:type="pct"/>
        <w:tblLook w:val="0000" w:firstRow="0" w:lastRow="0" w:firstColumn="0" w:lastColumn="0" w:noHBand="0" w:noVBand="0"/>
      </w:tblPr>
      <w:tblGrid>
        <w:gridCol w:w="2789"/>
        <w:gridCol w:w="1716"/>
        <w:gridCol w:w="1718"/>
        <w:gridCol w:w="1569"/>
        <w:gridCol w:w="937"/>
      </w:tblGrid>
      <w:tr w:rsidR="00897D2B" w:rsidRPr="0014538D" w14:paraId="651DBDCB" w14:textId="77777777" w:rsidTr="004077ED">
        <w:tc>
          <w:tcPr>
            <w:tcW w:w="1597" w:type="pct"/>
            <w:tcBorders>
              <w:top w:val="single" w:sz="4" w:space="0" w:color="auto"/>
              <w:left w:val="nil"/>
              <w:bottom w:val="nil"/>
              <w:right w:val="nil"/>
            </w:tcBorders>
          </w:tcPr>
          <w:p w14:paraId="2C9945AA" w14:textId="77777777" w:rsidR="00897D2B" w:rsidRPr="0014538D" w:rsidRDefault="00897D2B" w:rsidP="00D438D8">
            <w:pPr>
              <w:widowControl w:val="0"/>
              <w:autoSpaceDE w:val="0"/>
              <w:autoSpaceDN w:val="0"/>
              <w:adjustRightInd w:val="0"/>
              <w:spacing w:after="0" w:line="240" w:lineRule="auto"/>
              <w:jc w:val="both"/>
              <w:rPr>
                <w:sz w:val="20"/>
                <w:szCs w:val="20"/>
              </w:rPr>
            </w:pPr>
          </w:p>
        </w:tc>
        <w:tc>
          <w:tcPr>
            <w:tcW w:w="1967" w:type="pct"/>
            <w:gridSpan w:val="2"/>
            <w:tcBorders>
              <w:top w:val="single" w:sz="4" w:space="0" w:color="auto"/>
              <w:left w:val="nil"/>
              <w:bottom w:val="nil"/>
              <w:right w:val="nil"/>
            </w:tcBorders>
          </w:tcPr>
          <w:p w14:paraId="503F8C87" w14:textId="566E1159" w:rsidR="00897D2B" w:rsidRPr="0014538D" w:rsidRDefault="00897D2B" w:rsidP="00C23683">
            <w:pPr>
              <w:widowControl w:val="0"/>
              <w:autoSpaceDE w:val="0"/>
              <w:autoSpaceDN w:val="0"/>
              <w:adjustRightInd w:val="0"/>
              <w:spacing w:after="0" w:line="240" w:lineRule="auto"/>
              <w:jc w:val="center"/>
              <w:rPr>
                <w:sz w:val="20"/>
                <w:szCs w:val="20"/>
              </w:rPr>
            </w:pPr>
            <w:r w:rsidRPr="0014538D">
              <w:rPr>
                <w:sz w:val="20"/>
                <w:szCs w:val="20"/>
              </w:rPr>
              <w:t>Education</w:t>
            </w:r>
          </w:p>
        </w:tc>
        <w:tc>
          <w:tcPr>
            <w:tcW w:w="1435" w:type="pct"/>
            <w:gridSpan w:val="2"/>
            <w:tcBorders>
              <w:top w:val="single" w:sz="4" w:space="0" w:color="auto"/>
              <w:left w:val="nil"/>
              <w:bottom w:val="nil"/>
              <w:right w:val="nil"/>
            </w:tcBorders>
          </w:tcPr>
          <w:p w14:paraId="41BC0522" w14:textId="031AFE4D" w:rsidR="00897D2B" w:rsidRPr="0014538D" w:rsidRDefault="00897D2B" w:rsidP="00C23683">
            <w:pPr>
              <w:widowControl w:val="0"/>
              <w:autoSpaceDE w:val="0"/>
              <w:autoSpaceDN w:val="0"/>
              <w:adjustRightInd w:val="0"/>
              <w:spacing w:after="0" w:line="240" w:lineRule="auto"/>
              <w:jc w:val="center"/>
              <w:rPr>
                <w:sz w:val="20"/>
                <w:szCs w:val="20"/>
              </w:rPr>
            </w:pPr>
            <w:r w:rsidRPr="0014538D">
              <w:rPr>
                <w:sz w:val="20"/>
                <w:szCs w:val="20"/>
              </w:rPr>
              <w:t>English Proficiency</w:t>
            </w:r>
          </w:p>
        </w:tc>
      </w:tr>
      <w:tr w:rsidR="00B53FEB" w:rsidRPr="0014538D" w14:paraId="10F1DCEA" w14:textId="77777777" w:rsidTr="004077ED">
        <w:tc>
          <w:tcPr>
            <w:tcW w:w="1597" w:type="pct"/>
            <w:tcBorders>
              <w:top w:val="nil"/>
              <w:left w:val="nil"/>
              <w:bottom w:val="single" w:sz="4" w:space="0" w:color="auto"/>
              <w:right w:val="nil"/>
            </w:tcBorders>
          </w:tcPr>
          <w:p w14:paraId="410709C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single" w:sz="4" w:space="0" w:color="auto"/>
              <w:right w:val="nil"/>
            </w:tcBorders>
          </w:tcPr>
          <w:p w14:paraId="460F333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984" w:type="pct"/>
            <w:tcBorders>
              <w:top w:val="nil"/>
              <w:left w:val="nil"/>
              <w:bottom w:val="single" w:sz="4" w:space="0" w:color="auto"/>
              <w:right w:val="nil"/>
            </w:tcBorders>
          </w:tcPr>
          <w:p w14:paraId="502CC4F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899" w:type="pct"/>
            <w:tcBorders>
              <w:top w:val="nil"/>
              <w:left w:val="nil"/>
              <w:bottom w:val="single" w:sz="4" w:space="0" w:color="auto"/>
              <w:right w:val="nil"/>
            </w:tcBorders>
          </w:tcPr>
          <w:p w14:paraId="608CCE2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537" w:type="pct"/>
            <w:tcBorders>
              <w:top w:val="nil"/>
              <w:left w:val="nil"/>
              <w:bottom w:val="single" w:sz="4" w:space="0" w:color="auto"/>
              <w:right w:val="nil"/>
            </w:tcBorders>
          </w:tcPr>
          <w:p w14:paraId="14CCD41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w:t>
            </w:r>
          </w:p>
        </w:tc>
      </w:tr>
      <w:tr w:rsidR="00B53FEB" w:rsidRPr="0014538D" w14:paraId="39806B90" w14:textId="77777777" w:rsidTr="004077ED">
        <w:tc>
          <w:tcPr>
            <w:tcW w:w="1597" w:type="pct"/>
            <w:tcBorders>
              <w:top w:val="single" w:sz="4" w:space="0" w:color="auto"/>
              <w:left w:val="nil"/>
              <w:bottom w:val="nil"/>
              <w:right w:val="nil"/>
            </w:tcBorders>
          </w:tcPr>
          <w:p w14:paraId="7579BD1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Cohort:</w:t>
            </w:r>
          </w:p>
        </w:tc>
        <w:tc>
          <w:tcPr>
            <w:tcW w:w="983" w:type="pct"/>
            <w:tcBorders>
              <w:top w:val="single" w:sz="4" w:space="0" w:color="auto"/>
              <w:left w:val="nil"/>
              <w:bottom w:val="nil"/>
              <w:right w:val="nil"/>
            </w:tcBorders>
          </w:tcPr>
          <w:p w14:paraId="5A582C3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single" w:sz="4" w:space="0" w:color="auto"/>
              <w:left w:val="nil"/>
              <w:bottom w:val="nil"/>
              <w:right w:val="nil"/>
            </w:tcBorders>
          </w:tcPr>
          <w:p w14:paraId="03A431F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single" w:sz="4" w:space="0" w:color="auto"/>
              <w:left w:val="nil"/>
              <w:bottom w:val="nil"/>
              <w:right w:val="nil"/>
            </w:tcBorders>
          </w:tcPr>
          <w:p w14:paraId="4D1E76C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single" w:sz="4" w:space="0" w:color="auto"/>
              <w:left w:val="nil"/>
              <w:bottom w:val="nil"/>
              <w:right w:val="nil"/>
            </w:tcBorders>
          </w:tcPr>
          <w:p w14:paraId="24BE744D"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53A5154" w14:textId="77777777" w:rsidTr="004077ED">
        <w:tc>
          <w:tcPr>
            <w:tcW w:w="1597" w:type="pct"/>
            <w:tcBorders>
              <w:top w:val="nil"/>
              <w:left w:val="nil"/>
              <w:bottom w:val="nil"/>
              <w:right w:val="nil"/>
            </w:tcBorders>
          </w:tcPr>
          <w:p w14:paraId="0EAB58F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5E81CE6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34D8463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680AB56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7DDDE8D6"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0021F1E" w14:textId="77777777" w:rsidTr="004077ED">
        <w:tc>
          <w:tcPr>
            <w:tcW w:w="1597" w:type="pct"/>
            <w:tcBorders>
              <w:top w:val="nil"/>
              <w:left w:val="nil"/>
              <w:bottom w:val="nil"/>
              <w:right w:val="nil"/>
            </w:tcBorders>
          </w:tcPr>
          <w:p w14:paraId="694ED975" w14:textId="32BBA538"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1960-1964</w:t>
            </w:r>
          </w:p>
        </w:tc>
        <w:tc>
          <w:tcPr>
            <w:tcW w:w="983" w:type="pct"/>
            <w:tcBorders>
              <w:top w:val="nil"/>
              <w:left w:val="nil"/>
              <w:bottom w:val="nil"/>
              <w:right w:val="nil"/>
            </w:tcBorders>
          </w:tcPr>
          <w:p w14:paraId="10F9447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0.242</w:t>
            </w:r>
            <w:r w:rsidRPr="0014538D">
              <w:rPr>
                <w:sz w:val="20"/>
                <w:szCs w:val="20"/>
                <w:vertAlign w:val="superscript"/>
              </w:rPr>
              <w:t>***</w:t>
            </w:r>
          </w:p>
        </w:tc>
        <w:tc>
          <w:tcPr>
            <w:tcW w:w="984" w:type="pct"/>
            <w:tcBorders>
              <w:top w:val="nil"/>
              <w:left w:val="nil"/>
              <w:bottom w:val="nil"/>
              <w:right w:val="nil"/>
            </w:tcBorders>
          </w:tcPr>
          <w:p w14:paraId="45C4060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0.150</w:t>
            </w:r>
            <w:r w:rsidRPr="0014538D">
              <w:rPr>
                <w:sz w:val="20"/>
                <w:szCs w:val="20"/>
                <w:vertAlign w:val="superscript"/>
              </w:rPr>
              <w:t>***</w:t>
            </w:r>
          </w:p>
        </w:tc>
        <w:tc>
          <w:tcPr>
            <w:tcW w:w="899" w:type="pct"/>
            <w:tcBorders>
              <w:top w:val="nil"/>
              <w:left w:val="nil"/>
              <w:bottom w:val="nil"/>
              <w:right w:val="nil"/>
            </w:tcBorders>
          </w:tcPr>
          <w:p w14:paraId="0C275BD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0.316</w:t>
            </w:r>
            <w:r w:rsidRPr="0014538D">
              <w:rPr>
                <w:sz w:val="20"/>
                <w:szCs w:val="20"/>
                <w:vertAlign w:val="superscript"/>
              </w:rPr>
              <w:t>***</w:t>
            </w:r>
          </w:p>
        </w:tc>
        <w:tc>
          <w:tcPr>
            <w:tcW w:w="537" w:type="pct"/>
            <w:tcBorders>
              <w:top w:val="nil"/>
              <w:left w:val="nil"/>
              <w:bottom w:val="nil"/>
              <w:right w:val="nil"/>
            </w:tcBorders>
          </w:tcPr>
          <w:p w14:paraId="5CFAE3C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0.209</w:t>
            </w:r>
            <w:r w:rsidRPr="0014538D">
              <w:rPr>
                <w:sz w:val="20"/>
                <w:szCs w:val="20"/>
                <w:vertAlign w:val="superscript"/>
              </w:rPr>
              <w:t>***</w:t>
            </w:r>
          </w:p>
        </w:tc>
      </w:tr>
      <w:tr w:rsidR="00B53FEB" w:rsidRPr="0014538D" w14:paraId="72BD5E14" w14:textId="77777777" w:rsidTr="004077ED">
        <w:tc>
          <w:tcPr>
            <w:tcW w:w="1597" w:type="pct"/>
            <w:tcBorders>
              <w:top w:val="nil"/>
              <w:left w:val="nil"/>
              <w:bottom w:val="nil"/>
              <w:right w:val="nil"/>
            </w:tcBorders>
          </w:tcPr>
          <w:p w14:paraId="0C708E1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55084AD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984" w:type="pct"/>
            <w:tcBorders>
              <w:top w:val="nil"/>
              <w:left w:val="nil"/>
              <w:bottom w:val="nil"/>
              <w:right w:val="nil"/>
            </w:tcBorders>
          </w:tcPr>
          <w:p w14:paraId="3A2D152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899" w:type="pct"/>
            <w:tcBorders>
              <w:top w:val="nil"/>
              <w:left w:val="nil"/>
              <w:bottom w:val="nil"/>
              <w:right w:val="nil"/>
            </w:tcBorders>
          </w:tcPr>
          <w:p w14:paraId="6E91E96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537" w:type="pct"/>
            <w:tcBorders>
              <w:top w:val="nil"/>
              <w:left w:val="nil"/>
              <w:bottom w:val="nil"/>
              <w:right w:val="nil"/>
            </w:tcBorders>
          </w:tcPr>
          <w:p w14:paraId="6EB361D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r>
      <w:tr w:rsidR="00B53FEB" w:rsidRPr="0014538D" w14:paraId="7997F739" w14:textId="77777777" w:rsidTr="004077ED">
        <w:tc>
          <w:tcPr>
            <w:tcW w:w="1597" w:type="pct"/>
            <w:tcBorders>
              <w:top w:val="nil"/>
              <w:left w:val="nil"/>
              <w:bottom w:val="nil"/>
              <w:right w:val="nil"/>
            </w:tcBorders>
          </w:tcPr>
          <w:p w14:paraId="65CF118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53E0A0B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6B83690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2B61CAE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61B1B5C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BF68499" w14:textId="77777777" w:rsidTr="004077ED">
        <w:tc>
          <w:tcPr>
            <w:tcW w:w="1597" w:type="pct"/>
            <w:tcBorders>
              <w:top w:val="nil"/>
              <w:left w:val="nil"/>
              <w:bottom w:val="nil"/>
              <w:right w:val="nil"/>
            </w:tcBorders>
          </w:tcPr>
          <w:p w14:paraId="55F434AD" w14:textId="2B709F19"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983" w:type="pct"/>
            <w:tcBorders>
              <w:top w:val="nil"/>
              <w:left w:val="nil"/>
              <w:bottom w:val="nil"/>
              <w:right w:val="nil"/>
            </w:tcBorders>
          </w:tcPr>
          <w:p w14:paraId="1495AB2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-0.130</w:t>
            </w:r>
            <w:r w:rsidRPr="0014538D">
              <w:rPr>
                <w:sz w:val="20"/>
                <w:szCs w:val="20"/>
                <w:vertAlign w:val="superscript"/>
              </w:rPr>
              <w:t>***</w:t>
            </w:r>
          </w:p>
        </w:tc>
        <w:tc>
          <w:tcPr>
            <w:tcW w:w="984" w:type="pct"/>
            <w:tcBorders>
              <w:top w:val="nil"/>
              <w:left w:val="nil"/>
              <w:bottom w:val="nil"/>
              <w:right w:val="nil"/>
            </w:tcBorders>
          </w:tcPr>
          <w:p w14:paraId="4CD332D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0.033</w:t>
            </w:r>
            <w:r w:rsidRPr="0014538D">
              <w:rPr>
                <w:sz w:val="20"/>
                <w:szCs w:val="20"/>
                <w:vertAlign w:val="superscript"/>
              </w:rPr>
              <w:t>*</w:t>
            </w:r>
          </w:p>
        </w:tc>
        <w:tc>
          <w:tcPr>
            <w:tcW w:w="899" w:type="pct"/>
            <w:tcBorders>
              <w:top w:val="nil"/>
              <w:left w:val="nil"/>
              <w:bottom w:val="nil"/>
              <w:right w:val="nil"/>
            </w:tcBorders>
          </w:tcPr>
          <w:p w14:paraId="5D51FC6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-0.213</w:t>
            </w:r>
            <w:r w:rsidRPr="0014538D">
              <w:rPr>
                <w:sz w:val="20"/>
                <w:szCs w:val="20"/>
                <w:vertAlign w:val="superscript"/>
              </w:rPr>
              <w:t>***</w:t>
            </w:r>
          </w:p>
        </w:tc>
        <w:tc>
          <w:tcPr>
            <w:tcW w:w="537" w:type="pct"/>
            <w:tcBorders>
              <w:top w:val="nil"/>
              <w:left w:val="nil"/>
              <w:bottom w:val="nil"/>
              <w:right w:val="nil"/>
            </w:tcBorders>
          </w:tcPr>
          <w:p w14:paraId="2D4CF24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r>
      <w:tr w:rsidR="00B53FEB" w:rsidRPr="0014538D" w14:paraId="72BF730F" w14:textId="77777777" w:rsidTr="004077ED">
        <w:tc>
          <w:tcPr>
            <w:tcW w:w="1597" w:type="pct"/>
            <w:tcBorders>
              <w:top w:val="nil"/>
              <w:left w:val="nil"/>
              <w:bottom w:val="nil"/>
              <w:right w:val="nil"/>
            </w:tcBorders>
          </w:tcPr>
          <w:p w14:paraId="3B49CB6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190C345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984" w:type="pct"/>
            <w:tcBorders>
              <w:top w:val="nil"/>
              <w:left w:val="nil"/>
              <w:bottom w:val="nil"/>
              <w:right w:val="nil"/>
            </w:tcBorders>
          </w:tcPr>
          <w:p w14:paraId="04418B6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899" w:type="pct"/>
            <w:tcBorders>
              <w:top w:val="nil"/>
              <w:left w:val="nil"/>
              <w:bottom w:val="nil"/>
              <w:right w:val="nil"/>
            </w:tcBorders>
          </w:tcPr>
          <w:p w14:paraId="618CFFE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537" w:type="pct"/>
            <w:tcBorders>
              <w:top w:val="nil"/>
              <w:left w:val="nil"/>
              <w:bottom w:val="nil"/>
              <w:right w:val="nil"/>
            </w:tcBorders>
          </w:tcPr>
          <w:p w14:paraId="7941F77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r>
      <w:tr w:rsidR="00B53FEB" w:rsidRPr="0014538D" w14:paraId="375B0499" w14:textId="77777777" w:rsidTr="004077ED">
        <w:tc>
          <w:tcPr>
            <w:tcW w:w="1597" w:type="pct"/>
            <w:tcBorders>
              <w:top w:val="nil"/>
              <w:left w:val="nil"/>
              <w:bottom w:val="nil"/>
              <w:right w:val="nil"/>
            </w:tcBorders>
          </w:tcPr>
          <w:p w14:paraId="35ADF6C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6DE0A1D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5DAD400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5A7ED3E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4E94A3C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6448BD4" w14:textId="77777777" w:rsidTr="004077ED">
        <w:tc>
          <w:tcPr>
            <w:tcW w:w="1597" w:type="pct"/>
            <w:tcBorders>
              <w:top w:val="nil"/>
              <w:left w:val="nil"/>
              <w:bottom w:val="nil"/>
              <w:right w:val="nil"/>
            </w:tcBorders>
          </w:tcPr>
          <w:p w14:paraId="39CC211F" w14:textId="07EDBE86"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1975-1979</w:t>
            </w:r>
          </w:p>
        </w:tc>
        <w:tc>
          <w:tcPr>
            <w:tcW w:w="983" w:type="pct"/>
            <w:tcBorders>
              <w:top w:val="nil"/>
              <w:left w:val="nil"/>
              <w:bottom w:val="nil"/>
              <w:right w:val="nil"/>
            </w:tcBorders>
          </w:tcPr>
          <w:p w14:paraId="671F7D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-0.024</w:t>
            </w:r>
            <w:r w:rsidRPr="0014538D">
              <w:rPr>
                <w:sz w:val="20"/>
                <w:szCs w:val="20"/>
                <w:vertAlign w:val="superscript"/>
              </w:rPr>
              <w:t>*</w:t>
            </w:r>
          </w:p>
        </w:tc>
        <w:tc>
          <w:tcPr>
            <w:tcW w:w="984" w:type="pct"/>
            <w:tcBorders>
              <w:top w:val="nil"/>
              <w:left w:val="nil"/>
              <w:bottom w:val="nil"/>
              <w:right w:val="nil"/>
            </w:tcBorders>
          </w:tcPr>
          <w:p w14:paraId="3E16C10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0.066</w:t>
            </w:r>
            <w:r w:rsidRPr="0014538D">
              <w:rPr>
                <w:sz w:val="20"/>
                <w:szCs w:val="20"/>
                <w:vertAlign w:val="superscript"/>
              </w:rPr>
              <w:t>**</w:t>
            </w:r>
          </w:p>
        </w:tc>
        <w:tc>
          <w:tcPr>
            <w:tcW w:w="899" w:type="pct"/>
            <w:tcBorders>
              <w:top w:val="nil"/>
              <w:left w:val="nil"/>
              <w:bottom w:val="nil"/>
              <w:right w:val="nil"/>
            </w:tcBorders>
          </w:tcPr>
          <w:p w14:paraId="09F8CD8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-0.326</w:t>
            </w:r>
            <w:r w:rsidRPr="0014538D">
              <w:rPr>
                <w:sz w:val="20"/>
                <w:szCs w:val="20"/>
                <w:vertAlign w:val="superscript"/>
              </w:rPr>
              <w:t>***</w:t>
            </w:r>
          </w:p>
        </w:tc>
        <w:tc>
          <w:tcPr>
            <w:tcW w:w="537" w:type="pct"/>
            <w:tcBorders>
              <w:top w:val="nil"/>
              <w:left w:val="nil"/>
              <w:bottom w:val="nil"/>
              <w:right w:val="nil"/>
            </w:tcBorders>
          </w:tcPr>
          <w:p w14:paraId="28F1FB5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-0.032</w:t>
            </w:r>
          </w:p>
        </w:tc>
      </w:tr>
      <w:tr w:rsidR="00B53FEB" w:rsidRPr="0014538D" w14:paraId="474BBFCD" w14:textId="77777777" w:rsidTr="004077ED">
        <w:tc>
          <w:tcPr>
            <w:tcW w:w="1597" w:type="pct"/>
            <w:tcBorders>
              <w:top w:val="nil"/>
              <w:left w:val="nil"/>
              <w:bottom w:val="nil"/>
              <w:right w:val="nil"/>
            </w:tcBorders>
          </w:tcPr>
          <w:p w14:paraId="6EB51F9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3589494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984" w:type="pct"/>
            <w:tcBorders>
              <w:top w:val="nil"/>
              <w:left w:val="nil"/>
              <w:bottom w:val="nil"/>
              <w:right w:val="nil"/>
            </w:tcBorders>
          </w:tcPr>
          <w:p w14:paraId="6ECC306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p>
        </w:tc>
        <w:tc>
          <w:tcPr>
            <w:tcW w:w="899" w:type="pct"/>
            <w:tcBorders>
              <w:top w:val="nil"/>
              <w:left w:val="nil"/>
              <w:bottom w:val="nil"/>
              <w:right w:val="nil"/>
            </w:tcBorders>
          </w:tcPr>
          <w:p w14:paraId="2A68FD6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537" w:type="pct"/>
            <w:tcBorders>
              <w:top w:val="nil"/>
              <w:left w:val="nil"/>
              <w:bottom w:val="nil"/>
              <w:right w:val="nil"/>
            </w:tcBorders>
          </w:tcPr>
          <w:p w14:paraId="18CE8ED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r>
      <w:tr w:rsidR="00B53FEB" w:rsidRPr="0014538D" w14:paraId="1F114F85" w14:textId="77777777" w:rsidTr="004077ED">
        <w:tc>
          <w:tcPr>
            <w:tcW w:w="1597" w:type="pct"/>
            <w:tcBorders>
              <w:top w:val="nil"/>
              <w:left w:val="nil"/>
              <w:bottom w:val="nil"/>
              <w:right w:val="nil"/>
            </w:tcBorders>
          </w:tcPr>
          <w:p w14:paraId="4009FD8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5A51018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70B3B8A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39BFFC7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15454FC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C056C8D" w14:textId="77777777" w:rsidTr="004077ED">
        <w:tc>
          <w:tcPr>
            <w:tcW w:w="1597" w:type="pct"/>
            <w:tcBorders>
              <w:top w:val="nil"/>
              <w:left w:val="nil"/>
              <w:bottom w:val="nil"/>
              <w:right w:val="nil"/>
            </w:tcBorders>
          </w:tcPr>
          <w:p w14:paraId="762461D4" w14:textId="353BB4F8"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983" w:type="pct"/>
            <w:tcBorders>
              <w:top w:val="nil"/>
              <w:left w:val="nil"/>
              <w:bottom w:val="nil"/>
              <w:right w:val="nil"/>
            </w:tcBorders>
          </w:tcPr>
          <w:p w14:paraId="6CC9EAE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-0.258</w:t>
            </w:r>
            <w:r w:rsidRPr="0014538D">
              <w:rPr>
                <w:sz w:val="20"/>
                <w:szCs w:val="20"/>
                <w:vertAlign w:val="superscript"/>
              </w:rPr>
              <w:t>***</w:t>
            </w:r>
          </w:p>
        </w:tc>
        <w:tc>
          <w:tcPr>
            <w:tcW w:w="984" w:type="pct"/>
            <w:tcBorders>
              <w:top w:val="nil"/>
              <w:left w:val="nil"/>
              <w:bottom w:val="nil"/>
              <w:right w:val="nil"/>
            </w:tcBorders>
          </w:tcPr>
          <w:p w14:paraId="1945F83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-0.103</w:t>
            </w:r>
            <w:r w:rsidRPr="0014538D">
              <w:rPr>
                <w:sz w:val="20"/>
                <w:szCs w:val="20"/>
                <w:vertAlign w:val="superscript"/>
              </w:rPr>
              <w:t>***</w:t>
            </w:r>
          </w:p>
        </w:tc>
        <w:tc>
          <w:tcPr>
            <w:tcW w:w="899" w:type="pct"/>
            <w:tcBorders>
              <w:top w:val="nil"/>
              <w:left w:val="nil"/>
              <w:bottom w:val="nil"/>
              <w:right w:val="nil"/>
            </w:tcBorders>
          </w:tcPr>
          <w:p w14:paraId="2C50FEE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-0.519</w:t>
            </w:r>
            <w:r w:rsidRPr="0014538D">
              <w:rPr>
                <w:sz w:val="20"/>
                <w:szCs w:val="20"/>
                <w:vertAlign w:val="superscript"/>
              </w:rPr>
              <w:t>***</w:t>
            </w:r>
          </w:p>
        </w:tc>
        <w:tc>
          <w:tcPr>
            <w:tcW w:w="537" w:type="pct"/>
            <w:tcBorders>
              <w:top w:val="nil"/>
              <w:left w:val="nil"/>
              <w:bottom w:val="nil"/>
              <w:right w:val="nil"/>
            </w:tcBorders>
          </w:tcPr>
          <w:p w14:paraId="3A50778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-0.201</w:t>
            </w:r>
            <w:r w:rsidRPr="0014538D">
              <w:rPr>
                <w:sz w:val="20"/>
                <w:szCs w:val="20"/>
                <w:vertAlign w:val="superscript"/>
              </w:rPr>
              <w:t>***</w:t>
            </w:r>
          </w:p>
        </w:tc>
      </w:tr>
      <w:tr w:rsidR="00B53FEB" w:rsidRPr="0014538D" w14:paraId="0DD520B2" w14:textId="77777777" w:rsidTr="004077ED">
        <w:tc>
          <w:tcPr>
            <w:tcW w:w="1597" w:type="pct"/>
            <w:tcBorders>
              <w:top w:val="nil"/>
              <w:left w:val="nil"/>
              <w:bottom w:val="nil"/>
              <w:right w:val="nil"/>
            </w:tcBorders>
          </w:tcPr>
          <w:p w14:paraId="37222B2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34DE270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984" w:type="pct"/>
            <w:tcBorders>
              <w:top w:val="nil"/>
              <w:left w:val="nil"/>
              <w:bottom w:val="nil"/>
              <w:right w:val="nil"/>
            </w:tcBorders>
          </w:tcPr>
          <w:p w14:paraId="498CD3D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(0.027)</w:t>
            </w:r>
          </w:p>
        </w:tc>
        <w:tc>
          <w:tcPr>
            <w:tcW w:w="899" w:type="pct"/>
            <w:tcBorders>
              <w:top w:val="nil"/>
              <w:left w:val="nil"/>
              <w:bottom w:val="nil"/>
              <w:right w:val="nil"/>
            </w:tcBorders>
          </w:tcPr>
          <w:p w14:paraId="3AA6FEA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537" w:type="pct"/>
            <w:tcBorders>
              <w:top w:val="nil"/>
              <w:left w:val="nil"/>
              <w:bottom w:val="nil"/>
              <w:right w:val="nil"/>
            </w:tcBorders>
          </w:tcPr>
          <w:p w14:paraId="3384EF1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r>
      <w:tr w:rsidR="00B53FEB" w:rsidRPr="0014538D" w14:paraId="59979716" w14:textId="77777777" w:rsidTr="004077ED">
        <w:tc>
          <w:tcPr>
            <w:tcW w:w="1597" w:type="pct"/>
            <w:tcBorders>
              <w:top w:val="nil"/>
              <w:left w:val="nil"/>
              <w:bottom w:val="nil"/>
              <w:right w:val="nil"/>
            </w:tcBorders>
          </w:tcPr>
          <w:p w14:paraId="4454104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68003AF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6BE22BA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5EB0B7E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3C8BC87F"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5CBFCC4" w14:textId="77777777" w:rsidTr="004077ED">
        <w:tc>
          <w:tcPr>
            <w:tcW w:w="1597" w:type="pct"/>
            <w:tcBorders>
              <w:top w:val="nil"/>
              <w:left w:val="nil"/>
              <w:bottom w:val="nil"/>
              <w:right w:val="nil"/>
            </w:tcBorders>
          </w:tcPr>
          <w:p w14:paraId="278C16DD" w14:textId="7CB5668F"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983" w:type="pct"/>
            <w:tcBorders>
              <w:top w:val="nil"/>
              <w:left w:val="nil"/>
              <w:bottom w:val="nil"/>
              <w:right w:val="nil"/>
            </w:tcBorders>
          </w:tcPr>
          <w:p w14:paraId="4455D70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-0.383</w:t>
            </w:r>
            <w:r w:rsidRPr="0014538D">
              <w:rPr>
                <w:sz w:val="20"/>
                <w:szCs w:val="20"/>
                <w:vertAlign w:val="superscript"/>
              </w:rPr>
              <w:t>***</w:t>
            </w:r>
          </w:p>
        </w:tc>
        <w:tc>
          <w:tcPr>
            <w:tcW w:w="984" w:type="pct"/>
            <w:tcBorders>
              <w:top w:val="nil"/>
              <w:left w:val="nil"/>
              <w:bottom w:val="nil"/>
              <w:right w:val="nil"/>
            </w:tcBorders>
          </w:tcPr>
          <w:p w14:paraId="2C2710F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-0.102</w:t>
            </w:r>
            <w:r w:rsidRPr="0014538D">
              <w:rPr>
                <w:sz w:val="20"/>
                <w:szCs w:val="20"/>
                <w:vertAlign w:val="superscript"/>
              </w:rPr>
              <w:t>***</w:t>
            </w:r>
          </w:p>
        </w:tc>
        <w:tc>
          <w:tcPr>
            <w:tcW w:w="899" w:type="pct"/>
            <w:tcBorders>
              <w:top w:val="nil"/>
              <w:left w:val="nil"/>
              <w:bottom w:val="nil"/>
              <w:right w:val="nil"/>
            </w:tcBorders>
          </w:tcPr>
          <w:p w14:paraId="71C2C35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-0.556</w:t>
            </w:r>
            <w:r w:rsidRPr="0014538D">
              <w:rPr>
                <w:sz w:val="20"/>
                <w:szCs w:val="20"/>
                <w:vertAlign w:val="superscript"/>
              </w:rPr>
              <w:t>***</w:t>
            </w:r>
          </w:p>
        </w:tc>
        <w:tc>
          <w:tcPr>
            <w:tcW w:w="537" w:type="pct"/>
            <w:tcBorders>
              <w:top w:val="nil"/>
              <w:left w:val="nil"/>
              <w:bottom w:val="nil"/>
              <w:right w:val="nil"/>
            </w:tcBorders>
          </w:tcPr>
          <w:p w14:paraId="57CE061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-0.170</w:t>
            </w:r>
            <w:r w:rsidRPr="0014538D">
              <w:rPr>
                <w:sz w:val="20"/>
                <w:szCs w:val="20"/>
                <w:vertAlign w:val="superscript"/>
              </w:rPr>
              <w:t>***</w:t>
            </w:r>
          </w:p>
        </w:tc>
      </w:tr>
      <w:tr w:rsidR="00B53FEB" w:rsidRPr="0014538D" w14:paraId="4AE9F3D0" w14:textId="77777777" w:rsidTr="004077ED">
        <w:tc>
          <w:tcPr>
            <w:tcW w:w="1597" w:type="pct"/>
            <w:tcBorders>
              <w:top w:val="nil"/>
              <w:left w:val="nil"/>
              <w:bottom w:val="nil"/>
              <w:right w:val="nil"/>
            </w:tcBorders>
          </w:tcPr>
          <w:p w14:paraId="4DACBA5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7674FB2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(0.023)</w:t>
            </w:r>
          </w:p>
        </w:tc>
        <w:tc>
          <w:tcPr>
            <w:tcW w:w="984" w:type="pct"/>
            <w:tcBorders>
              <w:top w:val="nil"/>
              <w:left w:val="nil"/>
              <w:bottom w:val="nil"/>
              <w:right w:val="nil"/>
            </w:tcBorders>
          </w:tcPr>
          <w:p w14:paraId="00D43B2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(0.029)</w:t>
            </w:r>
          </w:p>
        </w:tc>
        <w:tc>
          <w:tcPr>
            <w:tcW w:w="899" w:type="pct"/>
            <w:tcBorders>
              <w:top w:val="nil"/>
              <w:left w:val="nil"/>
              <w:bottom w:val="nil"/>
              <w:right w:val="nil"/>
            </w:tcBorders>
          </w:tcPr>
          <w:p w14:paraId="68EDDFF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537" w:type="pct"/>
            <w:tcBorders>
              <w:top w:val="nil"/>
              <w:left w:val="nil"/>
              <w:bottom w:val="nil"/>
              <w:right w:val="nil"/>
            </w:tcBorders>
          </w:tcPr>
          <w:p w14:paraId="08B60BA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r>
      <w:tr w:rsidR="00B53FEB" w:rsidRPr="0014538D" w14:paraId="03C4E5CE" w14:textId="77777777" w:rsidTr="004077ED">
        <w:tc>
          <w:tcPr>
            <w:tcW w:w="1597" w:type="pct"/>
            <w:tcBorders>
              <w:top w:val="nil"/>
              <w:left w:val="nil"/>
              <w:bottom w:val="nil"/>
              <w:right w:val="nil"/>
            </w:tcBorders>
          </w:tcPr>
          <w:p w14:paraId="0C3B4CD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5A001C5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514B101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47B512D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08A02C0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CC17B24" w14:textId="77777777" w:rsidTr="004077ED">
        <w:tc>
          <w:tcPr>
            <w:tcW w:w="1597" w:type="pct"/>
            <w:tcBorders>
              <w:top w:val="nil"/>
              <w:left w:val="nil"/>
              <w:bottom w:val="nil"/>
              <w:right w:val="nil"/>
            </w:tcBorders>
          </w:tcPr>
          <w:p w14:paraId="33B0AF3B" w14:textId="57A8841C"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1990-1994</w:t>
            </w:r>
          </w:p>
        </w:tc>
        <w:tc>
          <w:tcPr>
            <w:tcW w:w="983" w:type="pct"/>
            <w:tcBorders>
              <w:top w:val="nil"/>
              <w:left w:val="nil"/>
              <w:bottom w:val="nil"/>
              <w:right w:val="nil"/>
            </w:tcBorders>
          </w:tcPr>
          <w:p w14:paraId="1C3F48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-0.299</w:t>
            </w:r>
            <w:r w:rsidRPr="0014538D">
              <w:rPr>
                <w:sz w:val="20"/>
                <w:szCs w:val="20"/>
                <w:vertAlign w:val="superscript"/>
              </w:rPr>
              <w:t>***</w:t>
            </w:r>
          </w:p>
        </w:tc>
        <w:tc>
          <w:tcPr>
            <w:tcW w:w="984" w:type="pct"/>
            <w:tcBorders>
              <w:top w:val="nil"/>
              <w:left w:val="nil"/>
              <w:bottom w:val="nil"/>
              <w:right w:val="nil"/>
            </w:tcBorders>
          </w:tcPr>
          <w:p w14:paraId="42C91BF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-0.048</w:t>
            </w:r>
          </w:p>
        </w:tc>
        <w:tc>
          <w:tcPr>
            <w:tcW w:w="899" w:type="pct"/>
            <w:tcBorders>
              <w:top w:val="nil"/>
              <w:left w:val="nil"/>
              <w:bottom w:val="nil"/>
              <w:right w:val="nil"/>
            </w:tcBorders>
          </w:tcPr>
          <w:p w14:paraId="384395D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-0.554</w:t>
            </w:r>
            <w:r w:rsidRPr="0014538D">
              <w:rPr>
                <w:sz w:val="20"/>
                <w:szCs w:val="20"/>
                <w:vertAlign w:val="superscript"/>
              </w:rPr>
              <w:t>***</w:t>
            </w:r>
          </w:p>
        </w:tc>
        <w:tc>
          <w:tcPr>
            <w:tcW w:w="537" w:type="pct"/>
            <w:tcBorders>
              <w:top w:val="nil"/>
              <w:left w:val="nil"/>
              <w:bottom w:val="nil"/>
              <w:right w:val="nil"/>
            </w:tcBorders>
          </w:tcPr>
          <w:p w14:paraId="13D77C1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-0.166</w:t>
            </w:r>
            <w:r w:rsidRPr="0014538D">
              <w:rPr>
                <w:sz w:val="20"/>
                <w:szCs w:val="20"/>
                <w:vertAlign w:val="superscript"/>
              </w:rPr>
              <w:t>***</w:t>
            </w:r>
          </w:p>
        </w:tc>
      </w:tr>
      <w:tr w:rsidR="00B53FEB" w:rsidRPr="0014538D" w14:paraId="7FFCDCE2" w14:textId="77777777" w:rsidTr="004077ED">
        <w:tc>
          <w:tcPr>
            <w:tcW w:w="1597" w:type="pct"/>
            <w:tcBorders>
              <w:top w:val="nil"/>
              <w:left w:val="nil"/>
              <w:bottom w:val="nil"/>
              <w:right w:val="nil"/>
            </w:tcBorders>
          </w:tcPr>
          <w:p w14:paraId="359DF1A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074CDB9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p>
        </w:tc>
        <w:tc>
          <w:tcPr>
            <w:tcW w:w="984" w:type="pct"/>
            <w:tcBorders>
              <w:top w:val="nil"/>
              <w:left w:val="nil"/>
              <w:bottom w:val="nil"/>
              <w:right w:val="nil"/>
            </w:tcBorders>
          </w:tcPr>
          <w:p w14:paraId="2A9087E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(0.027)</w:t>
            </w:r>
          </w:p>
        </w:tc>
        <w:tc>
          <w:tcPr>
            <w:tcW w:w="899" w:type="pct"/>
            <w:tcBorders>
              <w:top w:val="nil"/>
              <w:left w:val="nil"/>
              <w:bottom w:val="nil"/>
              <w:right w:val="nil"/>
            </w:tcBorders>
          </w:tcPr>
          <w:p w14:paraId="05BB235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537" w:type="pct"/>
            <w:tcBorders>
              <w:top w:val="nil"/>
              <w:left w:val="nil"/>
              <w:bottom w:val="nil"/>
              <w:right w:val="nil"/>
            </w:tcBorders>
          </w:tcPr>
          <w:p w14:paraId="7747290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r>
      <w:tr w:rsidR="00B53FEB" w:rsidRPr="0014538D" w14:paraId="5265308C" w14:textId="77777777" w:rsidTr="004077ED">
        <w:tc>
          <w:tcPr>
            <w:tcW w:w="1597" w:type="pct"/>
            <w:tcBorders>
              <w:top w:val="nil"/>
              <w:left w:val="nil"/>
              <w:bottom w:val="nil"/>
              <w:right w:val="nil"/>
            </w:tcBorders>
          </w:tcPr>
          <w:p w14:paraId="22B2BBE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3DDFFCE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54F66EF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0D0C621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2F1BA3B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AF356B7" w14:textId="77777777" w:rsidTr="004077ED">
        <w:tc>
          <w:tcPr>
            <w:tcW w:w="1597" w:type="pct"/>
            <w:tcBorders>
              <w:top w:val="nil"/>
              <w:left w:val="nil"/>
              <w:bottom w:val="nil"/>
              <w:right w:val="nil"/>
            </w:tcBorders>
          </w:tcPr>
          <w:p w14:paraId="0F044F1E" w14:textId="7A7974AA"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983" w:type="pct"/>
            <w:tcBorders>
              <w:top w:val="nil"/>
              <w:left w:val="nil"/>
              <w:bottom w:val="nil"/>
              <w:right w:val="nil"/>
            </w:tcBorders>
          </w:tcPr>
          <w:p w14:paraId="335BE6B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-0.365</w:t>
            </w:r>
            <w:r w:rsidRPr="0014538D">
              <w:rPr>
                <w:sz w:val="20"/>
                <w:szCs w:val="20"/>
                <w:vertAlign w:val="superscript"/>
              </w:rPr>
              <w:t>***</w:t>
            </w:r>
          </w:p>
        </w:tc>
        <w:tc>
          <w:tcPr>
            <w:tcW w:w="984" w:type="pct"/>
            <w:tcBorders>
              <w:top w:val="nil"/>
              <w:left w:val="nil"/>
              <w:bottom w:val="nil"/>
              <w:right w:val="nil"/>
            </w:tcBorders>
          </w:tcPr>
          <w:p w14:paraId="67AF233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-0.084</w:t>
            </w:r>
            <w:r w:rsidRPr="0014538D">
              <w:rPr>
                <w:sz w:val="20"/>
                <w:szCs w:val="20"/>
                <w:vertAlign w:val="superscript"/>
              </w:rPr>
              <w:t>*</w:t>
            </w:r>
          </w:p>
        </w:tc>
        <w:tc>
          <w:tcPr>
            <w:tcW w:w="899" w:type="pct"/>
            <w:tcBorders>
              <w:top w:val="nil"/>
              <w:left w:val="nil"/>
              <w:bottom w:val="nil"/>
              <w:right w:val="nil"/>
            </w:tcBorders>
          </w:tcPr>
          <w:p w14:paraId="44E6F74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-0.648</w:t>
            </w:r>
            <w:r w:rsidRPr="0014538D">
              <w:rPr>
                <w:sz w:val="20"/>
                <w:szCs w:val="20"/>
                <w:vertAlign w:val="superscript"/>
              </w:rPr>
              <w:t>***</w:t>
            </w:r>
          </w:p>
        </w:tc>
        <w:tc>
          <w:tcPr>
            <w:tcW w:w="537" w:type="pct"/>
            <w:tcBorders>
              <w:top w:val="nil"/>
              <w:left w:val="nil"/>
              <w:bottom w:val="nil"/>
              <w:right w:val="nil"/>
            </w:tcBorders>
          </w:tcPr>
          <w:p w14:paraId="6BA95A1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-0.257</w:t>
            </w:r>
            <w:r w:rsidRPr="0014538D">
              <w:rPr>
                <w:sz w:val="20"/>
                <w:szCs w:val="20"/>
                <w:vertAlign w:val="superscript"/>
              </w:rPr>
              <w:t>***</w:t>
            </w:r>
          </w:p>
        </w:tc>
      </w:tr>
      <w:tr w:rsidR="00B53FEB" w:rsidRPr="0014538D" w14:paraId="0311043C" w14:textId="77777777" w:rsidTr="004077ED">
        <w:tc>
          <w:tcPr>
            <w:tcW w:w="1597" w:type="pct"/>
            <w:tcBorders>
              <w:top w:val="nil"/>
              <w:left w:val="nil"/>
              <w:bottom w:val="nil"/>
              <w:right w:val="nil"/>
            </w:tcBorders>
          </w:tcPr>
          <w:p w14:paraId="4452834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2C82D14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(0.063)</w:t>
            </w:r>
          </w:p>
        </w:tc>
        <w:tc>
          <w:tcPr>
            <w:tcW w:w="984" w:type="pct"/>
            <w:tcBorders>
              <w:top w:val="nil"/>
              <w:left w:val="nil"/>
              <w:bottom w:val="nil"/>
              <w:right w:val="nil"/>
            </w:tcBorders>
          </w:tcPr>
          <w:p w14:paraId="31A330C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(0.036)</w:t>
            </w:r>
          </w:p>
        </w:tc>
        <w:tc>
          <w:tcPr>
            <w:tcW w:w="899" w:type="pct"/>
            <w:tcBorders>
              <w:top w:val="nil"/>
              <w:left w:val="nil"/>
              <w:bottom w:val="nil"/>
              <w:right w:val="nil"/>
            </w:tcBorders>
          </w:tcPr>
          <w:p w14:paraId="5C937E5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537" w:type="pct"/>
            <w:tcBorders>
              <w:top w:val="nil"/>
              <w:left w:val="nil"/>
              <w:bottom w:val="nil"/>
              <w:right w:val="nil"/>
            </w:tcBorders>
          </w:tcPr>
          <w:p w14:paraId="21638C7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(0.027)</w:t>
            </w:r>
          </w:p>
        </w:tc>
      </w:tr>
      <w:tr w:rsidR="00B53FEB" w:rsidRPr="0014538D" w14:paraId="645F2502" w14:textId="77777777" w:rsidTr="004077ED">
        <w:tc>
          <w:tcPr>
            <w:tcW w:w="1597" w:type="pct"/>
            <w:tcBorders>
              <w:top w:val="nil"/>
              <w:left w:val="nil"/>
              <w:bottom w:val="nil"/>
              <w:right w:val="nil"/>
            </w:tcBorders>
          </w:tcPr>
          <w:p w14:paraId="3EDC121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1BAEE13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1F02B1D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456CEA5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7E6784D0"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3D3301A" w14:textId="77777777" w:rsidTr="004077ED">
        <w:tc>
          <w:tcPr>
            <w:tcW w:w="1597" w:type="pct"/>
            <w:tcBorders>
              <w:top w:val="nil"/>
              <w:left w:val="nil"/>
              <w:bottom w:val="nil"/>
              <w:right w:val="nil"/>
            </w:tcBorders>
          </w:tcPr>
          <w:p w14:paraId="311BAAE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Age at Migration:</w:t>
            </w:r>
          </w:p>
        </w:tc>
        <w:tc>
          <w:tcPr>
            <w:tcW w:w="983" w:type="pct"/>
            <w:tcBorders>
              <w:top w:val="nil"/>
              <w:left w:val="nil"/>
              <w:bottom w:val="nil"/>
              <w:right w:val="nil"/>
            </w:tcBorders>
          </w:tcPr>
          <w:p w14:paraId="0D7805F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508A528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658C4DB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528F7047"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B5CE22A" w14:textId="77777777" w:rsidTr="004077ED">
        <w:tc>
          <w:tcPr>
            <w:tcW w:w="1597" w:type="pct"/>
            <w:tcBorders>
              <w:top w:val="nil"/>
              <w:left w:val="nil"/>
              <w:bottom w:val="nil"/>
              <w:right w:val="nil"/>
            </w:tcBorders>
          </w:tcPr>
          <w:p w14:paraId="37E94D4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0C45A17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6650067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2714812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58AACBE4"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0B192CF" w14:textId="77777777" w:rsidTr="004077ED">
        <w:tc>
          <w:tcPr>
            <w:tcW w:w="1597" w:type="pct"/>
            <w:tcBorders>
              <w:top w:val="nil"/>
              <w:left w:val="nil"/>
              <w:bottom w:val="nil"/>
              <w:right w:val="nil"/>
            </w:tcBorders>
          </w:tcPr>
          <w:p w14:paraId="255D3429" w14:textId="38EA5437"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4-8</w:t>
            </w:r>
          </w:p>
        </w:tc>
        <w:tc>
          <w:tcPr>
            <w:tcW w:w="983" w:type="pct"/>
            <w:tcBorders>
              <w:top w:val="nil"/>
              <w:left w:val="nil"/>
              <w:bottom w:val="nil"/>
              <w:right w:val="nil"/>
            </w:tcBorders>
          </w:tcPr>
          <w:p w14:paraId="03A6C6A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p>
        </w:tc>
        <w:tc>
          <w:tcPr>
            <w:tcW w:w="984" w:type="pct"/>
            <w:tcBorders>
              <w:top w:val="nil"/>
              <w:left w:val="nil"/>
              <w:bottom w:val="nil"/>
              <w:right w:val="nil"/>
            </w:tcBorders>
          </w:tcPr>
          <w:p w14:paraId="301F287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-0.069</w:t>
            </w:r>
            <w:r w:rsidRPr="0014538D">
              <w:rPr>
                <w:sz w:val="20"/>
                <w:szCs w:val="20"/>
                <w:vertAlign w:val="superscript"/>
              </w:rPr>
              <w:t>***</w:t>
            </w:r>
          </w:p>
        </w:tc>
        <w:tc>
          <w:tcPr>
            <w:tcW w:w="899" w:type="pct"/>
            <w:tcBorders>
              <w:top w:val="nil"/>
              <w:left w:val="nil"/>
              <w:bottom w:val="nil"/>
              <w:right w:val="nil"/>
            </w:tcBorders>
          </w:tcPr>
          <w:p w14:paraId="3660417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-0.117</w:t>
            </w:r>
            <w:r w:rsidRPr="0014538D">
              <w:rPr>
                <w:sz w:val="20"/>
                <w:szCs w:val="20"/>
                <w:vertAlign w:val="superscript"/>
              </w:rPr>
              <w:t>**</w:t>
            </w:r>
          </w:p>
        </w:tc>
        <w:tc>
          <w:tcPr>
            <w:tcW w:w="537" w:type="pct"/>
            <w:tcBorders>
              <w:top w:val="nil"/>
              <w:left w:val="nil"/>
              <w:bottom w:val="nil"/>
              <w:right w:val="nil"/>
            </w:tcBorders>
          </w:tcPr>
          <w:p w14:paraId="25BD0D3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-0.229</w:t>
            </w:r>
            <w:r w:rsidRPr="0014538D">
              <w:rPr>
                <w:sz w:val="20"/>
                <w:szCs w:val="20"/>
                <w:vertAlign w:val="superscript"/>
              </w:rPr>
              <w:t>***</w:t>
            </w:r>
          </w:p>
        </w:tc>
      </w:tr>
      <w:tr w:rsidR="00B53FEB" w:rsidRPr="0014538D" w14:paraId="4AFDC688" w14:textId="77777777" w:rsidTr="004077ED">
        <w:tc>
          <w:tcPr>
            <w:tcW w:w="1597" w:type="pct"/>
            <w:tcBorders>
              <w:top w:val="nil"/>
              <w:left w:val="nil"/>
              <w:bottom w:val="nil"/>
              <w:right w:val="nil"/>
            </w:tcBorders>
          </w:tcPr>
          <w:p w14:paraId="1759EB2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6F9E72A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(0.024)</w:t>
            </w:r>
          </w:p>
        </w:tc>
        <w:tc>
          <w:tcPr>
            <w:tcW w:w="984" w:type="pct"/>
            <w:tcBorders>
              <w:top w:val="nil"/>
              <w:left w:val="nil"/>
              <w:bottom w:val="nil"/>
              <w:right w:val="nil"/>
            </w:tcBorders>
          </w:tcPr>
          <w:p w14:paraId="2CA27CA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p>
        </w:tc>
        <w:tc>
          <w:tcPr>
            <w:tcW w:w="899" w:type="pct"/>
            <w:tcBorders>
              <w:top w:val="nil"/>
              <w:left w:val="nil"/>
              <w:bottom w:val="nil"/>
              <w:right w:val="nil"/>
            </w:tcBorders>
          </w:tcPr>
          <w:p w14:paraId="70955E8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(0.045)</w:t>
            </w:r>
          </w:p>
        </w:tc>
        <w:tc>
          <w:tcPr>
            <w:tcW w:w="537" w:type="pct"/>
            <w:tcBorders>
              <w:top w:val="nil"/>
              <w:left w:val="nil"/>
              <w:bottom w:val="nil"/>
              <w:right w:val="nil"/>
            </w:tcBorders>
          </w:tcPr>
          <w:p w14:paraId="2D59041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(0.034)</w:t>
            </w:r>
          </w:p>
        </w:tc>
      </w:tr>
      <w:tr w:rsidR="00B53FEB" w:rsidRPr="0014538D" w14:paraId="32C16A7A" w14:textId="77777777" w:rsidTr="004077ED">
        <w:tc>
          <w:tcPr>
            <w:tcW w:w="1597" w:type="pct"/>
            <w:tcBorders>
              <w:top w:val="nil"/>
              <w:left w:val="nil"/>
              <w:bottom w:val="nil"/>
              <w:right w:val="nil"/>
            </w:tcBorders>
          </w:tcPr>
          <w:p w14:paraId="04B63EC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5E92227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274028F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63702C0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6155C708"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47E7083" w14:textId="77777777" w:rsidTr="004077ED">
        <w:tc>
          <w:tcPr>
            <w:tcW w:w="1597" w:type="pct"/>
            <w:tcBorders>
              <w:top w:val="nil"/>
              <w:left w:val="nil"/>
              <w:bottom w:val="nil"/>
              <w:right w:val="nil"/>
            </w:tcBorders>
          </w:tcPr>
          <w:p w14:paraId="411EABBA" w14:textId="4D4703EA"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9-13</w:t>
            </w:r>
          </w:p>
        </w:tc>
        <w:tc>
          <w:tcPr>
            <w:tcW w:w="983" w:type="pct"/>
            <w:tcBorders>
              <w:top w:val="nil"/>
              <w:left w:val="nil"/>
              <w:bottom w:val="nil"/>
              <w:right w:val="nil"/>
            </w:tcBorders>
          </w:tcPr>
          <w:p w14:paraId="50AEDD8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-0.187</w:t>
            </w:r>
            <w:r w:rsidRPr="0014538D">
              <w:rPr>
                <w:sz w:val="20"/>
                <w:szCs w:val="20"/>
                <w:vertAlign w:val="superscript"/>
              </w:rPr>
              <w:t>***</w:t>
            </w:r>
          </w:p>
        </w:tc>
        <w:tc>
          <w:tcPr>
            <w:tcW w:w="984" w:type="pct"/>
            <w:tcBorders>
              <w:top w:val="nil"/>
              <w:left w:val="nil"/>
              <w:bottom w:val="nil"/>
              <w:right w:val="nil"/>
            </w:tcBorders>
          </w:tcPr>
          <w:p w14:paraId="5F747D0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-0.278</w:t>
            </w:r>
            <w:r w:rsidRPr="0014538D">
              <w:rPr>
                <w:sz w:val="20"/>
                <w:szCs w:val="20"/>
                <w:vertAlign w:val="superscript"/>
              </w:rPr>
              <w:t>***</w:t>
            </w:r>
          </w:p>
        </w:tc>
        <w:tc>
          <w:tcPr>
            <w:tcW w:w="899" w:type="pct"/>
            <w:tcBorders>
              <w:top w:val="nil"/>
              <w:left w:val="nil"/>
              <w:bottom w:val="nil"/>
              <w:right w:val="nil"/>
            </w:tcBorders>
          </w:tcPr>
          <w:p w14:paraId="12ED1CE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-0.503</w:t>
            </w:r>
            <w:r w:rsidRPr="0014538D">
              <w:rPr>
                <w:sz w:val="20"/>
                <w:szCs w:val="20"/>
                <w:vertAlign w:val="superscript"/>
              </w:rPr>
              <w:t>***</w:t>
            </w:r>
          </w:p>
        </w:tc>
        <w:tc>
          <w:tcPr>
            <w:tcW w:w="537" w:type="pct"/>
            <w:tcBorders>
              <w:top w:val="nil"/>
              <w:left w:val="nil"/>
              <w:bottom w:val="nil"/>
              <w:right w:val="nil"/>
            </w:tcBorders>
          </w:tcPr>
          <w:p w14:paraId="2D79CB7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-0.694</w:t>
            </w:r>
            <w:r w:rsidRPr="0014538D">
              <w:rPr>
                <w:sz w:val="20"/>
                <w:szCs w:val="20"/>
                <w:vertAlign w:val="superscript"/>
              </w:rPr>
              <w:t>***</w:t>
            </w:r>
          </w:p>
        </w:tc>
      </w:tr>
      <w:tr w:rsidR="00B53FEB" w:rsidRPr="0014538D" w14:paraId="660DAD85" w14:textId="77777777" w:rsidTr="004077ED">
        <w:tc>
          <w:tcPr>
            <w:tcW w:w="1597" w:type="pct"/>
            <w:tcBorders>
              <w:top w:val="nil"/>
              <w:left w:val="nil"/>
              <w:bottom w:val="nil"/>
              <w:right w:val="nil"/>
            </w:tcBorders>
          </w:tcPr>
          <w:p w14:paraId="71AF2FD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68CB850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(0.047)</w:t>
            </w:r>
          </w:p>
        </w:tc>
        <w:tc>
          <w:tcPr>
            <w:tcW w:w="984" w:type="pct"/>
            <w:tcBorders>
              <w:top w:val="nil"/>
              <w:left w:val="nil"/>
              <w:bottom w:val="nil"/>
              <w:right w:val="nil"/>
            </w:tcBorders>
          </w:tcPr>
          <w:p w14:paraId="62BA43D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(0.046)</w:t>
            </w:r>
          </w:p>
        </w:tc>
        <w:tc>
          <w:tcPr>
            <w:tcW w:w="899" w:type="pct"/>
            <w:tcBorders>
              <w:top w:val="nil"/>
              <w:left w:val="nil"/>
              <w:bottom w:val="nil"/>
              <w:right w:val="nil"/>
            </w:tcBorders>
          </w:tcPr>
          <w:p w14:paraId="1ECA609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p>
        </w:tc>
        <w:tc>
          <w:tcPr>
            <w:tcW w:w="537" w:type="pct"/>
            <w:tcBorders>
              <w:top w:val="nil"/>
              <w:left w:val="nil"/>
              <w:bottom w:val="nil"/>
              <w:right w:val="nil"/>
            </w:tcBorders>
          </w:tcPr>
          <w:p w14:paraId="54E8122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(0.054)</w:t>
            </w:r>
          </w:p>
        </w:tc>
      </w:tr>
      <w:tr w:rsidR="00B53FEB" w:rsidRPr="0014538D" w14:paraId="0CB6AE72" w14:textId="77777777" w:rsidTr="004077ED">
        <w:tc>
          <w:tcPr>
            <w:tcW w:w="1597" w:type="pct"/>
            <w:tcBorders>
              <w:top w:val="nil"/>
              <w:left w:val="nil"/>
              <w:bottom w:val="nil"/>
              <w:right w:val="nil"/>
            </w:tcBorders>
          </w:tcPr>
          <w:p w14:paraId="35C6C67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25B8CCC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3D959AD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2F61A65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5037EE1D"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DE84622" w14:textId="77777777" w:rsidTr="004077ED">
        <w:tc>
          <w:tcPr>
            <w:tcW w:w="1597" w:type="pct"/>
            <w:tcBorders>
              <w:top w:val="nil"/>
              <w:left w:val="nil"/>
              <w:bottom w:val="nil"/>
              <w:right w:val="nil"/>
            </w:tcBorders>
          </w:tcPr>
          <w:p w14:paraId="574F1212" w14:textId="02784870"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14-15</w:t>
            </w:r>
          </w:p>
        </w:tc>
        <w:tc>
          <w:tcPr>
            <w:tcW w:w="983" w:type="pct"/>
            <w:tcBorders>
              <w:top w:val="nil"/>
              <w:left w:val="nil"/>
              <w:bottom w:val="nil"/>
              <w:right w:val="nil"/>
            </w:tcBorders>
          </w:tcPr>
          <w:p w14:paraId="0F7521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-0.717</w:t>
            </w:r>
            <w:r w:rsidRPr="0014538D">
              <w:rPr>
                <w:sz w:val="20"/>
                <w:szCs w:val="20"/>
                <w:vertAlign w:val="superscript"/>
              </w:rPr>
              <w:t>***</w:t>
            </w:r>
          </w:p>
        </w:tc>
        <w:tc>
          <w:tcPr>
            <w:tcW w:w="984" w:type="pct"/>
            <w:tcBorders>
              <w:top w:val="nil"/>
              <w:left w:val="nil"/>
              <w:bottom w:val="nil"/>
              <w:right w:val="nil"/>
            </w:tcBorders>
          </w:tcPr>
          <w:p w14:paraId="1B8EE5E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-0.650</w:t>
            </w:r>
            <w:r w:rsidRPr="0014538D">
              <w:rPr>
                <w:sz w:val="20"/>
                <w:szCs w:val="20"/>
                <w:vertAlign w:val="superscript"/>
              </w:rPr>
              <w:t>***</w:t>
            </w:r>
          </w:p>
        </w:tc>
        <w:tc>
          <w:tcPr>
            <w:tcW w:w="899" w:type="pct"/>
            <w:tcBorders>
              <w:top w:val="nil"/>
              <w:left w:val="nil"/>
              <w:bottom w:val="nil"/>
              <w:right w:val="nil"/>
            </w:tcBorders>
          </w:tcPr>
          <w:p w14:paraId="541689F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-1.060</w:t>
            </w:r>
            <w:r w:rsidRPr="0014538D">
              <w:rPr>
                <w:sz w:val="20"/>
                <w:szCs w:val="20"/>
                <w:vertAlign w:val="superscript"/>
              </w:rPr>
              <w:t>***</w:t>
            </w:r>
          </w:p>
        </w:tc>
        <w:tc>
          <w:tcPr>
            <w:tcW w:w="537" w:type="pct"/>
            <w:tcBorders>
              <w:top w:val="nil"/>
              <w:left w:val="nil"/>
              <w:bottom w:val="nil"/>
              <w:right w:val="nil"/>
            </w:tcBorders>
          </w:tcPr>
          <w:p w14:paraId="7FB781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-1.225</w:t>
            </w:r>
            <w:r w:rsidRPr="0014538D">
              <w:rPr>
                <w:sz w:val="20"/>
                <w:szCs w:val="20"/>
                <w:vertAlign w:val="superscript"/>
              </w:rPr>
              <w:t>***</w:t>
            </w:r>
          </w:p>
        </w:tc>
      </w:tr>
      <w:tr w:rsidR="00B53FEB" w:rsidRPr="0014538D" w14:paraId="0BC82D6A" w14:textId="77777777" w:rsidTr="004077ED">
        <w:tc>
          <w:tcPr>
            <w:tcW w:w="1597" w:type="pct"/>
            <w:tcBorders>
              <w:top w:val="nil"/>
              <w:left w:val="nil"/>
              <w:bottom w:val="nil"/>
              <w:right w:val="nil"/>
            </w:tcBorders>
          </w:tcPr>
          <w:p w14:paraId="12D7543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69C61E2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(0.068)</w:t>
            </w:r>
          </w:p>
        </w:tc>
        <w:tc>
          <w:tcPr>
            <w:tcW w:w="984" w:type="pct"/>
            <w:tcBorders>
              <w:top w:val="nil"/>
              <w:left w:val="nil"/>
              <w:bottom w:val="nil"/>
              <w:right w:val="nil"/>
            </w:tcBorders>
          </w:tcPr>
          <w:p w14:paraId="708011D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(0.066)</w:t>
            </w:r>
          </w:p>
        </w:tc>
        <w:tc>
          <w:tcPr>
            <w:tcW w:w="899" w:type="pct"/>
            <w:tcBorders>
              <w:top w:val="nil"/>
              <w:left w:val="nil"/>
              <w:bottom w:val="nil"/>
              <w:right w:val="nil"/>
            </w:tcBorders>
          </w:tcPr>
          <w:p w14:paraId="7C39441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p>
        </w:tc>
        <w:tc>
          <w:tcPr>
            <w:tcW w:w="537" w:type="pct"/>
            <w:tcBorders>
              <w:top w:val="nil"/>
              <w:left w:val="nil"/>
              <w:bottom w:val="nil"/>
              <w:right w:val="nil"/>
            </w:tcBorders>
          </w:tcPr>
          <w:p w14:paraId="3BF6F2A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(0.069)</w:t>
            </w:r>
          </w:p>
        </w:tc>
      </w:tr>
      <w:tr w:rsidR="00B53FEB" w:rsidRPr="0014538D" w14:paraId="17683AD4" w14:textId="77777777" w:rsidTr="004077ED">
        <w:tc>
          <w:tcPr>
            <w:tcW w:w="1597" w:type="pct"/>
            <w:tcBorders>
              <w:top w:val="nil"/>
              <w:left w:val="nil"/>
              <w:bottom w:val="nil"/>
              <w:right w:val="nil"/>
            </w:tcBorders>
          </w:tcPr>
          <w:p w14:paraId="1983043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5244869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29ED4BC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0F816FE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73AEE3DB"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CC23977" w14:textId="77777777" w:rsidTr="004077ED">
        <w:tc>
          <w:tcPr>
            <w:tcW w:w="1597" w:type="pct"/>
            <w:tcBorders>
              <w:top w:val="nil"/>
              <w:left w:val="nil"/>
              <w:bottom w:val="nil"/>
              <w:right w:val="nil"/>
            </w:tcBorders>
          </w:tcPr>
          <w:p w14:paraId="14A58AA5" w14:textId="478494FB"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16-17</w:t>
            </w:r>
          </w:p>
        </w:tc>
        <w:tc>
          <w:tcPr>
            <w:tcW w:w="983" w:type="pct"/>
            <w:tcBorders>
              <w:top w:val="nil"/>
              <w:left w:val="nil"/>
              <w:bottom w:val="nil"/>
              <w:right w:val="nil"/>
            </w:tcBorders>
          </w:tcPr>
          <w:p w14:paraId="2DC4953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-1.126</w:t>
            </w:r>
            <w:r w:rsidRPr="0014538D">
              <w:rPr>
                <w:sz w:val="20"/>
                <w:szCs w:val="20"/>
                <w:vertAlign w:val="superscript"/>
              </w:rPr>
              <w:t>***</w:t>
            </w:r>
          </w:p>
        </w:tc>
        <w:tc>
          <w:tcPr>
            <w:tcW w:w="984" w:type="pct"/>
            <w:tcBorders>
              <w:top w:val="nil"/>
              <w:left w:val="nil"/>
              <w:bottom w:val="nil"/>
              <w:right w:val="nil"/>
            </w:tcBorders>
          </w:tcPr>
          <w:p w14:paraId="699C239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-0.866</w:t>
            </w:r>
            <w:r w:rsidRPr="0014538D">
              <w:rPr>
                <w:sz w:val="20"/>
                <w:szCs w:val="20"/>
                <w:vertAlign w:val="superscript"/>
              </w:rPr>
              <w:t>***</w:t>
            </w:r>
          </w:p>
        </w:tc>
        <w:tc>
          <w:tcPr>
            <w:tcW w:w="899" w:type="pct"/>
            <w:tcBorders>
              <w:top w:val="nil"/>
              <w:left w:val="nil"/>
              <w:bottom w:val="nil"/>
              <w:right w:val="nil"/>
            </w:tcBorders>
          </w:tcPr>
          <w:p w14:paraId="260E007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-1.417</w:t>
            </w:r>
            <w:r w:rsidRPr="0014538D">
              <w:rPr>
                <w:sz w:val="20"/>
                <w:szCs w:val="20"/>
                <w:vertAlign w:val="superscript"/>
              </w:rPr>
              <w:t>***</w:t>
            </w:r>
          </w:p>
        </w:tc>
        <w:tc>
          <w:tcPr>
            <w:tcW w:w="537" w:type="pct"/>
            <w:tcBorders>
              <w:top w:val="nil"/>
              <w:left w:val="nil"/>
              <w:bottom w:val="nil"/>
              <w:right w:val="nil"/>
            </w:tcBorders>
          </w:tcPr>
          <w:p w14:paraId="0234C04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-1.504</w:t>
            </w:r>
            <w:r w:rsidRPr="0014538D">
              <w:rPr>
                <w:sz w:val="20"/>
                <w:szCs w:val="20"/>
                <w:vertAlign w:val="superscript"/>
              </w:rPr>
              <w:t>***</w:t>
            </w:r>
          </w:p>
        </w:tc>
      </w:tr>
      <w:tr w:rsidR="00B53FEB" w:rsidRPr="0014538D" w14:paraId="56B1B6FC" w14:textId="77777777" w:rsidTr="004077ED">
        <w:tc>
          <w:tcPr>
            <w:tcW w:w="1597" w:type="pct"/>
            <w:tcBorders>
              <w:top w:val="nil"/>
              <w:left w:val="nil"/>
              <w:bottom w:val="nil"/>
              <w:right w:val="nil"/>
            </w:tcBorders>
          </w:tcPr>
          <w:p w14:paraId="02236ED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2460DC9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(0.075)</w:t>
            </w:r>
          </w:p>
        </w:tc>
        <w:tc>
          <w:tcPr>
            <w:tcW w:w="984" w:type="pct"/>
            <w:tcBorders>
              <w:top w:val="nil"/>
              <w:left w:val="nil"/>
              <w:bottom w:val="nil"/>
              <w:right w:val="nil"/>
            </w:tcBorders>
          </w:tcPr>
          <w:p w14:paraId="32FB719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(0.067)</w:t>
            </w:r>
          </w:p>
        </w:tc>
        <w:tc>
          <w:tcPr>
            <w:tcW w:w="899" w:type="pct"/>
            <w:tcBorders>
              <w:top w:val="nil"/>
              <w:left w:val="nil"/>
              <w:bottom w:val="nil"/>
              <w:right w:val="nil"/>
            </w:tcBorders>
          </w:tcPr>
          <w:p w14:paraId="7340709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(0.038)</w:t>
            </w:r>
          </w:p>
        </w:tc>
        <w:tc>
          <w:tcPr>
            <w:tcW w:w="537" w:type="pct"/>
            <w:tcBorders>
              <w:top w:val="nil"/>
              <w:left w:val="nil"/>
              <w:bottom w:val="nil"/>
              <w:right w:val="nil"/>
            </w:tcBorders>
          </w:tcPr>
          <w:p w14:paraId="0A2C0B1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(0.071)</w:t>
            </w:r>
          </w:p>
        </w:tc>
      </w:tr>
      <w:tr w:rsidR="00B53FEB" w:rsidRPr="0014538D" w14:paraId="6E469ED0" w14:textId="77777777" w:rsidTr="004077ED">
        <w:tc>
          <w:tcPr>
            <w:tcW w:w="1597" w:type="pct"/>
            <w:tcBorders>
              <w:top w:val="single" w:sz="4" w:space="0" w:color="auto"/>
              <w:left w:val="nil"/>
              <w:bottom w:val="nil"/>
              <w:right w:val="nil"/>
            </w:tcBorders>
          </w:tcPr>
          <w:p w14:paraId="7AC5CEA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cut1</w:t>
            </w:r>
          </w:p>
        </w:tc>
        <w:tc>
          <w:tcPr>
            <w:tcW w:w="983" w:type="pct"/>
            <w:tcBorders>
              <w:top w:val="single" w:sz="4" w:space="0" w:color="auto"/>
              <w:left w:val="nil"/>
              <w:bottom w:val="nil"/>
              <w:right w:val="nil"/>
            </w:tcBorders>
          </w:tcPr>
          <w:p w14:paraId="1195556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single" w:sz="4" w:space="0" w:color="auto"/>
              <w:left w:val="nil"/>
              <w:bottom w:val="nil"/>
              <w:right w:val="nil"/>
            </w:tcBorders>
          </w:tcPr>
          <w:p w14:paraId="28FA129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single" w:sz="4" w:space="0" w:color="auto"/>
              <w:left w:val="nil"/>
              <w:bottom w:val="nil"/>
              <w:right w:val="nil"/>
            </w:tcBorders>
          </w:tcPr>
          <w:p w14:paraId="1CA7A08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single" w:sz="4" w:space="0" w:color="auto"/>
              <w:left w:val="nil"/>
              <w:bottom w:val="nil"/>
              <w:right w:val="nil"/>
            </w:tcBorders>
          </w:tcPr>
          <w:p w14:paraId="65C5BF3E"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102980B" w14:textId="77777777" w:rsidTr="004077ED">
        <w:tc>
          <w:tcPr>
            <w:tcW w:w="1597" w:type="pct"/>
            <w:tcBorders>
              <w:top w:val="nil"/>
              <w:left w:val="nil"/>
              <w:bottom w:val="nil"/>
              <w:right w:val="nil"/>
            </w:tcBorders>
          </w:tcPr>
          <w:p w14:paraId="264783F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Constant</w:t>
            </w:r>
          </w:p>
        </w:tc>
        <w:tc>
          <w:tcPr>
            <w:tcW w:w="983" w:type="pct"/>
            <w:tcBorders>
              <w:top w:val="nil"/>
              <w:left w:val="nil"/>
              <w:bottom w:val="nil"/>
              <w:right w:val="nil"/>
            </w:tcBorders>
          </w:tcPr>
          <w:p w14:paraId="209EF5C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-1.633</w:t>
            </w:r>
            <w:r w:rsidRPr="0014538D">
              <w:rPr>
                <w:sz w:val="20"/>
                <w:szCs w:val="20"/>
                <w:vertAlign w:val="superscript"/>
              </w:rPr>
              <w:t>***</w:t>
            </w:r>
          </w:p>
        </w:tc>
        <w:tc>
          <w:tcPr>
            <w:tcW w:w="984" w:type="pct"/>
            <w:tcBorders>
              <w:top w:val="nil"/>
              <w:left w:val="nil"/>
              <w:bottom w:val="nil"/>
              <w:right w:val="nil"/>
            </w:tcBorders>
          </w:tcPr>
          <w:p w14:paraId="0D4677C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-1.643</w:t>
            </w:r>
            <w:r w:rsidRPr="0014538D">
              <w:rPr>
                <w:sz w:val="20"/>
                <w:szCs w:val="20"/>
                <w:vertAlign w:val="superscript"/>
              </w:rPr>
              <w:t>***</w:t>
            </w:r>
          </w:p>
        </w:tc>
        <w:tc>
          <w:tcPr>
            <w:tcW w:w="899" w:type="pct"/>
            <w:tcBorders>
              <w:top w:val="nil"/>
              <w:left w:val="nil"/>
              <w:bottom w:val="nil"/>
              <w:right w:val="nil"/>
            </w:tcBorders>
          </w:tcPr>
          <w:p w14:paraId="636CF90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-4.154</w:t>
            </w:r>
            <w:r w:rsidRPr="0014538D">
              <w:rPr>
                <w:sz w:val="20"/>
                <w:szCs w:val="20"/>
                <w:vertAlign w:val="superscript"/>
              </w:rPr>
              <w:t>***</w:t>
            </w:r>
          </w:p>
        </w:tc>
        <w:tc>
          <w:tcPr>
            <w:tcW w:w="537" w:type="pct"/>
            <w:tcBorders>
              <w:top w:val="nil"/>
              <w:left w:val="nil"/>
              <w:bottom w:val="nil"/>
              <w:right w:val="nil"/>
            </w:tcBorders>
          </w:tcPr>
          <w:p w14:paraId="6699B00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-7.656</w:t>
            </w:r>
            <w:r w:rsidRPr="0014538D">
              <w:rPr>
                <w:sz w:val="20"/>
                <w:szCs w:val="20"/>
                <w:vertAlign w:val="superscript"/>
              </w:rPr>
              <w:t>***</w:t>
            </w:r>
          </w:p>
        </w:tc>
      </w:tr>
      <w:tr w:rsidR="00B53FEB" w:rsidRPr="0014538D" w14:paraId="38C3174F" w14:textId="77777777" w:rsidTr="004077ED">
        <w:tc>
          <w:tcPr>
            <w:tcW w:w="1597" w:type="pct"/>
            <w:tcBorders>
              <w:top w:val="nil"/>
              <w:left w:val="nil"/>
              <w:bottom w:val="nil"/>
              <w:right w:val="nil"/>
            </w:tcBorders>
          </w:tcPr>
          <w:p w14:paraId="4B8FAAD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619B14C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984" w:type="pct"/>
            <w:tcBorders>
              <w:top w:val="nil"/>
              <w:left w:val="nil"/>
              <w:bottom w:val="nil"/>
              <w:right w:val="nil"/>
            </w:tcBorders>
          </w:tcPr>
          <w:p w14:paraId="157952D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899" w:type="pct"/>
            <w:tcBorders>
              <w:top w:val="nil"/>
              <w:left w:val="nil"/>
              <w:bottom w:val="nil"/>
              <w:right w:val="nil"/>
            </w:tcBorders>
          </w:tcPr>
          <w:p w14:paraId="6A6ACFB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(0.126)</w:t>
            </w:r>
          </w:p>
        </w:tc>
        <w:tc>
          <w:tcPr>
            <w:tcW w:w="537" w:type="pct"/>
            <w:tcBorders>
              <w:top w:val="nil"/>
              <w:left w:val="nil"/>
              <w:bottom w:val="nil"/>
              <w:right w:val="nil"/>
            </w:tcBorders>
          </w:tcPr>
          <w:p w14:paraId="1EAEF39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(0.159)</w:t>
            </w:r>
          </w:p>
        </w:tc>
      </w:tr>
      <w:tr w:rsidR="00B53FEB" w:rsidRPr="0014538D" w14:paraId="6F78B364" w14:textId="77777777" w:rsidTr="004077ED">
        <w:tc>
          <w:tcPr>
            <w:tcW w:w="1597" w:type="pct"/>
            <w:tcBorders>
              <w:top w:val="single" w:sz="4" w:space="0" w:color="auto"/>
              <w:left w:val="nil"/>
              <w:bottom w:val="nil"/>
              <w:right w:val="nil"/>
            </w:tcBorders>
          </w:tcPr>
          <w:p w14:paraId="2F62016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cut2</w:t>
            </w:r>
          </w:p>
        </w:tc>
        <w:tc>
          <w:tcPr>
            <w:tcW w:w="983" w:type="pct"/>
            <w:tcBorders>
              <w:top w:val="single" w:sz="4" w:space="0" w:color="auto"/>
              <w:left w:val="nil"/>
              <w:bottom w:val="nil"/>
              <w:right w:val="nil"/>
            </w:tcBorders>
          </w:tcPr>
          <w:p w14:paraId="5DDD704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single" w:sz="4" w:space="0" w:color="auto"/>
              <w:left w:val="nil"/>
              <w:bottom w:val="nil"/>
              <w:right w:val="nil"/>
            </w:tcBorders>
          </w:tcPr>
          <w:p w14:paraId="1328A6F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single" w:sz="4" w:space="0" w:color="auto"/>
              <w:left w:val="nil"/>
              <w:bottom w:val="nil"/>
              <w:right w:val="nil"/>
            </w:tcBorders>
          </w:tcPr>
          <w:p w14:paraId="199AF9E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single" w:sz="4" w:space="0" w:color="auto"/>
              <w:left w:val="nil"/>
              <w:bottom w:val="nil"/>
              <w:right w:val="nil"/>
            </w:tcBorders>
          </w:tcPr>
          <w:p w14:paraId="6972AD8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5272935" w14:textId="77777777" w:rsidTr="004077ED">
        <w:tc>
          <w:tcPr>
            <w:tcW w:w="1597" w:type="pct"/>
            <w:tcBorders>
              <w:top w:val="nil"/>
              <w:left w:val="nil"/>
              <w:bottom w:val="nil"/>
              <w:right w:val="nil"/>
            </w:tcBorders>
          </w:tcPr>
          <w:p w14:paraId="0486F3E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Constant</w:t>
            </w:r>
          </w:p>
        </w:tc>
        <w:tc>
          <w:tcPr>
            <w:tcW w:w="983" w:type="pct"/>
            <w:tcBorders>
              <w:top w:val="nil"/>
              <w:left w:val="nil"/>
              <w:bottom w:val="nil"/>
              <w:right w:val="nil"/>
            </w:tcBorders>
          </w:tcPr>
          <w:p w14:paraId="4846854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0.204</w:t>
            </w:r>
            <w:r w:rsidRPr="0014538D">
              <w:rPr>
                <w:sz w:val="20"/>
                <w:szCs w:val="20"/>
                <w:vertAlign w:val="superscript"/>
              </w:rPr>
              <w:t>***</w:t>
            </w:r>
          </w:p>
        </w:tc>
        <w:tc>
          <w:tcPr>
            <w:tcW w:w="984" w:type="pct"/>
            <w:tcBorders>
              <w:top w:val="nil"/>
              <w:left w:val="nil"/>
              <w:bottom w:val="nil"/>
              <w:right w:val="nil"/>
            </w:tcBorders>
          </w:tcPr>
          <w:p w14:paraId="5473073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0.206</w:t>
            </w:r>
            <w:r w:rsidRPr="0014538D">
              <w:rPr>
                <w:sz w:val="20"/>
                <w:szCs w:val="20"/>
                <w:vertAlign w:val="superscript"/>
              </w:rPr>
              <w:t>***</w:t>
            </w:r>
          </w:p>
        </w:tc>
        <w:tc>
          <w:tcPr>
            <w:tcW w:w="899" w:type="pct"/>
            <w:tcBorders>
              <w:top w:val="nil"/>
              <w:left w:val="nil"/>
              <w:bottom w:val="nil"/>
              <w:right w:val="nil"/>
            </w:tcBorders>
          </w:tcPr>
          <w:p w14:paraId="5BE9E6A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-2.502</w:t>
            </w:r>
            <w:r w:rsidRPr="0014538D">
              <w:rPr>
                <w:sz w:val="20"/>
                <w:szCs w:val="20"/>
                <w:vertAlign w:val="superscript"/>
              </w:rPr>
              <w:t>***</w:t>
            </w:r>
          </w:p>
        </w:tc>
        <w:tc>
          <w:tcPr>
            <w:tcW w:w="537" w:type="pct"/>
            <w:tcBorders>
              <w:top w:val="nil"/>
              <w:left w:val="nil"/>
              <w:bottom w:val="nil"/>
              <w:right w:val="nil"/>
            </w:tcBorders>
          </w:tcPr>
          <w:p w14:paraId="3742B50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-5.913</w:t>
            </w:r>
            <w:r w:rsidRPr="0014538D">
              <w:rPr>
                <w:sz w:val="20"/>
                <w:szCs w:val="20"/>
                <w:vertAlign w:val="superscript"/>
              </w:rPr>
              <w:t>***</w:t>
            </w:r>
          </w:p>
        </w:tc>
      </w:tr>
      <w:tr w:rsidR="00B53FEB" w:rsidRPr="0014538D" w14:paraId="5E1BFCB5" w14:textId="77777777" w:rsidTr="004077ED">
        <w:tc>
          <w:tcPr>
            <w:tcW w:w="1597" w:type="pct"/>
            <w:tcBorders>
              <w:top w:val="nil"/>
              <w:left w:val="nil"/>
              <w:bottom w:val="nil"/>
              <w:right w:val="nil"/>
            </w:tcBorders>
          </w:tcPr>
          <w:p w14:paraId="1A64861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1D77C2F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984" w:type="pct"/>
            <w:tcBorders>
              <w:top w:val="nil"/>
              <w:left w:val="nil"/>
              <w:bottom w:val="nil"/>
              <w:right w:val="nil"/>
            </w:tcBorders>
          </w:tcPr>
          <w:p w14:paraId="167E7B0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899" w:type="pct"/>
            <w:tcBorders>
              <w:top w:val="nil"/>
              <w:left w:val="nil"/>
              <w:bottom w:val="nil"/>
              <w:right w:val="nil"/>
            </w:tcBorders>
          </w:tcPr>
          <w:p w14:paraId="0D43AA5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(0.114)</w:t>
            </w:r>
          </w:p>
        </w:tc>
        <w:tc>
          <w:tcPr>
            <w:tcW w:w="537" w:type="pct"/>
            <w:tcBorders>
              <w:top w:val="nil"/>
              <w:left w:val="nil"/>
              <w:bottom w:val="nil"/>
              <w:right w:val="nil"/>
            </w:tcBorders>
          </w:tcPr>
          <w:p w14:paraId="77E9C44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(0.147)</w:t>
            </w:r>
          </w:p>
        </w:tc>
      </w:tr>
      <w:tr w:rsidR="00B53FEB" w:rsidRPr="0014538D" w14:paraId="33E9C8A1" w14:textId="77777777" w:rsidTr="004077ED">
        <w:tc>
          <w:tcPr>
            <w:tcW w:w="1597" w:type="pct"/>
            <w:tcBorders>
              <w:top w:val="single" w:sz="4" w:space="0" w:color="auto"/>
              <w:left w:val="nil"/>
              <w:bottom w:val="nil"/>
              <w:right w:val="nil"/>
            </w:tcBorders>
          </w:tcPr>
          <w:p w14:paraId="72BAA40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cut3</w:t>
            </w:r>
          </w:p>
        </w:tc>
        <w:tc>
          <w:tcPr>
            <w:tcW w:w="983" w:type="pct"/>
            <w:tcBorders>
              <w:top w:val="single" w:sz="4" w:space="0" w:color="auto"/>
              <w:left w:val="nil"/>
              <w:bottom w:val="nil"/>
              <w:right w:val="nil"/>
            </w:tcBorders>
          </w:tcPr>
          <w:p w14:paraId="7D32F56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single" w:sz="4" w:space="0" w:color="auto"/>
              <w:left w:val="nil"/>
              <w:bottom w:val="nil"/>
              <w:right w:val="nil"/>
            </w:tcBorders>
          </w:tcPr>
          <w:p w14:paraId="26FC98D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single" w:sz="4" w:space="0" w:color="auto"/>
              <w:left w:val="nil"/>
              <w:bottom w:val="nil"/>
              <w:right w:val="nil"/>
            </w:tcBorders>
          </w:tcPr>
          <w:p w14:paraId="437FC9F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single" w:sz="4" w:space="0" w:color="auto"/>
              <w:left w:val="nil"/>
              <w:bottom w:val="nil"/>
              <w:right w:val="nil"/>
            </w:tcBorders>
          </w:tcPr>
          <w:p w14:paraId="1873F77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77246EE" w14:textId="77777777" w:rsidTr="004077ED">
        <w:tc>
          <w:tcPr>
            <w:tcW w:w="1597" w:type="pct"/>
            <w:tcBorders>
              <w:top w:val="nil"/>
              <w:left w:val="nil"/>
              <w:bottom w:val="nil"/>
              <w:right w:val="nil"/>
            </w:tcBorders>
          </w:tcPr>
          <w:p w14:paraId="2AC2A30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Constant</w:t>
            </w:r>
          </w:p>
        </w:tc>
        <w:tc>
          <w:tcPr>
            <w:tcW w:w="983" w:type="pct"/>
            <w:tcBorders>
              <w:top w:val="nil"/>
              <w:left w:val="nil"/>
              <w:bottom w:val="nil"/>
              <w:right w:val="nil"/>
            </w:tcBorders>
          </w:tcPr>
          <w:p w14:paraId="07F4210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1.380</w:t>
            </w:r>
            <w:r w:rsidRPr="0014538D">
              <w:rPr>
                <w:sz w:val="20"/>
                <w:szCs w:val="20"/>
                <w:vertAlign w:val="superscript"/>
              </w:rPr>
              <w:t>***</w:t>
            </w:r>
          </w:p>
        </w:tc>
        <w:tc>
          <w:tcPr>
            <w:tcW w:w="984" w:type="pct"/>
            <w:tcBorders>
              <w:top w:val="nil"/>
              <w:left w:val="nil"/>
              <w:bottom w:val="nil"/>
              <w:right w:val="nil"/>
            </w:tcBorders>
          </w:tcPr>
          <w:p w14:paraId="3BA3BDD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1.387</w:t>
            </w:r>
            <w:r w:rsidRPr="0014538D">
              <w:rPr>
                <w:sz w:val="20"/>
                <w:szCs w:val="20"/>
                <w:vertAlign w:val="superscript"/>
              </w:rPr>
              <w:t>***</w:t>
            </w:r>
          </w:p>
        </w:tc>
        <w:tc>
          <w:tcPr>
            <w:tcW w:w="899" w:type="pct"/>
            <w:tcBorders>
              <w:top w:val="nil"/>
              <w:left w:val="nil"/>
              <w:bottom w:val="nil"/>
              <w:right w:val="nil"/>
            </w:tcBorders>
          </w:tcPr>
          <w:p w14:paraId="13B6D91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-1.241</w:t>
            </w:r>
            <w:r w:rsidRPr="0014538D">
              <w:rPr>
                <w:sz w:val="20"/>
                <w:szCs w:val="20"/>
                <w:vertAlign w:val="superscript"/>
              </w:rPr>
              <w:t>***</w:t>
            </w:r>
          </w:p>
        </w:tc>
        <w:tc>
          <w:tcPr>
            <w:tcW w:w="537" w:type="pct"/>
            <w:tcBorders>
              <w:top w:val="nil"/>
              <w:left w:val="nil"/>
              <w:bottom w:val="nil"/>
              <w:right w:val="nil"/>
            </w:tcBorders>
          </w:tcPr>
          <w:p w14:paraId="68B2339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-4.463</w:t>
            </w:r>
            <w:r w:rsidRPr="0014538D">
              <w:rPr>
                <w:sz w:val="20"/>
                <w:szCs w:val="20"/>
                <w:vertAlign w:val="superscript"/>
              </w:rPr>
              <w:t>***</w:t>
            </w:r>
          </w:p>
        </w:tc>
      </w:tr>
      <w:tr w:rsidR="00B53FEB" w:rsidRPr="0014538D" w14:paraId="0FB5785A" w14:textId="77777777" w:rsidTr="004077ED">
        <w:tc>
          <w:tcPr>
            <w:tcW w:w="1597" w:type="pct"/>
            <w:tcBorders>
              <w:top w:val="nil"/>
              <w:left w:val="nil"/>
              <w:bottom w:val="nil"/>
              <w:right w:val="nil"/>
            </w:tcBorders>
          </w:tcPr>
          <w:p w14:paraId="1617E3D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2D8C7E9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984" w:type="pct"/>
            <w:tcBorders>
              <w:top w:val="nil"/>
              <w:left w:val="nil"/>
              <w:bottom w:val="nil"/>
              <w:right w:val="nil"/>
            </w:tcBorders>
          </w:tcPr>
          <w:p w14:paraId="01E1CF7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899" w:type="pct"/>
            <w:tcBorders>
              <w:top w:val="nil"/>
              <w:left w:val="nil"/>
              <w:bottom w:val="nil"/>
              <w:right w:val="nil"/>
            </w:tcBorders>
          </w:tcPr>
          <w:p w14:paraId="4EDFA7F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(0.097)</w:t>
            </w:r>
          </w:p>
        </w:tc>
        <w:tc>
          <w:tcPr>
            <w:tcW w:w="537" w:type="pct"/>
            <w:tcBorders>
              <w:top w:val="nil"/>
              <w:left w:val="nil"/>
              <w:bottom w:val="nil"/>
              <w:right w:val="nil"/>
            </w:tcBorders>
          </w:tcPr>
          <w:p w14:paraId="753BBC5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(0.146)</w:t>
            </w:r>
          </w:p>
        </w:tc>
      </w:tr>
      <w:tr w:rsidR="00B53FEB" w:rsidRPr="0014538D" w14:paraId="3729A0AA" w14:textId="77777777" w:rsidTr="004077ED">
        <w:tc>
          <w:tcPr>
            <w:tcW w:w="1597" w:type="pct"/>
            <w:tcBorders>
              <w:top w:val="single" w:sz="4" w:space="0" w:color="auto"/>
              <w:left w:val="nil"/>
              <w:bottom w:val="nil"/>
              <w:right w:val="nil"/>
            </w:tcBorders>
          </w:tcPr>
          <w:p w14:paraId="3FD6DC4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cut4</w:t>
            </w:r>
          </w:p>
        </w:tc>
        <w:tc>
          <w:tcPr>
            <w:tcW w:w="983" w:type="pct"/>
            <w:tcBorders>
              <w:top w:val="single" w:sz="4" w:space="0" w:color="auto"/>
              <w:left w:val="nil"/>
              <w:bottom w:val="nil"/>
              <w:right w:val="nil"/>
            </w:tcBorders>
          </w:tcPr>
          <w:p w14:paraId="30CC6F0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single" w:sz="4" w:space="0" w:color="auto"/>
              <w:left w:val="nil"/>
              <w:bottom w:val="nil"/>
              <w:right w:val="nil"/>
            </w:tcBorders>
          </w:tcPr>
          <w:p w14:paraId="2DCB0E1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single" w:sz="4" w:space="0" w:color="auto"/>
              <w:left w:val="nil"/>
              <w:bottom w:val="nil"/>
              <w:right w:val="nil"/>
            </w:tcBorders>
          </w:tcPr>
          <w:p w14:paraId="61E97AC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single" w:sz="4" w:space="0" w:color="auto"/>
              <w:left w:val="nil"/>
              <w:bottom w:val="nil"/>
              <w:right w:val="nil"/>
            </w:tcBorders>
          </w:tcPr>
          <w:p w14:paraId="5518E582"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C6A66D0" w14:textId="77777777" w:rsidTr="004077ED">
        <w:tc>
          <w:tcPr>
            <w:tcW w:w="1597" w:type="pct"/>
            <w:tcBorders>
              <w:top w:val="nil"/>
              <w:left w:val="nil"/>
              <w:bottom w:val="nil"/>
              <w:right w:val="nil"/>
            </w:tcBorders>
          </w:tcPr>
          <w:p w14:paraId="53057DF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Constant</w:t>
            </w:r>
          </w:p>
        </w:tc>
        <w:tc>
          <w:tcPr>
            <w:tcW w:w="983" w:type="pct"/>
            <w:tcBorders>
              <w:top w:val="nil"/>
              <w:left w:val="nil"/>
              <w:bottom w:val="nil"/>
              <w:right w:val="nil"/>
            </w:tcBorders>
          </w:tcPr>
          <w:p w14:paraId="14BD346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2.564</w:t>
            </w:r>
            <w:r w:rsidRPr="0014538D">
              <w:rPr>
                <w:sz w:val="20"/>
                <w:szCs w:val="20"/>
                <w:vertAlign w:val="superscript"/>
              </w:rPr>
              <w:t>***</w:t>
            </w:r>
          </w:p>
        </w:tc>
        <w:tc>
          <w:tcPr>
            <w:tcW w:w="984" w:type="pct"/>
            <w:tcBorders>
              <w:top w:val="nil"/>
              <w:left w:val="nil"/>
              <w:bottom w:val="nil"/>
              <w:right w:val="nil"/>
            </w:tcBorders>
          </w:tcPr>
          <w:p w14:paraId="399059E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2.575</w:t>
            </w:r>
            <w:r w:rsidRPr="0014538D">
              <w:rPr>
                <w:sz w:val="20"/>
                <w:szCs w:val="20"/>
                <w:vertAlign w:val="superscript"/>
              </w:rPr>
              <w:t>***</w:t>
            </w:r>
          </w:p>
        </w:tc>
        <w:tc>
          <w:tcPr>
            <w:tcW w:w="899" w:type="pct"/>
            <w:tcBorders>
              <w:top w:val="nil"/>
              <w:left w:val="nil"/>
              <w:bottom w:val="nil"/>
              <w:right w:val="nil"/>
            </w:tcBorders>
          </w:tcPr>
          <w:p w14:paraId="71D6419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1.119</w:t>
            </w:r>
            <w:r w:rsidRPr="0014538D">
              <w:rPr>
                <w:sz w:val="20"/>
                <w:szCs w:val="20"/>
                <w:vertAlign w:val="superscript"/>
              </w:rPr>
              <w:t>***</w:t>
            </w:r>
          </w:p>
        </w:tc>
        <w:tc>
          <w:tcPr>
            <w:tcW w:w="537" w:type="pct"/>
            <w:tcBorders>
              <w:top w:val="nil"/>
              <w:left w:val="nil"/>
              <w:bottom w:val="nil"/>
              <w:right w:val="nil"/>
            </w:tcBorders>
          </w:tcPr>
          <w:p w14:paraId="439E568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-1.278</w:t>
            </w:r>
            <w:r w:rsidRPr="0014538D">
              <w:rPr>
                <w:sz w:val="20"/>
                <w:szCs w:val="20"/>
                <w:vertAlign w:val="superscript"/>
              </w:rPr>
              <w:t>***</w:t>
            </w:r>
          </w:p>
        </w:tc>
      </w:tr>
      <w:tr w:rsidR="00B53FEB" w:rsidRPr="0014538D" w14:paraId="70866966" w14:textId="77777777" w:rsidTr="004077ED">
        <w:tc>
          <w:tcPr>
            <w:tcW w:w="1597" w:type="pct"/>
            <w:tcBorders>
              <w:top w:val="nil"/>
              <w:left w:val="nil"/>
              <w:bottom w:val="nil"/>
              <w:right w:val="nil"/>
            </w:tcBorders>
          </w:tcPr>
          <w:p w14:paraId="08F7176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0A48813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984" w:type="pct"/>
            <w:tcBorders>
              <w:top w:val="nil"/>
              <w:left w:val="nil"/>
              <w:bottom w:val="nil"/>
              <w:right w:val="nil"/>
            </w:tcBorders>
          </w:tcPr>
          <w:p w14:paraId="1A92BFF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899" w:type="pct"/>
            <w:tcBorders>
              <w:top w:val="nil"/>
              <w:left w:val="nil"/>
              <w:bottom w:val="nil"/>
              <w:right w:val="nil"/>
            </w:tcBorders>
          </w:tcPr>
          <w:p w14:paraId="0ADAAF5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(0.096)</w:t>
            </w:r>
          </w:p>
        </w:tc>
        <w:tc>
          <w:tcPr>
            <w:tcW w:w="537" w:type="pct"/>
            <w:tcBorders>
              <w:top w:val="nil"/>
              <w:left w:val="nil"/>
              <w:bottom w:val="nil"/>
              <w:right w:val="nil"/>
            </w:tcBorders>
          </w:tcPr>
          <w:p w14:paraId="02862D5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(0.137)</w:t>
            </w:r>
          </w:p>
        </w:tc>
      </w:tr>
      <w:tr w:rsidR="00B53FEB" w:rsidRPr="0014538D" w14:paraId="6EB759E7" w14:textId="77777777" w:rsidTr="004077ED">
        <w:tc>
          <w:tcPr>
            <w:tcW w:w="1597" w:type="pct"/>
            <w:tcBorders>
              <w:top w:val="nil"/>
              <w:left w:val="nil"/>
              <w:bottom w:val="nil"/>
              <w:right w:val="nil"/>
            </w:tcBorders>
          </w:tcPr>
          <w:p w14:paraId="6F86657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3" w:type="pct"/>
            <w:tcBorders>
              <w:top w:val="nil"/>
              <w:left w:val="nil"/>
              <w:bottom w:val="nil"/>
              <w:right w:val="nil"/>
            </w:tcBorders>
          </w:tcPr>
          <w:p w14:paraId="11F071D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984" w:type="pct"/>
            <w:tcBorders>
              <w:top w:val="nil"/>
              <w:left w:val="nil"/>
              <w:bottom w:val="nil"/>
              <w:right w:val="nil"/>
            </w:tcBorders>
          </w:tcPr>
          <w:p w14:paraId="504CCBB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899" w:type="pct"/>
            <w:tcBorders>
              <w:top w:val="nil"/>
              <w:left w:val="nil"/>
              <w:bottom w:val="nil"/>
              <w:right w:val="nil"/>
            </w:tcBorders>
          </w:tcPr>
          <w:p w14:paraId="2D30915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37" w:type="pct"/>
            <w:tcBorders>
              <w:top w:val="nil"/>
              <w:left w:val="nil"/>
              <w:bottom w:val="nil"/>
              <w:right w:val="nil"/>
            </w:tcBorders>
          </w:tcPr>
          <w:p w14:paraId="3B455AC0"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A1AB861" w14:textId="77777777" w:rsidTr="004077ED">
        <w:tc>
          <w:tcPr>
            <w:tcW w:w="1597" w:type="pct"/>
            <w:tcBorders>
              <w:top w:val="nil"/>
              <w:left w:val="nil"/>
              <w:bottom w:val="single" w:sz="4" w:space="0" w:color="auto"/>
              <w:right w:val="nil"/>
            </w:tcBorders>
          </w:tcPr>
          <w:p w14:paraId="0B00F12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Birthplace</w:t>
            </w:r>
          </w:p>
        </w:tc>
        <w:tc>
          <w:tcPr>
            <w:tcW w:w="983" w:type="pct"/>
            <w:tcBorders>
              <w:top w:val="nil"/>
              <w:left w:val="nil"/>
              <w:bottom w:val="single" w:sz="4" w:space="0" w:color="auto"/>
              <w:right w:val="nil"/>
            </w:tcBorders>
          </w:tcPr>
          <w:p w14:paraId="3E31015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984" w:type="pct"/>
            <w:tcBorders>
              <w:top w:val="nil"/>
              <w:left w:val="nil"/>
              <w:bottom w:val="single" w:sz="4" w:space="0" w:color="auto"/>
              <w:right w:val="nil"/>
            </w:tcBorders>
          </w:tcPr>
          <w:p w14:paraId="790E71E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Yes</w:t>
            </w:r>
          </w:p>
        </w:tc>
        <w:tc>
          <w:tcPr>
            <w:tcW w:w="899" w:type="pct"/>
            <w:tcBorders>
              <w:top w:val="nil"/>
              <w:left w:val="nil"/>
              <w:bottom w:val="single" w:sz="4" w:space="0" w:color="auto"/>
              <w:right w:val="nil"/>
            </w:tcBorders>
          </w:tcPr>
          <w:p w14:paraId="3A3577D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537" w:type="pct"/>
            <w:tcBorders>
              <w:top w:val="nil"/>
              <w:left w:val="nil"/>
              <w:bottom w:val="single" w:sz="4" w:space="0" w:color="auto"/>
              <w:right w:val="nil"/>
            </w:tcBorders>
          </w:tcPr>
          <w:p w14:paraId="3042B4B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Yes</w:t>
            </w:r>
          </w:p>
        </w:tc>
      </w:tr>
      <w:tr w:rsidR="00B53FEB" w:rsidRPr="0014538D" w14:paraId="710E0166" w14:textId="77777777" w:rsidTr="004077ED">
        <w:tc>
          <w:tcPr>
            <w:tcW w:w="1597" w:type="pct"/>
            <w:tcBorders>
              <w:top w:val="nil"/>
              <w:left w:val="nil"/>
              <w:bottom w:val="single" w:sz="4" w:space="0" w:color="auto"/>
              <w:right w:val="nil"/>
            </w:tcBorders>
          </w:tcPr>
          <w:p w14:paraId="3E201F0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983" w:type="pct"/>
            <w:tcBorders>
              <w:top w:val="nil"/>
              <w:left w:val="nil"/>
              <w:bottom w:val="single" w:sz="4" w:space="0" w:color="auto"/>
              <w:right w:val="nil"/>
            </w:tcBorders>
          </w:tcPr>
          <w:p w14:paraId="7154304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984" w:type="pct"/>
            <w:tcBorders>
              <w:top w:val="nil"/>
              <w:left w:val="nil"/>
              <w:bottom w:val="single" w:sz="4" w:space="0" w:color="auto"/>
              <w:right w:val="nil"/>
            </w:tcBorders>
          </w:tcPr>
          <w:p w14:paraId="45CE007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899" w:type="pct"/>
            <w:tcBorders>
              <w:top w:val="nil"/>
              <w:left w:val="nil"/>
              <w:bottom w:val="single" w:sz="4" w:space="0" w:color="auto"/>
              <w:right w:val="nil"/>
            </w:tcBorders>
          </w:tcPr>
          <w:p w14:paraId="0AF4D73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c>
          <w:tcPr>
            <w:tcW w:w="537" w:type="pct"/>
            <w:tcBorders>
              <w:top w:val="nil"/>
              <w:left w:val="nil"/>
              <w:bottom w:val="single" w:sz="4" w:space="0" w:color="auto"/>
              <w:right w:val="nil"/>
            </w:tcBorders>
          </w:tcPr>
          <w:p w14:paraId="6DF1D1E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r>
    </w:tbl>
    <w:p w14:paraId="4158A3B6" w14:textId="77777777" w:rsidR="00B53FEB" w:rsidRPr="00CA2034" w:rsidRDefault="00B53FEB" w:rsidP="00D438D8">
      <w:pPr>
        <w:widowControl w:val="0"/>
        <w:autoSpaceDE w:val="0"/>
        <w:autoSpaceDN w:val="0"/>
        <w:adjustRightInd w:val="0"/>
        <w:spacing w:after="0" w:line="240" w:lineRule="auto"/>
        <w:jc w:val="both"/>
        <w:rPr>
          <w:sz w:val="18"/>
          <w:szCs w:val="18"/>
        </w:rPr>
      </w:pPr>
      <w:r w:rsidRPr="00CA2034">
        <w:rPr>
          <w:sz w:val="18"/>
          <w:szCs w:val="18"/>
        </w:rPr>
        <w:t xml:space="preserve">Notes: Dependent variable in columns (1-2) is educational attainment, and is categorical, taking values between 1 for high school dropout, and 5 for post college, and in columns (3-4) is English language proficiency, and is categorical, taking values between 1 for Does Not Speak English, and 5 for Speaks Only English. Omitted categories are 1965-69 cohort and 0-3 age at migration. Birthplace measured using detailed Census code. All specifications include years since migration, years since migration squared, </w:t>
      </w:r>
      <w:r w:rsidRPr="00CA2034">
        <w:rPr>
          <w:sz w:val="18"/>
          <w:szCs w:val="18"/>
        </w:rPr>
        <w:lastRenderedPageBreak/>
        <w:t xml:space="preserve">and a constant, while columns (1-2) also include survey year, an immigrant dummy variable, and age (introduced as a third-order polynomial) and fully interacted with survey year.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p>
    <w:p w14:paraId="3E90486F" w14:textId="77777777" w:rsidR="00B13935" w:rsidRDefault="00B13935">
      <w:pPr>
        <w:rPr>
          <w:sz w:val="20"/>
          <w:szCs w:val="20"/>
        </w:rPr>
      </w:pPr>
      <w:r>
        <w:rPr>
          <w:sz w:val="20"/>
          <w:szCs w:val="20"/>
        </w:rPr>
        <w:br w:type="page"/>
      </w:r>
    </w:p>
    <w:p w14:paraId="16A0FEE3" w14:textId="4ECD87E8" w:rsidR="00B13935" w:rsidRPr="00B13935" w:rsidRDefault="00B13935" w:rsidP="00B13935">
      <w:pPr>
        <w:keepNext/>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lastRenderedPageBreak/>
        <w:t>Table WA15: Parental Skill Levels of Childhood Immigrants, by Cohort and Years Since Migration</w:t>
      </w:r>
    </w:p>
    <w:tbl>
      <w:tblPr>
        <w:tblW w:w="9720" w:type="dxa"/>
        <w:tblLayout w:type="fixed"/>
        <w:tblLook w:val="0000" w:firstRow="0" w:lastRow="0" w:firstColumn="0" w:lastColumn="0" w:noHBand="0" w:noVBand="0"/>
      </w:tblPr>
      <w:tblGrid>
        <w:gridCol w:w="1656"/>
        <w:gridCol w:w="2016"/>
        <w:gridCol w:w="2016"/>
        <w:gridCol w:w="2016"/>
        <w:gridCol w:w="2016"/>
      </w:tblGrid>
      <w:tr w:rsidR="00B13935" w:rsidRPr="00B13935" w14:paraId="0A86013D" w14:textId="77777777" w:rsidTr="00152197">
        <w:tc>
          <w:tcPr>
            <w:tcW w:w="9720" w:type="dxa"/>
            <w:gridSpan w:val="5"/>
            <w:tcBorders>
              <w:left w:val="nil"/>
              <w:bottom w:val="nil"/>
              <w:right w:val="nil"/>
            </w:tcBorders>
          </w:tcPr>
          <w:p w14:paraId="10A7A588" w14:textId="77777777" w:rsidR="00B13935" w:rsidRPr="00B13935" w:rsidRDefault="00B13935" w:rsidP="00B13935">
            <w:pPr>
              <w:widowControl w:val="0"/>
              <w:autoSpaceDE w:val="0"/>
              <w:autoSpaceDN w:val="0"/>
              <w:adjustRightInd w:val="0"/>
              <w:spacing w:after="0" w:line="240" w:lineRule="auto"/>
              <w:jc w:val="both"/>
              <w:rPr>
                <w:rFonts w:eastAsia="Times New Roman"/>
                <w:b/>
                <w:noProof/>
                <w:sz w:val="20"/>
                <w:szCs w:val="20"/>
              </w:rPr>
            </w:pPr>
            <w:r w:rsidRPr="00B13935">
              <w:rPr>
                <w:rFonts w:eastAsia="Times New Roman"/>
                <w:b/>
                <w:noProof/>
                <w:sz w:val="20"/>
                <w:szCs w:val="20"/>
              </w:rPr>
              <w:t>Panel A: Log Weekly Earnings</w:t>
            </w:r>
          </w:p>
        </w:tc>
      </w:tr>
      <w:tr w:rsidR="00B13935" w:rsidRPr="00B13935" w14:paraId="642E7C71" w14:textId="77777777" w:rsidTr="00152197">
        <w:tc>
          <w:tcPr>
            <w:tcW w:w="1656" w:type="dxa"/>
            <w:tcBorders>
              <w:top w:val="single" w:sz="4" w:space="0" w:color="auto"/>
              <w:left w:val="nil"/>
              <w:bottom w:val="nil"/>
              <w:right w:val="nil"/>
            </w:tcBorders>
          </w:tcPr>
          <w:p w14:paraId="51EA48CA"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064" w:type="dxa"/>
            <w:gridSpan w:val="4"/>
            <w:tcBorders>
              <w:top w:val="single" w:sz="4" w:space="0" w:color="auto"/>
              <w:left w:val="nil"/>
              <w:bottom w:val="nil"/>
              <w:right w:val="nil"/>
            </w:tcBorders>
          </w:tcPr>
          <w:p w14:paraId="23F7601A"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Years Since Migration</w:t>
            </w:r>
          </w:p>
        </w:tc>
      </w:tr>
      <w:tr w:rsidR="00B13935" w:rsidRPr="00B13935" w14:paraId="320D9E4B" w14:textId="77777777" w:rsidTr="00152197">
        <w:tc>
          <w:tcPr>
            <w:tcW w:w="1656" w:type="dxa"/>
            <w:tcBorders>
              <w:top w:val="nil"/>
              <w:left w:val="nil"/>
              <w:bottom w:val="nil"/>
              <w:right w:val="nil"/>
            </w:tcBorders>
          </w:tcPr>
          <w:p w14:paraId="6668E153"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60992B08"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(1)</w:t>
            </w:r>
          </w:p>
        </w:tc>
        <w:tc>
          <w:tcPr>
            <w:tcW w:w="2016" w:type="dxa"/>
            <w:tcBorders>
              <w:top w:val="nil"/>
              <w:left w:val="nil"/>
              <w:bottom w:val="nil"/>
              <w:right w:val="nil"/>
            </w:tcBorders>
          </w:tcPr>
          <w:p w14:paraId="6F14B1BD"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(2)</w:t>
            </w:r>
          </w:p>
        </w:tc>
        <w:tc>
          <w:tcPr>
            <w:tcW w:w="2016" w:type="dxa"/>
            <w:tcBorders>
              <w:top w:val="nil"/>
              <w:left w:val="nil"/>
              <w:bottom w:val="nil"/>
              <w:right w:val="nil"/>
            </w:tcBorders>
          </w:tcPr>
          <w:p w14:paraId="07F385B7"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(3)</w:t>
            </w:r>
          </w:p>
        </w:tc>
        <w:tc>
          <w:tcPr>
            <w:tcW w:w="2016" w:type="dxa"/>
            <w:tcBorders>
              <w:top w:val="nil"/>
              <w:left w:val="nil"/>
              <w:bottom w:val="nil"/>
              <w:right w:val="nil"/>
            </w:tcBorders>
          </w:tcPr>
          <w:p w14:paraId="245D803E"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(4)</w:t>
            </w:r>
          </w:p>
        </w:tc>
      </w:tr>
      <w:tr w:rsidR="00B13935" w:rsidRPr="00B13935" w14:paraId="3373D8D1" w14:textId="77777777" w:rsidTr="00152197">
        <w:tc>
          <w:tcPr>
            <w:tcW w:w="1656" w:type="dxa"/>
            <w:tcBorders>
              <w:top w:val="nil"/>
              <w:left w:val="nil"/>
              <w:bottom w:val="nil"/>
              <w:right w:val="nil"/>
            </w:tcBorders>
          </w:tcPr>
          <w:p w14:paraId="4F7E7FEF"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42FEC1C0"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11-15</w:t>
            </w:r>
          </w:p>
        </w:tc>
        <w:tc>
          <w:tcPr>
            <w:tcW w:w="2016" w:type="dxa"/>
            <w:tcBorders>
              <w:top w:val="nil"/>
              <w:left w:val="nil"/>
              <w:bottom w:val="nil"/>
              <w:right w:val="nil"/>
            </w:tcBorders>
          </w:tcPr>
          <w:p w14:paraId="425BB8FE"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21-25</w:t>
            </w:r>
          </w:p>
        </w:tc>
        <w:tc>
          <w:tcPr>
            <w:tcW w:w="2016" w:type="dxa"/>
            <w:tcBorders>
              <w:top w:val="nil"/>
              <w:left w:val="nil"/>
              <w:bottom w:val="nil"/>
              <w:right w:val="nil"/>
            </w:tcBorders>
          </w:tcPr>
          <w:p w14:paraId="53D4C4BC"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31-35</w:t>
            </w:r>
          </w:p>
        </w:tc>
        <w:tc>
          <w:tcPr>
            <w:tcW w:w="2016" w:type="dxa"/>
            <w:tcBorders>
              <w:top w:val="nil"/>
              <w:left w:val="nil"/>
              <w:bottom w:val="nil"/>
              <w:right w:val="nil"/>
            </w:tcBorders>
          </w:tcPr>
          <w:p w14:paraId="248C3FAF"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41-45</w:t>
            </w:r>
          </w:p>
        </w:tc>
      </w:tr>
      <w:tr w:rsidR="00B13935" w:rsidRPr="00B13935" w14:paraId="05025C00" w14:textId="77777777" w:rsidTr="00152197">
        <w:tc>
          <w:tcPr>
            <w:tcW w:w="1656" w:type="dxa"/>
            <w:tcBorders>
              <w:top w:val="single" w:sz="4" w:space="0" w:color="auto"/>
              <w:left w:val="nil"/>
              <w:bottom w:val="nil"/>
              <w:right w:val="nil"/>
            </w:tcBorders>
          </w:tcPr>
          <w:p w14:paraId="7E51A543"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1965-1969</w:t>
            </w:r>
          </w:p>
        </w:tc>
        <w:tc>
          <w:tcPr>
            <w:tcW w:w="2016" w:type="dxa"/>
            <w:tcBorders>
              <w:top w:val="single" w:sz="4" w:space="0" w:color="auto"/>
              <w:left w:val="nil"/>
              <w:bottom w:val="nil"/>
              <w:right w:val="nil"/>
            </w:tcBorders>
          </w:tcPr>
          <w:p w14:paraId="1D3DE54A"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-0.314</w:t>
            </w:r>
            <w:r w:rsidRPr="00B13935">
              <w:rPr>
                <w:rFonts w:eastAsia="Times New Roman"/>
                <w:noProof/>
                <w:sz w:val="20"/>
                <w:szCs w:val="20"/>
              </w:rPr>
              <w:br/>
            </w:r>
          </w:p>
        </w:tc>
        <w:tc>
          <w:tcPr>
            <w:tcW w:w="2016" w:type="dxa"/>
            <w:tcBorders>
              <w:top w:val="single" w:sz="4" w:space="0" w:color="auto"/>
              <w:left w:val="nil"/>
              <w:bottom w:val="nil"/>
              <w:right w:val="nil"/>
            </w:tcBorders>
          </w:tcPr>
          <w:p w14:paraId="6A921BBA"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-0.264</w:t>
            </w:r>
            <w:r w:rsidRPr="00B13935">
              <w:rPr>
                <w:rFonts w:eastAsia="Times New Roman"/>
                <w:noProof/>
                <w:sz w:val="20"/>
                <w:szCs w:val="20"/>
              </w:rPr>
              <w:br/>
            </w:r>
          </w:p>
        </w:tc>
        <w:tc>
          <w:tcPr>
            <w:tcW w:w="2016" w:type="dxa"/>
            <w:tcBorders>
              <w:top w:val="single" w:sz="4" w:space="0" w:color="auto"/>
              <w:left w:val="nil"/>
              <w:bottom w:val="nil"/>
              <w:right w:val="nil"/>
            </w:tcBorders>
          </w:tcPr>
          <w:p w14:paraId="023E923B"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-0.258</w:t>
            </w:r>
            <w:r w:rsidRPr="00B13935">
              <w:rPr>
                <w:rFonts w:eastAsia="Times New Roman"/>
                <w:noProof/>
                <w:sz w:val="20"/>
                <w:szCs w:val="20"/>
              </w:rPr>
              <w:br/>
            </w:r>
          </w:p>
        </w:tc>
        <w:tc>
          <w:tcPr>
            <w:tcW w:w="2016" w:type="dxa"/>
            <w:tcBorders>
              <w:top w:val="single" w:sz="4" w:space="0" w:color="auto"/>
              <w:left w:val="nil"/>
              <w:bottom w:val="nil"/>
              <w:right w:val="nil"/>
            </w:tcBorders>
          </w:tcPr>
          <w:p w14:paraId="357C84E0"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-0.264</w:t>
            </w:r>
            <w:r w:rsidRPr="00B13935">
              <w:rPr>
                <w:rFonts w:eastAsia="Times New Roman"/>
                <w:noProof/>
                <w:sz w:val="20"/>
                <w:szCs w:val="20"/>
              </w:rPr>
              <w:br/>
            </w:r>
          </w:p>
        </w:tc>
      </w:tr>
      <w:tr w:rsidR="00B13935" w:rsidRPr="00B13935" w14:paraId="0823FA42" w14:textId="77777777" w:rsidTr="00152197">
        <w:tc>
          <w:tcPr>
            <w:tcW w:w="1656" w:type="dxa"/>
            <w:tcBorders>
              <w:top w:val="nil"/>
              <w:left w:val="nil"/>
              <w:bottom w:val="nil"/>
              <w:right w:val="nil"/>
            </w:tcBorders>
          </w:tcPr>
          <w:p w14:paraId="46900F37"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1FA4990F"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08909365"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2D732CFC"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3691883A"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r w:rsidR="00B13935" w:rsidRPr="00B13935" w14:paraId="29B48015" w14:textId="77777777" w:rsidTr="00152197">
        <w:tc>
          <w:tcPr>
            <w:tcW w:w="1656" w:type="dxa"/>
            <w:tcBorders>
              <w:top w:val="nil"/>
              <w:left w:val="nil"/>
              <w:bottom w:val="nil"/>
              <w:right w:val="nil"/>
            </w:tcBorders>
          </w:tcPr>
          <w:p w14:paraId="674459A4"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1975-1979</w:t>
            </w:r>
          </w:p>
        </w:tc>
        <w:tc>
          <w:tcPr>
            <w:tcW w:w="2016" w:type="dxa"/>
            <w:tcBorders>
              <w:top w:val="nil"/>
              <w:left w:val="nil"/>
              <w:bottom w:val="nil"/>
              <w:right w:val="nil"/>
            </w:tcBorders>
          </w:tcPr>
          <w:p w14:paraId="442FD41A"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-0.455</w:t>
            </w:r>
            <w:r w:rsidRPr="00B13935">
              <w:rPr>
                <w:rFonts w:eastAsia="Times New Roman"/>
                <w:noProof/>
                <w:sz w:val="20"/>
                <w:szCs w:val="20"/>
              </w:rPr>
              <w:br/>
            </w:r>
          </w:p>
        </w:tc>
        <w:tc>
          <w:tcPr>
            <w:tcW w:w="2016" w:type="dxa"/>
            <w:tcBorders>
              <w:top w:val="nil"/>
              <w:left w:val="nil"/>
              <w:bottom w:val="nil"/>
              <w:right w:val="nil"/>
            </w:tcBorders>
          </w:tcPr>
          <w:p w14:paraId="79E8B605"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-0.418</w:t>
            </w:r>
            <w:r w:rsidRPr="00B13935">
              <w:rPr>
                <w:rFonts w:eastAsia="Times New Roman"/>
                <w:noProof/>
                <w:sz w:val="20"/>
                <w:szCs w:val="20"/>
              </w:rPr>
              <w:br/>
            </w:r>
          </w:p>
        </w:tc>
        <w:tc>
          <w:tcPr>
            <w:tcW w:w="2016" w:type="dxa"/>
            <w:tcBorders>
              <w:top w:val="nil"/>
              <w:left w:val="nil"/>
              <w:bottom w:val="nil"/>
              <w:right w:val="nil"/>
            </w:tcBorders>
          </w:tcPr>
          <w:p w14:paraId="6F9BD014"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-0.408</w:t>
            </w:r>
            <w:r w:rsidRPr="00B13935">
              <w:rPr>
                <w:rFonts w:eastAsia="Times New Roman"/>
                <w:noProof/>
                <w:sz w:val="20"/>
                <w:szCs w:val="20"/>
              </w:rPr>
              <w:br/>
            </w:r>
          </w:p>
        </w:tc>
        <w:tc>
          <w:tcPr>
            <w:tcW w:w="2016" w:type="dxa"/>
            <w:tcBorders>
              <w:top w:val="nil"/>
              <w:left w:val="nil"/>
              <w:bottom w:val="nil"/>
              <w:right w:val="nil"/>
            </w:tcBorders>
          </w:tcPr>
          <w:p w14:paraId="478A8F9E"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r>
      <w:tr w:rsidR="00B13935" w:rsidRPr="00B13935" w14:paraId="7FC8143F" w14:textId="77777777" w:rsidTr="00152197">
        <w:tc>
          <w:tcPr>
            <w:tcW w:w="1656" w:type="dxa"/>
            <w:tcBorders>
              <w:top w:val="nil"/>
              <w:left w:val="nil"/>
              <w:bottom w:val="nil"/>
              <w:right w:val="nil"/>
            </w:tcBorders>
          </w:tcPr>
          <w:p w14:paraId="0CA27DBF"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50BED33D"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43BAB69C"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6CFC4447"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24D44E2F"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r w:rsidR="00B13935" w:rsidRPr="00B13935" w14:paraId="613F4822" w14:textId="77777777" w:rsidTr="00152197">
        <w:tc>
          <w:tcPr>
            <w:tcW w:w="1656" w:type="dxa"/>
            <w:tcBorders>
              <w:top w:val="nil"/>
              <w:left w:val="nil"/>
              <w:bottom w:val="nil"/>
              <w:right w:val="nil"/>
            </w:tcBorders>
          </w:tcPr>
          <w:p w14:paraId="39BDB76A"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1985-1989</w:t>
            </w:r>
          </w:p>
        </w:tc>
        <w:tc>
          <w:tcPr>
            <w:tcW w:w="2016" w:type="dxa"/>
            <w:tcBorders>
              <w:top w:val="nil"/>
              <w:left w:val="nil"/>
              <w:bottom w:val="nil"/>
              <w:right w:val="nil"/>
            </w:tcBorders>
          </w:tcPr>
          <w:p w14:paraId="3E32212B"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-0.568</w:t>
            </w:r>
            <w:r w:rsidRPr="00B13935">
              <w:rPr>
                <w:rFonts w:eastAsia="Times New Roman"/>
                <w:noProof/>
                <w:sz w:val="20"/>
                <w:szCs w:val="20"/>
              </w:rPr>
              <w:br/>
            </w:r>
          </w:p>
        </w:tc>
        <w:tc>
          <w:tcPr>
            <w:tcW w:w="2016" w:type="dxa"/>
            <w:tcBorders>
              <w:top w:val="nil"/>
              <w:left w:val="nil"/>
              <w:bottom w:val="nil"/>
              <w:right w:val="nil"/>
            </w:tcBorders>
          </w:tcPr>
          <w:p w14:paraId="242F4949"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-0.506</w:t>
            </w:r>
            <w:r w:rsidRPr="00B13935">
              <w:rPr>
                <w:rFonts w:eastAsia="Times New Roman"/>
                <w:noProof/>
                <w:sz w:val="20"/>
                <w:szCs w:val="20"/>
              </w:rPr>
              <w:br/>
            </w:r>
          </w:p>
        </w:tc>
        <w:tc>
          <w:tcPr>
            <w:tcW w:w="2016" w:type="dxa"/>
            <w:tcBorders>
              <w:top w:val="nil"/>
              <w:left w:val="nil"/>
              <w:bottom w:val="nil"/>
              <w:right w:val="nil"/>
            </w:tcBorders>
          </w:tcPr>
          <w:p w14:paraId="451B471E"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2016" w:type="dxa"/>
            <w:tcBorders>
              <w:top w:val="nil"/>
              <w:left w:val="nil"/>
              <w:bottom w:val="nil"/>
              <w:right w:val="nil"/>
            </w:tcBorders>
          </w:tcPr>
          <w:p w14:paraId="42841C52"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r>
      <w:tr w:rsidR="00B13935" w:rsidRPr="00B13935" w14:paraId="323E8F86" w14:textId="77777777" w:rsidTr="00152197">
        <w:tc>
          <w:tcPr>
            <w:tcW w:w="1656" w:type="dxa"/>
            <w:tcBorders>
              <w:top w:val="nil"/>
              <w:left w:val="nil"/>
              <w:right w:val="nil"/>
            </w:tcBorders>
          </w:tcPr>
          <w:p w14:paraId="53BF3218"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right w:val="nil"/>
            </w:tcBorders>
          </w:tcPr>
          <w:p w14:paraId="68F19237"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right w:val="nil"/>
            </w:tcBorders>
          </w:tcPr>
          <w:p w14:paraId="16833D79"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right w:val="nil"/>
            </w:tcBorders>
          </w:tcPr>
          <w:p w14:paraId="43D9F73D"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right w:val="nil"/>
            </w:tcBorders>
          </w:tcPr>
          <w:p w14:paraId="1BEEC66A"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r w:rsidR="00B13935" w:rsidRPr="00B13935" w14:paraId="4B9243A4" w14:textId="77777777" w:rsidTr="00152197">
        <w:tc>
          <w:tcPr>
            <w:tcW w:w="1656" w:type="dxa"/>
            <w:tcBorders>
              <w:top w:val="nil"/>
              <w:left w:val="nil"/>
              <w:bottom w:val="single" w:sz="4" w:space="0" w:color="auto"/>
              <w:right w:val="nil"/>
            </w:tcBorders>
          </w:tcPr>
          <w:p w14:paraId="2514D84E"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1995-1999</w:t>
            </w:r>
          </w:p>
        </w:tc>
        <w:tc>
          <w:tcPr>
            <w:tcW w:w="2016" w:type="dxa"/>
            <w:tcBorders>
              <w:top w:val="nil"/>
              <w:left w:val="nil"/>
              <w:bottom w:val="single" w:sz="4" w:space="0" w:color="auto"/>
              <w:right w:val="nil"/>
            </w:tcBorders>
          </w:tcPr>
          <w:p w14:paraId="2BBAECE6"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-0.482</w:t>
            </w:r>
            <w:r w:rsidRPr="00B13935">
              <w:rPr>
                <w:rFonts w:eastAsia="Times New Roman"/>
                <w:noProof/>
                <w:sz w:val="20"/>
                <w:szCs w:val="20"/>
              </w:rPr>
              <w:br/>
            </w:r>
          </w:p>
        </w:tc>
        <w:tc>
          <w:tcPr>
            <w:tcW w:w="2016" w:type="dxa"/>
            <w:tcBorders>
              <w:top w:val="nil"/>
              <w:left w:val="nil"/>
              <w:bottom w:val="single" w:sz="4" w:space="0" w:color="auto"/>
              <w:right w:val="nil"/>
            </w:tcBorders>
          </w:tcPr>
          <w:p w14:paraId="3D1EEEC0"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2016" w:type="dxa"/>
            <w:tcBorders>
              <w:top w:val="nil"/>
              <w:left w:val="nil"/>
              <w:bottom w:val="single" w:sz="4" w:space="0" w:color="auto"/>
              <w:right w:val="nil"/>
            </w:tcBorders>
          </w:tcPr>
          <w:p w14:paraId="66BA0241"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2016" w:type="dxa"/>
            <w:tcBorders>
              <w:top w:val="nil"/>
              <w:left w:val="nil"/>
              <w:bottom w:val="single" w:sz="4" w:space="0" w:color="auto"/>
              <w:right w:val="nil"/>
            </w:tcBorders>
          </w:tcPr>
          <w:p w14:paraId="08F574E6"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r>
      <w:tr w:rsidR="00B13935" w:rsidRPr="00B13935" w14:paraId="0E969A64" w14:textId="77777777" w:rsidTr="00152197">
        <w:tc>
          <w:tcPr>
            <w:tcW w:w="9720" w:type="dxa"/>
            <w:gridSpan w:val="5"/>
            <w:tcBorders>
              <w:top w:val="single" w:sz="4" w:space="0" w:color="auto"/>
              <w:left w:val="nil"/>
              <w:bottom w:val="single" w:sz="4" w:space="0" w:color="auto"/>
              <w:right w:val="nil"/>
            </w:tcBorders>
          </w:tcPr>
          <w:p w14:paraId="4539CB3C"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p w14:paraId="5536A2C6" w14:textId="77777777" w:rsidR="00B13935" w:rsidRPr="00B13935" w:rsidRDefault="00B13935" w:rsidP="00B13935">
            <w:pPr>
              <w:widowControl w:val="0"/>
              <w:autoSpaceDE w:val="0"/>
              <w:autoSpaceDN w:val="0"/>
              <w:adjustRightInd w:val="0"/>
              <w:spacing w:after="0" w:line="240" w:lineRule="auto"/>
              <w:jc w:val="both"/>
              <w:rPr>
                <w:rFonts w:eastAsia="Times New Roman"/>
                <w:b/>
                <w:noProof/>
                <w:sz w:val="20"/>
                <w:szCs w:val="20"/>
              </w:rPr>
            </w:pPr>
            <w:r w:rsidRPr="00B13935">
              <w:rPr>
                <w:rFonts w:eastAsia="Times New Roman"/>
                <w:b/>
                <w:noProof/>
                <w:sz w:val="20"/>
                <w:szCs w:val="20"/>
              </w:rPr>
              <w:t>Panel B: Some College+</w:t>
            </w:r>
          </w:p>
          <w:tbl>
            <w:tblPr>
              <w:tblW w:w="9720" w:type="dxa"/>
              <w:tblLayout w:type="fixed"/>
              <w:tblLook w:val="0000" w:firstRow="0" w:lastRow="0" w:firstColumn="0" w:lastColumn="0" w:noHBand="0" w:noVBand="0"/>
            </w:tblPr>
            <w:tblGrid>
              <w:gridCol w:w="1656"/>
              <w:gridCol w:w="2016"/>
              <w:gridCol w:w="2016"/>
              <w:gridCol w:w="2016"/>
              <w:gridCol w:w="2016"/>
            </w:tblGrid>
            <w:tr w:rsidR="00B13935" w:rsidRPr="00B13935" w14:paraId="089145A3" w14:textId="77777777" w:rsidTr="00152197">
              <w:tc>
                <w:tcPr>
                  <w:tcW w:w="1656" w:type="dxa"/>
                  <w:tcBorders>
                    <w:top w:val="single" w:sz="4" w:space="0" w:color="auto"/>
                    <w:left w:val="nil"/>
                    <w:bottom w:val="nil"/>
                    <w:right w:val="nil"/>
                  </w:tcBorders>
                </w:tcPr>
                <w:p w14:paraId="2C0F67F0"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064" w:type="dxa"/>
                  <w:gridSpan w:val="4"/>
                  <w:tcBorders>
                    <w:top w:val="single" w:sz="4" w:space="0" w:color="auto"/>
                    <w:left w:val="nil"/>
                    <w:bottom w:val="nil"/>
                    <w:right w:val="nil"/>
                  </w:tcBorders>
                </w:tcPr>
                <w:p w14:paraId="66132C24"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Years Since Migration</w:t>
                  </w:r>
                </w:p>
              </w:tc>
            </w:tr>
            <w:tr w:rsidR="00B13935" w:rsidRPr="00B13935" w14:paraId="10D5792D" w14:textId="77777777" w:rsidTr="00152197">
              <w:tc>
                <w:tcPr>
                  <w:tcW w:w="1656" w:type="dxa"/>
                  <w:tcBorders>
                    <w:top w:val="nil"/>
                    <w:left w:val="nil"/>
                    <w:bottom w:val="nil"/>
                    <w:right w:val="nil"/>
                  </w:tcBorders>
                </w:tcPr>
                <w:p w14:paraId="4829288D"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6E0574BF"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(1)</w:t>
                  </w:r>
                </w:p>
              </w:tc>
              <w:tc>
                <w:tcPr>
                  <w:tcW w:w="2016" w:type="dxa"/>
                  <w:tcBorders>
                    <w:top w:val="nil"/>
                    <w:left w:val="nil"/>
                    <w:bottom w:val="nil"/>
                    <w:right w:val="nil"/>
                  </w:tcBorders>
                </w:tcPr>
                <w:p w14:paraId="625CC72F"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(2)</w:t>
                  </w:r>
                </w:p>
              </w:tc>
              <w:tc>
                <w:tcPr>
                  <w:tcW w:w="2016" w:type="dxa"/>
                  <w:tcBorders>
                    <w:top w:val="nil"/>
                    <w:left w:val="nil"/>
                    <w:bottom w:val="nil"/>
                    <w:right w:val="nil"/>
                  </w:tcBorders>
                </w:tcPr>
                <w:p w14:paraId="1C524366"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(3)</w:t>
                  </w:r>
                </w:p>
              </w:tc>
              <w:tc>
                <w:tcPr>
                  <w:tcW w:w="2016" w:type="dxa"/>
                  <w:tcBorders>
                    <w:top w:val="nil"/>
                    <w:left w:val="nil"/>
                    <w:bottom w:val="nil"/>
                    <w:right w:val="nil"/>
                  </w:tcBorders>
                </w:tcPr>
                <w:p w14:paraId="1AF0540F"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(4)</w:t>
                  </w:r>
                </w:p>
              </w:tc>
            </w:tr>
            <w:tr w:rsidR="00B13935" w:rsidRPr="00B13935" w14:paraId="2F6B6DAD" w14:textId="77777777" w:rsidTr="00152197">
              <w:tc>
                <w:tcPr>
                  <w:tcW w:w="1656" w:type="dxa"/>
                  <w:tcBorders>
                    <w:top w:val="nil"/>
                    <w:left w:val="nil"/>
                    <w:bottom w:val="nil"/>
                    <w:right w:val="nil"/>
                  </w:tcBorders>
                </w:tcPr>
                <w:p w14:paraId="68966FE3"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6E4F4EAC"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11-15</w:t>
                  </w:r>
                </w:p>
              </w:tc>
              <w:tc>
                <w:tcPr>
                  <w:tcW w:w="2016" w:type="dxa"/>
                  <w:tcBorders>
                    <w:top w:val="nil"/>
                    <w:left w:val="nil"/>
                    <w:bottom w:val="nil"/>
                    <w:right w:val="nil"/>
                  </w:tcBorders>
                </w:tcPr>
                <w:p w14:paraId="738A1C4F"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21-25</w:t>
                  </w:r>
                </w:p>
              </w:tc>
              <w:tc>
                <w:tcPr>
                  <w:tcW w:w="2016" w:type="dxa"/>
                  <w:tcBorders>
                    <w:top w:val="nil"/>
                    <w:left w:val="nil"/>
                    <w:bottom w:val="nil"/>
                    <w:right w:val="nil"/>
                  </w:tcBorders>
                </w:tcPr>
                <w:p w14:paraId="146CFE69"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31-35</w:t>
                  </w:r>
                </w:p>
              </w:tc>
              <w:tc>
                <w:tcPr>
                  <w:tcW w:w="2016" w:type="dxa"/>
                  <w:tcBorders>
                    <w:top w:val="nil"/>
                    <w:left w:val="nil"/>
                    <w:bottom w:val="nil"/>
                    <w:right w:val="nil"/>
                  </w:tcBorders>
                </w:tcPr>
                <w:p w14:paraId="3468B16D"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41-45</w:t>
                  </w:r>
                </w:p>
              </w:tc>
            </w:tr>
            <w:tr w:rsidR="00B13935" w:rsidRPr="00B13935" w14:paraId="51A567C2" w14:textId="77777777" w:rsidTr="00152197">
              <w:tc>
                <w:tcPr>
                  <w:tcW w:w="1656" w:type="dxa"/>
                  <w:tcBorders>
                    <w:top w:val="single" w:sz="4" w:space="0" w:color="auto"/>
                    <w:left w:val="nil"/>
                    <w:bottom w:val="nil"/>
                    <w:right w:val="nil"/>
                  </w:tcBorders>
                </w:tcPr>
                <w:p w14:paraId="475B5FD6"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1965-1969</w:t>
                  </w:r>
                </w:p>
              </w:tc>
              <w:tc>
                <w:tcPr>
                  <w:tcW w:w="2016" w:type="dxa"/>
                  <w:tcBorders>
                    <w:top w:val="single" w:sz="4" w:space="0" w:color="auto"/>
                    <w:left w:val="nil"/>
                    <w:bottom w:val="nil"/>
                    <w:right w:val="nil"/>
                  </w:tcBorders>
                </w:tcPr>
                <w:p w14:paraId="1778745A"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-0.062</w:t>
                  </w:r>
                  <w:r w:rsidRPr="00B13935">
                    <w:rPr>
                      <w:rFonts w:eastAsia="Times New Roman"/>
                      <w:noProof/>
                      <w:sz w:val="20"/>
                      <w:szCs w:val="20"/>
                    </w:rPr>
                    <w:br/>
                  </w:r>
                </w:p>
              </w:tc>
              <w:tc>
                <w:tcPr>
                  <w:tcW w:w="2016" w:type="dxa"/>
                  <w:tcBorders>
                    <w:top w:val="single" w:sz="4" w:space="0" w:color="auto"/>
                    <w:left w:val="nil"/>
                    <w:bottom w:val="nil"/>
                    <w:right w:val="nil"/>
                  </w:tcBorders>
                </w:tcPr>
                <w:p w14:paraId="031471D9"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-0.014</w:t>
                  </w:r>
                  <w:r w:rsidRPr="00B13935">
                    <w:rPr>
                      <w:rFonts w:eastAsia="Times New Roman"/>
                      <w:noProof/>
                      <w:sz w:val="20"/>
                      <w:szCs w:val="20"/>
                    </w:rPr>
                    <w:br/>
                  </w:r>
                </w:p>
              </w:tc>
              <w:tc>
                <w:tcPr>
                  <w:tcW w:w="2016" w:type="dxa"/>
                  <w:tcBorders>
                    <w:top w:val="single" w:sz="4" w:space="0" w:color="auto"/>
                    <w:left w:val="nil"/>
                    <w:bottom w:val="nil"/>
                    <w:right w:val="nil"/>
                  </w:tcBorders>
                </w:tcPr>
                <w:p w14:paraId="42603A71"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-0.005</w:t>
                  </w:r>
                  <w:r w:rsidRPr="00B13935">
                    <w:rPr>
                      <w:rFonts w:eastAsia="Times New Roman"/>
                      <w:noProof/>
                      <w:sz w:val="20"/>
                      <w:szCs w:val="20"/>
                    </w:rPr>
                    <w:br/>
                  </w:r>
                </w:p>
              </w:tc>
              <w:tc>
                <w:tcPr>
                  <w:tcW w:w="2016" w:type="dxa"/>
                  <w:tcBorders>
                    <w:top w:val="single" w:sz="4" w:space="0" w:color="auto"/>
                    <w:left w:val="nil"/>
                    <w:bottom w:val="nil"/>
                    <w:right w:val="nil"/>
                  </w:tcBorders>
                </w:tcPr>
                <w:p w14:paraId="00AEEC21"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-0.001</w:t>
                  </w:r>
                  <w:r w:rsidRPr="00B13935">
                    <w:rPr>
                      <w:rFonts w:eastAsia="Times New Roman"/>
                      <w:noProof/>
                      <w:sz w:val="20"/>
                      <w:szCs w:val="20"/>
                    </w:rPr>
                    <w:br/>
                  </w:r>
                </w:p>
              </w:tc>
            </w:tr>
            <w:tr w:rsidR="00B13935" w:rsidRPr="00B13935" w14:paraId="53ED015F" w14:textId="77777777" w:rsidTr="00152197">
              <w:tc>
                <w:tcPr>
                  <w:tcW w:w="1656" w:type="dxa"/>
                  <w:tcBorders>
                    <w:top w:val="nil"/>
                    <w:left w:val="nil"/>
                    <w:bottom w:val="nil"/>
                    <w:right w:val="nil"/>
                  </w:tcBorders>
                </w:tcPr>
                <w:p w14:paraId="518A590A"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4386B896"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2264382C"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79CBB61D"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17167757"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r w:rsidR="00B13935" w:rsidRPr="00B13935" w14:paraId="247E6573" w14:textId="77777777" w:rsidTr="00152197">
              <w:tc>
                <w:tcPr>
                  <w:tcW w:w="1656" w:type="dxa"/>
                  <w:tcBorders>
                    <w:top w:val="nil"/>
                    <w:left w:val="nil"/>
                    <w:bottom w:val="nil"/>
                    <w:right w:val="nil"/>
                  </w:tcBorders>
                </w:tcPr>
                <w:p w14:paraId="465A7F44"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1975-1979</w:t>
                  </w:r>
                </w:p>
              </w:tc>
              <w:tc>
                <w:tcPr>
                  <w:tcW w:w="2016" w:type="dxa"/>
                  <w:tcBorders>
                    <w:top w:val="nil"/>
                    <w:left w:val="nil"/>
                    <w:bottom w:val="nil"/>
                    <w:right w:val="nil"/>
                  </w:tcBorders>
                </w:tcPr>
                <w:p w14:paraId="18D120CF"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-0.169</w:t>
                  </w:r>
                  <w:r w:rsidRPr="00B13935">
                    <w:rPr>
                      <w:rFonts w:eastAsia="Times New Roman"/>
                      <w:noProof/>
                      <w:sz w:val="20"/>
                      <w:szCs w:val="20"/>
                    </w:rPr>
                    <w:br/>
                  </w:r>
                </w:p>
              </w:tc>
              <w:tc>
                <w:tcPr>
                  <w:tcW w:w="2016" w:type="dxa"/>
                  <w:tcBorders>
                    <w:top w:val="nil"/>
                    <w:left w:val="nil"/>
                    <w:bottom w:val="nil"/>
                    <w:right w:val="nil"/>
                  </w:tcBorders>
                </w:tcPr>
                <w:p w14:paraId="29E45528"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-0.123</w:t>
                  </w:r>
                  <w:r w:rsidRPr="00B13935">
                    <w:rPr>
                      <w:rFonts w:eastAsia="Times New Roman"/>
                      <w:noProof/>
                      <w:sz w:val="20"/>
                      <w:szCs w:val="20"/>
                    </w:rPr>
                    <w:br/>
                  </w:r>
                </w:p>
              </w:tc>
              <w:tc>
                <w:tcPr>
                  <w:tcW w:w="2016" w:type="dxa"/>
                  <w:tcBorders>
                    <w:top w:val="nil"/>
                    <w:left w:val="nil"/>
                    <w:bottom w:val="nil"/>
                    <w:right w:val="nil"/>
                  </w:tcBorders>
                </w:tcPr>
                <w:p w14:paraId="37A39C99"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-0.101</w:t>
                  </w:r>
                  <w:r w:rsidRPr="00B13935">
                    <w:rPr>
                      <w:rFonts w:eastAsia="Times New Roman"/>
                      <w:noProof/>
                      <w:sz w:val="20"/>
                      <w:szCs w:val="20"/>
                    </w:rPr>
                    <w:br/>
                  </w:r>
                </w:p>
              </w:tc>
              <w:tc>
                <w:tcPr>
                  <w:tcW w:w="2016" w:type="dxa"/>
                  <w:tcBorders>
                    <w:top w:val="nil"/>
                    <w:left w:val="nil"/>
                    <w:bottom w:val="nil"/>
                    <w:right w:val="nil"/>
                  </w:tcBorders>
                </w:tcPr>
                <w:p w14:paraId="1ABB74D9"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r>
            <w:tr w:rsidR="00B13935" w:rsidRPr="00B13935" w14:paraId="7818CECD" w14:textId="77777777" w:rsidTr="00152197">
              <w:tc>
                <w:tcPr>
                  <w:tcW w:w="1656" w:type="dxa"/>
                  <w:tcBorders>
                    <w:top w:val="nil"/>
                    <w:left w:val="nil"/>
                    <w:bottom w:val="nil"/>
                    <w:right w:val="nil"/>
                  </w:tcBorders>
                </w:tcPr>
                <w:p w14:paraId="2006C498"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3EB0D090"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203DF9E2"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04A81737"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bottom w:val="nil"/>
                    <w:right w:val="nil"/>
                  </w:tcBorders>
                </w:tcPr>
                <w:p w14:paraId="3F8F50BA"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r w:rsidR="00B13935" w:rsidRPr="00B13935" w14:paraId="0488BD5D" w14:textId="77777777" w:rsidTr="00152197">
              <w:tc>
                <w:tcPr>
                  <w:tcW w:w="1656" w:type="dxa"/>
                  <w:tcBorders>
                    <w:top w:val="nil"/>
                    <w:left w:val="nil"/>
                    <w:bottom w:val="nil"/>
                    <w:right w:val="nil"/>
                  </w:tcBorders>
                </w:tcPr>
                <w:p w14:paraId="6AC28981"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1985-1989</w:t>
                  </w:r>
                </w:p>
              </w:tc>
              <w:tc>
                <w:tcPr>
                  <w:tcW w:w="2016" w:type="dxa"/>
                  <w:tcBorders>
                    <w:top w:val="nil"/>
                    <w:left w:val="nil"/>
                    <w:bottom w:val="nil"/>
                    <w:right w:val="nil"/>
                  </w:tcBorders>
                </w:tcPr>
                <w:p w14:paraId="4421FD98"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-0.270</w:t>
                  </w:r>
                  <w:r w:rsidRPr="00B13935">
                    <w:rPr>
                      <w:rFonts w:eastAsia="Times New Roman"/>
                      <w:noProof/>
                      <w:sz w:val="20"/>
                      <w:szCs w:val="20"/>
                    </w:rPr>
                    <w:br/>
                  </w:r>
                </w:p>
              </w:tc>
              <w:tc>
                <w:tcPr>
                  <w:tcW w:w="2016" w:type="dxa"/>
                  <w:tcBorders>
                    <w:top w:val="nil"/>
                    <w:left w:val="nil"/>
                    <w:bottom w:val="nil"/>
                    <w:right w:val="nil"/>
                  </w:tcBorders>
                </w:tcPr>
                <w:p w14:paraId="670A80FD"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-0.204</w:t>
                  </w:r>
                  <w:r w:rsidRPr="00B13935">
                    <w:rPr>
                      <w:rFonts w:eastAsia="Times New Roman"/>
                      <w:noProof/>
                      <w:sz w:val="20"/>
                      <w:szCs w:val="20"/>
                    </w:rPr>
                    <w:br/>
                  </w:r>
                </w:p>
              </w:tc>
              <w:tc>
                <w:tcPr>
                  <w:tcW w:w="2016" w:type="dxa"/>
                  <w:tcBorders>
                    <w:top w:val="nil"/>
                    <w:left w:val="nil"/>
                    <w:bottom w:val="nil"/>
                    <w:right w:val="nil"/>
                  </w:tcBorders>
                </w:tcPr>
                <w:p w14:paraId="190362C6"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2016" w:type="dxa"/>
                  <w:tcBorders>
                    <w:top w:val="nil"/>
                    <w:left w:val="nil"/>
                    <w:bottom w:val="nil"/>
                    <w:right w:val="nil"/>
                  </w:tcBorders>
                </w:tcPr>
                <w:p w14:paraId="31F0F8E2"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r>
            <w:tr w:rsidR="00B13935" w:rsidRPr="00B13935" w14:paraId="1E3E007B" w14:textId="77777777" w:rsidTr="00152197">
              <w:tc>
                <w:tcPr>
                  <w:tcW w:w="1656" w:type="dxa"/>
                  <w:tcBorders>
                    <w:top w:val="nil"/>
                    <w:left w:val="nil"/>
                    <w:right w:val="nil"/>
                  </w:tcBorders>
                </w:tcPr>
                <w:p w14:paraId="0CD5424D"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right w:val="nil"/>
                  </w:tcBorders>
                </w:tcPr>
                <w:p w14:paraId="6C5D2936"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right w:val="nil"/>
                  </w:tcBorders>
                </w:tcPr>
                <w:p w14:paraId="4D02E105"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right w:val="nil"/>
                  </w:tcBorders>
                </w:tcPr>
                <w:p w14:paraId="027F65F2"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2016" w:type="dxa"/>
                  <w:tcBorders>
                    <w:top w:val="nil"/>
                    <w:left w:val="nil"/>
                    <w:right w:val="nil"/>
                  </w:tcBorders>
                </w:tcPr>
                <w:p w14:paraId="6C76A251"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r w:rsidR="00B13935" w:rsidRPr="00B13935" w14:paraId="264F5F1E" w14:textId="77777777" w:rsidTr="00152197">
              <w:tc>
                <w:tcPr>
                  <w:tcW w:w="1656" w:type="dxa"/>
                  <w:tcBorders>
                    <w:top w:val="nil"/>
                    <w:left w:val="nil"/>
                    <w:right w:val="nil"/>
                  </w:tcBorders>
                </w:tcPr>
                <w:p w14:paraId="4BA52D40"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1995-1999</w:t>
                  </w:r>
                </w:p>
              </w:tc>
              <w:tc>
                <w:tcPr>
                  <w:tcW w:w="2016" w:type="dxa"/>
                  <w:tcBorders>
                    <w:top w:val="nil"/>
                    <w:left w:val="nil"/>
                    <w:right w:val="nil"/>
                  </w:tcBorders>
                </w:tcPr>
                <w:p w14:paraId="1AC5BD6E"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-0.264</w:t>
                  </w:r>
                  <w:r w:rsidRPr="00B13935">
                    <w:rPr>
                      <w:rFonts w:eastAsia="Times New Roman"/>
                      <w:noProof/>
                      <w:sz w:val="20"/>
                      <w:szCs w:val="20"/>
                    </w:rPr>
                    <w:br/>
                  </w:r>
                </w:p>
              </w:tc>
              <w:tc>
                <w:tcPr>
                  <w:tcW w:w="2016" w:type="dxa"/>
                  <w:tcBorders>
                    <w:top w:val="nil"/>
                    <w:left w:val="nil"/>
                    <w:right w:val="nil"/>
                  </w:tcBorders>
                </w:tcPr>
                <w:p w14:paraId="2F00DBE2"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2016" w:type="dxa"/>
                  <w:tcBorders>
                    <w:top w:val="nil"/>
                    <w:left w:val="nil"/>
                    <w:right w:val="nil"/>
                  </w:tcBorders>
                </w:tcPr>
                <w:p w14:paraId="4F004C69"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2016" w:type="dxa"/>
                  <w:tcBorders>
                    <w:top w:val="nil"/>
                    <w:left w:val="nil"/>
                    <w:right w:val="nil"/>
                  </w:tcBorders>
                </w:tcPr>
                <w:p w14:paraId="598033C8"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r>
          </w:tbl>
          <w:p w14:paraId="4E00C51C"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bl>
    <w:p w14:paraId="42ADB24A"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18"/>
          <w:szCs w:val="18"/>
        </w:rPr>
      </w:pPr>
      <w:r w:rsidRPr="00B13935">
        <w:rPr>
          <w:rFonts w:eastAsia="Times New Roman"/>
          <w:noProof/>
          <w:sz w:val="18"/>
          <w:szCs w:val="18"/>
        </w:rPr>
        <w:t>Notes: Table shows the age-adjusted skill levels of the (potential) parents of childhood immigrants relative to natives, separately by cohort and years since migration. Panel A shows skills measured based on earnings, while panel B shows skills measured based on having at least some college education, both measured shortly after arrival. Sources: 1980, 1990, and 2000 Census and 2009-2011 ACS.</w:t>
      </w:r>
    </w:p>
    <w:p w14:paraId="1C9D910F" w14:textId="4DA97624" w:rsidR="00B13935" w:rsidRPr="00B13935" w:rsidRDefault="00B13935" w:rsidP="00B13935">
      <w:pPr>
        <w:keepNext/>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br w:type="page"/>
      </w:r>
      <w:r w:rsidRPr="00B13935">
        <w:rPr>
          <w:rFonts w:eastAsia="Times New Roman"/>
          <w:noProof/>
          <w:sz w:val="20"/>
          <w:szCs w:val="20"/>
        </w:rPr>
        <w:lastRenderedPageBreak/>
        <w:t>Table WA1</w:t>
      </w:r>
      <w:r w:rsidR="00A81C0F">
        <w:rPr>
          <w:rFonts w:eastAsia="Times New Roman"/>
          <w:noProof/>
          <w:sz w:val="20"/>
          <w:szCs w:val="20"/>
        </w:rPr>
        <w:t>6</w:t>
      </w:r>
      <w:r w:rsidRPr="00B13935">
        <w:rPr>
          <w:rFonts w:eastAsia="Times New Roman"/>
          <w:noProof/>
          <w:sz w:val="20"/>
          <w:szCs w:val="20"/>
        </w:rPr>
        <w:t>: Parental Skill Levels of Childhood Immigrants, by Cohort and Age at Migration</w:t>
      </w:r>
    </w:p>
    <w:tbl>
      <w:tblPr>
        <w:tblW w:w="5000" w:type="pct"/>
        <w:tblLook w:val="0000" w:firstRow="0" w:lastRow="0" w:firstColumn="0" w:lastColumn="0" w:noHBand="0" w:noVBand="0"/>
      </w:tblPr>
      <w:tblGrid>
        <w:gridCol w:w="1326"/>
        <w:gridCol w:w="1608"/>
        <w:gridCol w:w="1608"/>
        <w:gridCol w:w="1608"/>
        <w:gridCol w:w="1608"/>
        <w:gridCol w:w="1602"/>
      </w:tblGrid>
      <w:tr w:rsidR="00B13935" w:rsidRPr="00B13935" w14:paraId="0F285F0F" w14:textId="77777777" w:rsidTr="00152197">
        <w:tc>
          <w:tcPr>
            <w:tcW w:w="5000" w:type="pct"/>
            <w:gridSpan w:val="6"/>
            <w:tcBorders>
              <w:left w:val="nil"/>
              <w:bottom w:val="nil"/>
              <w:right w:val="nil"/>
            </w:tcBorders>
          </w:tcPr>
          <w:p w14:paraId="2459413C"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b/>
                <w:noProof/>
                <w:sz w:val="20"/>
                <w:szCs w:val="20"/>
              </w:rPr>
              <w:t>Panel A: Log Weekly Earnings</w:t>
            </w:r>
          </w:p>
        </w:tc>
      </w:tr>
      <w:tr w:rsidR="00B13935" w:rsidRPr="00B13935" w14:paraId="4D95A063" w14:textId="77777777" w:rsidTr="00152197">
        <w:tc>
          <w:tcPr>
            <w:tcW w:w="708" w:type="pct"/>
            <w:tcBorders>
              <w:top w:val="single" w:sz="4" w:space="0" w:color="auto"/>
              <w:left w:val="nil"/>
              <w:bottom w:val="nil"/>
              <w:right w:val="nil"/>
            </w:tcBorders>
          </w:tcPr>
          <w:p w14:paraId="1AD38823"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4292" w:type="pct"/>
            <w:gridSpan w:val="5"/>
            <w:tcBorders>
              <w:top w:val="single" w:sz="4" w:space="0" w:color="auto"/>
              <w:left w:val="nil"/>
              <w:bottom w:val="nil"/>
              <w:right w:val="nil"/>
            </w:tcBorders>
          </w:tcPr>
          <w:p w14:paraId="401A5758"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Age at Migration</w:t>
            </w:r>
          </w:p>
        </w:tc>
      </w:tr>
      <w:tr w:rsidR="00B13935" w:rsidRPr="00B13935" w14:paraId="2031E002" w14:textId="77777777" w:rsidTr="00152197">
        <w:tc>
          <w:tcPr>
            <w:tcW w:w="708" w:type="pct"/>
            <w:tcBorders>
              <w:top w:val="nil"/>
              <w:left w:val="nil"/>
              <w:bottom w:val="nil"/>
              <w:right w:val="nil"/>
            </w:tcBorders>
          </w:tcPr>
          <w:p w14:paraId="0036D281"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bottom w:val="nil"/>
              <w:right w:val="nil"/>
            </w:tcBorders>
          </w:tcPr>
          <w:p w14:paraId="52365EDA"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(1)</w:t>
            </w:r>
          </w:p>
        </w:tc>
        <w:tc>
          <w:tcPr>
            <w:tcW w:w="859" w:type="pct"/>
            <w:tcBorders>
              <w:top w:val="nil"/>
              <w:left w:val="nil"/>
              <w:bottom w:val="nil"/>
              <w:right w:val="nil"/>
            </w:tcBorders>
          </w:tcPr>
          <w:p w14:paraId="0AE1AFAF"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(2)</w:t>
            </w:r>
          </w:p>
        </w:tc>
        <w:tc>
          <w:tcPr>
            <w:tcW w:w="859" w:type="pct"/>
            <w:tcBorders>
              <w:top w:val="nil"/>
              <w:left w:val="nil"/>
              <w:bottom w:val="nil"/>
              <w:right w:val="nil"/>
            </w:tcBorders>
          </w:tcPr>
          <w:p w14:paraId="0F1D9050"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(3)</w:t>
            </w:r>
          </w:p>
        </w:tc>
        <w:tc>
          <w:tcPr>
            <w:tcW w:w="859" w:type="pct"/>
            <w:tcBorders>
              <w:top w:val="nil"/>
              <w:left w:val="nil"/>
              <w:bottom w:val="nil"/>
              <w:right w:val="nil"/>
            </w:tcBorders>
          </w:tcPr>
          <w:p w14:paraId="7C360854"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(4)</w:t>
            </w:r>
          </w:p>
        </w:tc>
        <w:tc>
          <w:tcPr>
            <w:tcW w:w="857" w:type="pct"/>
            <w:tcBorders>
              <w:top w:val="nil"/>
              <w:left w:val="nil"/>
              <w:bottom w:val="nil"/>
              <w:right w:val="nil"/>
            </w:tcBorders>
          </w:tcPr>
          <w:p w14:paraId="3FEA725B"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(5)</w:t>
            </w:r>
          </w:p>
        </w:tc>
      </w:tr>
      <w:tr w:rsidR="00B13935" w:rsidRPr="00B13935" w14:paraId="33ACB317" w14:textId="77777777" w:rsidTr="00152197">
        <w:tc>
          <w:tcPr>
            <w:tcW w:w="708" w:type="pct"/>
            <w:tcBorders>
              <w:top w:val="nil"/>
              <w:left w:val="nil"/>
              <w:bottom w:val="nil"/>
              <w:right w:val="nil"/>
            </w:tcBorders>
          </w:tcPr>
          <w:p w14:paraId="346B6320"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bottom w:val="nil"/>
              <w:right w:val="nil"/>
            </w:tcBorders>
          </w:tcPr>
          <w:p w14:paraId="16C69786"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0-3</w:t>
            </w:r>
          </w:p>
        </w:tc>
        <w:tc>
          <w:tcPr>
            <w:tcW w:w="859" w:type="pct"/>
            <w:tcBorders>
              <w:top w:val="nil"/>
              <w:left w:val="nil"/>
              <w:bottom w:val="nil"/>
              <w:right w:val="nil"/>
            </w:tcBorders>
          </w:tcPr>
          <w:p w14:paraId="5BAF9B70"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4-8</w:t>
            </w:r>
          </w:p>
        </w:tc>
        <w:tc>
          <w:tcPr>
            <w:tcW w:w="859" w:type="pct"/>
            <w:tcBorders>
              <w:top w:val="nil"/>
              <w:left w:val="nil"/>
              <w:bottom w:val="nil"/>
              <w:right w:val="nil"/>
            </w:tcBorders>
          </w:tcPr>
          <w:p w14:paraId="7AEAF485"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9-13</w:t>
            </w:r>
          </w:p>
        </w:tc>
        <w:tc>
          <w:tcPr>
            <w:tcW w:w="859" w:type="pct"/>
            <w:tcBorders>
              <w:top w:val="nil"/>
              <w:left w:val="nil"/>
              <w:bottom w:val="nil"/>
              <w:right w:val="nil"/>
            </w:tcBorders>
          </w:tcPr>
          <w:p w14:paraId="22B3948B"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14-15</w:t>
            </w:r>
          </w:p>
        </w:tc>
        <w:tc>
          <w:tcPr>
            <w:tcW w:w="857" w:type="pct"/>
            <w:tcBorders>
              <w:top w:val="nil"/>
              <w:left w:val="nil"/>
              <w:bottom w:val="nil"/>
              <w:right w:val="nil"/>
            </w:tcBorders>
          </w:tcPr>
          <w:p w14:paraId="5E5666A5"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16-17</w:t>
            </w:r>
          </w:p>
        </w:tc>
      </w:tr>
      <w:tr w:rsidR="00B13935" w:rsidRPr="00B13935" w14:paraId="07778441" w14:textId="77777777" w:rsidTr="00152197">
        <w:tc>
          <w:tcPr>
            <w:tcW w:w="708" w:type="pct"/>
            <w:tcBorders>
              <w:top w:val="single" w:sz="4" w:space="0" w:color="auto"/>
              <w:left w:val="nil"/>
              <w:bottom w:val="nil"/>
              <w:right w:val="nil"/>
            </w:tcBorders>
          </w:tcPr>
          <w:p w14:paraId="035F4975"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1965-1969</w:t>
            </w:r>
          </w:p>
        </w:tc>
        <w:tc>
          <w:tcPr>
            <w:tcW w:w="859" w:type="pct"/>
            <w:tcBorders>
              <w:top w:val="single" w:sz="4" w:space="0" w:color="auto"/>
              <w:left w:val="nil"/>
              <w:bottom w:val="nil"/>
              <w:right w:val="nil"/>
            </w:tcBorders>
          </w:tcPr>
          <w:p w14:paraId="7991C7A5"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-0.234</w:t>
            </w:r>
            <w:r w:rsidRPr="00B13935">
              <w:rPr>
                <w:rFonts w:eastAsia="Times New Roman"/>
                <w:noProof/>
                <w:sz w:val="20"/>
                <w:szCs w:val="20"/>
              </w:rPr>
              <w:br/>
            </w:r>
          </w:p>
        </w:tc>
        <w:tc>
          <w:tcPr>
            <w:tcW w:w="859" w:type="pct"/>
            <w:tcBorders>
              <w:top w:val="single" w:sz="4" w:space="0" w:color="auto"/>
              <w:left w:val="nil"/>
              <w:bottom w:val="nil"/>
              <w:right w:val="nil"/>
            </w:tcBorders>
          </w:tcPr>
          <w:p w14:paraId="68A50358"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-0.231</w:t>
            </w:r>
            <w:r w:rsidRPr="00B13935">
              <w:rPr>
                <w:rFonts w:eastAsia="Times New Roman"/>
                <w:noProof/>
                <w:sz w:val="20"/>
                <w:szCs w:val="20"/>
              </w:rPr>
              <w:br/>
            </w:r>
          </w:p>
        </w:tc>
        <w:tc>
          <w:tcPr>
            <w:tcW w:w="859" w:type="pct"/>
            <w:tcBorders>
              <w:top w:val="single" w:sz="4" w:space="0" w:color="auto"/>
              <w:left w:val="nil"/>
              <w:bottom w:val="nil"/>
              <w:right w:val="nil"/>
            </w:tcBorders>
          </w:tcPr>
          <w:p w14:paraId="1D7E314B"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-0.262</w:t>
            </w:r>
            <w:r w:rsidRPr="00B13935">
              <w:rPr>
                <w:rFonts w:eastAsia="Times New Roman"/>
                <w:noProof/>
                <w:sz w:val="20"/>
                <w:szCs w:val="20"/>
              </w:rPr>
              <w:br/>
            </w:r>
          </w:p>
        </w:tc>
        <w:tc>
          <w:tcPr>
            <w:tcW w:w="859" w:type="pct"/>
            <w:tcBorders>
              <w:top w:val="single" w:sz="4" w:space="0" w:color="auto"/>
              <w:left w:val="nil"/>
              <w:bottom w:val="nil"/>
              <w:right w:val="nil"/>
            </w:tcBorders>
          </w:tcPr>
          <w:p w14:paraId="0D35DA6C"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-0.295</w:t>
            </w:r>
            <w:r w:rsidRPr="00B13935">
              <w:rPr>
                <w:rFonts w:eastAsia="Times New Roman"/>
                <w:noProof/>
                <w:sz w:val="20"/>
                <w:szCs w:val="20"/>
              </w:rPr>
              <w:br/>
            </w:r>
          </w:p>
        </w:tc>
        <w:tc>
          <w:tcPr>
            <w:tcW w:w="857" w:type="pct"/>
            <w:tcBorders>
              <w:top w:val="single" w:sz="4" w:space="0" w:color="auto"/>
              <w:left w:val="nil"/>
              <w:bottom w:val="nil"/>
              <w:right w:val="nil"/>
            </w:tcBorders>
          </w:tcPr>
          <w:p w14:paraId="66092258"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-0.331</w:t>
            </w:r>
            <w:r w:rsidRPr="00B13935">
              <w:rPr>
                <w:rFonts w:eastAsia="Times New Roman"/>
                <w:noProof/>
                <w:sz w:val="20"/>
                <w:szCs w:val="20"/>
              </w:rPr>
              <w:br/>
            </w:r>
          </w:p>
        </w:tc>
      </w:tr>
      <w:tr w:rsidR="00B13935" w:rsidRPr="00B13935" w14:paraId="528BBA17" w14:textId="77777777" w:rsidTr="00152197">
        <w:tc>
          <w:tcPr>
            <w:tcW w:w="708" w:type="pct"/>
            <w:tcBorders>
              <w:top w:val="nil"/>
              <w:left w:val="nil"/>
              <w:bottom w:val="nil"/>
              <w:right w:val="nil"/>
            </w:tcBorders>
          </w:tcPr>
          <w:p w14:paraId="0F1975E0"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bottom w:val="nil"/>
              <w:right w:val="nil"/>
            </w:tcBorders>
          </w:tcPr>
          <w:p w14:paraId="5ECBD80F"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bottom w:val="nil"/>
              <w:right w:val="nil"/>
            </w:tcBorders>
          </w:tcPr>
          <w:p w14:paraId="4D2C8E71"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bottom w:val="nil"/>
              <w:right w:val="nil"/>
            </w:tcBorders>
          </w:tcPr>
          <w:p w14:paraId="41615A78"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bottom w:val="nil"/>
              <w:right w:val="nil"/>
            </w:tcBorders>
          </w:tcPr>
          <w:p w14:paraId="4ED88A21"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7" w:type="pct"/>
            <w:tcBorders>
              <w:top w:val="nil"/>
              <w:left w:val="nil"/>
              <w:bottom w:val="nil"/>
              <w:right w:val="nil"/>
            </w:tcBorders>
          </w:tcPr>
          <w:p w14:paraId="6437FA57"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r w:rsidR="00B13935" w:rsidRPr="00B13935" w14:paraId="65301EFD" w14:textId="77777777" w:rsidTr="00152197">
        <w:tc>
          <w:tcPr>
            <w:tcW w:w="708" w:type="pct"/>
            <w:tcBorders>
              <w:top w:val="nil"/>
              <w:left w:val="nil"/>
              <w:bottom w:val="nil"/>
              <w:right w:val="nil"/>
            </w:tcBorders>
          </w:tcPr>
          <w:p w14:paraId="556EE011"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1975-1979</w:t>
            </w:r>
          </w:p>
        </w:tc>
        <w:tc>
          <w:tcPr>
            <w:tcW w:w="859" w:type="pct"/>
            <w:tcBorders>
              <w:top w:val="nil"/>
              <w:left w:val="nil"/>
              <w:bottom w:val="nil"/>
              <w:right w:val="nil"/>
            </w:tcBorders>
          </w:tcPr>
          <w:p w14:paraId="1996D29B"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-0.406</w:t>
            </w:r>
            <w:r w:rsidRPr="00B13935">
              <w:rPr>
                <w:rFonts w:eastAsia="Times New Roman"/>
                <w:noProof/>
                <w:sz w:val="20"/>
                <w:szCs w:val="20"/>
              </w:rPr>
              <w:br/>
            </w:r>
          </w:p>
        </w:tc>
        <w:tc>
          <w:tcPr>
            <w:tcW w:w="859" w:type="pct"/>
            <w:tcBorders>
              <w:top w:val="nil"/>
              <w:left w:val="nil"/>
              <w:bottom w:val="nil"/>
              <w:right w:val="nil"/>
            </w:tcBorders>
          </w:tcPr>
          <w:p w14:paraId="4A1A4366"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-0.390</w:t>
            </w:r>
            <w:r w:rsidRPr="00B13935">
              <w:rPr>
                <w:rFonts w:eastAsia="Times New Roman"/>
                <w:noProof/>
                <w:sz w:val="20"/>
                <w:szCs w:val="20"/>
              </w:rPr>
              <w:br/>
            </w:r>
          </w:p>
        </w:tc>
        <w:tc>
          <w:tcPr>
            <w:tcW w:w="859" w:type="pct"/>
            <w:tcBorders>
              <w:top w:val="nil"/>
              <w:left w:val="nil"/>
              <w:bottom w:val="nil"/>
              <w:right w:val="nil"/>
            </w:tcBorders>
          </w:tcPr>
          <w:p w14:paraId="6C9877A5"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-0.401</w:t>
            </w:r>
            <w:r w:rsidRPr="00B13935">
              <w:rPr>
                <w:rFonts w:eastAsia="Times New Roman"/>
                <w:noProof/>
                <w:sz w:val="20"/>
                <w:szCs w:val="20"/>
              </w:rPr>
              <w:br/>
            </w:r>
          </w:p>
        </w:tc>
        <w:tc>
          <w:tcPr>
            <w:tcW w:w="859" w:type="pct"/>
            <w:tcBorders>
              <w:top w:val="nil"/>
              <w:left w:val="nil"/>
              <w:bottom w:val="nil"/>
              <w:right w:val="nil"/>
            </w:tcBorders>
          </w:tcPr>
          <w:p w14:paraId="3032DBBF"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-0.440</w:t>
            </w:r>
            <w:r w:rsidRPr="00B13935">
              <w:rPr>
                <w:rFonts w:eastAsia="Times New Roman"/>
                <w:noProof/>
                <w:sz w:val="20"/>
                <w:szCs w:val="20"/>
              </w:rPr>
              <w:br/>
            </w:r>
          </w:p>
        </w:tc>
        <w:tc>
          <w:tcPr>
            <w:tcW w:w="857" w:type="pct"/>
            <w:tcBorders>
              <w:top w:val="nil"/>
              <w:left w:val="nil"/>
              <w:bottom w:val="nil"/>
              <w:right w:val="nil"/>
            </w:tcBorders>
          </w:tcPr>
          <w:p w14:paraId="2A24E9F5"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-0.464</w:t>
            </w:r>
            <w:r w:rsidRPr="00B13935">
              <w:rPr>
                <w:rFonts w:eastAsia="Times New Roman"/>
                <w:noProof/>
                <w:sz w:val="20"/>
                <w:szCs w:val="20"/>
              </w:rPr>
              <w:br/>
            </w:r>
          </w:p>
        </w:tc>
      </w:tr>
      <w:tr w:rsidR="00B13935" w:rsidRPr="00B13935" w14:paraId="125968D5" w14:textId="77777777" w:rsidTr="00152197">
        <w:tc>
          <w:tcPr>
            <w:tcW w:w="708" w:type="pct"/>
            <w:tcBorders>
              <w:top w:val="nil"/>
              <w:left w:val="nil"/>
              <w:bottom w:val="nil"/>
              <w:right w:val="nil"/>
            </w:tcBorders>
          </w:tcPr>
          <w:p w14:paraId="0221B897"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bottom w:val="nil"/>
              <w:right w:val="nil"/>
            </w:tcBorders>
          </w:tcPr>
          <w:p w14:paraId="62B322D0"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bottom w:val="nil"/>
              <w:right w:val="nil"/>
            </w:tcBorders>
          </w:tcPr>
          <w:p w14:paraId="0D4B7AFB"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bottom w:val="nil"/>
              <w:right w:val="nil"/>
            </w:tcBorders>
          </w:tcPr>
          <w:p w14:paraId="23B9AB81"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bottom w:val="nil"/>
              <w:right w:val="nil"/>
            </w:tcBorders>
          </w:tcPr>
          <w:p w14:paraId="24F52FCF"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7" w:type="pct"/>
            <w:tcBorders>
              <w:top w:val="nil"/>
              <w:left w:val="nil"/>
              <w:bottom w:val="nil"/>
              <w:right w:val="nil"/>
            </w:tcBorders>
          </w:tcPr>
          <w:p w14:paraId="6D37D7A9"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r w:rsidR="00B13935" w:rsidRPr="00B13935" w14:paraId="2459F430" w14:textId="77777777" w:rsidTr="00152197">
        <w:tc>
          <w:tcPr>
            <w:tcW w:w="708" w:type="pct"/>
            <w:tcBorders>
              <w:top w:val="nil"/>
              <w:left w:val="nil"/>
              <w:bottom w:val="nil"/>
              <w:right w:val="nil"/>
            </w:tcBorders>
          </w:tcPr>
          <w:p w14:paraId="0B175F5E"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1985-1989</w:t>
            </w:r>
          </w:p>
        </w:tc>
        <w:tc>
          <w:tcPr>
            <w:tcW w:w="859" w:type="pct"/>
            <w:tcBorders>
              <w:top w:val="nil"/>
              <w:left w:val="nil"/>
              <w:bottom w:val="nil"/>
              <w:right w:val="nil"/>
            </w:tcBorders>
          </w:tcPr>
          <w:p w14:paraId="1AB23E2A"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859" w:type="pct"/>
            <w:tcBorders>
              <w:top w:val="nil"/>
              <w:left w:val="nil"/>
              <w:bottom w:val="nil"/>
              <w:right w:val="nil"/>
            </w:tcBorders>
          </w:tcPr>
          <w:p w14:paraId="4307A0C2"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-0.484</w:t>
            </w:r>
            <w:r w:rsidRPr="00B13935">
              <w:rPr>
                <w:rFonts w:eastAsia="Times New Roman"/>
                <w:noProof/>
                <w:sz w:val="20"/>
                <w:szCs w:val="20"/>
              </w:rPr>
              <w:br/>
            </w:r>
          </w:p>
        </w:tc>
        <w:tc>
          <w:tcPr>
            <w:tcW w:w="859" w:type="pct"/>
            <w:tcBorders>
              <w:top w:val="nil"/>
              <w:left w:val="nil"/>
              <w:bottom w:val="nil"/>
              <w:right w:val="nil"/>
            </w:tcBorders>
          </w:tcPr>
          <w:p w14:paraId="16AF019B"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-0.476</w:t>
            </w:r>
            <w:r w:rsidRPr="00B13935">
              <w:rPr>
                <w:rFonts w:eastAsia="Times New Roman"/>
                <w:noProof/>
                <w:sz w:val="20"/>
                <w:szCs w:val="20"/>
              </w:rPr>
              <w:br/>
            </w:r>
          </w:p>
        </w:tc>
        <w:tc>
          <w:tcPr>
            <w:tcW w:w="859" w:type="pct"/>
            <w:tcBorders>
              <w:top w:val="nil"/>
              <w:left w:val="nil"/>
              <w:bottom w:val="nil"/>
              <w:right w:val="nil"/>
            </w:tcBorders>
          </w:tcPr>
          <w:p w14:paraId="52DD4397"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-0.549</w:t>
            </w:r>
            <w:r w:rsidRPr="00B13935">
              <w:rPr>
                <w:rFonts w:eastAsia="Times New Roman"/>
                <w:noProof/>
                <w:sz w:val="20"/>
                <w:szCs w:val="20"/>
              </w:rPr>
              <w:br/>
            </w:r>
          </w:p>
        </w:tc>
        <w:tc>
          <w:tcPr>
            <w:tcW w:w="857" w:type="pct"/>
            <w:tcBorders>
              <w:top w:val="nil"/>
              <w:left w:val="nil"/>
              <w:bottom w:val="nil"/>
              <w:right w:val="nil"/>
            </w:tcBorders>
          </w:tcPr>
          <w:p w14:paraId="0D76DF1C"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-0.580</w:t>
            </w:r>
            <w:r w:rsidRPr="00B13935">
              <w:rPr>
                <w:rFonts w:eastAsia="Times New Roman"/>
                <w:noProof/>
                <w:sz w:val="20"/>
                <w:szCs w:val="20"/>
              </w:rPr>
              <w:br/>
            </w:r>
          </w:p>
        </w:tc>
      </w:tr>
      <w:tr w:rsidR="00B13935" w:rsidRPr="00B13935" w14:paraId="2489832F" w14:textId="77777777" w:rsidTr="00152197">
        <w:tc>
          <w:tcPr>
            <w:tcW w:w="708" w:type="pct"/>
            <w:tcBorders>
              <w:top w:val="nil"/>
              <w:left w:val="nil"/>
              <w:right w:val="nil"/>
            </w:tcBorders>
          </w:tcPr>
          <w:p w14:paraId="29F9A610"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right w:val="nil"/>
            </w:tcBorders>
          </w:tcPr>
          <w:p w14:paraId="6964785F"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right w:val="nil"/>
            </w:tcBorders>
          </w:tcPr>
          <w:p w14:paraId="4E6AB611"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right w:val="nil"/>
            </w:tcBorders>
          </w:tcPr>
          <w:p w14:paraId="6ED7970B"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9" w:type="pct"/>
            <w:tcBorders>
              <w:top w:val="nil"/>
              <w:left w:val="nil"/>
              <w:right w:val="nil"/>
            </w:tcBorders>
          </w:tcPr>
          <w:p w14:paraId="5FCA7E46"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857" w:type="pct"/>
            <w:tcBorders>
              <w:top w:val="nil"/>
              <w:left w:val="nil"/>
              <w:right w:val="nil"/>
            </w:tcBorders>
          </w:tcPr>
          <w:p w14:paraId="765B383D"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r w:rsidR="00B13935" w:rsidRPr="00B13935" w14:paraId="7ED40C58" w14:textId="77777777" w:rsidTr="00152197">
        <w:tc>
          <w:tcPr>
            <w:tcW w:w="708" w:type="pct"/>
            <w:tcBorders>
              <w:top w:val="nil"/>
              <w:left w:val="nil"/>
              <w:bottom w:val="single" w:sz="4" w:space="0" w:color="auto"/>
              <w:right w:val="nil"/>
            </w:tcBorders>
          </w:tcPr>
          <w:p w14:paraId="4A7A61D6"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1995-1999</w:t>
            </w:r>
          </w:p>
        </w:tc>
        <w:tc>
          <w:tcPr>
            <w:tcW w:w="859" w:type="pct"/>
            <w:tcBorders>
              <w:top w:val="nil"/>
              <w:left w:val="nil"/>
              <w:bottom w:val="single" w:sz="4" w:space="0" w:color="auto"/>
              <w:right w:val="nil"/>
            </w:tcBorders>
          </w:tcPr>
          <w:p w14:paraId="54083EAF"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859" w:type="pct"/>
            <w:tcBorders>
              <w:top w:val="nil"/>
              <w:left w:val="nil"/>
              <w:bottom w:val="single" w:sz="4" w:space="0" w:color="auto"/>
              <w:right w:val="nil"/>
            </w:tcBorders>
          </w:tcPr>
          <w:p w14:paraId="5B59A7A6"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859" w:type="pct"/>
            <w:tcBorders>
              <w:top w:val="nil"/>
              <w:left w:val="nil"/>
              <w:bottom w:val="single" w:sz="4" w:space="0" w:color="auto"/>
              <w:right w:val="nil"/>
            </w:tcBorders>
          </w:tcPr>
          <w:p w14:paraId="1981709C"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859" w:type="pct"/>
            <w:tcBorders>
              <w:top w:val="nil"/>
              <w:left w:val="nil"/>
              <w:bottom w:val="single" w:sz="4" w:space="0" w:color="auto"/>
              <w:right w:val="nil"/>
            </w:tcBorders>
          </w:tcPr>
          <w:p w14:paraId="15C9DA54"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-0.471</w:t>
            </w:r>
            <w:r w:rsidRPr="00B13935">
              <w:rPr>
                <w:rFonts w:eastAsia="Times New Roman"/>
                <w:noProof/>
                <w:sz w:val="20"/>
                <w:szCs w:val="20"/>
              </w:rPr>
              <w:br/>
            </w:r>
          </w:p>
        </w:tc>
        <w:tc>
          <w:tcPr>
            <w:tcW w:w="857" w:type="pct"/>
            <w:tcBorders>
              <w:top w:val="nil"/>
              <w:left w:val="nil"/>
              <w:bottom w:val="single" w:sz="4" w:space="0" w:color="auto"/>
              <w:right w:val="nil"/>
            </w:tcBorders>
          </w:tcPr>
          <w:p w14:paraId="7BC99131"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-0.490</w:t>
            </w:r>
            <w:r w:rsidRPr="00B13935">
              <w:rPr>
                <w:rFonts w:eastAsia="Times New Roman"/>
                <w:noProof/>
                <w:sz w:val="20"/>
                <w:szCs w:val="20"/>
              </w:rPr>
              <w:br/>
            </w:r>
          </w:p>
        </w:tc>
      </w:tr>
      <w:tr w:rsidR="00B13935" w:rsidRPr="00B13935" w14:paraId="0A66B99B" w14:textId="77777777" w:rsidTr="00152197">
        <w:tc>
          <w:tcPr>
            <w:tcW w:w="5000" w:type="pct"/>
            <w:gridSpan w:val="6"/>
            <w:tcBorders>
              <w:top w:val="single" w:sz="4" w:space="0" w:color="auto"/>
              <w:left w:val="nil"/>
              <w:bottom w:val="single" w:sz="4" w:space="0" w:color="auto"/>
              <w:right w:val="nil"/>
            </w:tcBorders>
          </w:tcPr>
          <w:p w14:paraId="27EA7C70"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p w14:paraId="69B4A0E3"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b/>
                <w:noProof/>
                <w:sz w:val="20"/>
                <w:szCs w:val="20"/>
              </w:rPr>
              <w:t>Panel B: Some College+</w:t>
            </w:r>
          </w:p>
          <w:tbl>
            <w:tblPr>
              <w:tblW w:w="0" w:type="auto"/>
              <w:tblLook w:val="0000" w:firstRow="0" w:lastRow="0" w:firstColumn="0" w:lastColumn="0" w:noHBand="0" w:noVBand="0"/>
            </w:tblPr>
            <w:tblGrid>
              <w:gridCol w:w="1329"/>
              <w:gridCol w:w="1563"/>
              <w:gridCol w:w="1563"/>
              <w:gridCol w:w="1563"/>
              <w:gridCol w:w="1563"/>
              <w:gridCol w:w="1563"/>
            </w:tblGrid>
            <w:tr w:rsidR="00B13935" w:rsidRPr="00B13935" w14:paraId="64121755" w14:textId="77777777" w:rsidTr="00152197">
              <w:tc>
                <w:tcPr>
                  <w:tcW w:w="1334" w:type="dxa"/>
                  <w:tcBorders>
                    <w:top w:val="single" w:sz="4" w:space="0" w:color="auto"/>
                    <w:left w:val="nil"/>
                    <w:bottom w:val="nil"/>
                    <w:right w:val="nil"/>
                  </w:tcBorders>
                </w:tcPr>
                <w:p w14:paraId="518D1A40"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7840" w:type="dxa"/>
                  <w:gridSpan w:val="5"/>
                  <w:tcBorders>
                    <w:top w:val="single" w:sz="4" w:space="0" w:color="auto"/>
                    <w:left w:val="nil"/>
                    <w:bottom w:val="nil"/>
                    <w:right w:val="nil"/>
                  </w:tcBorders>
                </w:tcPr>
                <w:p w14:paraId="2D34F7C5"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Age at Migration</w:t>
                  </w:r>
                </w:p>
              </w:tc>
            </w:tr>
            <w:tr w:rsidR="00B13935" w:rsidRPr="00B13935" w14:paraId="7C0FBE16" w14:textId="77777777" w:rsidTr="00152197">
              <w:tc>
                <w:tcPr>
                  <w:tcW w:w="1334" w:type="dxa"/>
                  <w:tcBorders>
                    <w:top w:val="nil"/>
                    <w:left w:val="nil"/>
                    <w:bottom w:val="nil"/>
                    <w:right w:val="nil"/>
                  </w:tcBorders>
                </w:tcPr>
                <w:p w14:paraId="2515FEC2"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bottom w:val="nil"/>
                    <w:right w:val="nil"/>
                  </w:tcBorders>
                </w:tcPr>
                <w:p w14:paraId="57DB1B03"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(1)</w:t>
                  </w:r>
                </w:p>
              </w:tc>
              <w:tc>
                <w:tcPr>
                  <w:tcW w:w="1568" w:type="dxa"/>
                  <w:tcBorders>
                    <w:top w:val="nil"/>
                    <w:left w:val="nil"/>
                    <w:bottom w:val="nil"/>
                    <w:right w:val="nil"/>
                  </w:tcBorders>
                </w:tcPr>
                <w:p w14:paraId="0BA82752"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(2)</w:t>
                  </w:r>
                </w:p>
              </w:tc>
              <w:tc>
                <w:tcPr>
                  <w:tcW w:w="1568" w:type="dxa"/>
                  <w:tcBorders>
                    <w:top w:val="nil"/>
                    <w:left w:val="nil"/>
                    <w:bottom w:val="nil"/>
                    <w:right w:val="nil"/>
                  </w:tcBorders>
                </w:tcPr>
                <w:p w14:paraId="4CF9377A"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(3)</w:t>
                  </w:r>
                </w:p>
              </w:tc>
              <w:tc>
                <w:tcPr>
                  <w:tcW w:w="1568" w:type="dxa"/>
                  <w:tcBorders>
                    <w:top w:val="nil"/>
                    <w:left w:val="nil"/>
                    <w:bottom w:val="nil"/>
                    <w:right w:val="nil"/>
                  </w:tcBorders>
                </w:tcPr>
                <w:p w14:paraId="0FD21020"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(4)</w:t>
                  </w:r>
                </w:p>
              </w:tc>
              <w:tc>
                <w:tcPr>
                  <w:tcW w:w="1568" w:type="dxa"/>
                  <w:tcBorders>
                    <w:top w:val="nil"/>
                    <w:left w:val="nil"/>
                    <w:bottom w:val="nil"/>
                    <w:right w:val="nil"/>
                  </w:tcBorders>
                </w:tcPr>
                <w:p w14:paraId="08C15613"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(5)</w:t>
                  </w:r>
                </w:p>
              </w:tc>
            </w:tr>
            <w:tr w:rsidR="00B13935" w:rsidRPr="00B13935" w14:paraId="0F7882E9" w14:textId="77777777" w:rsidTr="00152197">
              <w:tc>
                <w:tcPr>
                  <w:tcW w:w="1334" w:type="dxa"/>
                  <w:tcBorders>
                    <w:top w:val="nil"/>
                    <w:left w:val="nil"/>
                    <w:bottom w:val="nil"/>
                    <w:right w:val="nil"/>
                  </w:tcBorders>
                </w:tcPr>
                <w:p w14:paraId="02FC5220"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bottom w:val="nil"/>
                    <w:right w:val="nil"/>
                  </w:tcBorders>
                </w:tcPr>
                <w:p w14:paraId="24E73A1E"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0-3</w:t>
                  </w:r>
                </w:p>
              </w:tc>
              <w:tc>
                <w:tcPr>
                  <w:tcW w:w="1568" w:type="dxa"/>
                  <w:tcBorders>
                    <w:top w:val="nil"/>
                    <w:left w:val="nil"/>
                    <w:bottom w:val="nil"/>
                    <w:right w:val="nil"/>
                  </w:tcBorders>
                </w:tcPr>
                <w:p w14:paraId="55AD55FC"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4-8</w:t>
                  </w:r>
                </w:p>
              </w:tc>
              <w:tc>
                <w:tcPr>
                  <w:tcW w:w="1568" w:type="dxa"/>
                  <w:tcBorders>
                    <w:top w:val="nil"/>
                    <w:left w:val="nil"/>
                    <w:bottom w:val="nil"/>
                    <w:right w:val="nil"/>
                  </w:tcBorders>
                </w:tcPr>
                <w:p w14:paraId="75C88128"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9-13</w:t>
                  </w:r>
                </w:p>
              </w:tc>
              <w:tc>
                <w:tcPr>
                  <w:tcW w:w="1568" w:type="dxa"/>
                  <w:tcBorders>
                    <w:top w:val="nil"/>
                    <w:left w:val="nil"/>
                    <w:bottom w:val="nil"/>
                    <w:right w:val="nil"/>
                  </w:tcBorders>
                </w:tcPr>
                <w:p w14:paraId="280FC8DA"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14-15</w:t>
                  </w:r>
                </w:p>
              </w:tc>
              <w:tc>
                <w:tcPr>
                  <w:tcW w:w="1568" w:type="dxa"/>
                  <w:tcBorders>
                    <w:top w:val="nil"/>
                    <w:left w:val="nil"/>
                    <w:bottom w:val="nil"/>
                    <w:right w:val="nil"/>
                  </w:tcBorders>
                </w:tcPr>
                <w:p w14:paraId="00992DA3"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16-17</w:t>
                  </w:r>
                </w:p>
              </w:tc>
            </w:tr>
            <w:tr w:rsidR="00B13935" w:rsidRPr="00B13935" w14:paraId="2EDC308D" w14:textId="77777777" w:rsidTr="00152197">
              <w:tc>
                <w:tcPr>
                  <w:tcW w:w="1334" w:type="dxa"/>
                  <w:tcBorders>
                    <w:top w:val="single" w:sz="4" w:space="0" w:color="auto"/>
                    <w:left w:val="nil"/>
                    <w:bottom w:val="nil"/>
                    <w:right w:val="nil"/>
                  </w:tcBorders>
                </w:tcPr>
                <w:p w14:paraId="1D42DD12"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1965-1969</w:t>
                  </w:r>
                </w:p>
              </w:tc>
              <w:tc>
                <w:tcPr>
                  <w:tcW w:w="1568" w:type="dxa"/>
                  <w:tcBorders>
                    <w:top w:val="single" w:sz="4" w:space="0" w:color="auto"/>
                    <w:left w:val="nil"/>
                    <w:bottom w:val="nil"/>
                    <w:right w:val="nil"/>
                  </w:tcBorders>
                </w:tcPr>
                <w:p w14:paraId="2927B1E7"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0.022</w:t>
                  </w:r>
                  <w:r w:rsidRPr="00B13935">
                    <w:rPr>
                      <w:rFonts w:eastAsia="Times New Roman"/>
                      <w:noProof/>
                      <w:sz w:val="20"/>
                      <w:szCs w:val="20"/>
                    </w:rPr>
                    <w:br/>
                  </w:r>
                </w:p>
              </w:tc>
              <w:tc>
                <w:tcPr>
                  <w:tcW w:w="1568" w:type="dxa"/>
                  <w:tcBorders>
                    <w:top w:val="single" w:sz="4" w:space="0" w:color="auto"/>
                    <w:left w:val="nil"/>
                    <w:bottom w:val="nil"/>
                    <w:right w:val="nil"/>
                  </w:tcBorders>
                </w:tcPr>
                <w:p w14:paraId="72E0A925"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0.015</w:t>
                  </w:r>
                  <w:r w:rsidRPr="00B13935">
                    <w:rPr>
                      <w:rFonts w:eastAsia="Times New Roman"/>
                      <w:noProof/>
                      <w:sz w:val="20"/>
                      <w:szCs w:val="20"/>
                    </w:rPr>
                    <w:br/>
                  </w:r>
                </w:p>
              </w:tc>
              <w:tc>
                <w:tcPr>
                  <w:tcW w:w="1568" w:type="dxa"/>
                  <w:tcBorders>
                    <w:top w:val="single" w:sz="4" w:space="0" w:color="auto"/>
                    <w:left w:val="nil"/>
                    <w:bottom w:val="nil"/>
                    <w:right w:val="nil"/>
                  </w:tcBorders>
                </w:tcPr>
                <w:p w14:paraId="2FC5D7CE"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-0.015</w:t>
                  </w:r>
                  <w:r w:rsidRPr="00B13935">
                    <w:rPr>
                      <w:rFonts w:eastAsia="Times New Roman"/>
                      <w:noProof/>
                      <w:sz w:val="20"/>
                      <w:szCs w:val="20"/>
                    </w:rPr>
                    <w:br/>
                  </w:r>
                </w:p>
              </w:tc>
              <w:tc>
                <w:tcPr>
                  <w:tcW w:w="1568" w:type="dxa"/>
                  <w:tcBorders>
                    <w:top w:val="single" w:sz="4" w:space="0" w:color="auto"/>
                    <w:left w:val="nil"/>
                    <w:bottom w:val="nil"/>
                    <w:right w:val="nil"/>
                  </w:tcBorders>
                </w:tcPr>
                <w:p w14:paraId="53F4D685"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-0.053</w:t>
                  </w:r>
                  <w:r w:rsidRPr="00B13935">
                    <w:rPr>
                      <w:rFonts w:eastAsia="Times New Roman"/>
                      <w:noProof/>
                      <w:sz w:val="20"/>
                      <w:szCs w:val="20"/>
                    </w:rPr>
                    <w:br/>
                  </w:r>
                </w:p>
              </w:tc>
              <w:tc>
                <w:tcPr>
                  <w:tcW w:w="1568" w:type="dxa"/>
                  <w:tcBorders>
                    <w:top w:val="single" w:sz="4" w:space="0" w:color="auto"/>
                    <w:left w:val="nil"/>
                    <w:bottom w:val="nil"/>
                    <w:right w:val="nil"/>
                  </w:tcBorders>
                </w:tcPr>
                <w:p w14:paraId="72D6A09A"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-0.070</w:t>
                  </w:r>
                  <w:r w:rsidRPr="00B13935">
                    <w:rPr>
                      <w:rFonts w:eastAsia="Times New Roman"/>
                      <w:noProof/>
                      <w:sz w:val="20"/>
                      <w:szCs w:val="20"/>
                    </w:rPr>
                    <w:br/>
                  </w:r>
                </w:p>
              </w:tc>
            </w:tr>
            <w:tr w:rsidR="00B13935" w:rsidRPr="00B13935" w14:paraId="373C825F" w14:textId="77777777" w:rsidTr="00152197">
              <w:tc>
                <w:tcPr>
                  <w:tcW w:w="1334" w:type="dxa"/>
                  <w:tcBorders>
                    <w:top w:val="nil"/>
                    <w:left w:val="nil"/>
                    <w:bottom w:val="nil"/>
                    <w:right w:val="nil"/>
                  </w:tcBorders>
                </w:tcPr>
                <w:p w14:paraId="503F6DC2"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bottom w:val="nil"/>
                    <w:right w:val="nil"/>
                  </w:tcBorders>
                </w:tcPr>
                <w:p w14:paraId="2C6291D5"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bottom w:val="nil"/>
                    <w:right w:val="nil"/>
                  </w:tcBorders>
                </w:tcPr>
                <w:p w14:paraId="5C815080"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bottom w:val="nil"/>
                    <w:right w:val="nil"/>
                  </w:tcBorders>
                </w:tcPr>
                <w:p w14:paraId="67FA1A36"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bottom w:val="nil"/>
                    <w:right w:val="nil"/>
                  </w:tcBorders>
                </w:tcPr>
                <w:p w14:paraId="00CC700C"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bottom w:val="nil"/>
                    <w:right w:val="nil"/>
                  </w:tcBorders>
                </w:tcPr>
                <w:p w14:paraId="3DF33B73"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r w:rsidR="00B13935" w:rsidRPr="00B13935" w14:paraId="60F9FE45" w14:textId="77777777" w:rsidTr="00152197">
              <w:tc>
                <w:tcPr>
                  <w:tcW w:w="1334" w:type="dxa"/>
                  <w:tcBorders>
                    <w:top w:val="nil"/>
                    <w:left w:val="nil"/>
                    <w:bottom w:val="nil"/>
                    <w:right w:val="nil"/>
                  </w:tcBorders>
                </w:tcPr>
                <w:p w14:paraId="2762426A"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1975-1979</w:t>
                  </w:r>
                </w:p>
              </w:tc>
              <w:tc>
                <w:tcPr>
                  <w:tcW w:w="1568" w:type="dxa"/>
                  <w:tcBorders>
                    <w:top w:val="nil"/>
                    <w:left w:val="nil"/>
                    <w:bottom w:val="nil"/>
                    <w:right w:val="nil"/>
                  </w:tcBorders>
                </w:tcPr>
                <w:p w14:paraId="7F9AB66B"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-0.107</w:t>
                  </w:r>
                  <w:r w:rsidRPr="00B13935">
                    <w:rPr>
                      <w:rFonts w:eastAsia="Times New Roman"/>
                      <w:noProof/>
                      <w:sz w:val="20"/>
                      <w:szCs w:val="20"/>
                    </w:rPr>
                    <w:br/>
                  </w:r>
                </w:p>
              </w:tc>
              <w:tc>
                <w:tcPr>
                  <w:tcW w:w="1568" w:type="dxa"/>
                  <w:tcBorders>
                    <w:top w:val="nil"/>
                    <w:left w:val="nil"/>
                    <w:bottom w:val="nil"/>
                    <w:right w:val="nil"/>
                  </w:tcBorders>
                </w:tcPr>
                <w:p w14:paraId="6D5525DF"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-0.096</w:t>
                  </w:r>
                  <w:r w:rsidRPr="00B13935">
                    <w:rPr>
                      <w:rFonts w:eastAsia="Times New Roman"/>
                      <w:noProof/>
                      <w:sz w:val="20"/>
                      <w:szCs w:val="20"/>
                    </w:rPr>
                    <w:br/>
                  </w:r>
                </w:p>
              </w:tc>
              <w:tc>
                <w:tcPr>
                  <w:tcW w:w="1568" w:type="dxa"/>
                  <w:tcBorders>
                    <w:top w:val="nil"/>
                    <w:left w:val="nil"/>
                    <w:bottom w:val="nil"/>
                    <w:right w:val="nil"/>
                  </w:tcBorders>
                </w:tcPr>
                <w:p w14:paraId="769AD7B7"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-0.103</w:t>
                  </w:r>
                  <w:r w:rsidRPr="00B13935">
                    <w:rPr>
                      <w:rFonts w:eastAsia="Times New Roman"/>
                      <w:noProof/>
                      <w:sz w:val="20"/>
                      <w:szCs w:val="20"/>
                    </w:rPr>
                    <w:br/>
                  </w:r>
                </w:p>
              </w:tc>
              <w:tc>
                <w:tcPr>
                  <w:tcW w:w="1568" w:type="dxa"/>
                  <w:tcBorders>
                    <w:top w:val="nil"/>
                    <w:left w:val="nil"/>
                    <w:bottom w:val="nil"/>
                    <w:right w:val="nil"/>
                  </w:tcBorders>
                </w:tcPr>
                <w:p w14:paraId="2D52837D"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-0.152</w:t>
                  </w:r>
                  <w:r w:rsidRPr="00B13935">
                    <w:rPr>
                      <w:rFonts w:eastAsia="Times New Roman"/>
                      <w:noProof/>
                      <w:sz w:val="20"/>
                      <w:szCs w:val="20"/>
                    </w:rPr>
                    <w:br/>
                  </w:r>
                </w:p>
              </w:tc>
              <w:tc>
                <w:tcPr>
                  <w:tcW w:w="1568" w:type="dxa"/>
                  <w:tcBorders>
                    <w:top w:val="nil"/>
                    <w:left w:val="nil"/>
                    <w:bottom w:val="nil"/>
                    <w:right w:val="nil"/>
                  </w:tcBorders>
                </w:tcPr>
                <w:p w14:paraId="518B1D90"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-0.181</w:t>
                  </w:r>
                  <w:r w:rsidRPr="00B13935">
                    <w:rPr>
                      <w:rFonts w:eastAsia="Times New Roman"/>
                      <w:noProof/>
                      <w:sz w:val="20"/>
                      <w:szCs w:val="20"/>
                    </w:rPr>
                    <w:br/>
                  </w:r>
                </w:p>
              </w:tc>
            </w:tr>
            <w:tr w:rsidR="00B13935" w:rsidRPr="00B13935" w14:paraId="1F0A883F" w14:textId="77777777" w:rsidTr="00152197">
              <w:tc>
                <w:tcPr>
                  <w:tcW w:w="1334" w:type="dxa"/>
                  <w:tcBorders>
                    <w:top w:val="nil"/>
                    <w:left w:val="nil"/>
                    <w:bottom w:val="nil"/>
                    <w:right w:val="nil"/>
                  </w:tcBorders>
                </w:tcPr>
                <w:p w14:paraId="719C788D"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bottom w:val="nil"/>
                    <w:right w:val="nil"/>
                  </w:tcBorders>
                </w:tcPr>
                <w:p w14:paraId="1AC9B11C"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bottom w:val="nil"/>
                    <w:right w:val="nil"/>
                  </w:tcBorders>
                </w:tcPr>
                <w:p w14:paraId="469C4AA0"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bottom w:val="nil"/>
                    <w:right w:val="nil"/>
                  </w:tcBorders>
                </w:tcPr>
                <w:p w14:paraId="74E7B297"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bottom w:val="nil"/>
                    <w:right w:val="nil"/>
                  </w:tcBorders>
                </w:tcPr>
                <w:p w14:paraId="77BB3C38"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bottom w:val="nil"/>
                    <w:right w:val="nil"/>
                  </w:tcBorders>
                </w:tcPr>
                <w:p w14:paraId="650229CD"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r w:rsidR="00B13935" w:rsidRPr="00B13935" w14:paraId="631526F5" w14:textId="77777777" w:rsidTr="00152197">
              <w:tc>
                <w:tcPr>
                  <w:tcW w:w="1334" w:type="dxa"/>
                  <w:tcBorders>
                    <w:top w:val="nil"/>
                    <w:left w:val="nil"/>
                    <w:bottom w:val="nil"/>
                    <w:right w:val="nil"/>
                  </w:tcBorders>
                </w:tcPr>
                <w:p w14:paraId="7219AC81"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1985-1989</w:t>
                  </w:r>
                </w:p>
              </w:tc>
              <w:tc>
                <w:tcPr>
                  <w:tcW w:w="1568" w:type="dxa"/>
                  <w:tcBorders>
                    <w:top w:val="nil"/>
                    <w:left w:val="nil"/>
                    <w:bottom w:val="nil"/>
                    <w:right w:val="nil"/>
                  </w:tcBorders>
                </w:tcPr>
                <w:p w14:paraId="5DFBC5FA"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1568" w:type="dxa"/>
                  <w:tcBorders>
                    <w:top w:val="nil"/>
                    <w:left w:val="nil"/>
                    <w:bottom w:val="nil"/>
                    <w:right w:val="nil"/>
                  </w:tcBorders>
                </w:tcPr>
                <w:p w14:paraId="1EE6DE11"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-0.181</w:t>
                  </w:r>
                  <w:r w:rsidRPr="00B13935">
                    <w:rPr>
                      <w:rFonts w:eastAsia="Times New Roman"/>
                      <w:noProof/>
                      <w:sz w:val="20"/>
                      <w:szCs w:val="20"/>
                    </w:rPr>
                    <w:br/>
                  </w:r>
                </w:p>
              </w:tc>
              <w:tc>
                <w:tcPr>
                  <w:tcW w:w="1568" w:type="dxa"/>
                  <w:tcBorders>
                    <w:top w:val="nil"/>
                    <w:left w:val="nil"/>
                    <w:bottom w:val="nil"/>
                    <w:right w:val="nil"/>
                  </w:tcBorders>
                </w:tcPr>
                <w:p w14:paraId="19E1E847"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-0.178</w:t>
                  </w:r>
                  <w:r w:rsidRPr="00B13935">
                    <w:rPr>
                      <w:rFonts w:eastAsia="Times New Roman"/>
                      <w:noProof/>
                      <w:sz w:val="20"/>
                      <w:szCs w:val="20"/>
                    </w:rPr>
                    <w:br/>
                  </w:r>
                </w:p>
              </w:tc>
              <w:tc>
                <w:tcPr>
                  <w:tcW w:w="1568" w:type="dxa"/>
                  <w:tcBorders>
                    <w:top w:val="nil"/>
                    <w:left w:val="nil"/>
                    <w:bottom w:val="nil"/>
                    <w:right w:val="nil"/>
                  </w:tcBorders>
                </w:tcPr>
                <w:p w14:paraId="0A98A4D1"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-0.249</w:t>
                  </w:r>
                  <w:r w:rsidRPr="00B13935">
                    <w:rPr>
                      <w:rFonts w:eastAsia="Times New Roman"/>
                      <w:noProof/>
                      <w:sz w:val="20"/>
                      <w:szCs w:val="20"/>
                    </w:rPr>
                    <w:br/>
                  </w:r>
                </w:p>
              </w:tc>
              <w:tc>
                <w:tcPr>
                  <w:tcW w:w="1568" w:type="dxa"/>
                  <w:tcBorders>
                    <w:top w:val="nil"/>
                    <w:left w:val="nil"/>
                    <w:bottom w:val="nil"/>
                    <w:right w:val="nil"/>
                  </w:tcBorders>
                </w:tcPr>
                <w:p w14:paraId="1CF7A22C"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-0.282</w:t>
                  </w:r>
                  <w:r w:rsidRPr="00B13935">
                    <w:rPr>
                      <w:rFonts w:eastAsia="Times New Roman"/>
                      <w:noProof/>
                      <w:sz w:val="20"/>
                      <w:szCs w:val="20"/>
                    </w:rPr>
                    <w:br/>
                  </w:r>
                </w:p>
              </w:tc>
            </w:tr>
            <w:tr w:rsidR="00B13935" w:rsidRPr="00B13935" w14:paraId="6DBB9670" w14:textId="77777777" w:rsidTr="00152197">
              <w:tc>
                <w:tcPr>
                  <w:tcW w:w="1334" w:type="dxa"/>
                  <w:tcBorders>
                    <w:top w:val="nil"/>
                    <w:left w:val="nil"/>
                    <w:right w:val="nil"/>
                  </w:tcBorders>
                </w:tcPr>
                <w:p w14:paraId="3D846EF4"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right w:val="nil"/>
                  </w:tcBorders>
                </w:tcPr>
                <w:p w14:paraId="1CA15A57"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right w:val="nil"/>
                  </w:tcBorders>
                </w:tcPr>
                <w:p w14:paraId="75136AF5"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right w:val="nil"/>
                  </w:tcBorders>
                </w:tcPr>
                <w:p w14:paraId="04FB316B"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right w:val="nil"/>
                  </w:tcBorders>
                </w:tcPr>
                <w:p w14:paraId="33A38574"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c>
                <w:tcPr>
                  <w:tcW w:w="1568" w:type="dxa"/>
                  <w:tcBorders>
                    <w:top w:val="nil"/>
                    <w:left w:val="nil"/>
                    <w:right w:val="nil"/>
                  </w:tcBorders>
                </w:tcPr>
                <w:p w14:paraId="234373BB"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r w:rsidR="00B13935" w:rsidRPr="00B13935" w14:paraId="770B54D0" w14:textId="77777777" w:rsidTr="00152197">
              <w:tc>
                <w:tcPr>
                  <w:tcW w:w="1334" w:type="dxa"/>
                  <w:tcBorders>
                    <w:top w:val="nil"/>
                    <w:left w:val="nil"/>
                    <w:right w:val="nil"/>
                  </w:tcBorders>
                </w:tcPr>
                <w:p w14:paraId="508727CB"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r w:rsidRPr="00B13935">
                    <w:rPr>
                      <w:rFonts w:eastAsia="Times New Roman"/>
                      <w:noProof/>
                      <w:sz w:val="20"/>
                      <w:szCs w:val="20"/>
                    </w:rPr>
                    <w:t>1995-1999</w:t>
                  </w:r>
                </w:p>
              </w:tc>
              <w:tc>
                <w:tcPr>
                  <w:tcW w:w="1568" w:type="dxa"/>
                  <w:tcBorders>
                    <w:top w:val="nil"/>
                    <w:left w:val="nil"/>
                    <w:right w:val="nil"/>
                  </w:tcBorders>
                </w:tcPr>
                <w:p w14:paraId="6C0E802B"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1568" w:type="dxa"/>
                  <w:tcBorders>
                    <w:top w:val="nil"/>
                    <w:left w:val="nil"/>
                    <w:right w:val="nil"/>
                  </w:tcBorders>
                </w:tcPr>
                <w:p w14:paraId="0357E145"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1568" w:type="dxa"/>
                  <w:tcBorders>
                    <w:top w:val="nil"/>
                    <w:left w:val="nil"/>
                    <w:right w:val="nil"/>
                  </w:tcBorders>
                </w:tcPr>
                <w:p w14:paraId="5D69BA0E"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br/>
                  </w:r>
                </w:p>
              </w:tc>
              <w:tc>
                <w:tcPr>
                  <w:tcW w:w="1568" w:type="dxa"/>
                  <w:tcBorders>
                    <w:top w:val="nil"/>
                    <w:left w:val="nil"/>
                    <w:right w:val="nil"/>
                  </w:tcBorders>
                </w:tcPr>
                <w:p w14:paraId="3C138872"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-0.252</w:t>
                  </w:r>
                  <w:r w:rsidRPr="00B13935">
                    <w:rPr>
                      <w:rFonts w:eastAsia="Times New Roman"/>
                      <w:noProof/>
                      <w:sz w:val="20"/>
                      <w:szCs w:val="20"/>
                    </w:rPr>
                    <w:br/>
                  </w:r>
                </w:p>
              </w:tc>
              <w:tc>
                <w:tcPr>
                  <w:tcW w:w="1568" w:type="dxa"/>
                  <w:tcBorders>
                    <w:top w:val="nil"/>
                    <w:left w:val="nil"/>
                    <w:right w:val="nil"/>
                  </w:tcBorders>
                </w:tcPr>
                <w:p w14:paraId="546663B1" w14:textId="77777777" w:rsidR="00B13935" w:rsidRPr="00B13935" w:rsidRDefault="00B13935" w:rsidP="00B13935">
                  <w:pPr>
                    <w:widowControl w:val="0"/>
                    <w:autoSpaceDE w:val="0"/>
                    <w:autoSpaceDN w:val="0"/>
                    <w:adjustRightInd w:val="0"/>
                    <w:spacing w:after="0" w:line="240" w:lineRule="auto"/>
                    <w:jc w:val="center"/>
                    <w:rPr>
                      <w:rFonts w:eastAsia="Times New Roman"/>
                      <w:noProof/>
                      <w:sz w:val="20"/>
                      <w:szCs w:val="20"/>
                    </w:rPr>
                  </w:pPr>
                  <w:r w:rsidRPr="00B13935">
                    <w:rPr>
                      <w:rFonts w:eastAsia="Times New Roman"/>
                      <w:noProof/>
                      <w:sz w:val="20"/>
                      <w:szCs w:val="20"/>
                    </w:rPr>
                    <w:t>-0.272</w:t>
                  </w:r>
                  <w:r w:rsidRPr="00B13935">
                    <w:rPr>
                      <w:rFonts w:eastAsia="Times New Roman"/>
                      <w:noProof/>
                      <w:sz w:val="20"/>
                      <w:szCs w:val="20"/>
                    </w:rPr>
                    <w:br/>
                  </w:r>
                </w:p>
              </w:tc>
            </w:tr>
          </w:tbl>
          <w:p w14:paraId="08C1B5C3"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20"/>
                <w:szCs w:val="20"/>
              </w:rPr>
            </w:pPr>
          </w:p>
        </w:tc>
      </w:tr>
    </w:tbl>
    <w:p w14:paraId="21EB38E4" w14:textId="77777777" w:rsidR="00B13935" w:rsidRPr="00B13935" w:rsidRDefault="00B13935" w:rsidP="00B13935">
      <w:pPr>
        <w:widowControl w:val="0"/>
        <w:autoSpaceDE w:val="0"/>
        <w:autoSpaceDN w:val="0"/>
        <w:adjustRightInd w:val="0"/>
        <w:spacing w:after="0" w:line="240" w:lineRule="auto"/>
        <w:jc w:val="both"/>
        <w:rPr>
          <w:rFonts w:eastAsia="Times New Roman"/>
          <w:noProof/>
          <w:sz w:val="18"/>
          <w:szCs w:val="18"/>
        </w:rPr>
      </w:pPr>
      <w:r w:rsidRPr="00B13935">
        <w:rPr>
          <w:rFonts w:eastAsia="Times New Roman"/>
          <w:noProof/>
          <w:sz w:val="18"/>
          <w:szCs w:val="18"/>
        </w:rPr>
        <w:t>Notes: Table shows the age-adjusted skill levels of the (potential) parents of childhood immigrants relative to natives, separately by cohort and age at migration group. Panel A shows skills measured based on earnings, while panel B shows skills measured based on having at least some college education, both measured shortly after arrival. Values for each age at migration group are based on the first time each group is observed in the labor market. Sources: 1980, 1990, and 2000 Census and 2009-2011 ACS.</w:t>
      </w:r>
    </w:p>
    <w:p w14:paraId="35178D8B" w14:textId="4A6C79FA" w:rsidR="000D0266" w:rsidRDefault="000D0266" w:rsidP="00B13935">
      <w:pPr>
        <w:spacing w:line="240" w:lineRule="auto"/>
        <w:rPr>
          <w:sz w:val="20"/>
          <w:szCs w:val="20"/>
        </w:rPr>
      </w:pPr>
      <w:r>
        <w:rPr>
          <w:sz w:val="20"/>
          <w:szCs w:val="20"/>
        </w:rPr>
        <w:br w:type="page"/>
      </w:r>
    </w:p>
    <w:p w14:paraId="7E606B79" w14:textId="77777777" w:rsidR="00897D2B" w:rsidRDefault="00897D2B" w:rsidP="00D438D8">
      <w:pPr>
        <w:keepNext/>
        <w:widowControl w:val="0"/>
        <w:autoSpaceDE w:val="0"/>
        <w:autoSpaceDN w:val="0"/>
        <w:adjustRightInd w:val="0"/>
        <w:spacing w:after="0" w:line="240" w:lineRule="auto"/>
        <w:jc w:val="both"/>
        <w:rPr>
          <w:sz w:val="20"/>
          <w:szCs w:val="20"/>
        </w:rPr>
        <w:sectPr w:rsidR="00897D2B" w:rsidSect="00D266DD">
          <w:pgSz w:w="12240" w:h="15840"/>
          <w:pgMar w:top="1440" w:right="1440" w:bottom="1440" w:left="1440" w:header="720" w:footer="720" w:gutter="0"/>
          <w:cols w:space="720"/>
          <w:docGrid w:linePitch="360"/>
        </w:sectPr>
      </w:pPr>
    </w:p>
    <w:p w14:paraId="6F62D6FE" w14:textId="2588123A"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WA1</w:t>
      </w:r>
      <w:r w:rsidR="00A81C0F">
        <w:rPr>
          <w:sz w:val="20"/>
          <w:szCs w:val="20"/>
        </w:rPr>
        <w:t>7</w:t>
      </w:r>
      <w:r w:rsidRPr="0014538D">
        <w:rPr>
          <w:sz w:val="20"/>
          <w:szCs w:val="20"/>
        </w:rPr>
        <w:t>: OLS Regressions, Log Weekly Earnings, Educational Attainment, and English Language Proficiency, No YSM</w:t>
      </w:r>
    </w:p>
    <w:tbl>
      <w:tblPr>
        <w:tblW w:w="5000" w:type="pct"/>
        <w:tblLook w:val="0000" w:firstRow="0" w:lastRow="0" w:firstColumn="0" w:lastColumn="0" w:noHBand="0" w:noVBand="0"/>
      </w:tblPr>
      <w:tblGrid>
        <w:gridCol w:w="1646"/>
        <w:gridCol w:w="1319"/>
        <w:gridCol w:w="1322"/>
        <w:gridCol w:w="1322"/>
        <w:gridCol w:w="1322"/>
        <w:gridCol w:w="1322"/>
        <w:gridCol w:w="1322"/>
        <w:gridCol w:w="1130"/>
        <w:gridCol w:w="1130"/>
        <w:gridCol w:w="1125"/>
      </w:tblGrid>
      <w:tr w:rsidR="00897D2B" w:rsidRPr="0014538D" w14:paraId="01F0E5C9" w14:textId="77777777" w:rsidTr="00234A6D">
        <w:tc>
          <w:tcPr>
            <w:tcW w:w="635" w:type="pct"/>
            <w:tcBorders>
              <w:top w:val="single" w:sz="4" w:space="0" w:color="auto"/>
              <w:left w:val="nil"/>
              <w:bottom w:val="nil"/>
              <w:right w:val="nil"/>
            </w:tcBorders>
          </w:tcPr>
          <w:p w14:paraId="3DDEB646" w14:textId="77777777" w:rsidR="00897D2B" w:rsidRPr="0014538D" w:rsidRDefault="00897D2B" w:rsidP="00D438D8">
            <w:pPr>
              <w:widowControl w:val="0"/>
              <w:autoSpaceDE w:val="0"/>
              <w:autoSpaceDN w:val="0"/>
              <w:adjustRightInd w:val="0"/>
              <w:spacing w:after="0" w:line="240" w:lineRule="auto"/>
              <w:jc w:val="both"/>
              <w:rPr>
                <w:sz w:val="20"/>
                <w:szCs w:val="20"/>
              </w:rPr>
            </w:pPr>
          </w:p>
        </w:tc>
        <w:tc>
          <w:tcPr>
            <w:tcW w:w="1529" w:type="pct"/>
            <w:gridSpan w:val="3"/>
            <w:tcBorders>
              <w:top w:val="single" w:sz="4" w:space="0" w:color="auto"/>
              <w:left w:val="nil"/>
              <w:bottom w:val="nil"/>
              <w:right w:val="nil"/>
            </w:tcBorders>
          </w:tcPr>
          <w:p w14:paraId="5A1B627D" w14:textId="26734D4E" w:rsidR="00897D2B" w:rsidRPr="0014538D" w:rsidRDefault="00897D2B" w:rsidP="00C23683">
            <w:pPr>
              <w:widowControl w:val="0"/>
              <w:autoSpaceDE w:val="0"/>
              <w:autoSpaceDN w:val="0"/>
              <w:adjustRightInd w:val="0"/>
              <w:spacing w:after="0" w:line="240" w:lineRule="auto"/>
              <w:jc w:val="center"/>
              <w:rPr>
                <w:sz w:val="20"/>
                <w:szCs w:val="20"/>
              </w:rPr>
            </w:pPr>
            <w:r w:rsidRPr="0014538D">
              <w:rPr>
                <w:sz w:val="20"/>
                <w:szCs w:val="20"/>
              </w:rPr>
              <w:t>Log Earnings</w:t>
            </w:r>
          </w:p>
        </w:tc>
        <w:tc>
          <w:tcPr>
            <w:tcW w:w="1530" w:type="pct"/>
            <w:gridSpan w:val="3"/>
            <w:tcBorders>
              <w:top w:val="single" w:sz="4" w:space="0" w:color="auto"/>
              <w:left w:val="nil"/>
              <w:bottom w:val="nil"/>
              <w:right w:val="nil"/>
            </w:tcBorders>
          </w:tcPr>
          <w:p w14:paraId="708BE044" w14:textId="480B8073" w:rsidR="00897D2B" w:rsidRPr="0014538D" w:rsidRDefault="00897D2B" w:rsidP="00C23683">
            <w:pPr>
              <w:widowControl w:val="0"/>
              <w:autoSpaceDE w:val="0"/>
              <w:autoSpaceDN w:val="0"/>
              <w:adjustRightInd w:val="0"/>
              <w:spacing w:after="0" w:line="240" w:lineRule="auto"/>
              <w:jc w:val="center"/>
              <w:rPr>
                <w:sz w:val="20"/>
                <w:szCs w:val="20"/>
              </w:rPr>
            </w:pPr>
            <w:r w:rsidRPr="0014538D">
              <w:rPr>
                <w:sz w:val="20"/>
                <w:szCs w:val="20"/>
              </w:rPr>
              <w:t>Some College+</w:t>
            </w:r>
          </w:p>
        </w:tc>
        <w:tc>
          <w:tcPr>
            <w:tcW w:w="1306" w:type="pct"/>
            <w:gridSpan w:val="3"/>
            <w:tcBorders>
              <w:top w:val="single" w:sz="4" w:space="0" w:color="auto"/>
              <w:left w:val="nil"/>
              <w:bottom w:val="nil"/>
              <w:right w:val="nil"/>
            </w:tcBorders>
          </w:tcPr>
          <w:p w14:paraId="54EF788F" w14:textId="23211B9C" w:rsidR="00897D2B" w:rsidRPr="0014538D" w:rsidRDefault="00897D2B" w:rsidP="00C23683">
            <w:pPr>
              <w:widowControl w:val="0"/>
              <w:autoSpaceDE w:val="0"/>
              <w:autoSpaceDN w:val="0"/>
              <w:adjustRightInd w:val="0"/>
              <w:spacing w:after="0" w:line="240" w:lineRule="auto"/>
              <w:jc w:val="center"/>
              <w:rPr>
                <w:sz w:val="20"/>
                <w:szCs w:val="20"/>
              </w:rPr>
            </w:pPr>
            <w:r w:rsidRPr="0014538D">
              <w:rPr>
                <w:sz w:val="20"/>
                <w:szCs w:val="20"/>
              </w:rPr>
              <w:t>English Very Well+</w:t>
            </w:r>
          </w:p>
        </w:tc>
      </w:tr>
      <w:tr w:rsidR="00B53FEB" w:rsidRPr="0014538D" w14:paraId="778F224E" w14:textId="77777777" w:rsidTr="00234A6D">
        <w:tc>
          <w:tcPr>
            <w:tcW w:w="635" w:type="pct"/>
            <w:tcBorders>
              <w:top w:val="nil"/>
              <w:left w:val="nil"/>
              <w:bottom w:val="nil"/>
              <w:right w:val="nil"/>
            </w:tcBorders>
          </w:tcPr>
          <w:p w14:paraId="11AC0FB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10E37BB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510" w:type="pct"/>
            <w:tcBorders>
              <w:top w:val="nil"/>
              <w:left w:val="nil"/>
              <w:bottom w:val="nil"/>
              <w:right w:val="nil"/>
            </w:tcBorders>
          </w:tcPr>
          <w:p w14:paraId="020E91C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510" w:type="pct"/>
            <w:tcBorders>
              <w:top w:val="nil"/>
              <w:left w:val="nil"/>
              <w:bottom w:val="nil"/>
              <w:right w:val="nil"/>
            </w:tcBorders>
          </w:tcPr>
          <w:p w14:paraId="03FB0E6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510" w:type="pct"/>
            <w:tcBorders>
              <w:top w:val="nil"/>
              <w:left w:val="nil"/>
              <w:bottom w:val="nil"/>
              <w:right w:val="nil"/>
            </w:tcBorders>
          </w:tcPr>
          <w:p w14:paraId="51655FF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w:t>
            </w:r>
          </w:p>
        </w:tc>
        <w:tc>
          <w:tcPr>
            <w:tcW w:w="510" w:type="pct"/>
            <w:tcBorders>
              <w:top w:val="nil"/>
              <w:left w:val="nil"/>
              <w:bottom w:val="nil"/>
              <w:right w:val="nil"/>
            </w:tcBorders>
          </w:tcPr>
          <w:p w14:paraId="391F549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(5)</w:t>
            </w:r>
          </w:p>
        </w:tc>
        <w:tc>
          <w:tcPr>
            <w:tcW w:w="510" w:type="pct"/>
            <w:tcBorders>
              <w:top w:val="nil"/>
              <w:left w:val="nil"/>
              <w:bottom w:val="nil"/>
              <w:right w:val="nil"/>
            </w:tcBorders>
          </w:tcPr>
          <w:p w14:paraId="01FC4B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(6)</w:t>
            </w:r>
          </w:p>
        </w:tc>
        <w:tc>
          <w:tcPr>
            <w:tcW w:w="436" w:type="pct"/>
            <w:tcBorders>
              <w:top w:val="nil"/>
              <w:left w:val="nil"/>
              <w:bottom w:val="nil"/>
              <w:right w:val="nil"/>
            </w:tcBorders>
          </w:tcPr>
          <w:p w14:paraId="46E519D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w:t>
            </w:r>
          </w:p>
        </w:tc>
        <w:tc>
          <w:tcPr>
            <w:tcW w:w="436" w:type="pct"/>
            <w:tcBorders>
              <w:top w:val="nil"/>
              <w:left w:val="nil"/>
              <w:bottom w:val="nil"/>
              <w:right w:val="nil"/>
            </w:tcBorders>
          </w:tcPr>
          <w:p w14:paraId="5E1C1C4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w:t>
            </w:r>
          </w:p>
        </w:tc>
        <w:tc>
          <w:tcPr>
            <w:tcW w:w="434" w:type="pct"/>
            <w:tcBorders>
              <w:top w:val="nil"/>
              <w:left w:val="nil"/>
              <w:bottom w:val="nil"/>
              <w:right w:val="nil"/>
            </w:tcBorders>
          </w:tcPr>
          <w:p w14:paraId="7775A6D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(9)</w:t>
            </w:r>
          </w:p>
        </w:tc>
      </w:tr>
      <w:tr w:rsidR="00B53FEB" w:rsidRPr="0014538D" w14:paraId="5C9C25CD" w14:textId="77777777" w:rsidTr="00234A6D">
        <w:tc>
          <w:tcPr>
            <w:tcW w:w="635" w:type="pct"/>
            <w:tcBorders>
              <w:top w:val="single" w:sz="4" w:space="0" w:color="auto"/>
              <w:left w:val="nil"/>
              <w:bottom w:val="nil"/>
              <w:right w:val="nil"/>
            </w:tcBorders>
          </w:tcPr>
          <w:p w14:paraId="4924093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Cohort:</w:t>
            </w:r>
          </w:p>
        </w:tc>
        <w:tc>
          <w:tcPr>
            <w:tcW w:w="509" w:type="pct"/>
            <w:tcBorders>
              <w:top w:val="single" w:sz="4" w:space="0" w:color="auto"/>
              <w:left w:val="nil"/>
              <w:bottom w:val="nil"/>
              <w:right w:val="nil"/>
            </w:tcBorders>
          </w:tcPr>
          <w:p w14:paraId="0681643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single" w:sz="4" w:space="0" w:color="auto"/>
              <w:left w:val="nil"/>
              <w:bottom w:val="nil"/>
              <w:right w:val="nil"/>
            </w:tcBorders>
          </w:tcPr>
          <w:p w14:paraId="2CEE231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single" w:sz="4" w:space="0" w:color="auto"/>
              <w:left w:val="nil"/>
              <w:bottom w:val="nil"/>
              <w:right w:val="nil"/>
            </w:tcBorders>
          </w:tcPr>
          <w:p w14:paraId="46C4068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single" w:sz="4" w:space="0" w:color="auto"/>
              <w:left w:val="nil"/>
              <w:bottom w:val="nil"/>
              <w:right w:val="nil"/>
            </w:tcBorders>
          </w:tcPr>
          <w:p w14:paraId="693B9AE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single" w:sz="4" w:space="0" w:color="auto"/>
              <w:left w:val="nil"/>
              <w:bottom w:val="nil"/>
              <w:right w:val="nil"/>
            </w:tcBorders>
          </w:tcPr>
          <w:p w14:paraId="2EB331D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single" w:sz="4" w:space="0" w:color="auto"/>
              <w:left w:val="nil"/>
              <w:bottom w:val="nil"/>
              <w:right w:val="nil"/>
            </w:tcBorders>
          </w:tcPr>
          <w:p w14:paraId="2B8AEFD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single" w:sz="4" w:space="0" w:color="auto"/>
              <w:left w:val="nil"/>
              <w:bottom w:val="nil"/>
              <w:right w:val="nil"/>
            </w:tcBorders>
          </w:tcPr>
          <w:p w14:paraId="0C20384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single" w:sz="4" w:space="0" w:color="auto"/>
              <w:left w:val="nil"/>
              <w:bottom w:val="nil"/>
              <w:right w:val="nil"/>
            </w:tcBorders>
          </w:tcPr>
          <w:p w14:paraId="4B1B59C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4" w:type="pct"/>
            <w:tcBorders>
              <w:top w:val="single" w:sz="4" w:space="0" w:color="auto"/>
              <w:left w:val="nil"/>
              <w:bottom w:val="nil"/>
              <w:right w:val="nil"/>
            </w:tcBorders>
          </w:tcPr>
          <w:p w14:paraId="734FEF4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3FB62E5" w14:textId="77777777" w:rsidTr="00234A6D">
        <w:tc>
          <w:tcPr>
            <w:tcW w:w="635" w:type="pct"/>
            <w:tcBorders>
              <w:top w:val="nil"/>
              <w:left w:val="nil"/>
              <w:bottom w:val="nil"/>
              <w:right w:val="nil"/>
            </w:tcBorders>
          </w:tcPr>
          <w:p w14:paraId="6D63189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0DB3410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30D1AFC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7751857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0D7AF39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40DF9FF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5E09158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1D8BE8D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1B7018D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4" w:type="pct"/>
            <w:tcBorders>
              <w:top w:val="nil"/>
              <w:left w:val="nil"/>
              <w:bottom w:val="nil"/>
              <w:right w:val="nil"/>
            </w:tcBorders>
          </w:tcPr>
          <w:p w14:paraId="36757AF9"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1730B62" w14:textId="77777777" w:rsidTr="00234A6D">
        <w:tc>
          <w:tcPr>
            <w:tcW w:w="635" w:type="pct"/>
            <w:tcBorders>
              <w:top w:val="nil"/>
              <w:left w:val="nil"/>
              <w:bottom w:val="nil"/>
              <w:right w:val="nil"/>
            </w:tcBorders>
          </w:tcPr>
          <w:p w14:paraId="6E0DCD1F" w14:textId="11503952"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1960-1964</w:t>
            </w:r>
          </w:p>
        </w:tc>
        <w:tc>
          <w:tcPr>
            <w:tcW w:w="509" w:type="pct"/>
            <w:tcBorders>
              <w:top w:val="nil"/>
              <w:left w:val="nil"/>
              <w:bottom w:val="nil"/>
              <w:right w:val="nil"/>
            </w:tcBorders>
          </w:tcPr>
          <w:p w14:paraId="2283079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r w:rsidRPr="0014538D">
              <w:rPr>
                <w:sz w:val="20"/>
                <w:szCs w:val="20"/>
                <w:vertAlign w:val="superscript"/>
              </w:rPr>
              <w:t>**</w:t>
            </w:r>
          </w:p>
        </w:tc>
        <w:tc>
          <w:tcPr>
            <w:tcW w:w="510" w:type="pct"/>
            <w:tcBorders>
              <w:top w:val="nil"/>
              <w:left w:val="nil"/>
              <w:bottom w:val="nil"/>
              <w:right w:val="nil"/>
            </w:tcBorders>
          </w:tcPr>
          <w:p w14:paraId="17C7D48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510" w:type="pct"/>
            <w:tcBorders>
              <w:top w:val="nil"/>
              <w:left w:val="nil"/>
              <w:bottom w:val="nil"/>
              <w:right w:val="nil"/>
            </w:tcBorders>
          </w:tcPr>
          <w:p w14:paraId="682FEA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c>
          <w:tcPr>
            <w:tcW w:w="510" w:type="pct"/>
            <w:tcBorders>
              <w:top w:val="nil"/>
              <w:left w:val="nil"/>
              <w:bottom w:val="nil"/>
              <w:right w:val="nil"/>
            </w:tcBorders>
          </w:tcPr>
          <w:p w14:paraId="114011D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0.051</w:t>
            </w:r>
            <w:r w:rsidRPr="0014538D">
              <w:rPr>
                <w:sz w:val="20"/>
                <w:szCs w:val="20"/>
                <w:vertAlign w:val="superscript"/>
              </w:rPr>
              <w:t>***</w:t>
            </w:r>
          </w:p>
        </w:tc>
        <w:tc>
          <w:tcPr>
            <w:tcW w:w="510" w:type="pct"/>
            <w:tcBorders>
              <w:top w:val="nil"/>
              <w:left w:val="nil"/>
              <w:bottom w:val="nil"/>
              <w:right w:val="nil"/>
            </w:tcBorders>
          </w:tcPr>
          <w:p w14:paraId="61FA17B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510" w:type="pct"/>
            <w:tcBorders>
              <w:top w:val="nil"/>
              <w:left w:val="nil"/>
              <w:bottom w:val="nil"/>
              <w:right w:val="nil"/>
            </w:tcBorders>
          </w:tcPr>
          <w:p w14:paraId="526C857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r w:rsidRPr="0014538D">
              <w:rPr>
                <w:sz w:val="20"/>
                <w:szCs w:val="20"/>
                <w:vertAlign w:val="superscript"/>
              </w:rPr>
              <w:t>**</w:t>
            </w:r>
          </w:p>
        </w:tc>
        <w:tc>
          <w:tcPr>
            <w:tcW w:w="436" w:type="pct"/>
            <w:tcBorders>
              <w:top w:val="nil"/>
              <w:left w:val="nil"/>
              <w:bottom w:val="nil"/>
              <w:right w:val="nil"/>
            </w:tcBorders>
          </w:tcPr>
          <w:p w14:paraId="2848489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0.047</w:t>
            </w:r>
            <w:r w:rsidRPr="0014538D">
              <w:rPr>
                <w:sz w:val="20"/>
                <w:szCs w:val="20"/>
                <w:vertAlign w:val="superscript"/>
              </w:rPr>
              <w:t>***</w:t>
            </w:r>
          </w:p>
        </w:tc>
        <w:tc>
          <w:tcPr>
            <w:tcW w:w="436" w:type="pct"/>
            <w:tcBorders>
              <w:top w:val="nil"/>
              <w:left w:val="nil"/>
              <w:bottom w:val="nil"/>
              <w:right w:val="nil"/>
            </w:tcBorders>
          </w:tcPr>
          <w:p w14:paraId="7814E0E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r w:rsidRPr="0014538D">
              <w:rPr>
                <w:sz w:val="20"/>
                <w:szCs w:val="20"/>
                <w:vertAlign w:val="superscript"/>
              </w:rPr>
              <w:t>***</w:t>
            </w:r>
          </w:p>
        </w:tc>
        <w:tc>
          <w:tcPr>
            <w:tcW w:w="434" w:type="pct"/>
            <w:tcBorders>
              <w:top w:val="nil"/>
              <w:left w:val="nil"/>
              <w:bottom w:val="nil"/>
              <w:right w:val="nil"/>
            </w:tcBorders>
          </w:tcPr>
          <w:p w14:paraId="5405E6C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r w:rsidRPr="0014538D">
              <w:rPr>
                <w:sz w:val="20"/>
                <w:szCs w:val="20"/>
                <w:vertAlign w:val="superscript"/>
              </w:rPr>
              <w:t>***</w:t>
            </w:r>
          </w:p>
        </w:tc>
      </w:tr>
      <w:tr w:rsidR="00B53FEB" w:rsidRPr="0014538D" w14:paraId="39E7C15C" w14:textId="77777777" w:rsidTr="00234A6D">
        <w:tc>
          <w:tcPr>
            <w:tcW w:w="635" w:type="pct"/>
            <w:tcBorders>
              <w:top w:val="nil"/>
              <w:left w:val="nil"/>
              <w:bottom w:val="nil"/>
              <w:right w:val="nil"/>
            </w:tcBorders>
          </w:tcPr>
          <w:p w14:paraId="35884CB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48F42FC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510" w:type="pct"/>
            <w:tcBorders>
              <w:top w:val="nil"/>
              <w:left w:val="nil"/>
              <w:bottom w:val="nil"/>
              <w:right w:val="nil"/>
            </w:tcBorders>
          </w:tcPr>
          <w:p w14:paraId="5ADA7B3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510" w:type="pct"/>
            <w:tcBorders>
              <w:top w:val="nil"/>
              <w:left w:val="nil"/>
              <w:bottom w:val="nil"/>
              <w:right w:val="nil"/>
            </w:tcBorders>
          </w:tcPr>
          <w:p w14:paraId="0AB5486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510" w:type="pct"/>
            <w:tcBorders>
              <w:top w:val="nil"/>
              <w:left w:val="nil"/>
              <w:bottom w:val="nil"/>
              <w:right w:val="nil"/>
            </w:tcBorders>
          </w:tcPr>
          <w:p w14:paraId="67A7F22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510" w:type="pct"/>
            <w:tcBorders>
              <w:top w:val="nil"/>
              <w:left w:val="nil"/>
              <w:bottom w:val="nil"/>
              <w:right w:val="nil"/>
            </w:tcBorders>
          </w:tcPr>
          <w:p w14:paraId="3100E43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510" w:type="pct"/>
            <w:tcBorders>
              <w:top w:val="nil"/>
              <w:left w:val="nil"/>
              <w:bottom w:val="nil"/>
              <w:right w:val="nil"/>
            </w:tcBorders>
          </w:tcPr>
          <w:p w14:paraId="0A3FA7A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36" w:type="pct"/>
            <w:tcBorders>
              <w:top w:val="nil"/>
              <w:left w:val="nil"/>
              <w:bottom w:val="nil"/>
              <w:right w:val="nil"/>
            </w:tcBorders>
          </w:tcPr>
          <w:p w14:paraId="470EDEA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36" w:type="pct"/>
            <w:tcBorders>
              <w:top w:val="nil"/>
              <w:left w:val="nil"/>
              <w:bottom w:val="nil"/>
              <w:right w:val="nil"/>
            </w:tcBorders>
          </w:tcPr>
          <w:p w14:paraId="2080564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34" w:type="pct"/>
            <w:tcBorders>
              <w:top w:val="nil"/>
              <w:left w:val="nil"/>
              <w:bottom w:val="nil"/>
              <w:right w:val="nil"/>
            </w:tcBorders>
          </w:tcPr>
          <w:p w14:paraId="7679CE2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r>
      <w:tr w:rsidR="00B53FEB" w:rsidRPr="0014538D" w14:paraId="733043C0" w14:textId="77777777" w:rsidTr="00234A6D">
        <w:tc>
          <w:tcPr>
            <w:tcW w:w="635" w:type="pct"/>
            <w:tcBorders>
              <w:top w:val="nil"/>
              <w:left w:val="nil"/>
              <w:bottom w:val="nil"/>
              <w:right w:val="nil"/>
            </w:tcBorders>
          </w:tcPr>
          <w:p w14:paraId="0AF1A9A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7405831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12820D8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224CB7C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743208D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3E89A32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4145E06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30BF585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37ADCC6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4" w:type="pct"/>
            <w:tcBorders>
              <w:top w:val="nil"/>
              <w:left w:val="nil"/>
              <w:bottom w:val="nil"/>
              <w:right w:val="nil"/>
            </w:tcBorders>
          </w:tcPr>
          <w:p w14:paraId="2187D62D"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551449A" w14:textId="77777777" w:rsidTr="00234A6D">
        <w:tc>
          <w:tcPr>
            <w:tcW w:w="635" w:type="pct"/>
            <w:tcBorders>
              <w:top w:val="nil"/>
              <w:left w:val="nil"/>
              <w:bottom w:val="nil"/>
              <w:right w:val="nil"/>
            </w:tcBorders>
          </w:tcPr>
          <w:p w14:paraId="1DA420ED" w14:textId="47B4289F"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509" w:type="pct"/>
            <w:tcBorders>
              <w:top w:val="nil"/>
              <w:left w:val="nil"/>
              <w:bottom w:val="nil"/>
              <w:right w:val="nil"/>
            </w:tcBorders>
          </w:tcPr>
          <w:p w14:paraId="3C8FE77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-0.048</w:t>
            </w:r>
            <w:r w:rsidRPr="0014538D">
              <w:rPr>
                <w:sz w:val="20"/>
                <w:szCs w:val="20"/>
                <w:vertAlign w:val="superscript"/>
              </w:rPr>
              <w:t>***</w:t>
            </w:r>
          </w:p>
        </w:tc>
        <w:tc>
          <w:tcPr>
            <w:tcW w:w="510" w:type="pct"/>
            <w:tcBorders>
              <w:top w:val="nil"/>
              <w:left w:val="nil"/>
              <w:bottom w:val="nil"/>
              <w:right w:val="nil"/>
            </w:tcBorders>
          </w:tcPr>
          <w:p w14:paraId="77AF58A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r w:rsidRPr="0014538D">
              <w:rPr>
                <w:sz w:val="20"/>
                <w:szCs w:val="20"/>
                <w:vertAlign w:val="superscript"/>
              </w:rPr>
              <w:t>***</w:t>
            </w:r>
          </w:p>
        </w:tc>
        <w:tc>
          <w:tcPr>
            <w:tcW w:w="510" w:type="pct"/>
            <w:tcBorders>
              <w:top w:val="nil"/>
              <w:left w:val="nil"/>
              <w:bottom w:val="nil"/>
              <w:right w:val="nil"/>
            </w:tcBorders>
          </w:tcPr>
          <w:p w14:paraId="1CE9071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0.057</w:t>
            </w:r>
            <w:r w:rsidRPr="0014538D">
              <w:rPr>
                <w:sz w:val="20"/>
                <w:szCs w:val="20"/>
                <w:vertAlign w:val="superscript"/>
              </w:rPr>
              <w:t>***</w:t>
            </w:r>
          </w:p>
        </w:tc>
        <w:tc>
          <w:tcPr>
            <w:tcW w:w="510" w:type="pct"/>
            <w:tcBorders>
              <w:top w:val="nil"/>
              <w:left w:val="nil"/>
              <w:bottom w:val="nil"/>
              <w:right w:val="nil"/>
            </w:tcBorders>
          </w:tcPr>
          <w:p w14:paraId="32C2B48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r w:rsidRPr="0014538D">
              <w:rPr>
                <w:sz w:val="20"/>
                <w:szCs w:val="20"/>
                <w:vertAlign w:val="superscript"/>
              </w:rPr>
              <w:t>**</w:t>
            </w:r>
          </w:p>
        </w:tc>
        <w:tc>
          <w:tcPr>
            <w:tcW w:w="510" w:type="pct"/>
            <w:tcBorders>
              <w:top w:val="nil"/>
              <w:left w:val="nil"/>
              <w:bottom w:val="nil"/>
              <w:right w:val="nil"/>
            </w:tcBorders>
          </w:tcPr>
          <w:p w14:paraId="7294ACC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0.056</w:t>
            </w:r>
            <w:r w:rsidRPr="0014538D">
              <w:rPr>
                <w:sz w:val="20"/>
                <w:szCs w:val="20"/>
                <w:vertAlign w:val="superscript"/>
              </w:rPr>
              <w:t>**</w:t>
            </w:r>
          </w:p>
        </w:tc>
        <w:tc>
          <w:tcPr>
            <w:tcW w:w="510" w:type="pct"/>
            <w:tcBorders>
              <w:top w:val="nil"/>
              <w:left w:val="nil"/>
              <w:bottom w:val="nil"/>
              <w:right w:val="nil"/>
            </w:tcBorders>
          </w:tcPr>
          <w:p w14:paraId="4CB64E2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0.068</w:t>
            </w:r>
            <w:r w:rsidRPr="0014538D">
              <w:rPr>
                <w:sz w:val="20"/>
                <w:szCs w:val="20"/>
                <w:vertAlign w:val="superscript"/>
              </w:rPr>
              <w:t>***</w:t>
            </w:r>
          </w:p>
        </w:tc>
        <w:tc>
          <w:tcPr>
            <w:tcW w:w="436" w:type="pct"/>
            <w:tcBorders>
              <w:top w:val="nil"/>
              <w:left w:val="nil"/>
              <w:bottom w:val="nil"/>
              <w:right w:val="nil"/>
            </w:tcBorders>
          </w:tcPr>
          <w:p w14:paraId="08E0F6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-0.035</w:t>
            </w:r>
            <w:r w:rsidRPr="0014538D">
              <w:rPr>
                <w:sz w:val="20"/>
                <w:szCs w:val="20"/>
                <w:vertAlign w:val="superscript"/>
              </w:rPr>
              <w:t>***</w:t>
            </w:r>
          </w:p>
        </w:tc>
        <w:tc>
          <w:tcPr>
            <w:tcW w:w="436" w:type="pct"/>
            <w:tcBorders>
              <w:top w:val="nil"/>
              <w:left w:val="nil"/>
              <w:bottom w:val="nil"/>
              <w:right w:val="nil"/>
            </w:tcBorders>
          </w:tcPr>
          <w:p w14:paraId="3962246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0.036</w:t>
            </w:r>
            <w:r w:rsidRPr="0014538D">
              <w:rPr>
                <w:sz w:val="20"/>
                <w:szCs w:val="20"/>
                <w:vertAlign w:val="superscript"/>
              </w:rPr>
              <w:t>***</w:t>
            </w:r>
          </w:p>
        </w:tc>
        <w:tc>
          <w:tcPr>
            <w:tcW w:w="434" w:type="pct"/>
            <w:tcBorders>
              <w:top w:val="nil"/>
              <w:left w:val="nil"/>
              <w:bottom w:val="nil"/>
              <w:right w:val="nil"/>
            </w:tcBorders>
          </w:tcPr>
          <w:p w14:paraId="051B59D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r w:rsidRPr="0014538D">
              <w:rPr>
                <w:sz w:val="20"/>
                <w:szCs w:val="20"/>
                <w:vertAlign w:val="superscript"/>
              </w:rPr>
              <w:t>***</w:t>
            </w:r>
          </w:p>
        </w:tc>
      </w:tr>
      <w:tr w:rsidR="00B53FEB" w:rsidRPr="0014538D" w14:paraId="115A3A31" w14:textId="77777777" w:rsidTr="00234A6D">
        <w:tc>
          <w:tcPr>
            <w:tcW w:w="635" w:type="pct"/>
            <w:tcBorders>
              <w:top w:val="nil"/>
              <w:left w:val="nil"/>
              <w:bottom w:val="nil"/>
              <w:right w:val="nil"/>
            </w:tcBorders>
          </w:tcPr>
          <w:p w14:paraId="19C178B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2E41349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510" w:type="pct"/>
            <w:tcBorders>
              <w:top w:val="nil"/>
              <w:left w:val="nil"/>
              <w:bottom w:val="nil"/>
              <w:right w:val="nil"/>
            </w:tcBorders>
          </w:tcPr>
          <w:p w14:paraId="168A4C9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510" w:type="pct"/>
            <w:tcBorders>
              <w:top w:val="nil"/>
              <w:left w:val="nil"/>
              <w:bottom w:val="nil"/>
              <w:right w:val="nil"/>
            </w:tcBorders>
          </w:tcPr>
          <w:p w14:paraId="52A9BD6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510" w:type="pct"/>
            <w:tcBorders>
              <w:top w:val="nil"/>
              <w:left w:val="nil"/>
              <w:bottom w:val="nil"/>
              <w:right w:val="nil"/>
            </w:tcBorders>
          </w:tcPr>
          <w:p w14:paraId="54D43C9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510" w:type="pct"/>
            <w:tcBorders>
              <w:top w:val="nil"/>
              <w:left w:val="nil"/>
              <w:bottom w:val="nil"/>
              <w:right w:val="nil"/>
            </w:tcBorders>
          </w:tcPr>
          <w:p w14:paraId="6D251F5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510" w:type="pct"/>
            <w:tcBorders>
              <w:top w:val="nil"/>
              <w:left w:val="nil"/>
              <w:bottom w:val="nil"/>
              <w:right w:val="nil"/>
            </w:tcBorders>
          </w:tcPr>
          <w:p w14:paraId="4430D03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36" w:type="pct"/>
            <w:tcBorders>
              <w:top w:val="nil"/>
              <w:left w:val="nil"/>
              <w:bottom w:val="nil"/>
              <w:right w:val="nil"/>
            </w:tcBorders>
          </w:tcPr>
          <w:p w14:paraId="1FB1501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36" w:type="pct"/>
            <w:tcBorders>
              <w:top w:val="nil"/>
              <w:left w:val="nil"/>
              <w:bottom w:val="nil"/>
              <w:right w:val="nil"/>
            </w:tcBorders>
          </w:tcPr>
          <w:p w14:paraId="705B127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34" w:type="pct"/>
            <w:tcBorders>
              <w:top w:val="nil"/>
              <w:left w:val="nil"/>
              <w:bottom w:val="nil"/>
              <w:right w:val="nil"/>
            </w:tcBorders>
          </w:tcPr>
          <w:p w14:paraId="70E1612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r>
      <w:tr w:rsidR="00B53FEB" w:rsidRPr="0014538D" w14:paraId="5B4A68F8" w14:textId="77777777" w:rsidTr="00234A6D">
        <w:tc>
          <w:tcPr>
            <w:tcW w:w="635" w:type="pct"/>
            <w:tcBorders>
              <w:top w:val="nil"/>
              <w:left w:val="nil"/>
              <w:bottom w:val="nil"/>
              <w:right w:val="nil"/>
            </w:tcBorders>
          </w:tcPr>
          <w:p w14:paraId="4D7735D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7159D40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1E28A0C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17AC089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3DD1979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2CB056F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0404170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2BF4E36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6CC3C6A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4" w:type="pct"/>
            <w:tcBorders>
              <w:top w:val="nil"/>
              <w:left w:val="nil"/>
              <w:bottom w:val="nil"/>
              <w:right w:val="nil"/>
            </w:tcBorders>
          </w:tcPr>
          <w:p w14:paraId="2DA9846F"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1BFC91D" w14:textId="77777777" w:rsidTr="00234A6D">
        <w:tc>
          <w:tcPr>
            <w:tcW w:w="635" w:type="pct"/>
            <w:tcBorders>
              <w:top w:val="nil"/>
              <w:left w:val="nil"/>
              <w:bottom w:val="nil"/>
              <w:right w:val="nil"/>
            </w:tcBorders>
          </w:tcPr>
          <w:p w14:paraId="50A9D958" w14:textId="5356D4D1"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1975-1979</w:t>
            </w:r>
          </w:p>
        </w:tc>
        <w:tc>
          <w:tcPr>
            <w:tcW w:w="509" w:type="pct"/>
            <w:tcBorders>
              <w:top w:val="nil"/>
              <w:left w:val="nil"/>
              <w:bottom w:val="nil"/>
              <w:right w:val="nil"/>
            </w:tcBorders>
          </w:tcPr>
          <w:p w14:paraId="1F03EA5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r w:rsidRPr="0014538D">
              <w:rPr>
                <w:sz w:val="20"/>
                <w:szCs w:val="20"/>
                <w:vertAlign w:val="superscript"/>
              </w:rPr>
              <w:t>**</w:t>
            </w:r>
          </w:p>
        </w:tc>
        <w:tc>
          <w:tcPr>
            <w:tcW w:w="510" w:type="pct"/>
            <w:tcBorders>
              <w:top w:val="nil"/>
              <w:left w:val="nil"/>
              <w:bottom w:val="nil"/>
              <w:right w:val="nil"/>
            </w:tcBorders>
          </w:tcPr>
          <w:p w14:paraId="744228F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0.068</w:t>
            </w:r>
            <w:r w:rsidRPr="0014538D">
              <w:rPr>
                <w:sz w:val="20"/>
                <w:szCs w:val="20"/>
                <w:vertAlign w:val="superscript"/>
              </w:rPr>
              <w:t>***</w:t>
            </w:r>
          </w:p>
        </w:tc>
        <w:tc>
          <w:tcPr>
            <w:tcW w:w="510" w:type="pct"/>
            <w:tcBorders>
              <w:top w:val="nil"/>
              <w:left w:val="nil"/>
              <w:bottom w:val="nil"/>
              <w:right w:val="nil"/>
            </w:tcBorders>
          </w:tcPr>
          <w:p w14:paraId="292A039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0.057</w:t>
            </w:r>
            <w:r w:rsidRPr="0014538D">
              <w:rPr>
                <w:sz w:val="20"/>
                <w:szCs w:val="20"/>
                <w:vertAlign w:val="superscript"/>
              </w:rPr>
              <w:t>**</w:t>
            </w:r>
          </w:p>
        </w:tc>
        <w:tc>
          <w:tcPr>
            <w:tcW w:w="510" w:type="pct"/>
            <w:tcBorders>
              <w:top w:val="nil"/>
              <w:left w:val="nil"/>
              <w:bottom w:val="nil"/>
              <w:right w:val="nil"/>
            </w:tcBorders>
          </w:tcPr>
          <w:p w14:paraId="4BD78CF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-0.037</w:t>
            </w:r>
          </w:p>
        </w:tc>
        <w:tc>
          <w:tcPr>
            <w:tcW w:w="510" w:type="pct"/>
            <w:tcBorders>
              <w:top w:val="nil"/>
              <w:left w:val="nil"/>
              <w:bottom w:val="nil"/>
              <w:right w:val="nil"/>
            </w:tcBorders>
          </w:tcPr>
          <w:p w14:paraId="2746ED6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0.083</w:t>
            </w:r>
            <w:r w:rsidRPr="0014538D">
              <w:rPr>
                <w:sz w:val="20"/>
                <w:szCs w:val="20"/>
                <w:vertAlign w:val="superscript"/>
              </w:rPr>
              <w:t>**</w:t>
            </w:r>
          </w:p>
        </w:tc>
        <w:tc>
          <w:tcPr>
            <w:tcW w:w="510" w:type="pct"/>
            <w:tcBorders>
              <w:top w:val="nil"/>
              <w:left w:val="nil"/>
              <w:bottom w:val="nil"/>
              <w:right w:val="nil"/>
            </w:tcBorders>
          </w:tcPr>
          <w:p w14:paraId="670DE81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0.066</w:t>
            </w:r>
            <w:r w:rsidRPr="0014538D">
              <w:rPr>
                <w:sz w:val="20"/>
                <w:szCs w:val="20"/>
                <w:vertAlign w:val="superscript"/>
              </w:rPr>
              <w:t>**</w:t>
            </w:r>
          </w:p>
        </w:tc>
        <w:tc>
          <w:tcPr>
            <w:tcW w:w="436" w:type="pct"/>
            <w:tcBorders>
              <w:top w:val="nil"/>
              <w:left w:val="nil"/>
              <w:bottom w:val="nil"/>
              <w:right w:val="nil"/>
            </w:tcBorders>
          </w:tcPr>
          <w:p w14:paraId="1B8EE27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-0.057</w:t>
            </w:r>
            <w:r w:rsidRPr="0014538D">
              <w:rPr>
                <w:sz w:val="20"/>
                <w:szCs w:val="20"/>
                <w:vertAlign w:val="superscript"/>
              </w:rPr>
              <w:t>***</w:t>
            </w:r>
          </w:p>
        </w:tc>
        <w:tc>
          <w:tcPr>
            <w:tcW w:w="436" w:type="pct"/>
            <w:tcBorders>
              <w:top w:val="nil"/>
              <w:left w:val="nil"/>
              <w:bottom w:val="nil"/>
              <w:right w:val="nil"/>
            </w:tcBorders>
          </w:tcPr>
          <w:p w14:paraId="539232E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r w:rsidRPr="0014538D">
              <w:rPr>
                <w:sz w:val="20"/>
                <w:szCs w:val="20"/>
                <w:vertAlign w:val="superscript"/>
              </w:rPr>
              <w:t>**</w:t>
            </w:r>
          </w:p>
        </w:tc>
        <w:tc>
          <w:tcPr>
            <w:tcW w:w="434" w:type="pct"/>
            <w:tcBorders>
              <w:top w:val="nil"/>
              <w:left w:val="nil"/>
              <w:bottom w:val="nil"/>
              <w:right w:val="nil"/>
            </w:tcBorders>
          </w:tcPr>
          <w:p w14:paraId="2AB80C6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r w:rsidRPr="0014538D">
              <w:rPr>
                <w:sz w:val="20"/>
                <w:szCs w:val="20"/>
                <w:vertAlign w:val="superscript"/>
              </w:rPr>
              <w:t>**</w:t>
            </w:r>
          </w:p>
        </w:tc>
      </w:tr>
      <w:tr w:rsidR="00B53FEB" w:rsidRPr="0014538D" w14:paraId="1F50BDC2" w14:textId="77777777" w:rsidTr="00234A6D">
        <w:tc>
          <w:tcPr>
            <w:tcW w:w="635" w:type="pct"/>
            <w:tcBorders>
              <w:top w:val="nil"/>
              <w:left w:val="nil"/>
              <w:bottom w:val="nil"/>
              <w:right w:val="nil"/>
            </w:tcBorders>
          </w:tcPr>
          <w:p w14:paraId="6593629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623AC4E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510" w:type="pct"/>
            <w:tcBorders>
              <w:top w:val="nil"/>
              <w:left w:val="nil"/>
              <w:bottom w:val="nil"/>
              <w:right w:val="nil"/>
            </w:tcBorders>
          </w:tcPr>
          <w:p w14:paraId="03A1922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510" w:type="pct"/>
            <w:tcBorders>
              <w:top w:val="nil"/>
              <w:left w:val="nil"/>
              <w:bottom w:val="nil"/>
              <w:right w:val="nil"/>
            </w:tcBorders>
          </w:tcPr>
          <w:p w14:paraId="6871157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510" w:type="pct"/>
            <w:tcBorders>
              <w:top w:val="nil"/>
              <w:left w:val="nil"/>
              <w:bottom w:val="nil"/>
              <w:right w:val="nil"/>
            </w:tcBorders>
          </w:tcPr>
          <w:p w14:paraId="55518FF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510" w:type="pct"/>
            <w:tcBorders>
              <w:top w:val="nil"/>
              <w:left w:val="nil"/>
              <w:bottom w:val="nil"/>
              <w:right w:val="nil"/>
            </w:tcBorders>
          </w:tcPr>
          <w:p w14:paraId="350D85E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510" w:type="pct"/>
            <w:tcBorders>
              <w:top w:val="nil"/>
              <w:left w:val="nil"/>
              <w:bottom w:val="nil"/>
              <w:right w:val="nil"/>
            </w:tcBorders>
          </w:tcPr>
          <w:p w14:paraId="62D689B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c>
          <w:tcPr>
            <w:tcW w:w="436" w:type="pct"/>
            <w:tcBorders>
              <w:top w:val="nil"/>
              <w:left w:val="nil"/>
              <w:bottom w:val="nil"/>
              <w:right w:val="nil"/>
            </w:tcBorders>
          </w:tcPr>
          <w:p w14:paraId="5B6F18E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36" w:type="pct"/>
            <w:tcBorders>
              <w:top w:val="nil"/>
              <w:left w:val="nil"/>
              <w:bottom w:val="nil"/>
              <w:right w:val="nil"/>
            </w:tcBorders>
          </w:tcPr>
          <w:p w14:paraId="501B892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34" w:type="pct"/>
            <w:tcBorders>
              <w:top w:val="nil"/>
              <w:left w:val="nil"/>
              <w:bottom w:val="nil"/>
              <w:right w:val="nil"/>
            </w:tcBorders>
          </w:tcPr>
          <w:p w14:paraId="4B693CD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r>
      <w:tr w:rsidR="00B53FEB" w:rsidRPr="0014538D" w14:paraId="41224C02" w14:textId="77777777" w:rsidTr="00234A6D">
        <w:tc>
          <w:tcPr>
            <w:tcW w:w="635" w:type="pct"/>
            <w:tcBorders>
              <w:top w:val="nil"/>
              <w:left w:val="nil"/>
              <w:bottom w:val="nil"/>
              <w:right w:val="nil"/>
            </w:tcBorders>
          </w:tcPr>
          <w:p w14:paraId="778C7C4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6389014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1A036EF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10C5CA7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0EF4CF9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60CC623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1BE1B99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3D98CFB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2A6633E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4" w:type="pct"/>
            <w:tcBorders>
              <w:top w:val="nil"/>
              <w:left w:val="nil"/>
              <w:bottom w:val="nil"/>
              <w:right w:val="nil"/>
            </w:tcBorders>
          </w:tcPr>
          <w:p w14:paraId="2DE18E7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8FC415B" w14:textId="77777777" w:rsidTr="00234A6D">
        <w:tc>
          <w:tcPr>
            <w:tcW w:w="635" w:type="pct"/>
            <w:tcBorders>
              <w:top w:val="nil"/>
              <w:left w:val="nil"/>
              <w:bottom w:val="nil"/>
              <w:right w:val="nil"/>
            </w:tcBorders>
          </w:tcPr>
          <w:p w14:paraId="5BCAC317" w14:textId="1544457B"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509" w:type="pct"/>
            <w:tcBorders>
              <w:top w:val="nil"/>
              <w:left w:val="nil"/>
              <w:bottom w:val="nil"/>
              <w:right w:val="nil"/>
            </w:tcBorders>
          </w:tcPr>
          <w:p w14:paraId="0CAB257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-0.122</w:t>
            </w:r>
            <w:r w:rsidRPr="0014538D">
              <w:rPr>
                <w:sz w:val="20"/>
                <w:szCs w:val="20"/>
                <w:vertAlign w:val="superscript"/>
              </w:rPr>
              <w:t>***</w:t>
            </w:r>
          </w:p>
        </w:tc>
        <w:tc>
          <w:tcPr>
            <w:tcW w:w="510" w:type="pct"/>
            <w:tcBorders>
              <w:top w:val="nil"/>
              <w:left w:val="nil"/>
              <w:bottom w:val="nil"/>
              <w:right w:val="nil"/>
            </w:tcBorders>
          </w:tcPr>
          <w:p w14:paraId="1CC842F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0.056</w:t>
            </w:r>
            <w:r w:rsidRPr="0014538D">
              <w:rPr>
                <w:sz w:val="20"/>
                <w:szCs w:val="20"/>
                <w:vertAlign w:val="superscript"/>
              </w:rPr>
              <w:t>*</w:t>
            </w:r>
          </w:p>
        </w:tc>
        <w:tc>
          <w:tcPr>
            <w:tcW w:w="510" w:type="pct"/>
            <w:tcBorders>
              <w:top w:val="nil"/>
              <w:left w:val="nil"/>
              <w:bottom w:val="nil"/>
              <w:right w:val="nil"/>
            </w:tcBorders>
          </w:tcPr>
          <w:p w14:paraId="49BD81D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0.056</w:t>
            </w:r>
            <w:r w:rsidRPr="0014538D">
              <w:rPr>
                <w:sz w:val="20"/>
                <w:szCs w:val="20"/>
                <w:vertAlign w:val="superscript"/>
              </w:rPr>
              <w:t>*</w:t>
            </w:r>
          </w:p>
        </w:tc>
        <w:tc>
          <w:tcPr>
            <w:tcW w:w="510" w:type="pct"/>
            <w:tcBorders>
              <w:top w:val="nil"/>
              <w:left w:val="nil"/>
              <w:bottom w:val="nil"/>
              <w:right w:val="nil"/>
            </w:tcBorders>
          </w:tcPr>
          <w:p w14:paraId="062B61A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-0.111</w:t>
            </w:r>
            <w:r w:rsidRPr="0014538D">
              <w:rPr>
                <w:sz w:val="20"/>
                <w:szCs w:val="20"/>
                <w:vertAlign w:val="superscript"/>
              </w:rPr>
              <w:t>***</w:t>
            </w:r>
          </w:p>
        </w:tc>
        <w:tc>
          <w:tcPr>
            <w:tcW w:w="510" w:type="pct"/>
            <w:tcBorders>
              <w:top w:val="nil"/>
              <w:left w:val="nil"/>
              <w:bottom w:val="nil"/>
              <w:right w:val="nil"/>
            </w:tcBorders>
          </w:tcPr>
          <w:p w14:paraId="494E659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0.069</w:t>
            </w:r>
          </w:p>
        </w:tc>
        <w:tc>
          <w:tcPr>
            <w:tcW w:w="510" w:type="pct"/>
            <w:tcBorders>
              <w:top w:val="nil"/>
              <w:left w:val="nil"/>
              <w:bottom w:val="nil"/>
              <w:right w:val="nil"/>
            </w:tcBorders>
          </w:tcPr>
          <w:p w14:paraId="5F9C197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0.071</w:t>
            </w:r>
            <w:r w:rsidRPr="0014538D">
              <w:rPr>
                <w:sz w:val="20"/>
                <w:szCs w:val="20"/>
                <w:vertAlign w:val="superscript"/>
              </w:rPr>
              <w:t>*</w:t>
            </w:r>
          </w:p>
        </w:tc>
        <w:tc>
          <w:tcPr>
            <w:tcW w:w="436" w:type="pct"/>
            <w:tcBorders>
              <w:top w:val="nil"/>
              <w:left w:val="nil"/>
              <w:bottom w:val="nil"/>
              <w:right w:val="nil"/>
            </w:tcBorders>
          </w:tcPr>
          <w:p w14:paraId="028A9CC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-0.100</w:t>
            </w:r>
            <w:r w:rsidRPr="0014538D">
              <w:rPr>
                <w:sz w:val="20"/>
                <w:szCs w:val="20"/>
                <w:vertAlign w:val="superscript"/>
              </w:rPr>
              <w:t>***</w:t>
            </w:r>
          </w:p>
        </w:tc>
        <w:tc>
          <w:tcPr>
            <w:tcW w:w="436" w:type="pct"/>
            <w:tcBorders>
              <w:top w:val="nil"/>
              <w:left w:val="nil"/>
              <w:bottom w:val="nil"/>
              <w:right w:val="nil"/>
            </w:tcBorders>
          </w:tcPr>
          <w:p w14:paraId="1AACC23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434" w:type="pct"/>
            <w:tcBorders>
              <w:top w:val="nil"/>
              <w:left w:val="nil"/>
              <w:bottom w:val="nil"/>
              <w:right w:val="nil"/>
            </w:tcBorders>
          </w:tcPr>
          <w:p w14:paraId="70A304C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r w:rsidRPr="0014538D">
              <w:rPr>
                <w:sz w:val="20"/>
                <w:szCs w:val="20"/>
                <w:vertAlign w:val="superscript"/>
              </w:rPr>
              <w:t>*</w:t>
            </w:r>
          </w:p>
        </w:tc>
      </w:tr>
      <w:tr w:rsidR="00B53FEB" w:rsidRPr="0014538D" w14:paraId="74D15413" w14:textId="77777777" w:rsidTr="00234A6D">
        <w:tc>
          <w:tcPr>
            <w:tcW w:w="635" w:type="pct"/>
            <w:tcBorders>
              <w:top w:val="nil"/>
              <w:left w:val="nil"/>
              <w:bottom w:val="nil"/>
              <w:right w:val="nil"/>
            </w:tcBorders>
          </w:tcPr>
          <w:p w14:paraId="406416E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5ACF636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510" w:type="pct"/>
            <w:tcBorders>
              <w:top w:val="nil"/>
              <w:left w:val="nil"/>
              <w:bottom w:val="nil"/>
              <w:right w:val="nil"/>
            </w:tcBorders>
          </w:tcPr>
          <w:p w14:paraId="612524D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510" w:type="pct"/>
            <w:tcBorders>
              <w:top w:val="nil"/>
              <w:left w:val="nil"/>
              <w:bottom w:val="nil"/>
              <w:right w:val="nil"/>
            </w:tcBorders>
          </w:tcPr>
          <w:p w14:paraId="6902E4F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c>
          <w:tcPr>
            <w:tcW w:w="510" w:type="pct"/>
            <w:tcBorders>
              <w:top w:val="nil"/>
              <w:left w:val="nil"/>
              <w:bottom w:val="nil"/>
              <w:right w:val="nil"/>
            </w:tcBorders>
          </w:tcPr>
          <w:p w14:paraId="2F1756B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p>
        </w:tc>
        <w:tc>
          <w:tcPr>
            <w:tcW w:w="510" w:type="pct"/>
            <w:tcBorders>
              <w:top w:val="nil"/>
              <w:left w:val="nil"/>
              <w:bottom w:val="nil"/>
              <w:right w:val="nil"/>
            </w:tcBorders>
          </w:tcPr>
          <w:p w14:paraId="2D6662A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(0.031)</w:t>
            </w:r>
          </w:p>
        </w:tc>
        <w:tc>
          <w:tcPr>
            <w:tcW w:w="510" w:type="pct"/>
            <w:tcBorders>
              <w:top w:val="nil"/>
              <w:left w:val="nil"/>
              <w:bottom w:val="nil"/>
              <w:right w:val="nil"/>
            </w:tcBorders>
          </w:tcPr>
          <w:p w14:paraId="4BE4698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(0.027)</w:t>
            </w:r>
          </w:p>
        </w:tc>
        <w:tc>
          <w:tcPr>
            <w:tcW w:w="436" w:type="pct"/>
            <w:tcBorders>
              <w:top w:val="nil"/>
              <w:left w:val="nil"/>
              <w:bottom w:val="nil"/>
              <w:right w:val="nil"/>
            </w:tcBorders>
          </w:tcPr>
          <w:p w14:paraId="14B1425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36" w:type="pct"/>
            <w:tcBorders>
              <w:top w:val="nil"/>
              <w:left w:val="nil"/>
              <w:bottom w:val="nil"/>
              <w:right w:val="nil"/>
            </w:tcBorders>
          </w:tcPr>
          <w:p w14:paraId="6F4B362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34" w:type="pct"/>
            <w:tcBorders>
              <w:top w:val="nil"/>
              <w:left w:val="nil"/>
              <w:bottom w:val="nil"/>
              <w:right w:val="nil"/>
            </w:tcBorders>
          </w:tcPr>
          <w:p w14:paraId="336996F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r>
      <w:tr w:rsidR="00B53FEB" w:rsidRPr="0014538D" w14:paraId="1CC51009" w14:textId="77777777" w:rsidTr="00234A6D">
        <w:tc>
          <w:tcPr>
            <w:tcW w:w="635" w:type="pct"/>
            <w:tcBorders>
              <w:top w:val="nil"/>
              <w:left w:val="nil"/>
              <w:bottom w:val="nil"/>
              <w:right w:val="nil"/>
            </w:tcBorders>
          </w:tcPr>
          <w:p w14:paraId="1D934EA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373CDF9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355A80E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6C1081C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504F70E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12AC38C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740BB7E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009A47C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39C0355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4" w:type="pct"/>
            <w:tcBorders>
              <w:top w:val="nil"/>
              <w:left w:val="nil"/>
              <w:bottom w:val="nil"/>
              <w:right w:val="nil"/>
            </w:tcBorders>
          </w:tcPr>
          <w:p w14:paraId="1DCB5693"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3A21C30" w14:textId="77777777" w:rsidTr="00234A6D">
        <w:tc>
          <w:tcPr>
            <w:tcW w:w="635" w:type="pct"/>
            <w:tcBorders>
              <w:top w:val="nil"/>
              <w:left w:val="nil"/>
              <w:bottom w:val="nil"/>
              <w:right w:val="nil"/>
            </w:tcBorders>
          </w:tcPr>
          <w:p w14:paraId="4F04D973" w14:textId="01EEC994"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509" w:type="pct"/>
            <w:tcBorders>
              <w:top w:val="nil"/>
              <w:left w:val="nil"/>
              <w:bottom w:val="nil"/>
              <w:right w:val="nil"/>
            </w:tcBorders>
          </w:tcPr>
          <w:p w14:paraId="0816E2C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-0.180</w:t>
            </w:r>
            <w:r w:rsidRPr="0014538D">
              <w:rPr>
                <w:sz w:val="20"/>
                <w:szCs w:val="20"/>
                <w:vertAlign w:val="superscript"/>
              </w:rPr>
              <w:t>***</w:t>
            </w:r>
          </w:p>
        </w:tc>
        <w:tc>
          <w:tcPr>
            <w:tcW w:w="510" w:type="pct"/>
            <w:tcBorders>
              <w:top w:val="nil"/>
              <w:left w:val="nil"/>
              <w:bottom w:val="nil"/>
              <w:right w:val="nil"/>
            </w:tcBorders>
          </w:tcPr>
          <w:p w14:paraId="7105AEA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510" w:type="pct"/>
            <w:tcBorders>
              <w:top w:val="nil"/>
              <w:left w:val="nil"/>
              <w:bottom w:val="nil"/>
              <w:right w:val="nil"/>
            </w:tcBorders>
          </w:tcPr>
          <w:p w14:paraId="0209FA6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510" w:type="pct"/>
            <w:tcBorders>
              <w:top w:val="nil"/>
              <w:left w:val="nil"/>
              <w:bottom w:val="nil"/>
              <w:right w:val="nil"/>
            </w:tcBorders>
          </w:tcPr>
          <w:p w14:paraId="53D85B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-0.165</w:t>
            </w:r>
            <w:r w:rsidRPr="0014538D">
              <w:rPr>
                <w:sz w:val="20"/>
                <w:szCs w:val="20"/>
                <w:vertAlign w:val="superscript"/>
              </w:rPr>
              <w:t>***</w:t>
            </w:r>
          </w:p>
        </w:tc>
        <w:tc>
          <w:tcPr>
            <w:tcW w:w="510" w:type="pct"/>
            <w:tcBorders>
              <w:top w:val="nil"/>
              <w:left w:val="nil"/>
              <w:bottom w:val="nil"/>
              <w:right w:val="nil"/>
            </w:tcBorders>
          </w:tcPr>
          <w:p w14:paraId="2E3715F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0.033</w:t>
            </w:r>
          </w:p>
        </w:tc>
        <w:tc>
          <w:tcPr>
            <w:tcW w:w="510" w:type="pct"/>
            <w:tcBorders>
              <w:top w:val="nil"/>
              <w:left w:val="nil"/>
              <w:bottom w:val="nil"/>
              <w:right w:val="nil"/>
            </w:tcBorders>
          </w:tcPr>
          <w:p w14:paraId="1251D71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0.032</w:t>
            </w:r>
          </w:p>
        </w:tc>
        <w:tc>
          <w:tcPr>
            <w:tcW w:w="436" w:type="pct"/>
            <w:tcBorders>
              <w:top w:val="nil"/>
              <w:left w:val="nil"/>
              <w:bottom w:val="nil"/>
              <w:right w:val="nil"/>
            </w:tcBorders>
          </w:tcPr>
          <w:p w14:paraId="68B5F9C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-0.101</w:t>
            </w:r>
            <w:r w:rsidRPr="0014538D">
              <w:rPr>
                <w:sz w:val="20"/>
                <w:szCs w:val="20"/>
                <w:vertAlign w:val="superscript"/>
              </w:rPr>
              <w:t>***</w:t>
            </w:r>
          </w:p>
        </w:tc>
        <w:tc>
          <w:tcPr>
            <w:tcW w:w="436" w:type="pct"/>
            <w:tcBorders>
              <w:top w:val="nil"/>
              <w:left w:val="nil"/>
              <w:bottom w:val="nil"/>
              <w:right w:val="nil"/>
            </w:tcBorders>
          </w:tcPr>
          <w:p w14:paraId="283B3DE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r w:rsidRPr="0014538D">
              <w:rPr>
                <w:sz w:val="20"/>
                <w:szCs w:val="20"/>
                <w:vertAlign w:val="superscript"/>
              </w:rPr>
              <w:t>*</w:t>
            </w:r>
          </w:p>
        </w:tc>
        <w:tc>
          <w:tcPr>
            <w:tcW w:w="434" w:type="pct"/>
            <w:tcBorders>
              <w:top w:val="nil"/>
              <w:left w:val="nil"/>
              <w:bottom w:val="nil"/>
              <w:right w:val="nil"/>
            </w:tcBorders>
          </w:tcPr>
          <w:p w14:paraId="03C18F4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r w:rsidRPr="0014538D">
              <w:rPr>
                <w:sz w:val="20"/>
                <w:szCs w:val="20"/>
                <w:vertAlign w:val="superscript"/>
              </w:rPr>
              <w:t>*</w:t>
            </w:r>
          </w:p>
        </w:tc>
      </w:tr>
      <w:tr w:rsidR="00B53FEB" w:rsidRPr="0014538D" w14:paraId="1A866001" w14:textId="77777777" w:rsidTr="00234A6D">
        <w:tc>
          <w:tcPr>
            <w:tcW w:w="635" w:type="pct"/>
            <w:tcBorders>
              <w:top w:val="nil"/>
              <w:left w:val="nil"/>
              <w:bottom w:val="nil"/>
              <w:right w:val="nil"/>
            </w:tcBorders>
          </w:tcPr>
          <w:p w14:paraId="6D203A4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08686B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p>
        </w:tc>
        <w:tc>
          <w:tcPr>
            <w:tcW w:w="510" w:type="pct"/>
            <w:tcBorders>
              <w:top w:val="nil"/>
              <w:left w:val="nil"/>
              <w:bottom w:val="nil"/>
              <w:right w:val="nil"/>
            </w:tcBorders>
          </w:tcPr>
          <w:p w14:paraId="28E8EA6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510" w:type="pct"/>
            <w:tcBorders>
              <w:top w:val="nil"/>
              <w:left w:val="nil"/>
              <w:bottom w:val="nil"/>
              <w:right w:val="nil"/>
            </w:tcBorders>
          </w:tcPr>
          <w:p w14:paraId="0A750FD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p>
        </w:tc>
        <w:tc>
          <w:tcPr>
            <w:tcW w:w="510" w:type="pct"/>
            <w:tcBorders>
              <w:top w:val="nil"/>
              <w:left w:val="nil"/>
              <w:bottom w:val="nil"/>
              <w:right w:val="nil"/>
            </w:tcBorders>
          </w:tcPr>
          <w:p w14:paraId="47ED7B3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p>
        </w:tc>
        <w:tc>
          <w:tcPr>
            <w:tcW w:w="510" w:type="pct"/>
            <w:tcBorders>
              <w:top w:val="nil"/>
              <w:left w:val="nil"/>
              <w:bottom w:val="nil"/>
              <w:right w:val="nil"/>
            </w:tcBorders>
          </w:tcPr>
          <w:p w14:paraId="7C9C5A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(0.035)</w:t>
            </w:r>
          </w:p>
        </w:tc>
        <w:tc>
          <w:tcPr>
            <w:tcW w:w="510" w:type="pct"/>
            <w:tcBorders>
              <w:top w:val="nil"/>
              <w:left w:val="nil"/>
              <w:bottom w:val="nil"/>
              <w:right w:val="nil"/>
            </w:tcBorders>
          </w:tcPr>
          <w:p w14:paraId="1544D31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(0.032)</w:t>
            </w:r>
          </w:p>
        </w:tc>
        <w:tc>
          <w:tcPr>
            <w:tcW w:w="436" w:type="pct"/>
            <w:tcBorders>
              <w:top w:val="nil"/>
              <w:left w:val="nil"/>
              <w:bottom w:val="nil"/>
              <w:right w:val="nil"/>
            </w:tcBorders>
          </w:tcPr>
          <w:p w14:paraId="0C632A0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36" w:type="pct"/>
            <w:tcBorders>
              <w:top w:val="nil"/>
              <w:left w:val="nil"/>
              <w:bottom w:val="nil"/>
              <w:right w:val="nil"/>
            </w:tcBorders>
          </w:tcPr>
          <w:p w14:paraId="5350B82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34" w:type="pct"/>
            <w:tcBorders>
              <w:top w:val="nil"/>
              <w:left w:val="nil"/>
              <w:bottom w:val="nil"/>
              <w:right w:val="nil"/>
            </w:tcBorders>
          </w:tcPr>
          <w:p w14:paraId="5AB6311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r>
      <w:tr w:rsidR="00B53FEB" w:rsidRPr="0014538D" w14:paraId="2E6A0A75" w14:textId="77777777" w:rsidTr="00234A6D">
        <w:tc>
          <w:tcPr>
            <w:tcW w:w="635" w:type="pct"/>
            <w:tcBorders>
              <w:top w:val="nil"/>
              <w:left w:val="nil"/>
              <w:bottom w:val="nil"/>
              <w:right w:val="nil"/>
            </w:tcBorders>
          </w:tcPr>
          <w:p w14:paraId="301DCAA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01F321D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6764D93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22ED023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797B11E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0169E86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5704FD5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757821F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1CBADAF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4" w:type="pct"/>
            <w:tcBorders>
              <w:top w:val="nil"/>
              <w:left w:val="nil"/>
              <w:bottom w:val="nil"/>
              <w:right w:val="nil"/>
            </w:tcBorders>
          </w:tcPr>
          <w:p w14:paraId="476FFDD7"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2296F00" w14:textId="77777777" w:rsidTr="00234A6D">
        <w:tc>
          <w:tcPr>
            <w:tcW w:w="635" w:type="pct"/>
            <w:tcBorders>
              <w:top w:val="nil"/>
              <w:left w:val="nil"/>
              <w:bottom w:val="nil"/>
              <w:right w:val="nil"/>
            </w:tcBorders>
          </w:tcPr>
          <w:p w14:paraId="351FECD1" w14:textId="33B5A323"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1990-1994</w:t>
            </w:r>
          </w:p>
        </w:tc>
        <w:tc>
          <w:tcPr>
            <w:tcW w:w="509" w:type="pct"/>
            <w:tcBorders>
              <w:top w:val="nil"/>
              <w:left w:val="nil"/>
              <w:bottom w:val="nil"/>
              <w:right w:val="nil"/>
            </w:tcBorders>
          </w:tcPr>
          <w:p w14:paraId="24CCDE4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-0.190</w:t>
            </w:r>
            <w:r w:rsidRPr="0014538D">
              <w:rPr>
                <w:sz w:val="20"/>
                <w:szCs w:val="20"/>
                <w:vertAlign w:val="superscript"/>
              </w:rPr>
              <w:t>***</w:t>
            </w:r>
          </w:p>
        </w:tc>
        <w:tc>
          <w:tcPr>
            <w:tcW w:w="510" w:type="pct"/>
            <w:tcBorders>
              <w:top w:val="nil"/>
              <w:left w:val="nil"/>
              <w:bottom w:val="nil"/>
              <w:right w:val="nil"/>
            </w:tcBorders>
          </w:tcPr>
          <w:p w14:paraId="62770C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-0.045</w:t>
            </w:r>
          </w:p>
        </w:tc>
        <w:tc>
          <w:tcPr>
            <w:tcW w:w="510" w:type="pct"/>
            <w:tcBorders>
              <w:top w:val="nil"/>
              <w:left w:val="nil"/>
              <w:bottom w:val="nil"/>
              <w:right w:val="nil"/>
            </w:tcBorders>
          </w:tcPr>
          <w:p w14:paraId="0C1FB1A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510" w:type="pct"/>
            <w:tcBorders>
              <w:top w:val="nil"/>
              <w:left w:val="nil"/>
              <w:bottom w:val="nil"/>
              <w:right w:val="nil"/>
            </w:tcBorders>
          </w:tcPr>
          <w:p w14:paraId="36EF18A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-0.179</w:t>
            </w:r>
            <w:r w:rsidRPr="0014538D">
              <w:rPr>
                <w:sz w:val="20"/>
                <w:szCs w:val="20"/>
                <w:vertAlign w:val="superscript"/>
              </w:rPr>
              <w:t>***</w:t>
            </w:r>
          </w:p>
        </w:tc>
        <w:tc>
          <w:tcPr>
            <w:tcW w:w="510" w:type="pct"/>
            <w:tcBorders>
              <w:top w:val="nil"/>
              <w:left w:val="nil"/>
              <w:bottom w:val="nil"/>
              <w:right w:val="nil"/>
            </w:tcBorders>
          </w:tcPr>
          <w:p w14:paraId="0D9289D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-0.031</w:t>
            </w:r>
          </w:p>
        </w:tc>
        <w:tc>
          <w:tcPr>
            <w:tcW w:w="510" w:type="pct"/>
            <w:tcBorders>
              <w:top w:val="nil"/>
              <w:left w:val="nil"/>
              <w:bottom w:val="nil"/>
              <w:right w:val="nil"/>
            </w:tcBorders>
          </w:tcPr>
          <w:p w14:paraId="49BF445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p>
        </w:tc>
        <w:tc>
          <w:tcPr>
            <w:tcW w:w="436" w:type="pct"/>
            <w:tcBorders>
              <w:top w:val="nil"/>
              <w:left w:val="nil"/>
              <w:bottom w:val="nil"/>
              <w:right w:val="nil"/>
            </w:tcBorders>
          </w:tcPr>
          <w:p w14:paraId="49AD96C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-0.097</w:t>
            </w:r>
            <w:r w:rsidRPr="0014538D">
              <w:rPr>
                <w:sz w:val="20"/>
                <w:szCs w:val="20"/>
                <w:vertAlign w:val="superscript"/>
              </w:rPr>
              <w:t>***</w:t>
            </w:r>
          </w:p>
        </w:tc>
        <w:tc>
          <w:tcPr>
            <w:tcW w:w="436" w:type="pct"/>
            <w:tcBorders>
              <w:top w:val="nil"/>
              <w:left w:val="nil"/>
              <w:bottom w:val="nil"/>
              <w:right w:val="nil"/>
            </w:tcBorders>
          </w:tcPr>
          <w:p w14:paraId="237DE34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34" w:type="pct"/>
            <w:tcBorders>
              <w:top w:val="nil"/>
              <w:left w:val="nil"/>
              <w:bottom w:val="nil"/>
              <w:right w:val="nil"/>
            </w:tcBorders>
          </w:tcPr>
          <w:p w14:paraId="2F83E65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r>
      <w:tr w:rsidR="00B53FEB" w:rsidRPr="0014538D" w14:paraId="135B1BB7" w14:textId="77777777" w:rsidTr="00234A6D">
        <w:tc>
          <w:tcPr>
            <w:tcW w:w="635" w:type="pct"/>
            <w:tcBorders>
              <w:top w:val="nil"/>
              <w:left w:val="nil"/>
              <w:bottom w:val="nil"/>
              <w:right w:val="nil"/>
            </w:tcBorders>
          </w:tcPr>
          <w:p w14:paraId="3A943E7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642C878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p>
        </w:tc>
        <w:tc>
          <w:tcPr>
            <w:tcW w:w="510" w:type="pct"/>
            <w:tcBorders>
              <w:top w:val="nil"/>
              <w:left w:val="nil"/>
              <w:bottom w:val="nil"/>
              <w:right w:val="nil"/>
            </w:tcBorders>
          </w:tcPr>
          <w:p w14:paraId="1B5870B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(0.027)</w:t>
            </w:r>
          </w:p>
        </w:tc>
        <w:tc>
          <w:tcPr>
            <w:tcW w:w="510" w:type="pct"/>
            <w:tcBorders>
              <w:top w:val="nil"/>
              <w:left w:val="nil"/>
              <w:bottom w:val="nil"/>
              <w:right w:val="nil"/>
            </w:tcBorders>
          </w:tcPr>
          <w:p w14:paraId="2AE9873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p>
        </w:tc>
        <w:tc>
          <w:tcPr>
            <w:tcW w:w="510" w:type="pct"/>
            <w:tcBorders>
              <w:top w:val="nil"/>
              <w:left w:val="nil"/>
              <w:bottom w:val="nil"/>
              <w:right w:val="nil"/>
            </w:tcBorders>
          </w:tcPr>
          <w:p w14:paraId="5BF5BF5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p>
        </w:tc>
        <w:tc>
          <w:tcPr>
            <w:tcW w:w="510" w:type="pct"/>
            <w:tcBorders>
              <w:top w:val="nil"/>
              <w:left w:val="nil"/>
              <w:bottom w:val="nil"/>
              <w:right w:val="nil"/>
            </w:tcBorders>
          </w:tcPr>
          <w:p w14:paraId="7DBA75C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(0.034)</w:t>
            </w:r>
          </w:p>
        </w:tc>
        <w:tc>
          <w:tcPr>
            <w:tcW w:w="510" w:type="pct"/>
            <w:tcBorders>
              <w:top w:val="nil"/>
              <w:left w:val="nil"/>
              <w:bottom w:val="nil"/>
              <w:right w:val="nil"/>
            </w:tcBorders>
          </w:tcPr>
          <w:p w14:paraId="7546035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(0.034)</w:t>
            </w:r>
          </w:p>
        </w:tc>
        <w:tc>
          <w:tcPr>
            <w:tcW w:w="436" w:type="pct"/>
            <w:tcBorders>
              <w:top w:val="nil"/>
              <w:left w:val="nil"/>
              <w:bottom w:val="nil"/>
              <w:right w:val="nil"/>
            </w:tcBorders>
          </w:tcPr>
          <w:p w14:paraId="19FB716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36" w:type="pct"/>
            <w:tcBorders>
              <w:top w:val="nil"/>
              <w:left w:val="nil"/>
              <w:bottom w:val="nil"/>
              <w:right w:val="nil"/>
            </w:tcBorders>
          </w:tcPr>
          <w:p w14:paraId="5E3B6BC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34" w:type="pct"/>
            <w:tcBorders>
              <w:top w:val="nil"/>
              <w:left w:val="nil"/>
              <w:bottom w:val="nil"/>
              <w:right w:val="nil"/>
            </w:tcBorders>
          </w:tcPr>
          <w:p w14:paraId="28A314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r>
      <w:tr w:rsidR="00B53FEB" w:rsidRPr="0014538D" w14:paraId="06D6B725" w14:textId="77777777" w:rsidTr="00234A6D">
        <w:tc>
          <w:tcPr>
            <w:tcW w:w="635" w:type="pct"/>
            <w:tcBorders>
              <w:top w:val="nil"/>
              <w:left w:val="nil"/>
              <w:bottom w:val="nil"/>
              <w:right w:val="nil"/>
            </w:tcBorders>
          </w:tcPr>
          <w:p w14:paraId="2942E9F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0715675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5B2A559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022150C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532599F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6491971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405E3AD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7A0398F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770F9C7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4" w:type="pct"/>
            <w:tcBorders>
              <w:top w:val="nil"/>
              <w:left w:val="nil"/>
              <w:bottom w:val="nil"/>
              <w:right w:val="nil"/>
            </w:tcBorders>
          </w:tcPr>
          <w:p w14:paraId="2CF324C7"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4E9C5FE" w14:textId="77777777" w:rsidTr="00234A6D">
        <w:tc>
          <w:tcPr>
            <w:tcW w:w="635" w:type="pct"/>
            <w:tcBorders>
              <w:top w:val="nil"/>
              <w:left w:val="nil"/>
              <w:bottom w:val="nil"/>
              <w:right w:val="nil"/>
            </w:tcBorders>
          </w:tcPr>
          <w:p w14:paraId="763CB98A" w14:textId="0B39398A"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509" w:type="pct"/>
            <w:tcBorders>
              <w:top w:val="nil"/>
              <w:left w:val="nil"/>
              <w:bottom w:val="nil"/>
              <w:right w:val="nil"/>
            </w:tcBorders>
          </w:tcPr>
          <w:p w14:paraId="12A6DEB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-0.186</w:t>
            </w:r>
            <w:r w:rsidRPr="0014538D">
              <w:rPr>
                <w:sz w:val="20"/>
                <w:szCs w:val="20"/>
                <w:vertAlign w:val="superscript"/>
              </w:rPr>
              <w:t>***</w:t>
            </w:r>
          </w:p>
        </w:tc>
        <w:tc>
          <w:tcPr>
            <w:tcW w:w="510" w:type="pct"/>
            <w:tcBorders>
              <w:top w:val="nil"/>
              <w:left w:val="nil"/>
              <w:bottom w:val="nil"/>
              <w:right w:val="nil"/>
            </w:tcBorders>
          </w:tcPr>
          <w:p w14:paraId="26B9F40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-0.034</w:t>
            </w:r>
          </w:p>
        </w:tc>
        <w:tc>
          <w:tcPr>
            <w:tcW w:w="510" w:type="pct"/>
            <w:tcBorders>
              <w:top w:val="nil"/>
              <w:left w:val="nil"/>
              <w:bottom w:val="nil"/>
              <w:right w:val="nil"/>
            </w:tcBorders>
          </w:tcPr>
          <w:p w14:paraId="46D2C40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510" w:type="pct"/>
            <w:tcBorders>
              <w:top w:val="nil"/>
              <w:left w:val="nil"/>
              <w:bottom w:val="nil"/>
              <w:right w:val="nil"/>
            </w:tcBorders>
          </w:tcPr>
          <w:p w14:paraId="1EB7D99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-0.224</w:t>
            </w:r>
            <w:r w:rsidRPr="0014538D">
              <w:rPr>
                <w:sz w:val="20"/>
                <w:szCs w:val="20"/>
                <w:vertAlign w:val="superscript"/>
              </w:rPr>
              <w:t>***</w:t>
            </w:r>
          </w:p>
        </w:tc>
        <w:tc>
          <w:tcPr>
            <w:tcW w:w="510" w:type="pct"/>
            <w:tcBorders>
              <w:top w:val="nil"/>
              <w:left w:val="nil"/>
              <w:bottom w:val="nil"/>
              <w:right w:val="nil"/>
            </w:tcBorders>
          </w:tcPr>
          <w:p w14:paraId="0E23A93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-0.070</w:t>
            </w:r>
          </w:p>
        </w:tc>
        <w:tc>
          <w:tcPr>
            <w:tcW w:w="510" w:type="pct"/>
            <w:tcBorders>
              <w:top w:val="nil"/>
              <w:left w:val="nil"/>
              <w:bottom w:val="nil"/>
              <w:right w:val="nil"/>
            </w:tcBorders>
          </w:tcPr>
          <w:p w14:paraId="092036C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436" w:type="pct"/>
            <w:tcBorders>
              <w:top w:val="nil"/>
              <w:left w:val="nil"/>
              <w:bottom w:val="nil"/>
              <w:right w:val="nil"/>
            </w:tcBorders>
          </w:tcPr>
          <w:p w14:paraId="33E2D4F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-0.104</w:t>
            </w:r>
            <w:r w:rsidRPr="0014538D">
              <w:rPr>
                <w:sz w:val="20"/>
                <w:szCs w:val="20"/>
                <w:vertAlign w:val="superscript"/>
              </w:rPr>
              <w:t>***</w:t>
            </w:r>
          </w:p>
        </w:tc>
        <w:tc>
          <w:tcPr>
            <w:tcW w:w="436" w:type="pct"/>
            <w:tcBorders>
              <w:top w:val="nil"/>
              <w:left w:val="nil"/>
              <w:bottom w:val="nil"/>
              <w:right w:val="nil"/>
            </w:tcBorders>
          </w:tcPr>
          <w:p w14:paraId="20113C6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434" w:type="pct"/>
            <w:tcBorders>
              <w:top w:val="nil"/>
              <w:left w:val="nil"/>
              <w:bottom w:val="nil"/>
              <w:right w:val="nil"/>
            </w:tcBorders>
          </w:tcPr>
          <w:p w14:paraId="504652F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r>
      <w:tr w:rsidR="00B53FEB" w:rsidRPr="0014538D" w14:paraId="5C94906E" w14:textId="77777777" w:rsidTr="00234A6D">
        <w:tc>
          <w:tcPr>
            <w:tcW w:w="635" w:type="pct"/>
            <w:tcBorders>
              <w:top w:val="nil"/>
              <w:left w:val="nil"/>
              <w:bottom w:val="nil"/>
              <w:right w:val="nil"/>
            </w:tcBorders>
          </w:tcPr>
          <w:p w14:paraId="075D693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2599D81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p>
        </w:tc>
        <w:tc>
          <w:tcPr>
            <w:tcW w:w="510" w:type="pct"/>
            <w:tcBorders>
              <w:top w:val="nil"/>
              <w:left w:val="nil"/>
              <w:bottom w:val="nil"/>
              <w:right w:val="nil"/>
            </w:tcBorders>
          </w:tcPr>
          <w:p w14:paraId="1A04C3C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(0.027)</w:t>
            </w:r>
          </w:p>
        </w:tc>
        <w:tc>
          <w:tcPr>
            <w:tcW w:w="510" w:type="pct"/>
            <w:tcBorders>
              <w:top w:val="nil"/>
              <w:left w:val="nil"/>
              <w:bottom w:val="nil"/>
              <w:right w:val="nil"/>
            </w:tcBorders>
          </w:tcPr>
          <w:p w14:paraId="43D76AB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(0.031)</w:t>
            </w:r>
          </w:p>
        </w:tc>
        <w:tc>
          <w:tcPr>
            <w:tcW w:w="510" w:type="pct"/>
            <w:tcBorders>
              <w:top w:val="nil"/>
              <w:left w:val="nil"/>
              <w:bottom w:val="nil"/>
              <w:right w:val="nil"/>
            </w:tcBorders>
          </w:tcPr>
          <w:p w14:paraId="3A256B2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(0.032)</w:t>
            </w:r>
          </w:p>
        </w:tc>
        <w:tc>
          <w:tcPr>
            <w:tcW w:w="510" w:type="pct"/>
            <w:tcBorders>
              <w:top w:val="nil"/>
              <w:left w:val="nil"/>
              <w:bottom w:val="nil"/>
              <w:right w:val="nil"/>
            </w:tcBorders>
          </w:tcPr>
          <w:p w14:paraId="488DC43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(0.038)</w:t>
            </w:r>
          </w:p>
        </w:tc>
        <w:tc>
          <w:tcPr>
            <w:tcW w:w="510" w:type="pct"/>
            <w:tcBorders>
              <w:top w:val="nil"/>
              <w:left w:val="nil"/>
              <w:bottom w:val="nil"/>
              <w:right w:val="nil"/>
            </w:tcBorders>
          </w:tcPr>
          <w:p w14:paraId="01AD392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436" w:type="pct"/>
            <w:tcBorders>
              <w:top w:val="nil"/>
              <w:left w:val="nil"/>
              <w:bottom w:val="nil"/>
              <w:right w:val="nil"/>
            </w:tcBorders>
          </w:tcPr>
          <w:p w14:paraId="6D76C92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36" w:type="pct"/>
            <w:tcBorders>
              <w:top w:val="nil"/>
              <w:left w:val="nil"/>
              <w:bottom w:val="nil"/>
              <w:right w:val="nil"/>
            </w:tcBorders>
          </w:tcPr>
          <w:p w14:paraId="01101FF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34" w:type="pct"/>
            <w:tcBorders>
              <w:top w:val="nil"/>
              <w:left w:val="nil"/>
              <w:bottom w:val="nil"/>
              <w:right w:val="nil"/>
            </w:tcBorders>
          </w:tcPr>
          <w:p w14:paraId="62A7DB4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r>
      <w:tr w:rsidR="00B53FEB" w:rsidRPr="0014538D" w14:paraId="7C651325" w14:textId="77777777" w:rsidTr="00234A6D">
        <w:tc>
          <w:tcPr>
            <w:tcW w:w="635" w:type="pct"/>
            <w:tcBorders>
              <w:top w:val="nil"/>
              <w:left w:val="nil"/>
              <w:bottom w:val="nil"/>
              <w:right w:val="nil"/>
            </w:tcBorders>
          </w:tcPr>
          <w:p w14:paraId="4A75BC8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21CD73F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61E668B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5F4B8E0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70950ED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2168307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3517382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56D195C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416C68F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4" w:type="pct"/>
            <w:tcBorders>
              <w:top w:val="nil"/>
              <w:left w:val="nil"/>
              <w:bottom w:val="nil"/>
              <w:right w:val="nil"/>
            </w:tcBorders>
          </w:tcPr>
          <w:p w14:paraId="77045606"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234A6D" w:rsidRPr="0014538D" w14:paraId="4BEF3BEA" w14:textId="77777777" w:rsidTr="00234A6D">
        <w:tc>
          <w:tcPr>
            <w:tcW w:w="635" w:type="pct"/>
            <w:vMerge w:val="restart"/>
            <w:tcBorders>
              <w:top w:val="nil"/>
              <w:left w:val="nil"/>
              <w:right w:val="nil"/>
            </w:tcBorders>
          </w:tcPr>
          <w:p w14:paraId="4C9C7318"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Parental Log Earnings</w:t>
            </w:r>
          </w:p>
        </w:tc>
        <w:tc>
          <w:tcPr>
            <w:tcW w:w="509" w:type="pct"/>
            <w:tcBorders>
              <w:top w:val="nil"/>
              <w:left w:val="nil"/>
              <w:bottom w:val="nil"/>
              <w:right w:val="nil"/>
            </w:tcBorders>
          </w:tcPr>
          <w:p w14:paraId="28F834EA"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5512BCA3"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0.695</w:t>
            </w:r>
            <w:r w:rsidRPr="0014538D">
              <w:rPr>
                <w:sz w:val="20"/>
                <w:szCs w:val="20"/>
                <w:vertAlign w:val="superscript"/>
              </w:rPr>
              <w:t>***</w:t>
            </w:r>
          </w:p>
        </w:tc>
        <w:tc>
          <w:tcPr>
            <w:tcW w:w="510" w:type="pct"/>
            <w:tcBorders>
              <w:top w:val="nil"/>
              <w:left w:val="nil"/>
              <w:bottom w:val="nil"/>
              <w:right w:val="nil"/>
            </w:tcBorders>
          </w:tcPr>
          <w:p w14:paraId="4ADBABEE"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0.232</w:t>
            </w:r>
            <w:r w:rsidRPr="0014538D">
              <w:rPr>
                <w:sz w:val="20"/>
                <w:szCs w:val="20"/>
                <w:vertAlign w:val="superscript"/>
              </w:rPr>
              <w:t>***</w:t>
            </w:r>
          </w:p>
        </w:tc>
        <w:tc>
          <w:tcPr>
            <w:tcW w:w="510" w:type="pct"/>
            <w:tcBorders>
              <w:top w:val="nil"/>
              <w:left w:val="nil"/>
              <w:bottom w:val="nil"/>
              <w:right w:val="nil"/>
            </w:tcBorders>
          </w:tcPr>
          <w:p w14:paraId="685FA6D2"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388FAC91"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0.705</w:t>
            </w:r>
            <w:r w:rsidRPr="0014538D">
              <w:rPr>
                <w:sz w:val="20"/>
                <w:szCs w:val="20"/>
                <w:vertAlign w:val="superscript"/>
              </w:rPr>
              <w:t>***</w:t>
            </w:r>
          </w:p>
        </w:tc>
        <w:tc>
          <w:tcPr>
            <w:tcW w:w="510" w:type="pct"/>
            <w:tcBorders>
              <w:top w:val="nil"/>
              <w:left w:val="nil"/>
              <w:bottom w:val="nil"/>
              <w:right w:val="nil"/>
            </w:tcBorders>
          </w:tcPr>
          <w:p w14:paraId="7ADC0E30"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0.019</w:t>
            </w:r>
          </w:p>
        </w:tc>
        <w:tc>
          <w:tcPr>
            <w:tcW w:w="436" w:type="pct"/>
            <w:tcBorders>
              <w:top w:val="nil"/>
              <w:left w:val="nil"/>
              <w:bottom w:val="nil"/>
              <w:right w:val="nil"/>
            </w:tcBorders>
          </w:tcPr>
          <w:p w14:paraId="67194DA2"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50C425FA"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0.551</w:t>
            </w:r>
            <w:r w:rsidRPr="0014538D">
              <w:rPr>
                <w:sz w:val="20"/>
                <w:szCs w:val="20"/>
                <w:vertAlign w:val="superscript"/>
              </w:rPr>
              <w:t>***</w:t>
            </w:r>
          </w:p>
        </w:tc>
        <w:tc>
          <w:tcPr>
            <w:tcW w:w="434" w:type="pct"/>
            <w:tcBorders>
              <w:top w:val="nil"/>
              <w:left w:val="nil"/>
              <w:bottom w:val="nil"/>
              <w:right w:val="nil"/>
            </w:tcBorders>
          </w:tcPr>
          <w:p w14:paraId="0FF1D7C4"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0.340</w:t>
            </w:r>
            <w:r w:rsidRPr="0014538D">
              <w:rPr>
                <w:sz w:val="20"/>
                <w:szCs w:val="20"/>
                <w:vertAlign w:val="superscript"/>
              </w:rPr>
              <w:t>***</w:t>
            </w:r>
          </w:p>
        </w:tc>
      </w:tr>
      <w:tr w:rsidR="00234A6D" w:rsidRPr="0014538D" w14:paraId="451811EF" w14:textId="77777777" w:rsidTr="00234A6D">
        <w:tc>
          <w:tcPr>
            <w:tcW w:w="635" w:type="pct"/>
            <w:vMerge/>
            <w:tcBorders>
              <w:left w:val="nil"/>
              <w:bottom w:val="nil"/>
              <w:right w:val="nil"/>
            </w:tcBorders>
          </w:tcPr>
          <w:p w14:paraId="33DA6550"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5C6D77B7"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6E969686"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(0.055)</w:t>
            </w:r>
          </w:p>
        </w:tc>
        <w:tc>
          <w:tcPr>
            <w:tcW w:w="510" w:type="pct"/>
            <w:tcBorders>
              <w:top w:val="nil"/>
              <w:left w:val="nil"/>
              <w:bottom w:val="nil"/>
              <w:right w:val="nil"/>
            </w:tcBorders>
          </w:tcPr>
          <w:p w14:paraId="221973DD"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(0.045)</w:t>
            </w:r>
          </w:p>
        </w:tc>
        <w:tc>
          <w:tcPr>
            <w:tcW w:w="510" w:type="pct"/>
            <w:tcBorders>
              <w:top w:val="nil"/>
              <w:left w:val="nil"/>
              <w:bottom w:val="nil"/>
              <w:right w:val="nil"/>
            </w:tcBorders>
          </w:tcPr>
          <w:p w14:paraId="457EAF64"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281B5B75"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(0.066)</w:t>
            </w:r>
          </w:p>
        </w:tc>
        <w:tc>
          <w:tcPr>
            <w:tcW w:w="510" w:type="pct"/>
            <w:tcBorders>
              <w:top w:val="nil"/>
              <w:left w:val="nil"/>
              <w:bottom w:val="nil"/>
              <w:right w:val="nil"/>
            </w:tcBorders>
          </w:tcPr>
          <w:p w14:paraId="3C905FF6"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(0.036)</w:t>
            </w:r>
          </w:p>
        </w:tc>
        <w:tc>
          <w:tcPr>
            <w:tcW w:w="436" w:type="pct"/>
            <w:tcBorders>
              <w:top w:val="nil"/>
              <w:left w:val="nil"/>
              <w:bottom w:val="nil"/>
              <w:right w:val="nil"/>
            </w:tcBorders>
          </w:tcPr>
          <w:p w14:paraId="09BE2CA6"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5FC38C55"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(0.032)</w:t>
            </w:r>
          </w:p>
        </w:tc>
        <w:tc>
          <w:tcPr>
            <w:tcW w:w="434" w:type="pct"/>
            <w:tcBorders>
              <w:top w:val="nil"/>
              <w:left w:val="nil"/>
              <w:bottom w:val="nil"/>
              <w:right w:val="nil"/>
            </w:tcBorders>
          </w:tcPr>
          <w:p w14:paraId="6BEB8346"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(0.026)</w:t>
            </w:r>
          </w:p>
        </w:tc>
      </w:tr>
      <w:tr w:rsidR="00B53FEB" w:rsidRPr="0014538D" w14:paraId="40E29E59" w14:textId="77777777" w:rsidTr="00234A6D">
        <w:tc>
          <w:tcPr>
            <w:tcW w:w="635" w:type="pct"/>
            <w:tcBorders>
              <w:top w:val="nil"/>
              <w:left w:val="nil"/>
              <w:bottom w:val="nil"/>
              <w:right w:val="nil"/>
            </w:tcBorders>
          </w:tcPr>
          <w:p w14:paraId="4774E14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nil"/>
              <w:right w:val="nil"/>
            </w:tcBorders>
          </w:tcPr>
          <w:p w14:paraId="69F255E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10D5555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63385BD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042975B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4595E96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23284B9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5BE9CA8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330ABC7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34" w:type="pct"/>
            <w:tcBorders>
              <w:top w:val="nil"/>
              <w:left w:val="nil"/>
              <w:bottom w:val="nil"/>
              <w:right w:val="nil"/>
            </w:tcBorders>
          </w:tcPr>
          <w:p w14:paraId="3DECCF89"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234A6D" w:rsidRPr="0014538D" w14:paraId="431346FD" w14:textId="77777777" w:rsidTr="00152197">
        <w:tc>
          <w:tcPr>
            <w:tcW w:w="635" w:type="pct"/>
            <w:vMerge w:val="restart"/>
            <w:tcBorders>
              <w:top w:val="nil"/>
              <w:left w:val="nil"/>
              <w:right w:val="nil"/>
            </w:tcBorders>
          </w:tcPr>
          <w:p w14:paraId="50E1A588"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Parent  Some College+</w:t>
            </w:r>
          </w:p>
        </w:tc>
        <w:tc>
          <w:tcPr>
            <w:tcW w:w="509" w:type="pct"/>
            <w:tcBorders>
              <w:top w:val="nil"/>
              <w:left w:val="nil"/>
              <w:bottom w:val="nil"/>
              <w:right w:val="nil"/>
            </w:tcBorders>
          </w:tcPr>
          <w:p w14:paraId="7B982D24"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1808BD02"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2247C42E"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0.589</w:t>
            </w:r>
            <w:r w:rsidRPr="0014538D">
              <w:rPr>
                <w:sz w:val="20"/>
                <w:szCs w:val="20"/>
                <w:vertAlign w:val="superscript"/>
              </w:rPr>
              <w:t>***</w:t>
            </w:r>
          </w:p>
        </w:tc>
        <w:tc>
          <w:tcPr>
            <w:tcW w:w="510" w:type="pct"/>
            <w:tcBorders>
              <w:top w:val="nil"/>
              <w:left w:val="nil"/>
              <w:bottom w:val="nil"/>
              <w:right w:val="nil"/>
            </w:tcBorders>
          </w:tcPr>
          <w:p w14:paraId="363DD302"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7CD4B356"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nil"/>
              <w:right w:val="nil"/>
            </w:tcBorders>
          </w:tcPr>
          <w:p w14:paraId="06F0F29E"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0.873</w:t>
            </w:r>
            <w:r w:rsidRPr="0014538D">
              <w:rPr>
                <w:sz w:val="20"/>
                <w:szCs w:val="20"/>
                <w:vertAlign w:val="superscript"/>
              </w:rPr>
              <w:t>***</w:t>
            </w:r>
          </w:p>
        </w:tc>
        <w:tc>
          <w:tcPr>
            <w:tcW w:w="436" w:type="pct"/>
            <w:tcBorders>
              <w:top w:val="nil"/>
              <w:left w:val="nil"/>
              <w:bottom w:val="nil"/>
              <w:right w:val="nil"/>
            </w:tcBorders>
          </w:tcPr>
          <w:p w14:paraId="64983AFD"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nil"/>
              <w:right w:val="nil"/>
            </w:tcBorders>
          </w:tcPr>
          <w:p w14:paraId="3F1BE077"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434" w:type="pct"/>
            <w:tcBorders>
              <w:top w:val="nil"/>
              <w:left w:val="nil"/>
              <w:bottom w:val="nil"/>
              <w:right w:val="nil"/>
            </w:tcBorders>
          </w:tcPr>
          <w:p w14:paraId="2B7F05EE"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0.268</w:t>
            </w:r>
            <w:r w:rsidRPr="0014538D">
              <w:rPr>
                <w:sz w:val="20"/>
                <w:szCs w:val="20"/>
                <w:vertAlign w:val="superscript"/>
              </w:rPr>
              <w:t>***</w:t>
            </w:r>
          </w:p>
        </w:tc>
      </w:tr>
      <w:tr w:rsidR="00234A6D" w:rsidRPr="0014538D" w14:paraId="1F80A309" w14:textId="77777777" w:rsidTr="00152197">
        <w:tc>
          <w:tcPr>
            <w:tcW w:w="635" w:type="pct"/>
            <w:vMerge/>
            <w:tcBorders>
              <w:left w:val="nil"/>
              <w:bottom w:val="single" w:sz="4" w:space="0" w:color="auto"/>
              <w:right w:val="nil"/>
            </w:tcBorders>
          </w:tcPr>
          <w:p w14:paraId="55973558"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09" w:type="pct"/>
            <w:tcBorders>
              <w:top w:val="nil"/>
              <w:left w:val="nil"/>
              <w:bottom w:val="single" w:sz="4" w:space="0" w:color="auto"/>
              <w:right w:val="nil"/>
            </w:tcBorders>
          </w:tcPr>
          <w:p w14:paraId="24E65E37"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single" w:sz="4" w:space="0" w:color="auto"/>
              <w:right w:val="nil"/>
            </w:tcBorders>
          </w:tcPr>
          <w:p w14:paraId="34B93760"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single" w:sz="4" w:space="0" w:color="auto"/>
              <w:right w:val="nil"/>
            </w:tcBorders>
          </w:tcPr>
          <w:p w14:paraId="408E3E15"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(0.055)</w:t>
            </w:r>
          </w:p>
        </w:tc>
        <w:tc>
          <w:tcPr>
            <w:tcW w:w="510" w:type="pct"/>
            <w:tcBorders>
              <w:top w:val="nil"/>
              <w:left w:val="nil"/>
              <w:bottom w:val="single" w:sz="4" w:space="0" w:color="auto"/>
              <w:right w:val="nil"/>
            </w:tcBorders>
          </w:tcPr>
          <w:p w14:paraId="2BF08E29"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single" w:sz="4" w:space="0" w:color="auto"/>
              <w:right w:val="nil"/>
            </w:tcBorders>
          </w:tcPr>
          <w:p w14:paraId="468A8F44"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510" w:type="pct"/>
            <w:tcBorders>
              <w:top w:val="nil"/>
              <w:left w:val="nil"/>
              <w:bottom w:val="single" w:sz="4" w:space="0" w:color="auto"/>
              <w:right w:val="nil"/>
            </w:tcBorders>
          </w:tcPr>
          <w:p w14:paraId="4CA6EB69"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(0.042)</w:t>
            </w:r>
          </w:p>
        </w:tc>
        <w:tc>
          <w:tcPr>
            <w:tcW w:w="436" w:type="pct"/>
            <w:tcBorders>
              <w:top w:val="nil"/>
              <w:left w:val="nil"/>
              <w:bottom w:val="single" w:sz="4" w:space="0" w:color="auto"/>
              <w:right w:val="nil"/>
            </w:tcBorders>
          </w:tcPr>
          <w:p w14:paraId="3AA1EE77"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436" w:type="pct"/>
            <w:tcBorders>
              <w:top w:val="nil"/>
              <w:left w:val="nil"/>
              <w:bottom w:val="single" w:sz="4" w:space="0" w:color="auto"/>
              <w:right w:val="nil"/>
            </w:tcBorders>
          </w:tcPr>
          <w:p w14:paraId="71462478" w14:textId="77777777" w:rsidR="00234A6D" w:rsidRPr="0014538D" w:rsidRDefault="00234A6D" w:rsidP="00D438D8">
            <w:pPr>
              <w:widowControl w:val="0"/>
              <w:autoSpaceDE w:val="0"/>
              <w:autoSpaceDN w:val="0"/>
              <w:adjustRightInd w:val="0"/>
              <w:spacing w:after="0" w:line="240" w:lineRule="auto"/>
              <w:jc w:val="both"/>
              <w:rPr>
                <w:sz w:val="20"/>
                <w:szCs w:val="20"/>
              </w:rPr>
            </w:pPr>
          </w:p>
        </w:tc>
        <w:tc>
          <w:tcPr>
            <w:tcW w:w="434" w:type="pct"/>
            <w:tcBorders>
              <w:top w:val="nil"/>
              <w:left w:val="nil"/>
              <w:bottom w:val="single" w:sz="4" w:space="0" w:color="auto"/>
              <w:right w:val="nil"/>
            </w:tcBorders>
          </w:tcPr>
          <w:p w14:paraId="2AF1F63F" w14:textId="77777777" w:rsidR="00234A6D" w:rsidRPr="0014538D" w:rsidRDefault="00234A6D" w:rsidP="00D438D8">
            <w:pPr>
              <w:widowControl w:val="0"/>
              <w:autoSpaceDE w:val="0"/>
              <w:autoSpaceDN w:val="0"/>
              <w:adjustRightInd w:val="0"/>
              <w:spacing w:after="0" w:line="240" w:lineRule="auto"/>
              <w:jc w:val="both"/>
              <w:rPr>
                <w:sz w:val="20"/>
                <w:szCs w:val="20"/>
              </w:rPr>
            </w:pPr>
            <w:r w:rsidRPr="0014538D">
              <w:rPr>
                <w:sz w:val="20"/>
                <w:szCs w:val="20"/>
              </w:rPr>
              <w:t>(0.032)</w:t>
            </w:r>
          </w:p>
        </w:tc>
      </w:tr>
      <w:tr w:rsidR="00B53FEB" w:rsidRPr="0014538D" w14:paraId="74AD8FDC" w14:textId="77777777" w:rsidTr="00234A6D">
        <w:tc>
          <w:tcPr>
            <w:tcW w:w="635" w:type="pct"/>
            <w:tcBorders>
              <w:top w:val="single" w:sz="4" w:space="0" w:color="auto"/>
              <w:left w:val="nil"/>
              <w:bottom w:val="nil"/>
              <w:right w:val="nil"/>
            </w:tcBorders>
          </w:tcPr>
          <w:p w14:paraId="24FB431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509" w:type="pct"/>
            <w:tcBorders>
              <w:top w:val="single" w:sz="4" w:space="0" w:color="auto"/>
              <w:left w:val="nil"/>
              <w:bottom w:val="nil"/>
              <w:right w:val="nil"/>
            </w:tcBorders>
          </w:tcPr>
          <w:p w14:paraId="5648E93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510" w:type="pct"/>
            <w:tcBorders>
              <w:top w:val="single" w:sz="4" w:space="0" w:color="auto"/>
              <w:left w:val="nil"/>
              <w:bottom w:val="nil"/>
              <w:right w:val="nil"/>
            </w:tcBorders>
          </w:tcPr>
          <w:p w14:paraId="462807D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510" w:type="pct"/>
            <w:tcBorders>
              <w:top w:val="single" w:sz="4" w:space="0" w:color="auto"/>
              <w:left w:val="nil"/>
              <w:bottom w:val="nil"/>
              <w:right w:val="nil"/>
            </w:tcBorders>
          </w:tcPr>
          <w:p w14:paraId="08C0F48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510" w:type="pct"/>
            <w:tcBorders>
              <w:top w:val="single" w:sz="4" w:space="0" w:color="auto"/>
              <w:left w:val="nil"/>
              <w:bottom w:val="nil"/>
              <w:right w:val="nil"/>
            </w:tcBorders>
          </w:tcPr>
          <w:p w14:paraId="6D70E44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510" w:type="pct"/>
            <w:tcBorders>
              <w:top w:val="single" w:sz="4" w:space="0" w:color="auto"/>
              <w:left w:val="nil"/>
              <w:bottom w:val="nil"/>
              <w:right w:val="nil"/>
            </w:tcBorders>
          </w:tcPr>
          <w:p w14:paraId="1EF396A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510" w:type="pct"/>
            <w:tcBorders>
              <w:top w:val="single" w:sz="4" w:space="0" w:color="auto"/>
              <w:left w:val="nil"/>
              <w:bottom w:val="nil"/>
              <w:right w:val="nil"/>
            </w:tcBorders>
          </w:tcPr>
          <w:p w14:paraId="01E8149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36" w:type="pct"/>
            <w:tcBorders>
              <w:top w:val="single" w:sz="4" w:space="0" w:color="auto"/>
              <w:left w:val="nil"/>
              <w:bottom w:val="nil"/>
              <w:right w:val="nil"/>
            </w:tcBorders>
          </w:tcPr>
          <w:p w14:paraId="3F6A78A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c>
          <w:tcPr>
            <w:tcW w:w="436" w:type="pct"/>
            <w:tcBorders>
              <w:top w:val="single" w:sz="4" w:space="0" w:color="auto"/>
              <w:left w:val="nil"/>
              <w:bottom w:val="nil"/>
              <w:right w:val="nil"/>
            </w:tcBorders>
          </w:tcPr>
          <w:p w14:paraId="72A2DD4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c>
          <w:tcPr>
            <w:tcW w:w="434" w:type="pct"/>
            <w:tcBorders>
              <w:top w:val="single" w:sz="4" w:space="0" w:color="auto"/>
              <w:left w:val="nil"/>
              <w:bottom w:val="nil"/>
              <w:right w:val="nil"/>
            </w:tcBorders>
          </w:tcPr>
          <w:p w14:paraId="6D0F07D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r>
      <w:tr w:rsidR="00B53FEB" w:rsidRPr="0014538D" w14:paraId="58565235" w14:textId="77777777" w:rsidTr="00234A6D">
        <w:tc>
          <w:tcPr>
            <w:tcW w:w="635" w:type="pct"/>
            <w:tcBorders>
              <w:top w:val="nil"/>
              <w:left w:val="nil"/>
              <w:bottom w:val="single" w:sz="4" w:space="0" w:color="auto"/>
              <w:right w:val="nil"/>
            </w:tcBorders>
          </w:tcPr>
          <w:p w14:paraId="4174DE63" w14:textId="42E156BA" w:rsidR="00B53FEB" w:rsidRPr="0014538D" w:rsidRDefault="00A666DB" w:rsidP="00D438D8">
            <w:pPr>
              <w:widowControl w:val="0"/>
              <w:autoSpaceDE w:val="0"/>
              <w:autoSpaceDN w:val="0"/>
              <w:adjustRightInd w:val="0"/>
              <w:spacing w:after="0" w:line="240" w:lineRule="auto"/>
              <w:jc w:val="both"/>
              <w:rPr>
                <w:sz w:val="20"/>
                <w:szCs w:val="20"/>
              </w:rPr>
            </w:pPr>
            <w:r w:rsidRPr="0014538D">
              <w:rPr>
                <w:sz w:val="20"/>
                <w:szCs w:val="20"/>
              </w:rPr>
              <w:t>R</w:t>
            </w:r>
            <w:r w:rsidRPr="0014538D">
              <w:rPr>
                <w:sz w:val="20"/>
                <w:szCs w:val="20"/>
              </w:rPr>
              <w:softHyphen/>
            </w:r>
            <w:r w:rsidRPr="0014538D">
              <w:rPr>
                <w:sz w:val="20"/>
                <w:szCs w:val="20"/>
                <w:vertAlign w:val="superscript"/>
              </w:rPr>
              <w:t>2</w:t>
            </w:r>
          </w:p>
        </w:tc>
        <w:tc>
          <w:tcPr>
            <w:tcW w:w="509" w:type="pct"/>
            <w:tcBorders>
              <w:top w:val="nil"/>
              <w:left w:val="nil"/>
              <w:bottom w:val="single" w:sz="4" w:space="0" w:color="auto"/>
              <w:right w:val="nil"/>
            </w:tcBorders>
          </w:tcPr>
          <w:p w14:paraId="3B84525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510" w:type="pct"/>
            <w:tcBorders>
              <w:top w:val="nil"/>
              <w:left w:val="nil"/>
              <w:bottom w:val="single" w:sz="4" w:space="0" w:color="auto"/>
              <w:right w:val="nil"/>
            </w:tcBorders>
          </w:tcPr>
          <w:p w14:paraId="5E58577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510" w:type="pct"/>
            <w:tcBorders>
              <w:top w:val="nil"/>
              <w:left w:val="nil"/>
              <w:bottom w:val="single" w:sz="4" w:space="0" w:color="auto"/>
              <w:right w:val="nil"/>
            </w:tcBorders>
          </w:tcPr>
          <w:p w14:paraId="7E1FFAA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510" w:type="pct"/>
            <w:tcBorders>
              <w:top w:val="nil"/>
              <w:left w:val="nil"/>
              <w:bottom w:val="single" w:sz="4" w:space="0" w:color="auto"/>
              <w:right w:val="nil"/>
            </w:tcBorders>
          </w:tcPr>
          <w:p w14:paraId="2BDF6F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510" w:type="pct"/>
            <w:tcBorders>
              <w:top w:val="nil"/>
              <w:left w:val="nil"/>
              <w:bottom w:val="single" w:sz="4" w:space="0" w:color="auto"/>
              <w:right w:val="nil"/>
            </w:tcBorders>
          </w:tcPr>
          <w:p w14:paraId="35BD8B0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p>
        </w:tc>
        <w:tc>
          <w:tcPr>
            <w:tcW w:w="510" w:type="pct"/>
            <w:tcBorders>
              <w:top w:val="nil"/>
              <w:left w:val="nil"/>
              <w:bottom w:val="single" w:sz="4" w:space="0" w:color="auto"/>
              <w:right w:val="nil"/>
            </w:tcBorders>
          </w:tcPr>
          <w:p w14:paraId="438C66C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0.043</w:t>
            </w:r>
          </w:p>
        </w:tc>
        <w:tc>
          <w:tcPr>
            <w:tcW w:w="436" w:type="pct"/>
            <w:tcBorders>
              <w:top w:val="nil"/>
              <w:left w:val="nil"/>
              <w:bottom w:val="single" w:sz="4" w:space="0" w:color="auto"/>
              <w:right w:val="nil"/>
            </w:tcBorders>
          </w:tcPr>
          <w:p w14:paraId="7C4F160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0.118</w:t>
            </w:r>
          </w:p>
        </w:tc>
        <w:tc>
          <w:tcPr>
            <w:tcW w:w="436" w:type="pct"/>
            <w:tcBorders>
              <w:top w:val="nil"/>
              <w:left w:val="nil"/>
              <w:bottom w:val="single" w:sz="4" w:space="0" w:color="auto"/>
              <w:right w:val="nil"/>
            </w:tcBorders>
          </w:tcPr>
          <w:p w14:paraId="010D574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0.201</w:t>
            </w:r>
          </w:p>
        </w:tc>
        <w:tc>
          <w:tcPr>
            <w:tcW w:w="434" w:type="pct"/>
            <w:tcBorders>
              <w:top w:val="nil"/>
              <w:left w:val="nil"/>
              <w:bottom w:val="single" w:sz="4" w:space="0" w:color="auto"/>
              <w:right w:val="nil"/>
            </w:tcBorders>
          </w:tcPr>
          <w:p w14:paraId="77D8EF0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0.208</w:t>
            </w:r>
          </w:p>
        </w:tc>
      </w:tr>
    </w:tbl>
    <w:p w14:paraId="4714A048" w14:textId="6C2AE238" w:rsidR="00B53FEB" w:rsidRPr="00CA2034" w:rsidRDefault="00B53FEB" w:rsidP="00897D2B">
      <w:pPr>
        <w:widowControl w:val="0"/>
        <w:autoSpaceDE w:val="0"/>
        <w:autoSpaceDN w:val="0"/>
        <w:adjustRightInd w:val="0"/>
        <w:spacing w:after="0" w:line="240" w:lineRule="auto"/>
        <w:jc w:val="both"/>
        <w:rPr>
          <w:sz w:val="18"/>
          <w:szCs w:val="18"/>
        </w:rPr>
      </w:pPr>
      <w:r w:rsidRPr="00CA2034">
        <w:rPr>
          <w:sz w:val="18"/>
          <w:szCs w:val="18"/>
        </w:rPr>
        <w:t xml:space="preserve">Notes: Dependent variable is log weekly earnings in 2010 dollars in columns (1-3); in columns (4-9) it is </w:t>
      </w:r>
      <w:proofErr w:type="gramStart"/>
      <w:r w:rsidRPr="00CA2034">
        <w:rPr>
          <w:sz w:val="18"/>
          <w:szCs w:val="18"/>
        </w:rPr>
        <w:t>binary, and</w:t>
      </w:r>
      <w:proofErr w:type="gramEnd"/>
      <w:r w:rsidRPr="00CA2034">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a constant; columns (1-6) include survey year, age (introduced as a third-order polynomial) and fully interacted with survey year and immigrant status, and an immigrant dummy variable.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r w:rsidRPr="00CA2034">
        <w:rPr>
          <w:sz w:val="18"/>
          <w:szCs w:val="18"/>
        </w:rPr>
        <w:br w:type="page"/>
      </w:r>
    </w:p>
    <w:p w14:paraId="4F69B2F0" w14:textId="77777777" w:rsidR="00897D2B" w:rsidRDefault="00897D2B" w:rsidP="00D438D8">
      <w:pPr>
        <w:keepNext/>
        <w:widowControl w:val="0"/>
        <w:autoSpaceDE w:val="0"/>
        <w:autoSpaceDN w:val="0"/>
        <w:adjustRightInd w:val="0"/>
        <w:spacing w:after="0" w:line="240" w:lineRule="auto"/>
        <w:jc w:val="both"/>
        <w:rPr>
          <w:sz w:val="20"/>
          <w:szCs w:val="20"/>
        </w:rPr>
        <w:sectPr w:rsidR="00897D2B" w:rsidSect="00897D2B">
          <w:pgSz w:w="15840" w:h="12240" w:orient="landscape"/>
          <w:pgMar w:top="1440" w:right="1440" w:bottom="1440" w:left="1440" w:header="720" w:footer="720" w:gutter="0"/>
          <w:cols w:space="720"/>
          <w:docGrid w:linePitch="360"/>
        </w:sectPr>
      </w:pPr>
    </w:p>
    <w:p w14:paraId="5618A20C" w14:textId="6EE010D9"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WA1</w:t>
      </w:r>
      <w:r w:rsidR="00A81C0F">
        <w:rPr>
          <w:sz w:val="20"/>
          <w:szCs w:val="20"/>
        </w:rPr>
        <w:t>8</w:t>
      </w:r>
      <w:r w:rsidRPr="0014538D">
        <w:rPr>
          <w:sz w:val="20"/>
          <w:szCs w:val="20"/>
        </w:rPr>
        <w:t>: OLS Regressions, Log Weekly Earnings, Non-Mexico and Mexico</w:t>
      </w:r>
    </w:p>
    <w:tbl>
      <w:tblPr>
        <w:tblW w:w="0" w:type="auto"/>
        <w:tblLayout w:type="fixed"/>
        <w:tblLook w:val="0000" w:firstRow="0" w:lastRow="0" w:firstColumn="0" w:lastColumn="0" w:noHBand="0" w:noVBand="0"/>
      </w:tblPr>
      <w:tblGrid>
        <w:gridCol w:w="2616"/>
        <w:gridCol w:w="2016"/>
        <w:gridCol w:w="2016"/>
      </w:tblGrid>
      <w:tr w:rsidR="00B53FEB" w:rsidRPr="0014538D" w14:paraId="16DBFC44" w14:textId="77777777" w:rsidTr="004A175F">
        <w:tc>
          <w:tcPr>
            <w:tcW w:w="2616" w:type="dxa"/>
            <w:tcBorders>
              <w:top w:val="single" w:sz="4" w:space="0" w:color="auto"/>
              <w:left w:val="nil"/>
              <w:bottom w:val="nil"/>
              <w:right w:val="nil"/>
            </w:tcBorders>
          </w:tcPr>
          <w:p w14:paraId="0A0D773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single" w:sz="4" w:space="0" w:color="auto"/>
              <w:left w:val="nil"/>
              <w:bottom w:val="nil"/>
              <w:right w:val="nil"/>
            </w:tcBorders>
          </w:tcPr>
          <w:p w14:paraId="41A305B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2016" w:type="dxa"/>
            <w:tcBorders>
              <w:top w:val="single" w:sz="4" w:space="0" w:color="auto"/>
              <w:left w:val="nil"/>
              <w:bottom w:val="nil"/>
              <w:right w:val="nil"/>
            </w:tcBorders>
          </w:tcPr>
          <w:p w14:paraId="261F390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r>
      <w:tr w:rsidR="00B53FEB" w:rsidRPr="0014538D" w14:paraId="6CC25FD1" w14:textId="77777777" w:rsidTr="004A175F">
        <w:tc>
          <w:tcPr>
            <w:tcW w:w="2616" w:type="dxa"/>
            <w:tcBorders>
              <w:top w:val="nil"/>
              <w:left w:val="nil"/>
              <w:bottom w:val="nil"/>
              <w:right w:val="nil"/>
            </w:tcBorders>
          </w:tcPr>
          <w:p w14:paraId="1069890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3BBBBB7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Non-Mexico</w:t>
            </w:r>
          </w:p>
        </w:tc>
        <w:tc>
          <w:tcPr>
            <w:tcW w:w="2016" w:type="dxa"/>
            <w:tcBorders>
              <w:top w:val="nil"/>
              <w:left w:val="nil"/>
              <w:bottom w:val="nil"/>
              <w:right w:val="nil"/>
            </w:tcBorders>
          </w:tcPr>
          <w:p w14:paraId="2C12EAB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Mexico</w:t>
            </w:r>
          </w:p>
        </w:tc>
      </w:tr>
      <w:tr w:rsidR="00B53FEB" w:rsidRPr="0014538D" w14:paraId="77D21F68" w14:textId="77777777" w:rsidTr="004A175F">
        <w:tc>
          <w:tcPr>
            <w:tcW w:w="2616" w:type="dxa"/>
            <w:tcBorders>
              <w:top w:val="single" w:sz="4" w:space="0" w:color="auto"/>
              <w:left w:val="nil"/>
              <w:bottom w:val="nil"/>
              <w:right w:val="nil"/>
            </w:tcBorders>
          </w:tcPr>
          <w:p w14:paraId="77E2B4C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Cohort:</w:t>
            </w:r>
          </w:p>
        </w:tc>
        <w:tc>
          <w:tcPr>
            <w:tcW w:w="2016" w:type="dxa"/>
            <w:tcBorders>
              <w:top w:val="single" w:sz="4" w:space="0" w:color="auto"/>
              <w:left w:val="nil"/>
              <w:bottom w:val="nil"/>
              <w:right w:val="nil"/>
            </w:tcBorders>
          </w:tcPr>
          <w:p w14:paraId="4F3D5C9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single" w:sz="4" w:space="0" w:color="auto"/>
              <w:left w:val="nil"/>
              <w:bottom w:val="nil"/>
              <w:right w:val="nil"/>
            </w:tcBorders>
          </w:tcPr>
          <w:p w14:paraId="00166FF8"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62DBE62" w14:textId="77777777" w:rsidTr="004A175F">
        <w:tc>
          <w:tcPr>
            <w:tcW w:w="2616" w:type="dxa"/>
            <w:tcBorders>
              <w:top w:val="nil"/>
              <w:left w:val="nil"/>
              <w:bottom w:val="nil"/>
              <w:right w:val="nil"/>
            </w:tcBorders>
          </w:tcPr>
          <w:p w14:paraId="530BE05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09A9CE4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25A885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3B44CCE" w14:textId="77777777" w:rsidTr="004A175F">
        <w:tc>
          <w:tcPr>
            <w:tcW w:w="2616" w:type="dxa"/>
            <w:tcBorders>
              <w:top w:val="nil"/>
              <w:left w:val="nil"/>
              <w:bottom w:val="nil"/>
              <w:right w:val="nil"/>
            </w:tcBorders>
          </w:tcPr>
          <w:p w14:paraId="53ED9FB3" w14:textId="016EB084"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1960-1964</w:t>
            </w:r>
          </w:p>
        </w:tc>
        <w:tc>
          <w:tcPr>
            <w:tcW w:w="2016" w:type="dxa"/>
            <w:tcBorders>
              <w:top w:val="nil"/>
              <w:left w:val="nil"/>
              <w:bottom w:val="nil"/>
              <w:right w:val="nil"/>
            </w:tcBorders>
          </w:tcPr>
          <w:p w14:paraId="5E1477A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0.046</w:t>
            </w:r>
            <w:r w:rsidRPr="0014538D">
              <w:rPr>
                <w:sz w:val="20"/>
                <w:szCs w:val="20"/>
                <w:vertAlign w:val="superscript"/>
              </w:rPr>
              <w:t>***</w:t>
            </w:r>
          </w:p>
        </w:tc>
        <w:tc>
          <w:tcPr>
            <w:tcW w:w="2016" w:type="dxa"/>
            <w:tcBorders>
              <w:top w:val="nil"/>
              <w:left w:val="nil"/>
              <w:bottom w:val="nil"/>
              <w:right w:val="nil"/>
            </w:tcBorders>
          </w:tcPr>
          <w:p w14:paraId="523F5BD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0.044</w:t>
            </w:r>
            <w:r w:rsidRPr="0014538D">
              <w:rPr>
                <w:sz w:val="20"/>
                <w:szCs w:val="20"/>
                <w:vertAlign w:val="superscript"/>
              </w:rPr>
              <w:t>***</w:t>
            </w:r>
          </w:p>
        </w:tc>
      </w:tr>
      <w:tr w:rsidR="00B53FEB" w:rsidRPr="0014538D" w14:paraId="7D7A64FC" w14:textId="77777777" w:rsidTr="004A175F">
        <w:tc>
          <w:tcPr>
            <w:tcW w:w="2616" w:type="dxa"/>
            <w:tcBorders>
              <w:top w:val="nil"/>
              <w:left w:val="nil"/>
              <w:bottom w:val="nil"/>
              <w:right w:val="nil"/>
            </w:tcBorders>
          </w:tcPr>
          <w:p w14:paraId="16F3700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141D735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2016" w:type="dxa"/>
            <w:tcBorders>
              <w:top w:val="nil"/>
              <w:left w:val="nil"/>
              <w:bottom w:val="nil"/>
              <w:right w:val="nil"/>
            </w:tcBorders>
          </w:tcPr>
          <w:p w14:paraId="48DDBBC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r>
      <w:tr w:rsidR="00B53FEB" w:rsidRPr="0014538D" w14:paraId="63E10F88" w14:textId="77777777" w:rsidTr="004A175F">
        <w:tc>
          <w:tcPr>
            <w:tcW w:w="2616" w:type="dxa"/>
            <w:tcBorders>
              <w:top w:val="nil"/>
              <w:left w:val="nil"/>
              <w:bottom w:val="nil"/>
              <w:right w:val="nil"/>
            </w:tcBorders>
          </w:tcPr>
          <w:p w14:paraId="5B811C9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0333CA0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4D9D584"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55A7668" w14:textId="77777777" w:rsidTr="004A175F">
        <w:tc>
          <w:tcPr>
            <w:tcW w:w="2616" w:type="dxa"/>
            <w:tcBorders>
              <w:top w:val="nil"/>
              <w:left w:val="nil"/>
              <w:bottom w:val="nil"/>
              <w:right w:val="nil"/>
            </w:tcBorders>
          </w:tcPr>
          <w:p w14:paraId="4C1DB86F" w14:textId="11DAA732"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2016" w:type="dxa"/>
            <w:tcBorders>
              <w:top w:val="nil"/>
              <w:left w:val="nil"/>
              <w:bottom w:val="nil"/>
              <w:right w:val="nil"/>
            </w:tcBorders>
          </w:tcPr>
          <w:p w14:paraId="2B3966F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r w:rsidRPr="0014538D">
              <w:rPr>
                <w:sz w:val="20"/>
                <w:szCs w:val="20"/>
                <w:vertAlign w:val="superscript"/>
              </w:rPr>
              <w:t>***</w:t>
            </w:r>
          </w:p>
        </w:tc>
        <w:tc>
          <w:tcPr>
            <w:tcW w:w="2016" w:type="dxa"/>
            <w:tcBorders>
              <w:top w:val="nil"/>
              <w:left w:val="nil"/>
              <w:bottom w:val="nil"/>
              <w:right w:val="nil"/>
            </w:tcBorders>
          </w:tcPr>
          <w:p w14:paraId="5430207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r w:rsidRPr="0014538D">
              <w:rPr>
                <w:sz w:val="20"/>
                <w:szCs w:val="20"/>
                <w:vertAlign w:val="superscript"/>
              </w:rPr>
              <w:t>*</w:t>
            </w:r>
          </w:p>
        </w:tc>
      </w:tr>
      <w:tr w:rsidR="00B53FEB" w:rsidRPr="0014538D" w14:paraId="57F8C71D" w14:textId="77777777" w:rsidTr="004A175F">
        <w:tc>
          <w:tcPr>
            <w:tcW w:w="2616" w:type="dxa"/>
            <w:tcBorders>
              <w:top w:val="nil"/>
              <w:left w:val="nil"/>
              <w:bottom w:val="nil"/>
              <w:right w:val="nil"/>
            </w:tcBorders>
          </w:tcPr>
          <w:p w14:paraId="0A7D535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04F2149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2016" w:type="dxa"/>
            <w:tcBorders>
              <w:top w:val="nil"/>
              <w:left w:val="nil"/>
              <w:bottom w:val="nil"/>
              <w:right w:val="nil"/>
            </w:tcBorders>
          </w:tcPr>
          <w:p w14:paraId="560D516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r>
      <w:tr w:rsidR="00B53FEB" w:rsidRPr="0014538D" w14:paraId="7058B258" w14:textId="77777777" w:rsidTr="004A175F">
        <w:tc>
          <w:tcPr>
            <w:tcW w:w="2616" w:type="dxa"/>
            <w:tcBorders>
              <w:top w:val="nil"/>
              <w:left w:val="nil"/>
              <w:bottom w:val="nil"/>
              <w:right w:val="nil"/>
            </w:tcBorders>
          </w:tcPr>
          <w:p w14:paraId="7DFB968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37CB721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12E4D8A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EE7FC25" w14:textId="77777777" w:rsidTr="004A175F">
        <w:tc>
          <w:tcPr>
            <w:tcW w:w="2616" w:type="dxa"/>
            <w:tcBorders>
              <w:top w:val="nil"/>
              <w:left w:val="nil"/>
              <w:bottom w:val="nil"/>
              <w:right w:val="nil"/>
            </w:tcBorders>
          </w:tcPr>
          <w:p w14:paraId="15BEC9D7" w14:textId="3F031B78"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1975-1979</w:t>
            </w:r>
          </w:p>
        </w:tc>
        <w:tc>
          <w:tcPr>
            <w:tcW w:w="2016" w:type="dxa"/>
            <w:tcBorders>
              <w:top w:val="nil"/>
              <w:left w:val="nil"/>
              <w:bottom w:val="nil"/>
              <w:right w:val="nil"/>
            </w:tcBorders>
          </w:tcPr>
          <w:p w14:paraId="5351F7E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0.056</w:t>
            </w:r>
            <w:r w:rsidRPr="0014538D">
              <w:rPr>
                <w:sz w:val="20"/>
                <w:szCs w:val="20"/>
                <w:vertAlign w:val="superscript"/>
              </w:rPr>
              <w:t>***</w:t>
            </w:r>
          </w:p>
        </w:tc>
        <w:tc>
          <w:tcPr>
            <w:tcW w:w="2016" w:type="dxa"/>
            <w:tcBorders>
              <w:top w:val="nil"/>
              <w:left w:val="nil"/>
              <w:bottom w:val="nil"/>
              <w:right w:val="nil"/>
            </w:tcBorders>
          </w:tcPr>
          <w:p w14:paraId="0AA1092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r w:rsidRPr="0014538D">
              <w:rPr>
                <w:sz w:val="20"/>
                <w:szCs w:val="20"/>
                <w:vertAlign w:val="superscript"/>
              </w:rPr>
              <w:t>***</w:t>
            </w:r>
          </w:p>
        </w:tc>
      </w:tr>
      <w:tr w:rsidR="00B53FEB" w:rsidRPr="0014538D" w14:paraId="39A725EF" w14:textId="77777777" w:rsidTr="004A175F">
        <w:tc>
          <w:tcPr>
            <w:tcW w:w="2616" w:type="dxa"/>
            <w:tcBorders>
              <w:top w:val="nil"/>
              <w:left w:val="nil"/>
              <w:bottom w:val="nil"/>
              <w:right w:val="nil"/>
            </w:tcBorders>
          </w:tcPr>
          <w:p w14:paraId="04C10A6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CB81D8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2016" w:type="dxa"/>
            <w:tcBorders>
              <w:top w:val="nil"/>
              <w:left w:val="nil"/>
              <w:bottom w:val="nil"/>
              <w:right w:val="nil"/>
            </w:tcBorders>
          </w:tcPr>
          <w:p w14:paraId="3E50B7C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r>
      <w:tr w:rsidR="00B53FEB" w:rsidRPr="0014538D" w14:paraId="2DBC798E" w14:textId="77777777" w:rsidTr="004A175F">
        <w:tc>
          <w:tcPr>
            <w:tcW w:w="2616" w:type="dxa"/>
            <w:tcBorders>
              <w:top w:val="nil"/>
              <w:left w:val="nil"/>
              <w:bottom w:val="nil"/>
              <w:right w:val="nil"/>
            </w:tcBorders>
          </w:tcPr>
          <w:p w14:paraId="5C67171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9EDC25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31448C05"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C32B40A" w14:textId="77777777" w:rsidTr="004A175F">
        <w:tc>
          <w:tcPr>
            <w:tcW w:w="2616" w:type="dxa"/>
            <w:tcBorders>
              <w:top w:val="nil"/>
              <w:left w:val="nil"/>
              <w:bottom w:val="nil"/>
              <w:right w:val="nil"/>
            </w:tcBorders>
          </w:tcPr>
          <w:p w14:paraId="328FF8FB" w14:textId="2ADC67D7"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2016" w:type="dxa"/>
            <w:tcBorders>
              <w:top w:val="nil"/>
              <w:left w:val="nil"/>
              <w:bottom w:val="nil"/>
              <w:right w:val="nil"/>
            </w:tcBorders>
          </w:tcPr>
          <w:p w14:paraId="584F781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r w:rsidRPr="0014538D">
              <w:rPr>
                <w:sz w:val="20"/>
                <w:szCs w:val="20"/>
                <w:vertAlign w:val="superscript"/>
              </w:rPr>
              <w:t>***</w:t>
            </w:r>
          </w:p>
        </w:tc>
        <w:tc>
          <w:tcPr>
            <w:tcW w:w="2016" w:type="dxa"/>
            <w:tcBorders>
              <w:top w:val="nil"/>
              <w:left w:val="nil"/>
              <w:bottom w:val="nil"/>
              <w:right w:val="nil"/>
            </w:tcBorders>
          </w:tcPr>
          <w:p w14:paraId="7BBF126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-0.073</w:t>
            </w:r>
            <w:r w:rsidRPr="0014538D">
              <w:rPr>
                <w:sz w:val="20"/>
                <w:szCs w:val="20"/>
                <w:vertAlign w:val="superscript"/>
              </w:rPr>
              <w:t>***</w:t>
            </w:r>
          </w:p>
        </w:tc>
      </w:tr>
      <w:tr w:rsidR="00B53FEB" w:rsidRPr="0014538D" w14:paraId="58B2CA88" w14:textId="77777777" w:rsidTr="004A175F">
        <w:tc>
          <w:tcPr>
            <w:tcW w:w="2616" w:type="dxa"/>
            <w:tcBorders>
              <w:top w:val="nil"/>
              <w:left w:val="nil"/>
              <w:bottom w:val="nil"/>
              <w:right w:val="nil"/>
            </w:tcBorders>
          </w:tcPr>
          <w:p w14:paraId="7031D8B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4354ED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2016" w:type="dxa"/>
            <w:tcBorders>
              <w:top w:val="nil"/>
              <w:left w:val="nil"/>
              <w:bottom w:val="nil"/>
              <w:right w:val="nil"/>
            </w:tcBorders>
          </w:tcPr>
          <w:p w14:paraId="2C2D160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r>
      <w:tr w:rsidR="00B53FEB" w:rsidRPr="0014538D" w14:paraId="02C1F268" w14:textId="77777777" w:rsidTr="004A175F">
        <w:tc>
          <w:tcPr>
            <w:tcW w:w="2616" w:type="dxa"/>
            <w:tcBorders>
              <w:top w:val="nil"/>
              <w:left w:val="nil"/>
              <w:bottom w:val="nil"/>
              <w:right w:val="nil"/>
            </w:tcBorders>
          </w:tcPr>
          <w:p w14:paraId="5E10A1E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3F1F838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37062B90"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991DE1B" w14:textId="77777777" w:rsidTr="004A175F">
        <w:tc>
          <w:tcPr>
            <w:tcW w:w="2616" w:type="dxa"/>
            <w:tcBorders>
              <w:top w:val="nil"/>
              <w:left w:val="nil"/>
              <w:bottom w:val="nil"/>
              <w:right w:val="nil"/>
            </w:tcBorders>
          </w:tcPr>
          <w:p w14:paraId="657D3102" w14:textId="6725EB6F"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2016" w:type="dxa"/>
            <w:tcBorders>
              <w:top w:val="nil"/>
              <w:left w:val="nil"/>
              <w:bottom w:val="nil"/>
              <w:right w:val="nil"/>
            </w:tcBorders>
          </w:tcPr>
          <w:p w14:paraId="0ECE008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-0.063</w:t>
            </w:r>
            <w:r w:rsidRPr="0014538D">
              <w:rPr>
                <w:sz w:val="20"/>
                <w:szCs w:val="20"/>
                <w:vertAlign w:val="superscript"/>
              </w:rPr>
              <w:t>***</w:t>
            </w:r>
          </w:p>
        </w:tc>
        <w:tc>
          <w:tcPr>
            <w:tcW w:w="2016" w:type="dxa"/>
            <w:tcBorders>
              <w:top w:val="nil"/>
              <w:left w:val="nil"/>
              <w:bottom w:val="nil"/>
              <w:right w:val="nil"/>
            </w:tcBorders>
          </w:tcPr>
          <w:p w14:paraId="0FF733F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-0.100</w:t>
            </w:r>
            <w:r w:rsidRPr="0014538D">
              <w:rPr>
                <w:sz w:val="20"/>
                <w:szCs w:val="20"/>
                <w:vertAlign w:val="superscript"/>
              </w:rPr>
              <w:t>***</w:t>
            </w:r>
          </w:p>
        </w:tc>
      </w:tr>
      <w:tr w:rsidR="00B53FEB" w:rsidRPr="0014538D" w14:paraId="09D2B868" w14:textId="77777777" w:rsidTr="004A175F">
        <w:tc>
          <w:tcPr>
            <w:tcW w:w="2616" w:type="dxa"/>
            <w:tcBorders>
              <w:top w:val="nil"/>
              <w:left w:val="nil"/>
              <w:bottom w:val="nil"/>
              <w:right w:val="nil"/>
            </w:tcBorders>
          </w:tcPr>
          <w:p w14:paraId="0C0274F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54D382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2016" w:type="dxa"/>
            <w:tcBorders>
              <w:top w:val="nil"/>
              <w:left w:val="nil"/>
              <w:bottom w:val="nil"/>
              <w:right w:val="nil"/>
            </w:tcBorders>
          </w:tcPr>
          <w:p w14:paraId="0E706B5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r>
      <w:tr w:rsidR="00B53FEB" w:rsidRPr="0014538D" w14:paraId="30B31032" w14:textId="77777777" w:rsidTr="004A175F">
        <w:tc>
          <w:tcPr>
            <w:tcW w:w="2616" w:type="dxa"/>
            <w:tcBorders>
              <w:top w:val="nil"/>
              <w:left w:val="nil"/>
              <w:bottom w:val="nil"/>
              <w:right w:val="nil"/>
            </w:tcBorders>
          </w:tcPr>
          <w:p w14:paraId="73F9326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3A0FF50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11381CB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F0F381E" w14:textId="77777777" w:rsidTr="004A175F">
        <w:tc>
          <w:tcPr>
            <w:tcW w:w="2616" w:type="dxa"/>
            <w:tcBorders>
              <w:top w:val="nil"/>
              <w:left w:val="nil"/>
              <w:bottom w:val="nil"/>
              <w:right w:val="nil"/>
            </w:tcBorders>
          </w:tcPr>
          <w:p w14:paraId="608114F8" w14:textId="7094C81E"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1990-1994</w:t>
            </w:r>
          </w:p>
        </w:tc>
        <w:tc>
          <w:tcPr>
            <w:tcW w:w="2016" w:type="dxa"/>
            <w:tcBorders>
              <w:top w:val="nil"/>
              <w:left w:val="nil"/>
              <w:bottom w:val="nil"/>
              <w:right w:val="nil"/>
            </w:tcBorders>
          </w:tcPr>
          <w:p w14:paraId="530E60E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-0.057</w:t>
            </w:r>
            <w:r w:rsidRPr="0014538D">
              <w:rPr>
                <w:sz w:val="20"/>
                <w:szCs w:val="20"/>
                <w:vertAlign w:val="superscript"/>
              </w:rPr>
              <w:t>***</w:t>
            </w:r>
          </w:p>
        </w:tc>
        <w:tc>
          <w:tcPr>
            <w:tcW w:w="2016" w:type="dxa"/>
            <w:tcBorders>
              <w:top w:val="nil"/>
              <w:left w:val="nil"/>
              <w:bottom w:val="nil"/>
              <w:right w:val="nil"/>
            </w:tcBorders>
          </w:tcPr>
          <w:p w14:paraId="69A7A26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-0.106</w:t>
            </w:r>
            <w:r w:rsidRPr="0014538D">
              <w:rPr>
                <w:sz w:val="20"/>
                <w:szCs w:val="20"/>
                <w:vertAlign w:val="superscript"/>
              </w:rPr>
              <w:t>***</w:t>
            </w:r>
          </w:p>
        </w:tc>
      </w:tr>
      <w:tr w:rsidR="00B53FEB" w:rsidRPr="0014538D" w14:paraId="4FD33205" w14:textId="77777777" w:rsidTr="004A175F">
        <w:tc>
          <w:tcPr>
            <w:tcW w:w="2616" w:type="dxa"/>
            <w:tcBorders>
              <w:top w:val="nil"/>
              <w:left w:val="nil"/>
              <w:bottom w:val="nil"/>
              <w:right w:val="nil"/>
            </w:tcBorders>
          </w:tcPr>
          <w:p w14:paraId="65E8AEC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2A8657B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2016" w:type="dxa"/>
            <w:tcBorders>
              <w:top w:val="nil"/>
              <w:left w:val="nil"/>
              <w:bottom w:val="nil"/>
              <w:right w:val="nil"/>
            </w:tcBorders>
          </w:tcPr>
          <w:p w14:paraId="7EDF191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r>
      <w:tr w:rsidR="00B53FEB" w:rsidRPr="0014538D" w14:paraId="0F17D00F" w14:textId="77777777" w:rsidTr="004A175F">
        <w:tc>
          <w:tcPr>
            <w:tcW w:w="2616" w:type="dxa"/>
            <w:tcBorders>
              <w:top w:val="nil"/>
              <w:left w:val="nil"/>
              <w:bottom w:val="nil"/>
              <w:right w:val="nil"/>
            </w:tcBorders>
          </w:tcPr>
          <w:p w14:paraId="7432C48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AAB542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9C82A9D"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49C537B" w14:textId="77777777" w:rsidTr="004A175F">
        <w:tc>
          <w:tcPr>
            <w:tcW w:w="2616" w:type="dxa"/>
            <w:tcBorders>
              <w:top w:val="nil"/>
              <w:left w:val="nil"/>
              <w:bottom w:val="nil"/>
              <w:right w:val="nil"/>
            </w:tcBorders>
          </w:tcPr>
          <w:p w14:paraId="1F958F37" w14:textId="7F965CE3"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2016" w:type="dxa"/>
            <w:tcBorders>
              <w:top w:val="nil"/>
              <w:left w:val="nil"/>
              <w:bottom w:val="nil"/>
              <w:right w:val="nil"/>
            </w:tcBorders>
          </w:tcPr>
          <w:p w14:paraId="47A3FA8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-0.103</w:t>
            </w:r>
            <w:r w:rsidRPr="0014538D">
              <w:rPr>
                <w:sz w:val="20"/>
                <w:szCs w:val="20"/>
                <w:vertAlign w:val="superscript"/>
              </w:rPr>
              <w:t>***</w:t>
            </w:r>
          </w:p>
        </w:tc>
        <w:tc>
          <w:tcPr>
            <w:tcW w:w="2016" w:type="dxa"/>
            <w:tcBorders>
              <w:top w:val="nil"/>
              <w:left w:val="nil"/>
              <w:bottom w:val="nil"/>
              <w:right w:val="nil"/>
            </w:tcBorders>
          </w:tcPr>
          <w:p w14:paraId="78D0280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-0.107</w:t>
            </w:r>
            <w:r w:rsidRPr="0014538D">
              <w:rPr>
                <w:sz w:val="20"/>
                <w:szCs w:val="20"/>
                <w:vertAlign w:val="superscript"/>
              </w:rPr>
              <w:t>***</w:t>
            </w:r>
          </w:p>
        </w:tc>
      </w:tr>
      <w:tr w:rsidR="00B53FEB" w:rsidRPr="0014538D" w14:paraId="1625D550" w14:textId="77777777" w:rsidTr="004A175F">
        <w:tc>
          <w:tcPr>
            <w:tcW w:w="2616" w:type="dxa"/>
            <w:tcBorders>
              <w:top w:val="nil"/>
              <w:left w:val="nil"/>
              <w:bottom w:val="nil"/>
              <w:right w:val="nil"/>
            </w:tcBorders>
          </w:tcPr>
          <w:p w14:paraId="5C3B85B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285131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2016" w:type="dxa"/>
            <w:tcBorders>
              <w:top w:val="nil"/>
              <w:left w:val="nil"/>
              <w:bottom w:val="nil"/>
              <w:right w:val="nil"/>
            </w:tcBorders>
          </w:tcPr>
          <w:p w14:paraId="76397AB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r>
      <w:tr w:rsidR="00B53FEB" w:rsidRPr="0014538D" w14:paraId="4F47C635" w14:textId="77777777" w:rsidTr="004A175F">
        <w:tc>
          <w:tcPr>
            <w:tcW w:w="2616" w:type="dxa"/>
            <w:tcBorders>
              <w:top w:val="nil"/>
              <w:left w:val="nil"/>
              <w:bottom w:val="nil"/>
              <w:right w:val="nil"/>
            </w:tcBorders>
          </w:tcPr>
          <w:p w14:paraId="44752A4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DE3422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26CB424"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FC1BCC2" w14:textId="77777777" w:rsidTr="004A175F">
        <w:tc>
          <w:tcPr>
            <w:tcW w:w="2616" w:type="dxa"/>
            <w:tcBorders>
              <w:top w:val="nil"/>
              <w:left w:val="nil"/>
              <w:bottom w:val="nil"/>
              <w:right w:val="nil"/>
            </w:tcBorders>
          </w:tcPr>
          <w:p w14:paraId="0F8BC64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Age at Migration:</w:t>
            </w:r>
          </w:p>
        </w:tc>
        <w:tc>
          <w:tcPr>
            <w:tcW w:w="2016" w:type="dxa"/>
            <w:tcBorders>
              <w:top w:val="nil"/>
              <w:left w:val="nil"/>
              <w:bottom w:val="nil"/>
              <w:right w:val="nil"/>
            </w:tcBorders>
          </w:tcPr>
          <w:p w14:paraId="004288A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1380657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1465432" w14:textId="77777777" w:rsidTr="004A175F">
        <w:tc>
          <w:tcPr>
            <w:tcW w:w="2616" w:type="dxa"/>
            <w:tcBorders>
              <w:top w:val="nil"/>
              <w:left w:val="nil"/>
              <w:bottom w:val="nil"/>
              <w:right w:val="nil"/>
            </w:tcBorders>
          </w:tcPr>
          <w:p w14:paraId="0673329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0C691EF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37D63F47"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4A19992" w14:textId="77777777" w:rsidTr="004A175F">
        <w:tc>
          <w:tcPr>
            <w:tcW w:w="2616" w:type="dxa"/>
            <w:tcBorders>
              <w:top w:val="nil"/>
              <w:left w:val="nil"/>
              <w:bottom w:val="nil"/>
              <w:right w:val="nil"/>
            </w:tcBorders>
          </w:tcPr>
          <w:p w14:paraId="7218CDFD" w14:textId="6C14FD6E"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4-8</w:t>
            </w:r>
          </w:p>
        </w:tc>
        <w:tc>
          <w:tcPr>
            <w:tcW w:w="2016" w:type="dxa"/>
            <w:tcBorders>
              <w:top w:val="nil"/>
              <w:left w:val="nil"/>
              <w:bottom w:val="nil"/>
              <w:right w:val="nil"/>
            </w:tcBorders>
          </w:tcPr>
          <w:p w14:paraId="3CA35C3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c>
          <w:tcPr>
            <w:tcW w:w="2016" w:type="dxa"/>
            <w:tcBorders>
              <w:top w:val="nil"/>
              <w:left w:val="nil"/>
              <w:bottom w:val="nil"/>
              <w:right w:val="nil"/>
            </w:tcBorders>
          </w:tcPr>
          <w:p w14:paraId="6215AD2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-0.063</w:t>
            </w:r>
            <w:r w:rsidRPr="0014538D">
              <w:rPr>
                <w:sz w:val="20"/>
                <w:szCs w:val="20"/>
                <w:vertAlign w:val="superscript"/>
              </w:rPr>
              <w:t>*</w:t>
            </w:r>
          </w:p>
        </w:tc>
      </w:tr>
      <w:tr w:rsidR="00B53FEB" w:rsidRPr="0014538D" w14:paraId="6D9AC488" w14:textId="77777777" w:rsidTr="004A175F">
        <w:tc>
          <w:tcPr>
            <w:tcW w:w="2616" w:type="dxa"/>
            <w:tcBorders>
              <w:top w:val="nil"/>
              <w:left w:val="nil"/>
              <w:bottom w:val="nil"/>
              <w:right w:val="nil"/>
            </w:tcBorders>
          </w:tcPr>
          <w:p w14:paraId="768D6A6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2A37CEB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2016" w:type="dxa"/>
            <w:tcBorders>
              <w:top w:val="nil"/>
              <w:left w:val="nil"/>
              <w:bottom w:val="nil"/>
              <w:right w:val="nil"/>
            </w:tcBorders>
          </w:tcPr>
          <w:p w14:paraId="3A01AEC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p>
        </w:tc>
      </w:tr>
      <w:tr w:rsidR="00B53FEB" w:rsidRPr="0014538D" w14:paraId="261CB5BF" w14:textId="77777777" w:rsidTr="004A175F">
        <w:tc>
          <w:tcPr>
            <w:tcW w:w="2616" w:type="dxa"/>
            <w:tcBorders>
              <w:top w:val="nil"/>
              <w:left w:val="nil"/>
              <w:bottom w:val="nil"/>
              <w:right w:val="nil"/>
            </w:tcBorders>
          </w:tcPr>
          <w:p w14:paraId="6572971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81BD0D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E27560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811888F" w14:textId="77777777" w:rsidTr="004A175F">
        <w:tc>
          <w:tcPr>
            <w:tcW w:w="2616" w:type="dxa"/>
            <w:tcBorders>
              <w:top w:val="nil"/>
              <w:left w:val="nil"/>
              <w:bottom w:val="nil"/>
              <w:right w:val="nil"/>
            </w:tcBorders>
          </w:tcPr>
          <w:p w14:paraId="36751A62" w14:textId="6D5E299E"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9-13</w:t>
            </w:r>
          </w:p>
        </w:tc>
        <w:tc>
          <w:tcPr>
            <w:tcW w:w="2016" w:type="dxa"/>
            <w:tcBorders>
              <w:top w:val="nil"/>
              <w:left w:val="nil"/>
              <w:bottom w:val="nil"/>
              <w:right w:val="nil"/>
            </w:tcBorders>
          </w:tcPr>
          <w:p w14:paraId="4581EBB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-0.066</w:t>
            </w:r>
            <w:r w:rsidRPr="0014538D">
              <w:rPr>
                <w:sz w:val="20"/>
                <w:szCs w:val="20"/>
                <w:vertAlign w:val="superscript"/>
              </w:rPr>
              <w:t>*</w:t>
            </w:r>
          </w:p>
        </w:tc>
        <w:tc>
          <w:tcPr>
            <w:tcW w:w="2016" w:type="dxa"/>
            <w:tcBorders>
              <w:top w:val="nil"/>
              <w:left w:val="nil"/>
              <w:bottom w:val="nil"/>
              <w:right w:val="nil"/>
            </w:tcBorders>
          </w:tcPr>
          <w:p w14:paraId="243C4AE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-0.154</w:t>
            </w:r>
            <w:r w:rsidRPr="0014538D">
              <w:rPr>
                <w:sz w:val="20"/>
                <w:szCs w:val="20"/>
                <w:vertAlign w:val="superscript"/>
              </w:rPr>
              <w:t>***</w:t>
            </w:r>
          </w:p>
        </w:tc>
      </w:tr>
      <w:tr w:rsidR="00B53FEB" w:rsidRPr="0014538D" w14:paraId="487FC5D8" w14:textId="77777777" w:rsidTr="004A175F">
        <w:tc>
          <w:tcPr>
            <w:tcW w:w="2616" w:type="dxa"/>
            <w:tcBorders>
              <w:top w:val="nil"/>
              <w:left w:val="nil"/>
              <w:bottom w:val="nil"/>
              <w:right w:val="nil"/>
            </w:tcBorders>
          </w:tcPr>
          <w:p w14:paraId="13B0A23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7A4C617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p>
        </w:tc>
        <w:tc>
          <w:tcPr>
            <w:tcW w:w="2016" w:type="dxa"/>
            <w:tcBorders>
              <w:top w:val="nil"/>
              <w:left w:val="nil"/>
              <w:bottom w:val="nil"/>
              <w:right w:val="nil"/>
            </w:tcBorders>
          </w:tcPr>
          <w:p w14:paraId="5F43D64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(0.024)</w:t>
            </w:r>
          </w:p>
        </w:tc>
      </w:tr>
      <w:tr w:rsidR="00B53FEB" w:rsidRPr="0014538D" w14:paraId="2A98ABE5" w14:textId="77777777" w:rsidTr="004A175F">
        <w:tc>
          <w:tcPr>
            <w:tcW w:w="2616" w:type="dxa"/>
            <w:tcBorders>
              <w:top w:val="nil"/>
              <w:left w:val="nil"/>
              <w:bottom w:val="nil"/>
              <w:right w:val="nil"/>
            </w:tcBorders>
          </w:tcPr>
          <w:p w14:paraId="68D5D2D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6E05BCF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6D2E7703"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B2C2B52" w14:textId="77777777" w:rsidTr="004A175F">
        <w:tc>
          <w:tcPr>
            <w:tcW w:w="2616" w:type="dxa"/>
            <w:tcBorders>
              <w:top w:val="nil"/>
              <w:left w:val="nil"/>
              <w:bottom w:val="nil"/>
              <w:right w:val="nil"/>
            </w:tcBorders>
          </w:tcPr>
          <w:p w14:paraId="3E074922" w14:textId="4C2E20E5"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14-15</w:t>
            </w:r>
          </w:p>
        </w:tc>
        <w:tc>
          <w:tcPr>
            <w:tcW w:w="2016" w:type="dxa"/>
            <w:tcBorders>
              <w:top w:val="nil"/>
              <w:left w:val="nil"/>
              <w:bottom w:val="nil"/>
              <w:right w:val="nil"/>
            </w:tcBorders>
          </w:tcPr>
          <w:p w14:paraId="388D682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-0.106</w:t>
            </w:r>
            <w:r w:rsidRPr="0014538D">
              <w:rPr>
                <w:sz w:val="20"/>
                <w:szCs w:val="20"/>
                <w:vertAlign w:val="superscript"/>
              </w:rPr>
              <w:t>**</w:t>
            </w:r>
          </w:p>
        </w:tc>
        <w:tc>
          <w:tcPr>
            <w:tcW w:w="2016" w:type="dxa"/>
            <w:tcBorders>
              <w:top w:val="nil"/>
              <w:left w:val="nil"/>
              <w:bottom w:val="nil"/>
              <w:right w:val="nil"/>
            </w:tcBorders>
          </w:tcPr>
          <w:p w14:paraId="23E09E7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-0.246</w:t>
            </w:r>
            <w:r w:rsidRPr="0014538D">
              <w:rPr>
                <w:sz w:val="20"/>
                <w:szCs w:val="20"/>
                <w:vertAlign w:val="superscript"/>
              </w:rPr>
              <w:t>***</w:t>
            </w:r>
          </w:p>
        </w:tc>
      </w:tr>
      <w:tr w:rsidR="00B53FEB" w:rsidRPr="0014538D" w14:paraId="65EC06E0" w14:textId="77777777" w:rsidTr="004A175F">
        <w:tc>
          <w:tcPr>
            <w:tcW w:w="2616" w:type="dxa"/>
            <w:tcBorders>
              <w:top w:val="nil"/>
              <w:left w:val="nil"/>
              <w:bottom w:val="nil"/>
              <w:right w:val="nil"/>
            </w:tcBorders>
          </w:tcPr>
          <w:p w14:paraId="6886DEC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191E3B9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p>
        </w:tc>
        <w:tc>
          <w:tcPr>
            <w:tcW w:w="2016" w:type="dxa"/>
            <w:tcBorders>
              <w:top w:val="nil"/>
              <w:left w:val="nil"/>
              <w:bottom w:val="nil"/>
              <w:right w:val="nil"/>
            </w:tcBorders>
          </w:tcPr>
          <w:p w14:paraId="37E1A10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(0.027)</w:t>
            </w:r>
          </w:p>
        </w:tc>
      </w:tr>
      <w:tr w:rsidR="00B53FEB" w:rsidRPr="0014538D" w14:paraId="56A88EDA" w14:textId="77777777" w:rsidTr="004A175F">
        <w:tc>
          <w:tcPr>
            <w:tcW w:w="2616" w:type="dxa"/>
            <w:tcBorders>
              <w:top w:val="nil"/>
              <w:left w:val="nil"/>
              <w:bottom w:val="nil"/>
              <w:right w:val="nil"/>
            </w:tcBorders>
          </w:tcPr>
          <w:p w14:paraId="2AD09E1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204D7C4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nil"/>
              <w:right w:val="nil"/>
            </w:tcBorders>
          </w:tcPr>
          <w:p w14:paraId="57A456F3"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5CF9FEC" w14:textId="77777777" w:rsidTr="004A175F">
        <w:tc>
          <w:tcPr>
            <w:tcW w:w="2616" w:type="dxa"/>
            <w:tcBorders>
              <w:top w:val="nil"/>
              <w:left w:val="nil"/>
              <w:bottom w:val="nil"/>
              <w:right w:val="nil"/>
            </w:tcBorders>
          </w:tcPr>
          <w:p w14:paraId="1B7D3496" w14:textId="6F85BA0C"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16-17</w:t>
            </w:r>
          </w:p>
        </w:tc>
        <w:tc>
          <w:tcPr>
            <w:tcW w:w="2016" w:type="dxa"/>
            <w:tcBorders>
              <w:top w:val="nil"/>
              <w:left w:val="nil"/>
              <w:bottom w:val="nil"/>
              <w:right w:val="nil"/>
            </w:tcBorders>
          </w:tcPr>
          <w:p w14:paraId="2D572DD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-0.138</w:t>
            </w:r>
            <w:r w:rsidRPr="0014538D">
              <w:rPr>
                <w:sz w:val="20"/>
                <w:szCs w:val="20"/>
                <w:vertAlign w:val="superscript"/>
              </w:rPr>
              <w:t>***</w:t>
            </w:r>
          </w:p>
        </w:tc>
        <w:tc>
          <w:tcPr>
            <w:tcW w:w="2016" w:type="dxa"/>
            <w:tcBorders>
              <w:top w:val="nil"/>
              <w:left w:val="nil"/>
              <w:bottom w:val="nil"/>
              <w:right w:val="nil"/>
            </w:tcBorders>
          </w:tcPr>
          <w:p w14:paraId="048678A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-0.288</w:t>
            </w:r>
            <w:r w:rsidRPr="0014538D">
              <w:rPr>
                <w:sz w:val="20"/>
                <w:szCs w:val="20"/>
                <w:vertAlign w:val="superscript"/>
              </w:rPr>
              <w:t>***</w:t>
            </w:r>
          </w:p>
        </w:tc>
      </w:tr>
      <w:tr w:rsidR="00B53FEB" w:rsidRPr="0014538D" w14:paraId="27EF62CB" w14:textId="77777777" w:rsidTr="004A175F">
        <w:tc>
          <w:tcPr>
            <w:tcW w:w="2616" w:type="dxa"/>
            <w:tcBorders>
              <w:top w:val="nil"/>
              <w:left w:val="nil"/>
              <w:bottom w:val="single" w:sz="4" w:space="0" w:color="auto"/>
              <w:right w:val="nil"/>
            </w:tcBorders>
          </w:tcPr>
          <w:p w14:paraId="7936E0D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2016" w:type="dxa"/>
            <w:tcBorders>
              <w:top w:val="nil"/>
              <w:left w:val="nil"/>
              <w:bottom w:val="single" w:sz="4" w:space="0" w:color="auto"/>
              <w:right w:val="nil"/>
            </w:tcBorders>
          </w:tcPr>
          <w:p w14:paraId="495DB76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p>
        </w:tc>
        <w:tc>
          <w:tcPr>
            <w:tcW w:w="2016" w:type="dxa"/>
            <w:tcBorders>
              <w:top w:val="nil"/>
              <w:left w:val="nil"/>
              <w:bottom w:val="single" w:sz="4" w:space="0" w:color="auto"/>
              <w:right w:val="nil"/>
            </w:tcBorders>
          </w:tcPr>
          <w:p w14:paraId="2B52F0D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r>
      <w:tr w:rsidR="00B53FEB" w:rsidRPr="0014538D" w14:paraId="4DABAABF" w14:textId="77777777" w:rsidTr="004A175F">
        <w:tc>
          <w:tcPr>
            <w:tcW w:w="2616" w:type="dxa"/>
            <w:tcBorders>
              <w:top w:val="single" w:sz="4" w:space="0" w:color="auto"/>
              <w:left w:val="nil"/>
              <w:bottom w:val="nil"/>
              <w:right w:val="nil"/>
            </w:tcBorders>
          </w:tcPr>
          <w:p w14:paraId="25ADE00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2016" w:type="dxa"/>
            <w:tcBorders>
              <w:top w:val="single" w:sz="4" w:space="0" w:color="auto"/>
              <w:left w:val="nil"/>
              <w:bottom w:val="nil"/>
              <w:right w:val="nil"/>
            </w:tcBorders>
          </w:tcPr>
          <w:p w14:paraId="1A788E6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8,447,945</w:t>
            </w:r>
          </w:p>
        </w:tc>
        <w:tc>
          <w:tcPr>
            <w:tcW w:w="2016" w:type="dxa"/>
            <w:tcBorders>
              <w:top w:val="single" w:sz="4" w:space="0" w:color="auto"/>
              <w:left w:val="nil"/>
              <w:bottom w:val="nil"/>
              <w:right w:val="nil"/>
            </w:tcBorders>
          </w:tcPr>
          <w:p w14:paraId="1DFB52F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8,407,096</w:t>
            </w:r>
          </w:p>
        </w:tc>
      </w:tr>
      <w:tr w:rsidR="00B53FEB" w:rsidRPr="0014538D" w14:paraId="2C90DC40" w14:textId="77777777" w:rsidTr="004A175F">
        <w:tc>
          <w:tcPr>
            <w:tcW w:w="2616" w:type="dxa"/>
            <w:tcBorders>
              <w:top w:val="nil"/>
              <w:left w:val="nil"/>
              <w:bottom w:val="single" w:sz="4" w:space="0" w:color="auto"/>
              <w:right w:val="nil"/>
            </w:tcBorders>
          </w:tcPr>
          <w:p w14:paraId="4DC23E5F" w14:textId="0E8E9FE5" w:rsidR="00B53FEB" w:rsidRPr="0014538D" w:rsidRDefault="00A666DB" w:rsidP="00D438D8">
            <w:pPr>
              <w:widowControl w:val="0"/>
              <w:autoSpaceDE w:val="0"/>
              <w:autoSpaceDN w:val="0"/>
              <w:adjustRightInd w:val="0"/>
              <w:spacing w:after="0" w:line="240" w:lineRule="auto"/>
              <w:jc w:val="both"/>
              <w:rPr>
                <w:sz w:val="20"/>
                <w:szCs w:val="20"/>
              </w:rPr>
            </w:pPr>
            <w:r w:rsidRPr="0014538D">
              <w:rPr>
                <w:sz w:val="20"/>
                <w:szCs w:val="20"/>
              </w:rPr>
              <w:t>R</w:t>
            </w:r>
            <w:r w:rsidRPr="0014538D">
              <w:rPr>
                <w:sz w:val="20"/>
                <w:szCs w:val="20"/>
              </w:rPr>
              <w:softHyphen/>
            </w:r>
            <w:r w:rsidRPr="0014538D">
              <w:rPr>
                <w:sz w:val="20"/>
                <w:szCs w:val="20"/>
                <w:vertAlign w:val="superscript"/>
              </w:rPr>
              <w:t>2</w:t>
            </w:r>
          </w:p>
        </w:tc>
        <w:tc>
          <w:tcPr>
            <w:tcW w:w="2016" w:type="dxa"/>
            <w:tcBorders>
              <w:top w:val="nil"/>
              <w:left w:val="nil"/>
              <w:bottom w:val="single" w:sz="4" w:space="0" w:color="auto"/>
              <w:right w:val="nil"/>
            </w:tcBorders>
          </w:tcPr>
          <w:p w14:paraId="2FDFAC5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2016" w:type="dxa"/>
            <w:tcBorders>
              <w:top w:val="nil"/>
              <w:left w:val="nil"/>
              <w:bottom w:val="single" w:sz="4" w:space="0" w:color="auto"/>
              <w:right w:val="nil"/>
            </w:tcBorders>
          </w:tcPr>
          <w:p w14:paraId="32E23ED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r>
    </w:tbl>
    <w:p w14:paraId="4C5E548C" w14:textId="77777777" w:rsidR="00B53FEB" w:rsidRPr="00CA2034" w:rsidRDefault="00B53FEB" w:rsidP="00D438D8">
      <w:pPr>
        <w:widowControl w:val="0"/>
        <w:autoSpaceDE w:val="0"/>
        <w:autoSpaceDN w:val="0"/>
        <w:adjustRightInd w:val="0"/>
        <w:spacing w:after="0" w:line="240" w:lineRule="auto"/>
        <w:jc w:val="both"/>
        <w:rPr>
          <w:sz w:val="18"/>
          <w:szCs w:val="18"/>
        </w:rPr>
      </w:pPr>
      <w:r w:rsidRPr="00CA2034">
        <w:rPr>
          <w:sz w:val="18"/>
          <w:szCs w:val="18"/>
        </w:rPr>
        <w:t xml:space="preserve">Notes: Dependent variable is log weekly earnings in 2010 dollars. Omitted categories are 1965-69 cohort and 0-3 age at migration. Column (1) includes only non-Mexican immigrants, while column (2) includes only Mexican immigrants, in addition to native workers (who appear in both estimations). All specifications include survey year, an immigrant dummy variable, age (introduced as a third-order polynomial) and fully interacted with survey year, years since migration, years since migration squared, and a constant.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p>
    <w:p w14:paraId="5272BC1F" w14:textId="77777777" w:rsidR="00897D2B" w:rsidRPr="00CA2034" w:rsidRDefault="00897D2B">
      <w:pPr>
        <w:rPr>
          <w:sz w:val="18"/>
          <w:szCs w:val="18"/>
        </w:rPr>
      </w:pPr>
      <w:r w:rsidRPr="00CA2034">
        <w:rPr>
          <w:sz w:val="18"/>
          <w:szCs w:val="18"/>
        </w:rPr>
        <w:br w:type="page"/>
      </w:r>
    </w:p>
    <w:p w14:paraId="3F440950" w14:textId="77777777" w:rsidR="00897D2B" w:rsidRDefault="00897D2B" w:rsidP="00D438D8">
      <w:pPr>
        <w:keepNext/>
        <w:widowControl w:val="0"/>
        <w:autoSpaceDE w:val="0"/>
        <w:autoSpaceDN w:val="0"/>
        <w:adjustRightInd w:val="0"/>
        <w:spacing w:after="0" w:line="240" w:lineRule="auto"/>
        <w:jc w:val="both"/>
        <w:rPr>
          <w:sz w:val="20"/>
          <w:szCs w:val="20"/>
        </w:rPr>
        <w:sectPr w:rsidR="00897D2B" w:rsidSect="00897D2B">
          <w:pgSz w:w="12240" w:h="15840"/>
          <w:pgMar w:top="1440" w:right="1440" w:bottom="1440" w:left="1440" w:header="720" w:footer="720" w:gutter="0"/>
          <w:cols w:space="720"/>
          <w:docGrid w:linePitch="360"/>
        </w:sectPr>
      </w:pPr>
    </w:p>
    <w:p w14:paraId="1F6CF36F" w14:textId="3254DEA9"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WA1</w:t>
      </w:r>
      <w:r w:rsidR="00A81C0F">
        <w:rPr>
          <w:sz w:val="20"/>
          <w:szCs w:val="20"/>
        </w:rPr>
        <w:t>9</w:t>
      </w:r>
      <w:r w:rsidRPr="0014538D">
        <w:rPr>
          <w:sz w:val="20"/>
          <w:szCs w:val="20"/>
        </w:rPr>
        <w:t>: OLS Regressions, Log Weekly Earnings, Educational Attainment, and English Language Proficiency, Parental Education Measured Using HS Grad+</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186138" w:rsidRPr="0014538D" w14:paraId="6DDE77B2" w14:textId="77777777" w:rsidTr="00186138">
        <w:tc>
          <w:tcPr>
            <w:tcW w:w="630" w:type="pct"/>
            <w:tcBorders>
              <w:top w:val="single" w:sz="4" w:space="0" w:color="auto"/>
              <w:left w:val="nil"/>
              <w:bottom w:val="nil"/>
              <w:right w:val="nil"/>
            </w:tcBorders>
          </w:tcPr>
          <w:p w14:paraId="31C3A5CB" w14:textId="77777777" w:rsidR="00186138" w:rsidRPr="0014538D" w:rsidRDefault="00186138" w:rsidP="00D438D8">
            <w:pPr>
              <w:widowControl w:val="0"/>
              <w:autoSpaceDE w:val="0"/>
              <w:autoSpaceDN w:val="0"/>
              <w:adjustRightInd w:val="0"/>
              <w:spacing w:after="0" w:line="240" w:lineRule="auto"/>
              <w:jc w:val="both"/>
              <w:rPr>
                <w:sz w:val="20"/>
                <w:szCs w:val="20"/>
              </w:rPr>
            </w:pPr>
          </w:p>
        </w:tc>
        <w:tc>
          <w:tcPr>
            <w:tcW w:w="1458" w:type="pct"/>
            <w:gridSpan w:val="3"/>
            <w:tcBorders>
              <w:top w:val="single" w:sz="4" w:space="0" w:color="auto"/>
              <w:left w:val="nil"/>
              <w:bottom w:val="nil"/>
              <w:right w:val="nil"/>
            </w:tcBorders>
          </w:tcPr>
          <w:p w14:paraId="063C0BF1" w14:textId="16AD8378" w:rsidR="00186138" w:rsidRPr="0014538D" w:rsidRDefault="00186138" w:rsidP="00C23683">
            <w:pPr>
              <w:widowControl w:val="0"/>
              <w:autoSpaceDE w:val="0"/>
              <w:autoSpaceDN w:val="0"/>
              <w:adjustRightInd w:val="0"/>
              <w:spacing w:after="0" w:line="240" w:lineRule="auto"/>
              <w:jc w:val="center"/>
              <w:rPr>
                <w:sz w:val="20"/>
                <w:szCs w:val="20"/>
              </w:rPr>
            </w:pPr>
            <w:r w:rsidRPr="0014538D">
              <w:rPr>
                <w:sz w:val="20"/>
                <w:szCs w:val="20"/>
              </w:rPr>
              <w:t>Log Earnings</w:t>
            </w:r>
          </w:p>
        </w:tc>
        <w:tc>
          <w:tcPr>
            <w:tcW w:w="1458" w:type="pct"/>
            <w:gridSpan w:val="3"/>
            <w:tcBorders>
              <w:top w:val="single" w:sz="4" w:space="0" w:color="auto"/>
              <w:left w:val="nil"/>
              <w:bottom w:val="nil"/>
              <w:right w:val="nil"/>
            </w:tcBorders>
          </w:tcPr>
          <w:p w14:paraId="7F011715" w14:textId="09D77D95" w:rsidR="00186138" w:rsidRPr="0014538D" w:rsidRDefault="00186138" w:rsidP="00C23683">
            <w:pPr>
              <w:widowControl w:val="0"/>
              <w:autoSpaceDE w:val="0"/>
              <w:autoSpaceDN w:val="0"/>
              <w:adjustRightInd w:val="0"/>
              <w:spacing w:after="0" w:line="240" w:lineRule="auto"/>
              <w:jc w:val="center"/>
              <w:rPr>
                <w:sz w:val="20"/>
                <w:szCs w:val="20"/>
              </w:rPr>
            </w:pPr>
            <w:r w:rsidRPr="0014538D">
              <w:rPr>
                <w:sz w:val="20"/>
                <w:szCs w:val="20"/>
              </w:rPr>
              <w:t>Some College+</w:t>
            </w:r>
          </w:p>
        </w:tc>
        <w:tc>
          <w:tcPr>
            <w:tcW w:w="1454" w:type="pct"/>
            <w:gridSpan w:val="3"/>
            <w:tcBorders>
              <w:top w:val="single" w:sz="4" w:space="0" w:color="auto"/>
              <w:left w:val="nil"/>
              <w:bottom w:val="nil"/>
              <w:right w:val="nil"/>
            </w:tcBorders>
          </w:tcPr>
          <w:p w14:paraId="0B26E2FB" w14:textId="00293907" w:rsidR="00186138" w:rsidRPr="0014538D" w:rsidRDefault="00186138" w:rsidP="00C23683">
            <w:pPr>
              <w:widowControl w:val="0"/>
              <w:autoSpaceDE w:val="0"/>
              <w:autoSpaceDN w:val="0"/>
              <w:adjustRightInd w:val="0"/>
              <w:spacing w:after="0" w:line="240" w:lineRule="auto"/>
              <w:jc w:val="center"/>
              <w:rPr>
                <w:sz w:val="20"/>
                <w:szCs w:val="20"/>
              </w:rPr>
            </w:pPr>
            <w:r w:rsidRPr="0014538D">
              <w:rPr>
                <w:sz w:val="20"/>
                <w:szCs w:val="20"/>
              </w:rPr>
              <w:t>English Very Well+</w:t>
            </w:r>
          </w:p>
        </w:tc>
      </w:tr>
      <w:tr w:rsidR="00B53FEB" w:rsidRPr="0014538D" w14:paraId="10B3EBD2" w14:textId="77777777" w:rsidTr="00186138">
        <w:tc>
          <w:tcPr>
            <w:tcW w:w="630" w:type="pct"/>
            <w:tcBorders>
              <w:top w:val="nil"/>
              <w:left w:val="nil"/>
              <w:bottom w:val="nil"/>
              <w:right w:val="nil"/>
            </w:tcBorders>
          </w:tcPr>
          <w:p w14:paraId="0AA2E79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69A25E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486" w:type="pct"/>
            <w:tcBorders>
              <w:top w:val="nil"/>
              <w:left w:val="nil"/>
              <w:bottom w:val="nil"/>
              <w:right w:val="nil"/>
            </w:tcBorders>
          </w:tcPr>
          <w:p w14:paraId="02ACD74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486" w:type="pct"/>
            <w:tcBorders>
              <w:top w:val="nil"/>
              <w:left w:val="nil"/>
              <w:bottom w:val="nil"/>
              <w:right w:val="nil"/>
            </w:tcBorders>
          </w:tcPr>
          <w:p w14:paraId="3BCC6A4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486" w:type="pct"/>
            <w:tcBorders>
              <w:top w:val="nil"/>
              <w:left w:val="nil"/>
              <w:bottom w:val="nil"/>
              <w:right w:val="nil"/>
            </w:tcBorders>
          </w:tcPr>
          <w:p w14:paraId="2C1626A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w:t>
            </w:r>
          </w:p>
        </w:tc>
        <w:tc>
          <w:tcPr>
            <w:tcW w:w="486" w:type="pct"/>
            <w:tcBorders>
              <w:top w:val="nil"/>
              <w:left w:val="nil"/>
              <w:bottom w:val="nil"/>
              <w:right w:val="nil"/>
            </w:tcBorders>
          </w:tcPr>
          <w:p w14:paraId="68D66F2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(5)</w:t>
            </w:r>
          </w:p>
        </w:tc>
        <w:tc>
          <w:tcPr>
            <w:tcW w:w="486" w:type="pct"/>
            <w:tcBorders>
              <w:top w:val="nil"/>
              <w:left w:val="nil"/>
              <w:bottom w:val="nil"/>
              <w:right w:val="nil"/>
            </w:tcBorders>
          </w:tcPr>
          <w:p w14:paraId="0572D66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(6)</w:t>
            </w:r>
          </w:p>
        </w:tc>
        <w:tc>
          <w:tcPr>
            <w:tcW w:w="486" w:type="pct"/>
            <w:tcBorders>
              <w:top w:val="nil"/>
              <w:left w:val="nil"/>
              <w:bottom w:val="nil"/>
              <w:right w:val="nil"/>
            </w:tcBorders>
          </w:tcPr>
          <w:p w14:paraId="2197FFD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w:t>
            </w:r>
          </w:p>
        </w:tc>
        <w:tc>
          <w:tcPr>
            <w:tcW w:w="486" w:type="pct"/>
            <w:tcBorders>
              <w:top w:val="nil"/>
              <w:left w:val="nil"/>
              <w:bottom w:val="nil"/>
              <w:right w:val="nil"/>
            </w:tcBorders>
          </w:tcPr>
          <w:p w14:paraId="5F3EAD7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w:t>
            </w:r>
          </w:p>
        </w:tc>
        <w:tc>
          <w:tcPr>
            <w:tcW w:w="482" w:type="pct"/>
            <w:tcBorders>
              <w:top w:val="nil"/>
              <w:left w:val="nil"/>
              <w:bottom w:val="nil"/>
              <w:right w:val="nil"/>
            </w:tcBorders>
          </w:tcPr>
          <w:p w14:paraId="0291068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(9)</w:t>
            </w:r>
          </w:p>
        </w:tc>
      </w:tr>
      <w:tr w:rsidR="00B53FEB" w:rsidRPr="0014538D" w14:paraId="56BC0248" w14:textId="77777777" w:rsidTr="00186138">
        <w:tc>
          <w:tcPr>
            <w:tcW w:w="630" w:type="pct"/>
            <w:tcBorders>
              <w:top w:val="single" w:sz="4" w:space="0" w:color="auto"/>
              <w:left w:val="nil"/>
              <w:bottom w:val="nil"/>
              <w:right w:val="nil"/>
            </w:tcBorders>
          </w:tcPr>
          <w:p w14:paraId="616A800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Cohort:</w:t>
            </w:r>
          </w:p>
        </w:tc>
        <w:tc>
          <w:tcPr>
            <w:tcW w:w="486" w:type="pct"/>
            <w:tcBorders>
              <w:top w:val="single" w:sz="4" w:space="0" w:color="auto"/>
              <w:left w:val="nil"/>
              <w:bottom w:val="nil"/>
              <w:right w:val="nil"/>
            </w:tcBorders>
          </w:tcPr>
          <w:p w14:paraId="4DBF5C5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414786B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700740D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6150553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61E1433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19DB9B7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18E74CC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7C79BC3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single" w:sz="4" w:space="0" w:color="auto"/>
              <w:left w:val="nil"/>
              <w:bottom w:val="nil"/>
              <w:right w:val="nil"/>
            </w:tcBorders>
          </w:tcPr>
          <w:p w14:paraId="6535A9B2"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19353C5" w14:textId="77777777" w:rsidTr="00186138">
        <w:tc>
          <w:tcPr>
            <w:tcW w:w="630" w:type="pct"/>
            <w:tcBorders>
              <w:top w:val="nil"/>
              <w:left w:val="nil"/>
              <w:bottom w:val="nil"/>
              <w:right w:val="nil"/>
            </w:tcBorders>
          </w:tcPr>
          <w:p w14:paraId="05B05E3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A1B70E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9C7DAC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3203A3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6652AF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22F06C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124A6B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61B7AF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749251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6C20636E"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3FCAD60" w14:textId="77777777" w:rsidTr="00186138">
        <w:tc>
          <w:tcPr>
            <w:tcW w:w="630" w:type="pct"/>
            <w:tcBorders>
              <w:top w:val="nil"/>
              <w:left w:val="nil"/>
              <w:bottom w:val="nil"/>
              <w:right w:val="nil"/>
            </w:tcBorders>
          </w:tcPr>
          <w:p w14:paraId="7C017A1D" w14:textId="7276D070"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1960-1964</w:t>
            </w:r>
          </w:p>
        </w:tc>
        <w:tc>
          <w:tcPr>
            <w:tcW w:w="486" w:type="pct"/>
            <w:tcBorders>
              <w:top w:val="nil"/>
              <w:left w:val="nil"/>
              <w:bottom w:val="nil"/>
              <w:right w:val="nil"/>
            </w:tcBorders>
          </w:tcPr>
          <w:p w14:paraId="5FB6AAA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0.056</w:t>
            </w:r>
            <w:r w:rsidRPr="0014538D">
              <w:rPr>
                <w:sz w:val="20"/>
                <w:szCs w:val="20"/>
                <w:vertAlign w:val="superscript"/>
              </w:rPr>
              <w:t>***</w:t>
            </w:r>
          </w:p>
        </w:tc>
        <w:tc>
          <w:tcPr>
            <w:tcW w:w="486" w:type="pct"/>
            <w:tcBorders>
              <w:top w:val="nil"/>
              <w:left w:val="nil"/>
              <w:bottom w:val="nil"/>
              <w:right w:val="nil"/>
            </w:tcBorders>
          </w:tcPr>
          <w:p w14:paraId="7DBE069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r w:rsidRPr="0014538D">
              <w:rPr>
                <w:sz w:val="20"/>
                <w:szCs w:val="20"/>
                <w:vertAlign w:val="superscript"/>
              </w:rPr>
              <w:t>**</w:t>
            </w:r>
          </w:p>
        </w:tc>
        <w:tc>
          <w:tcPr>
            <w:tcW w:w="486" w:type="pct"/>
            <w:tcBorders>
              <w:top w:val="nil"/>
              <w:left w:val="nil"/>
              <w:bottom w:val="nil"/>
              <w:right w:val="nil"/>
            </w:tcBorders>
          </w:tcPr>
          <w:p w14:paraId="7E107A1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0.031</w:t>
            </w:r>
            <w:r w:rsidRPr="0014538D">
              <w:rPr>
                <w:sz w:val="20"/>
                <w:szCs w:val="20"/>
                <w:vertAlign w:val="superscript"/>
              </w:rPr>
              <w:t>***</w:t>
            </w:r>
          </w:p>
        </w:tc>
        <w:tc>
          <w:tcPr>
            <w:tcW w:w="486" w:type="pct"/>
            <w:tcBorders>
              <w:top w:val="nil"/>
              <w:left w:val="nil"/>
              <w:bottom w:val="nil"/>
              <w:right w:val="nil"/>
            </w:tcBorders>
          </w:tcPr>
          <w:p w14:paraId="5929BD0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0.059</w:t>
            </w:r>
            <w:r w:rsidRPr="0014538D">
              <w:rPr>
                <w:sz w:val="20"/>
                <w:szCs w:val="20"/>
                <w:vertAlign w:val="superscript"/>
              </w:rPr>
              <w:t>***</w:t>
            </w:r>
          </w:p>
        </w:tc>
        <w:tc>
          <w:tcPr>
            <w:tcW w:w="486" w:type="pct"/>
            <w:tcBorders>
              <w:top w:val="nil"/>
              <w:left w:val="nil"/>
              <w:bottom w:val="nil"/>
              <w:right w:val="nil"/>
            </w:tcBorders>
          </w:tcPr>
          <w:p w14:paraId="314546D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r w:rsidRPr="0014538D">
              <w:rPr>
                <w:sz w:val="20"/>
                <w:szCs w:val="20"/>
                <w:vertAlign w:val="superscript"/>
              </w:rPr>
              <w:t>**</w:t>
            </w:r>
          </w:p>
        </w:tc>
        <w:tc>
          <w:tcPr>
            <w:tcW w:w="486" w:type="pct"/>
            <w:tcBorders>
              <w:top w:val="nil"/>
              <w:left w:val="nil"/>
              <w:bottom w:val="nil"/>
              <w:right w:val="nil"/>
            </w:tcBorders>
          </w:tcPr>
          <w:p w14:paraId="49BBF17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r w:rsidRPr="0014538D">
              <w:rPr>
                <w:sz w:val="20"/>
                <w:szCs w:val="20"/>
                <w:vertAlign w:val="superscript"/>
              </w:rPr>
              <w:t>***</w:t>
            </w:r>
          </w:p>
        </w:tc>
        <w:tc>
          <w:tcPr>
            <w:tcW w:w="486" w:type="pct"/>
            <w:tcBorders>
              <w:top w:val="nil"/>
              <w:left w:val="nil"/>
              <w:bottom w:val="nil"/>
              <w:right w:val="nil"/>
            </w:tcBorders>
          </w:tcPr>
          <w:p w14:paraId="4A2B14A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0.047</w:t>
            </w:r>
            <w:r w:rsidRPr="0014538D">
              <w:rPr>
                <w:sz w:val="20"/>
                <w:szCs w:val="20"/>
                <w:vertAlign w:val="superscript"/>
              </w:rPr>
              <w:t>***</w:t>
            </w:r>
          </w:p>
        </w:tc>
        <w:tc>
          <w:tcPr>
            <w:tcW w:w="486" w:type="pct"/>
            <w:tcBorders>
              <w:top w:val="nil"/>
              <w:left w:val="nil"/>
              <w:bottom w:val="nil"/>
              <w:right w:val="nil"/>
            </w:tcBorders>
          </w:tcPr>
          <w:p w14:paraId="71C4543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r w:rsidRPr="0014538D">
              <w:rPr>
                <w:sz w:val="20"/>
                <w:szCs w:val="20"/>
                <w:vertAlign w:val="superscript"/>
              </w:rPr>
              <w:t>***</w:t>
            </w:r>
          </w:p>
        </w:tc>
        <w:tc>
          <w:tcPr>
            <w:tcW w:w="482" w:type="pct"/>
            <w:tcBorders>
              <w:top w:val="nil"/>
              <w:left w:val="nil"/>
              <w:bottom w:val="nil"/>
              <w:right w:val="nil"/>
            </w:tcBorders>
          </w:tcPr>
          <w:p w14:paraId="13E06E8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r w:rsidRPr="0014538D">
              <w:rPr>
                <w:sz w:val="20"/>
                <w:szCs w:val="20"/>
                <w:vertAlign w:val="superscript"/>
              </w:rPr>
              <w:t>***</w:t>
            </w:r>
          </w:p>
        </w:tc>
      </w:tr>
      <w:tr w:rsidR="00B53FEB" w:rsidRPr="0014538D" w14:paraId="5E6B224F" w14:textId="77777777" w:rsidTr="00186138">
        <w:tc>
          <w:tcPr>
            <w:tcW w:w="630" w:type="pct"/>
            <w:tcBorders>
              <w:top w:val="nil"/>
              <w:left w:val="nil"/>
              <w:bottom w:val="nil"/>
              <w:right w:val="nil"/>
            </w:tcBorders>
          </w:tcPr>
          <w:p w14:paraId="2F93F32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9E4BAC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36DE04F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6" w:type="pct"/>
            <w:tcBorders>
              <w:top w:val="nil"/>
              <w:left w:val="nil"/>
              <w:bottom w:val="nil"/>
              <w:right w:val="nil"/>
            </w:tcBorders>
          </w:tcPr>
          <w:p w14:paraId="7E7132B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57B2D4F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02A1F7B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6" w:type="pct"/>
            <w:tcBorders>
              <w:top w:val="nil"/>
              <w:left w:val="nil"/>
              <w:bottom w:val="nil"/>
              <w:right w:val="nil"/>
            </w:tcBorders>
          </w:tcPr>
          <w:p w14:paraId="1AA88FA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4F9BDCA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296CBB2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2" w:type="pct"/>
            <w:tcBorders>
              <w:top w:val="nil"/>
              <w:left w:val="nil"/>
              <w:bottom w:val="nil"/>
              <w:right w:val="nil"/>
            </w:tcBorders>
          </w:tcPr>
          <w:p w14:paraId="4B5386E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r>
      <w:tr w:rsidR="00B53FEB" w:rsidRPr="0014538D" w14:paraId="161EAE13" w14:textId="77777777" w:rsidTr="00186138">
        <w:tc>
          <w:tcPr>
            <w:tcW w:w="630" w:type="pct"/>
            <w:tcBorders>
              <w:top w:val="nil"/>
              <w:left w:val="nil"/>
              <w:bottom w:val="nil"/>
              <w:right w:val="nil"/>
            </w:tcBorders>
          </w:tcPr>
          <w:p w14:paraId="4F101B1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7EC653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2F41F1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A587D1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FC45BE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B06E81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3028A2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37AE52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CB664C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4C453568"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F63546F" w14:textId="77777777" w:rsidTr="00186138">
        <w:tc>
          <w:tcPr>
            <w:tcW w:w="630" w:type="pct"/>
            <w:tcBorders>
              <w:top w:val="nil"/>
              <w:left w:val="nil"/>
              <w:bottom w:val="nil"/>
              <w:right w:val="nil"/>
            </w:tcBorders>
          </w:tcPr>
          <w:p w14:paraId="3208D9D5" w14:textId="7B0FB8E0"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486" w:type="pct"/>
            <w:tcBorders>
              <w:top w:val="nil"/>
              <w:left w:val="nil"/>
              <w:bottom w:val="nil"/>
              <w:right w:val="nil"/>
            </w:tcBorders>
          </w:tcPr>
          <w:p w14:paraId="18998C6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r w:rsidRPr="0014538D">
              <w:rPr>
                <w:sz w:val="20"/>
                <w:szCs w:val="20"/>
                <w:vertAlign w:val="superscript"/>
              </w:rPr>
              <w:t>***</w:t>
            </w:r>
          </w:p>
        </w:tc>
        <w:tc>
          <w:tcPr>
            <w:tcW w:w="486" w:type="pct"/>
            <w:tcBorders>
              <w:top w:val="nil"/>
              <w:left w:val="nil"/>
              <w:bottom w:val="nil"/>
              <w:right w:val="nil"/>
            </w:tcBorders>
          </w:tcPr>
          <w:p w14:paraId="55AD3FD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0.050</w:t>
            </w:r>
            <w:r w:rsidRPr="0014538D">
              <w:rPr>
                <w:sz w:val="20"/>
                <w:szCs w:val="20"/>
                <w:vertAlign w:val="superscript"/>
              </w:rPr>
              <w:t>***</w:t>
            </w:r>
          </w:p>
        </w:tc>
        <w:tc>
          <w:tcPr>
            <w:tcW w:w="486" w:type="pct"/>
            <w:tcBorders>
              <w:top w:val="nil"/>
              <w:left w:val="nil"/>
              <w:bottom w:val="nil"/>
              <w:right w:val="nil"/>
            </w:tcBorders>
          </w:tcPr>
          <w:p w14:paraId="7275DEF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0.058</w:t>
            </w:r>
            <w:r w:rsidRPr="0014538D">
              <w:rPr>
                <w:sz w:val="20"/>
                <w:szCs w:val="20"/>
                <w:vertAlign w:val="superscript"/>
              </w:rPr>
              <w:t>***</w:t>
            </w:r>
          </w:p>
        </w:tc>
        <w:tc>
          <w:tcPr>
            <w:tcW w:w="486" w:type="pct"/>
            <w:tcBorders>
              <w:top w:val="nil"/>
              <w:left w:val="nil"/>
              <w:bottom w:val="nil"/>
              <w:right w:val="nil"/>
            </w:tcBorders>
          </w:tcPr>
          <w:p w14:paraId="2EF7596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-0.033</w:t>
            </w:r>
            <w:r w:rsidRPr="0014538D">
              <w:rPr>
                <w:sz w:val="20"/>
                <w:szCs w:val="20"/>
                <w:vertAlign w:val="superscript"/>
              </w:rPr>
              <w:t>***</w:t>
            </w:r>
          </w:p>
        </w:tc>
        <w:tc>
          <w:tcPr>
            <w:tcW w:w="486" w:type="pct"/>
            <w:tcBorders>
              <w:top w:val="nil"/>
              <w:left w:val="nil"/>
              <w:bottom w:val="nil"/>
              <w:right w:val="nil"/>
            </w:tcBorders>
          </w:tcPr>
          <w:p w14:paraId="622CF28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0.058</w:t>
            </w:r>
            <w:r w:rsidRPr="0014538D">
              <w:rPr>
                <w:sz w:val="20"/>
                <w:szCs w:val="20"/>
                <w:vertAlign w:val="superscript"/>
              </w:rPr>
              <w:t>***</w:t>
            </w:r>
          </w:p>
        </w:tc>
        <w:tc>
          <w:tcPr>
            <w:tcW w:w="486" w:type="pct"/>
            <w:tcBorders>
              <w:top w:val="nil"/>
              <w:left w:val="nil"/>
              <w:bottom w:val="nil"/>
              <w:right w:val="nil"/>
            </w:tcBorders>
          </w:tcPr>
          <w:p w14:paraId="7160C41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0.070</w:t>
            </w:r>
            <w:r w:rsidRPr="0014538D">
              <w:rPr>
                <w:sz w:val="20"/>
                <w:szCs w:val="20"/>
                <w:vertAlign w:val="superscript"/>
              </w:rPr>
              <w:t>***</w:t>
            </w:r>
          </w:p>
        </w:tc>
        <w:tc>
          <w:tcPr>
            <w:tcW w:w="486" w:type="pct"/>
            <w:tcBorders>
              <w:top w:val="nil"/>
              <w:left w:val="nil"/>
              <w:bottom w:val="nil"/>
              <w:right w:val="nil"/>
            </w:tcBorders>
          </w:tcPr>
          <w:p w14:paraId="284E7B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-0.035</w:t>
            </w:r>
            <w:r w:rsidRPr="0014538D">
              <w:rPr>
                <w:sz w:val="20"/>
                <w:szCs w:val="20"/>
                <w:vertAlign w:val="superscript"/>
              </w:rPr>
              <w:t>***</w:t>
            </w:r>
          </w:p>
        </w:tc>
        <w:tc>
          <w:tcPr>
            <w:tcW w:w="486" w:type="pct"/>
            <w:tcBorders>
              <w:top w:val="nil"/>
              <w:left w:val="nil"/>
              <w:bottom w:val="nil"/>
              <w:right w:val="nil"/>
            </w:tcBorders>
          </w:tcPr>
          <w:p w14:paraId="65DCD23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0.036</w:t>
            </w:r>
            <w:r w:rsidRPr="0014538D">
              <w:rPr>
                <w:sz w:val="20"/>
                <w:szCs w:val="20"/>
                <w:vertAlign w:val="superscript"/>
              </w:rPr>
              <w:t>***</w:t>
            </w:r>
          </w:p>
        </w:tc>
        <w:tc>
          <w:tcPr>
            <w:tcW w:w="482" w:type="pct"/>
            <w:tcBorders>
              <w:top w:val="nil"/>
              <w:left w:val="nil"/>
              <w:bottom w:val="nil"/>
              <w:right w:val="nil"/>
            </w:tcBorders>
          </w:tcPr>
          <w:p w14:paraId="6379B6B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r w:rsidRPr="0014538D">
              <w:rPr>
                <w:sz w:val="20"/>
                <w:szCs w:val="20"/>
                <w:vertAlign w:val="superscript"/>
              </w:rPr>
              <w:t>***</w:t>
            </w:r>
          </w:p>
        </w:tc>
      </w:tr>
      <w:tr w:rsidR="00B53FEB" w:rsidRPr="0014538D" w14:paraId="288CF1F1" w14:textId="77777777" w:rsidTr="00186138">
        <w:tc>
          <w:tcPr>
            <w:tcW w:w="630" w:type="pct"/>
            <w:tcBorders>
              <w:top w:val="nil"/>
              <w:left w:val="nil"/>
              <w:bottom w:val="nil"/>
              <w:right w:val="nil"/>
            </w:tcBorders>
          </w:tcPr>
          <w:p w14:paraId="30AB0AE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CCD2A7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55E1D63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53E3D96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6718A4C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3775538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2B11827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59C5BED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1237ABE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2" w:type="pct"/>
            <w:tcBorders>
              <w:top w:val="nil"/>
              <w:left w:val="nil"/>
              <w:bottom w:val="nil"/>
              <w:right w:val="nil"/>
            </w:tcBorders>
          </w:tcPr>
          <w:p w14:paraId="7CCB912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r>
      <w:tr w:rsidR="00B53FEB" w:rsidRPr="0014538D" w14:paraId="7FA828E1" w14:textId="77777777" w:rsidTr="00186138">
        <w:tc>
          <w:tcPr>
            <w:tcW w:w="630" w:type="pct"/>
            <w:tcBorders>
              <w:top w:val="nil"/>
              <w:left w:val="nil"/>
              <w:bottom w:val="nil"/>
              <w:right w:val="nil"/>
            </w:tcBorders>
          </w:tcPr>
          <w:p w14:paraId="422A83C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40EC30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55D044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C79700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9CAC55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301281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E6BEED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DB7A5C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960533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1F64F8C4"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4239B48" w14:textId="77777777" w:rsidTr="00186138">
        <w:tc>
          <w:tcPr>
            <w:tcW w:w="630" w:type="pct"/>
            <w:tcBorders>
              <w:top w:val="nil"/>
              <w:left w:val="nil"/>
              <w:bottom w:val="nil"/>
              <w:right w:val="nil"/>
            </w:tcBorders>
          </w:tcPr>
          <w:p w14:paraId="713529FC" w14:textId="7256A79B"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1975-1979</w:t>
            </w:r>
          </w:p>
        </w:tc>
        <w:tc>
          <w:tcPr>
            <w:tcW w:w="486" w:type="pct"/>
            <w:tcBorders>
              <w:top w:val="nil"/>
              <w:left w:val="nil"/>
              <w:bottom w:val="nil"/>
              <w:right w:val="nil"/>
            </w:tcBorders>
          </w:tcPr>
          <w:p w14:paraId="1F98984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r w:rsidRPr="0014538D">
              <w:rPr>
                <w:sz w:val="20"/>
                <w:szCs w:val="20"/>
                <w:vertAlign w:val="superscript"/>
              </w:rPr>
              <w:t>***</w:t>
            </w:r>
          </w:p>
        </w:tc>
        <w:tc>
          <w:tcPr>
            <w:tcW w:w="486" w:type="pct"/>
            <w:tcBorders>
              <w:top w:val="nil"/>
              <w:left w:val="nil"/>
              <w:bottom w:val="nil"/>
              <w:right w:val="nil"/>
            </w:tcBorders>
          </w:tcPr>
          <w:p w14:paraId="3C163BF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0.074</w:t>
            </w:r>
            <w:r w:rsidRPr="0014538D">
              <w:rPr>
                <w:sz w:val="20"/>
                <w:szCs w:val="20"/>
                <w:vertAlign w:val="superscript"/>
              </w:rPr>
              <w:t>***</w:t>
            </w:r>
          </w:p>
        </w:tc>
        <w:tc>
          <w:tcPr>
            <w:tcW w:w="486" w:type="pct"/>
            <w:tcBorders>
              <w:top w:val="nil"/>
              <w:left w:val="nil"/>
              <w:bottom w:val="nil"/>
              <w:right w:val="nil"/>
            </w:tcBorders>
          </w:tcPr>
          <w:p w14:paraId="3C06AB8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0.065</w:t>
            </w:r>
            <w:r w:rsidRPr="0014538D">
              <w:rPr>
                <w:sz w:val="20"/>
                <w:szCs w:val="20"/>
                <w:vertAlign w:val="superscript"/>
              </w:rPr>
              <w:t>***</w:t>
            </w:r>
          </w:p>
        </w:tc>
        <w:tc>
          <w:tcPr>
            <w:tcW w:w="486" w:type="pct"/>
            <w:tcBorders>
              <w:top w:val="nil"/>
              <w:left w:val="nil"/>
              <w:bottom w:val="nil"/>
              <w:right w:val="nil"/>
            </w:tcBorders>
          </w:tcPr>
          <w:p w14:paraId="66F004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r w:rsidRPr="0014538D">
              <w:rPr>
                <w:sz w:val="20"/>
                <w:szCs w:val="20"/>
                <w:vertAlign w:val="superscript"/>
              </w:rPr>
              <w:t>***</w:t>
            </w:r>
          </w:p>
        </w:tc>
        <w:tc>
          <w:tcPr>
            <w:tcW w:w="486" w:type="pct"/>
            <w:tcBorders>
              <w:top w:val="nil"/>
              <w:left w:val="nil"/>
              <w:bottom w:val="nil"/>
              <w:right w:val="nil"/>
            </w:tcBorders>
          </w:tcPr>
          <w:p w14:paraId="20EE8E7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0.088</w:t>
            </w:r>
            <w:r w:rsidRPr="0014538D">
              <w:rPr>
                <w:sz w:val="20"/>
                <w:szCs w:val="20"/>
                <w:vertAlign w:val="superscript"/>
              </w:rPr>
              <w:t>***</w:t>
            </w:r>
          </w:p>
        </w:tc>
        <w:tc>
          <w:tcPr>
            <w:tcW w:w="486" w:type="pct"/>
            <w:tcBorders>
              <w:top w:val="nil"/>
              <w:left w:val="nil"/>
              <w:bottom w:val="nil"/>
              <w:right w:val="nil"/>
            </w:tcBorders>
          </w:tcPr>
          <w:p w14:paraId="7ADC86B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0.074</w:t>
            </w:r>
            <w:r w:rsidRPr="0014538D">
              <w:rPr>
                <w:sz w:val="20"/>
                <w:szCs w:val="20"/>
                <w:vertAlign w:val="superscript"/>
              </w:rPr>
              <w:t>***</w:t>
            </w:r>
          </w:p>
        </w:tc>
        <w:tc>
          <w:tcPr>
            <w:tcW w:w="486" w:type="pct"/>
            <w:tcBorders>
              <w:top w:val="nil"/>
              <w:left w:val="nil"/>
              <w:bottom w:val="nil"/>
              <w:right w:val="nil"/>
            </w:tcBorders>
          </w:tcPr>
          <w:p w14:paraId="7928A3E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-0.057</w:t>
            </w:r>
            <w:r w:rsidRPr="0014538D">
              <w:rPr>
                <w:sz w:val="20"/>
                <w:szCs w:val="20"/>
                <w:vertAlign w:val="superscript"/>
              </w:rPr>
              <w:t>***</w:t>
            </w:r>
          </w:p>
        </w:tc>
        <w:tc>
          <w:tcPr>
            <w:tcW w:w="486" w:type="pct"/>
            <w:tcBorders>
              <w:top w:val="nil"/>
              <w:left w:val="nil"/>
              <w:bottom w:val="nil"/>
              <w:right w:val="nil"/>
            </w:tcBorders>
          </w:tcPr>
          <w:p w14:paraId="27256A6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r w:rsidRPr="0014538D">
              <w:rPr>
                <w:sz w:val="20"/>
                <w:szCs w:val="20"/>
                <w:vertAlign w:val="superscript"/>
              </w:rPr>
              <w:t>**</w:t>
            </w:r>
          </w:p>
        </w:tc>
        <w:tc>
          <w:tcPr>
            <w:tcW w:w="482" w:type="pct"/>
            <w:tcBorders>
              <w:top w:val="nil"/>
              <w:left w:val="nil"/>
              <w:bottom w:val="nil"/>
              <w:right w:val="nil"/>
            </w:tcBorders>
          </w:tcPr>
          <w:p w14:paraId="616ED66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r w:rsidRPr="0014538D">
              <w:rPr>
                <w:sz w:val="20"/>
                <w:szCs w:val="20"/>
                <w:vertAlign w:val="superscript"/>
              </w:rPr>
              <w:t>*</w:t>
            </w:r>
          </w:p>
        </w:tc>
      </w:tr>
      <w:tr w:rsidR="00B53FEB" w:rsidRPr="0014538D" w14:paraId="639CE212" w14:textId="77777777" w:rsidTr="00186138">
        <w:tc>
          <w:tcPr>
            <w:tcW w:w="630" w:type="pct"/>
            <w:tcBorders>
              <w:top w:val="nil"/>
              <w:left w:val="nil"/>
              <w:bottom w:val="nil"/>
              <w:right w:val="nil"/>
            </w:tcBorders>
          </w:tcPr>
          <w:p w14:paraId="15091B0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95DED5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43665B9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48D3E8C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0494D92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5D5A967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86" w:type="pct"/>
            <w:tcBorders>
              <w:top w:val="nil"/>
              <w:left w:val="nil"/>
              <w:bottom w:val="nil"/>
              <w:right w:val="nil"/>
            </w:tcBorders>
          </w:tcPr>
          <w:p w14:paraId="774C088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3AF0426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2E30C3D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2" w:type="pct"/>
            <w:tcBorders>
              <w:top w:val="nil"/>
              <w:left w:val="nil"/>
              <w:bottom w:val="nil"/>
              <w:right w:val="nil"/>
            </w:tcBorders>
          </w:tcPr>
          <w:p w14:paraId="1FD5AEB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r>
      <w:tr w:rsidR="00B53FEB" w:rsidRPr="0014538D" w14:paraId="76EA9E0D" w14:textId="77777777" w:rsidTr="00186138">
        <w:tc>
          <w:tcPr>
            <w:tcW w:w="630" w:type="pct"/>
            <w:tcBorders>
              <w:top w:val="nil"/>
              <w:left w:val="nil"/>
              <w:bottom w:val="nil"/>
              <w:right w:val="nil"/>
            </w:tcBorders>
          </w:tcPr>
          <w:p w14:paraId="1499B7D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82E6AC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7C32C8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59142B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0BA2FD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1CB1E0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84AFBB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FA7257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A54665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22E644D0"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BCFCA08" w14:textId="77777777" w:rsidTr="00186138">
        <w:tc>
          <w:tcPr>
            <w:tcW w:w="630" w:type="pct"/>
            <w:tcBorders>
              <w:top w:val="nil"/>
              <w:left w:val="nil"/>
              <w:bottom w:val="nil"/>
              <w:right w:val="nil"/>
            </w:tcBorders>
          </w:tcPr>
          <w:p w14:paraId="21BE454C" w14:textId="62DDA535"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486" w:type="pct"/>
            <w:tcBorders>
              <w:top w:val="nil"/>
              <w:left w:val="nil"/>
              <w:bottom w:val="nil"/>
              <w:right w:val="nil"/>
            </w:tcBorders>
          </w:tcPr>
          <w:p w14:paraId="1B752FB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-0.080</w:t>
            </w:r>
            <w:r w:rsidRPr="0014538D">
              <w:rPr>
                <w:sz w:val="20"/>
                <w:szCs w:val="20"/>
                <w:vertAlign w:val="superscript"/>
              </w:rPr>
              <w:t>***</w:t>
            </w:r>
          </w:p>
        </w:tc>
        <w:tc>
          <w:tcPr>
            <w:tcW w:w="486" w:type="pct"/>
            <w:tcBorders>
              <w:top w:val="nil"/>
              <w:left w:val="nil"/>
              <w:bottom w:val="nil"/>
              <w:right w:val="nil"/>
            </w:tcBorders>
          </w:tcPr>
          <w:p w14:paraId="79B4D87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0.074</w:t>
            </w:r>
            <w:r w:rsidRPr="0014538D">
              <w:rPr>
                <w:sz w:val="20"/>
                <w:szCs w:val="20"/>
                <w:vertAlign w:val="superscript"/>
              </w:rPr>
              <w:t>**</w:t>
            </w:r>
          </w:p>
        </w:tc>
        <w:tc>
          <w:tcPr>
            <w:tcW w:w="486" w:type="pct"/>
            <w:tcBorders>
              <w:top w:val="nil"/>
              <w:left w:val="nil"/>
              <w:bottom w:val="nil"/>
              <w:right w:val="nil"/>
            </w:tcBorders>
          </w:tcPr>
          <w:p w14:paraId="29E174F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0.036</w:t>
            </w:r>
            <w:r w:rsidRPr="0014538D">
              <w:rPr>
                <w:sz w:val="20"/>
                <w:szCs w:val="20"/>
                <w:vertAlign w:val="superscript"/>
              </w:rPr>
              <w:t>**</w:t>
            </w:r>
          </w:p>
        </w:tc>
        <w:tc>
          <w:tcPr>
            <w:tcW w:w="486" w:type="pct"/>
            <w:tcBorders>
              <w:top w:val="nil"/>
              <w:left w:val="nil"/>
              <w:bottom w:val="nil"/>
              <w:right w:val="nil"/>
            </w:tcBorders>
          </w:tcPr>
          <w:p w14:paraId="495228C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-0.078</w:t>
            </w:r>
            <w:r w:rsidRPr="0014538D">
              <w:rPr>
                <w:sz w:val="20"/>
                <w:szCs w:val="20"/>
                <w:vertAlign w:val="superscript"/>
              </w:rPr>
              <w:t>***</w:t>
            </w:r>
          </w:p>
        </w:tc>
        <w:tc>
          <w:tcPr>
            <w:tcW w:w="486" w:type="pct"/>
            <w:tcBorders>
              <w:top w:val="nil"/>
              <w:left w:val="nil"/>
              <w:bottom w:val="nil"/>
              <w:right w:val="nil"/>
            </w:tcBorders>
          </w:tcPr>
          <w:p w14:paraId="6FF3922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0.078</w:t>
            </w:r>
            <w:r w:rsidRPr="0014538D">
              <w:rPr>
                <w:sz w:val="20"/>
                <w:szCs w:val="20"/>
                <w:vertAlign w:val="superscript"/>
              </w:rPr>
              <w:t>**</w:t>
            </w:r>
          </w:p>
        </w:tc>
        <w:tc>
          <w:tcPr>
            <w:tcW w:w="486" w:type="pct"/>
            <w:tcBorders>
              <w:top w:val="nil"/>
              <w:left w:val="nil"/>
              <w:bottom w:val="nil"/>
              <w:right w:val="nil"/>
            </w:tcBorders>
          </w:tcPr>
          <w:p w14:paraId="6E3B4BB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p>
        </w:tc>
        <w:tc>
          <w:tcPr>
            <w:tcW w:w="486" w:type="pct"/>
            <w:tcBorders>
              <w:top w:val="nil"/>
              <w:left w:val="nil"/>
              <w:bottom w:val="nil"/>
              <w:right w:val="nil"/>
            </w:tcBorders>
          </w:tcPr>
          <w:p w14:paraId="73D4B26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-0.100</w:t>
            </w:r>
            <w:r w:rsidRPr="0014538D">
              <w:rPr>
                <w:sz w:val="20"/>
                <w:szCs w:val="20"/>
                <w:vertAlign w:val="superscript"/>
              </w:rPr>
              <w:t>***</w:t>
            </w:r>
          </w:p>
        </w:tc>
        <w:tc>
          <w:tcPr>
            <w:tcW w:w="486" w:type="pct"/>
            <w:tcBorders>
              <w:top w:val="nil"/>
              <w:left w:val="nil"/>
              <w:bottom w:val="nil"/>
              <w:right w:val="nil"/>
            </w:tcBorders>
          </w:tcPr>
          <w:p w14:paraId="41CDDEA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482" w:type="pct"/>
            <w:tcBorders>
              <w:top w:val="nil"/>
              <w:left w:val="nil"/>
              <w:bottom w:val="nil"/>
              <w:right w:val="nil"/>
            </w:tcBorders>
          </w:tcPr>
          <w:p w14:paraId="11E4A66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r>
      <w:tr w:rsidR="00B53FEB" w:rsidRPr="0014538D" w14:paraId="0810C8CE" w14:textId="77777777" w:rsidTr="00186138">
        <w:tc>
          <w:tcPr>
            <w:tcW w:w="630" w:type="pct"/>
            <w:tcBorders>
              <w:top w:val="nil"/>
              <w:left w:val="nil"/>
              <w:bottom w:val="nil"/>
              <w:right w:val="nil"/>
            </w:tcBorders>
          </w:tcPr>
          <w:p w14:paraId="3D8652D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526172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0153A48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486" w:type="pct"/>
            <w:tcBorders>
              <w:top w:val="nil"/>
              <w:left w:val="nil"/>
              <w:bottom w:val="nil"/>
              <w:right w:val="nil"/>
            </w:tcBorders>
          </w:tcPr>
          <w:p w14:paraId="00DB11E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486" w:type="pct"/>
            <w:tcBorders>
              <w:top w:val="nil"/>
              <w:left w:val="nil"/>
              <w:bottom w:val="nil"/>
              <w:right w:val="nil"/>
            </w:tcBorders>
          </w:tcPr>
          <w:p w14:paraId="6F4A9C5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1C5D922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486" w:type="pct"/>
            <w:tcBorders>
              <w:top w:val="nil"/>
              <w:left w:val="nil"/>
              <w:bottom w:val="nil"/>
              <w:right w:val="nil"/>
            </w:tcBorders>
          </w:tcPr>
          <w:p w14:paraId="4CBBF4B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61A7426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68AB5F4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2" w:type="pct"/>
            <w:tcBorders>
              <w:top w:val="nil"/>
              <w:left w:val="nil"/>
              <w:bottom w:val="nil"/>
              <w:right w:val="nil"/>
            </w:tcBorders>
          </w:tcPr>
          <w:p w14:paraId="11731C4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r>
      <w:tr w:rsidR="00B53FEB" w:rsidRPr="0014538D" w14:paraId="429061C0" w14:textId="77777777" w:rsidTr="00186138">
        <w:tc>
          <w:tcPr>
            <w:tcW w:w="630" w:type="pct"/>
            <w:tcBorders>
              <w:top w:val="nil"/>
              <w:left w:val="nil"/>
              <w:bottom w:val="nil"/>
              <w:right w:val="nil"/>
            </w:tcBorders>
          </w:tcPr>
          <w:p w14:paraId="06F447B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470699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78F701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4CCF37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5A4B11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A29795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42015B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DED8F3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D9B9E8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361E46D6"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1556479" w14:textId="77777777" w:rsidTr="00186138">
        <w:tc>
          <w:tcPr>
            <w:tcW w:w="630" w:type="pct"/>
            <w:tcBorders>
              <w:top w:val="nil"/>
              <w:left w:val="nil"/>
              <w:bottom w:val="nil"/>
              <w:right w:val="nil"/>
            </w:tcBorders>
          </w:tcPr>
          <w:p w14:paraId="3802CCB4" w14:textId="26951F00"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486" w:type="pct"/>
            <w:tcBorders>
              <w:top w:val="nil"/>
              <w:left w:val="nil"/>
              <w:bottom w:val="nil"/>
              <w:right w:val="nil"/>
            </w:tcBorders>
          </w:tcPr>
          <w:p w14:paraId="5E73F9F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-0.130</w:t>
            </w:r>
            <w:r w:rsidRPr="0014538D">
              <w:rPr>
                <w:sz w:val="20"/>
                <w:szCs w:val="20"/>
                <w:vertAlign w:val="superscript"/>
              </w:rPr>
              <w:t>***</w:t>
            </w:r>
          </w:p>
        </w:tc>
        <w:tc>
          <w:tcPr>
            <w:tcW w:w="486" w:type="pct"/>
            <w:tcBorders>
              <w:top w:val="nil"/>
              <w:left w:val="nil"/>
              <w:bottom w:val="nil"/>
              <w:right w:val="nil"/>
            </w:tcBorders>
          </w:tcPr>
          <w:p w14:paraId="2248899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0.035</w:t>
            </w:r>
            <w:r w:rsidRPr="0014538D">
              <w:rPr>
                <w:sz w:val="20"/>
                <w:szCs w:val="20"/>
                <w:vertAlign w:val="superscript"/>
              </w:rPr>
              <w:t>*</w:t>
            </w:r>
          </w:p>
        </w:tc>
        <w:tc>
          <w:tcPr>
            <w:tcW w:w="486" w:type="pct"/>
            <w:tcBorders>
              <w:top w:val="nil"/>
              <w:left w:val="nil"/>
              <w:bottom w:val="nil"/>
              <w:right w:val="nil"/>
            </w:tcBorders>
          </w:tcPr>
          <w:p w14:paraId="53D4179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0A98CCC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-0.121</w:t>
            </w:r>
            <w:r w:rsidRPr="0014538D">
              <w:rPr>
                <w:sz w:val="20"/>
                <w:szCs w:val="20"/>
                <w:vertAlign w:val="superscript"/>
              </w:rPr>
              <w:t>***</w:t>
            </w:r>
          </w:p>
        </w:tc>
        <w:tc>
          <w:tcPr>
            <w:tcW w:w="486" w:type="pct"/>
            <w:tcBorders>
              <w:top w:val="nil"/>
              <w:left w:val="nil"/>
              <w:bottom w:val="nil"/>
              <w:right w:val="nil"/>
            </w:tcBorders>
          </w:tcPr>
          <w:p w14:paraId="22F3A8A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0.046</w:t>
            </w:r>
            <w:r w:rsidRPr="0014538D">
              <w:rPr>
                <w:sz w:val="20"/>
                <w:szCs w:val="20"/>
                <w:vertAlign w:val="superscript"/>
              </w:rPr>
              <w:t>*</w:t>
            </w:r>
          </w:p>
        </w:tc>
        <w:tc>
          <w:tcPr>
            <w:tcW w:w="486" w:type="pct"/>
            <w:tcBorders>
              <w:top w:val="nil"/>
              <w:left w:val="nil"/>
              <w:bottom w:val="nil"/>
              <w:right w:val="nil"/>
            </w:tcBorders>
          </w:tcPr>
          <w:p w14:paraId="7899223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6" w:type="pct"/>
            <w:tcBorders>
              <w:top w:val="nil"/>
              <w:left w:val="nil"/>
              <w:bottom w:val="nil"/>
              <w:right w:val="nil"/>
            </w:tcBorders>
          </w:tcPr>
          <w:p w14:paraId="25C3AB1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-0.101</w:t>
            </w:r>
            <w:r w:rsidRPr="0014538D">
              <w:rPr>
                <w:sz w:val="20"/>
                <w:szCs w:val="20"/>
                <w:vertAlign w:val="superscript"/>
              </w:rPr>
              <w:t>***</w:t>
            </w:r>
          </w:p>
        </w:tc>
        <w:tc>
          <w:tcPr>
            <w:tcW w:w="486" w:type="pct"/>
            <w:tcBorders>
              <w:top w:val="nil"/>
              <w:left w:val="nil"/>
              <w:bottom w:val="nil"/>
              <w:right w:val="nil"/>
            </w:tcBorders>
          </w:tcPr>
          <w:p w14:paraId="5E879A3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r w:rsidRPr="0014538D">
              <w:rPr>
                <w:sz w:val="20"/>
                <w:szCs w:val="20"/>
                <w:vertAlign w:val="superscript"/>
              </w:rPr>
              <w:t>*</w:t>
            </w:r>
          </w:p>
        </w:tc>
        <w:tc>
          <w:tcPr>
            <w:tcW w:w="482" w:type="pct"/>
            <w:tcBorders>
              <w:top w:val="nil"/>
              <w:left w:val="nil"/>
              <w:bottom w:val="nil"/>
              <w:right w:val="nil"/>
            </w:tcBorders>
          </w:tcPr>
          <w:p w14:paraId="13355D9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r>
      <w:tr w:rsidR="00B53FEB" w:rsidRPr="0014538D" w14:paraId="40883E35" w14:textId="77777777" w:rsidTr="00186138">
        <w:tc>
          <w:tcPr>
            <w:tcW w:w="630" w:type="pct"/>
            <w:tcBorders>
              <w:top w:val="nil"/>
              <w:left w:val="nil"/>
              <w:bottom w:val="nil"/>
              <w:right w:val="nil"/>
            </w:tcBorders>
          </w:tcPr>
          <w:p w14:paraId="43FC22E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AD4444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6" w:type="pct"/>
            <w:tcBorders>
              <w:top w:val="nil"/>
              <w:left w:val="nil"/>
              <w:bottom w:val="nil"/>
              <w:right w:val="nil"/>
            </w:tcBorders>
          </w:tcPr>
          <w:p w14:paraId="7C4B170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486" w:type="pct"/>
            <w:tcBorders>
              <w:top w:val="nil"/>
              <w:left w:val="nil"/>
              <w:bottom w:val="nil"/>
              <w:right w:val="nil"/>
            </w:tcBorders>
          </w:tcPr>
          <w:p w14:paraId="67BE4D5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486" w:type="pct"/>
            <w:tcBorders>
              <w:top w:val="nil"/>
              <w:left w:val="nil"/>
              <w:bottom w:val="nil"/>
              <w:right w:val="nil"/>
            </w:tcBorders>
          </w:tcPr>
          <w:p w14:paraId="0AA9E3A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328EC6A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486" w:type="pct"/>
            <w:tcBorders>
              <w:top w:val="nil"/>
              <w:left w:val="nil"/>
              <w:bottom w:val="nil"/>
              <w:right w:val="nil"/>
            </w:tcBorders>
          </w:tcPr>
          <w:p w14:paraId="2A6881E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486" w:type="pct"/>
            <w:tcBorders>
              <w:top w:val="nil"/>
              <w:left w:val="nil"/>
              <w:bottom w:val="nil"/>
              <w:right w:val="nil"/>
            </w:tcBorders>
          </w:tcPr>
          <w:p w14:paraId="064BAD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2043E93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82" w:type="pct"/>
            <w:tcBorders>
              <w:top w:val="nil"/>
              <w:left w:val="nil"/>
              <w:bottom w:val="nil"/>
              <w:right w:val="nil"/>
            </w:tcBorders>
          </w:tcPr>
          <w:p w14:paraId="6855D98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r>
      <w:tr w:rsidR="00B53FEB" w:rsidRPr="0014538D" w14:paraId="3C8D2674" w14:textId="77777777" w:rsidTr="00186138">
        <w:tc>
          <w:tcPr>
            <w:tcW w:w="630" w:type="pct"/>
            <w:tcBorders>
              <w:top w:val="nil"/>
              <w:left w:val="nil"/>
              <w:bottom w:val="nil"/>
              <w:right w:val="nil"/>
            </w:tcBorders>
          </w:tcPr>
          <w:p w14:paraId="45C7496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956C4B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0C555F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D804C3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DF7844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B9ABCD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A4C23A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601A97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8CE4F1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2DBCBC36"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344AFBA" w14:textId="77777777" w:rsidTr="00186138">
        <w:tc>
          <w:tcPr>
            <w:tcW w:w="630" w:type="pct"/>
            <w:tcBorders>
              <w:top w:val="nil"/>
              <w:left w:val="nil"/>
              <w:bottom w:val="nil"/>
              <w:right w:val="nil"/>
            </w:tcBorders>
          </w:tcPr>
          <w:p w14:paraId="0E090AE2" w14:textId="7B29BFEF"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1990-1994</w:t>
            </w:r>
          </w:p>
        </w:tc>
        <w:tc>
          <w:tcPr>
            <w:tcW w:w="486" w:type="pct"/>
            <w:tcBorders>
              <w:top w:val="nil"/>
              <w:left w:val="nil"/>
              <w:bottom w:val="nil"/>
              <w:right w:val="nil"/>
            </w:tcBorders>
          </w:tcPr>
          <w:p w14:paraId="0BF3324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-0.128</w:t>
            </w:r>
            <w:r w:rsidRPr="0014538D">
              <w:rPr>
                <w:sz w:val="20"/>
                <w:szCs w:val="20"/>
                <w:vertAlign w:val="superscript"/>
              </w:rPr>
              <w:t>***</w:t>
            </w:r>
          </w:p>
        </w:tc>
        <w:tc>
          <w:tcPr>
            <w:tcW w:w="486" w:type="pct"/>
            <w:tcBorders>
              <w:top w:val="nil"/>
              <w:left w:val="nil"/>
              <w:bottom w:val="nil"/>
              <w:right w:val="nil"/>
            </w:tcBorders>
          </w:tcPr>
          <w:p w14:paraId="0BDDA8A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486" w:type="pct"/>
            <w:tcBorders>
              <w:top w:val="nil"/>
              <w:left w:val="nil"/>
              <w:bottom w:val="nil"/>
              <w:right w:val="nil"/>
            </w:tcBorders>
          </w:tcPr>
          <w:p w14:paraId="519B47E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r w:rsidRPr="0014538D">
              <w:rPr>
                <w:sz w:val="20"/>
                <w:szCs w:val="20"/>
                <w:vertAlign w:val="superscript"/>
              </w:rPr>
              <w:t>***</w:t>
            </w:r>
          </w:p>
        </w:tc>
        <w:tc>
          <w:tcPr>
            <w:tcW w:w="486" w:type="pct"/>
            <w:tcBorders>
              <w:top w:val="nil"/>
              <w:left w:val="nil"/>
              <w:bottom w:val="nil"/>
              <w:right w:val="nil"/>
            </w:tcBorders>
          </w:tcPr>
          <w:p w14:paraId="4D238A0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-0.125</w:t>
            </w:r>
            <w:r w:rsidRPr="0014538D">
              <w:rPr>
                <w:sz w:val="20"/>
                <w:szCs w:val="20"/>
                <w:vertAlign w:val="superscript"/>
              </w:rPr>
              <w:t>***</w:t>
            </w:r>
          </w:p>
        </w:tc>
        <w:tc>
          <w:tcPr>
            <w:tcW w:w="486" w:type="pct"/>
            <w:tcBorders>
              <w:top w:val="nil"/>
              <w:left w:val="nil"/>
              <w:bottom w:val="nil"/>
              <w:right w:val="nil"/>
            </w:tcBorders>
          </w:tcPr>
          <w:p w14:paraId="6773A94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486" w:type="pct"/>
            <w:tcBorders>
              <w:top w:val="nil"/>
              <w:left w:val="nil"/>
              <w:bottom w:val="nil"/>
              <w:right w:val="nil"/>
            </w:tcBorders>
          </w:tcPr>
          <w:p w14:paraId="5B30F39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-0.046</w:t>
            </w:r>
            <w:r w:rsidRPr="0014538D">
              <w:rPr>
                <w:sz w:val="20"/>
                <w:szCs w:val="20"/>
                <w:vertAlign w:val="superscript"/>
              </w:rPr>
              <w:t>**</w:t>
            </w:r>
          </w:p>
        </w:tc>
        <w:tc>
          <w:tcPr>
            <w:tcW w:w="486" w:type="pct"/>
            <w:tcBorders>
              <w:top w:val="nil"/>
              <w:left w:val="nil"/>
              <w:bottom w:val="nil"/>
              <w:right w:val="nil"/>
            </w:tcBorders>
          </w:tcPr>
          <w:p w14:paraId="7FFE8F1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-0.097</w:t>
            </w:r>
            <w:r w:rsidRPr="0014538D">
              <w:rPr>
                <w:sz w:val="20"/>
                <w:szCs w:val="20"/>
                <w:vertAlign w:val="superscript"/>
              </w:rPr>
              <w:t>***</w:t>
            </w:r>
          </w:p>
        </w:tc>
        <w:tc>
          <w:tcPr>
            <w:tcW w:w="486" w:type="pct"/>
            <w:tcBorders>
              <w:top w:val="nil"/>
              <w:left w:val="nil"/>
              <w:bottom w:val="nil"/>
              <w:right w:val="nil"/>
            </w:tcBorders>
          </w:tcPr>
          <w:p w14:paraId="63C398D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2" w:type="pct"/>
            <w:tcBorders>
              <w:top w:val="nil"/>
              <w:left w:val="nil"/>
              <w:bottom w:val="nil"/>
              <w:right w:val="nil"/>
            </w:tcBorders>
          </w:tcPr>
          <w:p w14:paraId="61CBD20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-0.023</w:t>
            </w:r>
            <w:r w:rsidRPr="0014538D">
              <w:rPr>
                <w:sz w:val="20"/>
                <w:szCs w:val="20"/>
                <w:vertAlign w:val="superscript"/>
              </w:rPr>
              <w:t>*</w:t>
            </w:r>
          </w:p>
        </w:tc>
      </w:tr>
      <w:tr w:rsidR="00B53FEB" w:rsidRPr="0014538D" w14:paraId="468C547D" w14:textId="77777777" w:rsidTr="00186138">
        <w:tc>
          <w:tcPr>
            <w:tcW w:w="630" w:type="pct"/>
            <w:tcBorders>
              <w:top w:val="nil"/>
              <w:left w:val="nil"/>
              <w:bottom w:val="nil"/>
              <w:right w:val="nil"/>
            </w:tcBorders>
          </w:tcPr>
          <w:p w14:paraId="5D166F5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0B9AD8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6" w:type="pct"/>
            <w:tcBorders>
              <w:top w:val="nil"/>
              <w:left w:val="nil"/>
              <w:bottom w:val="nil"/>
              <w:right w:val="nil"/>
            </w:tcBorders>
          </w:tcPr>
          <w:p w14:paraId="2E43D15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7AC3C02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42AEF95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4DA198B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86" w:type="pct"/>
            <w:tcBorders>
              <w:top w:val="nil"/>
              <w:left w:val="nil"/>
              <w:bottom w:val="nil"/>
              <w:right w:val="nil"/>
            </w:tcBorders>
          </w:tcPr>
          <w:p w14:paraId="4B6B765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74A8091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6D71087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2" w:type="pct"/>
            <w:tcBorders>
              <w:top w:val="nil"/>
              <w:left w:val="nil"/>
              <w:bottom w:val="nil"/>
              <w:right w:val="nil"/>
            </w:tcBorders>
          </w:tcPr>
          <w:p w14:paraId="245E090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r>
      <w:tr w:rsidR="00B53FEB" w:rsidRPr="0014538D" w14:paraId="621D6769" w14:textId="77777777" w:rsidTr="00186138">
        <w:tc>
          <w:tcPr>
            <w:tcW w:w="630" w:type="pct"/>
            <w:tcBorders>
              <w:top w:val="nil"/>
              <w:left w:val="nil"/>
              <w:bottom w:val="nil"/>
              <w:right w:val="nil"/>
            </w:tcBorders>
          </w:tcPr>
          <w:p w14:paraId="1092132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EF6A86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7A71EF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15C596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EDF871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04D29D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B4AB2F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BC148E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115FE6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73CEDDB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D99F036" w14:textId="77777777" w:rsidTr="00186138">
        <w:tc>
          <w:tcPr>
            <w:tcW w:w="630" w:type="pct"/>
            <w:tcBorders>
              <w:top w:val="nil"/>
              <w:left w:val="nil"/>
              <w:bottom w:val="nil"/>
              <w:right w:val="nil"/>
            </w:tcBorders>
          </w:tcPr>
          <w:p w14:paraId="1D151990" w14:textId="456628FB"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486" w:type="pct"/>
            <w:tcBorders>
              <w:top w:val="nil"/>
              <w:left w:val="nil"/>
              <w:bottom w:val="nil"/>
              <w:right w:val="nil"/>
            </w:tcBorders>
          </w:tcPr>
          <w:p w14:paraId="4D826AC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-0.142</w:t>
            </w:r>
            <w:r w:rsidRPr="0014538D">
              <w:rPr>
                <w:sz w:val="20"/>
                <w:szCs w:val="20"/>
                <w:vertAlign w:val="superscript"/>
              </w:rPr>
              <w:t>***</w:t>
            </w:r>
          </w:p>
        </w:tc>
        <w:tc>
          <w:tcPr>
            <w:tcW w:w="486" w:type="pct"/>
            <w:tcBorders>
              <w:top w:val="nil"/>
              <w:left w:val="nil"/>
              <w:bottom w:val="nil"/>
              <w:right w:val="nil"/>
            </w:tcBorders>
          </w:tcPr>
          <w:p w14:paraId="1F480AD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r w:rsidRPr="0014538D">
              <w:rPr>
                <w:sz w:val="20"/>
                <w:szCs w:val="20"/>
                <w:vertAlign w:val="superscript"/>
              </w:rPr>
              <w:t>*</w:t>
            </w:r>
          </w:p>
        </w:tc>
        <w:tc>
          <w:tcPr>
            <w:tcW w:w="486" w:type="pct"/>
            <w:tcBorders>
              <w:top w:val="nil"/>
              <w:left w:val="nil"/>
              <w:bottom w:val="nil"/>
              <w:right w:val="nil"/>
            </w:tcBorders>
          </w:tcPr>
          <w:p w14:paraId="29D5E30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-0.052</w:t>
            </w:r>
            <w:r w:rsidRPr="0014538D">
              <w:rPr>
                <w:sz w:val="20"/>
                <w:szCs w:val="20"/>
                <w:vertAlign w:val="superscript"/>
              </w:rPr>
              <w:t>***</w:t>
            </w:r>
          </w:p>
        </w:tc>
        <w:tc>
          <w:tcPr>
            <w:tcW w:w="486" w:type="pct"/>
            <w:tcBorders>
              <w:top w:val="nil"/>
              <w:left w:val="nil"/>
              <w:bottom w:val="nil"/>
              <w:right w:val="nil"/>
            </w:tcBorders>
          </w:tcPr>
          <w:p w14:paraId="0D73717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-0.167</w:t>
            </w:r>
            <w:r w:rsidRPr="0014538D">
              <w:rPr>
                <w:sz w:val="20"/>
                <w:szCs w:val="20"/>
                <w:vertAlign w:val="superscript"/>
              </w:rPr>
              <w:t>***</w:t>
            </w:r>
          </w:p>
        </w:tc>
        <w:tc>
          <w:tcPr>
            <w:tcW w:w="486" w:type="pct"/>
            <w:tcBorders>
              <w:top w:val="nil"/>
              <w:left w:val="nil"/>
              <w:bottom w:val="nil"/>
              <w:right w:val="nil"/>
            </w:tcBorders>
          </w:tcPr>
          <w:p w14:paraId="20D4A79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-0.053</w:t>
            </w:r>
            <w:r w:rsidRPr="0014538D">
              <w:rPr>
                <w:sz w:val="20"/>
                <w:szCs w:val="20"/>
                <w:vertAlign w:val="superscript"/>
              </w:rPr>
              <w:t>*</w:t>
            </w:r>
          </w:p>
        </w:tc>
        <w:tc>
          <w:tcPr>
            <w:tcW w:w="486" w:type="pct"/>
            <w:tcBorders>
              <w:top w:val="nil"/>
              <w:left w:val="nil"/>
              <w:bottom w:val="nil"/>
              <w:right w:val="nil"/>
            </w:tcBorders>
          </w:tcPr>
          <w:p w14:paraId="192F138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-0.087</w:t>
            </w:r>
            <w:r w:rsidRPr="0014538D">
              <w:rPr>
                <w:sz w:val="20"/>
                <w:szCs w:val="20"/>
                <w:vertAlign w:val="superscript"/>
              </w:rPr>
              <w:t>**</w:t>
            </w:r>
          </w:p>
        </w:tc>
        <w:tc>
          <w:tcPr>
            <w:tcW w:w="486" w:type="pct"/>
            <w:tcBorders>
              <w:top w:val="nil"/>
              <w:left w:val="nil"/>
              <w:bottom w:val="nil"/>
              <w:right w:val="nil"/>
            </w:tcBorders>
          </w:tcPr>
          <w:p w14:paraId="3E0C94D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-0.104</w:t>
            </w:r>
            <w:r w:rsidRPr="0014538D">
              <w:rPr>
                <w:sz w:val="20"/>
                <w:szCs w:val="20"/>
                <w:vertAlign w:val="superscript"/>
              </w:rPr>
              <w:t>***</w:t>
            </w:r>
          </w:p>
        </w:tc>
        <w:tc>
          <w:tcPr>
            <w:tcW w:w="486" w:type="pct"/>
            <w:tcBorders>
              <w:top w:val="nil"/>
              <w:left w:val="nil"/>
              <w:bottom w:val="nil"/>
              <w:right w:val="nil"/>
            </w:tcBorders>
          </w:tcPr>
          <w:p w14:paraId="03B7709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482" w:type="pct"/>
            <w:tcBorders>
              <w:top w:val="nil"/>
              <w:left w:val="nil"/>
              <w:bottom w:val="nil"/>
              <w:right w:val="nil"/>
            </w:tcBorders>
          </w:tcPr>
          <w:p w14:paraId="2F676BA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-0.029</w:t>
            </w:r>
          </w:p>
        </w:tc>
      </w:tr>
      <w:tr w:rsidR="00B53FEB" w:rsidRPr="0014538D" w14:paraId="2989D6BC" w14:textId="77777777" w:rsidTr="00186138">
        <w:tc>
          <w:tcPr>
            <w:tcW w:w="630" w:type="pct"/>
            <w:tcBorders>
              <w:top w:val="nil"/>
              <w:left w:val="nil"/>
              <w:bottom w:val="nil"/>
              <w:right w:val="nil"/>
            </w:tcBorders>
          </w:tcPr>
          <w:p w14:paraId="05A11BD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0B5C0E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27B52CF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6" w:type="pct"/>
            <w:tcBorders>
              <w:top w:val="nil"/>
              <w:left w:val="nil"/>
              <w:bottom w:val="nil"/>
              <w:right w:val="nil"/>
            </w:tcBorders>
          </w:tcPr>
          <w:p w14:paraId="6C89CBA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7D57998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c>
          <w:tcPr>
            <w:tcW w:w="486" w:type="pct"/>
            <w:tcBorders>
              <w:top w:val="nil"/>
              <w:left w:val="nil"/>
              <w:bottom w:val="nil"/>
              <w:right w:val="nil"/>
            </w:tcBorders>
          </w:tcPr>
          <w:p w14:paraId="24AA405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c>
          <w:tcPr>
            <w:tcW w:w="486" w:type="pct"/>
            <w:tcBorders>
              <w:top w:val="nil"/>
              <w:left w:val="nil"/>
              <w:bottom w:val="nil"/>
              <w:right w:val="nil"/>
            </w:tcBorders>
          </w:tcPr>
          <w:p w14:paraId="3273112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c>
          <w:tcPr>
            <w:tcW w:w="486" w:type="pct"/>
            <w:tcBorders>
              <w:top w:val="nil"/>
              <w:left w:val="nil"/>
              <w:bottom w:val="nil"/>
              <w:right w:val="nil"/>
            </w:tcBorders>
          </w:tcPr>
          <w:p w14:paraId="03663DA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6" w:type="pct"/>
            <w:tcBorders>
              <w:top w:val="nil"/>
              <w:left w:val="nil"/>
              <w:bottom w:val="nil"/>
              <w:right w:val="nil"/>
            </w:tcBorders>
          </w:tcPr>
          <w:p w14:paraId="04579E1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82" w:type="pct"/>
            <w:tcBorders>
              <w:top w:val="nil"/>
              <w:left w:val="nil"/>
              <w:bottom w:val="nil"/>
              <w:right w:val="nil"/>
            </w:tcBorders>
          </w:tcPr>
          <w:p w14:paraId="30578B5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r>
      <w:tr w:rsidR="00B53FEB" w:rsidRPr="0014538D" w14:paraId="0358CF20" w14:textId="77777777" w:rsidTr="00186138">
        <w:tc>
          <w:tcPr>
            <w:tcW w:w="630" w:type="pct"/>
            <w:tcBorders>
              <w:top w:val="nil"/>
              <w:left w:val="nil"/>
              <w:bottom w:val="nil"/>
              <w:right w:val="nil"/>
            </w:tcBorders>
          </w:tcPr>
          <w:p w14:paraId="27FFB86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850F8B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561728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673387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D496F6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54414F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FE5317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6A7144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2C2635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36695E70"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031040" w:rsidRPr="0014538D" w14:paraId="31785945" w14:textId="77777777" w:rsidTr="00152197">
        <w:tc>
          <w:tcPr>
            <w:tcW w:w="630" w:type="pct"/>
            <w:vMerge w:val="restart"/>
            <w:tcBorders>
              <w:top w:val="nil"/>
              <w:left w:val="nil"/>
              <w:right w:val="nil"/>
            </w:tcBorders>
          </w:tcPr>
          <w:p w14:paraId="010EA957" w14:textId="77777777" w:rsidR="00031040" w:rsidRPr="0014538D" w:rsidRDefault="00031040" w:rsidP="00D438D8">
            <w:pPr>
              <w:widowControl w:val="0"/>
              <w:autoSpaceDE w:val="0"/>
              <w:autoSpaceDN w:val="0"/>
              <w:adjustRightInd w:val="0"/>
              <w:spacing w:after="0" w:line="240" w:lineRule="auto"/>
              <w:jc w:val="both"/>
              <w:rPr>
                <w:sz w:val="20"/>
                <w:szCs w:val="20"/>
              </w:rPr>
            </w:pPr>
            <w:r w:rsidRPr="0014538D">
              <w:rPr>
                <w:sz w:val="20"/>
                <w:szCs w:val="20"/>
              </w:rPr>
              <w:t>Parental Log Earnings</w:t>
            </w:r>
          </w:p>
        </w:tc>
        <w:tc>
          <w:tcPr>
            <w:tcW w:w="486" w:type="pct"/>
            <w:tcBorders>
              <w:top w:val="nil"/>
              <w:left w:val="nil"/>
              <w:bottom w:val="nil"/>
              <w:right w:val="nil"/>
            </w:tcBorders>
          </w:tcPr>
          <w:p w14:paraId="2A831040" w14:textId="77777777" w:rsidR="00031040" w:rsidRPr="0014538D" w:rsidRDefault="00031040"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1133016" w14:textId="77777777" w:rsidR="00031040" w:rsidRPr="0014538D" w:rsidRDefault="00031040" w:rsidP="00D438D8">
            <w:pPr>
              <w:widowControl w:val="0"/>
              <w:autoSpaceDE w:val="0"/>
              <w:autoSpaceDN w:val="0"/>
              <w:adjustRightInd w:val="0"/>
              <w:spacing w:after="0" w:line="240" w:lineRule="auto"/>
              <w:jc w:val="both"/>
              <w:rPr>
                <w:sz w:val="20"/>
                <w:szCs w:val="20"/>
              </w:rPr>
            </w:pPr>
            <w:r w:rsidRPr="0014538D">
              <w:rPr>
                <w:sz w:val="20"/>
                <w:szCs w:val="20"/>
              </w:rPr>
              <w:t>0.696</w:t>
            </w:r>
            <w:r w:rsidRPr="0014538D">
              <w:rPr>
                <w:sz w:val="20"/>
                <w:szCs w:val="20"/>
                <w:vertAlign w:val="superscript"/>
              </w:rPr>
              <w:t>***</w:t>
            </w:r>
          </w:p>
        </w:tc>
        <w:tc>
          <w:tcPr>
            <w:tcW w:w="486" w:type="pct"/>
            <w:tcBorders>
              <w:top w:val="nil"/>
              <w:left w:val="nil"/>
              <w:bottom w:val="nil"/>
              <w:right w:val="nil"/>
            </w:tcBorders>
          </w:tcPr>
          <w:p w14:paraId="582869E2" w14:textId="77777777" w:rsidR="00031040" w:rsidRPr="0014538D" w:rsidRDefault="00031040" w:rsidP="00D438D8">
            <w:pPr>
              <w:widowControl w:val="0"/>
              <w:autoSpaceDE w:val="0"/>
              <w:autoSpaceDN w:val="0"/>
              <w:adjustRightInd w:val="0"/>
              <w:spacing w:after="0" w:line="240" w:lineRule="auto"/>
              <w:jc w:val="both"/>
              <w:rPr>
                <w:sz w:val="20"/>
                <w:szCs w:val="20"/>
              </w:rPr>
            </w:pPr>
            <w:r w:rsidRPr="0014538D">
              <w:rPr>
                <w:sz w:val="20"/>
                <w:szCs w:val="20"/>
              </w:rPr>
              <w:t>0.185</w:t>
            </w:r>
            <w:r w:rsidRPr="0014538D">
              <w:rPr>
                <w:sz w:val="20"/>
                <w:szCs w:val="20"/>
                <w:vertAlign w:val="superscript"/>
              </w:rPr>
              <w:t>**</w:t>
            </w:r>
          </w:p>
        </w:tc>
        <w:tc>
          <w:tcPr>
            <w:tcW w:w="486" w:type="pct"/>
            <w:tcBorders>
              <w:top w:val="nil"/>
              <w:left w:val="nil"/>
              <w:bottom w:val="nil"/>
              <w:right w:val="nil"/>
            </w:tcBorders>
          </w:tcPr>
          <w:p w14:paraId="2172F9E7" w14:textId="77777777" w:rsidR="00031040" w:rsidRPr="0014538D" w:rsidRDefault="00031040"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2E9E4BD" w14:textId="77777777" w:rsidR="00031040" w:rsidRPr="0014538D" w:rsidRDefault="00031040" w:rsidP="00D438D8">
            <w:pPr>
              <w:widowControl w:val="0"/>
              <w:autoSpaceDE w:val="0"/>
              <w:autoSpaceDN w:val="0"/>
              <w:adjustRightInd w:val="0"/>
              <w:spacing w:after="0" w:line="240" w:lineRule="auto"/>
              <w:jc w:val="both"/>
              <w:rPr>
                <w:sz w:val="20"/>
                <w:szCs w:val="20"/>
              </w:rPr>
            </w:pPr>
            <w:r w:rsidRPr="0014538D">
              <w:rPr>
                <w:sz w:val="20"/>
                <w:szCs w:val="20"/>
              </w:rPr>
              <w:t>0.706</w:t>
            </w:r>
            <w:r w:rsidRPr="0014538D">
              <w:rPr>
                <w:sz w:val="20"/>
                <w:szCs w:val="20"/>
                <w:vertAlign w:val="superscript"/>
              </w:rPr>
              <w:t>***</w:t>
            </w:r>
          </w:p>
        </w:tc>
        <w:tc>
          <w:tcPr>
            <w:tcW w:w="486" w:type="pct"/>
            <w:tcBorders>
              <w:top w:val="nil"/>
              <w:left w:val="nil"/>
              <w:bottom w:val="nil"/>
              <w:right w:val="nil"/>
            </w:tcBorders>
          </w:tcPr>
          <w:p w14:paraId="71F90DFC" w14:textId="77777777" w:rsidR="00031040" w:rsidRPr="0014538D" w:rsidRDefault="00031040" w:rsidP="00D438D8">
            <w:pPr>
              <w:widowControl w:val="0"/>
              <w:autoSpaceDE w:val="0"/>
              <w:autoSpaceDN w:val="0"/>
              <w:adjustRightInd w:val="0"/>
              <w:spacing w:after="0" w:line="240" w:lineRule="auto"/>
              <w:jc w:val="both"/>
              <w:rPr>
                <w:sz w:val="20"/>
                <w:szCs w:val="20"/>
              </w:rPr>
            </w:pPr>
            <w:r w:rsidRPr="0014538D">
              <w:rPr>
                <w:sz w:val="20"/>
                <w:szCs w:val="20"/>
              </w:rPr>
              <w:t>-0.085</w:t>
            </w:r>
            <w:r w:rsidRPr="0014538D">
              <w:rPr>
                <w:sz w:val="20"/>
                <w:szCs w:val="20"/>
                <w:vertAlign w:val="superscript"/>
              </w:rPr>
              <w:t>*</w:t>
            </w:r>
          </w:p>
        </w:tc>
        <w:tc>
          <w:tcPr>
            <w:tcW w:w="486" w:type="pct"/>
            <w:tcBorders>
              <w:top w:val="nil"/>
              <w:left w:val="nil"/>
              <w:bottom w:val="nil"/>
              <w:right w:val="nil"/>
            </w:tcBorders>
          </w:tcPr>
          <w:p w14:paraId="7A9A68E4" w14:textId="77777777" w:rsidR="00031040" w:rsidRPr="0014538D" w:rsidRDefault="00031040"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0B6E5D9" w14:textId="77777777" w:rsidR="00031040" w:rsidRPr="0014538D" w:rsidRDefault="00031040" w:rsidP="00D438D8">
            <w:pPr>
              <w:widowControl w:val="0"/>
              <w:autoSpaceDE w:val="0"/>
              <w:autoSpaceDN w:val="0"/>
              <w:adjustRightInd w:val="0"/>
              <w:spacing w:after="0" w:line="240" w:lineRule="auto"/>
              <w:jc w:val="both"/>
              <w:rPr>
                <w:sz w:val="20"/>
                <w:szCs w:val="20"/>
              </w:rPr>
            </w:pPr>
            <w:r w:rsidRPr="0014538D">
              <w:rPr>
                <w:sz w:val="20"/>
                <w:szCs w:val="20"/>
              </w:rPr>
              <w:t>0.551</w:t>
            </w:r>
            <w:r w:rsidRPr="0014538D">
              <w:rPr>
                <w:sz w:val="20"/>
                <w:szCs w:val="20"/>
                <w:vertAlign w:val="superscript"/>
              </w:rPr>
              <w:t>***</w:t>
            </w:r>
          </w:p>
        </w:tc>
        <w:tc>
          <w:tcPr>
            <w:tcW w:w="482" w:type="pct"/>
            <w:tcBorders>
              <w:top w:val="nil"/>
              <w:left w:val="nil"/>
              <w:bottom w:val="nil"/>
              <w:right w:val="nil"/>
            </w:tcBorders>
          </w:tcPr>
          <w:p w14:paraId="539C626A" w14:textId="77777777" w:rsidR="00031040" w:rsidRPr="0014538D" w:rsidRDefault="00031040" w:rsidP="00D438D8">
            <w:pPr>
              <w:widowControl w:val="0"/>
              <w:autoSpaceDE w:val="0"/>
              <w:autoSpaceDN w:val="0"/>
              <w:adjustRightInd w:val="0"/>
              <w:spacing w:after="0" w:line="240" w:lineRule="auto"/>
              <w:jc w:val="both"/>
              <w:rPr>
                <w:sz w:val="20"/>
                <w:szCs w:val="20"/>
              </w:rPr>
            </w:pPr>
            <w:r w:rsidRPr="0014538D">
              <w:rPr>
                <w:sz w:val="20"/>
                <w:szCs w:val="20"/>
              </w:rPr>
              <w:t>0.217</w:t>
            </w:r>
            <w:r w:rsidRPr="0014538D">
              <w:rPr>
                <w:sz w:val="20"/>
                <w:szCs w:val="20"/>
                <w:vertAlign w:val="superscript"/>
              </w:rPr>
              <w:t>***</w:t>
            </w:r>
          </w:p>
        </w:tc>
      </w:tr>
      <w:tr w:rsidR="00031040" w:rsidRPr="0014538D" w14:paraId="6DDB9366" w14:textId="77777777" w:rsidTr="00152197">
        <w:tc>
          <w:tcPr>
            <w:tcW w:w="630" w:type="pct"/>
            <w:vMerge/>
            <w:tcBorders>
              <w:left w:val="nil"/>
              <w:bottom w:val="nil"/>
              <w:right w:val="nil"/>
            </w:tcBorders>
          </w:tcPr>
          <w:p w14:paraId="710580F5" w14:textId="77777777" w:rsidR="00031040" w:rsidRPr="0014538D" w:rsidRDefault="00031040"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B312F7C" w14:textId="77777777" w:rsidR="00031040" w:rsidRPr="0014538D" w:rsidRDefault="00031040"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8F7AB40" w14:textId="77777777" w:rsidR="00031040" w:rsidRPr="0014538D" w:rsidRDefault="00031040" w:rsidP="00D438D8">
            <w:pPr>
              <w:widowControl w:val="0"/>
              <w:autoSpaceDE w:val="0"/>
              <w:autoSpaceDN w:val="0"/>
              <w:adjustRightInd w:val="0"/>
              <w:spacing w:after="0" w:line="240" w:lineRule="auto"/>
              <w:jc w:val="both"/>
              <w:rPr>
                <w:sz w:val="20"/>
                <w:szCs w:val="20"/>
              </w:rPr>
            </w:pPr>
            <w:r w:rsidRPr="0014538D">
              <w:rPr>
                <w:sz w:val="20"/>
                <w:szCs w:val="20"/>
              </w:rPr>
              <w:t>(0.056)</w:t>
            </w:r>
          </w:p>
        </w:tc>
        <w:tc>
          <w:tcPr>
            <w:tcW w:w="486" w:type="pct"/>
            <w:tcBorders>
              <w:top w:val="nil"/>
              <w:left w:val="nil"/>
              <w:bottom w:val="nil"/>
              <w:right w:val="nil"/>
            </w:tcBorders>
          </w:tcPr>
          <w:p w14:paraId="40716BD3" w14:textId="77777777" w:rsidR="00031040" w:rsidRPr="0014538D" w:rsidRDefault="00031040" w:rsidP="00D438D8">
            <w:pPr>
              <w:widowControl w:val="0"/>
              <w:autoSpaceDE w:val="0"/>
              <w:autoSpaceDN w:val="0"/>
              <w:adjustRightInd w:val="0"/>
              <w:spacing w:after="0" w:line="240" w:lineRule="auto"/>
              <w:jc w:val="both"/>
              <w:rPr>
                <w:sz w:val="20"/>
                <w:szCs w:val="20"/>
              </w:rPr>
            </w:pPr>
            <w:r w:rsidRPr="0014538D">
              <w:rPr>
                <w:sz w:val="20"/>
                <w:szCs w:val="20"/>
              </w:rPr>
              <w:t>(0.048)</w:t>
            </w:r>
          </w:p>
        </w:tc>
        <w:tc>
          <w:tcPr>
            <w:tcW w:w="486" w:type="pct"/>
            <w:tcBorders>
              <w:top w:val="nil"/>
              <w:left w:val="nil"/>
              <w:bottom w:val="nil"/>
              <w:right w:val="nil"/>
            </w:tcBorders>
          </w:tcPr>
          <w:p w14:paraId="5A42529F" w14:textId="77777777" w:rsidR="00031040" w:rsidRPr="0014538D" w:rsidRDefault="00031040"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D6876DA" w14:textId="77777777" w:rsidR="00031040" w:rsidRPr="0014538D" w:rsidRDefault="00031040" w:rsidP="00D438D8">
            <w:pPr>
              <w:widowControl w:val="0"/>
              <w:autoSpaceDE w:val="0"/>
              <w:autoSpaceDN w:val="0"/>
              <w:adjustRightInd w:val="0"/>
              <w:spacing w:after="0" w:line="240" w:lineRule="auto"/>
              <w:jc w:val="both"/>
              <w:rPr>
                <w:sz w:val="20"/>
                <w:szCs w:val="20"/>
              </w:rPr>
            </w:pPr>
            <w:r w:rsidRPr="0014538D">
              <w:rPr>
                <w:sz w:val="20"/>
                <w:szCs w:val="20"/>
              </w:rPr>
              <w:t>(0.066)</w:t>
            </w:r>
          </w:p>
        </w:tc>
        <w:tc>
          <w:tcPr>
            <w:tcW w:w="486" w:type="pct"/>
            <w:tcBorders>
              <w:top w:val="nil"/>
              <w:left w:val="nil"/>
              <w:bottom w:val="nil"/>
              <w:right w:val="nil"/>
            </w:tcBorders>
          </w:tcPr>
          <w:p w14:paraId="6BA461E8" w14:textId="77777777" w:rsidR="00031040" w:rsidRPr="0014538D" w:rsidRDefault="00031040" w:rsidP="00D438D8">
            <w:pPr>
              <w:widowControl w:val="0"/>
              <w:autoSpaceDE w:val="0"/>
              <w:autoSpaceDN w:val="0"/>
              <w:adjustRightInd w:val="0"/>
              <w:spacing w:after="0" w:line="240" w:lineRule="auto"/>
              <w:jc w:val="both"/>
              <w:rPr>
                <w:sz w:val="20"/>
                <w:szCs w:val="20"/>
              </w:rPr>
            </w:pPr>
            <w:r w:rsidRPr="0014538D">
              <w:rPr>
                <w:sz w:val="20"/>
                <w:szCs w:val="20"/>
              </w:rPr>
              <w:t>(0.032)</w:t>
            </w:r>
          </w:p>
        </w:tc>
        <w:tc>
          <w:tcPr>
            <w:tcW w:w="486" w:type="pct"/>
            <w:tcBorders>
              <w:top w:val="nil"/>
              <w:left w:val="nil"/>
              <w:bottom w:val="nil"/>
              <w:right w:val="nil"/>
            </w:tcBorders>
          </w:tcPr>
          <w:p w14:paraId="1C4D03E2" w14:textId="77777777" w:rsidR="00031040" w:rsidRPr="0014538D" w:rsidRDefault="00031040"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19ABFA8" w14:textId="77777777" w:rsidR="00031040" w:rsidRPr="0014538D" w:rsidRDefault="00031040" w:rsidP="00D438D8">
            <w:pPr>
              <w:widowControl w:val="0"/>
              <w:autoSpaceDE w:val="0"/>
              <w:autoSpaceDN w:val="0"/>
              <w:adjustRightInd w:val="0"/>
              <w:spacing w:after="0" w:line="240" w:lineRule="auto"/>
              <w:jc w:val="both"/>
              <w:rPr>
                <w:sz w:val="20"/>
                <w:szCs w:val="20"/>
              </w:rPr>
            </w:pPr>
            <w:r w:rsidRPr="0014538D">
              <w:rPr>
                <w:sz w:val="20"/>
                <w:szCs w:val="20"/>
              </w:rPr>
              <w:t>(0.032)</w:t>
            </w:r>
          </w:p>
        </w:tc>
        <w:tc>
          <w:tcPr>
            <w:tcW w:w="482" w:type="pct"/>
            <w:tcBorders>
              <w:top w:val="nil"/>
              <w:left w:val="nil"/>
              <w:bottom w:val="nil"/>
              <w:right w:val="nil"/>
            </w:tcBorders>
          </w:tcPr>
          <w:p w14:paraId="38B75F9B" w14:textId="77777777" w:rsidR="00031040" w:rsidRPr="0014538D" w:rsidRDefault="00031040" w:rsidP="00D438D8">
            <w:pPr>
              <w:widowControl w:val="0"/>
              <w:autoSpaceDE w:val="0"/>
              <w:autoSpaceDN w:val="0"/>
              <w:adjustRightInd w:val="0"/>
              <w:spacing w:after="0" w:line="240" w:lineRule="auto"/>
              <w:jc w:val="both"/>
              <w:rPr>
                <w:sz w:val="20"/>
                <w:szCs w:val="20"/>
              </w:rPr>
            </w:pPr>
            <w:r w:rsidRPr="0014538D">
              <w:rPr>
                <w:sz w:val="20"/>
                <w:szCs w:val="20"/>
              </w:rPr>
              <w:t>(0.033)</w:t>
            </w:r>
          </w:p>
        </w:tc>
      </w:tr>
      <w:tr w:rsidR="00B53FEB" w:rsidRPr="0014538D" w14:paraId="0C22BBFC" w14:textId="77777777" w:rsidTr="00186138">
        <w:tc>
          <w:tcPr>
            <w:tcW w:w="630" w:type="pct"/>
            <w:tcBorders>
              <w:top w:val="nil"/>
              <w:left w:val="nil"/>
              <w:bottom w:val="nil"/>
              <w:right w:val="nil"/>
            </w:tcBorders>
          </w:tcPr>
          <w:p w14:paraId="1BB2A4F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F6E992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0F7353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6C0EE4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281B9D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5C4233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088875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0BE016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449C27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1CB5F91E"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B363E7A" w14:textId="77777777" w:rsidTr="00186138">
        <w:tc>
          <w:tcPr>
            <w:tcW w:w="630" w:type="pct"/>
            <w:tcBorders>
              <w:top w:val="nil"/>
              <w:left w:val="nil"/>
              <w:bottom w:val="nil"/>
              <w:right w:val="nil"/>
            </w:tcBorders>
          </w:tcPr>
          <w:p w14:paraId="2B925BF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Parent  HS+</w:t>
            </w:r>
          </w:p>
        </w:tc>
        <w:tc>
          <w:tcPr>
            <w:tcW w:w="486" w:type="pct"/>
            <w:tcBorders>
              <w:top w:val="nil"/>
              <w:left w:val="nil"/>
              <w:bottom w:val="nil"/>
              <w:right w:val="nil"/>
            </w:tcBorders>
          </w:tcPr>
          <w:p w14:paraId="28DF972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4B7A83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4BDEE8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0.585</w:t>
            </w:r>
            <w:r w:rsidRPr="0014538D">
              <w:rPr>
                <w:sz w:val="20"/>
                <w:szCs w:val="20"/>
                <w:vertAlign w:val="superscript"/>
              </w:rPr>
              <w:t>***</w:t>
            </w:r>
          </w:p>
        </w:tc>
        <w:tc>
          <w:tcPr>
            <w:tcW w:w="486" w:type="pct"/>
            <w:tcBorders>
              <w:top w:val="nil"/>
              <w:left w:val="nil"/>
              <w:bottom w:val="nil"/>
              <w:right w:val="nil"/>
            </w:tcBorders>
          </w:tcPr>
          <w:p w14:paraId="7575482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F5DCB1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C454A2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0.905</w:t>
            </w:r>
            <w:r w:rsidRPr="0014538D">
              <w:rPr>
                <w:sz w:val="20"/>
                <w:szCs w:val="20"/>
                <w:vertAlign w:val="superscript"/>
              </w:rPr>
              <w:t>***</w:t>
            </w:r>
          </w:p>
        </w:tc>
        <w:tc>
          <w:tcPr>
            <w:tcW w:w="486" w:type="pct"/>
            <w:tcBorders>
              <w:top w:val="nil"/>
              <w:left w:val="nil"/>
              <w:bottom w:val="nil"/>
              <w:right w:val="nil"/>
            </w:tcBorders>
          </w:tcPr>
          <w:p w14:paraId="4939E23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CA7B54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58E2ADE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0.382</w:t>
            </w:r>
            <w:r w:rsidRPr="0014538D">
              <w:rPr>
                <w:sz w:val="20"/>
                <w:szCs w:val="20"/>
                <w:vertAlign w:val="superscript"/>
              </w:rPr>
              <w:t>***</w:t>
            </w:r>
          </w:p>
        </w:tc>
      </w:tr>
      <w:tr w:rsidR="00B53FEB" w:rsidRPr="0014538D" w14:paraId="2CC9CD68" w14:textId="77777777" w:rsidTr="00186138">
        <w:tc>
          <w:tcPr>
            <w:tcW w:w="630" w:type="pct"/>
            <w:tcBorders>
              <w:top w:val="nil"/>
              <w:left w:val="nil"/>
              <w:bottom w:val="single" w:sz="4" w:space="0" w:color="auto"/>
              <w:right w:val="nil"/>
            </w:tcBorders>
          </w:tcPr>
          <w:p w14:paraId="3B0793B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2CBA41E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007DEDE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7A1D050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(0.055)</w:t>
            </w:r>
          </w:p>
        </w:tc>
        <w:tc>
          <w:tcPr>
            <w:tcW w:w="486" w:type="pct"/>
            <w:tcBorders>
              <w:top w:val="nil"/>
              <w:left w:val="nil"/>
              <w:bottom w:val="single" w:sz="4" w:space="0" w:color="auto"/>
              <w:right w:val="nil"/>
            </w:tcBorders>
          </w:tcPr>
          <w:p w14:paraId="46576B7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22C1710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721A862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486" w:type="pct"/>
            <w:tcBorders>
              <w:top w:val="nil"/>
              <w:left w:val="nil"/>
              <w:bottom w:val="single" w:sz="4" w:space="0" w:color="auto"/>
              <w:right w:val="nil"/>
            </w:tcBorders>
          </w:tcPr>
          <w:p w14:paraId="7E99EAE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71D64EB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single" w:sz="4" w:space="0" w:color="auto"/>
              <w:right w:val="nil"/>
            </w:tcBorders>
          </w:tcPr>
          <w:p w14:paraId="459629A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(0.046)</w:t>
            </w:r>
          </w:p>
        </w:tc>
      </w:tr>
      <w:tr w:rsidR="00B53FEB" w:rsidRPr="0014538D" w14:paraId="137D2490" w14:textId="77777777" w:rsidTr="00186138">
        <w:tc>
          <w:tcPr>
            <w:tcW w:w="630" w:type="pct"/>
            <w:tcBorders>
              <w:top w:val="single" w:sz="4" w:space="0" w:color="auto"/>
              <w:left w:val="nil"/>
              <w:bottom w:val="nil"/>
              <w:right w:val="nil"/>
            </w:tcBorders>
          </w:tcPr>
          <w:p w14:paraId="54D9D66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Mean</w:t>
            </w:r>
          </w:p>
        </w:tc>
        <w:tc>
          <w:tcPr>
            <w:tcW w:w="486" w:type="pct"/>
            <w:tcBorders>
              <w:top w:val="single" w:sz="4" w:space="0" w:color="auto"/>
              <w:left w:val="nil"/>
              <w:bottom w:val="nil"/>
              <w:right w:val="nil"/>
            </w:tcBorders>
          </w:tcPr>
          <w:p w14:paraId="44036CD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5274114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49C7DD6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1386C2D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33ED91F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3C048A3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15382F2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0.691</w:t>
            </w:r>
          </w:p>
        </w:tc>
        <w:tc>
          <w:tcPr>
            <w:tcW w:w="486" w:type="pct"/>
            <w:tcBorders>
              <w:top w:val="single" w:sz="4" w:space="0" w:color="auto"/>
              <w:left w:val="nil"/>
              <w:bottom w:val="nil"/>
              <w:right w:val="nil"/>
            </w:tcBorders>
          </w:tcPr>
          <w:p w14:paraId="2775178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0.691</w:t>
            </w:r>
          </w:p>
        </w:tc>
        <w:tc>
          <w:tcPr>
            <w:tcW w:w="482" w:type="pct"/>
            <w:tcBorders>
              <w:top w:val="single" w:sz="4" w:space="0" w:color="auto"/>
              <w:left w:val="nil"/>
              <w:bottom w:val="nil"/>
              <w:right w:val="nil"/>
            </w:tcBorders>
          </w:tcPr>
          <w:p w14:paraId="52153AC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0.691</w:t>
            </w:r>
          </w:p>
        </w:tc>
      </w:tr>
      <w:tr w:rsidR="00B53FEB" w:rsidRPr="0014538D" w14:paraId="6983ACF8" w14:textId="77777777" w:rsidTr="00186138">
        <w:tc>
          <w:tcPr>
            <w:tcW w:w="630" w:type="pct"/>
            <w:tcBorders>
              <w:top w:val="nil"/>
              <w:left w:val="nil"/>
              <w:bottom w:val="nil"/>
              <w:right w:val="nil"/>
            </w:tcBorders>
          </w:tcPr>
          <w:p w14:paraId="42F05F3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486" w:type="pct"/>
            <w:tcBorders>
              <w:top w:val="nil"/>
              <w:left w:val="nil"/>
              <w:bottom w:val="nil"/>
              <w:right w:val="nil"/>
            </w:tcBorders>
          </w:tcPr>
          <w:p w14:paraId="1A82601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16ADC77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23C93FE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7AA4379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08F54CB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458CA61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3FCC1D7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c>
          <w:tcPr>
            <w:tcW w:w="486" w:type="pct"/>
            <w:tcBorders>
              <w:top w:val="nil"/>
              <w:left w:val="nil"/>
              <w:bottom w:val="nil"/>
              <w:right w:val="nil"/>
            </w:tcBorders>
          </w:tcPr>
          <w:p w14:paraId="1492392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c>
          <w:tcPr>
            <w:tcW w:w="482" w:type="pct"/>
            <w:tcBorders>
              <w:top w:val="nil"/>
              <w:left w:val="nil"/>
              <w:bottom w:val="nil"/>
              <w:right w:val="nil"/>
            </w:tcBorders>
          </w:tcPr>
          <w:p w14:paraId="48A7D42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r>
      <w:tr w:rsidR="00B53FEB" w:rsidRPr="0014538D" w14:paraId="1C61FF97" w14:textId="77777777" w:rsidTr="00186138">
        <w:tc>
          <w:tcPr>
            <w:tcW w:w="630" w:type="pct"/>
            <w:tcBorders>
              <w:top w:val="nil"/>
              <w:left w:val="nil"/>
              <w:bottom w:val="single" w:sz="4" w:space="0" w:color="auto"/>
              <w:right w:val="nil"/>
            </w:tcBorders>
          </w:tcPr>
          <w:p w14:paraId="7B8F9223" w14:textId="0BEB96E2" w:rsidR="00B53FEB" w:rsidRPr="0014538D" w:rsidRDefault="00A666DB" w:rsidP="00D438D8">
            <w:pPr>
              <w:widowControl w:val="0"/>
              <w:autoSpaceDE w:val="0"/>
              <w:autoSpaceDN w:val="0"/>
              <w:adjustRightInd w:val="0"/>
              <w:spacing w:after="0" w:line="240" w:lineRule="auto"/>
              <w:jc w:val="both"/>
              <w:rPr>
                <w:sz w:val="20"/>
                <w:szCs w:val="20"/>
              </w:rPr>
            </w:pPr>
            <w:r w:rsidRPr="0014538D">
              <w:rPr>
                <w:sz w:val="20"/>
                <w:szCs w:val="20"/>
              </w:rPr>
              <w:t>R</w:t>
            </w:r>
            <w:r w:rsidRPr="0014538D">
              <w:rPr>
                <w:sz w:val="20"/>
                <w:szCs w:val="20"/>
              </w:rPr>
              <w:softHyphen/>
            </w:r>
            <w:r w:rsidRPr="0014538D">
              <w:rPr>
                <w:sz w:val="20"/>
                <w:szCs w:val="20"/>
                <w:vertAlign w:val="superscript"/>
              </w:rPr>
              <w:t>2</w:t>
            </w:r>
          </w:p>
        </w:tc>
        <w:tc>
          <w:tcPr>
            <w:tcW w:w="486" w:type="pct"/>
            <w:tcBorders>
              <w:top w:val="nil"/>
              <w:left w:val="nil"/>
              <w:bottom w:val="single" w:sz="4" w:space="0" w:color="auto"/>
              <w:right w:val="nil"/>
            </w:tcBorders>
          </w:tcPr>
          <w:p w14:paraId="4DE6461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161AF60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486" w:type="pct"/>
            <w:tcBorders>
              <w:top w:val="nil"/>
              <w:left w:val="nil"/>
              <w:bottom w:val="single" w:sz="4" w:space="0" w:color="auto"/>
              <w:right w:val="nil"/>
            </w:tcBorders>
          </w:tcPr>
          <w:p w14:paraId="235D746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486" w:type="pct"/>
            <w:tcBorders>
              <w:top w:val="nil"/>
              <w:left w:val="nil"/>
              <w:bottom w:val="single" w:sz="4" w:space="0" w:color="auto"/>
              <w:right w:val="nil"/>
            </w:tcBorders>
          </w:tcPr>
          <w:p w14:paraId="5347C26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486" w:type="pct"/>
            <w:tcBorders>
              <w:top w:val="nil"/>
              <w:left w:val="nil"/>
              <w:bottom w:val="single" w:sz="4" w:space="0" w:color="auto"/>
              <w:right w:val="nil"/>
            </w:tcBorders>
          </w:tcPr>
          <w:p w14:paraId="02F8BBB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p>
        </w:tc>
        <w:tc>
          <w:tcPr>
            <w:tcW w:w="486" w:type="pct"/>
            <w:tcBorders>
              <w:top w:val="nil"/>
              <w:left w:val="nil"/>
              <w:bottom w:val="single" w:sz="4" w:space="0" w:color="auto"/>
              <w:right w:val="nil"/>
            </w:tcBorders>
          </w:tcPr>
          <w:p w14:paraId="1B46F37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0.043</w:t>
            </w:r>
          </w:p>
        </w:tc>
        <w:tc>
          <w:tcPr>
            <w:tcW w:w="486" w:type="pct"/>
            <w:tcBorders>
              <w:top w:val="nil"/>
              <w:left w:val="nil"/>
              <w:bottom w:val="single" w:sz="4" w:space="0" w:color="auto"/>
              <w:right w:val="nil"/>
            </w:tcBorders>
          </w:tcPr>
          <w:p w14:paraId="0BF7D43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0.118</w:t>
            </w:r>
          </w:p>
        </w:tc>
        <w:tc>
          <w:tcPr>
            <w:tcW w:w="486" w:type="pct"/>
            <w:tcBorders>
              <w:top w:val="nil"/>
              <w:left w:val="nil"/>
              <w:bottom w:val="single" w:sz="4" w:space="0" w:color="auto"/>
              <w:right w:val="nil"/>
            </w:tcBorders>
          </w:tcPr>
          <w:p w14:paraId="3D95D9C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0.201</w:t>
            </w:r>
          </w:p>
        </w:tc>
        <w:tc>
          <w:tcPr>
            <w:tcW w:w="482" w:type="pct"/>
            <w:tcBorders>
              <w:top w:val="nil"/>
              <w:left w:val="nil"/>
              <w:bottom w:val="single" w:sz="4" w:space="0" w:color="auto"/>
              <w:right w:val="nil"/>
            </w:tcBorders>
          </w:tcPr>
          <w:p w14:paraId="38CFF11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0.218</w:t>
            </w:r>
          </w:p>
        </w:tc>
      </w:tr>
    </w:tbl>
    <w:p w14:paraId="769708B6" w14:textId="79D3A720" w:rsidR="00B53FEB" w:rsidRPr="00CA2034" w:rsidRDefault="00B53FEB" w:rsidP="00D438D8">
      <w:pPr>
        <w:widowControl w:val="0"/>
        <w:autoSpaceDE w:val="0"/>
        <w:autoSpaceDN w:val="0"/>
        <w:adjustRightInd w:val="0"/>
        <w:spacing w:after="0" w:line="240" w:lineRule="auto"/>
        <w:jc w:val="both"/>
        <w:rPr>
          <w:sz w:val="18"/>
          <w:szCs w:val="18"/>
        </w:rPr>
      </w:pPr>
      <w:r w:rsidRPr="00CA2034">
        <w:rPr>
          <w:sz w:val="18"/>
          <w:szCs w:val="18"/>
        </w:rPr>
        <w:t xml:space="preserve">Notes: Dependent variable is log weekly earnings in 2010 dollars in columns (1-3); in columns (4-9) it is </w:t>
      </w:r>
      <w:proofErr w:type="gramStart"/>
      <w:r w:rsidRPr="00CA2034">
        <w:rPr>
          <w:sz w:val="18"/>
          <w:szCs w:val="18"/>
        </w:rPr>
        <w:t>binary, and</w:t>
      </w:r>
      <w:proofErr w:type="gramEnd"/>
      <w:r w:rsidRPr="00CA2034">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w:t>
      </w:r>
      <w:r w:rsidR="00A666DB" w:rsidRPr="00CA2034">
        <w:rPr>
          <w:sz w:val="18"/>
          <w:szCs w:val="18"/>
        </w:rPr>
        <w:t xml:space="preserve">“Mean” shows </w:t>
      </w:r>
      <w:r w:rsidRPr="00CA2034">
        <w:rPr>
          <w:sz w:val="18"/>
          <w:szCs w:val="18"/>
        </w:rPr>
        <w:t xml:space="preserve">the mean of the dependent variable.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p>
    <w:p w14:paraId="3AE28E64" w14:textId="77777777" w:rsidR="00897D2B" w:rsidRDefault="00897D2B">
      <w:pPr>
        <w:rPr>
          <w:sz w:val="20"/>
          <w:szCs w:val="20"/>
        </w:rPr>
      </w:pPr>
      <w:r>
        <w:rPr>
          <w:sz w:val="20"/>
          <w:szCs w:val="20"/>
        </w:rPr>
        <w:br w:type="page"/>
      </w:r>
    </w:p>
    <w:p w14:paraId="17836673" w14:textId="6667E05F"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w:t>
      </w:r>
      <w:r w:rsidR="00A81C0F">
        <w:rPr>
          <w:sz w:val="20"/>
          <w:szCs w:val="20"/>
        </w:rPr>
        <w:t>20</w:t>
      </w:r>
      <w:r w:rsidRPr="0014538D">
        <w:rPr>
          <w:sz w:val="20"/>
          <w:szCs w:val="20"/>
        </w:rPr>
        <w:t>: OLS Regressions, Log Weekly Earnings, Educational Attainment, and English Language Proficiency, Parental Education Measured Using College Grad+</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186138" w:rsidRPr="0014538D" w14:paraId="3152010C" w14:textId="77777777" w:rsidTr="00186138">
        <w:tc>
          <w:tcPr>
            <w:tcW w:w="630" w:type="pct"/>
            <w:tcBorders>
              <w:top w:val="single" w:sz="4" w:space="0" w:color="auto"/>
              <w:left w:val="nil"/>
              <w:bottom w:val="nil"/>
              <w:right w:val="nil"/>
            </w:tcBorders>
          </w:tcPr>
          <w:p w14:paraId="26FE04E6" w14:textId="77777777" w:rsidR="00186138" w:rsidRPr="0014538D" w:rsidRDefault="00186138" w:rsidP="00D438D8">
            <w:pPr>
              <w:widowControl w:val="0"/>
              <w:autoSpaceDE w:val="0"/>
              <w:autoSpaceDN w:val="0"/>
              <w:adjustRightInd w:val="0"/>
              <w:spacing w:after="0" w:line="240" w:lineRule="auto"/>
              <w:jc w:val="both"/>
              <w:rPr>
                <w:sz w:val="20"/>
                <w:szCs w:val="20"/>
              </w:rPr>
            </w:pPr>
          </w:p>
        </w:tc>
        <w:tc>
          <w:tcPr>
            <w:tcW w:w="1458" w:type="pct"/>
            <w:gridSpan w:val="3"/>
            <w:tcBorders>
              <w:top w:val="single" w:sz="4" w:space="0" w:color="auto"/>
              <w:left w:val="nil"/>
              <w:bottom w:val="nil"/>
              <w:right w:val="nil"/>
            </w:tcBorders>
          </w:tcPr>
          <w:p w14:paraId="1FF8EAA1" w14:textId="70356710" w:rsidR="00186138" w:rsidRPr="0014538D" w:rsidRDefault="00186138" w:rsidP="00C23683">
            <w:pPr>
              <w:widowControl w:val="0"/>
              <w:autoSpaceDE w:val="0"/>
              <w:autoSpaceDN w:val="0"/>
              <w:adjustRightInd w:val="0"/>
              <w:spacing w:after="0" w:line="240" w:lineRule="auto"/>
              <w:jc w:val="center"/>
              <w:rPr>
                <w:sz w:val="20"/>
                <w:szCs w:val="20"/>
              </w:rPr>
            </w:pPr>
            <w:r w:rsidRPr="0014538D">
              <w:rPr>
                <w:sz w:val="20"/>
                <w:szCs w:val="20"/>
              </w:rPr>
              <w:t>Log Earnings</w:t>
            </w:r>
          </w:p>
        </w:tc>
        <w:tc>
          <w:tcPr>
            <w:tcW w:w="1458" w:type="pct"/>
            <w:gridSpan w:val="3"/>
            <w:tcBorders>
              <w:top w:val="single" w:sz="4" w:space="0" w:color="auto"/>
              <w:left w:val="nil"/>
              <w:bottom w:val="nil"/>
              <w:right w:val="nil"/>
            </w:tcBorders>
          </w:tcPr>
          <w:p w14:paraId="44BB738D" w14:textId="25BB2A65" w:rsidR="00186138" w:rsidRPr="0014538D" w:rsidRDefault="00186138" w:rsidP="00C23683">
            <w:pPr>
              <w:widowControl w:val="0"/>
              <w:autoSpaceDE w:val="0"/>
              <w:autoSpaceDN w:val="0"/>
              <w:adjustRightInd w:val="0"/>
              <w:spacing w:after="0" w:line="240" w:lineRule="auto"/>
              <w:jc w:val="center"/>
              <w:rPr>
                <w:sz w:val="20"/>
                <w:szCs w:val="20"/>
              </w:rPr>
            </w:pPr>
            <w:r w:rsidRPr="0014538D">
              <w:rPr>
                <w:sz w:val="20"/>
                <w:szCs w:val="20"/>
              </w:rPr>
              <w:t>Some College+</w:t>
            </w:r>
          </w:p>
        </w:tc>
        <w:tc>
          <w:tcPr>
            <w:tcW w:w="1454" w:type="pct"/>
            <w:gridSpan w:val="3"/>
            <w:tcBorders>
              <w:top w:val="single" w:sz="4" w:space="0" w:color="auto"/>
              <w:left w:val="nil"/>
              <w:bottom w:val="nil"/>
              <w:right w:val="nil"/>
            </w:tcBorders>
          </w:tcPr>
          <w:p w14:paraId="16B4CE10" w14:textId="3EBA7474" w:rsidR="00186138" w:rsidRPr="0014538D" w:rsidRDefault="00186138" w:rsidP="00C23683">
            <w:pPr>
              <w:widowControl w:val="0"/>
              <w:autoSpaceDE w:val="0"/>
              <w:autoSpaceDN w:val="0"/>
              <w:adjustRightInd w:val="0"/>
              <w:spacing w:after="0" w:line="240" w:lineRule="auto"/>
              <w:jc w:val="center"/>
              <w:rPr>
                <w:sz w:val="20"/>
                <w:szCs w:val="20"/>
              </w:rPr>
            </w:pPr>
            <w:r w:rsidRPr="0014538D">
              <w:rPr>
                <w:sz w:val="20"/>
                <w:szCs w:val="20"/>
              </w:rPr>
              <w:t>English Very Well+</w:t>
            </w:r>
          </w:p>
        </w:tc>
      </w:tr>
      <w:tr w:rsidR="00B53FEB" w:rsidRPr="0014538D" w14:paraId="351A1225" w14:textId="77777777" w:rsidTr="00186138">
        <w:tc>
          <w:tcPr>
            <w:tcW w:w="630" w:type="pct"/>
            <w:tcBorders>
              <w:top w:val="nil"/>
              <w:left w:val="nil"/>
              <w:bottom w:val="nil"/>
              <w:right w:val="nil"/>
            </w:tcBorders>
          </w:tcPr>
          <w:p w14:paraId="31FEFCE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E39181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486" w:type="pct"/>
            <w:tcBorders>
              <w:top w:val="nil"/>
              <w:left w:val="nil"/>
              <w:bottom w:val="nil"/>
              <w:right w:val="nil"/>
            </w:tcBorders>
          </w:tcPr>
          <w:p w14:paraId="0F5CF81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486" w:type="pct"/>
            <w:tcBorders>
              <w:top w:val="nil"/>
              <w:left w:val="nil"/>
              <w:bottom w:val="nil"/>
              <w:right w:val="nil"/>
            </w:tcBorders>
          </w:tcPr>
          <w:p w14:paraId="7CA6D28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486" w:type="pct"/>
            <w:tcBorders>
              <w:top w:val="nil"/>
              <w:left w:val="nil"/>
              <w:bottom w:val="nil"/>
              <w:right w:val="nil"/>
            </w:tcBorders>
          </w:tcPr>
          <w:p w14:paraId="26E8C55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w:t>
            </w:r>
          </w:p>
        </w:tc>
        <w:tc>
          <w:tcPr>
            <w:tcW w:w="486" w:type="pct"/>
            <w:tcBorders>
              <w:top w:val="nil"/>
              <w:left w:val="nil"/>
              <w:bottom w:val="nil"/>
              <w:right w:val="nil"/>
            </w:tcBorders>
          </w:tcPr>
          <w:p w14:paraId="4AE76B2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(5)</w:t>
            </w:r>
          </w:p>
        </w:tc>
        <w:tc>
          <w:tcPr>
            <w:tcW w:w="486" w:type="pct"/>
            <w:tcBorders>
              <w:top w:val="nil"/>
              <w:left w:val="nil"/>
              <w:bottom w:val="nil"/>
              <w:right w:val="nil"/>
            </w:tcBorders>
          </w:tcPr>
          <w:p w14:paraId="2B069B2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(6)</w:t>
            </w:r>
          </w:p>
        </w:tc>
        <w:tc>
          <w:tcPr>
            <w:tcW w:w="486" w:type="pct"/>
            <w:tcBorders>
              <w:top w:val="nil"/>
              <w:left w:val="nil"/>
              <w:bottom w:val="nil"/>
              <w:right w:val="nil"/>
            </w:tcBorders>
          </w:tcPr>
          <w:p w14:paraId="3779D9F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w:t>
            </w:r>
          </w:p>
        </w:tc>
        <w:tc>
          <w:tcPr>
            <w:tcW w:w="486" w:type="pct"/>
            <w:tcBorders>
              <w:top w:val="nil"/>
              <w:left w:val="nil"/>
              <w:bottom w:val="nil"/>
              <w:right w:val="nil"/>
            </w:tcBorders>
          </w:tcPr>
          <w:p w14:paraId="58AAB8A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w:t>
            </w:r>
          </w:p>
        </w:tc>
        <w:tc>
          <w:tcPr>
            <w:tcW w:w="482" w:type="pct"/>
            <w:tcBorders>
              <w:top w:val="nil"/>
              <w:left w:val="nil"/>
              <w:bottom w:val="nil"/>
              <w:right w:val="nil"/>
            </w:tcBorders>
          </w:tcPr>
          <w:p w14:paraId="287BEC0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(9)</w:t>
            </w:r>
          </w:p>
        </w:tc>
      </w:tr>
      <w:tr w:rsidR="00B53FEB" w:rsidRPr="0014538D" w14:paraId="259BC9B8" w14:textId="77777777" w:rsidTr="00186138">
        <w:tc>
          <w:tcPr>
            <w:tcW w:w="630" w:type="pct"/>
            <w:tcBorders>
              <w:top w:val="single" w:sz="4" w:space="0" w:color="auto"/>
              <w:left w:val="nil"/>
              <w:bottom w:val="nil"/>
              <w:right w:val="nil"/>
            </w:tcBorders>
          </w:tcPr>
          <w:p w14:paraId="4436F43A" w14:textId="77777777" w:rsidR="00B53FEB" w:rsidRPr="0014538D" w:rsidRDefault="00B53FEB" w:rsidP="00D438D8">
            <w:pPr>
              <w:widowControl w:val="0"/>
              <w:autoSpaceDE w:val="0"/>
              <w:autoSpaceDN w:val="0"/>
              <w:adjustRightInd w:val="0"/>
              <w:spacing w:after="0" w:line="240" w:lineRule="auto"/>
              <w:jc w:val="both"/>
              <w:rPr>
                <w:sz w:val="20"/>
                <w:szCs w:val="20"/>
              </w:rPr>
            </w:pPr>
            <w:bookmarkStart w:id="2" w:name="_Hlk525545804"/>
            <w:bookmarkStart w:id="3" w:name="_Hlk525545884"/>
            <w:r w:rsidRPr="0014538D">
              <w:rPr>
                <w:sz w:val="20"/>
                <w:szCs w:val="20"/>
              </w:rPr>
              <w:t>Cohort:</w:t>
            </w:r>
          </w:p>
        </w:tc>
        <w:tc>
          <w:tcPr>
            <w:tcW w:w="486" w:type="pct"/>
            <w:tcBorders>
              <w:top w:val="single" w:sz="4" w:space="0" w:color="auto"/>
              <w:left w:val="nil"/>
              <w:bottom w:val="nil"/>
              <w:right w:val="nil"/>
            </w:tcBorders>
          </w:tcPr>
          <w:p w14:paraId="0B44264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507DE13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0834D56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6DEB26D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713D9A7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635C707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6C539B4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5E7A1F3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single" w:sz="4" w:space="0" w:color="auto"/>
              <w:left w:val="nil"/>
              <w:bottom w:val="nil"/>
              <w:right w:val="nil"/>
            </w:tcBorders>
          </w:tcPr>
          <w:p w14:paraId="0E0D0C41" w14:textId="77777777" w:rsidR="00B53FEB" w:rsidRPr="0014538D" w:rsidRDefault="00B53FEB" w:rsidP="00D438D8">
            <w:pPr>
              <w:widowControl w:val="0"/>
              <w:autoSpaceDE w:val="0"/>
              <w:autoSpaceDN w:val="0"/>
              <w:adjustRightInd w:val="0"/>
              <w:spacing w:after="0" w:line="240" w:lineRule="auto"/>
              <w:jc w:val="both"/>
              <w:rPr>
                <w:sz w:val="20"/>
                <w:szCs w:val="20"/>
              </w:rPr>
            </w:pPr>
          </w:p>
        </w:tc>
      </w:tr>
      <w:bookmarkEnd w:id="2"/>
      <w:tr w:rsidR="00B53FEB" w:rsidRPr="0014538D" w14:paraId="7E81DE51" w14:textId="77777777" w:rsidTr="00186138">
        <w:tc>
          <w:tcPr>
            <w:tcW w:w="630" w:type="pct"/>
            <w:tcBorders>
              <w:top w:val="nil"/>
              <w:left w:val="nil"/>
              <w:bottom w:val="nil"/>
              <w:right w:val="nil"/>
            </w:tcBorders>
          </w:tcPr>
          <w:p w14:paraId="649662D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85AF1D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3FD1BE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02523F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BE0D46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B40626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00D03F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E5D9A5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7F7726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7AED5925" w14:textId="77777777" w:rsidR="00B53FEB" w:rsidRPr="0014538D" w:rsidRDefault="00B53FEB" w:rsidP="00D438D8">
            <w:pPr>
              <w:widowControl w:val="0"/>
              <w:autoSpaceDE w:val="0"/>
              <w:autoSpaceDN w:val="0"/>
              <w:adjustRightInd w:val="0"/>
              <w:spacing w:after="0" w:line="240" w:lineRule="auto"/>
              <w:jc w:val="both"/>
              <w:rPr>
                <w:sz w:val="20"/>
                <w:szCs w:val="20"/>
              </w:rPr>
            </w:pPr>
          </w:p>
        </w:tc>
      </w:tr>
      <w:bookmarkEnd w:id="3"/>
      <w:tr w:rsidR="00B53FEB" w:rsidRPr="0014538D" w14:paraId="23A36DD7" w14:textId="77777777" w:rsidTr="00186138">
        <w:tc>
          <w:tcPr>
            <w:tcW w:w="630" w:type="pct"/>
            <w:tcBorders>
              <w:top w:val="nil"/>
              <w:left w:val="nil"/>
              <w:bottom w:val="nil"/>
              <w:right w:val="nil"/>
            </w:tcBorders>
          </w:tcPr>
          <w:p w14:paraId="573ACF9F" w14:textId="26CACD37"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1960-1964</w:t>
            </w:r>
          </w:p>
        </w:tc>
        <w:tc>
          <w:tcPr>
            <w:tcW w:w="486" w:type="pct"/>
            <w:tcBorders>
              <w:top w:val="nil"/>
              <w:left w:val="nil"/>
              <w:bottom w:val="nil"/>
              <w:right w:val="nil"/>
            </w:tcBorders>
          </w:tcPr>
          <w:p w14:paraId="063BECE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0.056</w:t>
            </w:r>
            <w:r w:rsidRPr="0014538D">
              <w:rPr>
                <w:sz w:val="20"/>
                <w:szCs w:val="20"/>
                <w:vertAlign w:val="superscript"/>
              </w:rPr>
              <w:t>***</w:t>
            </w:r>
          </w:p>
        </w:tc>
        <w:tc>
          <w:tcPr>
            <w:tcW w:w="486" w:type="pct"/>
            <w:tcBorders>
              <w:top w:val="nil"/>
              <w:left w:val="nil"/>
              <w:bottom w:val="nil"/>
              <w:right w:val="nil"/>
            </w:tcBorders>
          </w:tcPr>
          <w:p w14:paraId="43FBB06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r w:rsidRPr="0014538D">
              <w:rPr>
                <w:sz w:val="20"/>
                <w:szCs w:val="20"/>
                <w:vertAlign w:val="superscript"/>
              </w:rPr>
              <w:t>**</w:t>
            </w:r>
          </w:p>
        </w:tc>
        <w:tc>
          <w:tcPr>
            <w:tcW w:w="486" w:type="pct"/>
            <w:tcBorders>
              <w:top w:val="nil"/>
              <w:left w:val="nil"/>
              <w:bottom w:val="nil"/>
              <w:right w:val="nil"/>
            </w:tcBorders>
          </w:tcPr>
          <w:p w14:paraId="29AB6DD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0.034</w:t>
            </w:r>
            <w:r w:rsidRPr="0014538D">
              <w:rPr>
                <w:sz w:val="20"/>
                <w:szCs w:val="20"/>
                <w:vertAlign w:val="superscript"/>
              </w:rPr>
              <w:t>***</w:t>
            </w:r>
          </w:p>
        </w:tc>
        <w:tc>
          <w:tcPr>
            <w:tcW w:w="486" w:type="pct"/>
            <w:tcBorders>
              <w:top w:val="nil"/>
              <w:left w:val="nil"/>
              <w:bottom w:val="nil"/>
              <w:right w:val="nil"/>
            </w:tcBorders>
          </w:tcPr>
          <w:p w14:paraId="30A24FD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0.059</w:t>
            </w:r>
            <w:r w:rsidRPr="0014538D">
              <w:rPr>
                <w:sz w:val="20"/>
                <w:szCs w:val="20"/>
                <w:vertAlign w:val="superscript"/>
              </w:rPr>
              <w:t>***</w:t>
            </w:r>
          </w:p>
        </w:tc>
        <w:tc>
          <w:tcPr>
            <w:tcW w:w="486" w:type="pct"/>
            <w:tcBorders>
              <w:top w:val="nil"/>
              <w:left w:val="nil"/>
              <w:bottom w:val="nil"/>
              <w:right w:val="nil"/>
            </w:tcBorders>
          </w:tcPr>
          <w:p w14:paraId="5DDE9AF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r w:rsidRPr="0014538D">
              <w:rPr>
                <w:sz w:val="20"/>
                <w:szCs w:val="20"/>
                <w:vertAlign w:val="superscript"/>
              </w:rPr>
              <w:t>**</w:t>
            </w:r>
          </w:p>
        </w:tc>
        <w:tc>
          <w:tcPr>
            <w:tcW w:w="486" w:type="pct"/>
            <w:tcBorders>
              <w:top w:val="nil"/>
              <w:left w:val="nil"/>
              <w:bottom w:val="nil"/>
              <w:right w:val="nil"/>
            </w:tcBorders>
          </w:tcPr>
          <w:p w14:paraId="3FEAD83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r w:rsidRPr="0014538D">
              <w:rPr>
                <w:sz w:val="20"/>
                <w:szCs w:val="20"/>
                <w:vertAlign w:val="superscript"/>
              </w:rPr>
              <w:t>***</w:t>
            </w:r>
          </w:p>
        </w:tc>
        <w:tc>
          <w:tcPr>
            <w:tcW w:w="486" w:type="pct"/>
            <w:tcBorders>
              <w:top w:val="nil"/>
              <w:left w:val="nil"/>
              <w:bottom w:val="nil"/>
              <w:right w:val="nil"/>
            </w:tcBorders>
          </w:tcPr>
          <w:p w14:paraId="2F76309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0.047</w:t>
            </w:r>
            <w:r w:rsidRPr="0014538D">
              <w:rPr>
                <w:sz w:val="20"/>
                <w:szCs w:val="20"/>
                <w:vertAlign w:val="superscript"/>
              </w:rPr>
              <w:t>***</w:t>
            </w:r>
          </w:p>
        </w:tc>
        <w:tc>
          <w:tcPr>
            <w:tcW w:w="486" w:type="pct"/>
            <w:tcBorders>
              <w:top w:val="nil"/>
              <w:left w:val="nil"/>
              <w:bottom w:val="nil"/>
              <w:right w:val="nil"/>
            </w:tcBorders>
          </w:tcPr>
          <w:p w14:paraId="6433E76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r w:rsidRPr="0014538D">
              <w:rPr>
                <w:sz w:val="20"/>
                <w:szCs w:val="20"/>
                <w:vertAlign w:val="superscript"/>
              </w:rPr>
              <w:t>***</w:t>
            </w:r>
          </w:p>
        </w:tc>
        <w:tc>
          <w:tcPr>
            <w:tcW w:w="482" w:type="pct"/>
            <w:tcBorders>
              <w:top w:val="nil"/>
              <w:left w:val="nil"/>
              <w:bottom w:val="nil"/>
              <w:right w:val="nil"/>
            </w:tcBorders>
          </w:tcPr>
          <w:p w14:paraId="36422C1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r w:rsidRPr="0014538D">
              <w:rPr>
                <w:sz w:val="20"/>
                <w:szCs w:val="20"/>
                <w:vertAlign w:val="superscript"/>
              </w:rPr>
              <w:t>***</w:t>
            </w:r>
          </w:p>
        </w:tc>
      </w:tr>
      <w:tr w:rsidR="00B53FEB" w:rsidRPr="0014538D" w14:paraId="4F6F72F4" w14:textId="77777777" w:rsidTr="00186138">
        <w:tc>
          <w:tcPr>
            <w:tcW w:w="630" w:type="pct"/>
            <w:tcBorders>
              <w:top w:val="nil"/>
              <w:left w:val="nil"/>
              <w:bottom w:val="nil"/>
              <w:right w:val="nil"/>
            </w:tcBorders>
          </w:tcPr>
          <w:p w14:paraId="4FB99D0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EC92FA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27357F3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6" w:type="pct"/>
            <w:tcBorders>
              <w:top w:val="nil"/>
              <w:left w:val="nil"/>
              <w:bottom w:val="nil"/>
              <w:right w:val="nil"/>
            </w:tcBorders>
          </w:tcPr>
          <w:p w14:paraId="4A5E5C9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2113C1A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0DF8527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6" w:type="pct"/>
            <w:tcBorders>
              <w:top w:val="nil"/>
              <w:left w:val="nil"/>
              <w:bottom w:val="nil"/>
              <w:right w:val="nil"/>
            </w:tcBorders>
          </w:tcPr>
          <w:p w14:paraId="0A7FBD2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61883D8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42AE803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2" w:type="pct"/>
            <w:tcBorders>
              <w:top w:val="nil"/>
              <w:left w:val="nil"/>
              <w:bottom w:val="nil"/>
              <w:right w:val="nil"/>
            </w:tcBorders>
          </w:tcPr>
          <w:p w14:paraId="3B79EC6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r>
      <w:tr w:rsidR="00B53FEB" w:rsidRPr="0014538D" w14:paraId="20D5B5B7" w14:textId="77777777" w:rsidTr="00186138">
        <w:tc>
          <w:tcPr>
            <w:tcW w:w="630" w:type="pct"/>
            <w:tcBorders>
              <w:top w:val="nil"/>
              <w:left w:val="nil"/>
              <w:bottom w:val="nil"/>
              <w:right w:val="nil"/>
            </w:tcBorders>
          </w:tcPr>
          <w:p w14:paraId="0199C95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3CCF7A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9448EB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624D74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E63F85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C3A0B5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9D3347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68FD9D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7A52AE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766BCE49"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9DEDC12" w14:textId="77777777" w:rsidTr="00186138">
        <w:tc>
          <w:tcPr>
            <w:tcW w:w="630" w:type="pct"/>
            <w:tcBorders>
              <w:top w:val="nil"/>
              <w:left w:val="nil"/>
              <w:bottom w:val="nil"/>
              <w:right w:val="nil"/>
            </w:tcBorders>
          </w:tcPr>
          <w:p w14:paraId="41A8F63C" w14:textId="68A32EFD"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486" w:type="pct"/>
            <w:tcBorders>
              <w:top w:val="nil"/>
              <w:left w:val="nil"/>
              <w:bottom w:val="nil"/>
              <w:right w:val="nil"/>
            </w:tcBorders>
          </w:tcPr>
          <w:p w14:paraId="09FB43F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r w:rsidRPr="0014538D">
              <w:rPr>
                <w:sz w:val="20"/>
                <w:szCs w:val="20"/>
                <w:vertAlign w:val="superscript"/>
              </w:rPr>
              <w:t>***</w:t>
            </w:r>
          </w:p>
        </w:tc>
        <w:tc>
          <w:tcPr>
            <w:tcW w:w="486" w:type="pct"/>
            <w:tcBorders>
              <w:top w:val="nil"/>
              <w:left w:val="nil"/>
              <w:bottom w:val="nil"/>
              <w:right w:val="nil"/>
            </w:tcBorders>
          </w:tcPr>
          <w:p w14:paraId="076A873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0.050</w:t>
            </w:r>
            <w:r w:rsidRPr="0014538D">
              <w:rPr>
                <w:sz w:val="20"/>
                <w:szCs w:val="20"/>
                <w:vertAlign w:val="superscript"/>
              </w:rPr>
              <w:t>***</w:t>
            </w:r>
          </w:p>
        </w:tc>
        <w:tc>
          <w:tcPr>
            <w:tcW w:w="486" w:type="pct"/>
            <w:tcBorders>
              <w:top w:val="nil"/>
              <w:left w:val="nil"/>
              <w:bottom w:val="nil"/>
              <w:right w:val="nil"/>
            </w:tcBorders>
          </w:tcPr>
          <w:p w14:paraId="1CD101F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r w:rsidRPr="0014538D">
              <w:rPr>
                <w:sz w:val="20"/>
                <w:szCs w:val="20"/>
                <w:vertAlign w:val="superscript"/>
              </w:rPr>
              <w:t>***</w:t>
            </w:r>
          </w:p>
        </w:tc>
        <w:tc>
          <w:tcPr>
            <w:tcW w:w="486" w:type="pct"/>
            <w:tcBorders>
              <w:top w:val="nil"/>
              <w:left w:val="nil"/>
              <w:bottom w:val="nil"/>
              <w:right w:val="nil"/>
            </w:tcBorders>
          </w:tcPr>
          <w:p w14:paraId="1945768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-0.033</w:t>
            </w:r>
            <w:r w:rsidRPr="0014538D">
              <w:rPr>
                <w:sz w:val="20"/>
                <w:szCs w:val="20"/>
                <w:vertAlign w:val="superscript"/>
              </w:rPr>
              <w:t>***</w:t>
            </w:r>
          </w:p>
        </w:tc>
        <w:tc>
          <w:tcPr>
            <w:tcW w:w="486" w:type="pct"/>
            <w:tcBorders>
              <w:top w:val="nil"/>
              <w:left w:val="nil"/>
              <w:bottom w:val="nil"/>
              <w:right w:val="nil"/>
            </w:tcBorders>
          </w:tcPr>
          <w:p w14:paraId="18E05D4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0.058</w:t>
            </w:r>
            <w:r w:rsidRPr="0014538D">
              <w:rPr>
                <w:sz w:val="20"/>
                <w:szCs w:val="20"/>
                <w:vertAlign w:val="superscript"/>
              </w:rPr>
              <w:t>***</w:t>
            </w:r>
          </w:p>
        </w:tc>
        <w:tc>
          <w:tcPr>
            <w:tcW w:w="486" w:type="pct"/>
            <w:tcBorders>
              <w:top w:val="nil"/>
              <w:left w:val="nil"/>
              <w:bottom w:val="nil"/>
              <w:right w:val="nil"/>
            </w:tcBorders>
          </w:tcPr>
          <w:p w14:paraId="72663C0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0.045</w:t>
            </w:r>
            <w:r w:rsidRPr="0014538D">
              <w:rPr>
                <w:sz w:val="20"/>
                <w:szCs w:val="20"/>
                <w:vertAlign w:val="superscript"/>
              </w:rPr>
              <w:t>***</w:t>
            </w:r>
          </w:p>
        </w:tc>
        <w:tc>
          <w:tcPr>
            <w:tcW w:w="486" w:type="pct"/>
            <w:tcBorders>
              <w:top w:val="nil"/>
              <w:left w:val="nil"/>
              <w:bottom w:val="nil"/>
              <w:right w:val="nil"/>
            </w:tcBorders>
          </w:tcPr>
          <w:p w14:paraId="571A12A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-0.035</w:t>
            </w:r>
            <w:r w:rsidRPr="0014538D">
              <w:rPr>
                <w:sz w:val="20"/>
                <w:szCs w:val="20"/>
                <w:vertAlign w:val="superscript"/>
              </w:rPr>
              <w:t>***</w:t>
            </w:r>
          </w:p>
        </w:tc>
        <w:tc>
          <w:tcPr>
            <w:tcW w:w="486" w:type="pct"/>
            <w:tcBorders>
              <w:top w:val="nil"/>
              <w:left w:val="nil"/>
              <w:bottom w:val="nil"/>
              <w:right w:val="nil"/>
            </w:tcBorders>
          </w:tcPr>
          <w:p w14:paraId="1E4AE51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0.036</w:t>
            </w:r>
            <w:r w:rsidRPr="0014538D">
              <w:rPr>
                <w:sz w:val="20"/>
                <w:szCs w:val="20"/>
                <w:vertAlign w:val="superscript"/>
              </w:rPr>
              <w:t>***</w:t>
            </w:r>
          </w:p>
        </w:tc>
        <w:tc>
          <w:tcPr>
            <w:tcW w:w="482" w:type="pct"/>
            <w:tcBorders>
              <w:top w:val="nil"/>
              <w:left w:val="nil"/>
              <w:bottom w:val="nil"/>
              <w:right w:val="nil"/>
            </w:tcBorders>
          </w:tcPr>
          <w:p w14:paraId="3A437B5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0.033</w:t>
            </w:r>
            <w:r w:rsidRPr="0014538D">
              <w:rPr>
                <w:sz w:val="20"/>
                <w:szCs w:val="20"/>
                <w:vertAlign w:val="superscript"/>
              </w:rPr>
              <w:t>***</w:t>
            </w:r>
          </w:p>
        </w:tc>
      </w:tr>
      <w:tr w:rsidR="00B53FEB" w:rsidRPr="0014538D" w14:paraId="1826AD99" w14:textId="77777777" w:rsidTr="00186138">
        <w:tc>
          <w:tcPr>
            <w:tcW w:w="630" w:type="pct"/>
            <w:tcBorders>
              <w:top w:val="nil"/>
              <w:left w:val="nil"/>
              <w:bottom w:val="nil"/>
              <w:right w:val="nil"/>
            </w:tcBorders>
          </w:tcPr>
          <w:p w14:paraId="05AD6BD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90FE88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22579A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15C70BA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10161E4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3B93FD6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376E3FE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1B972E3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11D4693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2" w:type="pct"/>
            <w:tcBorders>
              <w:top w:val="nil"/>
              <w:left w:val="nil"/>
              <w:bottom w:val="nil"/>
              <w:right w:val="nil"/>
            </w:tcBorders>
          </w:tcPr>
          <w:p w14:paraId="1CD450A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r>
      <w:tr w:rsidR="00B53FEB" w:rsidRPr="0014538D" w14:paraId="076D33D3" w14:textId="77777777" w:rsidTr="00186138">
        <w:tc>
          <w:tcPr>
            <w:tcW w:w="630" w:type="pct"/>
            <w:tcBorders>
              <w:top w:val="nil"/>
              <w:left w:val="nil"/>
              <w:bottom w:val="nil"/>
              <w:right w:val="nil"/>
            </w:tcBorders>
          </w:tcPr>
          <w:p w14:paraId="1EDE906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B55FC9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CC7B91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513B25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FACB1E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F31DB0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6ABD1B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89A1CB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B4CAF9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37F9DBA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28C5269" w14:textId="77777777" w:rsidTr="00186138">
        <w:tc>
          <w:tcPr>
            <w:tcW w:w="630" w:type="pct"/>
            <w:tcBorders>
              <w:top w:val="nil"/>
              <w:left w:val="nil"/>
              <w:bottom w:val="nil"/>
              <w:right w:val="nil"/>
            </w:tcBorders>
          </w:tcPr>
          <w:p w14:paraId="0369CD12" w14:textId="2E50FA53"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1975-1979</w:t>
            </w:r>
          </w:p>
        </w:tc>
        <w:tc>
          <w:tcPr>
            <w:tcW w:w="486" w:type="pct"/>
            <w:tcBorders>
              <w:top w:val="nil"/>
              <w:left w:val="nil"/>
              <w:bottom w:val="nil"/>
              <w:right w:val="nil"/>
            </w:tcBorders>
          </w:tcPr>
          <w:p w14:paraId="0CECCD7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r w:rsidRPr="0014538D">
              <w:rPr>
                <w:sz w:val="20"/>
                <w:szCs w:val="20"/>
                <w:vertAlign w:val="superscript"/>
              </w:rPr>
              <w:t>***</w:t>
            </w:r>
          </w:p>
        </w:tc>
        <w:tc>
          <w:tcPr>
            <w:tcW w:w="486" w:type="pct"/>
            <w:tcBorders>
              <w:top w:val="nil"/>
              <w:left w:val="nil"/>
              <w:bottom w:val="nil"/>
              <w:right w:val="nil"/>
            </w:tcBorders>
          </w:tcPr>
          <w:p w14:paraId="7393CC6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0.074</w:t>
            </w:r>
            <w:r w:rsidRPr="0014538D">
              <w:rPr>
                <w:sz w:val="20"/>
                <w:szCs w:val="20"/>
                <w:vertAlign w:val="superscript"/>
              </w:rPr>
              <w:t>***</w:t>
            </w:r>
          </w:p>
        </w:tc>
        <w:tc>
          <w:tcPr>
            <w:tcW w:w="486" w:type="pct"/>
            <w:tcBorders>
              <w:top w:val="nil"/>
              <w:left w:val="nil"/>
              <w:bottom w:val="nil"/>
              <w:right w:val="nil"/>
            </w:tcBorders>
          </w:tcPr>
          <w:p w14:paraId="0814D09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0.058</w:t>
            </w:r>
            <w:r w:rsidRPr="0014538D">
              <w:rPr>
                <w:sz w:val="20"/>
                <w:szCs w:val="20"/>
                <w:vertAlign w:val="superscript"/>
              </w:rPr>
              <w:t>***</w:t>
            </w:r>
          </w:p>
        </w:tc>
        <w:tc>
          <w:tcPr>
            <w:tcW w:w="486" w:type="pct"/>
            <w:tcBorders>
              <w:top w:val="nil"/>
              <w:left w:val="nil"/>
              <w:bottom w:val="nil"/>
              <w:right w:val="nil"/>
            </w:tcBorders>
          </w:tcPr>
          <w:p w14:paraId="2193674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r w:rsidRPr="0014538D">
              <w:rPr>
                <w:sz w:val="20"/>
                <w:szCs w:val="20"/>
                <w:vertAlign w:val="superscript"/>
              </w:rPr>
              <w:t>***</w:t>
            </w:r>
          </w:p>
        </w:tc>
        <w:tc>
          <w:tcPr>
            <w:tcW w:w="486" w:type="pct"/>
            <w:tcBorders>
              <w:top w:val="nil"/>
              <w:left w:val="nil"/>
              <w:bottom w:val="nil"/>
              <w:right w:val="nil"/>
            </w:tcBorders>
          </w:tcPr>
          <w:p w14:paraId="2EEF007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0.088</w:t>
            </w:r>
            <w:r w:rsidRPr="0014538D">
              <w:rPr>
                <w:sz w:val="20"/>
                <w:szCs w:val="20"/>
                <w:vertAlign w:val="superscript"/>
              </w:rPr>
              <w:t>***</w:t>
            </w:r>
          </w:p>
        </w:tc>
        <w:tc>
          <w:tcPr>
            <w:tcW w:w="486" w:type="pct"/>
            <w:tcBorders>
              <w:top w:val="nil"/>
              <w:left w:val="nil"/>
              <w:bottom w:val="nil"/>
              <w:right w:val="nil"/>
            </w:tcBorders>
          </w:tcPr>
          <w:p w14:paraId="21F29D7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0.067</w:t>
            </w:r>
            <w:r w:rsidRPr="0014538D">
              <w:rPr>
                <w:sz w:val="20"/>
                <w:szCs w:val="20"/>
                <w:vertAlign w:val="superscript"/>
              </w:rPr>
              <w:t>***</w:t>
            </w:r>
          </w:p>
        </w:tc>
        <w:tc>
          <w:tcPr>
            <w:tcW w:w="486" w:type="pct"/>
            <w:tcBorders>
              <w:top w:val="nil"/>
              <w:left w:val="nil"/>
              <w:bottom w:val="nil"/>
              <w:right w:val="nil"/>
            </w:tcBorders>
          </w:tcPr>
          <w:p w14:paraId="7390BBB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-0.057</w:t>
            </w:r>
            <w:r w:rsidRPr="0014538D">
              <w:rPr>
                <w:sz w:val="20"/>
                <w:szCs w:val="20"/>
                <w:vertAlign w:val="superscript"/>
              </w:rPr>
              <w:t>***</w:t>
            </w:r>
          </w:p>
        </w:tc>
        <w:tc>
          <w:tcPr>
            <w:tcW w:w="486" w:type="pct"/>
            <w:tcBorders>
              <w:top w:val="nil"/>
              <w:left w:val="nil"/>
              <w:bottom w:val="nil"/>
              <w:right w:val="nil"/>
            </w:tcBorders>
          </w:tcPr>
          <w:p w14:paraId="127D7C1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r w:rsidRPr="0014538D">
              <w:rPr>
                <w:sz w:val="20"/>
                <w:szCs w:val="20"/>
                <w:vertAlign w:val="superscript"/>
              </w:rPr>
              <w:t>**</w:t>
            </w:r>
          </w:p>
        </w:tc>
        <w:tc>
          <w:tcPr>
            <w:tcW w:w="482" w:type="pct"/>
            <w:tcBorders>
              <w:top w:val="nil"/>
              <w:left w:val="nil"/>
              <w:bottom w:val="nil"/>
              <w:right w:val="nil"/>
            </w:tcBorders>
          </w:tcPr>
          <w:p w14:paraId="730E9C3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r w:rsidRPr="0014538D">
              <w:rPr>
                <w:sz w:val="20"/>
                <w:szCs w:val="20"/>
                <w:vertAlign w:val="superscript"/>
              </w:rPr>
              <w:t>*</w:t>
            </w:r>
          </w:p>
        </w:tc>
      </w:tr>
      <w:tr w:rsidR="00B53FEB" w:rsidRPr="0014538D" w14:paraId="075B0998" w14:textId="77777777" w:rsidTr="00186138">
        <w:tc>
          <w:tcPr>
            <w:tcW w:w="630" w:type="pct"/>
            <w:tcBorders>
              <w:top w:val="nil"/>
              <w:left w:val="nil"/>
              <w:bottom w:val="nil"/>
              <w:right w:val="nil"/>
            </w:tcBorders>
          </w:tcPr>
          <w:p w14:paraId="2C424B0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6443C6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02CF245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5FB242B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54B7801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1EBACA8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86" w:type="pct"/>
            <w:tcBorders>
              <w:top w:val="nil"/>
              <w:left w:val="nil"/>
              <w:bottom w:val="nil"/>
              <w:right w:val="nil"/>
            </w:tcBorders>
          </w:tcPr>
          <w:p w14:paraId="7EF774E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764CAB0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764A98D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2" w:type="pct"/>
            <w:tcBorders>
              <w:top w:val="nil"/>
              <w:left w:val="nil"/>
              <w:bottom w:val="nil"/>
              <w:right w:val="nil"/>
            </w:tcBorders>
          </w:tcPr>
          <w:p w14:paraId="26D653D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r>
      <w:tr w:rsidR="00B53FEB" w:rsidRPr="0014538D" w14:paraId="629FE3A1" w14:textId="77777777" w:rsidTr="00186138">
        <w:tc>
          <w:tcPr>
            <w:tcW w:w="630" w:type="pct"/>
            <w:tcBorders>
              <w:top w:val="nil"/>
              <w:left w:val="nil"/>
              <w:bottom w:val="nil"/>
              <w:right w:val="nil"/>
            </w:tcBorders>
          </w:tcPr>
          <w:p w14:paraId="4A8BBF5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E3781F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282682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FE3791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4A8382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47FD64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74B9FD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B40746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2BE066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7F07A05C"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5DDD194" w14:textId="77777777" w:rsidTr="00186138">
        <w:tc>
          <w:tcPr>
            <w:tcW w:w="630" w:type="pct"/>
            <w:tcBorders>
              <w:top w:val="nil"/>
              <w:left w:val="nil"/>
              <w:bottom w:val="nil"/>
              <w:right w:val="nil"/>
            </w:tcBorders>
          </w:tcPr>
          <w:p w14:paraId="2AEC7B38" w14:textId="6591F6A6"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486" w:type="pct"/>
            <w:tcBorders>
              <w:top w:val="nil"/>
              <w:left w:val="nil"/>
              <w:bottom w:val="nil"/>
              <w:right w:val="nil"/>
            </w:tcBorders>
          </w:tcPr>
          <w:p w14:paraId="4D3FE41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-0.080</w:t>
            </w:r>
            <w:r w:rsidRPr="0014538D">
              <w:rPr>
                <w:sz w:val="20"/>
                <w:szCs w:val="20"/>
                <w:vertAlign w:val="superscript"/>
              </w:rPr>
              <w:t>***</w:t>
            </w:r>
          </w:p>
        </w:tc>
        <w:tc>
          <w:tcPr>
            <w:tcW w:w="486" w:type="pct"/>
            <w:tcBorders>
              <w:top w:val="nil"/>
              <w:left w:val="nil"/>
              <w:bottom w:val="nil"/>
              <w:right w:val="nil"/>
            </w:tcBorders>
          </w:tcPr>
          <w:p w14:paraId="271F25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0.074</w:t>
            </w:r>
            <w:r w:rsidRPr="0014538D">
              <w:rPr>
                <w:sz w:val="20"/>
                <w:szCs w:val="20"/>
                <w:vertAlign w:val="superscript"/>
              </w:rPr>
              <w:t>**</w:t>
            </w:r>
          </w:p>
        </w:tc>
        <w:tc>
          <w:tcPr>
            <w:tcW w:w="486" w:type="pct"/>
            <w:tcBorders>
              <w:top w:val="nil"/>
              <w:left w:val="nil"/>
              <w:bottom w:val="nil"/>
              <w:right w:val="nil"/>
            </w:tcBorders>
          </w:tcPr>
          <w:p w14:paraId="70EA6D0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0.043</w:t>
            </w:r>
            <w:r w:rsidRPr="0014538D">
              <w:rPr>
                <w:sz w:val="20"/>
                <w:szCs w:val="20"/>
                <w:vertAlign w:val="superscript"/>
              </w:rPr>
              <w:t>**</w:t>
            </w:r>
          </w:p>
        </w:tc>
        <w:tc>
          <w:tcPr>
            <w:tcW w:w="486" w:type="pct"/>
            <w:tcBorders>
              <w:top w:val="nil"/>
              <w:left w:val="nil"/>
              <w:bottom w:val="nil"/>
              <w:right w:val="nil"/>
            </w:tcBorders>
          </w:tcPr>
          <w:p w14:paraId="6C64ACF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-0.078</w:t>
            </w:r>
            <w:r w:rsidRPr="0014538D">
              <w:rPr>
                <w:sz w:val="20"/>
                <w:szCs w:val="20"/>
                <w:vertAlign w:val="superscript"/>
              </w:rPr>
              <w:t>***</w:t>
            </w:r>
          </w:p>
        </w:tc>
        <w:tc>
          <w:tcPr>
            <w:tcW w:w="486" w:type="pct"/>
            <w:tcBorders>
              <w:top w:val="nil"/>
              <w:left w:val="nil"/>
              <w:bottom w:val="nil"/>
              <w:right w:val="nil"/>
            </w:tcBorders>
          </w:tcPr>
          <w:p w14:paraId="6D4D0F7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0.078</w:t>
            </w:r>
            <w:r w:rsidRPr="0014538D">
              <w:rPr>
                <w:sz w:val="20"/>
                <w:szCs w:val="20"/>
                <w:vertAlign w:val="superscript"/>
              </w:rPr>
              <w:t>**</w:t>
            </w:r>
          </w:p>
        </w:tc>
        <w:tc>
          <w:tcPr>
            <w:tcW w:w="486" w:type="pct"/>
            <w:tcBorders>
              <w:top w:val="nil"/>
              <w:left w:val="nil"/>
              <w:bottom w:val="nil"/>
              <w:right w:val="nil"/>
            </w:tcBorders>
          </w:tcPr>
          <w:p w14:paraId="40584DC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0.037</w:t>
            </w:r>
            <w:r w:rsidRPr="0014538D">
              <w:rPr>
                <w:sz w:val="20"/>
                <w:szCs w:val="20"/>
                <w:vertAlign w:val="superscript"/>
              </w:rPr>
              <w:t>**</w:t>
            </w:r>
          </w:p>
        </w:tc>
        <w:tc>
          <w:tcPr>
            <w:tcW w:w="486" w:type="pct"/>
            <w:tcBorders>
              <w:top w:val="nil"/>
              <w:left w:val="nil"/>
              <w:bottom w:val="nil"/>
              <w:right w:val="nil"/>
            </w:tcBorders>
          </w:tcPr>
          <w:p w14:paraId="16ACD8F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-0.100</w:t>
            </w:r>
            <w:r w:rsidRPr="0014538D">
              <w:rPr>
                <w:sz w:val="20"/>
                <w:szCs w:val="20"/>
                <w:vertAlign w:val="superscript"/>
              </w:rPr>
              <w:t>***</w:t>
            </w:r>
          </w:p>
        </w:tc>
        <w:tc>
          <w:tcPr>
            <w:tcW w:w="486" w:type="pct"/>
            <w:tcBorders>
              <w:top w:val="nil"/>
              <w:left w:val="nil"/>
              <w:bottom w:val="nil"/>
              <w:right w:val="nil"/>
            </w:tcBorders>
          </w:tcPr>
          <w:p w14:paraId="000D018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482" w:type="pct"/>
            <w:tcBorders>
              <w:top w:val="nil"/>
              <w:left w:val="nil"/>
              <w:bottom w:val="nil"/>
              <w:right w:val="nil"/>
            </w:tcBorders>
          </w:tcPr>
          <w:p w14:paraId="0E008AE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r>
      <w:tr w:rsidR="00B53FEB" w:rsidRPr="0014538D" w14:paraId="66566214" w14:textId="77777777" w:rsidTr="00186138">
        <w:tc>
          <w:tcPr>
            <w:tcW w:w="630" w:type="pct"/>
            <w:tcBorders>
              <w:top w:val="nil"/>
              <w:left w:val="nil"/>
              <w:bottom w:val="nil"/>
              <w:right w:val="nil"/>
            </w:tcBorders>
          </w:tcPr>
          <w:p w14:paraId="69BE067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A0A892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413C5E0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486" w:type="pct"/>
            <w:tcBorders>
              <w:top w:val="nil"/>
              <w:left w:val="nil"/>
              <w:bottom w:val="nil"/>
              <w:right w:val="nil"/>
            </w:tcBorders>
          </w:tcPr>
          <w:p w14:paraId="43F1247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1510B9D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3DB6CB1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486" w:type="pct"/>
            <w:tcBorders>
              <w:top w:val="nil"/>
              <w:left w:val="nil"/>
              <w:bottom w:val="nil"/>
              <w:right w:val="nil"/>
            </w:tcBorders>
          </w:tcPr>
          <w:p w14:paraId="289B1F7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6212920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7D78540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2" w:type="pct"/>
            <w:tcBorders>
              <w:top w:val="nil"/>
              <w:left w:val="nil"/>
              <w:bottom w:val="nil"/>
              <w:right w:val="nil"/>
            </w:tcBorders>
          </w:tcPr>
          <w:p w14:paraId="0C3B9F2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r>
      <w:tr w:rsidR="00B53FEB" w:rsidRPr="0014538D" w14:paraId="340D8A38" w14:textId="77777777" w:rsidTr="00186138">
        <w:tc>
          <w:tcPr>
            <w:tcW w:w="630" w:type="pct"/>
            <w:tcBorders>
              <w:top w:val="nil"/>
              <w:left w:val="nil"/>
              <w:bottom w:val="nil"/>
              <w:right w:val="nil"/>
            </w:tcBorders>
          </w:tcPr>
          <w:p w14:paraId="1AFD863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B12A38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517563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B5276D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5A5ABD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FBDFE2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6CB9D4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C5D330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E7AD6D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59913E3D"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CE0B19B" w14:textId="77777777" w:rsidTr="00186138">
        <w:tc>
          <w:tcPr>
            <w:tcW w:w="630" w:type="pct"/>
            <w:tcBorders>
              <w:top w:val="nil"/>
              <w:left w:val="nil"/>
              <w:bottom w:val="nil"/>
              <w:right w:val="nil"/>
            </w:tcBorders>
          </w:tcPr>
          <w:p w14:paraId="067C5AF1" w14:textId="56B0A7B2"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486" w:type="pct"/>
            <w:tcBorders>
              <w:top w:val="nil"/>
              <w:left w:val="nil"/>
              <w:bottom w:val="nil"/>
              <w:right w:val="nil"/>
            </w:tcBorders>
          </w:tcPr>
          <w:p w14:paraId="6BB985C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-0.130</w:t>
            </w:r>
            <w:r w:rsidRPr="0014538D">
              <w:rPr>
                <w:sz w:val="20"/>
                <w:szCs w:val="20"/>
                <w:vertAlign w:val="superscript"/>
              </w:rPr>
              <w:t>***</w:t>
            </w:r>
          </w:p>
        </w:tc>
        <w:tc>
          <w:tcPr>
            <w:tcW w:w="486" w:type="pct"/>
            <w:tcBorders>
              <w:top w:val="nil"/>
              <w:left w:val="nil"/>
              <w:bottom w:val="nil"/>
              <w:right w:val="nil"/>
            </w:tcBorders>
          </w:tcPr>
          <w:p w14:paraId="474ED06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0.035</w:t>
            </w:r>
            <w:r w:rsidRPr="0014538D">
              <w:rPr>
                <w:sz w:val="20"/>
                <w:szCs w:val="20"/>
                <w:vertAlign w:val="superscript"/>
              </w:rPr>
              <w:t>*</w:t>
            </w:r>
          </w:p>
        </w:tc>
        <w:tc>
          <w:tcPr>
            <w:tcW w:w="486" w:type="pct"/>
            <w:tcBorders>
              <w:top w:val="nil"/>
              <w:left w:val="nil"/>
              <w:bottom w:val="nil"/>
              <w:right w:val="nil"/>
            </w:tcBorders>
          </w:tcPr>
          <w:p w14:paraId="359EE66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2BF9BA1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-0.121</w:t>
            </w:r>
            <w:r w:rsidRPr="0014538D">
              <w:rPr>
                <w:sz w:val="20"/>
                <w:szCs w:val="20"/>
                <w:vertAlign w:val="superscript"/>
              </w:rPr>
              <w:t>***</w:t>
            </w:r>
          </w:p>
        </w:tc>
        <w:tc>
          <w:tcPr>
            <w:tcW w:w="486" w:type="pct"/>
            <w:tcBorders>
              <w:top w:val="nil"/>
              <w:left w:val="nil"/>
              <w:bottom w:val="nil"/>
              <w:right w:val="nil"/>
            </w:tcBorders>
          </w:tcPr>
          <w:p w14:paraId="2665A2F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0.046</w:t>
            </w:r>
            <w:r w:rsidRPr="0014538D">
              <w:rPr>
                <w:sz w:val="20"/>
                <w:szCs w:val="20"/>
                <w:vertAlign w:val="superscript"/>
              </w:rPr>
              <w:t>*</w:t>
            </w:r>
          </w:p>
        </w:tc>
        <w:tc>
          <w:tcPr>
            <w:tcW w:w="486" w:type="pct"/>
            <w:tcBorders>
              <w:top w:val="nil"/>
              <w:left w:val="nil"/>
              <w:bottom w:val="nil"/>
              <w:right w:val="nil"/>
            </w:tcBorders>
          </w:tcPr>
          <w:p w14:paraId="2429623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62AA210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-0.101</w:t>
            </w:r>
            <w:r w:rsidRPr="0014538D">
              <w:rPr>
                <w:sz w:val="20"/>
                <w:szCs w:val="20"/>
                <w:vertAlign w:val="superscript"/>
              </w:rPr>
              <w:t>***</w:t>
            </w:r>
          </w:p>
        </w:tc>
        <w:tc>
          <w:tcPr>
            <w:tcW w:w="486" w:type="pct"/>
            <w:tcBorders>
              <w:top w:val="nil"/>
              <w:left w:val="nil"/>
              <w:bottom w:val="nil"/>
              <w:right w:val="nil"/>
            </w:tcBorders>
          </w:tcPr>
          <w:p w14:paraId="33C1570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r w:rsidRPr="0014538D">
              <w:rPr>
                <w:sz w:val="20"/>
                <w:szCs w:val="20"/>
                <w:vertAlign w:val="superscript"/>
              </w:rPr>
              <w:t>*</w:t>
            </w:r>
          </w:p>
        </w:tc>
        <w:tc>
          <w:tcPr>
            <w:tcW w:w="482" w:type="pct"/>
            <w:tcBorders>
              <w:top w:val="nil"/>
              <w:left w:val="nil"/>
              <w:bottom w:val="nil"/>
              <w:right w:val="nil"/>
            </w:tcBorders>
          </w:tcPr>
          <w:p w14:paraId="1B350A8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r>
      <w:tr w:rsidR="00B53FEB" w:rsidRPr="0014538D" w14:paraId="20CAC9AF" w14:textId="77777777" w:rsidTr="00186138">
        <w:tc>
          <w:tcPr>
            <w:tcW w:w="630" w:type="pct"/>
            <w:tcBorders>
              <w:top w:val="nil"/>
              <w:left w:val="nil"/>
              <w:bottom w:val="nil"/>
              <w:right w:val="nil"/>
            </w:tcBorders>
          </w:tcPr>
          <w:p w14:paraId="330A70B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293A59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6" w:type="pct"/>
            <w:tcBorders>
              <w:top w:val="nil"/>
              <w:left w:val="nil"/>
              <w:bottom w:val="nil"/>
              <w:right w:val="nil"/>
            </w:tcBorders>
          </w:tcPr>
          <w:p w14:paraId="6543EAF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486" w:type="pct"/>
            <w:tcBorders>
              <w:top w:val="nil"/>
              <w:left w:val="nil"/>
              <w:bottom w:val="nil"/>
              <w:right w:val="nil"/>
            </w:tcBorders>
          </w:tcPr>
          <w:p w14:paraId="7999FB8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2352E57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3E3A29C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486" w:type="pct"/>
            <w:tcBorders>
              <w:top w:val="nil"/>
              <w:left w:val="nil"/>
              <w:bottom w:val="nil"/>
              <w:right w:val="nil"/>
            </w:tcBorders>
          </w:tcPr>
          <w:p w14:paraId="586264F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486" w:type="pct"/>
            <w:tcBorders>
              <w:top w:val="nil"/>
              <w:left w:val="nil"/>
              <w:bottom w:val="nil"/>
              <w:right w:val="nil"/>
            </w:tcBorders>
          </w:tcPr>
          <w:p w14:paraId="51C7C96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7886F37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82" w:type="pct"/>
            <w:tcBorders>
              <w:top w:val="nil"/>
              <w:left w:val="nil"/>
              <w:bottom w:val="nil"/>
              <w:right w:val="nil"/>
            </w:tcBorders>
          </w:tcPr>
          <w:p w14:paraId="6C374E7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r>
      <w:tr w:rsidR="00B53FEB" w:rsidRPr="0014538D" w14:paraId="1BEBE161" w14:textId="77777777" w:rsidTr="00186138">
        <w:tc>
          <w:tcPr>
            <w:tcW w:w="630" w:type="pct"/>
            <w:tcBorders>
              <w:top w:val="nil"/>
              <w:left w:val="nil"/>
              <w:bottom w:val="nil"/>
              <w:right w:val="nil"/>
            </w:tcBorders>
          </w:tcPr>
          <w:p w14:paraId="1EA801F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E5F12F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067E2E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C7888D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726808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B1DFF4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8D73C2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42AA90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3A493F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6BCC692D"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6A44677" w14:textId="77777777" w:rsidTr="00186138">
        <w:tc>
          <w:tcPr>
            <w:tcW w:w="630" w:type="pct"/>
            <w:tcBorders>
              <w:top w:val="nil"/>
              <w:left w:val="nil"/>
              <w:bottom w:val="nil"/>
              <w:right w:val="nil"/>
            </w:tcBorders>
          </w:tcPr>
          <w:p w14:paraId="43320DCC" w14:textId="40E4AA5D"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1990-1994</w:t>
            </w:r>
          </w:p>
        </w:tc>
        <w:tc>
          <w:tcPr>
            <w:tcW w:w="486" w:type="pct"/>
            <w:tcBorders>
              <w:top w:val="nil"/>
              <w:left w:val="nil"/>
              <w:bottom w:val="nil"/>
              <w:right w:val="nil"/>
            </w:tcBorders>
          </w:tcPr>
          <w:p w14:paraId="7248107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-0.128</w:t>
            </w:r>
            <w:r w:rsidRPr="0014538D">
              <w:rPr>
                <w:sz w:val="20"/>
                <w:szCs w:val="20"/>
                <w:vertAlign w:val="superscript"/>
              </w:rPr>
              <w:t>***</w:t>
            </w:r>
          </w:p>
        </w:tc>
        <w:tc>
          <w:tcPr>
            <w:tcW w:w="486" w:type="pct"/>
            <w:tcBorders>
              <w:top w:val="nil"/>
              <w:left w:val="nil"/>
              <w:bottom w:val="nil"/>
              <w:right w:val="nil"/>
            </w:tcBorders>
          </w:tcPr>
          <w:p w14:paraId="51AD934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486" w:type="pct"/>
            <w:tcBorders>
              <w:top w:val="nil"/>
              <w:left w:val="nil"/>
              <w:bottom w:val="nil"/>
              <w:right w:val="nil"/>
            </w:tcBorders>
          </w:tcPr>
          <w:p w14:paraId="0AF70A9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r w:rsidRPr="0014538D">
              <w:rPr>
                <w:sz w:val="20"/>
                <w:szCs w:val="20"/>
                <w:vertAlign w:val="superscript"/>
              </w:rPr>
              <w:t>***</w:t>
            </w:r>
          </w:p>
        </w:tc>
        <w:tc>
          <w:tcPr>
            <w:tcW w:w="486" w:type="pct"/>
            <w:tcBorders>
              <w:top w:val="nil"/>
              <w:left w:val="nil"/>
              <w:bottom w:val="nil"/>
              <w:right w:val="nil"/>
            </w:tcBorders>
          </w:tcPr>
          <w:p w14:paraId="425E24D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-0.125</w:t>
            </w:r>
            <w:r w:rsidRPr="0014538D">
              <w:rPr>
                <w:sz w:val="20"/>
                <w:szCs w:val="20"/>
                <w:vertAlign w:val="superscript"/>
              </w:rPr>
              <w:t>***</w:t>
            </w:r>
          </w:p>
        </w:tc>
        <w:tc>
          <w:tcPr>
            <w:tcW w:w="486" w:type="pct"/>
            <w:tcBorders>
              <w:top w:val="nil"/>
              <w:left w:val="nil"/>
              <w:bottom w:val="nil"/>
              <w:right w:val="nil"/>
            </w:tcBorders>
          </w:tcPr>
          <w:p w14:paraId="30B8FC3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486" w:type="pct"/>
            <w:tcBorders>
              <w:top w:val="nil"/>
              <w:left w:val="nil"/>
              <w:bottom w:val="nil"/>
              <w:right w:val="nil"/>
            </w:tcBorders>
          </w:tcPr>
          <w:p w14:paraId="43B194B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r w:rsidRPr="0014538D">
              <w:rPr>
                <w:sz w:val="20"/>
                <w:szCs w:val="20"/>
                <w:vertAlign w:val="superscript"/>
              </w:rPr>
              <w:t>**</w:t>
            </w:r>
          </w:p>
        </w:tc>
        <w:tc>
          <w:tcPr>
            <w:tcW w:w="486" w:type="pct"/>
            <w:tcBorders>
              <w:top w:val="nil"/>
              <w:left w:val="nil"/>
              <w:bottom w:val="nil"/>
              <w:right w:val="nil"/>
            </w:tcBorders>
          </w:tcPr>
          <w:p w14:paraId="0EA3012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-0.097</w:t>
            </w:r>
            <w:r w:rsidRPr="0014538D">
              <w:rPr>
                <w:sz w:val="20"/>
                <w:szCs w:val="20"/>
                <w:vertAlign w:val="superscript"/>
              </w:rPr>
              <w:t>***</w:t>
            </w:r>
          </w:p>
        </w:tc>
        <w:tc>
          <w:tcPr>
            <w:tcW w:w="486" w:type="pct"/>
            <w:tcBorders>
              <w:top w:val="nil"/>
              <w:left w:val="nil"/>
              <w:bottom w:val="nil"/>
              <w:right w:val="nil"/>
            </w:tcBorders>
          </w:tcPr>
          <w:p w14:paraId="1E710D3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2" w:type="pct"/>
            <w:tcBorders>
              <w:top w:val="nil"/>
              <w:left w:val="nil"/>
              <w:bottom w:val="nil"/>
              <w:right w:val="nil"/>
            </w:tcBorders>
          </w:tcPr>
          <w:p w14:paraId="7215BA9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r>
      <w:tr w:rsidR="00B53FEB" w:rsidRPr="0014538D" w14:paraId="283ED5FC" w14:textId="77777777" w:rsidTr="00186138">
        <w:tc>
          <w:tcPr>
            <w:tcW w:w="630" w:type="pct"/>
            <w:tcBorders>
              <w:top w:val="nil"/>
              <w:left w:val="nil"/>
              <w:bottom w:val="nil"/>
              <w:right w:val="nil"/>
            </w:tcBorders>
          </w:tcPr>
          <w:p w14:paraId="273016C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AE6981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6" w:type="pct"/>
            <w:tcBorders>
              <w:top w:val="nil"/>
              <w:left w:val="nil"/>
              <w:bottom w:val="nil"/>
              <w:right w:val="nil"/>
            </w:tcBorders>
          </w:tcPr>
          <w:p w14:paraId="7B64EB3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699F8BF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28CA7D5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7B376C4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86" w:type="pct"/>
            <w:tcBorders>
              <w:top w:val="nil"/>
              <w:left w:val="nil"/>
              <w:bottom w:val="nil"/>
              <w:right w:val="nil"/>
            </w:tcBorders>
          </w:tcPr>
          <w:p w14:paraId="18422C2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86" w:type="pct"/>
            <w:tcBorders>
              <w:top w:val="nil"/>
              <w:left w:val="nil"/>
              <w:bottom w:val="nil"/>
              <w:right w:val="nil"/>
            </w:tcBorders>
          </w:tcPr>
          <w:p w14:paraId="3DA387F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45A4CFE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2" w:type="pct"/>
            <w:tcBorders>
              <w:top w:val="nil"/>
              <w:left w:val="nil"/>
              <w:bottom w:val="nil"/>
              <w:right w:val="nil"/>
            </w:tcBorders>
          </w:tcPr>
          <w:p w14:paraId="5EC78B7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r>
      <w:tr w:rsidR="00B53FEB" w:rsidRPr="0014538D" w14:paraId="2BDC58C7" w14:textId="77777777" w:rsidTr="00186138">
        <w:tc>
          <w:tcPr>
            <w:tcW w:w="630" w:type="pct"/>
            <w:tcBorders>
              <w:top w:val="nil"/>
              <w:left w:val="nil"/>
              <w:bottom w:val="nil"/>
              <w:right w:val="nil"/>
            </w:tcBorders>
          </w:tcPr>
          <w:p w14:paraId="0DA3F86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67CF7F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342485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0DE7B5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22D850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754422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67A4F1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D393AC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7902C0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40F5AC36"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61E1871" w14:textId="77777777" w:rsidTr="00186138">
        <w:tc>
          <w:tcPr>
            <w:tcW w:w="630" w:type="pct"/>
            <w:tcBorders>
              <w:top w:val="nil"/>
              <w:left w:val="nil"/>
              <w:bottom w:val="nil"/>
              <w:right w:val="nil"/>
            </w:tcBorders>
          </w:tcPr>
          <w:p w14:paraId="3F4696DF" w14:textId="38211981"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486" w:type="pct"/>
            <w:tcBorders>
              <w:top w:val="nil"/>
              <w:left w:val="nil"/>
              <w:bottom w:val="nil"/>
              <w:right w:val="nil"/>
            </w:tcBorders>
          </w:tcPr>
          <w:p w14:paraId="1216B4E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-0.142</w:t>
            </w:r>
            <w:r w:rsidRPr="0014538D">
              <w:rPr>
                <w:sz w:val="20"/>
                <w:szCs w:val="20"/>
                <w:vertAlign w:val="superscript"/>
              </w:rPr>
              <w:t>***</w:t>
            </w:r>
          </w:p>
        </w:tc>
        <w:tc>
          <w:tcPr>
            <w:tcW w:w="486" w:type="pct"/>
            <w:tcBorders>
              <w:top w:val="nil"/>
              <w:left w:val="nil"/>
              <w:bottom w:val="nil"/>
              <w:right w:val="nil"/>
            </w:tcBorders>
          </w:tcPr>
          <w:p w14:paraId="0C274EE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r w:rsidRPr="0014538D">
              <w:rPr>
                <w:sz w:val="20"/>
                <w:szCs w:val="20"/>
                <w:vertAlign w:val="superscript"/>
              </w:rPr>
              <w:t>*</w:t>
            </w:r>
          </w:p>
        </w:tc>
        <w:tc>
          <w:tcPr>
            <w:tcW w:w="486" w:type="pct"/>
            <w:tcBorders>
              <w:top w:val="nil"/>
              <w:left w:val="nil"/>
              <w:bottom w:val="nil"/>
              <w:right w:val="nil"/>
            </w:tcBorders>
          </w:tcPr>
          <w:p w14:paraId="5B0B8C6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r w:rsidRPr="0014538D">
              <w:rPr>
                <w:sz w:val="20"/>
                <w:szCs w:val="20"/>
                <w:vertAlign w:val="superscript"/>
              </w:rPr>
              <w:t>**</w:t>
            </w:r>
          </w:p>
        </w:tc>
        <w:tc>
          <w:tcPr>
            <w:tcW w:w="486" w:type="pct"/>
            <w:tcBorders>
              <w:top w:val="nil"/>
              <w:left w:val="nil"/>
              <w:bottom w:val="nil"/>
              <w:right w:val="nil"/>
            </w:tcBorders>
          </w:tcPr>
          <w:p w14:paraId="6515142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-0.167</w:t>
            </w:r>
            <w:r w:rsidRPr="0014538D">
              <w:rPr>
                <w:sz w:val="20"/>
                <w:szCs w:val="20"/>
                <w:vertAlign w:val="superscript"/>
              </w:rPr>
              <w:t>***</w:t>
            </w:r>
          </w:p>
        </w:tc>
        <w:tc>
          <w:tcPr>
            <w:tcW w:w="486" w:type="pct"/>
            <w:tcBorders>
              <w:top w:val="nil"/>
              <w:left w:val="nil"/>
              <w:bottom w:val="nil"/>
              <w:right w:val="nil"/>
            </w:tcBorders>
          </w:tcPr>
          <w:p w14:paraId="74B29E0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-0.053</w:t>
            </w:r>
            <w:r w:rsidRPr="0014538D">
              <w:rPr>
                <w:sz w:val="20"/>
                <w:szCs w:val="20"/>
                <w:vertAlign w:val="superscript"/>
              </w:rPr>
              <w:t>*</w:t>
            </w:r>
          </w:p>
        </w:tc>
        <w:tc>
          <w:tcPr>
            <w:tcW w:w="486" w:type="pct"/>
            <w:tcBorders>
              <w:top w:val="nil"/>
              <w:left w:val="nil"/>
              <w:bottom w:val="nil"/>
              <w:right w:val="nil"/>
            </w:tcBorders>
          </w:tcPr>
          <w:p w14:paraId="0365D43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-0.079</w:t>
            </w:r>
            <w:r w:rsidRPr="0014538D">
              <w:rPr>
                <w:sz w:val="20"/>
                <w:szCs w:val="20"/>
                <w:vertAlign w:val="superscript"/>
              </w:rPr>
              <w:t>**</w:t>
            </w:r>
          </w:p>
        </w:tc>
        <w:tc>
          <w:tcPr>
            <w:tcW w:w="486" w:type="pct"/>
            <w:tcBorders>
              <w:top w:val="nil"/>
              <w:left w:val="nil"/>
              <w:bottom w:val="nil"/>
              <w:right w:val="nil"/>
            </w:tcBorders>
          </w:tcPr>
          <w:p w14:paraId="748B92C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-0.104</w:t>
            </w:r>
            <w:r w:rsidRPr="0014538D">
              <w:rPr>
                <w:sz w:val="20"/>
                <w:szCs w:val="20"/>
                <w:vertAlign w:val="superscript"/>
              </w:rPr>
              <w:t>***</w:t>
            </w:r>
          </w:p>
        </w:tc>
        <w:tc>
          <w:tcPr>
            <w:tcW w:w="486" w:type="pct"/>
            <w:tcBorders>
              <w:top w:val="nil"/>
              <w:left w:val="nil"/>
              <w:bottom w:val="nil"/>
              <w:right w:val="nil"/>
            </w:tcBorders>
          </w:tcPr>
          <w:p w14:paraId="298BCB9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482" w:type="pct"/>
            <w:tcBorders>
              <w:top w:val="nil"/>
              <w:left w:val="nil"/>
              <w:bottom w:val="nil"/>
              <w:right w:val="nil"/>
            </w:tcBorders>
          </w:tcPr>
          <w:p w14:paraId="730E494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p>
        </w:tc>
      </w:tr>
      <w:tr w:rsidR="00B53FEB" w:rsidRPr="0014538D" w14:paraId="7ABFFC19" w14:textId="77777777" w:rsidTr="00186138">
        <w:tc>
          <w:tcPr>
            <w:tcW w:w="630" w:type="pct"/>
            <w:tcBorders>
              <w:top w:val="nil"/>
              <w:left w:val="nil"/>
              <w:bottom w:val="nil"/>
              <w:right w:val="nil"/>
            </w:tcBorders>
          </w:tcPr>
          <w:p w14:paraId="4B9C4D0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64455F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46A3D78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6" w:type="pct"/>
            <w:tcBorders>
              <w:top w:val="nil"/>
              <w:left w:val="nil"/>
              <w:bottom w:val="nil"/>
              <w:right w:val="nil"/>
            </w:tcBorders>
          </w:tcPr>
          <w:p w14:paraId="169113B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86" w:type="pct"/>
            <w:tcBorders>
              <w:top w:val="nil"/>
              <w:left w:val="nil"/>
              <w:bottom w:val="nil"/>
              <w:right w:val="nil"/>
            </w:tcBorders>
          </w:tcPr>
          <w:p w14:paraId="56AF197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c>
          <w:tcPr>
            <w:tcW w:w="486" w:type="pct"/>
            <w:tcBorders>
              <w:top w:val="nil"/>
              <w:left w:val="nil"/>
              <w:bottom w:val="nil"/>
              <w:right w:val="nil"/>
            </w:tcBorders>
          </w:tcPr>
          <w:p w14:paraId="1671DCD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c>
          <w:tcPr>
            <w:tcW w:w="486" w:type="pct"/>
            <w:tcBorders>
              <w:top w:val="nil"/>
              <w:left w:val="nil"/>
              <w:bottom w:val="nil"/>
              <w:right w:val="nil"/>
            </w:tcBorders>
          </w:tcPr>
          <w:p w14:paraId="293173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486" w:type="pct"/>
            <w:tcBorders>
              <w:top w:val="nil"/>
              <w:left w:val="nil"/>
              <w:bottom w:val="nil"/>
              <w:right w:val="nil"/>
            </w:tcBorders>
          </w:tcPr>
          <w:p w14:paraId="692DAD5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6" w:type="pct"/>
            <w:tcBorders>
              <w:top w:val="nil"/>
              <w:left w:val="nil"/>
              <w:bottom w:val="nil"/>
              <w:right w:val="nil"/>
            </w:tcBorders>
          </w:tcPr>
          <w:p w14:paraId="185F07B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82" w:type="pct"/>
            <w:tcBorders>
              <w:top w:val="nil"/>
              <w:left w:val="nil"/>
              <w:bottom w:val="nil"/>
              <w:right w:val="nil"/>
            </w:tcBorders>
          </w:tcPr>
          <w:p w14:paraId="10B7EB0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r>
      <w:tr w:rsidR="00B53FEB" w:rsidRPr="0014538D" w14:paraId="01C3D83B" w14:textId="77777777" w:rsidTr="00186138">
        <w:tc>
          <w:tcPr>
            <w:tcW w:w="630" w:type="pct"/>
            <w:tcBorders>
              <w:top w:val="nil"/>
              <w:left w:val="nil"/>
              <w:bottom w:val="nil"/>
              <w:right w:val="nil"/>
            </w:tcBorders>
          </w:tcPr>
          <w:p w14:paraId="323750C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F21D7C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05EC03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E009AD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8408E3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F9D57C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23C7DA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5AD30C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0353C9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3561BE07"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CA2034" w:rsidRPr="0014538D" w14:paraId="05916EFF" w14:textId="77777777" w:rsidTr="00152197">
        <w:tc>
          <w:tcPr>
            <w:tcW w:w="630" w:type="pct"/>
            <w:vMerge w:val="restart"/>
            <w:tcBorders>
              <w:top w:val="nil"/>
              <w:left w:val="nil"/>
              <w:right w:val="nil"/>
            </w:tcBorders>
          </w:tcPr>
          <w:p w14:paraId="514B0010"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Parental Log Earnings</w:t>
            </w:r>
          </w:p>
        </w:tc>
        <w:tc>
          <w:tcPr>
            <w:tcW w:w="486" w:type="pct"/>
            <w:tcBorders>
              <w:top w:val="nil"/>
              <w:left w:val="nil"/>
              <w:bottom w:val="nil"/>
              <w:right w:val="nil"/>
            </w:tcBorders>
          </w:tcPr>
          <w:p w14:paraId="454E3B3C"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54339F9"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0.696</w:t>
            </w:r>
            <w:r w:rsidRPr="0014538D">
              <w:rPr>
                <w:sz w:val="20"/>
                <w:szCs w:val="20"/>
                <w:vertAlign w:val="superscript"/>
              </w:rPr>
              <w:t>***</w:t>
            </w:r>
          </w:p>
        </w:tc>
        <w:tc>
          <w:tcPr>
            <w:tcW w:w="486" w:type="pct"/>
            <w:tcBorders>
              <w:top w:val="nil"/>
              <w:left w:val="nil"/>
              <w:bottom w:val="nil"/>
              <w:right w:val="nil"/>
            </w:tcBorders>
          </w:tcPr>
          <w:p w14:paraId="5F13E2BE"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0.329</w:t>
            </w:r>
            <w:r w:rsidRPr="0014538D">
              <w:rPr>
                <w:sz w:val="20"/>
                <w:szCs w:val="20"/>
                <w:vertAlign w:val="superscript"/>
              </w:rPr>
              <w:t>***</w:t>
            </w:r>
          </w:p>
        </w:tc>
        <w:tc>
          <w:tcPr>
            <w:tcW w:w="486" w:type="pct"/>
            <w:tcBorders>
              <w:top w:val="nil"/>
              <w:left w:val="nil"/>
              <w:bottom w:val="nil"/>
              <w:right w:val="nil"/>
            </w:tcBorders>
          </w:tcPr>
          <w:p w14:paraId="18EE7256"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EA50285"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0.706</w:t>
            </w:r>
            <w:r w:rsidRPr="0014538D">
              <w:rPr>
                <w:sz w:val="20"/>
                <w:szCs w:val="20"/>
                <w:vertAlign w:val="superscript"/>
              </w:rPr>
              <w:t>***</w:t>
            </w:r>
          </w:p>
        </w:tc>
        <w:tc>
          <w:tcPr>
            <w:tcW w:w="486" w:type="pct"/>
            <w:tcBorders>
              <w:top w:val="nil"/>
              <w:left w:val="nil"/>
              <w:bottom w:val="nil"/>
              <w:right w:val="nil"/>
            </w:tcBorders>
          </w:tcPr>
          <w:p w14:paraId="6B5E6169"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0.215</w:t>
            </w:r>
            <w:r w:rsidRPr="0014538D">
              <w:rPr>
                <w:sz w:val="20"/>
                <w:szCs w:val="20"/>
                <w:vertAlign w:val="superscript"/>
              </w:rPr>
              <w:t>**</w:t>
            </w:r>
          </w:p>
        </w:tc>
        <w:tc>
          <w:tcPr>
            <w:tcW w:w="486" w:type="pct"/>
            <w:tcBorders>
              <w:top w:val="nil"/>
              <w:left w:val="nil"/>
              <w:bottom w:val="nil"/>
              <w:right w:val="nil"/>
            </w:tcBorders>
          </w:tcPr>
          <w:p w14:paraId="1ECBE2B9"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EC58423"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0.551</w:t>
            </w:r>
            <w:r w:rsidRPr="0014538D">
              <w:rPr>
                <w:sz w:val="20"/>
                <w:szCs w:val="20"/>
                <w:vertAlign w:val="superscript"/>
              </w:rPr>
              <w:t>***</w:t>
            </w:r>
          </w:p>
        </w:tc>
        <w:tc>
          <w:tcPr>
            <w:tcW w:w="482" w:type="pct"/>
            <w:tcBorders>
              <w:top w:val="nil"/>
              <w:left w:val="nil"/>
              <w:bottom w:val="nil"/>
              <w:right w:val="nil"/>
            </w:tcBorders>
          </w:tcPr>
          <w:p w14:paraId="4A6AFDA5"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0.448</w:t>
            </w:r>
            <w:r w:rsidRPr="0014538D">
              <w:rPr>
                <w:sz w:val="20"/>
                <w:szCs w:val="20"/>
                <w:vertAlign w:val="superscript"/>
              </w:rPr>
              <w:t>***</w:t>
            </w:r>
          </w:p>
        </w:tc>
      </w:tr>
      <w:tr w:rsidR="00CA2034" w:rsidRPr="0014538D" w14:paraId="3E1E30C6" w14:textId="77777777" w:rsidTr="00152197">
        <w:tc>
          <w:tcPr>
            <w:tcW w:w="630" w:type="pct"/>
            <w:vMerge/>
            <w:tcBorders>
              <w:left w:val="nil"/>
              <w:bottom w:val="nil"/>
              <w:right w:val="nil"/>
            </w:tcBorders>
          </w:tcPr>
          <w:p w14:paraId="375BEE20"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CCB1206"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57F4632"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(0.056)</w:t>
            </w:r>
          </w:p>
        </w:tc>
        <w:tc>
          <w:tcPr>
            <w:tcW w:w="486" w:type="pct"/>
            <w:tcBorders>
              <w:top w:val="nil"/>
              <w:left w:val="nil"/>
              <w:bottom w:val="nil"/>
              <w:right w:val="nil"/>
            </w:tcBorders>
          </w:tcPr>
          <w:p w14:paraId="2EB4DA16"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(0.038)</w:t>
            </w:r>
          </w:p>
        </w:tc>
        <w:tc>
          <w:tcPr>
            <w:tcW w:w="486" w:type="pct"/>
            <w:tcBorders>
              <w:top w:val="nil"/>
              <w:left w:val="nil"/>
              <w:bottom w:val="nil"/>
              <w:right w:val="nil"/>
            </w:tcBorders>
          </w:tcPr>
          <w:p w14:paraId="6B1F4373"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96B7B3B"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(0.066)</w:t>
            </w:r>
          </w:p>
        </w:tc>
        <w:tc>
          <w:tcPr>
            <w:tcW w:w="486" w:type="pct"/>
            <w:tcBorders>
              <w:top w:val="nil"/>
              <w:left w:val="nil"/>
              <w:bottom w:val="nil"/>
              <w:right w:val="nil"/>
            </w:tcBorders>
          </w:tcPr>
          <w:p w14:paraId="1B634201"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(0.047)</w:t>
            </w:r>
          </w:p>
        </w:tc>
        <w:tc>
          <w:tcPr>
            <w:tcW w:w="486" w:type="pct"/>
            <w:tcBorders>
              <w:top w:val="nil"/>
              <w:left w:val="nil"/>
              <w:bottom w:val="nil"/>
              <w:right w:val="nil"/>
            </w:tcBorders>
          </w:tcPr>
          <w:p w14:paraId="49E7E359"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009B601"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(0.032)</w:t>
            </w:r>
          </w:p>
        </w:tc>
        <w:tc>
          <w:tcPr>
            <w:tcW w:w="482" w:type="pct"/>
            <w:tcBorders>
              <w:top w:val="nil"/>
              <w:left w:val="nil"/>
              <w:bottom w:val="nil"/>
              <w:right w:val="nil"/>
            </w:tcBorders>
          </w:tcPr>
          <w:p w14:paraId="6F983B0C"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(0.028)</w:t>
            </w:r>
          </w:p>
        </w:tc>
      </w:tr>
      <w:tr w:rsidR="00B53FEB" w:rsidRPr="0014538D" w14:paraId="167F6939" w14:textId="77777777" w:rsidTr="00186138">
        <w:tc>
          <w:tcPr>
            <w:tcW w:w="630" w:type="pct"/>
            <w:tcBorders>
              <w:top w:val="nil"/>
              <w:left w:val="nil"/>
              <w:bottom w:val="nil"/>
              <w:right w:val="nil"/>
            </w:tcBorders>
          </w:tcPr>
          <w:p w14:paraId="2741E7A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661F08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656321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3CD0A5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C120E2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BB605F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10FFB9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D33E3C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AB59F1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74A5C4E5"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CA2034" w:rsidRPr="0014538D" w14:paraId="46DF7691" w14:textId="77777777" w:rsidTr="00152197">
        <w:tc>
          <w:tcPr>
            <w:tcW w:w="630" w:type="pct"/>
            <w:vMerge w:val="restart"/>
            <w:tcBorders>
              <w:top w:val="nil"/>
              <w:left w:val="nil"/>
              <w:right w:val="nil"/>
            </w:tcBorders>
          </w:tcPr>
          <w:p w14:paraId="30F47611"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Parent  College Grad+</w:t>
            </w:r>
          </w:p>
        </w:tc>
        <w:tc>
          <w:tcPr>
            <w:tcW w:w="486" w:type="pct"/>
            <w:tcBorders>
              <w:top w:val="nil"/>
              <w:left w:val="nil"/>
              <w:bottom w:val="nil"/>
              <w:right w:val="nil"/>
            </w:tcBorders>
          </w:tcPr>
          <w:p w14:paraId="2D623328"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B515C3A"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B4BD69D"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0.602</w:t>
            </w:r>
            <w:r w:rsidRPr="0014538D">
              <w:rPr>
                <w:sz w:val="20"/>
                <w:szCs w:val="20"/>
                <w:vertAlign w:val="superscript"/>
              </w:rPr>
              <w:t>***</w:t>
            </w:r>
          </w:p>
        </w:tc>
        <w:tc>
          <w:tcPr>
            <w:tcW w:w="486" w:type="pct"/>
            <w:tcBorders>
              <w:top w:val="nil"/>
              <w:left w:val="nil"/>
              <w:bottom w:val="nil"/>
              <w:right w:val="nil"/>
            </w:tcBorders>
          </w:tcPr>
          <w:p w14:paraId="5775320E"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60E2804"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821EEA2"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0.806</w:t>
            </w:r>
            <w:r w:rsidRPr="0014538D">
              <w:rPr>
                <w:sz w:val="20"/>
                <w:szCs w:val="20"/>
                <w:vertAlign w:val="superscript"/>
              </w:rPr>
              <w:t>***</w:t>
            </w:r>
          </w:p>
        </w:tc>
        <w:tc>
          <w:tcPr>
            <w:tcW w:w="486" w:type="pct"/>
            <w:tcBorders>
              <w:top w:val="nil"/>
              <w:left w:val="nil"/>
              <w:bottom w:val="nil"/>
              <w:right w:val="nil"/>
            </w:tcBorders>
          </w:tcPr>
          <w:p w14:paraId="38CC73C6"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682523E"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2099C9CD"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0.168</w:t>
            </w:r>
            <w:r w:rsidRPr="0014538D">
              <w:rPr>
                <w:sz w:val="20"/>
                <w:szCs w:val="20"/>
                <w:vertAlign w:val="superscript"/>
              </w:rPr>
              <w:t>***</w:t>
            </w:r>
          </w:p>
        </w:tc>
      </w:tr>
      <w:tr w:rsidR="00CA2034" w:rsidRPr="0014538D" w14:paraId="6E20796F" w14:textId="77777777" w:rsidTr="00152197">
        <w:tc>
          <w:tcPr>
            <w:tcW w:w="630" w:type="pct"/>
            <w:vMerge/>
            <w:tcBorders>
              <w:left w:val="nil"/>
              <w:bottom w:val="single" w:sz="4" w:space="0" w:color="auto"/>
              <w:right w:val="nil"/>
            </w:tcBorders>
          </w:tcPr>
          <w:p w14:paraId="05D48241"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4495A877"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3C6CC78E"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343062C3"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(0.037)</w:t>
            </w:r>
          </w:p>
        </w:tc>
        <w:tc>
          <w:tcPr>
            <w:tcW w:w="486" w:type="pct"/>
            <w:tcBorders>
              <w:top w:val="nil"/>
              <w:left w:val="nil"/>
              <w:bottom w:val="single" w:sz="4" w:space="0" w:color="auto"/>
              <w:right w:val="nil"/>
            </w:tcBorders>
          </w:tcPr>
          <w:p w14:paraId="3F4993F4"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04BDCB90"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00371794"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(0.030)</w:t>
            </w:r>
          </w:p>
        </w:tc>
        <w:tc>
          <w:tcPr>
            <w:tcW w:w="486" w:type="pct"/>
            <w:tcBorders>
              <w:top w:val="nil"/>
              <w:left w:val="nil"/>
              <w:bottom w:val="single" w:sz="4" w:space="0" w:color="auto"/>
              <w:right w:val="nil"/>
            </w:tcBorders>
          </w:tcPr>
          <w:p w14:paraId="5C902816"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215EAAFD"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single" w:sz="4" w:space="0" w:color="auto"/>
              <w:right w:val="nil"/>
            </w:tcBorders>
          </w:tcPr>
          <w:p w14:paraId="47D2695A"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(0.021)</w:t>
            </w:r>
          </w:p>
        </w:tc>
      </w:tr>
      <w:tr w:rsidR="00B53FEB" w:rsidRPr="0014538D" w14:paraId="5B46B6CC" w14:textId="77777777" w:rsidTr="00186138">
        <w:tc>
          <w:tcPr>
            <w:tcW w:w="630" w:type="pct"/>
            <w:tcBorders>
              <w:top w:val="single" w:sz="4" w:space="0" w:color="auto"/>
              <w:left w:val="nil"/>
              <w:bottom w:val="nil"/>
              <w:right w:val="nil"/>
            </w:tcBorders>
          </w:tcPr>
          <w:p w14:paraId="6EDF8C0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Mean</w:t>
            </w:r>
          </w:p>
        </w:tc>
        <w:tc>
          <w:tcPr>
            <w:tcW w:w="486" w:type="pct"/>
            <w:tcBorders>
              <w:top w:val="single" w:sz="4" w:space="0" w:color="auto"/>
              <w:left w:val="nil"/>
              <w:bottom w:val="nil"/>
              <w:right w:val="nil"/>
            </w:tcBorders>
          </w:tcPr>
          <w:p w14:paraId="110D1BA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3EEAA76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4B256DD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6.826</w:t>
            </w:r>
          </w:p>
        </w:tc>
        <w:tc>
          <w:tcPr>
            <w:tcW w:w="486" w:type="pct"/>
            <w:tcBorders>
              <w:top w:val="single" w:sz="4" w:space="0" w:color="auto"/>
              <w:left w:val="nil"/>
              <w:bottom w:val="nil"/>
              <w:right w:val="nil"/>
            </w:tcBorders>
          </w:tcPr>
          <w:p w14:paraId="75F4A7C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45D4633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7FF009F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36BBAE7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0.691</w:t>
            </w:r>
          </w:p>
        </w:tc>
        <w:tc>
          <w:tcPr>
            <w:tcW w:w="486" w:type="pct"/>
            <w:tcBorders>
              <w:top w:val="single" w:sz="4" w:space="0" w:color="auto"/>
              <w:left w:val="nil"/>
              <w:bottom w:val="nil"/>
              <w:right w:val="nil"/>
            </w:tcBorders>
          </w:tcPr>
          <w:p w14:paraId="5920BB6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0.691</w:t>
            </w:r>
          </w:p>
        </w:tc>
        <w:tc>
          <w:tcPr>
            <w:tcW w:w="482" w:type="pct"/>
            <w:tcBorders>
              <w:top w:val="single" w:sz="4" w:space="0" w:color="auto"/>
              <w:left w:val="nil"/>
              <w:bottom w:val="nil"/>
              <w:right w:val="nil"/>
            </w:tcBorders>
          </w:tcPr>
          <w:p w14:paraId="57C27D1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0.691</w:t>
            </w:r>
          </w:p>
        </w:tc>
      </w:tr>
      <w:tr w:rsidR="00B53FEB" w:rsidRPr="0014538D" w14:paraId="13BEF690" w14:textId="77777777" w:rsidTr="00186138">
        <w:tc>
          <w:tcPr>
            <w:tcW w:w="630" w:type="pct"/>
            <w:tcBorders>
              <w:top w:val="nil"/>
              <w:left w:val="nil"/>
              <w:bottom w:val="nil"/>
              <w:right w:val="nil"/>
            </w:tcBorders>
          </w:tcPr>
          <w:p w14:paraId="42DF943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486" w:type="pct"/>
            <w:tcBorders>
              <w:top w:val="nil"/>
              <w:left w:val="nil"/>
              <w:bottom w:val="nil"/>
              <w:right w:val="nil"/>
            </w:tcBorders>
          </w:tcPr>
          <w:p w14:paraId="1645CF3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0F2BEEB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2370B12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3547F4A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2480ED2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0116C62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61BC05C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c>
          <w:tcPr>
            <w:tcW w:w="486" w:type="pct"/>
            <w:tcBorders>
              <w:top w:val="nil"/>
              <w:left w:val="nil"/>
              <w:bottom w:val="nil"/>
              <w:right w:val="nil"/>
            </w:tcBorders>
          </w:tcPr>
          <w:p w14:paraId="0537888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c>
          <w:tcPr>
            <w:tcW w:w="482" w:type="pct"/>
            <w:tcBorders>
              <w:top w:val="nil"/>
              <w:left w:val="nil"/>
              <w:bottom w:val="nil"/>
              <w:right w:val="nil"/>
            </w:tcBorders>
          </w:tcPr>
          <w:p w14:paraId="3E7E70E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r>
      <w:tr w:rsidR="00B53FEB" w:rsidRPr="0014538D" w14:paraId="3A188C0D" w14:textId="77777777" w:rsidTr="00186138">
        <w:tc>
          <w:tcPr>
            <w:tcW w:w="630" w:type="pct"/>
            <w:tcBorders>
              <w:top w:val="nil"/>
              <w:left w:val="nil"/>
              <w:bottom w:val="single" w:sz="4" w:space="0" w:color="auto"/>
              <w:right w:val="nil"/>
            </w:tcBorders>
          </w:tcPr>
          <w:p w14:paraId="2005AA36" w14:textId="1B9D4C29" w:rsidR="00B53FEB" w:rsidRPr="0014538D" w:rsidRDefault="00A666DB" w:rsidP="00D438D8">
            <w:pPr>
              <w:widowControl w:val="0"/>
              <w:autoSpaceDE w:val="0"/>
              <w:autoSpaceDN w:val="0"/>
              <w:adjustRightInd w:val="0"/>
              <w:spacing w:after="0" w:line="240" w:lineRule="auto"/>
              <w:jc w:val="both"/>
              <w:rPr>
                <w:sz w:val="20"/>
                <w:szCs w:val="20"/>
              </w:rPr>
            </w:pPr>
            <w:r w:rsidRPr="0014538D">
              <w:rPr>
                <w:sz w:val="20"/>
                <w:szCs w:val="20"/>
              </w:rPr>
              <w:t>R</w:t>
            </w:r>
            <w:r w:rsidRPr="0014538D">
              <w:rPr>
                <w:sz w:val="20"/>
                <w:szCs w:val="20"/>
              </w:rPr>
              <w:softHyphen/>
            </w:r>
            <w:r w:rsidRPr="0014538D">
              <w:rPr>
                <w:sz w:val="20"/>
                <w:szCs w:val="20"/>
                <w:vertAlign w:val="superscript"/>
              </w:rPr>
              <w:t>2</w:t>
            </w:r>
          </w:p>
        </w:tc>
        <w:tc>
          <w:tcPr>
            <w:tcW w:w="486" w:type="pct"/>
            <w:tcBorders>
              <w:top w:val="nil"/>
              <w:left w:val="nil"/>
              <w:bottom w:val="single" w:sz="4" w:space="0" w:color="auto"/>
              <w:right w:val="nil"/>
            </w:tcBorders>
          </w:tcPr>
          <w:p w14:paraId="145FA06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339A420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486" w:type="pct"/>
            <w:tcBorders>
              <w:top w:val="nil"/>
              <w:left w:val="nil"/>
              <w:bottom w:val="single" w:sz="4" w:space="0" w:color="auto"/>
              <w:right w:val="nil"/>
            </w:tcBorders>
          </w:tcPr>
          <w:p w14:paraId="3FE3C48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486" w:type="pct"/>
            <w:tcBorders>
              <w:top w:val="nil"/>
              <w:left w:val="nil"/>
              <w:bottom w:val="single" w:sz="4" w:space="0" w:color="auto"/>
              <w:right w:val="nil"/>
            </w:tcBorders>
          </w:tcPr>
          <w:p w14:paraId="1FF6916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486" w:type="pct"/>
            <w:tcBorders>
              <w:top w:val="nil"/>
              <w:left w:val="nil"/>
              <w:bottom w:val="single" w:sz="4" w:space="0" w:color="auto"/>
              <w:right w:val="nil"/>
            </w:tcBorders>
          </w:tcPr>
          <w:p w14:paraId="5134347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p>
        </w:tc>
        <w:tc>
          <w:tcPr>
            <w:tcW w:w="486" w:type="pct"/>
            <w:tcBorders>
              <w:top w:val="nil"/>
              <w:left w:val="nil"/>
              <w:bottom w:val="single" w:sz="4" w:space="0" w:color="auto"/>
              <w:right w:val="nil"/>
            </w:tcBorders>
          </w:tcPr>
          <w:p w14:paraId="5ACEA21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0.043</w:t>
            </w:r>
          </w:p>
        </w:tc>
        <w:tc>
          <w:tcPr>
            <w:tcW w:w="486" w:type="pct"/>
            <w:tcBorders>
              <w:top w:val="nil"/>
              <w:left w:val="nil"/>
              <w:bottom w:val="single" w:sz="4" w:space="0" w:color="auto"/>
              <w:right w:val="nil"/>
            </w:tcBorders>
          </w:tcPr>
          <w:p w14:paraId="442CF77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0.118</w:t>
            </w:r>
          </w:p>
        </w:tc>
        <w:tc>
          <w:tcPr>
            <w:tcW w:w="486" w:type="pct"/>
            <w:tcBorders>
              <w:top w:val="nil"/>
              <w:left w:val="nil"/>
              <w:bottom w:val="single" w:sz="4" w:space="0" w:color="auto"/>
              <w:right w:val="nil"/>
            </w:tcBorders>
          </w:tcPr>
          <w:p w14:paraId="0C1D6E8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0.201</w:t>
            </w:r>
          </w:p>
        </w:tc>
        <w:tc>
          <w:tcPr>
            <w:tcW w:w="482" w:type="pct"/>
            <w:tcBorders>
              <w:top w:val="nil"/>
              <w:left w:val="nil"/>
              <w:bottom w:val="single" w:sz="4" w:space="0" w:color="auto"/>
              <w:right w:val="nil"/>
            </w:tcBorders>
          </w:tcPr>
          <w:p w14:paraId="6026585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0.203</w:t>
            </w:r>
          </w:p>
        </w:tc>
      </w:tr>
    </w:tbl>
    <w:p w14:paraId="5AC1A543" w14:textId="17DC8DBA" w:rsidR="00B53FEB" w:rsidRPr="00CA2034" w:rsidRDefault="00B53FEB" w:rsidP="00D438D8">
      <w:pPr>
        <w:widowControl w:val="0"/>
        <w:autoSpaceDE w:val="0"/>
        <w:autoSpaceDN w:val="0"/>
        <w:adjustRightInd w:val="0"/>
        <w:spacing w:after="0" w:line="240" w:lineRule="auto"/>
        <w:jc w:val="both"/>
        <w:rPr>
          <w:sz w:val="18"/>
          <w:szCs w:val="18"/>
        </w:rPr>
      </w:pPr>
      <w:r w:rsidRPr="00CA2034">
        <w:rPr>
          <w:sz w:val="18"/>
          <w:szCs w:val="18"/>
        </w:rPr>
        <w:t xml:space="preserve">Notes: Dependent variable is log weekly earnings in 2010 dollars in columns (1-3); in columns (4-9) it is </w:t>
      </w:r>
      <w:proofErr w:type="gramStart"/>
      <w:r w:rsidRPr="00CA2034">
        <w:rPr>
          <w:sz w:val="18"/>
          <w:szCs w:val="18"/>
        </w:rPr>
        <w:t>binary, and</w:t>
      </w:r>
      <w:proofErr w:type="gramEnd"/>
      <w:r w:rsidRPr="00CA2034">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w:t>
      </w:r>
      <w:r w:rsidR="00A666DB" w:rsidRPr="00CA2034">
        <w:rPr>
          <w:sz w:val="18"/>
          <w:szCs w:val="18"/>
        </w:rPr>
        <w:t xml:space="preserve">“Mean” shows </w:t>
      </w:r>
      <w:r w:rsidRPr="00CA2034">
        <w:rPr>
          <w:sz w:val="18"/>
          <w:szCs w:val="18"/>
        </w:rPr>
        <w:t xml:space="preserve">the mean of the dependent variable.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p>
    <w:p w14:paraId="08317666" w14:textId="51EDF3AD" w:rsidR="00B53FEB" w:rsidRPr="0014538D" w:rsidRDefault="00B53FEB" w:rsidP="00D438D8">
      <w:pPr>
        <w:jc w:val="both"/>
        <w:rPr>
          <w:sz w:val="20"/>
          <w:szCs w:val="20"/>
        </w:rPr>
      </w:pPr>
      <w:r w:rsidRPr="0014538D">
        <w:rPr>
          <w:sz w:val="20"/>
          <w:szCs w:val="20"/>
        </w:rPr>
        <w:br w:type="page"/>
      </w:r>
    </w:p>
    <w:p w14:paraId="74298AB4" w14:textId="28AD68E1"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w:t>
      </w:r>
      <w:r w:rsidR="00A81C0F">
        <w:rPr>
          <w:sz w:val="20"/>
          <w:szCs w:val="20"/>
        </w:rPr>
        <w:t>21</w:t>
      </w:r>
      <w:r w:rsidRPr="0014538D">
        <w:rPr>
          <w:sz w:val="20"/>
          <w:szCs w:val="20"/>
        </w:rPr>
        <w:t>: OLS Regressions, Log Weekly Earnings, Educational Attainment, and English Language Proficiency, with Log GDP Per Capita of Parental Birthplace</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186138" w:rsidRPr="0014538D" w14:paraId="69B44CC9" w14:textId="77777777" w:rsidTr="00186138">
        <w:tc>
          <w:tcPr>
            <w:tcW w:w="630" w:type="pct"/>
            <w:tcBorders>
              <w:top w:val="single" w:sz="4" w:space="0" w:color="auto"/>
              <w:left w:val="nil"/>
              <w:bottom w:val="nil"/>
              <w:right w:val="nil"/>
            </w:tcBorders>
          </w:tcPr>
          <w:p w14:paraId="78BB0B42" w14:textId="77777777" w:rsidR="00186138" w:rsidRPr="0014538D" w:rsidRDefault="00186138" w:rsidP="00D438D8">
            <w:pPr>
              <w:widowControl w:val="0"/>
              <w:autoSpaceDE w:val="0"/>
              <w:autoSpaceDN w:val="0"/>
              <w:adjustRightInd w:val="0"/>
              <w:spacing w:after="0" w:line="240" w:lineRule="auto"/>
              <w:jc w:val="both"/>
              <w:rPr>
                <w:sz w:val="20"/>
                <w:szCs w:val="20"/>
              </w:rPr>
            </w:pPr>
          </w:p>
        </w:tc>
        <w:tc>
          <w:tcPr>
            <w:tcW w:w="1458" w:type="pct"/>
            <w:gridSpan w:val="3"/>
            <w:tcBorders>
              <w:top w:val="single" w:sz="4" w:space="0" w:color="auto"/>
              <w:left w:val="nil"/>
              <w:bottom w:val="nil"/>
              <w:right w:val="nil"/>
            </w:tcBorders>
          </w:tcPr>
          <w:p w14:paraId="3354364A" w14:textId="1AB69C4E" w:rsidR="00186138" w:rsidRPr="0014538D" w:rsidRDefault="00186138" w:rsidP="00C23683">
            <w:pPr>
              <w:widowControl w:val="0"/>
              <w:autoSpaceDE w:val="0"/>
              <w:autoSpaceDN w:val="0"/>
              <w:adjustRightInd w:val="0"/>
              <w:spacing w:after="0" w:line="240" w:lineRule="auto"/>
              <w:jc w:val="center"/>
              <w:rPr>
                <w:sz w:val="20"/>
                <w:szCs w:val="20"/>
              </w:rPr>
            </w:pPr>
            <w:r w:rsidRPr="0014538D">
              <w:rPr>
                <w:sz w:val="20"/>
                <w:szCs w:val="20"/>
              </w:rPr>
              <w:t>Log Earnings</w:t>
            </w:r>
          </w:p>
        </w:tc>
        <w:tc>
          <w:tcPr>
            <w:tcW w:w="1458" w:type="pct"/>
            <w:gridSpan w:val="3"/>
            <w:tcBorders>
              <w:top w:val="single" w:sz="4" w:space="0" w:color="auto"/>
              <w:left w:val="nil"/>
              <w:bottom w:val="nil"/>
              <w:right w:val="nil"/>
            </w:tcBorders>
          </w:tcPr>
          <w:p w14:paraId="5BE8C611" w14:textId="2C656F19" w:rsidR="00186138" w:rsidRPr="0014538D" w:rsidRDefault="00186138" w:rsidP="00C23683">
            <w:pPr>
              <w:widowControl w:val="0"/>
              <w:autoSpaceDE w:val="0"/>
              <w:autoSpaceDN w:val="0"/>
              <w:adjustRightInd w:val="0"/>
              <w:spacing w:after="0" w:line="240" w:lineRule="auto"/>
              <w:jc w:val="center"/>
              <w:rPr>
                <w:sz w:val="20"/>
                <w:szCs w:val="20"/>
              </w:rPr>
            </w:pPr>
            <w:r w:rsidRPr="0014538D">
              <w:rPr>
                <w:sz w:val="20"/>
                <w:szCs w:val="20"/>
              </w:rPr>
              <w:t>Some College+</w:t>
            </w:r>
          </w:p>
        </w:tc>
        <w:tc>
          <w:tcPr>
            <w:tcW w:w="1454" w:type="pct"/>
            <w:gridSpan w:val="3"/>
            <w:tcBorders>
              <w:top w:val="single" w:sz="4" w:space="0" w:color="auto"/>
              <w:left w:val="nil"/>
              <w:bottom w:val="nil"/>
              <w:right w:val="nil"/>
            </w:tcBorders>
          </w:tcPr>
          <w:p w14:paraId="065443A9" w14:textId="2356BE3E" w:rsidR="00186138" w:rsidRPr="0014538D" w:rsidRDefault="00186138" w:rsidP="00C23683">
            <w:pPr>
              <w:widowControl w:val="0"/>
              <w:autoSpaceDE w:val="0"/>
              <w:autoSpaceDN w:val="0"/>
              <w:adjustRightInd w:val="0"/>
              <w:spacing w:after="0" w:line="240" w:lineRule="auto"/>
              <w:jc w:val="center"/>
              <w:rPr>
                <w:sz w:val="20"/>
                <w:szCs w:val="20"/>
              </w:rPr>
            </w:pPr>
            <w:r w:rsidRPr="0014538D">
              <w:rPr>
                <w:sz w:val="20"/>
                <w:szCs w:val="20"/>
              </w:rPr>
              <w:t>English Very Well+</w:t>
            </w:r>
          </w:p>
        </w:tc>
      </w:tr>
      <w:tr w:rsidR="00B53FEB" w:rsidRPr="0014538D" w14:paraId="3BA4FF23" w14:textId="77777777" w:rsidTr="00186138">
        <w:tc>
          <w:tcPr>
            <w:tcW w:w="630" w:type="pct"/>
            <w:tcBorders>
              <w:top w:val="nil"/>
              <w:left w:val="nil"/>
              <w:bottom w:val="nil"/>
              <w:right w:val="nil"/>
            </w:tcBorders>
          </w:tcPr>
          <w:p w14:paraId="44F2A32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B6A94E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486" w:type="pct"/>
            <w:tcBorders>
              <w:top w:val="nil"/>
              <w:left w:val="nil"/>
              <w:bottom w:val="nil"/>
              <w:right w:val="nil"/>
            </w:tcBorders>
          </w:tcPr>
          <w:p w14:paraId="32DEDAB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486" w:type="pct"/>
            <w:tcBorders>
              <w:top w:val="nil"/>
              <w:left w:val="nil"/>
              <w:bottom w:val="nil"/>
              <w:right w:val="nil"/>
            </w:tcBorders>
          </w:tcPr>
          <w:p w14:paraId="2A79DA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486" w:type="pct"/>
            <w:tcBorders>
              <w:top w:val="nil"/>
              <w:left w:val="nil"/>
              <w:bottom w:val="nil"/>
              <w:right w:val="nil"/>
            </w:tcBorders>
          </w:tcPr>
          <w:p w14:paraId="1FC509C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w:t>
            </w:r>
          </w:p>
        </w:tc>
        <w:tc>
          <w:tcPr>
            <w:tcW w:w="486" w:type="pct"/>
            <w:tcBorders>
              <w:top w:val="nil"/>
              <w:left w:val="nil"/>
              <w:bottom w:val="nil"/>
              <w:right w:val="nil"/>
            </w:tcBorders>
          </w:tcPr>
          <w:p w14:paraId="65153FC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(5)</w:t>
            </w:r>
          </w:p>
        </w:tc>
        <w:tc>
          <w:tcPr>
            <w:tcW w:w="486" w:type="pct"/>
            <w:tcBorders>
              <w:top w:val="nil"/>
              <w:left w:val="nil"/>
              <w:bottom w:val="nil"/>
              <w:right w:val="nil"/>
            </w:tcBorders>
          </w:tcPr>
          <w:p w14:paraId="7B3DAF3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(6)</w:t>
            </w:r>
          </w:p>
        </w:tc>
        <w:tc>
          <w:tcPr>
            <w:tcW w:w="486" w:type="pct"/>
            <w:tcBorders>
              <w:top w:val="nil"/>
              <w:left w:val="nil"/>
              <w:bottom w:val="nil"/>
              <w:right w:val="nil"/>
            </w:tcBorders>
          </w:tcPr>
          <w:p w14:paraId="08784BC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w:t>
            </w:r>
          </w:p>
        </w:tc>
        <w:tc>
          <w:tcPr>
            <w:tcW w:w="486" w:type="pct"/>
            <w:tcBorders>
              <w:top w:val="nil"/>
              <w:left w:val="nil"/>
              <w:bottom w:val="nil"/>
              <w:right w:val="nil"/>
            </w:tcBorders>
          </w:tcPr>
          <w:p w14:paraId="09FF763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w:t>
            </w:r>
          </w:p>
        </w:tc>
        <w:tc>
          <w:tcPr>
            <w:tcW w:w="482" w:type="pct"/>
            <w:tcBorders>
              <w:top w:val="nil"/>
              <w:left w:val="nil"/>
              <w:bottom w:val="nil"/>
              <w:right w:val="nil"/>
            </w:tcBorders>
          </w:tcPr>
          <w:p w14:paraId="286812C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(9)</w:t>
            </w:r>
          </w:p>
        </w:tc>
      </w:tr>
      <w:tr w:rsidR="00D54DE9" w:rsidRPr="0014538D" w14:paraId="573E7A2F" w14:textId="77777777" w:rsidTr="00D54DE9">
        <w:tc>
          <w:tcPr>
            <w:tcW w:w="630" w:type="pct"/>
            <w:tcBorders>
              <w:top w:val="single" w:sz="4" w:space="0" w:color="auto"/>
              <w:left w:val="nil"/>
              <w:right w:val="nil"/>
            </w:tcBorders>
          </w:tcPr>
          <w:p w14:paraId="34D0C1C4" w14:textId="77777777" w:rsidR="00D54DE9" w:rsidRPr="0014538D" w:rsidRDefault="00D54DE9" w:rsidP="00D54DE9">
            <w:pPr>
              <w:widowControl w:val="0"/>
              <w:autoSpaceDE w:val="0"/>
              <w:autoSpaceDN w:val="0"/>
              <w:adjustRightInd w:val="0"/>
              <w:spacing w:after="0" w:line="240" w:lineRule="auto"/>
              <w:jc w:val="both"/>
              <w:rPr>
                <w:sz w:val="20"/>
                <w:szCs w:val="20"/>
              </w:rPr>
            </w:pPr>
            <w:bookmarkStart w:id="4" w:name="_Hlk525545847"/>
            <w:r w:rsidRPr="0014538D">
              <w:rPr>
                <w:sz w:val="20"/>
                <w:szCs w:val="20"/>
              </w:rPr>
              <w:t>Cohort:</w:t>
            </w:r>
          </w:p>
        </w:tc>
        <w:tc>
          <w:tcPr>
            <w:tcW w:w="486" w:type="pct"/>
            <w:tcBorders>
              <w:top w:val="single" w:sz="4" w:space="0" w:color="auto"/>
              <w:left w:val="nil"/>
              <w:right w:val="nil"/>
            </w:tcBorders>
          </w:tcPr>
          <w:p w14:paraId="47A64DBA"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right w:val="nil"/>
            </w:tcBorders>
          </w:tcPr>
          <w:p w14:paraId="5200A406"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right w:val="nil"/>
            </w:tcBorders>
          </w:tcPr>
          <w:p w14:paraId="7DA150A5"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right w:val="nil"/>
            </w:tcBorders>
          </w:tcPr>
          <w:p w14:paraId="309FBB4F"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right w:val="nil"/>
            </w:tcBorders>
          </w:tcPr>
          <w:p w14:paraId="7AE198CB"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right w:val="nil"/>
            </w:tcBorders>
          </w:tcPr>
          <w:p w14:paraId="3BAF8E72"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right w:val="nil"/>
            </w:tcBorders>
          </w:tcPr>
          <w:p w14:paraId="58F87811"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right w:val="nil"/>
            </w:tcBorders>
          </w:tcPr>
          <w:p w14:paraId="4F22F70C"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2" w:type="pct"/>
            <w:tcBorders>
              <w:top w:val="single" w:sz="4" w:space="0" w:color="auto"/>
              <w:left w:val="nil"/>
              <w:right w:val="nil"/>
            </w:tcBorders>
          </w:tcPr>
          <w:p w14:paraId="0B6C5D28" w14:textId="77777777" w:rsidR="00D54DE9" w:rsidRPr="0014538D" w:rsidRDefault="00D54DE9" w:rsidP="00D54DE9">
            <w:pPr>
              <w:widowControl w:val="0"/>
              <w:autoSpaceDE w:val="0"/>
              <w:autoSpaceDN w:val="0"/>
              <w:adjustRightInd w:val="0"/>
              <w:spacing w:after="0" w:line="240" w:lineRule="auto"/>
              <w:jc w:val="both"/>
              <w:rPr>
                <w:sz w:val="20"/>
                <w:szCs w:val="20"/>
              </w:rPr>
            </w:pPr>
          </w:p>
        </w:tc>
      </w:tr>
      <w:tr w:rsidR="00D54DE9" w:rsidRPr="0014538D" w14:paraId="2CD54206" w14:textId="77777777" w:rsidTr="00D54DE9">
        <w:tc>
          <w:tcPr>
            <w:tcW w:w="630" w:type="pct"/>
            <w:tcBorders>
              <w:top w:val="nil"/>
              <w:left w:val="nil"/>
              <w:right w:val="nil"/>
            </w:tcBorders>
          </w:tcPr>
          <w:p w14:paraId="12E22ED3"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nil"/>
              <w:left w:val="nil"/>
              <w:right w:val="nil"/>
            </w:tcBorders>
          </w:tcPr>
          <w:p w14:paraId="0A2B0EA7"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nil"/>
              <w:left w:val="nil"/>
              <w:right w:val="nil"/>
            </w:tcBorders>
          </w:tcPr>
          <w:p w14:paraId="30DDC069"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nil"/>
              <w:left w:val="nil"/>
              <w:right w:val="nil"/>
            </w:tcBorders>
          </w:tcPr>
          <w:p w14:paraId="462B4846"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nil"/>
              <w:left w:val="nil"/>
              <w:right w:val="nil"/>
            </w:tcBorders>
          </w:tcPr>
          <w:p w14:paraId="05806DE4"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nil"/>
              <w:left w:val="nil"/>
              <w:right w:val="nil"/>
            </w:tcBorders>
          </w:tcPr>
          <w:p w14:paraId="2B0469BE"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nil"/>
              <w:left w:val="nil"/>
              <w:right w:val="nil"/>
            </w:tcBorders>
          </w:tcPr>
          <w:p w14:paraId="6359746A"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nil"/>
              <w:left w:val="nil"/>
              <w:right w:val="nil"/>
            </w:tcBorders>
          </w:tcPr>
          <w:p w14:paraId="79D3F0E7"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6" w:type="pct"/>
            <w:tcBorders>
              <w:top w:val="nil"/>
              <w:left w:val="nil"/>
              <w:right w:val="nil"/>
            </w:tcBorders>
          </w:tcPr>
          <w:p w14:paraId="52CDCB6C" w14:textId="77777777" w:rsidR="00D54DE9" w:rsidRPr="0014538D" w:rsidRDefault="00D54DE9" w:rsidP="00D54DE9">
            <w:pPr>
              <w:widowControl w:val="0"/>
              <w:autoSpaceDE w:val="0"/>
              <w:autoSpaceDN w:val="0"/>
              <w:adjustRightInd w:val="0"/>
              <w:spacing w:after="0" w:line="240" w:lineRule="auto"/>
              <w:jc w:val="both"/>
              <w:rPr>
                <w:sz w:val="20"/>
                <w:szCs w:val="20"/>
              </w:rPr>
            </w:pPr>
          </w:p>
        </w:tc>
        <w:tc>
          <w:tcPr>
            <w:tcW w:w="482" w:type="pct"/>
            <w:tcBorders>
              <w:top w:val="nil"/>
              <w:left w:val="nil"/>
              <w:right w:val="nil"/>
            </w:tcBorders>
          </w:tcPr>
          <w:p w14:paraId="3C01D1AA" w14:textId="77777777" w:rsidR="00D54DE9" w:rsidRPr="0014538D" w:rsidRDefault="00D54DE9" w:rsidP="00D54DE9">
            <w:pPr>
              <w:widowControl w:val="0"/>
              <w:autoSpaceDE w:val="0"/>
              <w:autoSpaceDN w:val="0"/>
              <w:adjustRightInd w:val="0"/>
              <w:spacing w:after="0" w:line="240" w:lineRule="auto"/>
              <w:jc w:val="both"/>
              <w:rPr>
                <w:sz w:val="20"/>
                <w:szCs w:val="20"/>
              </w:rPr>
            </w:pPr>
          </w:p>
        </w:tc>
      </w:tr>
      <w:tr w:rsidR="00B53FEB" w:rsidRPr="0014538D" w14:paraId="143DD4D0" w14:textId="77777777" w:rsidTr="00D54DE9">
        <w:tc>
          <w:tcPr>
            <w:tcW w:w="630" w:type="pct"/>
            <w:tcBorders>
              <w:left w:val="nil"/>
              <w:bottom w:val="nil"/>
              <w:right w:val="nil"/>
            </w:tcBorders>
          </w:tcPr>
          <w:p w14:paraId="43DCA6F3" w14:textId="7B001121"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486" w:type="pct"/>
            <w:tcBorders>
              <w:left w:val="nil"/>
              <w:bottom w:val="nil"/>
              <w:right w:val="nil"/>
            </w:tcBorders>
          </w:tcPr>
          <w:p w14:paraId="02FD8BD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r w:rsidRPr="0014538D">
              <w:rPr>
                <w:sz w:val="20"/>
                <w:szCs w:val="20"/>
                <w:vertAlign w:val="superscript"/>
              </w:rPr>
              <w:t>*</w:t>
            </w:r>
          </w:p>
        </w:tc>
        <w:tc>
          <w:tcPr>
            <w:tcW w:w="486" w:type="pct"/>
            <w:tcBorders>
              <w:left w:val="nil"/>
              <w:bottom w:val="nil"/>
              <w:right w:val="nil"/>
            </w:tcBorders>
          </w:tcPr>
          <w:p w14:paraId="53E9E56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left w:val="nil"/>
              <w:bottom w:val="nil"/>
              <w:right w:val="nil"/>
            </w:tcBorders>
          </w:tcPr>
          <w:p w14:paraId="4F13AD9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left w:val="nil"/>
              <w:bottom w:val="nil"/>
              <w:right w:val="nil"/>
            </w:tcBorders>
          </w:tcPr>
          <w:p w14:paraId="40F84C2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r w:rsidRPr="0014538D">
              <w:rPr>
                <w:sz w:val="20"/>
                <w:szCs w:val="20"/>
                <w:vertAlign w:val="superscript"/>
              </w:rPr>
              <w:t>***</w:t>
            </w:r>
          </w:p>
        </w:tc>
        <w:tc>
          <w:tcPr>
            <w:tcW w:w="486" w:type="pct"/>
            <w:tcBorders>
              <w:left w:val="nil"/>
              <w:bottom w:val="nil"/>
              <w:right w:val="nil"/>
            </w:tcBorders>
          </w:tcPr>
          <w:p w14:paraId="108E787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r w:rsidRPr="0014538D">
              <w:rPr>
                <w:sz w:val="20"/>
                <w:szCs w:val="20"/>
                <w:vertAlign w:val="superscript"/>
              </w:rPr>
              <w:t>**</w:t>
            </w:r>
          </w:p>
        </w:tc>
        <w:tc>
          <w:tcPr>
            <w:tcW w:w="486" w:type="pct"/>
            <w:tcBorders>
              <w:left w:val="nil"/>
              <w:bottom w:val="nil"/>
              <w:right w:val="nil"/>
            </w:tcBorders>
          </w:tcPr>
          <w:p w14:paraId="44B14B1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r w:rsidRPr="0014538D">
              <w:rPr>
                <w:sz w:val="20"/>
                <w:szCs w:val="20"/>
                <w:vertAlign w:val="superscript"/>
              </w:rPr>
              <w:t>*</w:t>
            </w:r>
          </w:p>
        </w:tc>
        <w:tc>
          <w:tcPr>
            <w:tcW w:w="486" w:type="pct"/>
            <w:tcBorders>
              <w:left w:val="nil"/>
              <w:bottom w:val="nil"/>
              <w:right w:val="nil"/>
            </w:tcBorders>
          </w:tcPr>
          <w:p w14:paraId="6099CE7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0.024</w:t>
            </w:r>
            <w:r w:rsidRPr="0014538D">
              <w:rPr>
                <w:sz w:val="20"/>
                <w:szCs w:val="20"/>
                <w:vertAlign w:val="superscript"/>
              </w:rPr>
              <w:t>***</w:t>
            </w:r>
          </w:p>
        </w:tc>
        <w:tc>
          <w:tcPr>
            <w:tcW w:w="486" w:type="pct"/>
            <w:tcBorders>
              <w:left w:val="nil"/>
              <w:bottom w:val="nil"/>
              <w:right w:val="nil"/>
            </w:tcBorders>
          </w:tcPr>
          <w:p w14:paraId="0791F49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0.028</w:t>
            </w:r>
            <w:r w:rsidRPr="0014538D">
              <w:rPr>
                <w:sz w:val="20"/>
                <w:szCs w:val="20"/>
                <w:vertAlign w:val="superscript"/>
              </w:rPr>
              <w:t>***</w:t>
            </w:r>
          </w:p>
        </w:tc>
        <w:tc>
          <w:tcPr>
            <w:tcW w:w="482" w:type="pct"/>
            <w:tcBorders>
              <w:left w:val="nil"/>
              <w:bottom w:val="nil"/>
              <w:right w:val="nil"/>
            </w:tcBorders>
          </w:tcPr>
          <w:p w14:paraId="0561CE8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r w:rsidRPr="0014538D">
              <w:rPr>
                <w:sz w:val="20"/>
                <w:szCs w:val="20"/>
                <w:vertAlign w:val="superscript"/>
              </w:rPr>
              <w:t>***</w:t>
            </w:r>
          </w:p>
        </w:tc>
      </w:tr>
      <w:tr w:rsidR="00B53FEB" w:rsidRPr="0014538D" w14:paraId="06439C88" w14:textId="77777777" w:rsidTr="00186138">
        <w:tc>
          <w:tcPr>
            <w:tcW w:w="630" w:type="pct"/>
            <w:tcBorders>
              <w:top w:val="nil"/>
              <w:left w:val="nil"/>
              <w:bottom w:val="nil"/>
              <w:right w:val="nil"/>
            </w:tcBorders>
          </w:tcPr>
          <w:p w14:paraId="2319DE0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26730F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3BCE7B0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7B537D3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4CF7522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4716FA8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579609D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3205A16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1D0CD94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2" w:type="pct"/>
            <w:tcBorders>
              <w:top w:val="nil"/>
              <w:left w:val="nil"/>
              <w:bottom w:val="nil"/>
              <w:right w:val="nil"/>
            </w:tcBorders>
          </w:tcPr>
          <w:p w14:paraId="10F79CB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r>
      <w:bookmarkEnd w:id="4"/>
      <w:tr w:rsidR="00B53FEB" w:rsidRPr="0014538D" w14:paraId="0128DAEF" w14:textId="77777777" w:rsidTr="00186138">
        <w:tc>
          <w:tcPr>
            <w:tcW w:w="630" w:type="pct"/>
            <w:tcBorders>
              <w:top w:val="nil"/>
              <w:left w:val="nil"/>
              <w:bottom w:val="nil"/>
              <w:right w:val="nil"/>
            </w:tcBorders>
          </w:tcPr>
          <w:p w14:paraId="6AD8B98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752BC7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C144F0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228DC2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492430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A22E16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72DEF2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83D8B7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C1CCA5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178C6C7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57D4623" w14:textId="77777777" w:rsidTr="00186138">
        <w:tc>
          <w:tcPr>
            <w:tcW w:w="630" w:type="pct"/>
            <w:tcBorders>
              <w:top w:val="nil"/>
              <w:left w:val="nil"/>
              <w:bottom w:val="nil"/>
              <w:right w:val="nil"/>
            </w:tcBorders>
          </w:tcPr>
          <w:p w14:paraId="1763B8ED" w14:textId="1EC607AA"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486" w:type="pct"/>
            <w:tcBorders>
              <w:top w:val="nil"/>
              <w:left w:val="nil"/>
              <w:bottom w:val="nil"/>
              <w:right w:val="nil"/>
            </w:tcBorders>
          </w:tcPr>
          <w:p w14:paraId="67BA151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-0.054</w:t>
            </w:r>
            <w:r w:rsidRPr="0014538D">
              <w:rPr>
                <w:sz w:val="20"/>
                <w:szCs w:val="20"/>
                <w:vertAlign w:val="superscript"/>
              </w:rPr>
              <w:t>***</w:t>
            </w:r>
          </w:p>
        </w:tc>
        <w:tc>
          <w:tcPr>
            <w:tcW w:w="486" w:type="pct"/>
            <w:tcBorders>
              <w:top w:val="nil"/>
              <w:left w:val="nil"/>
              <w:bottom w:val="nil"/>
              <w:right w:val="nil"/>
            </w:tcBorders>
          </w:tcPr>
          <w:p w14:paraId="68C90E0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-0.053</w:t>
            </w:r>
            <w:r w:rsidRPr="0014538D">
              <w:rPr>
                <w:sz w:val="20"/>
                <w:szCs w:val="20"/>
                <w:vertAlign w:val="superscript"/>
              </w:rPr>
              <w:t>***</w:t>
            </w:r>
          </w:p>
        </w:tc>
        <w:tc>
          <w:tcPr>
            <w:tcW w:w="486" w:type="pct"/>
            <w:tcBorders>
              <w:top w:val="nil"/>
              <w:left w:val="nil"/>
              <w:bottom w:val="nil"/>
              <w:right w:val="nil"/>
            </w:tcBorders>
          </w:tcPr>
          <w:p w14:paraId="042B265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r w:rsidRPr="0014538D">
              <w:rPr>
                <w:sz w:val="20"/>
                <w:szCs w:val="20"/>
                <w:vertAlign w:val="superscript"/>
              </w:rPr>
              <w:t>*</w:t>
            </w:r>
          </w:p>
        </w:tc>
        <w:tc>
          <w:tcPr>
            <w:tcW w:w="486" w:type="pct"/>
            <w:tcBorders>
              <w:top w:val="nil"/>
              <w:left w:val="nil"/>
              <w:bottom w:val="nil"/>
              <w:right w:val="nil"/>
            </w:tcBorders>
          </w:tcPr>
          <w:p w14:paraId="06699EC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-0.066</w:t>
            </w:r>
            <w:r w:rsidRPr="0014538D">
              <w:rPr>
                <w:sz w:val="20"/>
                <w:szCs w:val="20"/>
                <w:vertAlign w:val="superscript"/>
              </w:rPr>
              <w:t>***</w:t>
            </w:r>
          </w:p>
        </w:tc>
        <w:tc>
          <w:tcPr>
            <w:tcW w:w="486" w:type="pct"/>
            <w:tcBorders>
              <w:top w:val="nil"/>
              <w:left w:val="nil"/>
              <w:bottom w:val="nil"/>
              <w:right w:val="nil"/>
            </w:tcBorders>
          </w:tcPr>
          <w:p w14:paraId="1CFC4E3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-0.064</w:t>
            </w:r>
            <w:r w:rsidRPr="0014538D">
              <w:rPr>
                <w:sz w:val="20"/>
                <w:szCs w:val="20"/>
                <w:vertAlign w:val="superscript"/>
              </w:rPr>
              <w:t>***</w:t>
            </w:r>
          </w:p>
        </w:tc>
        <w:tc>
          <w:tcPr>
            <w:tcW w:w="486" w:type="pct"/>
            <w:tcBorders>
              <w:top w:val="nil"/>
              <w:left w:val="nil"/>
              <w:bottom w:val="nil"/>
              <w:right w:val="nil"/>
            </w:tcBorders>
          </w:tcPr>
          <w:p w14:paraId="1650A63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r w:rsidRPr="0014538D">
              <w:rPr>
                <w:sz w:val="20"/>
                <w:szCs w:val="20"/>
                <w:vertAlign w:val="superscript"/>
              </w:rPr>
              <w:t>**</w:t>
            </w:r>
          </w:p>
        </w:tc>
        <w:tc>
          <w:tcPr>
            <w:tcW w:w="486" w:type="pct"/>
            <w:tcBorders>
              <w:top w:val="nil"/>
              <w:left w:val="nil"/>
              <w:bottom w:val="nil"/>
              <w:right w:val="nil"/>
            </w:tcBorders>
          </w:tcPr>
          <w:p w14:paraId="2F053B7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r w:rsidRPr="0014538D">
              <w:rPr>
                <w:sz w:val="20"/>
                <w:szCs w:val="20"/>
                <w:vertAlign w:val="superscript"/>
              </w:rPr>
              <w:t>***</w:t>
            </w:r>
          </w:p>
        </w:tc>
        <w:tc>
          <w:tcPr>
            <w:tcW w:w="486" w:type="pct"/>
            <w:tcBorders>
              <w:top w:val="nil"/>
              <w:left w:val="nil"/>
              <w:bottom w:val="nil"/>
              <w:right w:val="nil"/>
            </w:tcBorders>
          </w:tcPr>
          <w:p w14:paraId="76C7E40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r w:rsidRPr="0014538D">
              <w:rPr>
                <w:sz w:val="20"/>
                <w:szCs w:val="20"/>
                <w:vertAlign w:val="superscript"/>
              </w:rPr>
              <w:t>***</w:t>
            </w:r>
          </w:p>
        </w:tc>
        <w:tc>
          <w:tcPr>
            <w:tcW w:w="482" w:type="pct"/>
            <w:tcBorders>
              <w:top w:val="nil"/>
              <w:left w:val="nil"/>
              <w:bottom w:val="nil"/>
              <w:right w:val="nil"/>
            </w:tcBorders>
          </w:tcPr>
          <w:p w14:paraId="6D83D48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r w:rsidRPr="0014538D">
              <w:rPr>
                <w:sz w:val="20"/>
                <w:szCs w:val="20"/>
                <w:vertAlign w:val="superscript"/>
              </w:rPr>
              <w:t>**</w:t>
            </w:r>
          </w:p>
        </w:tc>
      </w:tr>
      <w:tr w:rsidR="00B53FEB" w:rsidRPr="0014538D" w14:paraId="6F410F8F" w14:textId="77777777" w:rsidTr="00186138">
        <w:tc>
          <w:tcPr>
            <w:tcW w:w="630" w:type="pct"/>
            <w:tcBorders>
              <w:top w:val="nil"/>
              <w:left w:val="nil"/>
              <w:bottom w:val="nil"/>
              <w:right w:val="nil"/>
            </w:tcBorders>
          </w:tcPr>
          <w:p w14:paraId="61F899B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92EA63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2DABCC3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32C76A2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2740F9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02A88DE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1757F69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249AB58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5E32C3E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2" w:type="pct"/>
            <w:tcBorders>
              <w:top w:val="nil"/>
              <w:left w:val="nil"/>
              <w:bottom w:val="nil"/>
              <w:right w:val="nil"/>
            </w:tcBorders>
          </w:tcPr>
          <w:p w14:paraId="5C922FC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r>
      <w:tr w:rsidR="00B53FEB" w:rsidRPr="0014538D" w14:paraId="11423435" w14:textId="77777777" w:rsidTr="00186138">
        <w:tc>
          <w:tcPr>
            <w:tcW w:w="630" w:type="pct"/>
            <w:tcBorders>
              <w:top w:val="nil"/>
              <w:left w:val="nil"/>
              <w:bottom w:val="nil"/>
              <w:right w:val="nil"/>
            </w:tcBorders>
          </w:tcPr>
          <w:p w14:paraId="2DFEC85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258F1A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93B35A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F87663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86A596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2F4881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A1541E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C8F193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8C6E69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3189DF24"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9D73A41" w14:textId="77777777" w:rsidTr="00186138">
        <w:tc>
          <w:tcPr>
            <w:tcW w:w="630" w:type="pct"/>
            <w:tcBorders>
              <w:top w:val="nil"/>
              <w:left w:val="nil"/>
              <w:bottom w:val="nil"/>
              <w:right w:val="nil"/>
            </w:tcBorders>
          </w:tcPr>
          <w:p w14:paraId="33D99DB6" w14:textId="6DF8D587"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486" w:type="pct"/>
            <w:tcBorders>
              <w:top w:val="nil"/>
              <w:left w:val="nil"/>
              <w:bottom w:val="nil"/>
              <w:right w:val="nil"/>
            </w:tcBorders>
          </w:tcPr>
          <w:p w14:paraId="3E841B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-0.104</w:t>
            </w:r>
            <w:r w:rsidRPr="0014538D">
              <w:rPr>
                <w:sz w:val="20"/>
                <w:szCs w:val="20"/>
                <w:vertAlign w:val="superscript"/>
              </w:rPr>
              <w:t>***</w:t>
            </w:r>
          </w:p>
        </w:tc>
        <w:tc>
          <w:tcPr>
            <w:tcW w:w="486" w:type="pct"/>
            <w:tcBorders>
              <w:top w:val="nil"/>
              <w:left w:val="nil"/>
              <w:bottom w:val="nil"/>
              <w:right w:val="nil"/>
            </w:tcBorders>
          </w:tcPr>
          <w:p w14:paraId="6D1BC81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-0.095</w:t>
            </w:r>
            <w:r w:rsidRPr="0014538D">
              <w:rPr>
                <w:sz w:val="20"/>
                <w:szCs w:val="20"/>
                <w:vertAlign w:val="superscript"/>
              </w:rPr>
              <w:t>***</w:t>
            </w:r>
          </w:p>
        </w:tc>
        <w:tc>
          <w:tcPr>
            <w:tcW w:w="486" w:type="pct"/>
            <w:tcBorders>
              <w:top w:val="nil"/>
              <w:left w:val="nil"/>
              <w:bottom w:val="nil"/>
              <w:right w:val="nil"/>
            </w:tcBorders>
          </w:tcPr>
          <w:p w14:paraId="5DD7B80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486" w:type="pct"/>
            <w:tcBorders>
              <w:top w:val="nil"/>
              <w:left w:val="nil"/>
              <w:bottom w:val="nil"/>
              <w:right w:val="nil"/>
            </w:tcBorders>
          </w:tcPr>
          <w:p w14:paraId="37BBBBA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-0.107</w:t>
            </w:r>
            <w:r w:rsidRPr="0014538D">
              <w:rPr>
                <w:sz w:val="20"/>
                <w:szCs w:val="20"/>
                <w:vertAlign w:val="superscript"/>
              </w:rPr>
              <w:t>***</w:t>
            </w:r>
          </w:p>
        </w:tc>
        <w:tc>
          <w:tcPr>
            <w:tcW w:w="486" w:type="pct"/>
            <w:tcBorders>
              <w:top w:val="nil"/>
              <w:left w:val="nil"/>
              <w:bottom w:val="nil"/>
              <w:right w:val="nil"/>
            </w:tcBorders>
          </w:tcPr>
          <w:p w14:paraId="381C0BE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-0.092</w:t>
            </w:r>
            <w:r w:rsidRPr="0014538D">
              <w:rPr>
                <w:sz w:val="20"/>
                <w:szCs w:val="20"/>
                <w:vertAlign w:val="superscript"/>
              </w:rPr>
              <w:t>***</w:t>
            </w:r>
          </w:p>
        </w:tc>
        <w:tc>
          <w:tcPr>
            <w:tcW w:w="486" w:type="pct"/>
            <w:tcBorders>
              <w:top w:val="nil"/>
              <w:left w:val="nil"/>
              <w:bottom w:val="nil"/>
              <w:right w:val="nil"/>
            </w:tcBorders>
          </w:tcPr>
          <w:p w14:paraId="27027DC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486" w:type="pct"/>
            <w:tcBorders>
              <w:top w:val="nil"/>
              <w:left w:val="nil"/>
              <w:bottom w:val="nil"/>
              <w:right w:val="nil"/>
            </w:tcBorders>
          </w:tcPr>
          <w:p w14:paraId="259F3C3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-0.043</w:t>
            </w:r>
            <w:r w:rsidRPr="0014538D">
              <w:rPr>
                <w:sz w:val="20"/>
                <w:szCs w:val="20"/>
                <w:vertAlign w:val="superscript"/>
              </w:rPr>
              <w:t>***</w:t>
            </w:r>
          </w:p>
        </w:tc>
        <w:tc>
          <w:tcPr>
            <w:tcW w:w="486" w:type="pct"/>
            <w:tcBorders>
              <w:top w:val="nil"/>
              <w:left w:val="nil"/>
              <w:bottom w:val="nil"/>
              <w:right w:val="nil"/>
            </w:tcBorders>
          </w:tcPr>
          <w:p w14:paraId="68D5E16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r w:rsidRPr="0014538D">
              <w:rPr>
                <w:sz w:val="20"/>
                <w:szCs w:val="20"/>
                <w:vertAlign w:val="superscript"/>
              </w:rPr>
              <w:t>***</w:t>
            </w:r>
          </w:p>
        </w:tc>
        <w:tc>
          <w:tcPr>
            <w:tcW w:w="482" w:type="pct"/>
            <w:tcBorders>
              <w:top w:val="nil"/>
              <w:left w:val="nil"/>
              <w:bottom w:val="nil"/>
              <w:right w:val="nil"/>
            </w:tcBorders>
          </w:tcPr>
          <w:p w14:paraId="7035C51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r w:rsidRPr="0014538D">
              <w:rPr>
                <w:sz w:val="20"/>
                <w:szCs w:val="20"/>
                <w:vertAlign w:val="superscript"/>
              </w:rPr>
              <w:t>*</w:t>
            </w:r>
          </w:p>
        </w:tc>
      </w:tr>
      <w:tr w:rsidR="00B53FEB" w:rsidRPr="0014538D" w14:paraId="6B0ABEA1" w14:textId="77777777" w:rsidTr="00186138">
        <w:tc>
          <w:tcPr>
            <w:tcW w:w="630" w:type="pct"/>
            <w:tcBorders>
              <w:top w:val="nil"/>
              <w:left w:val="nil"/>
              <w:bottom w:val="nil"/>
              <w:right w:val="nil"/>
            </w:tcBorders>
          </w:tcPr>
          <w:p w14:paraId="30E2B84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4C4BF3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0AE8234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069F330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486" w:type="pct"/>
            <w:tcBorders>
              <w:top w:val="nil"/>
              <w:left w:val="nil"/>
              <w:bottom w:val="nil"/>
              <w:right w:val="nil"/>
            </w:tcBorders>
          </w:tcPr>
          <w:p w14:paraId="2474E57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3393C4D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46F4732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2AF29EB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38BEF25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2" w:type="pct"/>
            <w:tcBorders>
              <w:top w:val="nil"/>
              <w:left w:val="nil"/>
              <w:bottom w:val="nil"/>
              <w:right w:val="nil"/>
            </w:tcBorders>
          </w:tcPr>
          <w:p w14:paraId="1064187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r>
      <w:tr w:rsidR="00B53FEB" w:rsidRPr="0014538D" w14:paraId="40A542E6" w14:textId="77777777" w:rsidTr="00186138">
        <w:tc>
          <w:tcPr>
            <w:tcW w:w="630" w:type="pct"/>
            <w:tcBorders>
              <w:top w:val="nil"/>
              <w:left w:val="nil"/>
              <w:bottom w:val="nil"/>
              <w:right w:val="nil"/>
            </w:tcBorders>
          </w:tcPr>
          <w:p w14:paraId="164011F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2FCE9F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BA7C6E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E8550A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B74B36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7130C8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0D43A9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8D75D8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92C259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1DAAE87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ABB5FC0" w14:textId="77777777" w:rsidTr="00186138">
        <w:tc>
          <w:tcPr>
            <w:tcW w:w="630" w:type="pct"/>
            <w:tcBorders>
              <w:top w:val="nil"/>
              <w:left w:val="nil"/>
              <w:bottom w:val="nil"/>
              <w:right w:val="nil"/>
            </w:tcBorders>
          </w:tcPr>
          <w:p w14:paraId="1F043C56" w14:textId="0759FAF7"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1990-1994</w:t>
            </w:r>
          </w:p>
        </w:tc>
        <w:tc>
          <w:tcPr>
            <w:tcW w:w="486" w:type="pct"/>
            <w:tcBorders>
              <w:top w:val="nil"/>
              <w:left w:val="nil"/>
              <w:bottom w:val="nil"/>
              <w:right w:val="nil"/>
            </w:tcBorders>
          </w:tcPr>
          <w:p w14:paraId="008B6D5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-0.107</w:t>
            </w:r>
            <w:r w:rsidRPr="0014538D">
              <w:rPr>
                <w:sz w:val="20"/>
                <w:szCs w:val="20"/>
                <w:vertAlign w:val="superscript"/>
              </w:rPr>
              <w:t>***</w:t>
            </w:r>
          </w:p>
        </w:tc>
        <w:tc>
          <w:tcPr>
            <w:tcW w:w="486" w:type="pct"/>
            <w:tcBorders>
              <w:top w:val="nil"/>
              <w:left w:val="nil"/>
              <w:bottom w:val="nil"/>
              <w:right w:val="nil"/>
            </w:tcBorders>
          </w:tcPr>
          <w:p w14:paraId="7FEF2C2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-0.097</w:t>
            </w:r>
            <w:r w:rsidRPr="0014538D">
              <w:rPr>
                <w:sz w:val="20"/>
                <w:szCs w:val="20"/>
                <w:vertAlign w:val="superscript"/>
              </w:rPr>
              <w:t>***</w:t>
            </w:r>
          </w:p>
        </w:tc>
        <w:tc>
          <w:tcPr>
            <w:tcW w:w="486" w:type="pct"/>
            <w:tcBorders>
              <w:top w:val="nil"/>
              <w:left w:val="nil"/>
              <w:bottom w:val="nil"/>
              <w:right w:val="nil"/>
            </w:tcBorders>
          </w:tcPr>
          <w:p w14:paraId="157DA3D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-0.052</w:t>
            </w:r>
            <w:r w:rsidRPr="0014538D">
              <w:rPr>
                <w:sz w:val="20"/>
                <w:szCs w:val="20"/>
                <w:vertAlign w:val="superscript"/>
              </w:rPr>
              <w:t>***</w:t>
            </w:r>
          </w:p>
        </w:tc>
        <w:tc>
          <w:tcPr>
            <w:tcW w:w="486" w:type="pct"/>
            <w:tcBorders>
              <w:top w:val="nil"/>
              <w:left w:val="nil"/>
              <w:bottom w:val="nil"/>
              <w:right w:val="nil"/>
            </w:tcBorders>
          </w:tcPr>
          <w:p w14:paraId="1002719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-0.115</w:t>
            </w:r>
            <w:r w:rsidRPr="0014538D">
              <w:rPr>
                <w:sz w:val="20"/>
                <w:szCs w:val="20"/>
                <w:vertAlign w:val="superscript"/>
              </w:rPr>
              <w:t>***</w:t>
            </w:r>
          </w:p>
        </w:tc>
        <w:tc>
          <w:tcPr>
            <w:tcW w:w="486" w:type="pct"/>
            <w:tcBorders>
              <w:top w:val="nil"/>
              <w:left w:val="nil"/>
              <w:bottom w:val="nil"/>
              <w:right w:val="nil"/>
            </w:tcBorders>
          </w:tcPr>
          <w:p w14:paraId="48CCF14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-0.099</w:t>
            </w:r>
            <w:r w:rsidRPr="0014538D">
              <w:rPr>
                <w:sz w:val="20"/>
                <w:szCs w:val="20"/>
                <w:vertAlign w:val="superscript"/>
              </w:rPr>
              <w:t>***</w:t>
            </w:r>
          </w:p>
        </w:tc>
        <w:tc>
          <w:tcPr>
            <w:tcW w:w="486" w:type="pct"/>
            <w:tcBorders>
              <w:top w:val="nil"/>
              <w:left w:val="nil"/>
              <w:bottom w:val="nil"/>
              <w:right w:val="nil"/>
            </w:tcBorders>
          </w:tcPr>
          <w:p w14:paraId="7950B31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r w:rsidRPr="0014538D">
              <w:rPr>
                <w:sz w:val="20"/>
                <w:szCs w:val="20"/>
                <w:vertAlign w:val="superscript"/>
              </w:rPr>
              <w:t>***</w:t>
            </w:r>
          </w:p>
        </w:tc>
        <w:tc>
          <w:tcPr>
            <w:tcW w:w="486" w:type="pct"/>
            <w:tcBorders>
              <w:top w:val="nil"/>
              <w:left w:val="nil"/>
              <w:bottom w:val="nil"/>
              <w:right w:val="nil"/>
            </w:tcBorders>
          </w:tcPr>
          <w:p w14:paraId="27F4519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-0.038</w:t>
            </w:r>
            <w:r w:rsidRPr="0014538D">
              <w:rPr>
                <w:sz w:val="20"/>
                <w:szCs w:val="20"/>
                <w:vertAlign w:val="superscript"/>
              </w:rPr>
              <w:t>***</w:t>
            </w:r>
          </w:p>
        </w:tc>
        <w:tc>
          <w:tcPr>
            <w:tcW w:w="486" w:type="pct"/>
            <w:tcBorders>
              <w:top w:val="nil"/>
              <w:left w:val="nil"/>
              <w:bottom w:val="nil"/>
              <w:right w:val="nil"/>
            </w:tcBorders>
          </w:tcPr>
          <w:p w14:paraId="62EA5FE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-0.034</w:t>
            </w:r>
            <w:r w:rsidRPr="0014538D">
              <w:rPr>
                <w:sz w:val="20"/>
                <w:szCs w:val="20"/>
                <w:vertAlign w:val="superscript"/>
              </w:rPr>
              <w:t>***</w:t>
            </w:r>
          </w:p>
        </w:tc>
        <w:tc>
          <w:tcPr>
            <w:tcW w:w="482" w:type="pct"/>
            <w:tcBorders>
              <w:top w:val="nil"/>
              <w:left w:val="nil"/>
              <w:bottom w:val="nil"/>
              <w:right w:val="nil"/>
            </w:tcBorders>
          </w:tcPr>
          <w:p w14:paraId="546ED3A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r>
      <w:tr w:rsidR="00B53FEB" w:rsidRPr="0014538D" w14:paraId="305E82A0" w14:textId="77777777" w:rsidTr="00186138">
        <w:tc>
          <w:tcPr>
            <w:tcW w:w="630" w:type="pct"/>
            <w:tcBorders>
              <w:top w:val="nil"/>
              <w:left w:val="nil"/>
              <w:bottom w:val="nil"/>
              <w:right w:val="nil"/>
            </w:tcBorders>
          </w:tcPr>
          <w:p w14:paraId="415522A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A1FAC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2C259A5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399E30E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04C6E41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5D28F57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075E798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4E69F87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526D590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2" w:type="pct"/>
            <w:tcBorders>
              <w:top w:val="nil"/>
              <w:left w:val="nil"/>
              <w:bottom w:val="nil"/>
              <w:right w:val="nil"/>
            </w:tcBorders>
          </w:tcPr>
          <w:p w14:paraId="47FC2D3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r>
      <w:tr w:rsidR="00B53FEB" w:rsidRPr="0014538D" w14:paraId="097D5C50" w14:textId="77777777" w:rsidTr="00186138">
        <w:tc>
          <w:tcPr>
            <w:tcW w:w="630" w:type="pct"/>
            <w:tcBorders>
              <w:top w:val="nil"/>
              <w:left w:val="nil"/>
              <w:bottom w:val="nil"/>
              <w:right w:val="nil"/>
            </w:tcBorders>
          </w:tcPr>
          <w:p w14:paraId="34C5F51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958395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89C8B1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891761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F6CC7D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B3B81B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4ECE21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EAA494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5C9CFC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0A340A57"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54ACFA5" w14:textId="77777777" w:rsidTr="00186138">
        <w:tc>
          <w:tcPr>
            <w:tcW w:w="630" w:type="pct"/>
            <w:tcBorders>
              <w:top w:val="nil"/>
              <w:left w:val="nil"/>
              <w:bottom w:val="nil"/>
              <w:right w:val="nil"/>
            </w:tcBorders>
          </w:tcPr>
          <w:p w14:paraId="294B1F16" w14:textId="61F38688"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486" w:type="pct"/>
            <w:tcBorders>
              <w:top w:val="nil"/>
              <w:left w:val="nil"/>
              <w:bottom w:val="nil"/>
              <w:right w:val="nil"/>
            </w:tcBorders>
          </w:tcPr>
          <w:p w14:paraId="41F4676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-0.122</w:t>
            </w:r>
            <w:r w:rsidRPr="0014538D">
              <w:rPr>
                <w:sz w:val="20"/>
                <w:szCs w:val="20"/>
                <w:vertAlign w:val="superscript"/>
              </w:rPr>
              <w:t>***</w:t>
            </w:r>
          </w:p>
        </w:tc>
        <w:tc>
          <w:tcPr>
            <w:tcW w:w="486" w:type="pct"/>
            <w:tcBorders>
              <w:top w:val="nil"/>
              <w:left w:val="nil"/>
              <w:bottom w:val="nil"/>
              <w:right w:val="nil"/>
            </w:tcBorders>
          </w:tcPr>
          <w:p w14:paraId="582FE78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-0.110</w:t>
            </w:r>
            <w:r w:rsidRPr="0014538D">
              <w:rPr>
                <w:sz w:val="20"/>
                <w:szCs w:val="20"/>
                <w:vertAlign w:val="superscript"/>
              </w:rPr>
              <w:t>***</w:t>
            </w:r>
          </w:p>
        </w:tc>
        <w:tc>
          <w:tcPr>
            <w:tcW w:w="486" w:type="pct"/>
            <w:tcBorders>
              <w:top w:val="nil"/>
              <w:left w:val="nil"/>
              <w:bottom w:val="nil"/>
              <w:right w:val="nil"/>
            </w:tcBorders>
          </w:tcPr>
          <w:p w14:paraId="40D1413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-0.059</w:t>
            </w:r>
            <w:r w:rsidRPr="0014538D">
              <w:rPr>
                <w:sz w:val="20"/>
                <w:szCs w:val="20"/>
                <w:vertAlign w:val="superscript"/>
              </w:rPr>
              <w:t>***</w:t>
            </w:r>
          </w:p>
        </w:tc>
        <w:tc>
          <w:tcPr>
            <w:tcW w:w="486" w:type="pct"/>
            <w:tcBorders>
              <w:top w:val="nil"/>
              <w:left w:val="nil"/>
              <w:bottom w:val="nil"/>
              <w:right w:val="nil"/>
            </w:tcBorders>
          </w:tcPr>
          <w:p w14:paraId="36BEBBE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-0.151</w:t>
            </w:r>
            <w:r w:rsidRPr="0014538D">
              <w:rPr>
                <w:sz w:val="20"/>
                <w:szCs w:val="20"/>
                <w:vertAlign w:val="superscript"/>
              </w:rPr>
              <w:t>***</w:t>
            </w:r>
          </w:p>
        </w:tc>
        <w:tc>
          <w:tcPr>
            <w:tcW w:w="486" w:type="pct"/>
            <w:tcBorders>
              <w:top w:val="nil"/>
              <w:left w:val="nil"/>
              <w:bottom w:val="nil"/>
              <w:right w:val="nil"/>
            </w:tcBorders>
          </w:tcPr>
          <w:p w14:paraId="4E3B9B9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-0.132</w:t>
            </w:r>
            <w:r w:rsidRPr="0014538D">
              <w:rPr>
                <w:sz w:val="20"/>
                <w:szCs w:val="20"/>
                <w:vertAlign w:val="superscript"/>
              </w:rPr>
              <w:t>**</w:t>
            </w:r>
          </w:p>
        </w:tc>
        <w:tc>
          <w:tcPr>
            <w:tcW w:w="486" w:type="pct"/>
            <w:tcBorders>
              <w:top w:val="nil"/>
              <w:left w:val="nil"/>
              <w:bottom w:val="nil"/>
              <w:right w:val="nil"/>
            </w:tcBorders>
          </w:tcPr>
          <w:p w14:paraId="5FCC76F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-0.074</w:t>
            </w:r>
            <w:r w:rsidRPr="0014538D">
              <w:rPr>
                <w:sz w:val="20"/>
                <w:szCs w:val="20"/>
                <w:vertAlign w:val="superscript"/>
              </w:rPr>
              <w:t>*</w:t>
            </w:r>
          </w:p>
        </w:tc>
        <w:tc>
          <w:tcPr>
            <w:tcW w:w="486" w:type="pct"/>
            <w:tcBorders>
              <w:top w:val="nil"/>
              <w:left w:val="nil"/>
              <w:bottom w:val="nil"/>
              <w:right w:val="nil"/>
            </w:tcBorders>
          </w:tcPr>
          <w:p w14:paraId="41FD121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-0.047</w:t>
            </w:r>
            <w:r w:rsidRPr="0014538D">
              <w:rPr>
                <w:sz w:val="20"/>
                <w:szCs w:val="20"/>
                <w:vertAlign w:val="superscript"/>
              </w:rPr>
              <w:t>*</w:t>
            </w:r>
          </w:p>
        </w:tc>
        <w:tc>
          <w:tcPr>
            <w:tcW w:w="486" w:type="pct"/>
            <w:tcBorders>
              <w:top w:val="nil"/>
              <w:left w:val="nil"/>
              <w:bottom w:val="nil"/>
              <w:right w:val="nil"/>
            </w:tcBorders>
          </w:tcPr>
          <w:p w14:paraId="24ACAC5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r w:rsidRPr="0014538D">
              <w:rPr>
                <w:sz w:val="20"/>
                <w:szCs w:val="20"/>
                <w:vertAlign w:val="superscript"/>
              </w:rPr>
              <w:t>*</w:t>
            </w:r>
          </w:p>
        </w:tc>
        <w:tc>
          <w:tcPr>
            <w:tcW w:w="482" w:type="pct"/>
            <w:tcBorders>
              <w:top w:val="nil"/>
              <w:left w:val="nil"/>
              <w:bottom w:val="nil"/>
              <w:right w:val="nil"/>
            </w:tcBorders>
          </w:tcPr>
          <w:p w14:paraId="0F5C5C3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r>
      <w:tr w:rsidR="00B53FEB" w:rsidRPr="0014538D" w14:paraId="767E2B2B" w14:textId="77777777" w:rsidTr="00186138">
        <w:tc>
          <w:tcPr>
            <w:tcW w:w="630" w:type="pct"/>
            <w:tcBorders>
              <w:top w:val="nil"/>
              <w:left w:val="nil"/>
              <w:bottom w:val="nil"/>
              <w:right w:val="nil"/>
            </w:tcBorders>
          </w:tcPr>
          <w:p w14:paraId="020CDE1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2B0B01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0F60EBE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1446E39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7E952C0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p>
        </w:tc>
        <w:tc>
          <w:tcPr>
            <w:tcW w:w="486" w:type="pct"/>
            <w:tcBorders>
              <w:top w:val="nil"/>
              <w:left w:val="nil"/>
              <w:bottom w:val="nil"/>
              <w:right w:val="nil"/>
            </w:tcBorders>
          </w:tcPr>
          <w:p w14:paraId="3BC7208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p>
        </w:tc>
        <w:tc>
          <w:tcPr>
            <w:tcW w:w="486" w:type="pct"/>
            <w:tcBorders>
              <w:top w:val="nil"/>
              <w:left w:val="nil"/>
              <w:bottom w:val="nil"/>
              <w:right w:val="nil"/>
            </w:tcBorders>
          </w:tcPr>
          <w:p w14:paraId="6136901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(0.023)</w:t>
            </w:r>
          </w:p>
        </w:tc>
        <w:tc>
          <w:tcPr>
            <w:tcW w:w="486" w:type="pct"/>
            <w:tcBorders>
              <w:top w:val="nil"/>
              <w:left w:val="nil"/>
              <w:bottom w:val="nil"/>
              <w:right w:val="nil"/>
            </w:tcBorders>
          </w:tcPr>
          <w:p w14:paraId="05418D2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86" w:type="pct"/>
            <w:tcBorders>
              <w:top w:val="nil"/>
              <w:left w:val="nil"/>
              <w:bottom w:val="nil"/>
              <w:right w:val="nil"/>
            </w:tcBorders>
          </w:tcPr>
          <w:p w14:paraId="3ED1EF9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482" w:type="pct"/>
            <w:tcBorders>
              <w:top w:val="nil"/>
              <w:left w:val="nil"/>
              <w:bottom w:val="nil"/>
              <w:right w:val="nil"/>
            </w:tcBorders>
          </w:tcPr>
          <w:p w14:paraId="16E1FB9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r>
      <w:tr w:rsidR="00B53FEB" w:rsidRPr="0014538D" w14:paraId="0FFB371B" w14:textId="77777777" w:rsidTr="00186138">
        <w:tc>
          <w:tcPr>
            <w:tcW w:w="630" w:type="pct"/>
            <w:tcBorders>
              <w:top w:val="nil"/>
              <w:left w:val="nil"/>
              <w:bottom w:val="nil"/>
              <w:right w:val="nil"/>
            </w:tcBorders>
          </w:tcPr>
          <w:p w14:paraId="614B03D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5DFF6D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C0DBA3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5AD086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A29058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2C5F44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F38C7F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05B505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A25700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0947510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CA2034" w:rsidRPr="0014538D" w14:paraId="17EF32F2" w14:textId="77777777" w:rsidTr="00152197">
        <w:tc>
          <w:tcPr>
            <w:tcW w:w="630" w:type="pct"/>
            <w:vMerge w:val="restart"/>
            <w:tcBorders>
              <w:top w:val="nil"/>
              <w:left w:val="nil"/>
              <w:right w:val="nil"/>
            </w:tcBorders>
          </w:tcPr>
          <w:p w14:paraId="337DD2F0"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Log Parental GDP Per Cap.</w:t>
            </w:r>
          </w:p>
        </w:tc>
        <w:tc>
          <w:tcPr>
            <w:tcW w:w="486" w:type="pct"/>
            <w:tcBorders>
              <w:top w:val="nil"/>
              <w:left w:val="nil"/>
              <w:bottom w:val="nil"/>
              <w:right w:val="nil"/>
            </w:tcBorders>
          </w:tcPr>
          <w:p w14:paraId="7D1209A4"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808CB38"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-0.071</w:t>
            </w:r>
            <w:r w:rsidRPr="0014538D">
              <w:rPr>
                <w:sz w:val="20"/>
                <w:szCs w:val="20"/>
                <w:vertAlign w:val="superscript"/>
              </w:rPr>
              <w:t>***</w:t>
            </w:r>
          </w:p>
        </w:tc>
        <w:tc>
          <w:tcPr>
            <w:tcW w:w="486" w:type="pct"/>
            <w:tcBorders>
              <w:top w:val="nil"/>
              <w:left w:val="nil"/>
              <w:bottom w:val="nil"/>
              <w:right w:val="nil"/>
            </w:tcBorders>
          </w:tcPr>
          <w:p w14:paraId="4468F9E3"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0A474B71"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C25D696"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-0.118</w:t>
            </w:r>
            <w:r w:rsidRPr="0014538D">
              <w:rPr>
                <w:sz w:val="20"/>
                <w:szCs w:val="20"/>
                <w:vertAlign w:val="superscript"/>
              </w:rPr>
              <w:t>***</w:t>
            </w:r>
          </w:p>
        </w:tc>
        <w:tc>
          <w:tcPr>
            <w:tcW w:w="486" w:type="pct"/>
            <w:tcBorders>
              <w:top w:val="nil"/>
              <w:left w:val="nil"/>
              <w:bottom w:val="nil"/>
              <w:right w:val="nil"/>
            </w:tcBorders>
          </w:tcPr>
          <w:p w14:paraId="02A61C9A"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-0.047</w:t>
            </w:r>
            <w:r w:rsidRPr="0014538D">
              <w:rPr>
                <w:sz w:val="20"/>
                <w:szCs w:val="20"/>
                <w:vertAlign w:val="superscript"/>
              </w:rPr>
              <w:t>**</w:t>
            </w:r>
          </w:p>
        </w:tc>
        <w:tc>
          <w:tcPr>
            <w:tcW w:w="486" w:type="pct"/>
            <w:tcBorders>
              <w:top w:val="nil"/>
              <w:left w:val="nil"/>
              <w:bottom w:val="nil"/>
              <w:right w:val="nil"/>
            </w:tcBorders>
          </w:tcPr>
          <w:p w14:paraId="39A3E6D5"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FDB5DA2"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-0.033</w:t>
            </w:r>
            <w:r w:rsidRPr="0014538D">
              <w:rPr>
                <w:sz w:val="20"/>
                <w:szCs w:val="20"/>
                <w:vertAlign w:val="superscript"/>
              </w:rPr>
              <w:t>*</w:t>
            </w:r>
          </w:p>
        </w:tc>
        <w:tc>
          <w:tcPr>
            <w:tcW w:w="482" w:type="pct"/>
            <w:tcBorders>
              <w:top w:val="nil"/>
              <w:left w:val="nil"/>
              <w:bottom w:val="nil"/>
              <w:right w:val="nil"/>
            </w:tcBorders>
          </w:tcPr>
          <w:p w14:paraId="7DA4020A"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0.001</w:t>
            </w:r>
          </w:p>
        </w:tc>
      </w:tr>
      <w:tr w:rsidR="00CA2034" w:rsidRPr="0014538D" w14:paraId="56C31E6D" w14:textId="77777777" w:rsidTr="00152197">
        <w:tc>
          <w:tcPr>
            <w:tcW w:w="630" w:type="pct"/>
            <w:vMerge/>
            <w:tcBorders>
              <w:left w:val="nil"/>
              <w:bottom w:val="nil"/>
              <w:right w:val="nil"/>
            </w:tcBorders>
          </w:tcPr>
          <w:p w14:paraId="4E822463"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1BAC5D3"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5442405"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42268ABD"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6" w:type="pct"/>
            <w:tcBorders>
              <w:top w:val="nil"/>
              <w:left w:val="nil"/>
              <w:bottom w:val="nil"/>
              <w:right w:val="nil"/>
            </w:tcBorders>
          </w:tcPr>
          <w:p w14:paraId="5BA553F8"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0932CBA"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5927E164"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486" w:type="pct"/>
            <w:tcBorders>
              <w:top w:val="nil"/>
              <w:left w:val="nil"/>
              <w:bottom w:val="nil"/>
              <w:right w:val="nil"/>
            </w:tcBorders>
          </w:tcPr>
          <w:p w14:paraId="69FEA30D"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8C20EE0"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82" w:type="pct"/>
            <w:tcBorders>
              <w:top w:val="nil"/>
              <w:left w:val="nil"/>
              <w:bottom w:val="nil"/>
              <w:right w:val="nil"/>
            </w:tcBorders>
          </w:tcPr>
          <w:p w14:paraId="77C18974"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(0.012)</w:t>
            </w:r>
          </w:p>
        </w:tc>
      </w:tr>
      <w:tr w:rsidR="00B53FEB" w:rsidRPr="0014538D" w14:paraId="2098AD0E" w14:textId="77777777" w:rsidTr="00186138">
        <w:tc>
          <w:tcPr>
            <w:tcW w:w="630" w:type="pct"/>
            <w:tcBorders>
              <w:top w:val="nil"/>
              <w:left w:val="nil"/>
              <w:bottom w:val="nil"/>
              <w:right w:val="nil"/>
            </w:tcBorders>
          </w:tcPr>
          <w:p w14:paraId="16731C0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9072FF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3C8783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CB7B8A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F32E79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EEC0D7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0CD2DE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A67B09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6ED91D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4301369B"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D54DE9" w:rsidRPr="0014538D" w14:paraId="1C52681B" w14:textId="77777777" w:rsidTr="00D54DE9">
        <w:tc>
          <w:tcPr>
            <w:tcW w:w="630" w:type="pct"/>
            <w:vMerge w:val="restart"/>
            <w:tcBorders>
              <w:top w:val="nil"/>
              <w:left w:val="nil"/>
              <w:right w:val="nil"/>
            </w:tcBorders>
          </w:tcPr>
          <w:p w14:paraId="1C33B646" w14:textId="77777777" w:rsidR="00D54DE9" w:rsidRPr="0014538D" w:rsidRDefault="00D54DE9" w:rsidP="00D438D8">
            <w:pPr>
              <w:widowControl w:val="0"/>
              <w:autoSpaceDE w:val="0"/>
              <w:autoSpaceDN w:val="0"/>
              <w:adjustRightInd w:val="0"/>
              <w:spacing w:after="0" w:line="240" w:lineRule="auto"/>
              <w:jc w:val="both"/>
              <w:rPr>
                <w:sz w:val="20"/>
                <w:szCs w:val="20"/>
              </w:rPr>
            </w:pPr>
            <w:r w:rsidRPr="0014538D">
              <w:rPr>
                <w:sz w:val="20"/>
                <w:szCs w:val="20"/>
              </w:rPr>
              <w:t>Parent Log Earnings</w:t>
            </w:r>
          </w:p>
        </w:tc>
        <w:tc>
          <w:tcPr>
            <w:tcW w:w="486" w:type="pct"/>
            <w:tcBorders>
              <w:top w:val="nil"/>
              <w:left w:val="nil"/>
              <w:bottom w:val="nil"/>
              <w:right w:val="nil"/>
            </w:tcBorders>
          </w:tcPr>
          <w:p w14:paraId="06E45A26" w14:textId="77777777" w:rsidR="00D54DE9" w:rsidRPr="0014538D" w:rsidRDefault="00D54DE9"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163188F" w14:textId="77777777" w:rsidR="00D54DE9" w:rsidRPr="0014538D" w:rsidRDefault="00D54DE9"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1B1D4A1" w14:textId="77777777" w:rsidR="00D54DE9" w:rsidRPr="0014538D" w:rsidRDefault="00D54DE9" w:rsidP="00D438D8">
            <w:pPr>
              <w:widowControl w:val="0"/>
              <w:autoSpaceDE w:val="0"/>
              <w:autoSpaceDN w:val="0"/>
              <w:adjustRightInd w:val="0"/>
              <w:spacing w:after="0" w:line="240" w:lineRule="auto"/>
              <w:jc w:val="both"/>
              <w:rPr>
                <w:sz w:val="20"/>
                <w:szCs w:val="20"/>
              </w:rPr>
            </w:pPr>
            <w:r w:rsidRPr="0014538D">
              <w:rPr>
                <w:sz w:val="20"/>
                <w:szCs w:val="20"/>
              </w:rPr>
              <w:t>0.148</w:t>
            </w:r>
            <w:r w:rsidRPr="0014538D">
              <w:rPr>
                <w:sz w:val="20"/>
                <w:szCs w:val="20"/>
                <w:vertAlign w:val="superscript"/>
              </w:rPr>
              <w:t>**</w:t>
            </w:r>
          </w:p>
        </w:tc>
        <w:tc>
          <w:tcPr>
            <w:tcW w:w="486" w:type="pct"/>
            <w:tcBorders>
              <w:top w:val="nil"/>
              <w:left w:val="nil"/>
              <w:bottom w:val="nil"/>
              <w:right w:val="nil"/>
            </w:tcBorders>
          </w:tcPr>
          <w:p w14:paraId="2E37048D" w14:textId="77777777" w:rsidR="00D54DE9" w:rsidRPr="0014538D" w:rsidRDefault="00D54DE9"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FB64EEC" w14:textId="77777777" w:rsidR="00D54DE9" w:rsidRPr="0014538D" w:rsidRDefault="00D54DE9"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FFE61F7" w14:textId="77777777" w:rsidR="00D54DE9" w:rsidRPr="0014538D" w:rsidRDefault="00D54DE9" w:rsidP="00D438D8">
            <w:pPr>
              <w:widowControl w:val="0"/>
              <w:autoSpaceDE w:val="0"/>
              <w:autoSpaceDN w:val="0"/>
              <w:adjustRightInd w:val="0"/>
              <w:spacing w:after="0" w:line="240" w:lineRule="auto"/>
              <w:jc w:val="both"/>
              <w:rPr>
                <w:sz w:val="20"/>
                <w:szCs w:val="20"/>
              </w:rPr>
            </w:pPr>
            <w:r w:rsidRPr="0014538D">
              <w:rPr>
                <w:sz w:val="20"/>
                <w:szCs w:val="20"/>
              </w:rPr>
              <w:t>0.090</w:t>
            </w:r>
            <w:r w:rsidRPr="0014538D">
              <w:rPr>
                <w:sz w:val="20"/>
                <w:szCs w:val="20"/>
                <w:vertAlign w:val="superscript"/>
              </w:rPr>
              <w:t>**</w:t>
            </w:r>
          </w:p>
        </w:tc>
        <w:tc>
          <w:tcPr>
            <w:tcW w:w="486" w:type="pct"/>
            <w:tcBorders>
              <w:top w:val="nil"/>
              <w:left w:val="nil"/>
              <w:bottom w:val="nil"/>
              <w:right w:val="nil"/>
            </w:tcBorders>
          </w:tcPr>
          <w:p w14:paraId="3D011D58" w14:textId="77777777" w:rsidR="00D54DE9" w:rsidRPr="0014538D" w:rsidRDefault="00D54DE9"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ECF7FEC" w14:textId="77777777" w:rsidR="00D54DE9" w:rsidRPr="0014538D" w:rsidRDefault="00D54DE9"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296B8177" w14:textId="77777777" w:rsidR="00D54DE9" w:rsidRPr="0014538D" w:rsidRDefault="00D54DE9" w:rsidP="00D438D8">
            <w:pPr>
              <w:widowControl w:val="0"/>
              <w:autoSpaceDE w:val="0"/>
              <w:autoSpaceDN w:val="0"/>
              <w:adjustRightInd w:val="0"/>
              <w:spacing w:after="0" w:line="240" w:lineRule="auto"/>
              <w:jc w:val="both"/>
              <w:rPr>
                <w:sz w:val="20"/>
                <w:szCs w:val="20"/>
              </w:rPr>
            </w:pPr>
            <w:r w:rsidRPr="0014538D">
              <w:rPr>
                <w:sz w:val="20"/>
                <w:szCs w:val="20"/>
              </w:rPr>
              <w:t>0.258</w:t>
            </w:r>
            <w:r w:rsidRPr="0014538D">
              <w:rPr>
                <w:sz w:val="20"/>
                <w:szCs w:val="20"/>
                <w:vertAlign w:val="superscript"/>
              </w:rPr>
              <w:t>***</w:t>
            </w:r>
          </w:p>
        </w:tc>
      </w:tr>
      <w:tr w:rsidR="00D54DE9" w:rsidRPr="0014538D" w14:paraId="7B358FD1" w14:textId="77777777" w:rsidTr="00D54DE9">
        <w:tc>
          <w:tcPr>
            <w:tcW w:w="630" w:type="pct"/>
            <w:vMerge/>
            <w:tcBorders>
              <w:left w:val="nil"/>
              <w:bottom w:val="nil"/>
              <w:right w:val="nil"/>
            </w:tcBorders>
          </w:tcPr>
          <w:p w14:paraId="20709E4A" w14:textId="77777777" w:rsidR="00D54DE9" w:rsidRPr="0014538D" w:rsidRDefault="00D54DE9"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B75457E" w14:textId="77777777" w:rsidR="00D54DE9" w:rsidRPr="0014538D" w:rsidRDefault="00D54DE9"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CF7A69F" w14:textId="77777777" w:rsidR="00D54DE9" w:rsidRPr="0014538D" w:rsidRDefault="00D54DE9"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3C01646" w14:textId="77777777" w:rsidR="00D54DE9" w:rsidRPr="0014538D" w:rsidRDefault="00D54DE9" w:rsidP="00D438D8">
            <w:pPr>
              <w:widowControl w:val="0"/>
              <w:autoSpaceDE w:val="0"/>
              <w:autoSpaceDN w:val="0"/>
              <w:adjustRightInd w:val="0"/>
              <w:spacing w:after="0" w:line="240" w:lineRule="auto"/>
              <w:jc w:val="both"/>
              <w:rPr>
                <w:sz w:val="20"/>
                <w:szCs w:val="20"/>
              </w:rPr>
            </w:pPr>
            <w:r w:rsidRPr="0014538D">
              <w:rPr>
                <w:sz w:val="20"/>
                <w:szCs w:val="20"/>
              </w:rPr>
              <w:t>(0.036)</w:t>
            </w:r>
          </w:p>
        </w:tc>
        <w:tc>
          <w:tcPr>
            <w:tcW w:w="486" w:type="pct"/>
            <w:tcBorders>
              <w:top w:val="nil"/>
              <w:left w:val="nil"/>
              <w:bottom w:val="nil"/>
              <w:right w:val="nil"/>
            </w:tcBorders>
          </w:tcPr>
          <w:p w14:paraId="3B2366A7" w14:textId="77777777" w:rsidR="00D54DE9" w:rsidRPr="0014538D" w:rsidRDefault="00D54DE9"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825EBBC" w14:textId="77777777" w:rsidR="00D54DE9" w:rsidRPr="0014538D" w:rsidRDefault="00D54DE9"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1D167AF" w14:textId="77777777" w:rsidR="00D54DE9" w:rsidRPr="0014538D" w:rsidRDefault="00D54DE9" w:rsidP="00D438D8">
            <w:pPr>
              <w:widowControl w:val="0"/>
              <w:autoSpaceDE w:val="0"/>
              <w:autoSpaceDN w:val="0"/>
              <w:adjustRightInd w:val="0"/>
              <w:spacing w:after="0" w:line="240" w:lineRule="auto"/>
              <w:jc w:val="both"/>
              <w:rPr>
                <w:sz w:val="20"/>
                <w:szCs w:val="20"/>
              </w:rPr>
            </w:pPr>
            <w:r w:rsidRPr="0014538D">
              <w:rPr>
                <w:sz w:val="20"/>
                <w:szCs w:val="20"/>
              </w:rPr>
              <w:t>(0.023)</w:t>
            </w:r>
          </w:p>
        </w:tc>
        <w:tc>
          <w:tcPr>
            <w:tcW w:w="486" w:type="pct"/>
            <w:tcBorders>
              <w:top w:val="nil"/>
              <w:left w:val="nil"/>
              <w:bottom w:val="nil"/>
              <w:right w:val="nil"/>
            </w:tcBorders>
          </w:tcPr>
          <w:p w14:paraId="19837CFE" w14:textId="77777777" w:rsidR="00D54DE9" w:rsidRPr="0014538D" w:rsidRDefault="00D54DE9"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45EDCA3" w14:textId="77777777" w:rsidR="00D54DE9" w:rsidRPr="0014538D" w:rsidRDefault="00D54DE9"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2643342E" w14:textId="77777777" w:rsidR="00D54DE9" w:rsidRPr="0014538D" w:rsidRDefault="00D54DE9" w:rsidP="00D438D8">
            <w:pPr>
              <w:widowControl w:val="0"/>
              <w:autoSpaceDE w:val="0"/>
              <w:autoSpaceDN w:val="0"/>
              <w:adjustRightInd w:val="0"/>
              <w:spacing w:after="0" w:line="240" w:lineRule="auto"/>
              <w:jc w:val="both"/>
              <w:rPr>
                <w:sz w:val="20"/>
                <w:szCs w:val="20"/>
              </w:rPr>
            </w:pPr>
            <w:r w:rsidRPr="0014538D">
              <w:rPr>
                <w:sz w:val="20"/>
                <w:szCs w:val="20"/>
              </w:rPr>
              <w:t>(0.015)</w:t>
            </w:r>
          </w:p>
        </w:tc>
      </w:tr>
      <w:tr w:rsidR="00B53FEB" w:rsidRPr="0014538D" w14:paraId="456F4BB1" w14:textId="77777777" w:rsidTr="00186138">
        <w:tc>
          <w:tcPr>
            <w:tcW w:w="630" w:type="pct"/>
            <w:tcBorders>
              <w:top w:val="nil"/>
              <w:left w:val="nil"/>
              <w:bottom w:val="nil"/>
              <w:right w:val="nil"/>
            </w:tcBorders>
          </w:tcPr>
          <w:p w14:paraId="50DB2D3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362DDE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2E83DA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2926C9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65BA6E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51FE86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4239F7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5AA8A1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A7FEAE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4864286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CA2034" w:rsidRPr="0014538D" w14:paraId="752FBA39" w14:textId="77777777" w:rsidTr="00152197">
        <w:tc>
          <w:tcPr>
            <w:tcW w:w="630" w:type="pct"/>
            <w:vMerge w:val="restart"/>
            <w:tcBorders>
              <w:top w:val="nil"/>
              <w:left w:val="nil"/>
              <w:right w:val="nil"/>
            </w:tcBorders>
          </w:tcPr>
          <w:p w14:paraId="59B78F54"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Parent  Some College+</w:t>
            </w:r>
          </w:p>
        </w:tc>
        <w:tc>
          <w:tcPr>
            <w:tcW w:w="486" w:type="pct"/>
            <w:tcBorders>
              <w:top w:val="nil"/>
              <w:left w:val="nil"/>
              <w:bottom w:val="nil"/>
              <w:right w:val="nil"/>
            </w:tcBorders>
          </w:tcPr>
          <w:p w14:paraId="72027509"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350CD35"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DDD5CAC"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0.682</w:t>
            </w:r>
            <w:r w:rsidRPr="0014538D">
              <w:rPr>
                <w:sz w:val="20"/>
                <w:szCs w:val="20"/>
                <w:vertAlign w:val="superscript"/>
              </w:rPr>
              <w:t>***</w:t>
            </w:r>
          </w:p>
        </w:tc>
        <w:tc>
          <w:tcPr>
            <w:tcW w:w="486" w:type="pct"/>
            <w:tcBorders>
              <w:top w:val="nil"/>
              <w:left w:val="nil"/>
              <w:bottom w:val="nil"/>
              <w:right w:val="nil"/>
            </w:tcBorders>
          </w:tcPr>
          <w:p w14:paraId="2038F3F9"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3F467DB"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2411294"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0.786</w:t>
            </w:r>
            <w:r w:rsidRPr="0014538D">
              <w:rPr>
                <w:sz w:val="20"/>
                <w:szCs w:val="20"/>
                <w:vertAlign w:val="superscript"/>
              </w:rPr>
              <w:t>***</w:t>
            </w:r>
          </w:p>
        </w:tc>
        <w:tc>
          <w:tcPr>
            <w:tcW w:w="486" w:type="pct"/>
            <w:tcBorders>
              <w:top w:val="nil"/>
              <w:left w:val="nil"/>
              <w:bottom w:val="nil"/>
              <w:right w:val="nil"/>
            </w:tcBorders>
          </w:tcPr>
          <w:p w14:paraId="65727F52"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48B5888"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20D06141"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0.355</w:t>
            </w:r>
            <w:r w:rsidRPr="0014538D">
              <w:rPr>
                <w:sz w:val="20"/>
                <w:szCs w:val="20"/>
                <w:vertAlign w:val="superscript"/>
              </w:rPr>
              <w:t>***</w:t>
            </w:r>
          </w:p>
        </w:tc>
      </w:tr>
      <w:tr w:rsidR="00CA2034" w:rsidRPr="0014538D" w14:paraId="789D3712" w14:textId="77777777" w:rsidTr="00152197">
        <w:tc>
          <w:tcPr>
            <w:tcW w:w="630" w:type="pct"/>
            <w:vMerge/>
            <w:tcBorders>
              <w:left w:val="nil"/>
              <w:bottom w:val="single" w:sz="4" w:space="0" w:color="auto"/>
              <w:right w:val="nil"/>
            </w:tcBorders>
          </w:tcPr>
          <w:p w14:paraId="43082514"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2A833A39"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075D5AE7"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2374FA41"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(0.050)</w:t>
            </w:r>
          </w:p>
        </w:tc>
        <w:tc>
          <w:tcPr>
            <w:tcW w:w="486" w:type="pct"/>
            <w:tcBorders>
              <w:top w:val="nil"/>
              <w:left w:val="nil"/>
              <w:bottom w:val="single" w:sz="4" w:space="0" w:color="auto"/>
              <w:right w:val="nil"/>
            </w:tcBorders>
          </w:tcPr>
          <w:p w14:paraId="59B15B24"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04025185"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67FDFBD5"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(0.029)</w:t>
            </w:r>
          </w:p>
        </w:tc>
        <w:tc>
          <w:tcPr>
            <w:tcW w:w="486" w:type="pct"/>
            <w:tcBorders>
              <w:top w:val="nil"/>
              <w:left w:val="nil"/>
              <w:bottom w:val="single" w:sz="4" w:space="0" w:color="auto"/>
              <w:right w:val="nil"/>
            </w:tcBorders>
          </w:tcPr>
          <w:p w14:paraId="15B31424"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121862ED"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single" w:sz="4" w:space="0" w:color="auto"/>
              <w:right w:val="nil"/>
            </w:tcBorders>
          </w:tcPr>
          <w:p w14:paraId="4C97DA44"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(0.034)</w:t>
            </w:r>
          </w:p>
        </w:tc>
      </w:tr>
      <w:tr w:rsidR="00B53FEB" w:rsidRPr="0014538D" w14:paraId="3BDFCD09" w14:textId="77777777" w:rsidTr="00186138">
        <w:tc>
          <w:tcPr>
            <w:tcW w:w="630" w:type="pct"/>
            <w:tcBorders>
              <w:top w:val="single" w:sz="4" w:space="0" w:color="auto"/>
              <w:left w:val="nil"/>
              <w:bottom w:val="nil"/>
              <w:right w:val="nil"/>
            </w:tcBorders>
          </w:tcPr>
          <w:p w14:paraId="42569B9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Mean</w:t>
            </w:r>
          </w:p>
        </w:tc>
        <w:tc>
          <w:tcPr>
            <w:tcW w:w="486" w:type="pct"/>
            <w:tcBorders>
              <w:top w:val="single" w:sz="4" w:space="0" w:color="auto"/>
              <w:left w:val="nil"/>
              <w:bottom w:val="nil"/>
              <w:right w:val="nil"/>
            </w:tcBorders>
          </w:tcPr>
          <w:p w14:paraId="0F9C831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025D036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4557A92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4F0051B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5A4C04E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316575A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1C5E553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0.643</w:t>
            </w:r>
          </w:p>
        </w:tc>
        <w:tc>
          <w:tcPr>
            <w:tcW w:w="486" w:type="pct"/>
            <w:tcBorders>
              <w:top w:val="single" w:sz="4" w:space="0" w:color="auto"/>
              <w:left w:val="nil"/>
              <w:bottom w:val="nil"/>
              <w:right w:val="nil"/>
            </w:tcBorders>
          </w:tcPr>
          <w:p w14:paraId="69F6F90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0.643</w:t>
            </w:r>
          </w:p>
        </w:tc>
        <w:tc>
          <w:tcPr>
            <w:tcW w:w="482" w:type="pct"/>
            <w:tcBorders>
              <w:top w:val="single" w:sz="4" w:space="0" w:color="auto"/>
              <w:left w:val="nil"/>
              <w:bottom w:val="nil"/>
              <w:right w:val="nil"/>
            </w:tcBorders>
          </w:tcPr>
          <w:p w14:paraId="42BBDB7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0.642</w:t>
            </w:r>
          </w:p>
        </w:tc>
      </w:tr>
      <w:tr w:rsidR="00B53FEB" w:rsidRPr="0014538D" w14:paraId="3770D39B" w14:textId="77777777" w:rsidTr="00186138">
        <w:tc>
          <w:tcPr>
            <w:tcW w:w="630" w:type="pct"/>
            <w:tcBorders>
              <w:top w:val="nil"/>
              <w:left w:val="nil"/>
              <w:bottom w:val="nil"/>
              <w:right w:val="nil"/>
            </w:tcBorders>
          </w:tcPr>
          <w:p w14:paraId="13C9937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486" w:type="pct"/>
            <w:tcBorders>
              <w:top w:val="nil"/>
              <w:left w:val="nil"/>
              <w:bottom w:val="nil"/>
              <w:right w:val="nil"/>
            </w:tcBorders>
          </w:tcPr>
          <w:p w14:paraId="372ACA6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8,455,233</w:t>
            </w:r>
          </w:p>
        </w:tc>
        <w:tc>
          <w:tcPr>
            <w:tcW w:w="486" w:type="pct"/>
            <w:tcBorders>
              <w:top w:val="nil"/>
              <w:left w:val="nil"/>
              <w:bottom w:val="nil"/>
              <w:right w:val="nil"/>
            </w:tcBorders>
          </w:tcPr>
          <w:p w14:paraId="7FA344D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8,455,233</w:t>
            </w:r>
          </w:p>
        </w:tc>
        <w:tc>
          <w:tcPr>
            <w:tcW w:w="486" w:type="pct"/>
            <w:tcBorders>
              <w:top w:val="nil"/>
              <w:left w:val="nil"/>
              <w:bottom w:val="nil"/>
              <w:right w:val="nil"/>
            </w:tcBorders>
          </w:tcPr>
          <w:p w14:paraId="3594657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8,455,183</w:t>
            </w:r>
          </w:p>
        </w:tc>
        <w:tc>
          <w:tcPr>
            <w:tcW w:w="486" w:type="pct"/>
            <w:tcBorders>
              <w:top w:val="nil"/>
              <w:left w:val="nil"/>
              <w:bottom w:val="nil"/>
              <w:right w:val="nil"/>
            </w:tcBorders>
          </w:tcPr>
          <w:p w14:paraId="19044D3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8,455,233</w:t>
            </w:r>
          </w:p>
        </w:tc>
        <w:tc>
          <w:tcPr>
            <w:tcW w:w="486" w:type="pct"/>
            <w:tcBorders>
              <w:top w:val="nil"/>
              <w:left w:val="nil"/>
              <w:bottom w:val="nil"/>
              <w:right w:val="nil"/>
            </w:tcBorders>
          </w:tcPr>
          <w:p w14:paraId="5513BE9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8,455,233</w:t>
            </w:r>
          </w:p>
        </w:tc>
        <w:tc>
          <w:tcPr>
            <w:tcW w:w="486" w:type="pct"/>
            <w:tcBorders>
              <w:top w:val="nil"/>
              <w:left w:val="nil"/>
              <w:bottom w:val="nil"/>
              <w:right w:val="nil"/>
            </w:tcBorders>
          </w:tcPr>
          <w:p w14:paraId="71830E0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8,455,183</w:t>
            </w:r>
          </w:p>
        </w:tc>
        <w:tc>
          <w:tcPr>
            <w:tcW w:w="486" w:type="pct"/>
            <w:tcBorders>
              <w:top w:val="nil"/>
              <w:left w:val="nil"/>
              <w:bottom w:val="nil"/>
              <w:right w:val="nil"/>
            </w:tcBorders>
          </w:tcPr>
          <w:p w14:paraId="4BBF043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104,059</w:t>
            </w:r>
          </w:p>
        </w:tc>
        <w:tc>
          <w:tcPr>
            <w:tcW w:w="486" w:type="pct"/>
            <w:tcBorders>
              <w:top w:val="nil"/>
              <w:left w:val="nil"/>
              <w:bottom w:val="nil"/>
              <w:right w:val="nil"/>
            </w:tcBorders>
          </w:tcPr>
          <w:p w14:paraId="7A1125E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104,059</w:t>
            </w:r>
          </w:p>
        </w:tc>
        <w:tc>
          <w:tcPr>
            <w:tcW w:w="482" w:type="pct"/>
            <w:tcBorders>
              <w:top w:val="nil"/>
              <w:left w:val="nil"/>
              <w:bottom w:val="nil"/>
              <w:right w:val="nil"/>
            </w:tcBorders>
          </w:tcPr>
          <w:p w14:paraId="7EE878D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104,009</w:t>
            </w:r>
          </w:p>
        </w:tc>
      </w:tr>
      <w:tr w:rsidR="00B53FEB" w:rsidRPr="0014538D" w14:paraId="5ED7A8E3" w14:textId="77777777" w:rsidTr="00186138">
        <w:tc>
          <w:tcPr>
            <w:tcW w:w="630" w:type="pct"/>
            <w:tcBorders>
              <w:top w:val="nil"/>
              <w:left w:val="nil"/>
              <w:bottom w:val="single" w:sz="4" w:space="0" w:color="auto"/>
              <w:right w:val="nil"/>
            </w:tcBorders>
          </w:tcPr>
          <w:p w14:paraId="7E72B2C1" w14:textId="41B9E583" w:rsidR="00B53FEB" w:rsidRPr="0014538D" w:rsidRDefault="00A666DB" w:rsidP="00D438D8">
            <w:pPr>
              <w:widowControl w:val="0"/>
              <w:autoSpaceDE w:val="0"/>
              <w:autoSpaceDN w:val="0"/>
              <w:adjustRightInd w:val="0"/>
              <w:spacing w:after="0" w:line="240" w:lineRule="auto"/>
              <w:jc w:val="both"/>
              <w:rPr>
                <w:sz w:val="20"/>
                <w:szCs w:val="20"/>
              </w:rPr>
            </w:pPr>
            <w:r w:rsidRPr="0014538D">
              <w:rPr>
                <w:sz w:val="20"/>
                <w:szCs w:val="20"/>
              </w:rPr>
              <w:t>R</w:t>
            </w:r>
            <w:r w:rsidRPr="0014538D">
              <w:rPr>
                <w:sz w:val="20"/>
                <w:szCs w:val="20"/>
              </w:rPr>
              <w:softHyphen/>
            </w:r>
            <w:r w:rsidRPr="0014538D">
              <w:rPr>
                <w:sz w:val="20"/>
                <w:szCs w:val="20"/>
                <w:vertAlign w:val="superscript"/>
              </w:rPr>
              <w:t>2</w:t>
            </w:r>
          </w:p>
        </w:tc>
        <w:tc>
          <w:tcPr>
            <w:tcW w:w="486" w:type="pct"/>
            <w:tcBorders>
              <w:top w:val="nil"/>
              <w:left w:val="nil"/>
              <w:bottom w:val="single" w:sz="4" w:space="0" w:color="auto"/>
              <w:right w:val="nil"/>
            </w:tcBorders>
          </w:tcPr>
          <w:p w14:paraId="114080F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72A0381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07953C6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486" w:type="pct"/>
            <w:tcBorders>
              <w:top w:val="nil"/>
              <w:left w:val="nil"/>
              <w:bottom w:val="single" w:sz="4" w:space="0" w:color="auto"/>
              <w:right w:val="nil"/>
            </w:tcBorders>
          </w:tcPr>
          <w:p w14:paraId="0339FD5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486" w:type="pct"/>
            <w:tcBorders>
              <w:top w:val="nil"/>
              <w:left w:val="nil"/>
              <w:bottom w:val="single" w:sz="4" w:space="0" w:color="auto"/>
              <w:right w:val="nil"/>
            </w:tcBorders>
          </w:tcPr>
          <w:p w14:paraId="62B839C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508EA02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0.043</w:t>
            </w:r>
          </w:p>
        </w:tc>
        <w:tc>
          <w:tcPr>
            <w:tcW w:w="486" w:type="pct"/>
            <w:tcBorders>
              <w:top w:val="nil"/>
              <w:left w:val="nil"/>
              <w:bottom w:val="single" w:sz="4" w:space="0" w:color="auto"/>
              <w:right w:val="nil"/>
            </w:tcBorders>
          </w:tcPr>
          <w:p w14:paraId="0AA3D75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0.107</w:t>
            </w:r>
          </w:p>
        </w:tc>
        <w:tc>
          <w:tcPr>
            <w:tcW w:w="486" w:type="pct"/>
            <w:tcBorders>
              <w:top w:val="nil"/>
              <w:left w:val="nil"/>
              <w:bottom w:val="single" w:sz="4" w:space="0" w:color="auto"/>
              <w:right w:val="nil"/>
            </w:tcBorders>
          </w:tcPr>
          <w:p w14:paraId="4A89A54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0.111</w:t>
            </w:r>
          </w:p>
        </w:tc>
        <w:tc>
          <w:tcPr>
            <w:tcW w:w="482" w:type="pct"/>
            <w:tcBorders>
              <w:top w:val="nil"/>
              <w:left w:val="nil"/>
              <w:bottom w:val="single" w:sz="4" w:space="0" w:color="auto"/>
              <w:right w:val="nil"/>
            </w:tcBorders>
          </w:tcPr>
          <w:p w14:paraId="1D97AD1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0.198</w:t>
            </w:r>
          </w:p>
        </w:tc>
      </w:tr>
    </w:tbl>
    <w:p w14:paraId="30AA02C0" w14:textId="544E474B" w:rsidR="00B53FEB" w:rsidRPr="00CA2034" w:rsidRDefault="00B53FEB" w:rsidP="00086EA4">
      <w:pPr>
        <w:widowControl w:val="0"/>
        <w:autoSpaceDE w:val="0"/>
        <w:autoSpaceDN w:val="0"/>
        <w:adjustRightInd w:val="0"/>
        <w:spacing w:after="0" w:line="240" w:lineRule="auto"/>
        <w:jc w:val="both"/>
        <w:rPr>
          <w:sz w:val="18"/>
          <w:szCs w:val="18"/>
        </w:rPr>
      </w:pPr>
      <w:r w:rsidRPr="00CA2034">
        <w:rPr>
          <w:sz w:val="18"/>
          <w:szCs w:val="18"/>
        </w:rPr>
        <w:t xml:space="preserve">Notes: Dependent variable is log weekly earnings in 2010 dollars in columns (1-3); in columns (4-9) it is </w:t>
      </w:r>
      <w:proofErr w:type="gramStart"/>
      <w:r w:rsidRPr="00CA2034">
        <w:rPr>
          <w:sz w:val="18"/>
          <w:szCs w:val="18"/>
        </w:rPr>
        <w:t>binary, and</w:t>
      </w:r>
      <w:proofErr w:type="gramEnd"/>
      <w:r w:rsidRPr="00CA2034">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w:t>
      </w:r>
      <w:r w:rsidR="00A666DB" w:rsidRPr="00CA2034">
        <w:rPr>
          <w:sz w:val="18"/>
          <w:szCs w:val="18"/>
        </w:rPr>
        <w:t xml:space="preserve">“Mean” shows </w:t>
      </w:r>
      <w:r w:rsidRPr="00CA2034">
        <w:rPr>
          <w:sz w:val="18"/>
          <w:szCs w:val="18"/>
        </w:rPr>
        <w:t xml:space="preserve">the mean of the dependent variable.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r w:rsidRPr="00CA2034">
        <w:rPr>
          <w:sz w:val="18"/>
          <w:szCs w:val="18"/>
        </w:rPr>
        <w:br w:type="page"/>
      </w:r>
    </w:p>
    <w:p w14:paraId="0A938F23" w14:textId="38D548B2"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WA2</w:t>
      </w:r>
      <w:r w:rsidR="00A81C0F">
        <w:rPr>
          <w:sz w:val="20"/>
          <w:szCs w:val="20"/>
        </w:rPr>
        <w:t>2</w:t>
      </w:r>
      <w:r w:rsidRPr="0014538D">
        <w:rPr>
          <w:sz w:val="20"/>
          <w:szCs w:val="20"/>
        </w:rPr>
        <w:t>: OLS Regressions, Log Weekly Earnings, Educational Attainment, and English Language Proficiency, with Log of Parental Cohort Size</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31696F" w:rsidRPr="0014538D" w14:paraId="5F3B2F64" w14:textId="77777777" w:rsidTr="0031696F">
        <w:tc>
          <w:tcPr>
            <w:tcW w:w="630" w:type="pct"/>
            <w:tcBorders>
              <w:top w:val="single" w:sz="4" w:space="0" w:color="auto"/>
              <w:left w:val="nil"/>
              <w:bottom w:val="nil"/>
              <w:right w:val="nil"/>
            </w:tcBorders>
          </w:tcPr>
          <w:p w14:paraId="59E6E57D" w14:textId="77777777" w:rsidR="0031696F" w:rsidRPr="0014538D" w:rsidRDefault="0031696F" w:rsidP="00D438D8">
            <w:pPr>
              <w:widowControl w:val="0"/>
              <w:autoSpaceDE w:val="0"/>
              <w:autoSpaceDN w:val="0"/>
              <w:adjustRightInd w:val="0"/>
              <w:spacing w:after="0" w:line="240" w:lineRule="auto"/>
              <w:jc w:val="both"/>
              <w:rPr>
                <w:sz w:val="20"/>
                <w:szCs w:val="20"/>
              </w:rPr>
            </w:pPr>
          </w:p>
        </w:tc>
        <w:tc>
          <w:tcPr>
            <w:tcW w:w="1458" w:type="pct"/>
            <w:gridSpan w:val="3"/>
            <w:tcBorders>
              <w:top w:val="single" w:sz="4" w:space="0" w:color="auto"/>
              <w:left w:val="nil"/>
              <w:bottom w:val="nil"/>
              <w:right w:val="nil"/>
            </w:tcBorders>
          </w:tcPr>
          <w:p w14:paraId="3B523E5E" w14:textId="4EB531F8" w:rsidR="0031696F" w:rsidRPr="0014538D" w:rsidRDefault="0031696F" w:rsidP="00C23683">
            <w:pPr>
              <w:widowControl w:val="0"/>
              <w:autoSpaceDE w:val="0"/>
              <w:autoSpaceDN w:val="0"/>
              <w:adjustRightInd w:val="0"/>
              <w:spacing w:after="0" w:line="240" w:lineRule="auto"/>
              <w:jc w:val="center"/>
              <w:rPr>
                <w:sz w:val="20"/>
                <w:szCs w:val="20"/>
              </w:rPr>
            </w:pPr>
            <w:r w:rsidRPr="0014538D">
              <w:rPr>
                <w:sz w:val="20"/>
                <w:szCs w:val="20"/>
              </w:rPr>
              <w:t>Log Earnings</w:t>
            </w:r>
          </w:p>
        </w:tc>
        <w:tc>
          <w:tcPr>
            <w:tcW w:w="1458" w:type="pct"/>
            <w:gridSpan w:val="3"/>
            <w:tcBorders>
              <w:top w:val="single" w:sz="4" w:space="0" w:color="auto"/>
              <w:left w:val="nil"/>
              <w:bottom w:val="nil"/>
              <w:right w:val="nil"/>
            </w:tcBorders>
          </w:tcPr>
          <w:p w14:paraId="185F3AA7" w14:textId="3DBFBDCC" w:rsidR="0031696F" w:rsidRPr="0014538D" w:rsidRDefault="0031696F" w:rsidP="00C23683">
            <w:pPr>
              <w:widowControl w:val="0"/>
              <w:autoSpaceDE w:val="0"/>
              <w:autoSpaceDN w:val="0"/>
              <w:adjustRightInd w:val="0"/>
              <w:spacing w:after="0" w:line="240" w:lineRule="auto"/>
              <w:jc w:val="center"/>
              <w:rPr>
                <w:sz w:val="20"/>
                <w:szCs w:val="20"/>
              </w:rPr>
            </w:pPr>
            <w:r w:rsidRPr="0014538D">
              <w:rPr>
                <w:sz w:val="20"/>
                <w:szCs w:val="20"/>
              </w:rPr>
              <w:t>Some College+</w:t>
            </w:r>
          </w:p>
        </w:tc>
        <w:tc>
          <w:tcPr>
            <w:tcW w:w="1454" w:type="pct"/>
            <w:gridSpan w:val="3"/>
            <w:tcBorders>
              <w:top w:val="single" w:sz="4" w:space="0" w:color="auto"/>
              <w:left w:val="nil"/>
              <w:bottom w:val="nil"/>
              <w:right w:val="nil"/>
            </w:tcBorders>
          </w:tcPr>
          <w:p w14:paraId="65ADFFCC" w14:textId="1C29F92E" w:rsidR="0031696F" w:rsidRPr="0014538D" w:rsidRDefault="0031696F" w:rsidP="00C23683">
            <w:pPr>
              <w:widowControl w:val="0"/>
              <w:autoSpaceDE w:val="0"/>
              <w:autoSpaceDN w:val="0"/>
              <w:adjustRightInd w:val="0"/>
              <w:spacing w:after="0" w:line="240" w:lineRule="auto"/>
              <w:jc w:val="center"/>
              <w:rPr>
                <w:sz w:val="20"/>
                <w:szCs w:val="20"/>
              </w:rPr>
            </w:pPr>
            <w:r w:rsidRPr="0014538D">
              <w:rPr>
                <w:sz w:val="20"/>
                <w:szCs w:val="20"/>
              </w:rPr>
              <w:t>English Very Well+</w:t>
            </w:r>
          </w:p>
        </w:tc>
      </w:tr>
      <w:tr w:rsidR="00B53FEB" w:rsidRPr="0014538D" w14:paraId="370F6E18" w14:textId="77777777" w:rsidTr="0031696F">
        <w:tc>
          <w:tcPr>
            <w:tcW w:w="630" w:type="pct"/>
            <w:tcBorders>
              <w:top w:val="nil"/>
              <w:left w:val="nil"/>
              <w:bottom w:val="nil"/>
              <w:right w:val="nil"/>
            </w:tcBorders>
          </w:tcPr>
          <w:p w14:paraId="7C95F9F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0A2CB5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486" w:type="pct"/>
            <w:tcBorders>
              <w:top w:val="nil"/>
              <w:left w:val="nil"/>
              <w:bottom w:val="nil"/>
              <w:right w:val="nil"/>
            </w:tcBorders>
          </w:tcPr>
          <w:p w14:paraId="205F06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486" w:type="pct"/>
            <w:tcBorders>
              <w:top w:val="nil"/>
              <w:left w:val="nil"/>
              <w:bottom w:val="nil"/>
              <w:right w:val="nil"/>
            </w:tcBorders>
          </w:tcPr>
          <w:p w14:paraId="78814E9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486" w:type="pct"/>
            <w:tcBorders>
              <w:top w:val="nil"/>
              <w:left w:val="nil"/>
              <w:bottom w:val="nil"/>
              <w:right w:val="nil"/>
            </w:tcBorders>
          </w:tcPr>
          <w:p w14:paraId="13B13E3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w:t>
            </w:r>
          </w:p>
        </w:tc>
        <w:tc>
          <w:tcPr>
            <w:tcW w:w="486" w:type="pct"/>
            <w:tcBorders>
              <w:top w:val="nil"/>
              <w:left w:val="nil"/>
              <w:bottom w:val="nil"/>
              <w:right w:val="nil"/>
            </w:tcBorders>
          </w:tcPr>
          <w:p w14:paraId="11AD915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(5)</w:t>
            </w:r>
          </w:p>
        </w:tc>
        <w:tc>
          <w:tcPr>
            <w:tcW w:w="486" w:type="pct"/>
            <w:tcBorders>
              <w:top w:val="nil"/>
              <w:left w:val="nil"/>
              <w:bottom w:val="nil"/>
              <w:right w:val="nil"/>
            </w:tcBorders>
          </w:tcPr>
          <w:p w14:paraId="4AAD6EA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(6)</w:t>
            </w:r>
          </w:p>
        </w:tc>
        <w:tc>
          <w:tcPr>
            <w:tcW w:w="486" w:type="pct"/>
            <w:tcBorders>
              <w:top w:val="nil"/>
              <w:left w:val="nil"/>
              <w:bottom w:val="nil"/>
              <w:right w:val="nil"/>
            </w:tcBorders>
          </w:tcPr>
          <w:p w14:paraId="7A7AD16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w:t>
            </w:r>
          </w:p>
        </w:tc>
        <w:tc>
          <w:tcPr>
            <w:tcW w:w="486" w:type="pct"/>
            <w:tcBorders>
              <w:top w:val="nil"/>
              <w:left w:val="nil"/>
              <w:bottom w:val="nil"/>
              <w:right w:val="nil"/>
            </w:tcBorders>
          </w:tcPr>
          <w:p w14:paraId="54C093B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w:t>
            </w:r>
          </w:p>
        </w:tc>
        <w:tc>
          <w:tcPr>
            <w:tcW w:w="482" w:type="pct"/>
            <w:tcBorders>
              <w:top w:val="nil"/>
              <w:left w:val="nil"/>
              <w:bottom w:val="nil"/>
              <w:right w:val="nil"/>
            </w:tcBorders>
          </w:tcPr>
          <w:p w14:paraId="7AEED28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(9)</w:t>
            </w:r>
          </w:p>
        </w:tc>
      </w:tr>
      <w:tr w:rsidR="00B53FEB" w:rsidRPr="0014538D" w14:paraId="274ECC2C" w14:textId="77777777" w:rsidTr="0031696F">
        <w:tc>
          <w:tcPr>
            <w:tcW w:w="630" w:type="pct"/>
            <w:tcBorders>
              <w:top w:val="single" w:sz="4" w:space="0" w:color="auto"/>
              <w:left w:val="nil"/>
              <w:bottom w:val="nil"/>
              <w:right w:val="nil"/>
            </w:tcBorders>
          </w:tcPr>
          <w:p w14:paraId="65FF5BA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Cohort:</w:t>
            </w:r>
          </w:p>
        </w:tc>
        <w:tc>
          <w:tcPr>
            <w:tcW w:w="486" w:type="pct"/>
            <w:tcBorders>
              <w:top w:val="single" w:sz="4" w:space="0" w:color="auto"/>
              <w:left w:val="nil"/>
              <w:bottom w:val="nil"/>
              <w:right w:val="nil"/>
            </w:tcBorders>
          </w:tcPr>
          <w:p w14:paraId="106C9DD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31F112F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08711B8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763980F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1715D17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3B1253C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4925731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3CBD9CE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single" w:sz="4" w:space="0" w:color="auto"/>
              <w:left w:val="nil"/>
              <w:bottom w:val="nil"/>
              <w:right w:val="nil"/>
            </w:tcBorders>
          </w:tcPr>
          <w:p w14:paraId="51398922"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D7E916D" w14:textId="77777777" w:rsidTr="0031696F">
        <w:tc>
          <w:tcPr>
            <w:tcW w:w="630" w:type="pct"/>
            <w:tcBorders>
              <w:top w:val="nil"/>
              <w:left w:val="nil"/>
              <w:bottom w:val="nil"/>
              <w:right w:val="nil"/>
            </w:tcBorders>
          </w:tcPr>
          <w:p w14:paraId="14FB804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F7460B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EAFD05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9D8240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3EAB73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E84C72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6D8DFC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90DF9D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8365C1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28778D90"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4FD2CD4" w14:textId="77777777" w:rsidTr="0031696F">
        <w:tc>
          <w:tcPr>
            <w:tcW w:w="630" w:type="pct"/>
            <w:tcBorders>
              <w:top w:val="nil"/>
              <w:left w:val="nil"/>
              <w:bottom w:val="nil"/>
              <w:right w:val="nil"/>
            </w:tcBorders>
          </w:tcPr>
          <w:p w14:paraId="4B9DBA58" w14:textId="3166E168"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1960-1964</w:t>
            </w:r>
          </w:p>
        </w:tc>
        <w:tc>
          <w:tcPr>
            <w:tcW w:w="486" w:type="pct"/>
            <w:tcBorders>
              <w:top w:val="nil"/>
              <w:left w:val="nil"/>
              <w:bottom w:val="nil"/>
              <w:right w:val="nil"/>
            </w:tcBorders>
          </w:tcPr>
          <w:p w14:paraId="7D02A13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0.056</w:t>
            </w:r>
            <w:r w:rsidRPr="0014538D">
              <w:rPr>
                <w:sz w:val="20"/>
                <w:szCs w:val="20"/>
                <w:vertAlign w:val="superscript"/>
              </w:rPr>
              <w:t>***</w:t>
            </w:r>
          </w:p>
        </w:tc>
        <w:tc>
          <w:tcPr>
            <w:tcW w:w="486" w:type="pct"/>
            <w:tcBorders>
              <w:top w:val="nil"/>
              <w:left w:val="nil"/>
              <w:bottom w:val="nil"/>
              <w:right w:val="nil"/>
            </w:tcBorders>
          </w:tcPr>
          <w:p w14:paraId="68EF1C8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0.058</w:t>
            </w:r>
            <w:r w:rsidRPr="0014538D">
              <w:rPr>
                <w:sz w:val="20"/>
                <w:szCs w:val="20"/>
                <w:vertAlign w:val="superscript"/>
              </w:rPr>
              <w:t>***</w:t>
            </w:r>
          </w:p>
        </w:tc>
        <w:tc>
          <w:tcPr>
            <w:tcW w:w="486" w:type="pct"/>
            <w:tcBorders>
              <w:top w:val="nil"/>
              <w:left w:val="nil"/>
              <w:bottom w:val="nil"/>
              <w:right w:val="nil"/>
            </w:tcBorders>
          </w:tcPr>
          <w:p w14:paraId="38277DA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0.038</w:t>
            </w:r>
            <w:r w:rsidRPr="0014538D">
              <w:rPr>
                <w:sz w:val="20"/>
                <w:szCs w:val="20"/>
                <w:vertAlign w:val="superscript"/>
              </w:rPr>
              <w:t>***</w:t>
            </w:r>
          </w:p>
        </w:tc>
        <w:tc>
          <w:tcPr>
            <w:tcW w:w="486" w:type="pct"/>
            <w:tcBorders>
              <w:top w:val="nil"/>
              <w:left w:val="nil"/>
              <w:bottom w:val="nil"/>
              <w:right w:val="nil"/>
            </w:tcBorders>
          </w:tcPr>
          <w:p w14:paraId="5E0D4CF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0.059</w:t>
            </w:r>
            <w:r w:rsidRPr="0014538D">
              <w:rPr>
                <w:sz w:val="20"/>
                <w:szCs w:val="20"/>
                <w:vertAlign w:val="superscript"/>
              </w:rPr>
              <w:t>***</w:t>
            </w:r>
          </w:p>
        </w:tc>
        <w:tc>
          <w:tcPr>
            <w:tcW w:w="486" w:type="pct"/>
            <w:tcBorders>
              <w:top w:val="nil"/>
              <w:left w:val="nil"/>
              <w:bottom w:val="nil"/>
              <w:right w:val="nil"/>
            </w:tcBorders>
          </w:tcPr>
          <w:p w14:paraId="3F4F320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0.061</w:t>
            </w:r>
            <w:r w:rsidRPr="0014538D">
              <w:rPr>
                <w:sz w:val="20"/>
                <w:szCs w:val="20"/>
                <w:vertAlign w:val="superscript"/>
              </w:rPr>
              <w:t>***</w:t>
            </w:r>
          </w:p>
        </w:tc>
        <w:tc>
          <w:tcPr>
            <w:tcW w:w="486" w:type="pct"/>
            <w:tcBorders>
              <w:top w:val="nil"/>
              <w:left w:val="nil"/>
              <w:bottom w:val="nil"/>
              <w:right w:val="nil"/>
            </w:tcBorders>
          </w:tcPr>
          <w:p w14:paraId="5C3FA94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r w:rsidRPr="0014538D">
              <w:rPr>
                <w:sz w:val="20"/>
                <w:szCs w:val="20"/>
                <w:vertAlign w:val="superscript"/>
              </w:rPr>
              <w:t>***</w:t>
            </w:r>
          </w:p>
        </w:tc>
        <w:tc>
          <w:tcPr>
            <w:tcW w:w="486" w:type="pct"/>
            <w:tcBorders>
              <w:top w:val="nil"/>
              <w:left w:val="nil"/>
              <w:bottom w:val="nil"/>
              <w:right w:val="nil"/>
            </w:tcBorders>
          </w:tcPr>
          <w:p w14:paraId="114F295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0.047</w:t>
            </w:r>
            <w:r w:rsidRPr="0014538D">
              <w:rPr>
                <w:sz w:val="20"/>
                <w:szCs w:val="20"/>
                <w:vertAlign w:val="superscript"/>
              </w:rPr>
              <w:t>***</w:t>
            </w:r>
          </w:p>
        </w:tc>
        <w:tc>
          <w:tcPr>
            <w:tcW w:w="486" w:type="pct"/>
            <w:tcBorders>
              <w:top w:val="nil"/>
              <w:left w:val="nil"/>
              <w:bottom w:val="nil"/>
              <w:right w:val="nil"/>
            </w:tcBorders>
          </w:tcPr>
          <w:p w14:paraId="24F0FEA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r w:rsidRPr="0014538D">
              <w:rPr>
                <w:sz w:val="20"/>
                <w:szCs w:val="20"/>
                <w:vertAlign w:val="superscript"/>
              </w:rPr>
              <w:t>***</w:t>
            </w:r>
          </w:p>
        </w:tc>
        <w:tc>
          <w:tcPr>
            <w:tcW w:w="482" w:type="pct"/>
            <w:tcBorders>
              <w:top w:val="nil"/>
              <w:left w:val="nil"/>
              <w:bottom w:val="nil"/>
              <w:right w:val="nil"/>
            </w:tcBorders>
          </w:tcPr>
          <w:p w14:paraId="4C668B5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0.029</w:t>
            </w:r>
            <w:r w:rsidRPr="0014538D">
              <w:rPr>
                <w:sz w:val="20"/>
                <w:szCs w:val="20"/>
                <w:vertAlign w:val="superscript"/>
              </w:rPr>
              <w:t>***</w:t>
            </w:r>
          </w:p>
        </w:tc>
      </w:tr>
      <w:tr w:rsidR="00B53FEB" w:rsidRPr="0014538D" w14:paraId="727CDCAC" w14:textId="77777777" w:rsidTr="0031696F">
        <w:tc>
          <w:tcPr>
            <w:tcW w:w="630" w:type="pct"/>
            <w:tcBorders>
              <w:top w:val="nil"/>
              <w:left w:val="nil"/>
              <w:bottom w:val="nil"/>
              <w:right w:val="nil"/>
            </w:tcBorders>
          </w:tcPr>
          <w:p w14:paraId="4FAD83C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EA53D1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34246B8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743CDB6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5DBABAD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5F9EA6A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646BC7E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15E1D3F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138CC6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2" w:type="pct"/>
            <w:tcBorders>
              <w:top w:val="nil"/>
              <w:left w:val="nil"/>
              <w:bottom w:val="nil"/>
              <w:right w:val="nil"/>
            </w:tcBorders>
          </w:tcPr>
          <w:p w14:paraId="1AACCE8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r>
      <w:tr w:rsidR="00B53FEB" w:rsidRPr="0014538D" w14:paraId="2DE78921" w14:textId="77777777" w:rsidTr="0031696F">
        <w:tc>
          <w:tcPr>
            <w:tcW w:w="630" w:type="pct"/>
            <w:tcBorders>
              <w:top w:val="nil"/>
              <w:left w:val="nil"/>
              <w:bottom w:val="nil"/>
              <w:right w:val="nil"/>
            </w:tcBorders>
          </w:tcPr>
          <w:p w14:paraId="3B2AB07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FBF9F9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559403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C013CD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688138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D61A24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59AF97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560761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09F048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3F7CB2E3"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CD882E6" w14:textId="77777777" w:rsidTr="0031696F">
        <w:tc>
          <w:tcPr>
            <w:tcW w:w="630" w:type="pct"/>
            <w:tcBorders>
              <w:top w:val="nil"/>
              <w:left w:val="nil"/>
              <w:bottom w:val="nil"/>
              <w:right w:val="nil"/>
            </w:tcBorders>
          </w:tcPr>
          <w:p w14:paraId="26848896" w14:textId="6AF9B722"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486" w:type="pct"/>
            <w:tcBorders>
              <w:top w:val="nil"/>
              <w:left w:val="nil"/>
              <w:bottom w:val="nil"/>
              <w:right w:val="nil"/>
            </w:tcBorders>
          </w:tcPr>
          <w:p w14:paraId="4578B4E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r w:rsidRPr="0014538D">
              <w:rPr>
                <w:sz w:val="20"/>
                <w:szCs w:val="20"/>
                <w:vertAlign w:val="superscript"/>
              </w:rPr>
              <w:t>***</w:t>
            </w:r>
          </w:p>
        </w:tc>
        <w:tc>
          <w:tcPr>
            <w:tcW w:w="486" w:type="pct"/>
            <w:tcBorders>
              <w:top w:val="nil"/>
              <w:left w:val="nil"/>
              <w:bottom w:val="nil"/>
              <w:right w:val="nil"/>
            </w:tcBorders>
          </w:tcPr>
          <w:p w14:paraId="42C1475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0.061</w:t>
            </w:r>
            <w:r w:rsidRPr="0014538D">
              <w:rPr>
                <w:sz w:val="20"/>
                <w:szCs w:val="20"/>
                <w:vertAlign w:val="superscript"/>
              </w:rPr>
              <w:t>***</w:t>
            </w:r>
          </w:p>
        </w:tc>
        <w:tc>
          <w:tcPr>
            <w:tcW w:w="486" w:type="pct"/>
            <w:tcBorders>
              <w:top w:val="nil"/>
              <w:left w:val="nil"/>
              <w:bottom w:val="nil"/>
              <w:right w:val="nil"/>
            </w:tcBorders>
          </w:tcPr>
          <w:p w14:paraId="0BDB397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0.070</w:t>
            </w:r>
            <w:r w:rsidRPr="0014538D">
              <w:rPr>
                <w:sz w:val="20"/>
                <w:szCs w:val="20"/>
                <w:vertAlign w:val="superscript"/>
              </w:rPr>
              <w:t>***</w:t>
            </w:r>
          </w:p>
        </w:tc>
        <w:tc>
          <w:tcPr>
            <w:tcW w:w="486" w:type="pct"/>
            <w:tcBorders>
              <w:top w:val="nil"/>
              <w:left w:val="nil"/>
              <w:bottom w:val="nil"/>
              <w:right w:val="nil"/>
            </w:tcBorders>
          </w:tcPr>
          <w:p w14:paraId="74374D2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-0.033</w:t>
            </w:r>
            <w:r w:rsidRPr="0014538D">
              <w:rPr>
                <w:sz w:val="20"/>
                <w:szCs w:val="20"/>
                <w:vertAlign w:val="superscript"/>
              </w:rPr>
              <w:t>***</w:t>
            </w:r>
          </w:p>
        </w:tc>
        <w:tc>
          <w:tcPr>
            <w:tcW w:w="486" w:type="pct"/>
            <w:tcBorders>
              <w:top w:val="nil"/>
              <w:left w:val="nil"/>
              <w:bottom w:val="nil"/>
              <w:right w:val="nil"/>
            </w:tcBorders>
          </w:tcPr>
          <w:p w14:paraId="0898F99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0.078</w:t>
            </w:r>
            <w:r w:rsidRPr="0014538D">
              <w:rPr>
                <w:sz w:val="20"/>
                <w:szCs w:val="20"/>
                <w:vertAlign w:val="superscript"/>
              </w:rPr>
              <w:t>***</w:t>
            </w:r>
          </w:p>
        </w:tc>
        <w:tc>
          <w:tcPr>
            <w:tcW w:w="486" w:type="pct"/>
            <w:tcBorders>
              <w:top w:val="nil"/>
              <w:left w:val="nil"/>
              <w:bottom w:val="nil"/>
              <w:right w:val="nil"/>
            </w:tcBorders>
          </w:tcPr>
          <w:p w14:paraId="6FAADBF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0.085</w:t>
            </w:r>
            <w:r w:rsidRPr="0014538D">
              <w:rPr>
                <w:sz w:val="20"/>
                <w:szCs w:val="20"/>
                <w:vertAlign w:val="superscript"/>
              </w:rPr>
              <w:t>***</w:t>
            </w:r>
          </w:p>
        </w:tc>
        <w:tc>
          <w:tcPr>
            <w:tcW w:w="486" w:type="pct"/>
            <w:tcBorders>
              <w:top w:val="nil"/>
              <w:left w:val="nil"/>
              <w:bottom w:val="nil"/>
              <w:right w:val="nil"/>
            </w:tcBorders>
          </w:tcPr>
          <w:p w14:paraId="08C52D4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-0.035</w:t>
            </w:r>
            <w:r w:rsidRPr="0014538D">
              <w:rPr>
                <w:sz w:val="20"/>
                <w:szCs w:val="20"/>
                <w:vertAlign w:val="superscript"/>
              </w:rPr>
              <w:t>***</w:t>
            </w:r>
          </w:p>
        </w:tc>
        <w:tc>
          <w:tcPr>
            <w:tcW w:w="486" w:type="pct"/>
            <w:tcBorders>
              <w:top w:val="nil"/>
              <w:left w:val="nil"/>
              <w:bottom w:val="nil"/>
              <w:right w:val="nil"/>
            </w:tcBorders>
          </w:tcPr>
          <w:p w14:paraId="0F65FC2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r w:rsidRPr="0014538D">
              <w:rPr>
                <w:sz w:val="20"/>
                <w:szCs w:val="20"/>
                <w:vertAlign w:val="superscript"/>
              </w:rPr>
              <w:t>***</w:t>
            </w:r>
          </w:p>
        </w:tc>
        <w:tc>
          <w:tcPr>
            <w:tcW w:w="482" w:type="pct"/>
            <w:tcBorders>
              <w:top w:val="nil"/>
              <w:left w:val="nil"/>
              <w:bottom w:val="nil"/>
              <w:right w:val="nil"/>
            </w:tcBorders>
          </w:tcPr>
          <w:p w14:paraId="5686CFA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0.056</w:t>
            </w:r>
            <w:r w:rsidRPr="0014538D">
              <w:rPr>
                <w:sz w:val="20"/>
                <w:szCs w:val="20"/>
                <w:vertAlign w:val="superscript"/>
              </w:rPr>
              <w:t>***</w:t>
            </w:r>
          </w:p>
        </w:tc>
      </w:tr>
      <w:tr w:rsidR="00B53FEB" w:rsidRPr="0014538D" w14:paraId="22967954" w14:textId="77777777" w:rsidTr="0031696F">
        <w:tc>
          <w:tcPr>
            <w:tcW w:w="630" w:type="pct"/>
            <w:tcBorders>
              <w:top w:val="nil"/>
              <w:left w:val="nil"/>
              <w:bottom w:val="nil"/>
              <w:right w:val="nil"/>
            </w:tcBorders>
          </w:tcPr>
          <w:p w14:paraId="69226D7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8CF86F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7C7985C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5D0EDBA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486" w:type="pct"/>
            <w:tcBorders>
              <w:top w:val="nil"/>
              <w:left w:val="nil"/>
              <w:bottom w:val="nil"/>
              <w:right w:val="nil"/>
            </w:tcBorders>
          </w:tcPr>
          <w:p w14:paraId="1E0E130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1CFBC5B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01DCA16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0827939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715554F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2" w:type="pct"/>
            <w:tcBorders>
              <w:top w:val="nil"/>
              <w:left w:val="nil"/>
              <w:bottom w:val="nil"/>
              <w:right w:val="nil"/>
            </w:tcBorders>
          </w:tcPr>
          <w:p w14:paraId="71AA053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r>
      <w:tr w:rsidR="00B53FEB" w:rsidRPr="0014538D" w14:paraId="3BCCD786" w14:textId="77777777" w:rsidTr="0031696F">
        <w:tc>
          <w:tcPr>
            <w:tcW w:w="630" w:type="pct"/>
            <w:tcBorders>
              <w:top w:val="nil"/>
              <w:left w:val="nil"/>
              <w:bottom w:val="nil"/>
              <w:right w:val="nil"/>
            </w:tcBorders>
          </w:tcPr>
          <w:p w14:paraId="01B9527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D9DC65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8CE13E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4DD724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E76224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50EBE4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1A5E58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463806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841BBC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0CCD51EE"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F5B243C" w14:textId="77777777" w:rsidTr="0031696F">
        <w:tc>
          <w:tcPr>
            <w:tcW w:w="630" w:type="pct"/>
            <w:tcBorders>
              <w:top w:val="nil"/>
              <w:left w:val="nil"/>
              <w:bottom w:val="nil"/>
              <w:right w:val="nil"/>
            </w:tcBorders>
          </w:tcPr>
          <w:p w14:paraId="3C751522" w14:textId="5D1A4214"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1975-1979</w:t>
            </w:r>
          </w:p>
        </w:tc>
        <w:tc>
          <w:tcPr>
            <w:tcW w:w="486" w:type="pct"/>
            <w:tcBorders>
              <w:top w:val="nil"/>
              <w:left w:val="nil"/>
              <w:bottom w:val="nil"/>
              <w:right w:val="nil"/>
            </w:tcBorders>
          </w:tcPr>
          <w:p w14:paraId="72B890F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r w:rsidRPr="0014538D">
              <w:rPr>
                <w:sz w:val="20"/>
                <w:szCs w:val="20"/>
                <w:vertAlign w:val="superscript"/>
              </w:rPr>
              <w:t>***</w:t>
            </w:r>
          </w:p>
        </w:tc>
        <w:tc>
          <w:tcPr>
            <w:tcW w:w="486" w:type="pct"/>
            <w:tcBorders>
              <w:top w:val="nil"/>
              <w:left w:val="nil"/>
              <w:bottom w:val="nil"/>
              <w:right w:val="nil"/>
            </w:tcBorders>
          </w:tcPr>
          <w:p w14:paraId="2D9D545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0.071</w:t>
            </w:r>
            <w:r w:rsidRPr="0014538D">
              <w:rPr>
                <w:sz w:val="20"/>
                <w:szCs w:val="20"/>
                <w:vertAlign w:val="superscript"/>
              </w:rPr>
              <w:t>***</w:t>
            </w:r>
          </w:p>
        </w:tc>
        <w:tc>
          <w:tcPr>
            <w:tcW w:w="486" w:type="pct"/>
            <w:tcBorders>
              <w:top w:val="nil"/>
              <w:left w:val="nil"/>
              <w:bottom w:val="nil"/>
              <w:right w:val="nil"/>
            </w:tcBorders>
          </w:tcPr>
          <w:p w14:paraId="07B9E2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0.074</w:t>
            </w:r>
            <w:r w:rsidRPr="0014538D">
              <w:rPr>
                <w:sz w:val="20"/>
                <w:szCs w:val="20"/>
                <w:vertAlign w:val="superscript"/>
              </w:rPr>
              <w:t>***</w:t>
            </w:r>
          </w:p>
        </w:tc>
        <w:tc>
          <w:tcPr>
            <w:tcW w:w="486" w:type="pct"/>
            <w:tcBorders>
              <w:top w:val="nil"/>
              <w:left w:val="nil"/>
              <w:bottom w:val="nil"/>
              <w:right w:val="nil"/>
            </w:tcBorders>
          </w:tcPr>
          <w:p w14:paraId="0137FD7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r w:rsidRPr="0014538D">
              <w:rPr>
                <w:sz w:val="20"/>
                <w:szCs w:val="20"/>
                <w:vertAlign w:val="superscript"/>
              </w:rPr>
              <w:t>***</w:t>
            </w:r>
          </w:p>
        </w:tc>
        <w:tc>
          <w:tcPr>
            <w:tcW w:w="486" w:type="pct"/>
            <w:tcBorders>
              <w:top w:val="nil"/>
              <w:left w:val="nil"/>
              <w:bottom w:val="nil"/>
              <w:right w:val="nil"/>
            </w:tcBorders>
          </w:tcPr>
          <w:p w14:paraId="5C03F3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0.094</w:t>
            </w:r>
            <w:r w:rsidRPr="0014538D">
              <w:rPr>
                <w:sz w:val="20"/>
                <w:szCs w:val="20"/>
                <w:vertAlign w:val="superscript"/>
              </w:rPr>
              <w:t>***</w:t>
            </w:r>
          </w:p>
        </w:tc>
        <w:tc>
          <w:tcPr>
            <w:tcW w:w="486" w:type="pct"/>
            <w:tcBorders>
              <w:top w:val="nil"/>
              <w:left w:val="nil"/>
              <w:bottom w:val="nil"/>
              <w:right w:val="nil"/>
            </w:tcBorders>
          </w:tcPr>
          <w:p w14:paraId="1EA65E2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0.087</w:t>
            </w:r>
            <w:r w:rsidRPr="0014538D">
              <w:rPr>
                <w:sz w:val="20"/>
                <w:szCs w:val="20"/>
                <w:vertAlign w:val="superscript"/>
              </w:rPr>
              <w:t>***</w:t>
            </w:r>
          </w:p>
        </w:tc>
        <w:tc>
          <w:tcPr>
            <w:tcW w:w="486" w:type="pct"/>
            <w:tcBorders>
              <w:top w:val="nil"/>
              <w:left w:val="nil"/>
              <w:bottom w:val="nil"/>
              <w:right w:val="nil"/>
            </w:tcBorders>
          </w:tcPr>
          <w:p w14:paraId="6F77BED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-0.057</w:t>
            </w:r>
            <w:r w:rsidRPr="0014538D">
              <w:rPr>
                <w:sz w:val="20"/>
                <w:szCs w:val="20"/>
                <w:vertAlign w:val="superscript"/>
              </w:rPr>
              <w:t>***</w:t>
            </w:r>
          </w:p>
        </w:tc>
        <w:tc>
          <w:tcPr>
            <w:tcW w:w="486" w:type="pct"/>
            <w:tcBorders>
              <w:top w:val="nil"/>
              <w:left w:val="nil"/>
              <w:bottom w:val="nil"/>
              <w:right w:val="nil"/>
            </w:tcBorders>
          </w:tcPr>
          <w:p w14:paraId="5FE1E7F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0.023</w:t>
            </w:r>
            <w:r w:rsidRPr="0014538D">
              <w:rPr>
                <w:sz w:val="20"/>
                <w:szCs w:val="20"/>
                <w:vertAlign w:val="superscript"/>
              </w:rPr>
              <w:t>*</w:t>
            </w:r>
          </w:p>
        </w:tc>
        <w:tc>
          <w:tcPr>
            <w:tcW w:w="482" w:type="pct"/>
            <w:tcBorders>
              <w:top w:val="nil"/>
              <w:left w:val="nil"/>
              <w:bottom w:val="nil"/>
              <w:right w:val="nil"/>
            </w:tcBorders>
          </w:tcPr>
          <w:p w14:paraId="788C09A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0.032</w:t>
            </w:r>
            <w:r w:rsidRPr="0014538D">
              <w:rPr>
                <w:sz w:val="20"/>
                <w:szCs w:val="20"/>
                <w:vertAlign w:val="superscript"/>
              </w:rPr>
              <w:t>***</w:t>
            </w:r>
          </w:p>
        </w:tc>
      </w:tr>
      <w:tr w:rsidR="00B53FEB" w:rsidRPr="0014538D" w14:paraId="070E402E" w14:textId="77777777" w:rsidTr="0031696F">
        <w:tc>
          <w:tcPr>
            <w:tcW w:w="630" w:type="pct"/>
            <w:tcBorders>
              <w:top w:val="nil"/>
              <w:left w:val="nil"/>
              <w:bottom w:val="nil"/>
              <w:right w:val="nil"/>
            </w:tcBorders>
          </w:tcPr>
          <w:p w14:paraId="5689E03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26CB18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1EE4077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2CFF8EF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631C7AB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569B8D6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288D601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52AD50B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5DFE52F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2" w:type="pct"/>
            <w:tcBorders>
              <w:top w:val="nil"/>
              <w:left w:val="nil"/>
              <w:bottom w:val="nil"/>
              <w:right w:val="nil"/>
            </w:tcBorders>
          </w:tcPr>
          <w:p w14:paraId="00C0FF4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r>
      <w:tr w:rsidR="00B53FEB" w:rsidRPr="0014538D" w14:paraId="531FB383" w14:textId="77777777" w:rsidTr="0031696F">
        <w:tc>
          <w:tcPr>
            <w:tcW w:w="630" w:type="pct"/>
            <w:tcBorders>
              <w:top w:val="nil"/>
              <w:left w:val="nil"/>
              <w:bottom w:val="nil"/>
              <w:right w:val="nil"/>
            </w:tcBorders>
          </w:tcPr>
          <w:p w14:paraId="48C0E21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AADF58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EB1903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CF75D9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8CE0CD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3CFB40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23955A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C9849A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94E5EE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4E9C095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6F3BE4C1" w14:textId="77777777" w:rsidTr="0031696F">
        <w:tc>
          <w:tcPr>
            <w:tcW w:w="630" w:type="pct"/>
            <w:tcBorders>
              <w:top w:val="nil"/>
              <w:left w:val="nil"/>
              <w:bottom w:val="nil"/>
              <w:right w:val="nil"/>
            </w:tcBorders>
          </w:tcPr>
          <w:p w14:paraId="02367F10" w14:textId="3CFA3169"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486" w:type="pct"/>
            <w:tcBorders>
              <w:top w:val="nil"/>
              <w:left w:val="nil"/>
              <w:bottom w:val="nil"/>
              <w:right w:val="nil"/>
            </w:tcBorders>
          </w:tcPr>
          <w:p w14:paraId="7FB52D7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-0.080</w:t>
            </w:r>
            <w:r w:rsidRPr="0014538D">
              <w:rPr>
                <w:sz w:val="20"/>
                <w:szCs w:val="20"/>
                <w:vertAlign w:val="superscript"/>
              </w:rPr>
              <w:t>***</w:t>
            </w:r>
          </w:p>
        </w:tc>
        <w:tc>
          <w:tcPr>
            <w:tcW w:w="486" w:type="pct"/>
            <w:tcBorders>
              <w:top w:val="nil"/>
              <w:left w:val="nil"/>
              <w:bottom w:val="nil"/>
              <w:right w:val="nil"/>
            </w:tcBorders>
          </w:tcPr>
          <w:p w14:paraId="649D8E2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0.096</w:t>
            </w:r>
            <w:r w:rsidRPr="0014538D">
              <w:rPr>
                <w:sz w:val="20"/>
                <w:szCs w:val="20"/>
                <w:vertAlign w:val="superscript"/>
              </w:rPr>
              <w:t>***</w:t>
            </w:r>
          </w:p>
        </w:tc>
        <w:tc>
          <w:tcPr>
            <w:tcW w:w="486" w:type="pct"/>
            <w:tcBorders>
              <w:top w:val="nil"/>
              <w:left w:val="nil"/>
              <w:bottom w:val="nil"/>
              <w:right w:val="nil"/>
            </w:tcBorders>
          </w:tcPr>
          <w:p w14:paraId="0B63B5B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0.093</w:t>
            </w:r>
            <w:r w:rsidRPr="0014538D">
              <w:rPr>
                <w:sz w:val="20"/>
                <w:szCs w:val="20"/>
                <w:vertAlign w:val="superscript"/>
              </w:rPr>
              <w:t>***</w:t>
            </w:r>
          </w:p>
        </w:tc>
        <w:tc>
          <w:tcPr>
            <w:tcW w:w="486" w:type="pct"/>
            <w:tcBorders>
              <w:top w:val="nil"/>
              <w:left w:val="nil"/>
              <w:bottom w:val="nil"/>
              <w:right w:val="nil"/>
            </w:tcBorders>
          </w:tcPr>
          <w:p w14:paraId="0B3E891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-0.078</w:t>
            </w:r>
            <w:r w:rsidRPr="0014538D">
              <w:rPr>
                <w:sz w:val="20"/>
                <w:szCs w:val="20"/>
                <w:vertAlign w:val="superscript"/>
              </w:rPr>
              <w:t>***</w:t>
            </w:r>
          </w:p>
        </w:tc>
        <w:tc>
          <w:tcPr>
            <w:tcW w:w="486" w:type="pct"/>
            <w:tcBorders>
              <w:top w:val="nil"/>
              <w:left w:val="nil"/>
              <w:bottom w:val="nil"/>
              <w:right w:val="nil"/>
            </w:tcBorders>
          </w:tcPr>
          <w:p w14:paraId="791D205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0.117</w:t>
            </w:r>
            <w:r w:rsidRPr="0014538D">
              <w:rPr>
                <w:sz w:val="20"/>
                <w:szCs w:val="20"/>
                <w:vertAlign w:val="superscript"/>
              </w:rPr>
              <w:t>***</w:t>
            </w:r>
          </w:p>
        </w:tc>
        <w:tc>
          <w:tcPr>
            <w:tcW w:w="486" w:type="pct"/>
            <w:tcBorders>
              <w:top w:val="nil"/>
              <w:left w:val="nil"/>
              <w:bottom w:val="nil"/>
              <w:right w:val="nil"/>
            </w:tcBorders>
          </w:tcPr>
          <w:p w14:paraId="6D6FDC7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0.104</w:t>
            </w:r>
            <w:r w:rsidRPr="0014538D">
              <w:rPr>
                <w:sz w:val="20"/>
                <w:szCs w:val="20"/>
                <w:vertAlign w:val="superscript"/>
              </w:rPr>
              <w:t>***</w:t>
            </w:r>
          </w:p>
        </w:tc>
        <w:tc>
          <w:tcPr>
            <w:tcW w:w="486" w:type="pct"/>
            <w:tcBorders>
              <w:top w:val="nil"/>
              <w:left w:val="nil"/>
              <w:bottom w:val="nil"/>
              <w:right w:val="nil"/>
            </w:tcBorders>
          </w:tcPr>
          <w:p w14:paraId="776A8A8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-0.100</w:t>
            </w:r>
            <w:r w:rsidRPr="0014538D">
              <w:rPr>
                <w:sz w:val="20"/>
                <w:szCs w:val="20"/>
                <w:vertAlign w:val="superscript"/>
              </w:rPr>
              <w:t>***</w:t>
            </w:r>
          </w:p>
        </w:tc>
        <w:tc>
          <w:tcPr>
            <w:tcW w:w="486" w:type="pct"/>
            <w:tcBorders>
              <w:top w:val="nil"/>
              <w:left w:val="nil"/>
              <w:bottom w:val="nil"/>
              <w:right w:val="nil"/>
            </w:tcBorders>
          </w:tcPr>
          <w:p w14:paraId="4D51B5F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0.046</w:t>
            </w:r>
            <w:r w:rsidRPr="0014538D">
              <w:rPr>
                <w:sz w:val="20"/>
                <w:szCs w:val="20"/>
                <w:vertAlign w:val="superscript"/>
              </w:rPr>
              <w:t>**</w:t>
            </w:r>
          </w:p>
        </w:tc>
        <w:tc>
          <w:tcPr>
            <w:tcW w:w="482" w:type="pct"/>
            <w:tcBorders>
              <w:top w:val="nil"/>
              <w:left w:val="nil"/>
              <w:bottom w:val="nil"/>
              <w:right w:val="nil"/>
            </w:tcBorders>
          </w:tcPr>
          <w:p w14:paraId="52BE728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0.051</w:t>
            </w:r>
            <w:r w:rsidRPr="0014538D">
              <w:rPr>
                <w:sz w:val="20"/>
                <w:szCs w:val="20"/>
                <w:vertAlign w:val="superscript"/>
              </w:rPr>
              <w:t>**</w:t>
            </w:r>
          </w:p>
        </w:tc>
      </w:tr>
      <w:tr w:rsidR="00B53FEB" w:rsidRPr="0014538D" w14:paraId="44DBF9EE" w14:textId="77777777" w:rsidTr="0031696F">
        <w:tc>
          <w:tcPr>
            <w:tcW w:w="630" w:type="pct"/>
            <w:tcBorders>
              <w:top w:val="nil"/>
              <w:left w:val="nil"/>
              <w:bottom w:val="nil"/>
              <w:right w:val="nil"/>
            </w:tcBorders>
          </w:tcPr>
          <w:p w14:paraId="67C39FC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6D62D4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7194B4C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486" w:type="pct"/>
            <w:tcBorders>
              <w:top w:val="nil"/>
              <w:left w:val="nil"/>
              <w:bottom w:val="nil"/>
              <w:right w:val="nil"/>
            </w:tcBorders>
          </w:tcPr>
          <w:p w14:paraId="70E8B71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6" w:type="pct"/>
            <w:tcBorders>
              <w:top w:val="nil"/>
              <w:left w:val="nil"/>
              <w:bottom w:val="nil"/>
              <w:right w:val="nil"/>
            </w:tcBorders>
          </w:tcPr>
          <w:p w14:paraId="2AC419F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4024C5E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486" w:type="pct"/>
            <w:tcBorders>
              <w:top w:val="nil"/>
              <w:left w:val="nil"/>
              <w:bottom w:val="nil"/>
              <w:right w:val="nil"/>
            </w:tcBorders>
          </w:tcPr>
          <w:p w14:paraId="5DC969C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6" w:type="pct"/>
            <w:tcBorders>
              <w:top w:val="nil"/>
              <w:left w:val="nil"/>
              <w:bottom w:val="nil"/>
              <w:right w:val="nil"/>
            </w:tcBorders>
          </w:tcPr>
          <w:p w14:paraId="12EC44A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0D134F9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2" w:type="pct"/>
            <w:tcBorders>
              <w:top w:val="nil"/>
              <w:left w:val="nil"/>
              <w:bottom w:val="nil"/>
              <w:right w:val="nil"/>
            </w:tcBorders>
          </w:tcPr>
          <w:p w14:paraId="38E1ADF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r>
      <w:tr w:rsidR="00B53FEB" w:rsidRPr="0014538D" w14:paraId="0D08E99A" w14:textId="77777777" w:rsidTr="0031696F">
        <w:tc>
          <w:tcPr>
            <w:tcW w:w="630" w:type="pct"/>
            <w:tcBorders>
              <w:top w:val="nil"/>
              <w:left w:val="nil"/>
              <w:bottom w:val="nil"/>
              <w:right w:val="nil"/>
            </w:tcBorders>
          </w:tcPr>
          <w:p w14:paraId="460FFC7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E548B3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C6D82B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03D6AB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F3306E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39DB14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3A5C77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9E199D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ED87C4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12241366"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94095A8" w14:textId="77777777" w:rsidTr="0031696F">
        <w:tc>
          <w:tcPr>
            <w:tcW w:w="630" w:type="pct"/>
            <w:tcBorders>
              <w:top w:val="nil"/>
              <w:left w:val="nil"/>
              <w:bottom w:val="nil"/>
              <w:right w:val="nil"/>
            </w:tcBorders>
          </w:tcPr>
          <w:p w14:paraId="29F67F9B" w14:textId="5DECAA3C"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486" w:type="pct"/>
            <w:tcBorders>
              <w:top w:val="nil"/>
              <w:left w:val="nil"/>
              <w:bottom w:val="nil"/>
              <w:right w:val="nil"/>
            </w:tcBorders>
          </w:tcPr>
          <w:p w14:paraId="708A1BC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-0.130</w:t>
            </w:r>
            <w:r w:rsidRPr="0014538D">
              <w:rPr>
                <w:sz w:val="20"/>
                <w:szCs w:val="20"/>
                <w:vertAlign w:val="superscript"/>
              </w:rPr>
              <w:t>***</w:t>
            </w:r>
          </w:p>
        </w:tc>
        <w:tc>
          <w:tcPr>
            <w:tcW w:w="486" w:type="pct"/>
            <w:tcBorders>
              <w:top w:val="nil"/>
              <w:left w:val="nil"/>
              <w:bottom w:val="nil"/>
              <w:right w:val="nil"/>
            </w:tcBorders>
          </w:tcPr>
          <w:p w14:paraId="7D594DA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0.064</w:t>
            </w:r>
            <w:r w:rsidRPr="0014538D">
              <w:rPr>
                <w:sz w:val="20"/>
                <w:szCs w:val="20"/>
                <w:vertAlign w:val="superscript"/>
              </w:rPr>
              <w:t>**</w:t>
            </w:r>
          </w:p>
        </w:tc>
        <w:tc>
          <w:tcPr>
            <w:tcW w:w="486" w:type="pct"/>
            <w:tcBorders>
              <w:top w:val="nil"/>
              <w:left w:val="nil"/>
              <w:bottom w:val="nil"/>
              <w:right w:val="nil"/>
            </w:tcBorders>
          </w:tcPr>
          <w:p w14:paraId="6605EDB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0.055</w:t>
            </w:r>
            <w:r w:rsidRPr="0014538D">
              <w:rPr>
                <w:sz w:val="20"/>
                <w:szCs w:val="20"/>
                <w:vertAlign w:val="superscript"/>
              </w:rPr>
              <w:t>**</w:t>
            </w:r>
          </w:p>
        </w:tc>
        <w:tc>
          <w:tcPr>
            <w:tcW w:w="486" w:type="pct"/>
            <w:tcBorders>
              <w:top w:val="nil"/>
              <w:left w:val="nil"/>
              <w:bottom w:val="nil"/>
              <w:right w:val="nil"/>
            </w:tcBorders>
          </w:tcPr>
          <w:p w14:paraId="0C7C854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-0.121</w:t>
            </w:r>
            <w:r w:rsidRPr="0014538D">
              <w:rPr>
                <w:sz w:val="20"/>
                <w:szCs w:val="20"/>
                <w:vertAlign w:val="superscript"/>
              </w:rPr>
              <w:t>***</w:t>
            </w:r>
          </w:p>
        </w:tc>
        <w:tc>
          <w:tcPr>
            <w:tcW w:w="486" w:type="pct"/>
            <w:tcBorders>
              <w:top w:val="nil"/>
              <w:left w:val="nil"/>
              <w:bottom w:val="nil"/>
              <w:right w:val="nil"/>
            </w:tcBorders>
          </w:tcPr>
          <w:p w14:paraId="2011D6C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0.094</w:t>
            </w:r>
            <w:r w:rsidRPr="0014538D">
              <w:rPr>
                <w:sz w:val="20"/>
                <w:szCs w:val="20"/>
                <w:vertAlign w:val="superscript"/>
              </w:rPr>
              <w:t>***</w:t>
            </w:r>
          </w:p>
        </w:tc>
        <w:tc>
          <w:tcPr>
            <w:tcW w:w="486" w:type="pct"/>
            <w:tcBorders>
              <w:top w:val="nil"/>
              <w:left w:val="nil"/>
              <w:bottom w:val="nil"/>
              <w:right w:val="nil"/>
            </w:tcBorders>
          </w:tcPr>
          <w:p w14:paraId="676A406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0.073</w:t>
            </w:r>
            <w:r w:rsidRPr="0014538D">
              <w:rPr>
                <w:sz w:val="20"/>
                <w:szCs w:val="20"/>
                <w:vertAlign w:val="superscript"/>
              </w:rPr>
              <w:t>**</w:t>
            </w:r>
          </w:p>
        </w:tc>
        <w:tc>
          <w:tcPr>
            <w:tcW w:w="486" w:type="pct"/>
            <w:tcBorders>
              <w:top w:val="nil"/>
              <w:left w:val="nil"/>
              <w:bottom w:val="nil"/>
              <w:right w:val="nil"/>
            </w:tcBorders>
          </w:tcPr>
          <w:p w14:paraId="72367A2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-0.101</w:t>
            </w:r>
            <w:r w:rsidRPr="0014538D">
              <w:rPr>
                <w:sz w:val="20"/>
                <w:szCs w:val="20"/>
                <w:vertAlign w:val="superscript"/>
              </w:rPr>
              <w:t>***</w:t>
            </w:r>
          </w:p>
        </w:tc>
        <w:tc>
          <w:tcPr>
            <w:tcW w:w="486" w:type="pct"/>
            <w:tcBorders>
              <w:top w:val="nil"/>
              <w:left w:val="nil"/>
              <w:bottom w:val="nil"/>
              <w:right w:val="nil"/>
            </w:tcBorders>
          </w:tcPr>
          <w:p w14:paraId="2EF8FAD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0.061</w:t>
            </w:r>
            <w:r w:rsidRPr="0014538D">
              <w:rPr>
                <w:sz w:val="20"/>
                <w:szCs w:val="20"/>
                <w:vertAlign w:val="superscript"/>
              </w:rPr>
              <w:t>**</w:t>
            </w:r>
          </w:p>
        </w:tc>
        <w:tc>
          <w:tcPr>
            <w:tcW w:w="482" w:type="pct"/>
            <w:tcBorders>
              <w:top w:val="nil"/>
              <w:left w:val="nil"/>
              <w:bottom w:val="nil"/>
              <w:right w:val="nil"/>
            </w:tcBorders>
          </w:tcPr>
          <w:p w14:paraId="20BCE24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0.062</w:t>
            </w:r>
            <w:r w:rsidRPr="0014538D">
              <w:rPr>
                <w:sz w:val="20"/>
                <w:szCs w:val="20"/>
                <w:vertAlign w:val="superscript"/>
              </w:rPr>
              <w:t>***</w:t>
            </w:r>
          </w:p>
        </w:tc>
      </w:tr>
      <w:tr w:rsidR="00B53FEB" w:rsidRPr="0014538D" w14:paraId="1D773C6A" w14:textId="77777777" w:rsidTr="0031696F">
        <w:tc>
          <w:tcPr>
            <w:tcW w:w="630" w:type="pct"/>
            <w:tcBorders>
              <w:top w:val="nil"/>
              <w:left w:val="nil"/>
              <w:bottom w:val="nil"/>
              <w:right w:val="nil"/>
            </w:tcBorders>
          </w:tcPr>
          <w:p w14:paraId="0DBA10C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6230F8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6" w:type="pct"/>
            <w:tcBorders>
              <w:top w:val="nil"/>
              <w:left w:val="nil"/>
              <w:bottom w:val="nil"/>
              <w:right w:val="nil"/>
            </w:tcBorders>
          </w:tcPr>
          <w:p w14:paraId="7A1717A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486" w:type="pct"/>
            <w:tcBorders>
              <w:top w:val="nil"/>
              <w:left w:val="nil"/>
              <w:bottom w:val="nil"/>
              <w:right w:val="nil"/>
            </w:tcBorders>
          </w:tcPr>
          <w:p w14:paraId="62F2BC8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6" w:type="pct"/>
            <w:tcBorders>
              <w:top w:val="nil"/>
              <w:left w:val="nil"/>
              <w:bottom w:val="nil"/>
              <w:right w:val="nil"/>
            </w:tcBorders>
          </w:tcPr>
          <w:p w14:paraId="1536771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6584234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c>
          <w:tcPr>
            <w:tcW w:w="486" w:type="pct"/>
            <w:tcBorders>
              <w:top w:val="nil"/>
              <w:left w:val="nil"/>
              <w:bottom w:val="nil"/>
              <w:right w:val="nil"/>
            </w:tcBorders>
          </w:tcPr>
          <w:p w14:paraId="1949ED7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86" w:type="pct"/>
            <w:tcBorders>
              <w:top w:val="nil"/>
              <w:left w:val="nil"/>
              <w:bottom w:val="nil"/>
              <w:right w:val="nil"/>
            </w:tcBorders>
          </w:tcPr>
          <w:p w14:paraId="4427376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2F8485F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82" w:type="pct"/>
            <w:tcBorders>
              <w:top w:val="nil"/>
              <w:left w:val="nil"/>
              <w:bottom w:val="nil"/>
              <w:right w:val="nil"/>
            </w:tcBorders>
          </w:tcPr>
          <w:p w14:paraId="0A13322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r>
      <w:tr w:rsidR="00B53FEB" w:rsidRPr="0014538D" w14:paraId="31563736" w14:textId="77777777" w:rsidTr="0031696F">
        <w:tc>
          <w:tcPr>
            <w:tcW w:w="630" w:type="pct"/>
            <w:tcBorders>
              <w:top w:val="nil"/>
              <w:left w:val="nil"/>
              <w:bottom w:val="nil"/>
              <w:right w:val="nil"/>
            </w:tcBorders>
          </w:tcPr>
          <w:p w14:paraId="02555DD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FFEB95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A18C7C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3B3E15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6D9E46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01D57F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0C41F7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EF8847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EFF3FE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41428E34"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0AA57C2" w14:textId="77777777" w:rsidTr="0031696F">
        <w:tc>
          <w:tcPr>
            <w:tcW w:w="630" w:type="pct"/>
            <w:tcBorders>
              <w:top w:val="nil"/>
              <w:left w:val="nil"/>
              <w:bottom w:val="nil"/>
              <w:right w:val="nil"/>
            </w:tcBorders>
          </w:tcPr>
          <w:p w14:paraId="5390CFAF" w14:textId="18E9CC62"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1990-1994</w:t>
            </w:r>
          </w:p>
        </w:tc>
        <w:tc>
          <w:tcPr>
            <w:tcW w:w="486" w:type="pct"/>
            <w:tcBorders>
              <w:top w:val="nil"/>
              <w:left w:val="nil"/>
              <w:bottom w:val="nil"/>
              <w:right w:val="nil"/>
            </w:tcBorders>
          </w:tcPr>
          <w:p w14:paraId="757C47D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-0.128</w:t>
            </w:r>
            <w:r w:rsidRPr="0014538D">
              <w:rPr>
                <w:sz w:val="20"/>
                <w:szCs w:val="20"/>
                <w:vertAlign w:val="superscript"/>
              </w:rPr>
              <w:t>***</w:t>
            </w:r>
          </w:p>
        </w:tc>
        <w:tc>
          <w:tcPr>
            <w:tcW w:w="486" w:type="pct"/>
            <w:tcBorders>
              <w:top w:val="nil"/>
              <w:left w:val="nil"/>
              <w:bottom w:val="nil"/>
              <w:right w:val="nil"/>
            </w:tcBorders>
          </w:tcPr>
          <w:p w14:paraId="3BDCBFB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0.123</w:t>
            </w:r>
            <w:r w:rsidRPr="0014538D">
              <w:rPr>
                <w:sz w:val="20"/>
                <w:szCs w:val="20"/>
                <w:vertAlign w:val="superscript"/>
              </w:rPr>
              <w:t>***</w:t>
            </w:r>
          </w:p>
        </w:tc>
        <w:tc>
          <w:tcPr>
            <w:tcW w:w="486" w:type="pct"/>
            <w:tcBorders>
              <w:top w:val="nil"/>
              <w:left w:val="nil"/>
              <w:bottom w:val="nil"/>
              <w:right w:val="nil"/>
            </w:tcBorders>
          </w:tcPr>
          <w:p w14:paraId="1EB3F41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r w:rsidRPr="0014538D">
              <w:rPr>
                <w:sz w:val="20"/>
                <w:szCs w:val="20"/>
                <w:vertAlign w:val="superscript"/>
              </w:rPr>
              <w:t>*</w:t>
            </w:r>
          </w:p>
        </w:tc>
        <w:tc>
          <w:tcPr>
            <w:tcW w:w="486" w:type="pct"/>
            <w:tcBorders>
              <w:top w:val="nil"/>
              <w:left w:val="nil"/>
              <w:bottom w:val="nil"/>
              <w:right w:val="nil"/>
            </w:tcBorders>
          </w:tcPr>
          <w:p w14:paraId="78A83F6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-0.125</w:t>
            </w:r>
            <w:r w:rsidRPr="0014538D">
              <w:rPr>
                <w:sz w:val="20"/>
                <w:szCs w:val="20"/>
                <w:vertAlign w:val="superscript"/>
              </w:rPr>
              <w:t>***</w:t>
            </w:r>
          </w:p>
        </w:tc>
        <w:tc>
          <w:tcPr>
            <w:tcW w:w="486" w:type="pct"/>
            <w:tcBorders>
              <w:top w:val="nil"/>
              <w:left w:val="nil"/>
              <w:bottom w:val="nil"/>
              <w:right w:val="nil"/>
            </w:tcBorders>
          </w:tcPr>
          <w:p w14:paraId="6994D72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0.153</w:t>
            </w:r>
            <w:r w:rsidRPr="0014538D">
              <w:rPr>
                <w:sz w:val="20"/>
                <w:szCs w:val="20"/>
                <w:vertAlign w:val="superscript"/>
              </w:rPr>
              <w:t>***</w:t>
            </w:r>
          </w:p>
        </w:tc>
        <w:tc>
          <w:tcPr>
            <w:tcW w:w="486" w:type="pct"/>
            <w:tcBorders>
              <w:top w:val="nil"/>
              <w:left w:val="nil"/>
              <w:bottom w:val="nil"/>
              <w:right w:val="nil"/>
            </w:tcBorders>
          </w:tcPr>
          <w:p w14:paraId="0E0E44A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0.081</w:t>
            </w:r>
            <w:r w:rsidRPr="0014538D">
              <w:rPr>
                <w:sz w:val="20"/>
                <w:szCs w:val="20"/>
                <w:vertAlign w:val="superscript"/>
              </w:rPr>
              <w:t>**</w:t>
            </w:r>
          </w:p>
        </w:tc>
        <w:tc>
          <w:tcPr>
            <w:tcW w:w="486" w:type="pct"/>
            <w:tcBorders>
              <w:top w:val="nil"/>
              <w:left w:val="nil"/>
              <w:bottom w:val="nil"/>
              <w:right w:val="nil"/>
            </w:tcBorders>
          </w:tcPr>
          <w:p w14:paraId="546C02C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-0.097</w:t>
            </w:r>
            <w:r w:rsidRPr="0014538D">
              <w:rPr>
                <w:sz w:val="20"/>
                <w:szCs w:val="20"/>
                <w:vertAlign w:val="superscript"/>
              </w:rPr>
              <w:t>***</w:t>
            </w:r>
          </w:p>
        </w:tc>
        <w:tc>
          <w:tcPr>
            <w:tcW w:w="486" w:type="pct"/>
            <w:tcBorders>
              <w:top w:val="nil"/>
              <w:left w:val="nil"/>
              <w:bottom w:val="nil"/>
              <w:right w:val="nil"/>
            </w:tcBorders>
          </w:tcPr>
          <w:p w14:paraId="4EB32C7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0.113</w:t>
            </w:r>
            <w:r w:rsidRPr="0014538D">
              <w:rPr>
                <w:sz w:val="20"/>
                <w:szCs w:val="20"/>
                <w:vertAlign w:val="superscript"/>
              </w:rPr>
              <w:t>***</w:t>
            </w:r>
          </w:p>
        </w:tc>
        <w:tc>
          <w:tcPr>
            <w:tcW w:w="482" w:type="pct"/>
            <w:tcBorders>
              <w:top w:val="nil"/>
              <w:left w:val="nil"/>
              <w:bottom w:val="nil"/>
              <w:right w:val="nil"/>
            </w:tcBorders>
          </w:tcPr>
          <w:p w14:paraId="4ABC9B9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0.060</w:t>
            </w:r>
            <w:r w:rsidRPr="0014538D">
              <w:rPr>
                <w:sz w:val="20"/>
                <w:szCs w:val="20"/>
                <w:vertAlign w:val="superscript"/>
              </w:rPr>
              <w:t>**</w:t>
            </w:r>
          </w:p>
        </w:tc>
      </w:tr>
      <w:tr w:rsidR="00B53FEB" w:rsidRPr="0014538D" w14:paraId="4828115C" w14:textId="77777777" w:rsidTr="0031696F">
        <w:tc>
          <w:tcPr>
            <w:tcW w:w="630" w:type="pct"/>
            <w:tcBorders>
              <w:top w:val="nil"/>
              <w:left w:val="nil"/>
              <w:bottom w:val="nil"/>
              <w:right w:val="nil"/>
            </w:tcBorders>
          </w:tcPr>
          <w:p w14:paraId="61F58E2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45A945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6" w:type="pct"/>
            <w:tcBorders>
              <w:top w:val="nil"/>
              <w:left w:val="nil"/>
              <w:bottom w:val="nil"/>
              <w:right w:val="nil"/>
            </w:tcBorders>
          </w:tcPr>
          <w:p w14:paraId="41F93C8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p>
        </w:tc>
        <w:tc>
          <w:tcPr>
            <w:tcW w:w="486" w:type="pct"/>
            <w:tcBorders>
              <w:top w:val="nil"/>
              <w:left w:val="nil"/>
              <w:bottom w:val="nil"/>
              <w:right w:val="nil"/>
            </w:tcBorders>
          </w:tcPr>
          <w:p w14:paraId="1193AAA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c>
          <w:tcPr>
            <w:tcW w:w="486" w:type="pct"/>
            <w:tcBorders>
              <w:top w:val="nil"/>
              <w:left w:val="nil"/>
              <w:bottom w:val="nil"/>
              <w:right w:val="nil"/>
            </w:tcBorders>
          </w:tcPr>
          <w:p w14:paraId="6905ED6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23717F7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486" w:type="pct"/>
            <w:tcBorders>
              <w:top w:val="nil"/>
              <w:left w:val="nil"/>
              <w:bottom w:val="nil"/>
              <w:right w:val="nil"/>
            </w:tcBorders>
          </w:tcPr>
          <w:p w14:paraId="54345D3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c>
          <w:tcPr>
            <w:tcW w:w="486" w:type="pct"/>
            <w:tcBorders>
              <w:top w:val="nil"/>
              <w:left w:val="nil"/>
              <w:bottom w:val="nil"/>
              <w:right w:val="nil"/>
            </w:tcBorders>
          </w:tcPr>
          <w:p w14:paraId="77E8BE0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36CFE5F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c>
          <w:tcPr>
            <w:tcW w:w="482" w:type="pct"/>
            <w:tcBorders>
              <w:top w:val="nil"/>
              <w:left w:val="nil"/>
              <w:bottom w:val="nil"/>
              <w:right w:val="nil"/>
            </w:tcBorders>
          </w:tcPr>
          <w:p w14:paraId="60B62EA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r>
      <w:tr w:rsidR="00B53FEB" w:rsidRPr="0014538D" w14:paraId="3B827C5C" w14:textId="77777777" w:rsidTr="0031696F">
        <w:tc>
          <w:tcPr>
            <w:tcW w:w="630" w:type="pct"/>
            <w:tcBorders>
              <w:top w:val="nil"/>
              <w:left w:val="nil"/>
              <w:bottom w:val="nil"/>
              <w:right w:val="nil"/>
            </w:tcBorders>
          </w:tcPr>
          <w:p w14:paraId="442ED0B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309AB3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4FB03D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CCE862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9FC569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093887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6E74FB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2E9FD7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5ACA95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2BE9983F"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7B25331" w14:textId="77777777" w:rsidTr="0031696F">
        <w:tc>
          <w:tcPr>
            <w:tcW w:w="630" w:type="pct"/>
            <w:tcBorders>
              <w:top w:val="nil"/>
              <w:left w:val="nil"/>
              <w:bottom w:val="nil"/>
              <w:right w:val="nil"/>
            </w:tcBorders>
          </w:tcPr>
          <w:p w14:paraId="17E9963D" w14:textId="12AAD4F0"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486" w:type="pct"/>
            <w:tcBorders>
              <w:top w:val="nil"/>
              <w:left w:val="nil"/>
              <w:bottom w:val="nil"/>
              <w:right w:val="nil"/>
            </w:tcBorders>
          </w:tcPr>
          <w:p w14:paraId="77355A3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-0.142</w:t>
            </w:r>
            <w:r w:rsidRPr="0014538D">
              <w:rPr>
                <w:sz w:val="20"/>
                <w:szCs w:val="20"/>
                <w:vertAlign w:val="superscript"/>
              </w:rPr>
              <w:t>***</w:t>
            </w:r>
          </w:p>
        </w:tc>
        <w:tc>
          <w:tcPr>
            <w:tcW w:w="486" w:type="pct"/>
            <w:tcBorders>
              <w:top w:val="nil"/>
              <w:left w:val="nil"/>
              <w:bottom w:val="nil"/>
              <w:right w:val="nil"/>
            </w:tcBorders>
          </w:tcPr>
          <w:p w14:paraId="54D277F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0.114</w:t>
            </w:r>
            <w:r w:rsidRPr="0014538D">
              <w:rPr>
                <w:sz w:val="20"/>
                <w:szCs w:val="20"/>
                <w:vertAlign w:val="superscript"/>
              </w:rPr>
              <w:t>***</w:t>
            </w:r>
          </w:p>
        </w:tc>
        <w:tc>
          <w:tcPr>
            <w:tcW w:w="486" w:type="pct"/>
            <w:tcBorders>
              <w:top w:val="nil"/>
              <w:left w:val="nil"/>
              <w:bottom w:val="nil"/>
              <w:right w:val="nil"/>
            </w:tcBorders>
          </w:tcPr>
          <w:p w14:paraId="29525C4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r w:rsidRPr="0014538D">
              <w:rPr>
                <w:sz w:val="20"/>
                <w:szCs w:val="20"/>
                <w:vertAlign w:val="superscript"/>
              </w:rPr>
              <w:t>*</w:t>
            </w:r>
          </w:p>
        </w:tc>
        <w:tc>
          <w:tcPr>
            <w:tcW w:w="486" w:type="pct"/>
            <w:tcBorders>
              <w:top w:val="nil"/>
              <w:left w:val="nil"/>
              <w:bottom w:val="nil"/>
              <w:right w:val="nil"/>
            </w:tcBorders>
          </w:tcPr>
          <w:p w14:paraId="57AA3C0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-0.167</w:t>
            </w:r>
            <w:r w:rsidRPr="0014538D">
              <w:rPr>
                <w:sz w:val="20"/>
                <w:szCs w:val="20"/>
                <w:vertAlign w:val="superscript"/>
              </w:rPr>
              <w:t>***</w:t>
            </w:r>
          </w:p>
        </w:tc>
        <w:tc>
          <w:tcPr>
            <w:tcW w:w="486" w:type="pct"/>
            <w:tcBorders>
              <w:top w:val="nil"/>
              <w:left w:val="nil"/>
              <w:bottom w:val="nil"/>
              <w:right w:val="nil"/>
            </w:tcBorders>
          </w:tcPr>
          <w:p w14:paraId="38CD892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0.117</w:t>
            </w:r>
            <w:r w:rsidRPr="0014538D">
              <w:rPr>
                <w:sz w:val="20"/>
                <w:szCs w:val="20"/>
                <w:vertAlign w:val="superscript"/>
              </w:rPr>
              <w:t>**</w:t>
            </w:r>
          </w:p>
        </w:tc>
        <w:tc>
          <w:tcPr>
            <w:tcW w:w="486" w:type="pct"/>
            <w:tcBorders>
              <w:top w:val="nil"/>
              <w:left w:val="nil"/>
              <w:bottom w:val="nil"/>
              <w:right w:val="nil"/>
            </w:tcBorders>
          </w:tcPr>
          <w:p w14:paraId="4014326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0.046</w:t>
            </w:r>
          </w:p>
        </w:tc>
        <w:tc>
          <w:tcPr>
            <w:tcW w:w="486" w:type="pct"/>
            <w:tcBorders>
              <w:top w:val="nil"/>
              <w:left w:val="nil"/>
              <w:bottom w:val="nil"/>
              <w:right w:val="nil"/>
            </w:tcBorders>
          </w:tcPr>
          <w:p w14:paraId="61DE75F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-0.104</w:t>
            </w:r>
            <w:r w:rsidRPr="0014538D">
              <w:rPr>
                <w:sz w:val="20"/>
                <w:szCs w:val="20"/>
                <w:vertAlign w:val="superscript"/>
              </w:rPr>
              <w:t>***</w:t>
            </w:r>
          </w:p>
        </w:tc>
        <w:tc>
          <w:tcPr>
            <w:tcW w:w="486" w:type="pct"/>
            <w:tcBorders>
              <w:top w:val="nil"/>
              <w:left w:val="nil"/>
              <w:bottom w:val="nil"/>
              <w:right w:val="nil"/>
            </w:tcBorders>
          </w:tcPr>
          <w:p w14:paraId="2E5FF7F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0.110</w:t>
            </w:r>
            <w:r w:rsidRPr="0014538D">
              <w:rPr>
                <w:sz w:val="20"/>
                <w:szCs w:val="20"/>
                <w:vertAlign w:val="superscript"/>
              </w:rPr>
              <w:t>**</w:t>
            </w:r>
          </w:p>
        </w:tc>
        <w:tc>
          <w:tcPr>
            <w:tcW w:w="482" w:type="pct"/>
            <w:tcBorders>
              <w:top w:val="nil"/>
              <w:left w:val="nil"/>
              <w:bottom w:val="nil"/>
              <w:right w:val="nil"/>
            </w:tcBorders>
          </w:tcPr>
          <w:p w14:paraId="32B9A9C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0.057</w:t>
            </w:r>
            <w:r w:rsidRPr="0014538D">
              <w:rPr>
                <w:sz w:val="20"/>
                <w:szCs w:val="20"/>
                <w:vertAlign w:val="superscript"/>
              </w:rPr>
              <w:t>*</w:t>
            </w:r>
          </w:p>
        </w:tc>
      </w:tr>
      <w:tr w:rsidR="00B53FEB" w:rsidRPr="0014538D" w14:paraId="6529B7FD" w14:textId="77777777" w:rsidTr="0031696F">
        <w:tc>
          <w:tcPr>
            <w:tcW w:w="630" w:type="pct"/>
            <w:tcBorders>
              <w:top w:val="nil"/>
              <w:left w:val="nil"/>
              <w:bottom w:val="nil"/>
              <w:right w:val="nil"/>
            </w:tcBorders>
          </w:tcPr>
          <w:p w14:paraId="2F2E3ED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C2E89B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4066EF4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c>
          <w:tcPr>
            <w:tcW w:w="486" w:type="pct"/>
            <w:tcBorders>
              <w:top w:val="nil"/>
              <w:left w:val="nil"/>
              <w:bottom w:val="nil"/>
              <w:right w:val="nil"/>
            </w:tcBorders>
          </w:tcPr>
          <w:p w14:paraId="47F5510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c>
          <w:tcPr>
            <w:tcW w:w="486" w:type="pct"/>
            <w:tcBorders>
              <w:top w:val="nil"/>
              <w:left w:val="nil"/>
              <w:bottom w:val="nil"/>
              <w:right w:val="nil"/>
            </w:tcBorders>
          </w:tcPr>
          <w:p w14:paraId="293341A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(0.017)</w:t>
            </w:r>
          </w:p>
        </w:tc>
        <w:tc>
          <w:tcPr>
            <w:tcW w:w="486" w:type="pct"/>
            <w:tcBorders>
              <w:top w:val="nil"/>
              <w:left w:val="nil"/>
              <w:bottom w:val="nil"/>
              <w:right w:val="nil"/>
            </w:tcBorders>
          </w:tcPr>
          <w:p w14:paraId="2E6A8D0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p>
        </w:tc>
        <w:tc>
          <w:tcPr>
            <w:tcW w:w="486" w:type="pct"/>
            <w:tcBorders>
              <w:top w:val="nil"/>
              <w:left w:val="nil"/>
              <w:bottom w:val="nil"/>
              <w:right w:val="nil"/>
            </w:tcBorders>
          </w:tcPr>
          <w:p w14:paraId="48B0BB2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(0.023)</w:t>
            </w:r>
          </w:p>
        </w:tc>
        <w:tc>
          <w:tcPr>
            <w:tcW w:w="486" w:type="pct"/>
            <w:tcBorders>
              <w:top w:val="nil"/>
              <w:left w:val="nil"/>
              <w:bottom w:val="nil"/>
              <w:right w:val="nil"/>
            </w:tcBorders>
          </w:tcPr>
          <w:p w14:paraId="3F07B15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6" w:type="pct"/>
            <w:tcBorders>
              <w:top w:val="nil"/>
              <w:left w:val="nil"/>
              <w:bottom w:val="nil"/>
              <w:right w:val="nil"/>
            </w:tcBorders>
          </w:tcPr>
          <w:p w14:paraId="252A191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p>
        </w:tc>
        <w:tc>
          <w:tcPr>
            <w:tcW w:w="482" w:type="pct"/>
            <w:tcBorders>
              <w:top w:val="nil"/>
              <w:left w:val="nil"/>
              <w:bottom w:val="nil"/>
              <w:right w:val="nil"/>
            </w:tcBorders>
          </w:tcPr>
          <w:p w14:paraId="5B12393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r>
      <w:tr w:rsidR="00B53FEB" w:rsidRPr="0014538D" w14:paraId="595423E3" w14:textId="77777777" w:rsidTr="0031696F">
        <w:tc>
          <w:tcPr>
            <w:tcW w:w="630" w:type="pct"/>
            <w:tcBorders>
              <w:top w:val="nil"/>
              <w:left w:val="nil"/>
              <w:bottom w:val="nil"/>
              <w:right w:val="nil"/>
            </w:tcBorders>
          </w:tcPr>
          <w:p w14:paraId="0C8449E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A146A2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C39335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973239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128236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BE3FDD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48D000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04638B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0F9FB0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3120FB44"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CA2034" w:rsidRPr="0014538D" w14:paraId="2A88457F" w14:textId="77777777" w:rsidTr="00152197">
        <w:tc>
          <w:tcPr>
            <w:tcW w:w="630" w:type="pct"/>
            <w:vMerge w:val="restart"/>
            <w:tcBorders>
              <w:top w:val="nil"/>
              <w:left w:val="nil"/>
              <w:right w:val="nil"/>
            </w:tcBorders>
          </w:tcPr>
          <w:p w14:paraId="0BF1A08C"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Log Parent Cohort Size</w:t>
            </w:r>
          </w:p>
        </w:tc>
        <w:tc>
          <w:tcPr>
            <w:tcW w:w="486" w:type="pct"/>
            <w:tcBorders>
              <w:top w:val="nil"/>
              <w:left w:val="nil"/>
              <w:bottom w:val="nil"/>
              <w:right w:val="nil"/>
            </w:tcBorders>
          </w:tcPr>
          <w:p w14:paraId="4FA8CF9C"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A3168B8"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-0.119</w:t>
            </w:r>
            <w:r w:rsidRPr="0014538D">
              <w:rPr>
                <w:sz w:val="20"/>
                <w:szCs w:val="20"/>
                <w:vertAlign w:val="superscript"/>
              </w:rPr>
              <w:t>***</w:t>
            </w:r>
          </w:p>
        </w:tc>
        <w:tc>
          <w:tcPr>
            <w:tcW w:w="486" w:type="pct"/>
            <w:tcBorders>
              <w:top w:val="nil"/>
              <w:left w:val="nil"/>
              <w:bottom w:val="nil"/>
              <w:right w:val="nil"/>
            </w:tcBorders>
          </w:tcPr>
          <w:p w14:paraId="748B1489"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-0.021</w:t>
            </w:r>
            <w:r w:rsidRPr="0014538D">
              <w:rPr>
                <w:sz w:val="20"/>
                <w:szCs w:val="20"/>
                <w:vertAlign w:val="superscript"/>
              </w:rPr>
              <w:t>*</w:t>
            </w:r>
          </w:p>
        </w:tc>
        <w:tc>
          <w:tcPr>
            <w:tcW w:w="486" w:type="pct"/>
            <w:tcBorders>
              <w:top w:val="nil"/>
              <w:left w:val="nil"/>
              <w:bottom w:val="nil"/>
              <w:right w:val="nil"/>
            </w:tcBorders>
          </w:tcPr>
          <w:p w14:paraId="169FC6BB"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A97AA43"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-0.131</w:t>
            </w:r>
            <w:r w:rsidRPr="0014538D">
              <w:rPr>
                <w:sz w:val="20"/>
                <w:szCs w:val="20"/>
                <w:vertAlign w:val="superscript"/>
              </w:rPr>
              <w:t>***</w:t>
            </w:r>
          </w:p>
        </w:tc>
        <w:tc>
          <w:tcPr>
            <w:tcW w:w="486" w:type="pct"/>
            <w:tcBorders>
              <w:top w:val="nil"/>
              <w:left w:val="nil"/>
              <w:bottom w:val="nil"/>
              <w:right w:val="nil"/>
            </w:tcBorders>
          </w:tcPr>
          <w:p w14:paraId="776B73E6"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-0.028</w:t>
            </w:r>
            <w:r w:rsidRPr="0014538D">
              <w:rPr>
                <w:sz w:val="20"/>
                <w:szCs w:val="20"/>
                <w:vertAlign w:val="superscript"/>
              </w:rPr>
              <w:t>*</w:t>
            </w:r>
          </w:p>
        </w:tc>
        <w:tc>
          <w:tcPr>
            <w:tcW w:w="486" w:type="pct"/>
            <w:tcBorders>
              <w:top w:val="nil"/>
              <w:left w:val="nil"/>
              <w:bottom w:val="nil"/>
              <w:right w:val="nil"/>
            </w:tcBorders>
          </w:tcPr>
          <w:p w14:paraId="704A3B28"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ACC706E"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-0.099</w:t>
            </w:r>
            <w:r w:rsidRPr="0014538D">
              <w:rPr>
                <w:sz w:val="20"/>
                <w:szCs w:val="20"/>
                <w:vertAlign w:val="superscript"/>
              </w:rPr>
              <w:t>***</w:t>
            </w:r>
          </w:p>
        </w:tc>
        <w:tc>
          <w:tcPr>
            <w:tcW w:w="482" w:type="pct"/>
            <w:tcBorders>
              <w:top w:val="nil"/>
              <w:left w:val="nil"/>
              <w:bottom w:val="nil"/>
              <w:right w:val="nil"/>
            </w:tcBorders>
          </w:tcPr>
          <w:p w14:paraId="40021263"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-0.035</w:t>
            </w:r>
            <w:r w:rsidRPr="0014538D">
              <w:rPr>
                <w:sz w:val="20"/>
                <w:szCs w:val="20"/>
                <w:vertAlign w:val="superscript"/>
              </w:rPr>
              <w:t>**</w:t>
            </w:r>
          </w:p>
        </w:tc>
      </w:tr>
      <w:tr w:rsidR="00CA2034" w:rsidRPr="0014538D" w14:paraId="20BA13FE" w14:textId="77777777" w:rsidTr="00152197">
        <w:tc>
          <w:tcPr>
            <w:tcW w:w="630" w:type="pct"/>
            <w:vMerge/>
            <w:tcBorders>
              <w:left w:val="nil"/>
              <w:bottom w:val="nil"/>
              <w:right w:val="nil"/>
            </w:tcBorders>
          </w:tcPr>
          <w:p w14:paraId="48DED155"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7118C90"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74A2C41"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23909F71"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486" w:type="pct"/>
            <w:tcBorders>
              <w:top w:val="nil"/>
              <w:left w:val="nil"/>
              <w:bottom w:val="nil"/>
              <w:right w:val="nil"/>
            </w:tcBorders>
          </w:tcPr>
          <w:p w14:paraId="7E41861E"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2C32576"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0380DD63"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01B9D751"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185E251"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2" w:type="pct"/>
            <w:tcBorders>
              <w:top w:val="nil"/>
              <w:left w:val="nil"/>
              <w:bottom w:val="nil"/>
              <w:right w:val="nil"/>
            </w:tcBorders>
          </w:tcPr>
          <w:p w14:paraId="1848177F"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(0.008)</w:t>
            </w:r>
          </w:p>
        </w:tc>
      </w:tr>
      <w:tr w:rsidR="00B53FEB" w:rsidRPr="0014538D" w14:paraId="7D8310EF" w14:textId="77777777" w:rsidTr="0031696F">
        <w:tc>
          <w:tcPr>
            <w:tcW w:w="630" w:type="pct"/>
            <w:tcBorders>
              <w:top w:val="nil"/>
              <w:left w:val="nil"/>
              <w:bottom w:val="nil"/>
              <w:right w:val="nil"/>
            </w:tcBorders>
          </w:tcPr>
          <w:p w14:paraId="1D9DBB3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724BCF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7725D9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97C7DF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7F90AA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819882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689D6F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1090A3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2DAA2B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38A06D04"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CA2034" w:rsidRPr="0014538D" w14:paraId="1CC570C0" w14:textId="77777777" w:rsidTr="00152197">
        <w:tc>
          <w:tcPr>
            <w:tcW w:w="630" w:type="pct"/>
            <w:vMerge w:val="restart"/>
            <w:tcBorders>
              <w:top w:val="nil"/>
              <w:left w:val="nil"/>
              <w:right w:val="nil"/>
            </w:tcBorders>
          </w:tcPr>
          <w:p w14:paraId="282DA2E7"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Parental Log Earnings</w:t>
            </w:r>
          </w:p>
        </w:tc>
        <w:tc>
          <w:tcPr>
            <w:tcW w:w="486" w:type="pct"/>
            <w:tcBorders>
              <w:top w:val="nil"/>
              <w:left w:val="nil"/>
              <w:bottom w:val="nil"/>
              <w:right w:val="nil"/>
            </w:tcBorders>
          </w:tcPr>
          <w:p w14:paraId="79CF37FA"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DA37DA4"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417ADF5"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0.194</w:t>
            </w:r>
            <w:r w:rsidRPr="0014538D">
              <w:rPr>
                <w:sz w:val="20"/>
                <w:szCs w:val="20"/>
                <w:vertAlign w:val="superscript"/>
              </w:rPr>
              <w:t>**</w:t>
            </w:r>
          </w:p>
        </w:tc>
        <w:tc>
          <w:tcPr>
            <w:tcW w:w="486" w:type="pct"/>
            <w:tcBorders>
              <w:top w:val="nil"/>
              <w:left w:val="nil"/>
              <w:bottom w:val="nil"/>
              <w:right w:val="nil"/>
            </w:tcBorders>
          </w:tcPr>
          <w:p w14:paraId="3B795E61"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A2688EE"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35FD631"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-0.029</w:t>
            </w:r>
          </w:p>
        </w:tc>
        <w:tc>
          <w:tcPr>
            <w:tcW w:w="486" w:type="pct"/>
            <w:tcBorders>
              <w:top w:val="nil"/>
              <w:left w:val="nil"/>
              <w:bottom w:val="nil"/>
              <w:right w:val="nil"/>
            </w:tcBorders>
          </w:tcPr>
          <w:p w14:paraId="3EA91DCC"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8E8E8A8"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1A327529"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0.281</w:t>
            </w:r>
            <w:r w:rsidRPr="0014538D">
              <w:rPr>
                <w:sz w:val="20"/>
                <w:szCs w:val="20"/>
                <w:vertAlign w:val="superscript"/>
              </w:rPr>
              <w:t>***</w:t>
            </w:r>
          </w:p>
        </w:tc>
      </w:tr>
      <w:tr w:rsidR="00CA2034" w:rsidRPr="0014538D" w14:paraId="126A5FF6" w14:textId="77777777" w:rsidTr="00152197">
        <w:tc>
          <w:tcPr>
            <w:tcW w:w="630" w:type="pct"/>
            <w:vMerge/>
            <w:tcBorders>
              <w:left w:val="nil"/>
              <w:bottom w:val="nil"/>
              <w:right w:val="nil"/>
            </w:tcBorders>
          </w:tcPr>
          <w:p w14:paraId="5D833AD5"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E74E95B"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628F1B8"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BCDF962"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(0.052)</w:t>
            </w:r>
          </w:p>
        </w:tc>
        <w:tc>
          <w:tcPr>
            <w:tcW w:w="486" w:type="pct"/>
            <w:tcBorders>
              <w:top w:val="nil"/>
              <w:left w:val="nil"/>
              <w:bottom w:val="nil"/>
              <w:right w:val="nil"/>
            </w:tcBorders>
          </w:tcPr>
          <w:p w14:paraId="07E500C4"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75B22B6"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E4F9334"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(0.052)</w:t>
            </w:r>
          </w:p>
        </w:tc>
        <w:tc>
          <w:tcPr>
            <w:tcW w:w="486" w:type="pct"/>
            <w:tcBorders>
              <w:top w:val="nil"/>
              <w:left w:val="nil"/>
              <w:bottom w:val="nil"/>
              <w:right w:val="nil"/>
            </w:tcBorders>
          </w:tcPr>
          <w:p w14:paraId="4DCF3218"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0C19478"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3D697997"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(0.045)</w:t>
            </w:r>
          </w:p>
        </w:tc>
      </w:tr>
      <w:tr w:rsidR="00B53FEB" w:rsidRPr="0014538D" w14:paraId="3E754358" w14:textId="77777777" w:rsidTr="0031696F">
        <w:tc>
          <w:tcPr>
            <w:tcW w:w="630" w:type="pct"/>
            <w:tcBorders>
              <w:top w:val="nil"/>
              <w:left w:val="nil"/>
              <w:bottom w:val="nil"/>
              <w:right w:val="nil"/>
            </w:tcBorders>
          </w:tcPr>
          <w:p w14:paraId="15F02C7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9E7CC9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CA0AF8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B79718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D05327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B6CF03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D476B2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7E6B1D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840D2D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59E4ED6D"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CA2034" w:rsidRPr="0014538D" w14:paraId="3952C1B5" w14:textId="77777777" w:rsidTr="00152197">
        <w:tc>
          <w:tcPr>
            <w:tcW w:w="630" w:type="pct"/>
            <w:vMerge w:val="restart"/>
            <w:tcBorders>
              <w:top w:val="nil"/>
              <w:left w:val="nil"/>
              <w:right w:val="nil"/>
            </w:tcBorders>
          </w:tcPr>
          <w:p w14:paraId="33A54B28"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Parent  Some College+</w:t>
            </w:r>
          </w:p>
        </w:tc>
        <w:tc>
          <w:tcPr>
            <w:tcW w:w="486" w:type="pct"/>
            <w:tcBorders>
              <w:top w:val="nil"/>
              <w:left w:val="nil"/>
              <w:bottom w:val="nil"/>
              <w:right w:val="nil"/>
            </w:tcBorders>
          </w:tcPr>
          <w:p w14:paraId="6740FC3F"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319D800"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1804D0B"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0.560</w:t>
            </w:r>
            <w:r w:rsidRPr="0014538D">
              <w:rPr>
                <w:sz w:val="20"/>
                <w:szCs w:val="20"/>
                <w:vertAlign w:val="superscript"/>
              </w:rPr>
              <w:t>***</w:t>
            </w:r>
          </w:p>
        </w:tc>
        <w:tc>
          <w:tcPr>
            <w:tcW w:w="486" w:type="pct"/>
            <w:tcBorders>
              <w:top w:val="nil"/>
              <w:left w:val="nil"/>
              <w:bottom w:val="nil"/>
              <w:right w:val="nil"/>
            </w:tcBorders>
          </w:tcPr>
          <w:p w14:paraId="42187F0E"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0CF10AE"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2BFBFD2"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0.830</w:t>
            </w:r>
            <w:r w:rsidRPr="0014538D">
              <w:rPr>
                <w:sz w:val="20"/>
                <w:szCs w:val="20"/>
                <w:vertAlign w:val="superscript"/>
              </w:rPr>
              <w:t>***</w:t>
            </w:r>
          </w:p>
        </w:tc>
        <w:tc>
          <w:tcPr>
            <w:tcW w:w="486" w:type="pct"/>
            <w:tcBorders>
              <w:top w:val="nil"/>
              <w:left w:val="nil"/>
              <w:bottom w:val="nil"/>
              <w:right w:val="nil"/>
            </w:tcBorders>
          </w:tcPr>
          <w:p w14:paraId="712EC89B"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AD2E309"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775CAC81"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0.214</w:t>
            </w:r>
            <w:r w:rsidRPr="0014538D">
              <w:rPr>
                <w:sz w:val="20"/>
                <w:szCs w:val="20"/>
                <w:vertAlign w:val="superscript"/>
              </w:rPr>
              <w:t>***</w:t>
            </w:r>
          </w:p>
        </w:tc>
      </w:tr>
      <w:tr w:rsidR="00CA2034" w:rsidRPr="0014538D" w14:paraId="1BD5FEDC" w14:textId="77777777" w:rsidTr="00152197">
        <w:tc>
          <w:tcPr>
            <w:tcW w:w="630" w:type="pct"/>
            <w:vMerge/>
            <w:tcBorders>
              <w:left w:val="nil"/>
              <w:bottom w:val="single" w:sz="4" w:space="0" w:color="auto"/>
              <w:right w:val="nil"/>
            </w:tcBorders>
          </w:tcPr>
          <w:p w14:paraId="36DE0583"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7E863460"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7D943325"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397AFE6A"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(0.052)</w:t>
            </w:r>
          </w:p>
        </w:tc>
        <w:tc>
          <w:tcPr>
            <w:tcW w:w="486" w:type="pct"/>
            <w:tcBorders>
              <w:top w:val="nil"/>
              <w:left w:val="nil"/>
              <w:bottom w:val="single" w:sz="4" w:space="0" w:color="auto"/>
              <w:right w:val="nil"/>
            </w:tcBorders>
          </w:tcPr>
          <w:p w14:paraId="3E7EF89B"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281432D1"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29EE53F8"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(0.033)</w:t>
            </w:r>
          </w:p>
        </w:tc>
        <w:tc>
          <w:tcPr>
            <w:tcW w:w="486" w:type="pct"/>
            <w:tcBorders>
              <w:top w:val="nil"/>
              <w:left w:val="nil"/>
              <w:bottom w:val="single" w:sz="4" w:space="0" w:color="auto"/>
              <w:right w:val="nil"/>
            </w:tcBorders>
          </w:tcPr>
          <w:p w14:paraId="371814FB"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31E9AA64"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single" w:sz="4" w:space="0" w:color="auto"/>
              <w:right w:val="nil"/>
            </w:tcBorders>
          </w:tcPr>
          <w:p w14:paraId="6C3A838F"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(0.025)</w:t>
            </w:r>
          </w:p>
        </w:tc>
      </w:tr>
      <w:tr w:rsidR="00B53FEB" w:rsidRPr="0014538D" w14:paraId="4D51C383" w14:textId="77777777" w:rsidTr="0031696F">
        <w:tc>
          <w:tcPr>
            <w:tcW w:w="630" w:type="pct"/>
            <w:tcBorders>
              <w:top w:val="single" w:sz="4" w:space="0" w:color="auto"/>
              <w:left w:val="nil"/>
              <w:bottom w:val="nil"/>
              <w:right w:val="nil"/>
            </w:tcBorders>
          </w:tcPr>
          <w:p w14:paraId="7B9F05C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Mean</w:t>
            </w:r>
          </w:p>
        </w:tc>
        <w:tc>
          <w:tcPr>
            <w:tcW w:w="486" w:type="pct"/>
            <w:tcBorders>
              <w:top w:val="single" w:sz="4" w:space="0" w:color="auto"/>
              <w:left w:val="nil"/>
              <w:bottom w:val="nil"/>
              <w:right w:val="nil"/>
            </w:tcBorders>
          </w:tcPr>
          <w:p w14:paraId="1EAD848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01C2E66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2D0C997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5769151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755C266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6B39CC4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235DB24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0.691</w:t>
            </w:r>
          </w:p>
        </w:tc>
        <w:tc>
          <w:tcPr>
            <w:tcW w:w="486" w:type="pct"/>
            <w:tcBorders>
              <w:top w:val="single" w:sz="4" w:space="0" w:color="auto"/>
              <w:left w:val="nil"/>
              <w:bottom w:val="nil"/>
              <w:right w:val="nil"/>
            </w:tcBorders>
          </w:tcPr>
          <w:p w14:paraId="5C8C3CF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0.691</w:t>
            </w:r>
          </w:p>
        </w:tc>
        <w:tc>
          <w:tcPr>
            <w:tcW w:w="482" w:type="pct"/>
            <w:tcBorders>
              <w:top w:val="single" w:sz="4" w:space="0" w:color="auto"/>
              <w:left w:val="nil"/>
              <w:bottom w:val="nil"/>
              <w:right w:val="nil"/>
            </w:tcBorders>
          </w:tcPr>
          <w:p w14:paraId="0B0B589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0.691</w:t>
            </w:r>
          </w:p>
        </w:tc>
      </w:tr>
      <w:tr w:rsidR="00B53FEB" w:rsidRPr="0014538D" w14:paraId="13260075" w14:textId="77777777" w:rsidTr="0031696F">
        <w:tc>
          <w:tcPr>
            <w:tcW w:w="630" w:type="pct"/>
            <w:tcBorders>
              <w:top w:val="nil"/>
              <w:left w:val="nil"/>
              <w:bottom w:val="nil"/>
              <w:right w:val="nil"/>
            </w:tcBorders>
          </w:tcPr>
          <w:p w14:paraId="54C656B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486" w:type="pct"/>
            <w:tcBorders>
              <w:top w:val="nil"/>
              <w:left w:val="nil"/>
              <w:bottom w:val="nil"/>
              <w:right w:val="nil"/>
            </w:tcBorders>
          </w:tcPr>
          <w:p w14:paraId="57F8F04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04260F0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431AA34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6FF7D08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1107F28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78EF3DD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486" w:type="pct"/>
            <w:tcBorders>
              <w:top w:val="nil"/>
              <w:left w:val="nil"/>
              <w:bottom w:val="nil"/>
              <w:right w:val="nil"/>
            </w:tcBorders>
          </w:tcPr>
          <w:p w14:paraId="0D2542E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c>
          <w:tcPr>
            <w:tcW w:w="486" w:type="pct"/>
            <w:tcBorders>
              <w:top w:val="nil"/>
              <w:left w:val="nil"/>
              <w:bottom w:val="nil"/>
              <w:right w:val="nil"/>
            </w:tcBorders>
          </w:tcPr>
          <w:p w14:paraId="6985001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c>
          <w:tcPr>
            <w:tcW w:w="482" w:type="pct"/>
            <w:tcBorders>
              <w:top w:val="nil"/>
              <w:left w:val="nil"/>
              <w:bottom w:val="nil"/>
              <w:right w:val="nil"/>
            </w:tcBorders>
          </w:tcPr>
          <w:p w14:paraId="2E627B6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152,693</w:t>
            </w:r>
          </w:p>
        </w:tc>
      </w:tr>
      <w:tr w:rsidR="00B53FEB" w:rsidRPr="0014538D" w14:paraId="36FFD6F3" w14:textId="77777777" w:rsidTr="0031696F">
        <w:tc>
          <w:tcPr>
            <w:tcW w:w="630" w:type="pct"/>
            <w:tcBorders>
              <w:top w:val="nil"/>
              <w:left w:val="nil"/>
              <w:bottom w:val="single" w:sz="4" w:space="0" w:color="auto"/>
              <w:right w:val="nil"/>
            </w:tcBorders>
          </w:tcPr>
          <w:p w14:paraId="33EC45A5" w14:textId="79186D53" w:rsidR="00B53FEB" w:rsidRPr="0014538D" w:rsidRDefault="00A666DB" w:rsidP="00D438D8">
            <w:pPr>
              <w:widowControl w:val="0"/>
              <w:autoSpaceDE w:val="0"/>
              <w:autoSpaceDN w:val="0"/>
              <w:adjustRightInd w:val="0"/>
              <w:spacing w:after="0" w:line="240" w:lineRule="auto"/>
              <w:jc w:val="both"/>
              <w:rPr>
                <w:sz w:val="20"/>
                <w:szCs w:val="20"/>
              </w:rPr>
            </w:pPr>
            <w:r w:rsidRPr="0014538D">
              <w:rPr>
                <w:sz w:val="20"/>
                <w:szCs w:val="20"/>
              </w:rPr>
              <w:t>R</w:t>
            </w:r>
            <w:r w:rsidRPr="0014538D">
              <w:rPr>
                <w:sz w:val="20"/>
                <w:szCs w:val="20"/>
              </w:rPr>
              <w:softHyphen/>
            </w:r>
            <w:r w:rsidRPr="0014538D">
              <w:rPr>
                <w:sz w:val="20"/>
                <w:szCs w:val="20"/>
                <w:vertAlign w:val="superscript"/>
              </w:rPr>
              <w:t>2</w:t>
            </w:r>
          </w:p>
        </w:tc>
        <w:tc>
          <w:tcPr>
            <w:tcW w:w="486" w:type="pct"/>
            <w:tcBorders>
              <w:top w:val="nil"/>
              <w:left w:val="nil"/>
              <w:bottom w:val="single" w:sz="4" w:space="0" w:color="auto"/>
              <w:right w:val="nil"/>
            </w:tcBorders>
          </w:tcPr>
          <w:p w14:paraId="0A38AD2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3B584FD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486" w:type="pct"/>
            <w:tcBorders>
              <w:top w:val="nil"/>
              <w:left w:val="nil"/>
              <w:bottom w:val="single" w:sz="4" w:space="0" w:color="auto"/>
              <w:right w:val="nil"/>
            </w:tcBorders>
          </w:tcPr>
          <w:p w14:paraId="45FBE9A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486" w:type="pct"/>
            <w:tcBorders>
              <w:top w:val="nil"/>
              <w:left w:val="nil"/>
              <w:bottom w:val="single" w:sz="4" w:space="0" w:color="auto"/>
              <w:right w:val="nil"/>
            </w:tcBorders>
          </w:tcPr>
          <w:p w14:paraId="6C3FCA3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486" w:type="pct"/>
            <w:tcBorders>
              <w:top w:val="nil"/>
              <w:left w:val="nil"/>
              <w:bottom w:val="single" w:sz="4" w:space="0" w:color="auto"/>
              <w:right w:val="nil"/>
            </w:tcBorders>
          </w:tcPr>
          <w:p w14:paraId="663D874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486" w:type="pct"/>
            <w:tcBorders>
              <w:top w:val="nil"/>
              <w:left w:val="nil"/>
              <w:bottom w:val="single" w:sz="4" w:space="0" w:color="auto"/>
              <w:right w:val="nil"/>
            </w:tcBorders>
          </w:tcPr>
          <w:p w14:paraId="617CA7C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0.043</w:t>
            </w:r>
          </w:p>
        </w:tc>
        <w:tc>
          <w:tcPr>
            <w:tcW w:w="486" w:type="pct"/>
            <w:tcBorders>
              <w:top w:val="nil"/>
              <w:left w:val="nil"/>
              <w:bottom w:val="single" w:sz="4" w:space="0" w:color="auto"/>
              <w:right w:val="nil"/>
            </w:tcBorders>
          </w:tcPr>
          <w:p w14:paraId="063C90F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0.118</w:t>
            </w:r>
          </w:p>
        </w:tc>
        <w:tc>
          <w:tcPr>
            <w:tcW w:w="486" w:type="pct"/>
            <w:tcBorders>
              <w:top w:val="nil"/>
              <w:left w:val="nil"/>
              <w:bottom w:val="single" w:sz="4" w:space="0" w:color="auto"/>
              <w:right w:val="nil"/>
            </w:tcBorders>
          </w:tcPr>
          <w:p w14:paraId="5C917B1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0.178</w:t>
            </w:r>
          </w:p>
        </w:tc>
        <w:tc>
          <w:tcPr>
            <w:tcW w:w="482" w:type="pct"/>
            <w:tcBorders>
              <w:top w:val="nil"/>
              <w:left w:val="nil"/>
              <w:bottom w:val="single" w:sz="4" w:space="0" w:color="auto"/>
              <w:right w:val="nil"/>
            </w:tcBorders>
          </w:tcPr>
          <w:p w14:paraId="542BFFC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0.212</w:t>
            </w:r>
          </w:p>
        </w:tc>
      </w:tr>
    </w:tbl>
    <w:p w14:paraId="0FE5EC77" w14:textId="1832CCDE" w:rsidR="00B53FEB" w:rsidRPr="00CA2034" w:rsidRDefault="00B53FEB" w:rsidP="00D438D8">
      <w:pPr>
        <w:widowControl w:val="0"/>
        <w:autoSpaceDE w:val="0"/>
        <w:autoSpaceDN w:val="0"/>
        <w:adjustRightInd w:val="0"/>
        <w:spacing w:after="0" w:line="240" w:lineRule="auto"/>
        <w:jc w:val="both"/>
        <w:rPr>
          <w:sz w:val="18"/>
          <w:szCs w:val="18"/>
        </w:rPr>
      </w:pPr>
      <w:r w:rsidRPr="00CA2034">
        <w:rPr>
          <w:sz w:val="18"/>
          <w:szCs w:val="18"/>
        </w:rPr>
        <w:t xml:space="preserve">Notes: Dependent variable is log weekly earnings in 2010 dollars in columns (1-3); in columns (4-9) it is </w:t>
      </w:r>
      <w:proofErr w:type="gramStart"/>
      <w:r w:rsidRPr="00CA2034">
        <w:rPr>
          <w:sz w:val="18"/>
          <w:szCs w:val="18"/>
        </w:rPr>
        <w:t>binary, and</w:t>
      </w:r>
      <w:proofErr w:type="gramEnd"/>
      <w:r w:rsidRPr="00CA2034">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w:t>
      </w:r>
      <w:r w:rsidR="00A666DB" w:rsidRPr="00CA2034">
        <w:rPr>
          <w:sz w:val="18"/>
          <w:szCs w:val="18"/>
        </w:rPr>
        <w:t xml:space="preserve">“Mean” shows </w:t>
      </w:r>
      <w:r w:rsidRPr="00CA2034">
        <w:rPr>
          <w:sz w:val="18"/>
          <w:szCs w:val="18"/>
        </w:rPr>
        <w:t xml:space="preserve">the mean of the dependent variable.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p>
    <w:p w14:paraId="02AD4FF3" w14:textId="77777777" w:rsidR="00B53FEB" w:rsidRPr="0014538D" w:rsidRDefault="00B53FEB" w:rsidP="00D438D8">
      <w:pPr>
        <w:widowControl w:val="0"/>
        <w:autoSpaceDE w:val="0"/>
        <w:autoSpaceDN w:val="0"/>
        <w:adjustRightInd w:val="0"/>
        <w:spacing w:after="0" w:line="240" w:lineRule="auto"/>
        <w:jc w:val="both"/>
        <w:rPr>
          <w:sz w:val="20"/>
          <w:szCs w:val="20"/>
        </w:rPr>
      </w:pPr>
    </w:p>
    <w:p w14:paraId="127BDE75" w14:textId="77777777" w:rsidR="00897D2B" w:rsidRDefault="00897D2B">
      <w:pPr>
        <w:rPr>
          <w:sz w:val="20"/>
          <w:szCs w:val="20"/>
        </w:rPr>
      </w:pPr>
      <w:r>
        <w:rPr>
          <w:sz w:val="20"/>
          <w:szCs w:val="20"/>
        </w:rPr>
        <w:br w:type="page"/>
      </w:r>
    </w:p>
    <w:p w14:paraId="6619CA13" w14:textId="57191288"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WA2</w:t>
      </w:r>
      <w:r w:rsidR="00A81C0F">
        <w:rPr>
          <w:sz w:val="20"/>
          <w:szCs w:val="20"/>
        </w:rPr>
        <w:t>3</w:t>
      </w:r>
      <w:r w:rsidRPr="0014538D">
        <w:rPr>
          <w:sz w:val="20"/>
          <w:szCs w:val="20"/>
        </w:rPr>
        <w:t>: OLS Regressions, Log Weekly Earnings, Educational Attainment, and English Language Proficiency, Pre-Census Cohorts Only</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31696F" w:rsidRPr="0014538D" w14:paraId="258E099F" w14:textId="77777777" w:rsidTr="0031696F">
        <w:tc>
          <w:tcPr>
            <w:tcW w:w="630" w:type="pct"/>
            <w:tcBorders>
              <w:top w:val="single" w:sz="4" w:space="0" w:color="auto"/>
              <w:left w:val="nil"/>
              <w:bottom w:val="nil"/>
              <w:right w:val="nil"/>
            </w:tcBorders>
          </w:tcPr>
          <w:p w14:paraId="066A2082" w14:textId="77777777" w:rsidR="0031696F" w:rsidRPr="0014538D" w:rsidRDefault="0031696F" w:rsidP="00D438D8">
            <w:pPr>
              <w:widowControl w:val="0"/>
              <w:autoSpaceDE w:val="0"/>
              <w:autoSpaceDN w:val="0"/>
              <w:adjustRightInd w:val="0"/>
              <w:spacing w:after="0" w:line="240" w:lineRule="auto"/>
              <w:jc w:val="both"/>
              <w:rPr>
                <w:sz w:val="20"/>
                <w:szCs w:val="20"/>
              </w:rPr>
            </w:pPr>
          </w:p>
        </w:tc>
        <w:tc>
          <w:tcPr>
            <w:tcW w:w="1458" w:type="pct"/>
            <w:gridSpan w:val="3"/>
            <w:tcBorders>
              <w:top w:val="single" w:sz="4" w:space="0" w:color="auto"/>
              <w:left w:val="nil"/>
              <w:bottom w:val="nil"/>
              <w:right w:val="nil"/>
            </w:tcBorders>
          </w:tcPr>
          <w:p w14:paraId="5CDB4325" w14:textId="651D3A30" w:rsidR="0031696F" w:rsidRPr="0014538D" w:rsidRDefault="0031696F" w:rsidP="00C23683">
            <w:pPr>
              <w:widowControl w:val="0"/>
              <w:autoSpaceDE w:val="0"/>
              <w:autoSpaceDN w:val="0"/>
              <w:adjustRightInd w:val="0"/>
              <w:spacing w:after="0" w:line="240" w:lineRule="auto"/>
              <w:jc w:val="center"/>
              <w:rPr>
                <w:sz w:val="20"/>
                <w:szCs w:val="20"/>
              </w:rPr>
            </w:pPr>
            <w:r w:rsidRPr="0014538D">
              <w:rPr>
                <w:sz w:val="20"/>
                <w:szCs w:val="20"/>
              </w:rPr>
              <w:t>Log Earnings</w:t>
            </w:r>
          </w:p>
        </w:tc>
        <w:tc>
          <w:tcPr>
            <w:tcW w:w="1458" w:type="pct"/>
            <w:gridSpan w:val="3"/>
            <w:tcBorders>
              <w:top w:val="single" w:sz="4" w:space="0" w:color="auto"/>
              <w:left w:val="nil"/>
              <w:bottom w:val="nil"/>
              <w:right w:val="nil"/>
            </w:tcBorders>
          </w:tcPr>
          <w:p w14:paraId="29311344" w14:textId="71427623" w:rsidR="0031696F" w:rsidRPr="0014538D" w:rsidRDefault="0031696F" w:rsidP="00C23683">
            <w:pPr>
              <w:widowControl w:val="0"/>
              <w:autoSpaceDE w:val="0"/>
              <w:autoSpaceDN w:val="0"/>
              <w:adjustRightInd w:val="0"/>
              <w:spacing w:after="0" w:line="240" w:lineRule="auto"/>
              <w:jc w:val="center"/>
              <w:rPr>
                <w:sz w:val="20"/>
                <w:szCs w:val="20"/>
              </w:rPr>
            </w:pPr>
            <w:r w:rsidRPr="0014538D">
              <w:rPr>
                <w:sz w:val="20"/>
                <w:szCs w:val="20"/>
              </w:rPr>
              <w:t>Some College+</w:t>
            </w:r>
          </w:p>
        </w:tc>
        <w:tc>
          <w:tcPr>
            <w:tcW w:w="1454" w:type="pct"/>
            <w:gridSpan w:val="3"/>
            <w:tcBorders>
              <w:top w:val="single" w:sz="4" w:space="0" w:color="auto"/>
              <w:left w:val="nil"/>
              <w:bottom w:val="nil"/>
              <w:right w:val="nil"/>
            </w:tcBorders>
          </w:tcPr>
          <w:p w14:paraId="6F18CD6F" w14:textId="793BA759" w:rsidR="0031696F" w:rsidRPr="0014538D" w:rsidRDefault="0031696F" w:rsidP="00C23683">
            <w:pPr>
              <w:widowControl w:val="0"/>
              <w:autoSpaceDE w:val="0"/>
              <w:autoSpaceDN w:val="0"/>
              <w:adjustRightInd w:val="0"/>
              <w:spacing w:after="0" w:line="240" w:lineRule="auto"/>
              <w:jc w:val="center"/>
              <w:rPr>
                <w:sz w:val="20"/>
                <w:szCs w:val="20"/>
              </w:rPr>
            </w:pPr>
            <w:r w:rsidRPr="0014538D">
              <w:rPr>
                <w:sz w:val="20"/>
                <w:szCs w:val="20"/>
              </w:rPr>
              <w:t>English Very Well+</w:t>
            </w:r>
          </w:p>
        </w:tc>
      </w:tr>
      <w:tr w:rsidR="00B53FEB" w:rsidRPr="0014538D" w14:paraId="1D6A64F6" w14:textId="77777777" w:rsidTr="0031696F">
        <w:tc>
          <w:tcPr>
            <w:tcW w:w="630" w:type="pct"/>
            <w:tcBorders>
              <w:top w:val="nil"/>
              <w:left w:val="nil"/>
              <w:bottom w:val="nil"/>
              <w:right w:val="nil"/>
            </w:tcBorders>
          </w:tcPr>
          <w:p w14:paraId="5513DA9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5B6F90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486" w:type="pct"/>
            <w:tcBorders>
              <w:top w:val="nil"/>
              <w:left w:val="nil"/>
              <w:bottom w:val="nil"/>
              <w:right w:val="nil"/>
            </w:tcBorders>
          </w:tcPr>
          <w:p w14:paraId="077B5CC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486" w:type="pct"/>
            <w:tcBorders>
              <w:top w:val="nil"/>
              <w:left w:val="nil"/>
              <w:bottom w:val="nil"/>
              <w:right w:val="nil"/>
            </w:tcBorders>
          </w:tcPr>
          <w:p w14:paraId="22A307C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486" w:type="pct"/>
            <w:tcBorders>
              <w:top w:val="nil"/>
              <w:left w:val="nil"/>
              <w:bottom w:val="nil"/>
              <w:right w:val="nil"/>
            </w:tcBorders>
          </w:tcPr>
          <w:p w14:paraId="636EFE3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w:t>
            </w:r>
          </w:p>
        </w:tc>
        <w:tc>
          <w:tcPr>
            <w:tcW w:w="486" w:type="pct"/>
            <w:tcBorders>
              <w:top w:val="nil"/>
              <w:left w:val="nil"/>
              <w:bottom w:val="nil"/>
              <w:right w:val="nil"/>
            </w:tcBorders>
          </w:tcPr>
          <w:p w14:paraId="341B6D6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(5)</w:t>
            </w:r>
          </w:p>
        </w:tc>
        <w:tc>
          <w:tcPr>
            <w:tcW w:w="486" w:type="pct"/>
            <w:tcBorders>
              <w:top w:val="nil"/>
              <w:left w:val="nil"/>
              <w:bottom w:val="nil"/>
              <w:right w:val="nil"/>
            </w:tcBorders>
          </w:tcPr>
          <w:p w14:paraId="1B40F81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(6)</w:t>
            </w:r>
          </w:p>
        </w:tc>
        <w:tc>
          <w:tcPr>
            <w:tcW w:w="486" w:type="pct"/>
            <w:tcBorders>
              <w:top w:val="nil"/>
              <w:left w:val="nil"/>
              <w:bottom w:val="nil"/>
              <w:right w:val="nil"/>
            </w:tcBorders>
          </w:tcPr>
          <w:p w14:paraId="26794A0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w:t>
            </w:r>
          </w:p>
        </w:tc>
        <w:tc>
          <w:tcPr>
            <w:tcW w:w="486" w:type="pct"/>
            <w:tcBorders>
              <w:top w:val="nil"/>
              <w:left w:val="nil"/>
              <w:bottom w:val="nil"/>
              <w:right w:val="nil"/>
            </w:tcBorders>
          </w:tcPr>
          <w:p w14:paraId="16194AE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w:t>
            </w:r>
          </w:p>
        </w:tc>
        <w:tc>
          <w:tcPr>
            <w:tcW w:w="482" w:type="pct"/>
            <w:tcBorders>
              <w:top w:val="nil"/>
              <w:left w:val="nil"/>
              <w:bottom w:val="nil"/>
              <w:right w:val="nil"/>
            </w:tcBorders>
          </w:tcPr>
          <w:p w14:paraId="635A61E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(9)</w:t>
            </w:r>
          </w:p>
        </w:tc>
      </w:tr>
      <w:tr w:rsidR="00B53FEB" w:rsidRPr="0014538D" w14:paraId="252A8E5F" w14:textId="77777777" w:rsidTr="0031696F">
        <w:tc>
          <w:tcPr>
            <w:tcW w:w="630" w:type="pct"/>
            <w:tcBorders>
              <w:top w:val="single" w:sz="4" w:space="0" w:color="auto"/>
              <w:left w:val="nil"/>
              <w:bottom w:val="nil"/>
              <w:right w:val="nil"/>
            </w:tcBorders>
          </w:tcPr>
          <w:p w14:paraId="15AFF1E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Cohort:</w:t>
            </w:r>
          </w:p>
        </w:tc>
        <w:tc>
          <w:tcPr>
            <w:tcW w:w="486" w:type="pct"/>
            <w:tcBorders>
              <w:top w:val="single" w:sz="4" w:space="0" w:color="auto"/>
              <w:left w:val="nil"/>
              <w:bottom w:val="nil"/>
              <w:right w:val="nil"/>
            </w:tcBorders>
          </w:tcPr>
          <w:p w14:paraId="19DF2DA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21E6AB7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294BF71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62536D3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3592EAB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60427C3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71A423B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40FC211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single" w:sz="4" w:space="0" w:color="auto"/>
              <w:left w:val="nil"/>
              <w:bottom w:val="nil"/>
              <w:right w:val="nil"/>
            </w:tcBorders>
          </w:tcPr>
          <w:p w14:paraId="238E4CF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351C1FF8" w14:textId="77777777" w:rsidTr="0031696F">
        <w:tc>
          <w:tcPr>
            <w:tcW w:w="630" w:type="pct"/>
            <w:tcBorders>
              <w:top w:val="nil"/>
              <w:left w:val="nil"/>
              <w:bottom w:val="nil"/>
              <w:right w:val="nil"/>
            </w:tcBorders>
          </w:tcPr>
          <w:p w14:paraId="6CA49DA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24163B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19B3F1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BD1415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5C540A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B4D7B5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68289E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8F2661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642AEF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073FC959"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3E60EEC" w14:textId="77777777" w:rsidTr="0031696F">
        <w:tc>
          <w:tcPr>
            <w:tcW w:w="630" w:type="pct"/>
            <w:tcBorders>
              <w:top w:val="nil"/>
              <w:left w:val="nil"/>
              <w:bottom w:val="nil"/>
              <w:right w:val="nil"/>
            </w:tcBorders>
          </w:tcPr>
          <w:p w14:paraId="13032F42" w14:textId="0803DA95"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1975-1979</w:t>
            </w:r>
          </w:p>
        </w:tc>
        <w:tc>
          <w:tcPr>
            <w:tcW w:w="486" w:type="pct"/>
            <w:tcBorders>
              <w:top w:val="nil"/>
              <w:left w:val="nil"/>
              <w:bottom w:val="nil"/>
              <w:right w:val="nil"/>
            </w:tcBorders>
          </w:tcPr>
          <w:p w14:paraId="7C38B95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r w:rsidRPr="0014538D">
              <w:rPr>
                <w:sz w:val="20"/>
                <w:szCs w:val="20"/>
                <w:vertAlign w:val="superscript"/>
              </w:rPr>
              <w:t>*</w:t>
            </w:r>
          </w:p>
        </w:tc>
        <w:tc>
          <w:tcPr>
            <w:tcW w:w="486" w:type="pct"/>
            <w:tcBorders>
              <w:top w:val="nil"/>
              <w:left w:val="nil"/>
              <w:bottom w:val="nil"/>
              <w:right w:val="nil"/>
            </w:tcBorders>
          </w:tcPr>
          <w:p w14:paraId="272BFC1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0.068</w:t>
            </w:r>
            <w:r w:rsidRPr="0014538D">
              <w:rPr>
                <w:sz w:val="20"/>
                <w:szCs w:val="20"/>
                <w:vertAlign w:val="superscript"/>
              </w:rPr>
              <w:t>*</w:t>
            </w:r>
          </w:p>
        </w:tc>
        <w:tc>
          <w:tcPr>
            <w:tcW w:w="486" w:type="pct"/>
            <w:tcBorders>
              <w:top w:val="nil"/>
              <w:left w:val="nil"/>
              <w:bottom w:val="nil"/>
              <w:right w:val="nil"/>
            </w:tcBorders>
          </w:tcPr>
          <w:p w14:paraId="5D72564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0.062</w:t>
            </w:r>
            <w:r w:rsidRPr="0014538D">
              <w:rPr>
                <w:sz w:val="20"/>
                <w:szCs w:val="20"/>
                <w:vertAlign w:val="superscript"/>
              </w:rPr>
              <w:t>**</w:t>
            </w:r>
          </w:p>
        </w:tc>
        <w:tc>
          <w:tcPr>
            <w:tcW w:w="486" w:type="pct"/>
            <w:tcBorders>
              <w:top w:val="nil"/>
              <w:left w:val="nil"/>
              <w:bottom w:val="nil"/>
              <w:right w:val="nil"/>
            </w:tcBorders>
          </w:tcPr>
          <w:p w14:paraId="0664681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r w:rsidRPr="0014538D">
              <w:rPr>
                <w:sz w:val="20"/>
                <w:szCs w:val="20"/>
                <w:vertAlign w:val="superscript"/>
              </w:rPr>
              <w:t>*</w:t>
            </w:r>
          </w:p>
        </w:tc>
        <w:tc>
          <w:tcPr>
            <w:tcW w:w="486" w:type="pct"/>
            <w:tcBorders>
              <w:top w:val="nil"/>
              <w:left w:val="nil"/>
              <w:bottom w:val="nil"/>
              <w:right w:val="nil"/>
            </w:tcBorders>
          </w:tcPr>
          <w:p w14:paraId="54F9F7B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0.081</w:t>
            </w:r>
            <w:r w:rsidRPr="0014538D">
              <w:rPr>
                <w:sz w:val="20"/>
                <w:szCs w:val="20"/>
                <w:vertAlign w:val="superscript"/>
              </w:rPr>
              <w:t>**</w:t>
            </w:r>
          </w:p>
        </w:tc>
        <w:tc>
          <w:tcPr>
            <w:tcW w:w="486" w:type="pct"/>
            <w:tcBorders>
              <w:top w:val="nil"/>
              <w:left w:val="nil"/>
              <w:bottom w:val="nil"/>
              <w:right w:val="nil"/>
            </w:tcBorders>
          </w:tcPr>
          <w:p w14:paraId="14A144F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0.072</w:t>
            </w:r>
            <w:r w:rsidRPr="0014538D">
              <w:rPr>
                <w:sz w:val="20"/>
                <w:szCs w:val="20"/>
                <w:vertAlign w:val="superscript"/>
              </w:rPr>
              <w:t>***</w:t>
            </w:r>
          </w:p>
        </w:tc>
        <w:tc>
          <w:tcPr>
            <w:tcW w:w="486" w:type="pct"/>
            <w:tcBorders>
              <w:top w:val="nil"/>
              <w:left w:val="nil"/>
              <w:bottom w:val="nil"/>
              <w:right w:val="nil"/>
            </w:tcBorders>
          </w:tcPr>
          <w:p w14:paraId="09E023A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-0.055</w:t>
            </w:r>
            <w:r w:rsidRPr="0014538D">
              <w:rPr>
                <w:sz w:val="20"/>
                <w:szCs w:val="20"/>
                <w:vertAlign w:val="superscript"/>
              </w:rPr>
              <w:t>***</w:t>
            </w:r>
          </w:p>
        </w:tc>
        <w:tc>
          <w:tcPr>
            <w:tcW w:w="486" w:type="pct"/>
            <w:tcBorders>
              <w:top w:val="nil"/>
              <w:left w:val="nil"/>
              <w:bottom w:val="nil"/>
              <w:right w:val="nil"/>
            </w:tcBorders>
          </w:tcPr>
          <w:p w14:paraId="76C5A38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c>
          <w:tcPr>
            <w:tcW w:w="482" w:type="pct"/>
            <w:tcBorders>
              <w:top w:val="nil"/>
              <w:left w:val="nil"/>
              <w:bottom w:val="nil"/>
              <w:right w:val="nil"/>
            </w:tcBorders>
          </w:tcPr>
          <w:p w14:paraId="171F394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r>
      <w:tr w:rsidR="00B53FEB" w:rsidRPr="0014538D" w14:paraId="2708C2E8" w14:textId="77777777" w:rsidTr="0031696F">
        <w:tc>
          <w:tcPr>
            <w:tcW w:w="630" w:type="pct"/>
            <w:tcBorders>
              <w:top w:val="nil"/>
              <w:left w:val="nil"/>
              <w:bottom w:val="nil"/>
              <w:right w:val="nil"/>
            </w:tcBorders>
          </w:tcPr>
          <w:p w14:paraId="4BD7464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CB0FE9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4D24DCE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486" w:type="pct"/>
            <w:tcBorders>
              <w:top w:val="nil"/>
              <w:left w:val="nil"/>
              <w:bottom w:val="nil"/>
              <w:right w:val="nil"/>
            </w:tcBorders>
          </w:tcPr>
          <w:p w14:paraId="1A3B33C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6C3F2DE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4ED1602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86" w:type="pct"/>
            <w:tcBorders>
              <w:top w:val="nil"/>
              <w:left w:val="nil"/>
              <w:bottom w:val="nil"/>
              <w:right w:val="nil"/>
            </w:tcBorders>
          </w:tcPr>
          <w:p w14:paraId="51633CB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671C41C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4214ED6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2" w:type="pct"/>
            <w:tcBorders>
              <w:top w:val="nil"/>
              <w:left w:val="nil"/>
              <w:bottom w:val="nil"/>
              <w:right w:val="nil"/>
            </w:tcBorders>
          </w:tcPr>
          <w:p w14:paraId="37E3538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r>
      <w:tr w:rsidR="00B53FEB" w:rsidRPr="0014538D" w14:paraId="1B2406BC" w14:textId="77777777" w:rsidTr="0031696F">
        <w:tc>
          <w:tcPr>
            <w:tcW w:w="630" w:type="pct"/>
            <w:tcBorders>
              <w:top w:val="nil"/>
              <w:left w:val="nil"/>
              <w:bottom w:val="nil"/>
              <w:right w:val="nil"/>
            </w:tcBorders>
          </w:tcPr>
          <w:p w14:paraId="1629F5B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2C4CA4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291846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3911F2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16452A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0C317A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76F0C6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A3AAD3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81512B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3B7BE59A"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F13D739" w14:textId="77777777" w:rsidTr="0031696F">
        <w:tc>
          <w:tcPr>
            <w:tcW w:w="630" w:type="pct"/>
            <w:tcBorders>
              <w:top w:val="nil"/>
              <w:left w:val="nil"/>
              <w:bottom w:val="nil"/>
              <w:right w:val="nil"/>
            </w:tcBorders>
          </w:tcPr>
          <w:p w14:paraId="50232034" w14:textId="014E717D"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486" w:type="pct"/>
            <w:tcBorders>
              <w:top w:val="nil"/>
              <w:left w:val="nil"/>
              <w:bottom w:val="nil"/>
              <w:right w:val="nil"/>
            </w:tcBorders>
          </w:tcPr>
          <w:p w14:paraId="6E9756C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-0.131</w:t>
            </w:r>
            <w:r w:rsidRPr="0014538D">
              <w:rPr>
                <w:sz w:val="20"/>
                <w:szCs w:val="20"/>
                <w:vertAlign w:val="superscript"/>
              </w:rPr>
              <w:t>***</w:t>
            </w:r>
          </w:p>
        </w:tc>
        <w:tc>
          <w:tcPr>
            <w:tcW w:w="486" w:type="pct"/>
            <w:tcBorders>
              <w:top w:val="nil"/>
              <w:left w:val="nil"/>
              <w:bottom w:val="nil"/>
              <w:right w:val="nil"/>
            </w:tcBorders>
          </w:tcPr>
          <w:p w14:paraId="3EE94C7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486" w:type="pct"/>
            <w:tcBorders>
              <w:top w:val="nil"/>
              <w:left w:val="nil"/>
              <w:bottom w:val="nil"/>
              <w:right w:val="nil"/>
            </w:tcBorders>
          </w:tcPr>
          <w:p w14:paraId="1726426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486" w:type="pct"/>
            <w:tcBorders>
              <w:top w:val="nil"/>
              <w:left w:val="nil"/>
              <w:bottom w:val="nil"/>
              <w:right w:val="nil"/>
            </w:tcBorders>
          </w:tcPr>
          <w:p w14:paraId="31CF0BF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-0.118</w:t>
            </w:r>
            <w:r w:rsidRPr="0014538D">
              <w:rPr>
                <w:sz w:val="20"/>
                <w:szCs w:val="20"/>
                <w:vertAlign w:val="superscript"/>
              </w:rPr>
              <w:t>***</w:t>
            </w:r>
          </w:p>
        </w:tc>
        <w:tc>
          <w:tcPr>
            <w:tcW w:w="486" w:type="pct"/>
            <w:tcBorders>
              <w:top w:val="nil"/>
              <w:left w:val="nil"/>
              <w:bottom w:val="nil"/>
              <w:right w:val="nil"/>
            </w:tcBorders>
          </w:tcPr>
          <w:p w14:paraId="6F0BD22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0.024</w:t>
            </w:r>
          </w:p>
        </w:tc>
        <w:tc>
          <w:tcPr>
            <w:tcW w:w="486" w:type="pct"/>
            <w:tcBorders>
              <w:top w:val="nil"/>
              <w:left w:val="nil"/>
              <w:bottom w:val="nil"/>
              <w:right w:val="nil"/>
            </w:tcBorders>
          </w:tcPr>
          <w:p w14:paraId="338B36C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0.034</w:t>
            </w:r>
            <w:r w:rsidRPr="0014538D">
              <w:rPr>
                <w:sz w:val="20"/>
                <w:szCs w:val="20"/>
                <w:vertAlign w:val="superscript"/>
              </w:rPr>
              <w:t>*</w:t>
            </w:r>
          </w:p>
        </w:tc>
        <w:tc>
          <w:tcPr>
            <w:tcW w:w="486" w:type="pct"/>
            <w:tcBorders>
              <w:top w:val="nil"/>
              <w:left w:val="nil"/>
              <w:bottom w:val="nil"/>
              <w:right w:val="nil"/>
            </w:tcBorders>
          </w:tcPr>
          <w:p w14:paraId="7EC16B1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-0.097</w:t>
            </w:r>
            <w:r w:rsidRPr="0014538D">
              <w:rPr>
                <w:sz w:val="20"/>
                <w:szCs w:val="20"/>
                <w:vertAlign w:val="superscript"/>
              </w:rPr>
              <w:t>***</w:t>
            </w:r>
          </w:p>
        </w:tc>
        <w:tc>
          <w:tcPr>
            <w:tcW w:w="486" w:type="pct"/>
            <w:tcBorders>
              <w:top w:val="nil"/>
              <w:left w:val="nil"/>
              <w:bottom w:val="nil"/>
              <w:right w:val="nil"/>
            </w:tcBorders>
          </w:tcPr>
          <w:p w14:paraId="5D36931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c>
          <w:tcPr>
            <w:tcW w:w="482" w:type="pct"/>
            <w:tcBorders>
              <w:top w:val="nil"/>
              <w:left w:val="nil"/>
              <w:bottom w:val="nil"/>
              <w:right w:val="nil"/>
            </w:tcBorders>
          </w:tcPr>
          <w:p w14:paraId="11B6DB9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p>
        </w:tc>
      </w:tr>
      <w:tr w:rsidR="00B53FEB" w:rsidRPr="0014538D" w14:paraId="09365792" w14:textId="77777777" w:rsidTr="0031696F">
        <w:tc>
          <w:tcPr>
            <w:tcW w:w="630" w:type="pct"/>
            <w:tcBorders>
              <w:top w:val="nil"/>
              <w:left w:val="nil"/>
              <w:bottom w:val="nil"/>
              <w:right w:val="nil"/>
            </w:tcBorders>
          </w:tcPr>
          <w:p w14:paraId="2734809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4362DB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486" w:type="pct"/>
            <w:tcBorders>
              <w:top w:val="nil"/>
              <w:left w:val="nil"/>
              <w:bottom w:val="nil"/>
              <w:right w:val="nil"/>
            </w:tcBorders>
          </w:tcPr>
          <w:p w14:paraId="4D84D84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p>
        </w:tc>
        <w:tc>
          <w:tcPr>
            <w:tcW w:w="486" w:type="pct"/>
            <w:tcBorders>
              <w:top w:val="nil"/>
              <w:left w:val="nil"/>
              <w:bottom w:val="nil"/>
              <w:right w:val="nil"/>
            </w:tcBorders>
          </w:tcPr>
          <w:p w14:paraId="7C697C2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486" w:type="pct"/>
            <w:tcBorders>
              <w:top w:val="nil"/>
              <w:left w:val="nil"/>
              <w:bottom w:val="nil"/>
              <w:right w:val="nil"/>
            </w:tcBorders>
          </w:tcPr>
          <w:p w14:paraId="75CD8B2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6960826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(0.022)</w:t>
            </w:r>
          </w:p>
        </w:tc>
        <w:tc>
          <w:tcPr>
            <w:tcW w:w="486" w:type="pct"/>
            <w:tcBorders>
              <w:top w:val="nil"/>
              <w:left w:val="nil"/>
              <w:bottom w:val="nil"/>
              <w:right w:val="nil"/>
            </w:tcBorders>
          </w:tcPr>
          <w:p w14:paraId="36769F0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86" w:type="pct"/>
            <w:tcBorders>
              <w:top w:val="nil"/>
              <w:left w:val="nil"/>
              <w:bottom w:val="nil"/>
              <w:right w:val="nil"/>
            </w:tcBorders>
          </w:tcPr>
          <w:p w14:paraId="7FBF969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740066B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82" w:type="pct"/>
            <w:tcBorders>
              <w:top w:val="nil"/>
              <w:left w:val="nil"/>
              <w:bottom w:val="nil"/>
              <w:right w:val="nil"/>
            </w:tcBorders>
          </w:tcPr>
          <w:p w14:paraId="4E72125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r>
      <w:tr w:rsidR="00B53FEB" w:rsidRPr="0014538D" w14:paraId="102B3A30" w14:textId="77777777" w:rsidTr="0031696F">
        <w:tc>
          <w:tcPr>
            <w:tcW w:w="630" w:type="pct"/>
            <w:tcBorders>
              <w:top w:val="nil"/>
              <w:left w:val="nil"/>
              <w:bottom w:val="nil"/>
              <w:right w:val="nil"/>
            </w:tcBorders>
          </w:tcPr>
          <w:p w14:paraId="04CA25D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A1ADD4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3A8F39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396DF0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DF6AED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B9F2B4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44C183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649AC2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35E3A8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10F7DECE"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70A617D8" w14:textId="77777777" w:rsidTr="0031696F">
        <w:tc>
          <w:tcPr>
            <w:tcW w:w="630" w:type="pct"/>
            <w:tcBorders>
              <w:top w:val="nil"/>
              <w:left w:val="nil"/>
              <w:bottom w:val="nil"/>
              <w:right w:val="nil"/>
            </w:tcBorders>
          </w:tcPr>
          <w:p w14:paraId="65640380" w14:textId="2AB11F08"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486" w:type="pct"/>
            <w:tcBorders>
              <w:top w:val="nil"/>
              <w:left w:val="nil"/>
              <w:bottom w:val="nil"/>
              <w:right w:val="nil"/>
            </w:tcBorders>
          </w:tcPr>
          <w:p w14:paraId="48E72AF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-0.145</w:t>
            </w:r>
            <w:r w:rsidRPr="0014538D">
              <w:rPr>
                <w:sz w:val="20"/>
                <w:szCs w:val="20"/>
                <w:vertAlign w:val="superscript"/>
              </w:rPr>
              <w:t>***</w:t>
            </w:r>
          </w:p>
        </w:tc>
        <w:tc>
          <w:tcPr>
            <w:tcW w:w="486" w:type="pct"/>
            <w:tcBorders>
              <w:top w:val="nil"/>
              <w:left w:val="nil"/>
              <w:bottom w:val="nil"/>
              <w:right w:val="nil"/>
            </w:tcBorders>
          </w:tcPr>
          <w:p w14:paraId="6767AA3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-0.072</w:t>
            </w:r>
            <w:r w:rsidRPr="0014538D">
              <w:rPr>
                <w:sz w:val="20"/>
                <w:szCs w:val="20"/>
                <w:vertAlign w:val="superscript"/>
              </w:rPr>
              <w:t>*</w:t>
            </w:r>
          </w:p>
        </w:tc>
        <w:tc>
          <w:tcPr>
            <w:tcW w:w="486" w:type="pct"/>
            <w:tcBorders>
              <w:top w:val="nil"/>
              <w:left w:val="nil"/>
              <w:bottom w:val="nil"/>
              <w:right w:val="nil"/>
            </w:tcBorders>
          </w:tcPr>
          <w:p w14:paraId="0EFA803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3B165FB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-0.164</w:t>
            </w:r>
            <w:r w:rsidRPr="0014538D">
              <w:rPr>
                <w:sz w:val="20"/>
                <w:szCs w:val="20"/>
                <w:vertAlign w:val="superscript"/>
              </w:rPr>
              <w:t>**</w:t>
            </w:r>
          </w:p>
        </w:tc>
        <w:tc>
          <w:tcPr>
            <w:tcW w:w="486" w:type="pct"/>
            <w:tcBorders>
              <w:top w:val="nil"/>
              <w:left w:val="nil"/>
              <w:bottom w:val="nil"/>
              <w:right w:val="nil"/>
            </w:tcBorders>
          </w:tcPr>
          <w:p w14:paraId="64634BE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-0.092</w:t>
            </w:r>
            <w:r w:rsidRPr="0014538D">
              <w:rPr>
                <w:sz w:val="20"/>
                <w:szCs w:val="20"/>
                <w:vertAlign w:val="superscript"/>
              </w:rPr>
              <w:t>*</w:t>
            </w:r>
          </w:p>
        </w:tc>
        <w:tc>
          <w:tcPr>
            <w:tcW w:w="486" w:type="pct"/>
            <w:tcBorders>
              <w:top w:val="nil"/>
              <w:left w:val="nil"/>
              <w:bottom w:val="nil"/>
              <w:right w:val="nil"/>
            </w:tcBorders>
          </w:tcPr>
          <w:p w14:paraId="50645F0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0.000</w:t>
            </w:r>
          </w:p>
        </w:tc>
        <w:tc>
          <w:tcPr>
            <w:tcW w:w="486" w:type="pct"/>
            <w:tcBorders>
              <w:top w:val="nil"/>
              <w:left w:val="nil"/>
              <w:bottom w:val="nil"/>
              <w:right w:val="nil"/>
            </w:tcBorders>
          </w:tcPr>
          <w:p w14:paraId="359F1FA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-0.095</w:t>
            </w:r>
            <w:r w:rsidRPr="0014538D">
              <w:rPr>
                <w:sz w:val="20"/>
                <w:szCs w:val="20"/>
                <w:vertAlign w:val="superscript"/>
              </w:rPr>
              <w:t>**</w:t>
            </w:r>
          </w:p>
        </w:tc>
        <w:tc>
          <w:tcPr>
            <w:tcW w:w="486" w:type="pct"/>
            <w:tcBorders>
              <w:top w:val="nil"/>
              <w:left w:val="nil"/>
              <w:bottom w:val="nil"/>
              <w:right w:val="nil"/>
            </w:tcBorders>
          </w:tcPr>
          <w:p w14:paraId="348F4BA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-0.037</w:t>
            </w:r>
          </w:p>
        </w:tc>
        <w:tc>
          <w:tcPr>
            <w:tcW w:w="482" w:type="pct"/>
            <w:tcBorders>
              <w:top w:val="nil"/>
              <w:left w:val="nil"/>
              <w:bottom w:val="nil"/>
              <w:right w:val="nil"/>
            </w:tcBorders>
          </w:tcPr>
          <w:p w14:paraId="785504C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r>
      <w:tr w:rsidR="00B53FEB" w:rsidRPr="0014538D" w14:paraId="2AC2A6A3" w14:textId="77777777" w:rsidTr="0031696F">
        <w:tc>
          <w:tcPr>
            <w:tcW w:w="630" w:type="pct"/>
            <w:tcBorders>
              <w:top w:val="nil"/>
              <w:left w:val="nil"/>
              <w:bottom w:val="nil"/>
              <w:right w:val="nil"/>
            </w:tcBorders>
          </w:tcPr>
          <w:p w14:paraId="2EED9E8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CE83C0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2454746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486" w:type="pct"/>
            <w:tcBorders>
              <w:top w:val="nil"/>
              <w:left w:val="nil"/>
              <w:bottom w:val="nil"/>
              <w:right w:val="nil"/>
            </w:tcBorders>
          </w:tcPr>
          <w:p w14:paraId="57013C7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486" w:type="pct"/>
            <w:tcBorders>
              <w:top w:val="nil"/>
              <w:left w:val="nil"/>
              <w:bottom w:val="nil"/>
              <w:right w:val="nil"/>
            </w:tcBorders>
          </w:tcPr>
          <w:p w14:paraId="6578DCB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(0.023)</w:t>
            </w:r>
          </w:p>
        </w:tc>
        <w:tc>
          <w:tcPr>
            <w:tcW w:w="486" w:type="pct"/>
            <w:tcBorders>
              <w:top w:val="nil"/>
              <w:left w:val="nil"/>
              <w:bottom w:val="nil"/>
              <w:right w:val="nil"/>
            </w:tcBorders>
          </w:tcPr>
          <w:p w14:paraId="68B9647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(0.024)</w:t>
            </w:r>
          </w:p>
        </w:tc>
        <w:tc>
          <w:tcPr>
            <w:tcW w:w="486" w:type="pct"/>
            <w:tcBorders>
              <w:top w:val="nil"/>
              <w:left w:val="nil"/>
              <w:bottom w:val="nil"/>
              <w:right w:val="nil"/>
            </w:tcBorders>
          </w:tcPr>
          <w:p w14:paraId="2B50750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(0.024)</w:t>
            </w:r>
          </w:p>
        </w:tc>
        <w:tc>
          <w:tcPr>
            <w:tcW w:w="486" w:type="pct"/>
            <w:tcBorders>
              <w:top w:val="nil"/>
              <w:left w:val="nil"/>
              <w:bottom w:val="nil"/>
              <w:right w:val="nil"/>
            </w:tcBorders>
          </w:tcPr>
          <w:p w14:paraId="48A6B68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6" w:type="pct"/>
            <w:tcBorders>
              <w:top w:val="nil"/>
              <w:left w:val="nil"/>
              <w:bottom w:val="nil"/>
              <w:right w:val="nil"/>
            </w:tcBorders>
          </w:tcPr>
          <w:p w14:paraId="3EB463B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482" w:type="pct"/>
            <w:tcBorders>
              <w:top w:val="nil"/>
              <w:left w:val="nil"/>
              <w:bottom w:val="nil"/>
              <w:right w:val="nil"/>
            </w:tcBorders>
          </w:tcPr>
          <w:p w14:paraId="2961DF5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(0.018)</w:t>
            </w:r>
          </w:p>
        </w:tc>
      </w:tr>
      <w:tr w:rsidR="00B53FEB" w:rsidRPr="0014538D" w14:paraId="127C5A7F" w14:textId="77777777" w:rsidTr="0031696F">
        <w:tc>
          <w:tcPr>
            <w:tcW w:w="630" w:type="pct"/>
            <w:tcBorders>
              <w:top w:val="nil"/>
              <w:left w:val="nil"/>
              <w:bottom w:val="nil"/>
              <w:right w:val="nil"/>
            </w:tcBorders>
          </w:tcPr>
          <w:p w14:paraId="087F895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FC59FE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B9563E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D27353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432639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C22759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104DE8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2D9598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74D49C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0B13D26D"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CA2034" w:rsidRPr="0014538D" w14:paraId="10920C10" w14:textId="77777777" w:rsidTr="00152197">
        <w:tc>
          <w:tcPr>
            <w:tcW w:w="630" w:type="pct"/>
            <w:vMerge w:val="restart"/>
            <w:tcBorders>
              <w:top w:val="nil"/>
              <w:left w:val="nil"/>
              <w:right w:val="nil"/>
            </w:tcBorders>
          </w:tcPr>
          <w:p w14:paraId="47A864C5"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Parent Log Earnings</w:t>
            </w:r>
          </w:p>
        </w:tc>
        <w:tc>
          <w:tcPr>
            <w:tcW w:w="486" w:type="pct"/>
            <w:tcBorders>
              <w:top w:val="nil"/>
              <w:left w:val="nil"/>
              <w:bottom w:val="nil"/>
              <w:right w:val="nil"/>
            </w:tcBorders>
          </w:tcPr>
          <w:p w14:paraId="222EC0F8"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6ADB70B"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0.706</w:t>
            </w:r>
            <w:r w:rsidRPr="0014538D">
              <w:rPr>
                <w:sz w:val="20"/>
                <w:szCs w:val="20"/>
                <w:vertAlign w:val="superscript"/>
              </w:rPr>
              <w:t>***</w:t>
            </w:r>
          </w:p>
        </w:tc>
        <w:tc>
          <w:tcPr>
            <w:tcW w:w="486" w:type="pct"/>
            <w:tcBorders>
              <w:top w:val="nil"/>
              <w:left w:val="nil"/>
              <w:bottom w:val="nil"/>
              <w:right w:val="nil"/>
            </w:tcBorders>
          </w:tcPr>
          <w:p w14:paraId="01540FBF"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0.220</w:t>
            </w:r>
            <w:r w:rsidRPr="0014538D">
              <w:rPr>
                <w:sz w:val="20"/>
                <w:szCs w:val="20"/>
                <w:vertAlign w:val="superscript"/>
              </w:rPr>
              <w:t>*</w:t>
            </w:r>
          </w:p>
        </w:tc>
        <w:tc>
          <w:tcPr>
            <w:tcW w:w="486" w:type="pct"/>
            <w:tcBorders>
              <w:top w:val="nil"/>
              <w:left w:val="nil"/>
              <w:bottom w:val="nil"/>
              <w:right w:val="nil"/>
            </w:tcBorders>
          </w:tcPr>
          <w:p w14:paraId="10ECB17C"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361A422"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0.690</w:t>
            </w:r>
            <w:r w:rsidRPr="0014538D">
              <w:rPr>
                <w:sz w:val="20"/>
                <w:szCs w:val="20"/>
                <w:vertAlign w:val="superscript"/>
              </w:rPr>
              <w:t>**</w:t>
            </w:r>
          </w:p>
        </w:tc>
        <w:tc>
          <w:tcPr>
            <w:tcW w:w="486" w:type="pct"/>
            <w:tcBorders>
              <w:top w:val="nil"/>
              <w:left w:val="nil"/>
              <w:bottom w:val="nil"/>
              <w:right w:val="nil"/>
            </w:tcBorders>
          </w:tcPr>
          <w:p w14:paraId="33E299A3"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172CC5F4"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BB2DCE9"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0.561</w:t>
            </w:r>
            <w:r w:rsidRPr="0014538D">
              <w:rPr>
                <w:sz w:val="20"/>
                <w:szCs w:val="20"/>
                <w:vertAlign w:val="superscript"/>
              </w:rPr>
              <w:t>**</w:t>
            </w:r>
          </w:p>
        </w:tc>
        <w:tc>
          <w:tcPr>
            <w:tcW w:w="482" w:type="pct"/>
            <w:tcBorders>
              <w:top w:val="nil"/>
              <w:left w:val="nil"/>
              <w:bottom w:val="nil"/>
              <w:right w:val="nil"/>
            </w:tcBorders>
          </w:tcPr>
          <w:p w14:paraId="07D1A420"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0.314</w:t>
            </w:r>
            <w:r w:rsidRPr="0014538D">
              <w:rPr>
                <w:sz w:val="20"/>
                <w:szCs w:val="20"/>
                <w:vertAlign w:val="superscript"/>
              </w:rPr>
              <w:t>*</w:t>
            </w:r>
          </w:p>
        </w:tc>
      </w:tr>
      <w:tr w:rsidR="00CA2034" w:rsidRPr="0014538D" w14:paraId="424C995F" w14:textId="77777777" w:rsidTr="00152197">
        <w:tc>
          <w:tcPr>
            <w:tcW w:w="630" w:type="pct"/>
            <w:vMerge/>
            <w:tcBorders>
              <w:left w:val="nil"/>
              <w:bottom w:val="nil"/>
              <w:right w:val="nil"/>
            </w:tcBorders>
          </w:tcPr>
          <w:p w14:paraId="4DE56A46"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52ADC90"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85C780D"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(0.081)</w:t>
            </w:r>
          </w:p>
        </w:tc>
        <w:tc>
          <w:tcPr>
            <w:tcW w:w="486" w:type="pct"/>
            <w:tcBorders>
              <w:top w:val="nil"/>
              <w:left w:val="nil"/>
              <w:bottom w:val="nil"/>
              <w:right w:val="nil"/>
            </w:tcBorders>
          </w:tcPr>
          <w:p w14:paraId="5E764863"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(0.052)</w:t>
            </w:r>
          </w:p>
        </w:tc>
        <w:tc>
          <w:tcPr>
            <w:tcW w:w="486" w:type="pct"/>
            <w:tcBorders>
              <w:top w:val="nil"/>
              <w:left w:val="nil"/>
              <w:bottom w:val="nil"/>
              <w:right w:val="nil"/>
            </w:tcBorders>
          </w:tcPr>
          <w:p w14:paraId="7AC3EA9C"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90C4B0C"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(0.100)</w:t>
            </w:r>
          </w:p>
        </w:tc>
        <w:tc>
          <w:tcPr>
            <w:tcW w:w="486" w:type="pct"/>
            <w:tcBorders>
              <w:top w:val="nil"/>
              <w:left w:val="nil"/>
              <w:bottom w:val="nil"/>
              <w:right w:val="nil"/>
            </w:tcBorders>
          </w:tcPr>
          <w:p w14:paraId="77A7E63F"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(0.045)</w:t>
            </w:r>
          </w:p>
        </w:tc>
        <w:tc>
          <w:tcPr>
            <w:tcW w:w="486" w:type="pct"/>
            <w:tcBorders>
              <w:top w:val="nil"/>
              <w:left w:val="nil"/>
              <w:bottom w:val="nil"/>
              <w:right w:val="nil"/>
            </w:tcBorders>
          </w:tcPr>
          <w:p w14:paraId="7F38E563"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4C4F363"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(0.058)</w:t>
            </w:r>
          </w:p>
        </w:tc>
        <w:tc>
          <w:tcPr>
            <w:tcW w:w="482" w:type="pct"/>
            <w:tcBorders>
              <w:top w:val="nil"/>
              <w:left w:val="nil"/>
              <w:bottom w:val="nil"/>
              <w:right w:val="nil"/>
            </w:tcBorders>
          </w:tcPr>
          <w:p w14:paraId="52B9F082"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(0.057)</w:t>
            </w:r>
          </w:p>
        </w:tc>
      </w:tr>
      <w:tr w:rsidR="00B53FEB" w:rsidRPr="0014538D" w14:paraId="147816CA" w14:textId="77777777" w:rsidTr="0031696F">
        <w:tc>
          <w:tcPr>
            <w:tcW w:w="630" w:type="pct"/>
            <w:tcBorders>
              <w:top w:val="nil"/>
              <w:left w:val="nil"/>
              <w:bottom w:val="nil"/>
              <w:right w:val="nil"/>
            </w:tcBorders>
          </w:tcPr>
          <w:p w14:paraId="0FA4ABC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B5FAC9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06D03E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13AC59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6BA756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A3640C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E5F64F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CB10F5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FA5DAD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58C83A79"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CA2034" w:rsidRPr="0014538D" w14:paraId="01B68DAE" w14:textId="77777777" w:rsidTr="00152197">
        <w:tc>
          <w:tcPr>
            <w:tcW w:w="630" w:type="pct"/>
            <w:vMerge w:val="restart"/>
            <w:tcBorders>
              <w:top w:val="nil"/>
              <w:left w:val="nil"/>
              <w:right w:val="nil"/>
            </w:tcBorders>
          </w:tcPr>
          <w:p w14:paraId="5E0F0D43"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Parent  Some College+</w:t>
            </w:r>
          </w:p>
        </w:tc>
        <w:tc>
          <w:tcPr>
            <w:tcW w:w="486" w:type="pct"/>
            <w:tcBorders>
              <w:top w:val="nil"/>
              <w:left w:val="nil"/>
              <w:bottom w:val="nil"/>
              <w:right w:val="nil"/>
            </w:tcBorders>
          </w:tcPr>
          <w:p w14:paraId="027CA0EE"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23678EC"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EC99A86"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0.638</w:t>
            </w:r>
            <w:r w:rsidRPr="0014538D">
              <w:rPr>
                <w:sz w:val="20"/>
                <w:szCs w:val="20"/>
                <w:vertAlign w:val="superscript"/>
              </w:rPr>
              <w:t>**</w:t>
            </w:r>
          </w:p>
        </w:tc>
        <w:tc>
          <w:tcPr>
            <w:tcW w:w="486" w:type="pct"/>
            <w:tcBorders>
              <w:top w:val="nil"/>
              <w:left w:val="nil"/>
              <w:bottom w:val="nil"/>
              <w:right w:val="nil"/>
            </w:tcBorders>
          </w:tcPr>
          <w:p w14:paraId="1739FEA3"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6EA7E12"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CF33DA0"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0.908</w:t>
            </w:r>
            <w:r w:rsidRPr="0014538D">
              <w:rPr>
                <w:sz w:val="20"/>
                <w:szCs w:val="20"/>
                <w:vertAlign w:val="superscript"/>
              </w:rPr>
              <w:t>***</w:t>
            </w:r>
          </w:p>
        </w:tc>
        <w:tc>
          <w:tcPr>
            <w:tcW w:w="486" w:type="pct"/>
            <w:tcBorders>
              <w:top w:val="nil"/>
              <w:left w:val="nil"/>
              <w:bottom w:val="nil"/>
              <w:right w:val="nil"/>
            </w:tcBorders>
          </w:tcPr>
          <w:p w14:paraId="6A8FE8BB"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DE04452"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0FA9D755"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0.324</w:t>
            </w:r>
            <w:r w:rsidRPr="0014538D">
              <w:rPr>
                <w:sz w:val="20"/>
                <w:szCs w:val="20"/>
                <w:vertAlign w:val="superscript"/>
              </w:rPr>
              <w:t>*</w:t>
            </w:r>
          </w:p>
        </w:tc>
      </w:tr>
      <w:tr w:rsidR="00CA2034" w:rsidRPr="0014538D" w14:paraId="55EFC1C0" w14:textId="77777777" w:rsidTr="00152197">
        <w:tc>
          <w:tcPr>
            <w:tcW w:w="630" w:type="pct"/>
            <w:vMerge/>
            <w:tcBorders>
              <w:left w:val="nil"/>
              <w:bottom w:val="single" w:sz="4" w:space="0" w:color="auto"/>
              <w:right w:val="nil"/>
            </w:tcBorders>
          </w:tcPr>
          <w:p w14:paraId="53660FB8"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0D75F8F0"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01DBD9AC"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6A3A3DB9"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(0.107)</w:t>
            </w:r>
          </w:p>
        </w:tc>
        <w:tc>
          <w:tcPr>
            <w:tcW w:w="486" w:type="pct"/>
            <w:tcBorders>
              <w:top w:val="nil"/>
              <w:left w:val="nil"/>
              <w:bottom w:val="single" w:sz="4" w:space="0" w:color="auto"/>
              <w:right w:val="nil"/>
            </w:tcBorders>
          </w:tcPr>
          <w:p w14:paraId="575EE2C9"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6E2F1E2C"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20A56011"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(0.077)</w:t>
            </w:r>
          </w:p>
        </w:tc>
        <w:tc>
          <w:tcPr>
            <w:tcW w:w="486" w:type="pct"/>
            <w:tcBorders>
              <w:top w:val="nil"/>
              <w:left w:val="nil"/>
              <w:bottom w:val="single" w:sz="4" w:space="0" w:color="auto"/>
              <w:right w:val="nil"/>
            </w:tcBorders>
          </w:tcPr>
          <w:p w14:paraId="03633D2D"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112EA863"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single" w:sz="4" w:space="0" w:color="auto"/>
              <w:right w:val="nil"/>
            </w:tcBorders>
          </w:tcPr>
          <w:p w14:paraId="45FEAAEB"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(0.079)</w:t>
            </w:r>
          </w:p>
        </w:tc>
      </w:tr>
      <w:tr w:rsidR="00B53FEB" w:rsidRPr="0014538D" w14:paraId="17EBE848" w14:textId="77777777" w:rsidTr="0031696F">
        <w:tc>
          <w:tcPr>
            <w:tcW w:w="630" w:type="pct"/>
            <w:tcBorders>
              <w:top w:val="single" w:sz="4" w:space="0" w:color="auto"/>
              <w:left w:val="nil"/>
              <w:bottom w:val="nil"/>
              <w:right w:val="nil"/>
            </w:tcBorders>
          </w:tcPr>
          <w:p w14:paraId="69E8CE6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Mean</w:t>
            </w:r>
          </w:p>
        </w:tc>
        <w:tc>
          <w:tcPr>
            <w:tcW w:w="486" w:type="pct"/>
            <w:tcBorders>
              <w:top w:val="single" w:sz="4" w:space="0" w:color="auto"/>
              <w:left w:val="nil"/>
              <w:bottom w:val="nil"/>
              <w:right w:val="nil"/>
            </w:tcBorders>
          </w:tcPr>
          <w:p w14:paraId="2343DFC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7DEB8C6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507672C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6B1F40F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290B644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35129BA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25EB62A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0.669</w:t>
            </w:r>
          </w:p>
        </w:tc>
        <w:tc>
          <w:tcPr>
            <w:tcW w:w="486" w:type="pct"/>
            <w:tcBorders>
              <w:top w:val="single" w:sz="4" w:space="0" w:color="auto"/>
              <w:left w:val="nil"/>
              <w:bottom w:val="nil"/>
              <w:right w:val="nil"/>
            </w:tcBorders>
          </w:tcPr>
          <w:p w14:paraId="5233EDC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0.669</w:t>
            </w:r>
          </w:p>
        </w:tc>
        <w:tc>
          <w:tcPr>
            <w:tcW w:w="482" w:type="pct"/>
            <w:tcBorders>
              <w:top w:val="single" w:sz="4" w:space="0" w:color="auto"/>
              <w:left w:val="nil"/>
              <w:bottom w:val="nil"/>
              <w:right w:val="nil"/>
            </w:tcBorders>
          </w:tcPr>
          <w:p w14:paraId="2D3651C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0.669</w:t>
            </w:r>
          </w:p>
        </w:tc>
      </w:tr>
      <w:tr w:rsidR="00B53FEB" w:rsidRPr="0014538D" w14:paraId="3DB11893" w14:textId="77777777" w:rsidTr="0031696F">
        <w:tc>
          <w:tcPr>
            <w:tcW w:w="630" w:type="pct"/>
            <w:tcBorders>
              <w:top w:val="nil"/>
              <w:left w:val="nil"/>
              <w:bottom w:val="nil"/>
              <w:right w:val="nil"/>
            </w:tcBorders>
          </w:tcPr>
          <w:p w14:paraId="503AD35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486" w:type="pct"/>
            <w:tcBorders>
              <w:top w:val="nil"/>
              <w:left w:val="nil"/>
              <w:bottom w:val="nil"/>
              <w:right w:val="nil"/>
            </w:tcBorders>
          </w:tcPr>
          <w:p w14:paraId="7BCAB1D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8,425,009</w:t>
            </w:r>
          </w:p>
        </w:tc>
        <w:tc>
          <w:tcPr>
            <w:tcW w:w="486" w:type="pct"/>
            <w:tcBorders>
              <w:top w:val="nil"/>
              <w:left w:val="nil"/>
              <w:bottom w:val="nil"/>
              <w:right w:val="nil"/>
            </w:tcBorders>
          </w:tcPr>
          <w:p w14:paraId="2A16051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8,425,009</w:t>
            </w:r>
          </w:p>
        </w:tc>
        <w:tc>
          <w:tcPr>
            <w:tcW w:w="486" w:type="pct"/>
            <w:tcBorders>
              <w:top w:val="nil"/>
              <w:left w:val="nil"/>
              <w:bottom w:val="nil"/>
              <w:right w:val="nil"/>
            </w:tcBorders>
          </w:tcPr>
          <w:p w14:paraId="29CCFCD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8,425,009</w:t>
            </w:r>
          </w:p>
        </w:tc>
        <w:tc>
          <w:tcPr>
            <w:tcW w:w="486" w:type="pct"/>
            <w:tcBorders>
              <w:top w:val="nil"/>
              <w:left w:val="nil"/>
              <w:bottom w:val="nil"/>
              <w:right w:val="nil"/>
            </w:tcBorders>
          </w:tcPr>
          <w:p w14:paraId="380DCA7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8,425,009</w:t>
            </w:r>
          </w:p>
        </w:tc>
        <w:tc>
          <w:tcPr>
            <w:tcW w:w="486" w:type="pct"/>
            <w:tcBorders>
              <w:top w:val="nil"/>
              <w:left w:val="nil"/>
              <w:bottom w:val="nil"/>
              <w:right w:val="nil"/>
            </w:tcBorders>
          </w:tcPr>
          <w:p w14:paraId="041DB7D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8,425,009</w:t>
            </w:r>
          </w:p>
        </w:tc>
        <w:tc>
          <w:tcPr>
            <w:tcW w:w="486" w:type="pct"/>
            <w:tcBorders>
              <w:top w:val="nil"/>
              <w:left w:val="nil"/>
              <w:bottom w:val="nil"/>
              <w:right w:val="nil"/>
            </w:tcBorders>
          </w:tcPr>
          <w:p w14:paraId="0323515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8,425,009</w:t>
            </w:r>
          </w:p>
        </w:tc>
        <w:tc>
          <w:tcPr>
            <w:tcW w:w="486" w:type="pct"/>
            <w:tcBorders>
              <w:top w:val="nil"/>
              <w:left w:val="nil"/>
              <w:bottom w:val="nil"/>
              <w:right w:val="nil"/>
            </w:tcBorders>
          </w:tcPr>
          <w:p w14:paraId="7CF3FE9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73,858</w:t>
            </w:r>
          </w:p>
        </w:tc>
        <w:tc>
          <w:tcPr>
            <w:tcW w:w="486" w:type="pct"/>
            <w:tcBorders>
              <w:top w:val="nil"/>
              <w:left w:val="nil"/>
              <w:bottom w:val="nil"/>
              <w:right w:val="nil"/>
            </w:tcBorders>
          </w:tcPr>
          <w:p w14:paraId="377C045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73,835</w:t>
            </w:r>
          </w:p>
        </w:tc>
        <w:tc>
          <w:tcPr>
            <w:tcW w:w="482" w:type="pct"/>
            <w:tcBorders>
              <w:top w:val="nil"/>
              <w:left w:val="nil"/>
              <w:bottom w:val="nil"/>
              <w:right w:val="nil"/>
            </w:tcBorders>
          </w:tcPr>
          <w:p w14:paraId="2BBE46D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73,835</w:t>
            </w:r>
          </w:p>
        </w:tc>
      </w:tr>
      <w:tr w:rsidR="00B53FEB" w:rsidRPr="0014538D" w14:paraId="4CC6729A" w14:textId="77777777" w:rsidTr="0031696F">
        <w:tc>
          <w:tcPr>
            <w:tcW w:w="630" w:type="pct"/>
            <w:tcBorders>
              <w:top w:val="nil"/>
              <w:left w:val="nil"/>
              <w:bottom w:val="single" w:sz="4" w:space="0" w:color="auto"/>
              <w:right w:val="nil"/>
            </w:tcBorders>
          </w:tcPr>
          <w:p w14:paraId="4E089126" w14:textId="2A220488" w:rsidR="00B53FEB" w:rsidRPr="0014538D" w:rsidRDefault="00A666DB" w:rsidP="00D438D8">
            <w:pPr>
              <w:widowControl w:val="0"/>
              <w:autoSpaceDE w:val="0"/>
              <w:autoSpaceDN w:val="0"/>
              <w:adjustRightInd w:val="0"/>
              <w:spacing w:after="0" w:line="240" w:lineRule="auto"/>
              <w:jc w:val="both"/>
              <w:rPr>
                <w:sz w:val="20"/>
                <w:szCs w:val="20"/>
              </w:rPr>
            </w:pPr>
            <w:r w:rsidRPr="0014538D">
              <w:rPr>
                <w:sz w:val="20"/>
                <w:szCs w:val="20"/>
              </w:rPr>
              <w:t>R</w:t>
            </w:r>
            <w:r w:rsidRPr="0014538D">
              <w:rPr>
                <w:sz w:val="20"/>
                <w:szCs w:val="20"/>
              </w:rPr>
              <w:softHyphen/>
            </w:r>
            <w:r w:rsidRPr="0014538D">
              <w:rPr>
                <w:sz w:val="20"/>
                <w:szCs w:val="20"/>
                <w:vertAlign w:val="superscript"/>
              </w:rPr>
              <w:t>2</w:t>
            </w:r>
          </w:p>
        </w:tc>
        <w:tc>
          <w:tcPr>
            <w:tcW w:w="486" w:type="pct"/>
            <w:tcBorders>
              <w:top w:val="nil"/>
              <w:left w:val="nil"/>
              <w:bottom w:val="single" w:sz="4" w:space="0" w:color="auto"/>
              <w:right w:val="nil"/>
            </w:tcBorders>
          </w:tcPr>
          <w:p w14:paraId="39B53F2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486" w:type="pct"/>
            <w:tcBorders>
              <w:top w:val="nil"/>
              <w:left w:val="nil"/>
              <w:bottom w:val="single" w:sz="4" w:space="0" w:color="auto"/>
              <w:right w:val="nil"/>
            </w:tcBorders>
          </w:tcPr>
          <w:p w14:paraId="7944F85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65F8D3E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15E6807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486" w:type="pct"/>
            <w:tcBorders>
              <w:top w:val="nil"/>
              <w:left w:val="nil"/>
              <w:bottom w:val="single" w:sz="4" w:space="0" w:color="auto"/>
              <w:right w:val="nil"/>
            </w:tcBorders>
          </w:tcPr>
          <w:p w14:paraId="46DB218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5FA14E9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486" w:type="pct"/>
            <w:tcBorders>
              <w:top w:val="nil"/>
              <w:left w:val="nil"/>
              <w:bottom w:val="single" w:sz="4" w:space="0" w:color="auto"/>
              <w:right w:val="nil"/>
            </w:tcBorders>
          </w:tcPr>
          <w:p w14:paraId="4A51EDC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0.126</w:t>
            </w:r>
          </w:p>
        </w:tc>
        <w:tc>
          <w:tcPr>
            <w:tcW w:w="486" w:type="pct"/>
            <w:tcBorders>
              <w:top w:val="nil"/>
              <w:left w:val="nil"/>
              <w:bottom w:val="single" w:sz="4" w:space="0" w:color="auto"/>
              <w:right w:val="nil"/>
            </w:tcBorders>
          </w:tcPr>
          <w:p w14:paraId="441C824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0.205</w:t>
            </w:r>
          </w:p>
        </w:tc>
        <w:tc>
          <w:tcPr>
            <w:tcW w:w="482" w:type="pct"/>
            <w:tcBorders>
              <w:top w:val="nil"/>
              <w:left w:val="nil"/>
              <w:bottom w:val="single" w:sz="4" w:space="0" w:color="auto"/>
              <w:right w:val="nil"/>
            </w:tcBorders>
          </w:tcPr>
          <w:p w14:paraId="14BDB49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0.218</w:t>
            </w:r>
          </w:p>
        </w:tc>
      </w:tr>
    </w:tbl>
    <w:p w14:paraId="7427650B" w14:textId="0548FC50" w:rsidR="00B53FEB" w:rsidRPr="00CA2034" w:rsidRDefault="00B53FEB" w:rsidP="00D438D8">
      <w:pPr>
        <w:widowControl w:val="0"/>
        <w:autoSpaceDE w:val="0"/>
        <w:autoSpaceDN w:val="0"/>
        <w:adjustRightInd w:val="0"/>
        <w:spacing w:after="0" w:line="240" w:lineRule="auto"/>
        <w:jc w:val="both"/>
        <w:rPr>
          <w:sz w:val="18"/>
          <w:szCs w:val="18"/>
        </w:rPr>
      </w:pPr>
      <w:r w:rsidRPr="00CA2034">
        <w:rPr>
          <w:sz w:val="18"/>
          <w:szCs w:val="18"/>
        </w:rPr>
        <w:t xml:space="preserve">Notes: Dependent variable is log weekly earnings in 2010 dollars in columns (1-3); in columns (4-9) it is </w:t>
      </w:r>
      <w:proofErr w:type="gramStart"/>
      <w:r w:rsidRPr="00CA2034">
        <w:rPr>
          <w:sz w:val="18"/>
          <w:szCs w:val="18"/>
        </w:rPr>
        <w:t>binary, and</w:t>
      </w:r>
      <w:proofErr w:type="gramEnd"/>
      <w:r w:rsidRPr="00CA2034">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w:t>
      </w:r>
      <w:r w:rsidR="00A666DB" w:rsidRPr="00CA2034">
        <w:rPr>
          <w:sz w:val="18"/>
          <w:szCs w:val="18"/>
        </w:rPr>
        <w:t xml:space="preserve">“Mean” shows </w:t>
      </w:r>
      <w:r w:rsidRPr="00CA2034">
        <w:rPr>
          <w:sz w:val="18"/>
          <w:szCs w:val="18"/>
        </w:rPr>
        <w:t xml:space="preserve">the mean of the dependent variable.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p>
    <w:p w14:paraId="44E62B97" w14:textId="265C54CD" w:rsidR="00B53FEB" w:rsidRPr="0014538D" w:rsidRDefault="00B53FEB" w:rsidP="00D438D8">
      <w:pPr>
        <w:jc w:val="both"/>
        <w:rPr>
          <w:sz w:val="20"/>
          <w:szCs w:val="20"/>
        </w:rPr>
      </w:pPr>
      <w:r w:rsidRPr="0014538D">
        <w:rPr>
          <w:sz w:val="20"/>
          <w:szCs w:val="20"/>
        </w:rPr>
        <w:br w:type="page"/>
      </w:r>
    </w:p>
    <w:p w14:paraId="4C0C7740" w14:textId="03D402DF"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WA2</w:t>
      </w:r>
      <w:r w:rsidR="00A81C0F">
        <w:rPr>
          <w:sz w:val="20"/>
          <w:szCs w:val="20"/>
        </w:rPr>
        <w:t>4</w:t>
      </w:r>
      <w:r w:rsidRPr="0014538D">
        <w:rPr>
          <w:sz w:val="20"/>
          <w:szCs w:val="20"/>
        </w:rPr>
        <w:t>: OLS Regressions, Log Weekly Earnings, Educational Attainment, and English Language Proficiency, Pre-Census Cohorts Only, Parents with Children Only</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31696F" w:rsidRPr="0014538D" w14:paraId="10DE0AE8" w14:textId="77777777" w:rsidTr="0031696F">
        <w:tc>
          <w:tcPr>
            <w:tcW w:w="630" w:type="pct"/>
            <w:tcBorders>
              <w:top w:val="single" w:sz="4" w:space="0" w:color="auto"/>
              <w:left w:val="nil"/>
              <w:bottom w:val="nil"/>
              <w:right w:val="nil"/>
            </w:tcBorders>
          </w:tcPr>
          <w:p w14:paraId="15479DB5" w14:textId="77777777" w:rsidR="0031696F" w:rsidRPr="0014538D" w:rsidRDefault="0031696F" w:rsidP="00D438D8">
            <w:pPr>
              <w:widowControl w:val="0"/>
              <w:autoSpaceDE w:val="0"/>
              <w:autoSpaceDN w:val="0"/>
              <w:adjustRightInd w:val="0"/>
              <w:spacing w:after="0" w:line="240" w:lineRule="auto"/>
              <w:jc w:val="both"/>
              <w:rPr>
                <w:sz w:val="20"/>
                <w:szCs w:val="20"/>
              </w:rPr>
            </w:pPr>
          </w:p>
        </w:tc>
        <w:tc>
          <w:tcPr>
            <w:tcW w:w="1458" w:type="pct"/>
            <w:gridSpan w:val="3"/>
            <w:tcBorders>
              <w:top w:val="single" w:sz="4" w:space="0" w:color="auto"/>
              <w:left w:val="nil"/>
              <w:bottom w:val="nil"/>
              <w:right w:val="nil"/>
            </w:tcBorders>
          </w:tcPr>
          <w:p w14:paraId="30BE6932" w14:textId="3996D501" w:rsidR="0031696F" w:rsidRPr="0014538D" w:rsidRDefault="0031696F" w:rsidP="00C23683">
            <w:pPr>
              <w:widowControl w:val="0"/>
              <w:autoSpaceDE w:val="0"/>
              <w:autoSpaceDN w:val="0"/>
              <w:adjustRightInd w:val="0"/>
              <w:spacing w:after="0" w:line="240" w:lineRule="auto"/>
              <w:jc w:val="center"/>
              <w:rPr>
                <w:sz w:val="20"/>
                <w:szCs w:val="20"/>
              </w:rPr>
            </w:pPr>
            <w:r w:rsidRPr="0014538D">
              <w:rPr>
                <w:sz w:val="20"/>
                <w:szCs w:val="20"/>
              </w:rPr>
              <w:t>Log Earnings</w:t>
            </w:r>
          </w:p>
        </w:tc>
        <w:tc>
          <w:tcPr>
            <w:tcW w:w="1458" w:type="pct"/>
            <w:gridSpan w:val="3"/>
            <w:tcBorders>
              <w:top w:val="single" w:sz="4" w:space="0" w:color="auto"/>
              <w:left w:val="nil"/>
              <w:bottom w:val="nil"/>
              <w:right w:val="nil"/>
            </w:tcBorders>
          </w:tcPr>
          <w:p w14:paraId="6B54B909" w14:textId="6FA5D9F6" w:rsidR="0031696F" w:rsidRPr="0014538D" w:rsidRDefault="0031696F" w:rsidP="00C23683">
            <w:pPr>
              <w:widowControl w:val="0"/>
              <w:autoSpaceDE w:val="0"/>
              <w:autoSpaceDN w:val="0"/>
              <w:adjustRightInd w:val="0"/>
              <w:spacing w:after="0" w:line="240" w:lineRule="auto"/>
              <w:jc w:val="center"/>
              <w:rPr>
                <w:sz w:val="20"/>
                <w:szCs w:val="20"/>
              </w:rPr>
            </w:pPr>
            <w:r w:rsidRPr="0014538D">
              <w:rPr>
                <w:sz w:val="20"/>
                <w:szCs w:val="20"/>
              </w:rPr>
              <w:t>Some College+</w:t>
            </w:r>
          </w:p>
        </w:tc>
        <w:tc>
          <w:tcPr>
            <w:tcW w:w="1454" w:type="pct"/>
            <w:gridSpan w:val="3"/>
            <w:tcBorders>
              <w:top w:val="single" w:sz="4" w:space="0" w:color="auto"/>
              <w:left w:val="nil"/>
              <w:bottom w:val="nil"/>
              <w:right w:val="nil"/>
            </w:tcBorders>
          </w:tcPr>
          <w:p w14:paraId="4BC648A7" w14:textId="60D7FDB6" w:rsidR="0031696F" w:rsidRPr="0014538D" w:rsidRDefault="0031696F" w:rsidP="00C23683">
            <w:pPr>
              <w:widowControl w:val="0"/>
              <w:autoSpaceDE w:val="0"/>
              <w:autoSpaceDN w:val="0"/>
              <w:adjustRightInd w:val="0"/>
              <w:spacing w:after="0" w:line="240" w:lineRule="auto"/>
              <w:jc w:val="center"/>
              <w:rPr>
                <w:sz w:val="20"/>
                <w:szCs w:val="20"/>
              </w:rPr>
            </w:pPr>
            <w:r w:rsidRPr="0014538D">
              <w:rPr>
                <w:sz w:val="20"/>
                <w:szCs w:val="20"/>
              </w:rPr>
              <w:t>English Very Well+</w:t>
            </w:r>
          </w:p>
        </w:tc>
      </w:tr>
      <w:tr w:rsidR="00B53FEB" w:rsidRPr="0014538D" w14:paraId="5BC1BE5E" w14:textId="77777777" w:rsidTr="0031696F">
        <w:tc>
          <w:tcPr>
            <w:tcW w:w="630" w:type="pct"/>
            <w:tcBorders>
              <w:top w:val="nil"/>
              <w:left w:val="nil"/>
              <w:bottom w:val="nil"/>
              <w:right w:val="nil"/>
            </w:tcBorders>
          </w:tcPr>
          <w:p w14:paraId="315530C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C3C717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486" w:type="pct"/>
            <w:tcBorders>
              <w:top w:val="nil"/>
              <w:left w:val="nil"/>
              <w:bottom w:val="nil"/>
              <w:right w:val="nil"/>
            </w:tcBorders>
          </w:tcPr>
          <w:p w14:paraId="25D8FC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486" w:type="pct"/>
            <w:tcBorders>
              <w:top w:val="nil"/>
              <w:left w:val="nil"/>
              <w:bottom w:val="nil"/>
              <w:right w:val="nil"/>
            </w:tcBorders>
          </w:tcPr>
          <w:p w14:paraId="10607AA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486" w:type="pct"/>
            <w:tcBorders>
              <w:top w:val="nil"/>
              <w:left w:val="nil"/>
              <w:bottom w:val="nil"/>
              <w:right w:val="nil"/>
            </w:tcBorders>
          </w:tcPr>
          <w:p w14:paraId="604DAA5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w:t>
            </w:r>
          </w:p>
        </w:tc>
        <w:tc>
          <w:tcPr>
            <w:tcW w:w="486" w:type="pct"/>
            <w:tcBorders>
              <w:top w:val="nil"/>
              <w:left w:val="nil"/>
              <w:bottom w:val="nil"/>
              <w:right w:val="nil"/>
            </w:tcBorders>
          </w:tcPr>
          <w:p w14:paraId="1E8D81E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(5)</w:t>
            </w:r>
          </w:p>
        </w:tc>
        <w:tc>
          <w:tcPr>
            <w:tcW w:w="486" w:type="pct"/>
            <w:tcBorders>
              <w:top w:val="nil"/>
              <w:left w:val="nil"/>
              <w:bottom w:val="nil"/>
              <w:right w:val="nil"/>
            </w:tcBorders>
          </w:tcPr>
          <w:p w14:paraId="35BC9B9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(6)</w:t>
            </w:r>
          </w:p>
        </w:tc>
        <w:tc>
          <w:tcPr>
            <w:tcW w:w="486" w:type="pct"/>
            <w:tcBorders>
              <w:top w:val="nil"/>
              <w:left w:val="nil"/>
              <w:bottom w:val="nil"/>
              <w:right w:val="nil"/>
            </w:tcBorders>
          </w:tcPr>
          <w:p w14:paraId="1FAA87B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w:t>
            </w:r>
          </w:p>
        </w:tc>
        <w:tc>
          <w:tcPr>
            <w:tcW w:w="486" w:type="pct"/>
            <w:tcBorders>
              <w:top w:val="nil"/>
              <w:left w:val="nil"/>
              <w:bottom w:val="nil"/>
              <w:right w:val="nil"/>
            </w:tcBorders>
          </w:tcPr>
          <w:p w14:paraId="6C253B5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w:t>
            </w:r>
          </w:p>
        </w:tc>
        <w:tc>
          <w:tcPr>
            <w:tcW w:w="482" w:type="pct"/>
            <w:tcBorders>
              <w:top w:val="nil"/>
              <w:left w:val="nil"/>
              <w:bottom w:val="nil"/>
              <w:right w:val="nil"/>
            </w:tcBorders>
          </w:tcPr>
          <w:p w14:paraId="6B634E5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(9)</w:t>
            </w:r>
          </w:p>
        </w:tc>
      </w:tr>
      <w:tr w:rsidR="00B53FEB" w:rsidRPr="0014538D" w14:paraId="5061CD1A" w14:textId="77777777" w:rsidTr="0031696F">
        <w:tc>
          <w:tcPr>
            <w:tcW w:w="630" w:type="pct"/>
            <w:tcBorders>
              <w:top w:val="single" w:sz="4" w:space="0" w:color="auto"/>
              <w:left w:val="nil"/>
              <w:bottom w:val="nil"/>
              <w:right w:val="nil"/>
            </w:tcBorders>
          </w:tcPr>
          <w:p w14:paraId="32B0F6B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Cohort:</w:t>
            </w:r>
          </w:p>
        </w:tc>
        <w:tc>
          <w:tcPr>
            <w:tcW w:w="486" w:type="pct"/>
            <w:tcBorders>
              <w:top w:val="single" w:sz="4" w:space="0" w:color="auto"/>
              <w:left w:val="nil"/>
              <w:bottom w:val="nil"/>
              <w:right w:val="nil"/>
            </w:tcBorders>
          </w:tcPr>
          <w:p w14:paraId="49F67B4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0FE49C6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5051D39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6E2E56F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02CA194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1E391F8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107A2F6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3A79018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single" w:sz="4" w:space="0" w:color="auto"/>
              <w:left w:val="nil"/>
              <w:bottom w:val="nil"/>
              <w:right w:val="nil"/>
            </w:tcBorders>
          </w:tcPr>
          <w:p w14:paraId="4F3C1E43"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4050993" w14:textId="77777777" w:rsidTr="0031696F">
        <w:tc>
          <w:tcPr>
            <w:tcW w:w="630" w:type="pct"/>
            <w:tcBorders>
              <w:top w:val="nil"/>
              <w:left w:val="nil"/>
              <w:bottom w:val="nil"/>
              <w:right w:val="nil"/>
            </w:tcBorders>
          </w:tcPr>
          <w:p w14:paraId="5306335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FEC62B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A94566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7C3AFA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9361AF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BB46CC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3BD4D2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046BD8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4E2638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7C11DAD5"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481454B7" w14:textId="77777777" w:rsidTr="0031696F">
        <w:tc>
          <w:tcPr>
            <w:tcW w:w="630" w:type="pct"/>
            <w:tcBorders>
              <w:top w:val="nil"/>
              <w:left w:val="nil"/>
              <w:bottom w:val="nil"/>
              <w:right w:val="nil"/>
            </w:tcBorders>
          </w:tcPr>
          <w:p w14:paraId="604D3154" w14:textId="73EDF4D2"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1975-1979</w:t>
            </w:r>
          </w:p>
        </w:tc>
        <w:tc>
          <w:tcPr>
            <w:tcW w:w="486" w:type="pct"/>
            <w:tcBorders>
              <w:top w:val="nil"/>
              <w:left w:val="nil"/>
              <w:bottom w:val="nil"/>
              <w:right w:val="nil"/>
            </w:tcBorders>
          </w:tcPr>
          <w:p w14:paraId="0C6A570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r w:rsidRPr="0014538D">
              <w:rPr>
                <w:sz w:val="20"/>
                <w:szCs w:val="20"/>
                <w:vertAlign w:val="superscript"/>
              </w:rPr>
              <w:t>*</w:t>
            </w:r>
          </w:p>
        </w:tc>
        <w:tc>
          <w:tcPr>
            <w:tcW w:w="486" w:type="pct"/>
            <w:tcBorders>
              <w:top w:val="nil"/>
              <w:left w:val="nil"/>
              <w:bottom w:val="nil"/>
              <w:right w:val="nil"/>
            </w:tcBorders>
          </w:tcPr>
          <w:p w14:paraId="669A915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0.042</w:t>
            </w:r>
            <w:r w:rsidRPr="0014538D">
              <w:rPr>
                <w:sz w:val="20"/>
                <w:szCs w:val="20"/>
                <w:vertAlign w:val="superscript"/>
              </w:rPr>
              <w:t>*</w:t>
            </w:r>
          </w:p>
        </w:tc>
        <w:tc>
          <w:tcPr>
            <w:tcW w:w="486" w:type="pct"/>
            <w:tcBorders>
              <w:top w:val="nil"/>
              <w:left w:val="nil"/>
              <w:bottom w:val="nil"/>
              <w:right w:val="nil"/>
            </w:tcBorders>
          </w:tcPr>
          <w:p w14:paraId="52C7C8D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0.047</w:t>
            </w:r>
            <w:r w:rsidRPr="0014538D">
              <w:rPr>
                <w:sz w:val="20"/>
                <w:szCs w:val="20"/>
                <w:vertAlign w:val="superscript"/>
              </w:rPr>
              <w:t>*</w:t>
            </w:r>
          </w:p>
        </w:tc>
        <w:tc>
          <w:tcPr>
            <w:tcW w:w="486" w:type="pct"/>
            <w:tcBorders>
              <w:top w:val="nil"/>
              <w:left w:val="nil"/>
              <w:bottom w:val="nil"/>
              <w:right w:val="nil"/>
            </w:tcBorders>
          </w:tcPr>
          <w:p w14:paraId="556FFBE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r w:rsidRPr="0014538D">
              <w:rPr>
                <w:sz w:val="20"/>
                <w:szCs w:val="20"/>
                <w:vertAlign w:val="superscript"/>
              </w:rPr>
              <w:t>*</w:t>
            </w:r>
          </w:p>
        </w:tc>
        <w:tc>
          <w:tcPr>
            <w:tcW w:w="486" w:type="pct"/>
            <w:tcBorders>
              <w:top w:val="nil"/>
              <w:left w:val="nil"/>
              <w:bottom w:val="nil"/>
              <w:right w:val="nil"/>
            </w:tcBorders>
          </w:tcPr>
          <w:p w14:paraId="4420928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0.057</w:t>
            </w:r>
            <w:r w:rsidRPr="0014538D">
              <w:rPr>
                <w:sz w:val="20"/>
                <w:szCs w:val="20"/>
                <w:vertAlign w:val="superscript"/>
              </w:rPr>
              <w:t>**</w:t>
            </w:r>
          </w:p>
        </w:tc>
        <w:tc>
          <w:tcPr>
            <w:tcW w:w="486" w:type="pct"/>
            <w:tcBorders>
              <w:top w:val="nil"/>
              <w:left w:val="nil"/>
              <w:bottom w:val="nil"/>
              <w:right w:val="nil"/>
            </w:tcBorders>
          </w:tcPr>
          <w:p w14:paraId="30A33B2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0.064</w:t>
            </w:r>
            <w:r w:rsidRPr="0014538D">
              <w:rPr>
                <w:sz w:val="20"/>
                <w:szCs w:val="20"/>
                <w:vertAlign w:val="superscript"/>
              </w:rPr>
              <w:t>***</w:t>
            </w:r>
          </w:p>
        </w:tc>
        <w:tc>
          <w:tcPr>
            <w:tcW w:w="486" w:type="pct"/>
            <w:tcBorders>
              <w:top w:val="nil"/>
              <w:left w:val="nil"/>
              <w:bottom w:val="nil"/>
              <w:right w:val="nil"/>
            </w:tcBorders>
          </w:tcPr>
          <w:p w14:paraId="01216B1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-0.055</w:t>
            </w:r>
            <w:r w:rsidRPr="0014538D">
              <w:rPr>
                <w:sz w:val="20"/>
                <w:szCs w:val="20"/>
                <w:vertAlign w:val="superscript"/>
              </w:rPr>
              <w:t>***</w:t>
            </w:r>
          </w:p>
        </w:tc>
        <w:tc>
          <w:tcPr>
            <w:tcW w:w="486" w:type="pct"/>
            <w:tcBorders>
              <w:top w:val="nil"/>
              <w:left w:val="nil"/>
              <w:bottom w:val="nil"/>
              <w:right w:val="nil"/>
            </w:tcBorders>
          </w:tcPr>
          <w:p w14:paraId="7A16FB7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2" w:type="pct"/>
            <w:tcBorders>
              <w:top w:val="nil"/>
              <w:left w:val="nil"/>
              <w:bottom w:val="nil"/>
              <w:right w:val="nil"/>
            </w:tcBorders>
          </w:tcPr>
          <w:p w14:paraId="5EBB074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r>
      <w:tr w:rsidR="00B53FEB" w:rsidRPr="0014538D" w14:paraId="35F8A154" w14:textId="77777777" w:rsidTr="0031696F">
        <w:tc>
          <w:tcPr>
            <w:tcW w:w="630" w:type="pct"/>
            <w:tcBorders>
              <w:top w:val="nil"/>
              <w:left w:val="nil"/>
              <w:bottom w:val="nil"/>
              <w:right w:val="nil"/>
            </w:tcBorders>
          </w:tcPr>
          <w:p w14:paraId="4F02C35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80D297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6BFD796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86" w:type="pct"/>
            <w:tcBorders>
              <w:top w:val="nil"/>
              <w:left w:val="nil"/>
              <w:bottom w:val="nil"/>
              <w:right w:val="nil"/>
            </w:tcBorders>
          </w:tcPr>
          <w:p w14:paraId="76281C5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7BD43C6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181E0C9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53D4E5B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297DDC4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5C77484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2" w:type="pct"/>
            <w:tcBorders>
              <w:top w:val="nil"/>
              <w:left w:val="nil"/>
              <w:bottom w:val="nil"/>
              <w:right w:val="nil"/>
            </w:tcBorders>
          </w:tcPr>
          <w:p w14:paraId="671BF0F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r>
      <w:tr w:rsidR="00B53FEB" w:rsidRPr="0014538D" w14:paraId="34B20CAE" w14:textId="77777777" w:rsidTr="0031696F">
        <w:tc>
          <w:tcPr>
            <w:tcW w:w="630" w:type="pct"/>
            <w:tcBorders>
              <w:top w:val="nil"/>
              <w:left w:val="nil"/>
              <w:bottom w:val="nil"/>
              <w:right w:val="nil"/>
            </w:tcBorders>
          </w:tcPr>
          <w:p w14:paraId="1E51ECA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7F1AEE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DCF5F4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788248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CEF20A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CC52C1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33964D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BDD868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C7E083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4A0ECBED"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9517E9F" w14:textId="77777777" w:rsidTr="0031696F">
        <w:tc>
          <w:tcPr>
            <w:tcW w:w="630" w:type="pct"/>
            <w:tcBorders>
              <w:top w:val="nil"/>
              <w:left w:val="nil"/>
              <w:bottom w:val="nil"/>
              <w:right w:val="nil"/>
            </w:tcBorders>
          </w:tcPr>
          <w:p w14:paraId="2D9D30ED" w14:textId="6152E9B8"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486" w:type="pct"/>
            <w:tcBorders>
              <w:top w:val="nil"/>
              <w:left w:val="nil"/>
              <w:bottom w:val="nil"/>
              <w:right w:val="nil"/>
            </w:tcBorders>
          </w:tcPr>
          <w:p w14:paraId="026AB30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-0.130</w:t>
            </w:r>
            <w:r w:rsidRPr="0014538D">
              <w:rPr>
                <w:sz w:val="20"/>
                <w:szCs w:val="20"/>
                <w:vertAlign w:val="superscript"/>
              </w:rPr>
              <w:t>***</w:t>
            </w:r>
          </w:p>
        </w:tc>
        <w:tc>
          <w:tcPr>
            <w:tcW w:w="486" w:type="pct"/>
            <w:tcBorders>
              <w:top w:val="nil"/>
              <w:left w:val="nil"/>
              <w:bottom w:val="nil"/>
              <w:right w:val="nil"/>
            </w:tcBorders>
          </w:tcPr>
          <w:p w14:paraId="5263504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486" w:type="pct"/>
            <w:tcBorders>
              <w:top w:val="nil"/>
              <w:left w:val="nil"/>
              <w:bottom w:val="nil"/>
              <w:right w:val="nil"/>
            </w:tcBorders>
          </w:tcPr>
          <w:p w14:paraId="470BEF9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86" w:type="pct"/>
            <w:tcBorders>
              <w:top w:val="nil"/>
              <w:left w:val="nil"/>
              <w:bottom w:val="nil"/>
              <w:right w:val="nil"/>
            </w:tcBorders>
          </w:tcPr>
          <w:p w14:paraId="2FF25F8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-0.118</w:t>
            </w:r>
            <w:r w:rsidRPr="0014538D">
              <w:rPr>
                <w:sz w:val="20"/>
                <w:szCs w:val="20"/>
                <w:vertAlign w:val="superscript"/>
              </w:rPr>
              <w:t>***</w:t>
            </w:r>
          </w:p>
        </w:tc>
        <w:tc>
          <w:tcPr>
            <w:tcW w:w="486" w:type="pct"/>
            <w:tcBorders>
              <w:top w:val="nil"/>
              <w:left w:val="nil"/>
              <w:bottom w:val="nil"/>
              <w:right w:val="nil"/>
            </w:tcBorders>
          </w:tcPr>
          <w:p w14:paraId="0046727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29A2053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47AEDB7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-0.097</w:t>
            </w:r>
            <w:r w:rsidRPr="0014538D">
              <w:rPr>
                <w:sz w:val="20"/>
                <w:szCs w:val="20"/>
                <w:vertAlign w:val="superscript"/>
              </w:rPr>
              <w:t>***</w:t>
            </w:r>
          </w:p>
        </w:tc>
        <w:tc>
          <w:tcPr>
            <w:tcW w:w="486" w:type="pct"/>
            <w:tcBorders>
              <w:top w:val="nil"/>
              <w:left w:val="nil"/>
              <w:bottom w:val="nil"/>
              <w:right w:val="nil"/>
            </w:tcBorders>
          </w:tcPr>
          <w:p w14:paraId="1A26F75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2" w:type="pct"/>
            <w:tcBorders>
              <w:top w:val="nil"/>
              <w:left w:val="nil"/>
              <w:bottom w:val="nil"/>
              <w:right w:val="nil"/>
            </w:tcBorders>
          </w:tcPr>
          <w:p w14:paraId="63ECAA6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r>
      <w:tr w:rsidR="00B53FEB" w:rsidRPr="0014538D" w14:paraId="09D1C161" w14:textId="77777777" w:rsidTr="0031696F">
        <w:tc>
          <w:tcPr>
            <w:tcW w:w="630" w:type="pct"/>
            <w:tcBorders>
              <w:top w:val="nil"/>
              <w:left w:val="nil"/>
              <w:bottom w:val="nil"/>
              <w:right w:val="nil"/>
            </w:tcBorders>
          </w:tcPr>
          <w:p w14:paraId="1673476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F86B8E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486" w:type="pct"/>
            <w:tcBorders>
              <w:top w:val="nil"/>
              <w:left w:val="nil"/>
              <w:bottom w:val="nil"/>
              <w:right w:val="nil"/>
            </w:tcBorders>
          </w:tcPr>
          <w:p w14:paraId="4E70F7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486" w:type="pct"/>
            <w:tcBorders>
              <w:top w:val="nil"/>
              <w:left w:val="nil"/>
              <w:bottom w:val="nil"/>
              <w:right w:val="nil"/>
            </w:tcBorders>
          </w:tcPr>
          <w:p w14:paraId="5ECBF5F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486" w:type="pct"/>
            <w:tcBorders>
              <w:top w:val="nil"/>
              <w:left w:val="nil"/>
              <w:bottom w:val="nil"/>
              <w:right w:val="nil"/>
            </w:tcBorders>
          </w:tcPr>
          <w:p w14:paraId="51A849B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4020DFC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486" w:type="pct"/>
            <w:tcBorders>
              <w:top w:val="nil"/>
              <w:left w:val="nil"/>
              <w:bottom w:val="nil"/>
              <w:right w:val="nil"/>
            </w:tcBorders>
          </w:tcPr>
          <w:p w14:paraId="4835972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4AF4A66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26A0CB8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82" w:type="pct"/>
            <w:tcBorders>
              <w:top w:val="nil"/>
              <w:left w:val="nil"/>
              <w:bottom w:val="nil"/>
              <w:right w:val="nil"/>
            </w:tcBorders>
          </w:tcPr>
          <w:p w14:paraId="01ADF66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r>
      <w:tr w:rsidR="00B53FEB" w:rsidRPr="0014538D" w14:paraId="2E6522BB" w14:textId="77777777" w:rsidTr="0031696F">
        <w:tc>
          <w:tcPr>
            <w:tcW w:w="630" w:type="pct"/>
            <w:tcBorders>
              <w:top w:val="nil"/>
              <w:left w:val="nil"/>
              <w:bottom w:val="nil"/>
              <w:right w:val="nil"/>
            </w:tcBorders>
          </w:tcPr>
          <w:p w14:paraId="4EF46D6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216A82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A3CFE1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0EC74B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A47ACA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AB7B11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41206E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29F278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EBB4F1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32D4F26E"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1202C69B" w14:textId="77777777" w:rsidTr="0031696F">
        <w:tc>
          <w:tcPr>
            <w:tcW w:w="630" w:type="pct"/>
            <w:tcBorders>
              <w:top w:val="nil"/>
              <w:left w:val="nil"/>
              <w:bottom w:val="nil"/>
              <w:right w:val="nil"/>
            </w:tcBorders>
          </w:tcPr>
          <w:p w14:paraId="78F21F52" w14:textId="6BA1CADB"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486" w:type="pct"/>
            <w:tcBorders>
              <w:top w:val="nil"/>
              <w:left w:val="nil"/>
              <w:bottom w:val="nil"/>
              <w:right w:val="nil"/>
            </w:tcBorders>
          </w:tcPr>
          <w:p w14:paraId="7BA8804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-0.145</w:t>
            </w:r>
            <w:r w:rsidRPr="0014538D">
              <w:rPr>
                <w:sz w:val="20"/>
                <w:szCs w:val="20"/>
                <w:vertAlign w:val="superscript"/>
              </w:rPr>
              <w:t>***</w:t>
            </w:r>
          </w:p>
        </w:tc>
        <w:tc>
          <w:tcPr>
            <w:tcW w:w="486" w:type="pct"/>
            <w:tcBorders>
              <w:top w:val="nil"/>
              <w:left w:val="nil"/>
              <w:bottom w:val="nil"/>
              <w:right w:val="nil"/>
            </w:tcBorders>
          </w:tcPr>
          <w:p w14:paraId="0A4D140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-0.085</w:t>
            </w:r>
            <w:r w:rsidRPr="0014538D">
              <w:rPr>
                <w:sz w:val="20"/>
                <w:szCs w:val="20"/>
                <w:vertAlign w:val="superscript"/>
              </w:rPr>
              <w:t>**</w:t>
            </w:r>
          </w:p>
        </w:tc>
        <w:tc>
          <w:tcPr>
            <w:tcW w:w="486" w:type="pct"/>
            <w:tcBorders>
              <w:top w:val="nil"/>
              <w:left w:val="nil"/>
              <w:bottom w:val="nil"/>
              <w:right w:val="nil"/>
            </w:tcBorders>
          </w:tcPr>
          <w:p w14:paraId="4A0554D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-0.030</w:t>
            </w:r>
          </w:p>
        </w:tc>
        <w:tc>
          <w:tcPr>
            <w:tcW w:w="486" w:type="pct"/>
            <w:tcBorders>
              <w:top w:val="nil"/>
              <w:left w:val="nil"/>
              <w:bottom w:val="nil"/>
              <w:right w:val="nil"/>
            </w:tcBorders>
          </w:tcPr>
          <w:p w14:paraId="499473D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-0.164</w:t>
            </w:r>
            <w:r w:rsidRPr="0014538D">
              <w:rPr>
                <w:sz w:val="20"/>
                <w:szCs w:val="20"/>
                <w:vertAlign w:val="superscript"/>
              </w:rPr>
              <w:t>**</w:t>
            </w:r>
          </w:p>
        </w:tc>
        <w:tc>
          <w:tcPr>
            <w:tcW w:w="486" w:type="pct"/>
            <w:tcBorders>
              <w:top w:val="nil"/>
              <w:left w:val="nil"/>
              <w:bottom w:val="nil"/>
              <w:right w:val="nil"/>
            </w:tcBorders>
          </w:tcPr>
          <w:p w14:paraId="5F2D516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-0.104</w:t>
            </w:r>
            <w:r w:rsidRPr="0014538D">
              <w:rPr>
                <w:sz w:val="20"/>
                <w:szCs w:val="20"/>
                <w:vertAlign w:val="superscript"/>
              </w:rPr>
              <w:t>**</w:t>
            </w:r>
          </w:p>
        </w:tc>
        <w:tc>
          <w:tcPr>
            <w:tcW w:w="486" w:type="pct"/>
            <w:tcBorders>
              <w:top w:val="nil"/>
              <w:left w:val="nil"/>
              <w:bottom w:val="nil"/>
              <w:right w:val="nil"/>
            </w:tcBorders>
          </w:tcPr>
          <w:p w14:paraId="6899BDA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p>
        </w:tc>
        <w:tc>
          <w:tcPr>
            <w:tcW w:w="486" w:type="pct"/>
            <w:tcBorders>
              <w:top w:val="nil"/>
              <w:left w:val="nil"/>
              <w:bottom w:val="nil"/>
              <w:right w:val="nil"/>
            </w:tcBorders>
          </w:tcPr>
          <w:p w14:paraId="6D0CAD1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-0.095</w:t>
            </w:r>
            <w:r w:rsidRPr="0014538D">
              <w:rPr>
                <w:sz w:val="20"/>
                <w:szCs w:val="20"/>
                <w:vertAlign w:val="superscript"/>
              </w:rPr>
              <w:t>**</w:t>
            </w:r>
          </w:p>
        </w:tc>
        <w:tc>
          <w:tcPr>
            <w:tcW w:w="486" w:type="pct"/>
            <w:tcBorders>
              <w:top w:val="nil"/>
              <w:left w:val="nil"/>
              <w:bottom w:val="nil"/>
              <w:right w:val="nil"/>
            </w:tcBorders>
          </w:tcPr>
          <w:p w14:paraId="1A584E6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-0.045</w:t>
            </w:r>
            <w:r w:rsidRPr="0014538D">
              <w:rPr>
                <w:sz w:val="20"/>
                <w:szCs w:val="20"/>
                <w:vertAlign w:val="superscript"/>
              </w:rPr>
              <w:t>*</w:t>
            </w:r>
          </w:p>
        </w:tc>
        <w:tc>
          <w:tcPr>
            <w:tcW w:w="482" w:type="pct"/>
            <w:tcBorders>
              <w:top w:val="nil"/>
              <w:left w:val="nil"/>
              <w:bottom w:val="nil"/>
              <w:right w:val="nil"/>
            </w:tcBorders>
          </w:tcPr>
          <w:p w14:paraId="48C3939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r>
      <w:tr w:rsidR="00B53FEB" w:rsidRPr="0014538D" w14:paraId="72E51A2B" w14:textId="77777777" w:rsidTr="0031696F">
        <w:tc>
          <w:tcPr>
            <w:tcW w:w="630" w:type="pct"/>
            <w:tcBorders>
              <w:top w:val="nil"/>
              <w:left w:val="nil"/>
              <w:bottom w:val="nil"/>
              <w:right w:val="nil"/>
            </w:tcBorders>
          </w:tcPr>
          <w:p w14:paraId="0F89D04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506D39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61F0CF8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(0.015)</w:t>
            </w:r>
          </w:p>
        </w:tc>
        <w:tc>
          <w:tcPr>
            <w:tcW w:w="486" w:type="pct"/>
            <w:tcBorders>
              <w:top w:val="nil"/>
              <w:left w:val="nil"/>
              <w:bottom w:val="nil"/>
              <w:right w:val="nil"/>
            </w:tcBorders>
          </w:tcPr>
          <w:p w14:paraId="6E564F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486" w:type="pct"/>
            <w:tcBorders>
              <w:top w:val="nil"/>
              <w:left w:val="nil"/>
              <w:bottom w:val="nil"/>
              <w:right w:val="nil"/>
            </w:tcBorders>
          </w:tcPr>
          <w:p w14:paraId="002D0DF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(0.023)</w:t>
            </w:r>
          </w:p>
        </w:tc>
        <w:tc>
          <w:tcPr>
            <w:tcW w:w="486" w:type="pct"/>
            <w:tcBorders>
              <w:top w:val="nil"/>
              <w:left w:val="nil"/>
              <w:bottom w:val="nil"/>
              <w:right w:val="nil"/>
            </w:tcBorders>
          </w:tcPr>
          <w:p w14:paraId="5B7DCA9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486" w:type="pct"/>
            <w:tcBorders>
              <w:top w:val="nil"/>
              <w:left w:val="nil"/>
              <w:bottom w:val="nil"/>
              <w:right w:val="nil"/>
            </w:tcBorders>
          </w:tcPr>
          <w:p w14:paraId="03D116F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p>
        </w:tc>
        <w:tc>
          <w:tcPr>
            <w:tcW w:w="486" w:type="pct"/>
            <w:tcBorders>
              <w:top w:val="nil"/>
              <w:left w:val="nil"/>
              <w:bottom w:val="nil"/>
              <w:right w:val="nil"/>
            </w:tcBorders>
          </w:tcPr>
          <w:p w14:paraId="076AAE0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6" w:type="pct"/>
            <w:tcBorders>
              <w:top w:val="nil"/>
              <w:left w:val="nil"/>
              <w:bottom w:val="nil"/>
              <w:right w:val="nil"/>
            </w:tcBorders>
          </w:tcPr>
          <w:p w14:paraId="22A2905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(0.013)</w:t>
            </w:r>
          </w:p>
        </w:tc>
        <w:tc>
          <w:tcPr>
            <w:tcW w:w="482" w:type="pct"/>
            <w:tcBorders>
              <w:top w:val="nil"/>
              <w:left w:val="nil"/>
              <w:bottom w:val="nil"/>
              <w:right w:val="nil"/>
            </w:tcBorders>
          </w:tcPr>
          <w:p w14:paraId="51883EF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(0.019)</w:t>
            </w:r>
          </w:p>
        </w:tc>
      </w:tr>
      <w:tr w:rsidR="00B53FEB" w:rsidRPr="0014538D" w14:paraId="62E0EB7A" w14:textId="77777777" w:rsidTr="0031696F">
        <w:tc>
          <w:tcPr>
            <w:tcW w:w="630" w:type="pct"/>
            <w:tcBorders>
              <w:top w:val="nil"/>
              <w:left w:val="nil"/>
              <w:bottom w:val="nil"/>
              <w:right w:val="nil"/>
            </w:tcBorders>
          </w:tcPr>
          <w:p w14:paraId="5A29CE8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0E58C2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13D9B7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381F70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BEE965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B0B714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105CEF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6E1C49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E3F3C5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0AFB39B1"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CA2034" w:rsidRPr="0014538D" w14:paraId="4DB388AC" w14:textId="77777777" w:rsidTr="00152197">
        <w:tc>
          <w:tcPr>
            <w:tcW w:w="630" w:type="pct"/>
            <w:vMerge w:val="restart"/>
            <w:tcBorders>
              <w:top w:val="nil"/>
              <w:left w:val="nil"/>
              <w:right w:val="nil"/>
            </w:tcBorders>
          </w:tcPr>
          <w:p w14:paraId="69B69FA7"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Parent Log Earnings</w:t>
            </w:r>
          </w:p>
        </w:tc>
        <w:tc>
          <w:tcPr>
            <w:tcW w:w="486" w:type="pct"/>
            <w:tcBorders>
              <w:top w:val="nil"/>
              <w:left w:val="nil"/>
              <w:bottom w:val="nil"/>
              <w:right w:val="nil"/>
            </w:tcBorders>
          </w:tcPr>
          <w:p w14:paraId="1E17BEEF"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0049492"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0.632</w:t>
            </w:r>
            <w:r w:rsidRPr="0014538D">
              <w:rPr>
                <w:sz w:val="20"/>
                <w:szCs w:val="20"/>
                <w:vertAlign w:val="superscript"/>
              </w:rPr>
              <w:t>***</w:t>
            </w:r>
          </w:p>
        </w:tc>
        <w:tc>
          <w:tcPr>
            <w:tcW w:w="486" w:type="pct"/>
            <w:tcBorders>
              <w:top w:val="nil"/>
              <w:left w:val="nil"/>
              <w:bottom w:val="nil"/>
              <w:right w:val="nil"/>
            </w:tcBorders>
          </w:tcPr>
          <w:p w14:paraId="1AC44BEE"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0.148</w:t>
            </w:r>
          </w:p>
        </w:tc>
        <w:tc>
          <w:tcPr>
            <w:tcW w:w="486" w:type="pct"/>
            <w:tcBorders>
              <w:top w:val="nil"/>
              <w:left w:val="nil"/>
              <w:bottom w:val="nil"/>
              <w:right w:val="nil"/>
            </w:tcBorders>
          </w:tcPr>
          <w:p w14:paraId="77A1A759"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F9E02E3"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0.629</w:t>
            </w:r>
            <w:r w:rsidRPr="0014538D">
              <w:rPr>
                <w:sz w:val="20"/>
                <w:szCs w:val="20"/>
                <w:vertAlign w:val="superscript"/>
              </w:rPr>
              <w:t>***</w:t>
            </w:r>
          </w:p>
        </w:tc>
        <w:tc>
          <w:tcPr>
            <w:tcW w:w="486" w:type="pct"/>
            <w:tcBorders>
              <w:top w:val="nil"/>
              <w:left w:val="nil"/>
              <w:bottom w:val="nil"/>
              <w:right w:val="nil"/>
            </w:tcBorders>
          </w:tcPr>
          <w:p w14:paraId="3BE17430"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-0.060</w:t>
            </w:r>
          </w:p>
        </w:tc>
        <w:tc>
          <w:tcPr>
            <w:tcW w:w="486" w:type="pct"/>
            <w:tcBorders>
              <w:top w:val="nil"/>
              <w:left w:val="nil"/>
              <w:bottom w:val="nil"/>
              <w:right w:val="nil"/>
            </w:tcBorders>
          </w:tcPr>
          <w:p w14:paraId="53333858"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F0558D0"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0.527</w:t>
            </w:r>
            <w:r w:rsidRPr="0014538D">
              <w:rPr>
                <w:sz w:val="20"/>
                <w:szCs w:val="20"/>
                <w:vertAlign w:val="superscript"/>
              </w:rPr>
              <w:t>**</w:t>
            </w:r>
          </w:p>
        </w:tc>
        <w:tc>
          <w:tcPr>
            <w:tcW w:w="482" w:type="pct"/>
            <w:tcBorders>
              <w:top w:val="nil"/>
              <w:left w:val="nil"/>
              <w:bottom w:val="nil"/>
              <w:right w:val="nil"/>
            </w:tcBorders>
          </w:tcPr>
          <w:p w14:paraId="3B2D2364"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0.257</w:t>
            </w:r>
            <w:r w:rsidRPr="0014538D">
              <w:rPr>
                <w:sz w:val="20"/>
                <w:szCs w:val="20"/>
                <w:vertAlign w:val="superscript"/>
              </w:rPr>
              <w:t>**</w:t>
            </w:r>
          </w:p>
        </w:tc>
      </w:tr>
      <w:tr w:rsidR="00CA2034" w:rsidRPr="0014538D" w14:paraId="703A0041" w14:textId="77777777" w:rsidTr="00152197">
        <w:tc>
          <w:tcPr>
            <w:tcW w:w="630" w:type="pct"/>
            <w:vMerge/>
            <w:tcBorders>
              <w:left w:val="nil"/>
              <w:bottom w:val="nil"/>
              <w:right w:val="nil"/>
            </w:tcBorders>
          </w:tcPr>
          <w:p w14:paraId="7B8F040D"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89B5132"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986C95A"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(0.056)</w:t>
            </w:r>
          </w:p>
        </w:tc>
        <w:tc>
          <w:tcPr>
            <w:tcW w:w="486" w:type="pct"/>
            <w:tcBorders>
              <w:top w:val="nil"/>
              <w:left w:val="nil"/>
              <w:bottom w:val="nil"/>
              <w:right w:val="nil"/>
            </w:tcBorders>
          </w:tcPr>
          <w:p w14:paraId="02E7418A"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(0.056)</w:t>
            </w:r>
          </w:p>
        </w:tc>
        <w:tc>
          <w:tcPr>
            <w:tcW w:w="486" w:type="pct"/>
            <w:tcBorders>
              <w:top w:val="nil"/>
              <w:left w:val="nil"/>
              <w:bottom w:val="nil"/>
              <w:right w:val="nil"/>
            </w:tcBorders>
          </w:tcPr>
          <w:p w14:paraId="7CC9F550"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AD50861"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(0.057)</w:t>
            </w:r>
          </w:p>
        </w:tc>
        <w:tc>
          <w:tcPr>
            <w:tcW w:w="486" w:type="pct"/>
            <w:tcBorders>
              <w:top w:val="nil"/>
              <w:left w:val="nil"/>
              <w:bottom w:val="nil"/>
              <w:right w:val="nil"/>
            </w:tcBorders>
          </w:tcPr>
          <w:p w14:paraId="09AF6DFF"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486" w:type="pct"/>
            <w:tcBorders>
              <w:top w:val="nil"/>
              <w:left w:val="nil"/>
              <w:bottom w:val="nil"/>
              <w:right w:val="nil"/>
            </w:tcBorders>
          </w:tcPr>
          <w:p w14:paraId="2A1B93C0"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EFFE47E"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(0.047)</w:t>
            </w:r>
          </w:p>
        </w:tc>
        <w:tc>
          <w:tcPr>
            <w:tcW w:w="482" w:type="pct"/>
            <w:tcBorders>
              <w:top w:val="nil"/>
              <w:left w:val="nil"/>
              <w:bottom w:val="nil"/>
              <w:right w:val="nil"/>
            </w:tcBorders>
          </w:tcPr>
          <w:p w14:paraId="39EDBB5F"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(0.039)</w:t>
            </w:r>
          </w:p>
        </w:tc>
      </w:tr>
      <w:tr w:rsidR="00B53FEB" w:rsidRPr="0014538D" w14:paraId="78278F2D" w14:textId="77777777" w:rsidTr="0031696F">
        <w:tc>
          <w:tcPr>
            <w:tcW w:w="630" w:type="pct"/>
            <w:tcBorders>
              <w:top w:val="nil"/>
              <w:left w:val="nil"/>
              <w:bottom w:val="nil"/>
              <w:right w:val="nil"/>
            </w:tcBorders>
          </w:tcPr>
          <w:p w14:paraId="7C28A82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EC8122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C6C186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9F061B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5E245F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4A3A28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49FB21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D7F34E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41C7B7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13BA9660"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CA2034" w:rsidRPr="0014538D" w14:paraId="037479C2" w14:textId="77777777" w:rsidTr="00152197">
        <w:tc>
          <w:tcPr>
            <w:tcW w:w="630" w:type="pct"/>
            <w:vMerge w:val="restart"/>
            <w:tcBorders>
              <w:top w:val="nil"/>
              <w:left w:val="nil"/>
              <w:right w:val="nil"/>
            </w:tcBorders>
          </w:tcPr>
          <w:p w14:paraId="20ACBB4B"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Parent  Some College+</w:t>
            </w:r>
          </w:p>
        </w:tc>
        <w:tc>
          <w:tcPr>
            <w:tcW w:w="486" w:type="pct"/>
            <w:tcBorders>
              <w:top w:val="nil"/>
              <w:left w:val="nil"/>
              <w:bottom w:val="nil"/>
              <w:right w:val="nil"/>
            </w:tcBorders>
          </w:tcPr>
          <w:p w14:paraId="1D99EF29"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578B33D"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280FF9A"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0.659</w:t>
            </w:r>
            <w:r w:rsidRPr="0014538D">
              <w:rPr>
                <w:sz w:val="20"/>
                <w:szCs w:val="20"/>
                <w:vertAlign w:val="superscript"/>
              </w:rPr>
              <w:t>**</w:t>
            </w:r>
          </w:p>
        </w:tc>
        <w:tc>
          <w:tcPr>
            <w:tcW w:w="486" w:type="pct"/>
            <w:tcBorders>
              <w:top w:val="nil"/>
              <w:left w:val="nil"/>
              <w:bottom w:val="nil"/>
              <w:right w:val="nil"/>
            </w:tcBorders>
          </w:tcPr>
          <w:p w14:paraId="59DAABFB"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504B1E6"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02985BF"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0.937</w:t>
            </w:r>
            <w:r w:rsidRPr="0014538D">
              <w:rPr>
                <w:sz w:val="20"/>
                <w:szCs w:val="20"/>
                <w:vertAlign w:val="superscript"/>
              </w:rPr>
              <w:t>***</w:t>
            </w:r>
          </w:p>
        </w:tc>
        <w:tc>
          <w:tcPr>
            <w:tcW w:w="486" w:type="pct"/>
            <w:tcBorders>
              <w:top w:val="nil"/>
              <w:left w:val="nil"/>
              <w:bottom w:val="nil"/>
              <w:right w:val="nil"/>
            </w:tcBorders>
          </w:tcPr>
          <w:p w14:paraId="23FCA4EA"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E4F6526"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36E828DD"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0.369</w:t>
            </w:r>
            <w:r w:rsidRPr="0014538D">
              <w:rPr>
                <w:sz w:val="20"/>
                <w:szCs w:val="20"/>
                <w:vertAlign w:val="superscript"/>
              </w:rPr>
              <w:t>*</w:t>
            </w:r>
          </w:p>
        </w:tc>
      </w:tr>
      <w:tr w:rsidR="00CA2034" w:rsidRPr="0014538D" w14:paraId="53A9F851" w14:textId="77777777" w:rsidTr="00152197">
        <w:tc>
          <w:tcPr>
            <w:tcW w:w="630" w:type="pct"/>
            <w:vMerge/>
            <w:tcBorders>
              <w:left w:val="nil"/>
              <w:bottom w:val="single" w:sz="4" w:space="0" w:color="auto"/>
              <w:right w:val="nil"/>
            </w:tcBorders>
          </w:tcPr>
          <w:p w14:paraId="266FC84B"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29639D4B"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6D961AFD"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32964676"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(0.115)</w:t>
            </w:r>
          </w:p>
        </w:tc>
        <w:tc>
          <w:tcPr>
            <w:tcW w:w="486" w:type="pct"/>
            <w:tcBorders>
              <w:top w:val="nil"/>
              <w:left w:val="nil"/>
              <w:bottom w:val="single" w:sz="4" w:space="0" w:color="auto"/>
              <w:right w:val="nil"/>
            </w:tcBorders>
          </w:tcPr>
          <w:p w14:paraId="4A19DBBB"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5D0F7DFB"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3660F959"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(0.072)</w:t>
            </w:r>
          </w:p>
        </w:tc>
        <w:tc>
          <w:tcPr>
            <w:tcW w:w="486" w:type="pct"/>
            <w:tcBorders>
              <w:top w:val="nil"/>
              <w:left w:val="nil"/>
              <w:bottom w:val="single" w:sz="4" w:space="0" w:color="auto"/>
              <w:right w:val="nil"/>
            </w:tcBorders>
          </w:tcPr>
          <w:p w14:paraId="414AAC24"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68BAAEA0"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single" w:sz="4" w:space="0" w:color="auto"/>
              <w:right w:val="nil"/>
            </w:tcBorders>
          </w:tcPr>
          <w:p w14:paraId="5CCA3040"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(0.093)</w:t>
            </w:r>
          </w:p>
        </w:tc>
      </w:tr>
      <w:tr w:rsidR="00B53FEB" w:rsidRPr="0014538D" w14:paraId="34F7991B" w14:textId="77777777" w:rsidTr="0031696F">
        <w:tc>
          <w:tcPr>
            <w:tcW w:w="630" w:type="pct"/>
            <w:tcBorders>
              <w:top w:val="single" w:sz="4" w:space="0" w:color="auto"/>
              <w:left w:val="nil"/>
              <w:bottom w:val="nil"/>
              <w:right w:val="nil"/>
            </w:tcBorders>
          </w:tcPr>
          <w:p w14:paraId="3AA818F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Mean</w:t>
            </w:r>
          </w:p>
        </w:tc>
        <w:tc>
          <w:tcPr>
            <w:tcW w:w="486" w:type="pct"/>
            <w:tcBorders>
              <w:top w:val="single" w:sz="4" w:space="0" w:color="auto"/>
              <w:left w:val="nil"/>
              <w:bottom w:val="nil"/>
              <w:right w:val="nil"/>
            </w:tcBorders>
          </w:tcPr>
          <w:p w14:paraId="5DD17D0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48B6B7E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24BA1FD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1365404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2E60636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42D1237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6C4A013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0.669</w:t>
            </w:r>
          </w:p>
        </w:tc>
        <w:tc>
          <w:tcPr>
            <w:tcW w:w="486" w:type="pct"/>
            <w:tcBorders>
              <w:top w:val="single" w:sz="4" w:space="0" w:color="auto"/>
              <w:left w:val="nil"/>
              <w:bottom w:val="nil"/>
              <w:right w:val="nil"/>
            </w:tcBorders>
          </w:tcPr>
          <w:p w14:paraId="6E1D804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0.669</w:t>
            </w:r>
          </w:p>
        </w:tc>
        <w:tc>
          <w:tcPr>
            <w:tcW w:w="482" w:type="pct"/>
            <w:tcBorders>
              <w:top w:val="single" w:sz="4" w:space="0" w:color="auto"/>
              <w:left w:val="nil"/>
              <w:bottom w:val="nil"/>
              <w:right w:val="nil"/>
            </w:tcBorders>
          </w:tcPr>
          <w:p w14:paraId="7CCF3A2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0.669</w:t>
            </w:r>
          </w:p>
        </w:tc>
      </w:tr>
      <w:tr w:rsidR="00B53FEB" w:rsidRPr="0014538D" w14:paraId="409295E1" w14:textId="77777777" w:rsidTr="0031696F">
        <w:tc>
          <w:tcPr>
            <w:tcW w:w="630" w:type="pct"/>
            <w:tcBorders>
              <w:top w:val="nil"/>
              <w:left w:val="nil"/>
              <w:bottom w:val="nil"/>
              <w:right w:val="nil"/>
            </w:tcBorders>
          </w:tcPr>
          <w:p w14:paraId="19B962A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486" w:type="pct"/>
            <w:tcBorders>
              <w:top w:val="nil"/>
              <w:left w:val="nil"/>
              <w:bottom w:val="nil"/>
              <w:right w:val="nil"/>
            </w:tcBorders>
          </w:tcPr>
          <w:p w14:paraId="780B2D5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8,424,999</w:t>
            </w:r>
          </w:p>
        </w:tc>
        <w:tc>
          <w:tcPr>
            <w:tcW w:w="486" w:type="pct"/>
            <w:tcBorders>
              <w:top w:val="nil"/>
              <w:left w:val="nil"/>
              <w:bottom w:val="nil"/>
              <w:right w:val="nil"/>
            </w:tcBorders>
          </w:tcPr>
          <w:p w14:paraId="5FD80A3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8,424,999</w:t>
            </w:r>
          </w:p>
        </w:tc>
        <w:tc>
          <w:tcPr>
            <w:tcW w:w="486" w:type="pct"/>
            <w:tcBorders>
              <w:top w:val="nil"/>
              <w:left w:val="nil"/>
              <w:bottom w:val="nil"/>
              <w:right w:val="nil"/>
            </w:tcBorders>
          </w:tcPr>
          <w:p w14:paraId="7E0C100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8,424,999</w:t>
            </w:r>
          </w:p>
        </w:tc>
        <w:tc>
          <w:tcPr>
            <w:tcW w:w="486" w:type="pct"/>
            <w:tcBorders>
              <w:top w:val="nil"/>
              <w:left w:val="nil"/>
              <w:bottom w:val="nil"/>
              <w:right w:val="nil"/>
            </w:tcBorders>
          </w:tcPr>
          <w:p w14:paraId="2FCFE40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8,424,999</w:t>
            </w:r>
          </w:p>
        </w:tc>
        <w:tc>
          <w:tcPr>
            <w:tcW w:w="486" w:type="pct"/>
            <w:tcBorders>
              <w:top w:val="nil"/>
              <w:left w:val="nil"/>
              <w:bottom w:val="nil"/>
              <w:right w:val="nil"/>
            </w:tcBorders>
          </w:tcPr>
          <w:p w14:paraId="556B308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8,424,999</w:t>
            </w:r>
          </w:p>
        </w:tc>
        <w:tc>
          <w:tcPr>
            <w:tcW w:w="486" w:type="pct"/>
            <w:tcBorders>
              <w:top w:val="nil"/>
              <w:left w:val="nil"/>
              <w:bottom w:val="nil"/>
              <w:right w:val="nil"/>
            </w:tcBorders>
          </w:tcPr>
          <w:p w14:paraId="0C31013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8,424,999</w:t>
            </w:r>
          </w:p>
        </w:tc>
        <w:tc>
          <w:tcPr>
            <w:tcW w:w="486" w:type="pct"/>
            <w:tcBorders>
              <w:top w:val="nil"/>
              <w:left w:val="nil"/>
              <w:bottom w:val="nil"/>
              <w:right w:val="nil"/>
            </w:tcBorders>
          </w:tcPr>
          <w:p w14:paraId="4F09270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73,825</w:t>
            </w:r>
          </w:p>
        </w:tc>
        <w:tc>
          <w:tcPr>
            <w:tcW w:w="486" w:type="pct"/>
            <w:tcBorders>
              <w:top w:val="nil"/>
              <w:left w:val="nil"/>
              <w:bottom w:val="nil"/>
              <w:right w:val="nil"/>
            </w:tcBorders>
          </w:tcPr>
          <w:p w14:paraId="2D29FA6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73,825</w:t>
            </w:r>
          </w:p>
        </w:tc>
        <w:tc>
          <w:tcPr>
            <w:tcW w:w="482" w:type="pct"/>
            <w:tcBorders>
              <w:top w:val="nil"/>
              <w:left w:val="nil"/>
              <w:bottom w:val="nil"/>
              <w:right w:val="nil"/>
            </w:tcBorders>
          </w:tcPr>
          <w:p w14:paraId="3E78EFC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73,825</w:t>
            </w:r>
          </w:p>
        </w:tc>
      </w:tr>
      <w:tr w:rsidR="00B53FEB" w:rsidRPr="0014538D" w14:paraId="77F79B6B" w14:textId="77777777" w:rsidTr="0031696F">
        <w:tc>
          <w:tcPr>
            <w:tcW w:w="630" w:type="pct"/>
            <w:tcBorders>
              <w:top w:val="nil"/>
              <w:left w:val="nil"/>
              <w:bottom w:val="single" w:sz="4" w:space="0" w:color="auto"/>
              <w:right w:val="nil"/>
            </w:tcBorders>
          </w:tcPr>
          <w:p w14:paraId="528CBF9D" w14:textId="11466490" w:rsidR="00B53FEB" w:rsidRPr="0014538D" w:rsidRDefault="00A666DB" w:rsidP="00D438D8">
            <w:pPr>
              <w:widowControl w:val="0"/>
              <w:autoSpaceDE w:val="0"/>
              <w:autoSpaceDN w:val="0"/>
              <w:adjustRightInd w:val="0"/>
              <w:spacing w:after="0" w:line="240" w:lineRule="auto"/>
              <w:jc w:val="both"/>
              <w:rPr>
                <w:sz w:val="20"/>
                <w:szCs w:val="20"/>
              </w:rPr>
            </w:pPr>
            <w:r w:rsidRPr="0014538D">
              <w:rPr>
                <w:sz w:val="20"/>
                <w:szCs w:val="20"/>
              </w:rPr>
              <w:t>R</w:t>
            </w:r>
            <w:r w:rsidRPr="0014538D">
              <w:rPr>
                <w:sz w:val="20"/>
                <w:szCs w:val="20"/>
              </w:rPr>
              <w:softHyphen/>
            </w:r>
            <w:r w:rsidRPr="0014538D">
              <w:rPr>
                <w:sz w:val="20"/>
                <w:szCs w:val="20"/>
                <w:vertAlign w:val="superscript"/>
              </w:rPr>
              <w:t>2</w:t>
            </w:r>
          </w:p>
        </w:tc>
        <w:tc>
          <w:tcPr>
            <w:tcW w:w="486" w:type="pct"/>
            <w:tcBorders>
              <w:top w:val="nil"/>
              <w:left w:val="nil"/>
              <w:bottom w:val="single" w:sz="4" w:space="0" w:color="auto"/>
              <w:right w:val="nil"/>
            </w:tcBorders>
          </w:tcPr>
          <w:p w14:paraId="7C9FD2E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486" w:type="pct"/>
            <w:tcBorders>
              <w:top w:val="nil"/>
              <w:left w:val="nil"/>
              <w:bottom w:val="single" w:sz="4" w:space="0" w:color="auto"/>
              <w:right w:val="nil"/>
            </w:tcBorders>
          </w:tcPr>
          <w:p w14:paraId="1A6C000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3C4ADBD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1EE0E79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486" w:type="pct"/>
            <w:tcBorders>
              <w:top w:val="nil"/>
              <w:left w:val="nil"/>
              <w:bottom w:val="single" w:sz="4" w:space="0" w:color="auto"/>
              <w:right w:val="nil"/>
            </w:tcBorders>
          </w:tcPr>
          <w:p w14:paraId="3521DBA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6EF3A3C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486" w:type="pct"/>
            <w:tcBorders>
              <w:top w:val="nil"/>
              <w:left w:val="nil"/>
              <w:bottom w:val="single" w:sz="4" w:space="0" w:color="auto"/>
              <w:right w:val="nil"/>
            </w:tcBorders>
          </w:tcPr>
          <w:p w14:paraId="13DEDF8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0.126</w:t>
            </w:r>
          </w:p>
        </w:tc>
        <w:tc>
          <w:tcPr>
            <w:tcW w:w="486" w:type="pct"/>
            <w:tcBorders>
              <w:top w:val="nil"/>
              <w:left w:val="nil"/>
              <w:bottom w:val="single" w:sz="4" w:space="0" w:color="auto"/>
              <w:right w:val="nil"/>
            </w:tcBorders>
          </w:tcPr>
          <w:p w14:paraId="6832674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0.199</w:t>
            </w:r>
          </w:p>
        </w:tc>
        <w:tc>
          <w:tcPr>
            <w:tcW w:w="482" w:type="pct"/>
            <w:tcBorders>
              <w:top w:val="nil"/>
              <w:left w:val="nil"/>
              <w:bottom w:val="single" w:sz="4" w:space="0" w:color="auto"/>
              <w:right w:val="nil"/>
            </w:tcBorders>
          </w:tcPr>
          <w:p w14:paraId="70B201A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0.215</w:t>
            </w:r>
          </w:p>
        </w:tc>
      </w:tr>
    </w:tbl>
    <w:p w14:paraId="71125A05" w14:textId="2B1A3A38" w:rsidR="00B53FEB" w:rsidRPr="00CA2034" w:rsidRDefault="00B53FEB" w:rsidP="00D438D8">
      <w:pPr>
        <w:widowControl w:val="0"/>
        <w:autoSpaceDE w:val="0"/>
        <w:autoSpaceDN w:val="0"/>
        <w:adjustRightInd w:val="0"/>
        <w:spacing w:after="0" w:line="240" w:lineRule="auto"/>
        <w:jc w:val="both"/>
        <w:rPr>
          <w:sz w:val="18"/>
          <w:szCs w:val="18"/>
        </w:rPr>
      </w:pPr>
      <w:r w:rsidRPr="00CA2034">
        <w:rPr>
          <w:sz w:val="18"/>
          <w:szCs w:val="18"/>
        </w:rPr>
        <w:t xml:space="preserve">Notes: Dependent variable is log weekly earnings in 2010 dollars in columns (1-3); in columns (4-9) it is </w:t>
      </w:r>
      <w:proofErr w:type="gramStart"/>
      <w:r w:rsidRPr="00CA2034">
        <w:rPr>
          <w:sz w:val="18"/>
          <w:szCs w:val="18"/>
        </w:rPr>
        <w:t>binary, and</w:t>
      </w:r>
      <w:proofErr w:type="gramEnd"/>
      <w:r w:rsidRPr="00CA2034">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w:t>
      </w:r>
      <w:r w:rsidR="00A666DB" w:rsidRPr="00CA2034">
        <w:rPr>
          <w:sz w:val="18"/>
          <w:szCs w:val="18"/>
        </w:rPr>
        <w:t xml:space="preserve">“Mean” shows </w:t>
      </w:r>
      <w:r w:rsidRPr="00CA2034">
        <w:rPr>
          <w:sz w:val="18"/>
          <w:szCs w:val="18"/>
        </w:rPr>
        <w:t xml:space="preserve">the mean of the dependent variable.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p>
    <w:p w14:paraId="68145F49" w14:textId="77777777" w:rsidR="00B53FEB" w:rsidRPr="00CA2034" w:rsidRDefault="00B53FEB" w:rsidP="00D438D8">
      <w:pPr>
        <w:widowControl w:val="0"/>
        <w:autoSpaceDE w:val="0"/>
        <w:autoSpaceDN w:val="0"/>
        <w:adjustRightInd w:val="0"/>
        <w:spacing w:after="0" w:line="240" w:lineRule="auto"/>
        <w:jc w:val="both"/>
        <w:rPr>
          <w:sz w:val="18"/>
          <w:szCs w:val="18"/>
        </w:rPr>
      </w:pPr>
    </w:p>
    <w:p w14:paraId="3F2E156A" w14:textId="18B143B5" w:rsidR="00B53FEB" w:rsidRPr="0014538D" w:rsidRDefault="00B53FEB" w:rsidP="00D438D8">
      <w:pPr>
        <w:jc w:val="both"/>
        <w:rPr>
          <w:sz w:val="20"/>
          <w:szCs w:val="20"/>
        </w:rPr>
      </w:pPr>
      <w:r w:rsidRPr="0014538D">
        <w:rPr>
          <w:sz w:val="20"/>
          <w:szCs w:val="20"/>
        </w:rPr>
        <w:br w:type="page"/>
      </w:r>
    </w:p>
    <w:p w14:paraId="2438806E" w14:textId="7B0E9BDC" w:rsidR="00B53FEB" w:rsidRPr="0014538D" w:rsidRDefault="00B53FEB" w:rsidP="00D438D8">
      <w:pPr>
        <w:keepNext/>
        <w:widowControl w:val="0"/>
        <w:autoSpaceDE w:val="0"/>
        <w:autoSpaceDN w:val="0"/>
        <w:adjustRightInd w:val="0"/>
        <w:spacing w:after="0" w:line="240" w:lineRule="auto"/>
        <w:jc w:val="both"/>
        <w:rPr>
          <w:sz w:val="20"/>
          <w:szCs w:val="20"/>
        </w:rPr>
      </w:pPr>
      <w:r w:rsidRPr="0014538D">
        <w:rPr>
          <w:sz w:val="20"/>
          <w:szCs w:val="20"/>
        </w:rPr>
        <w:lastRenderedPageBreak/>
        <w:t>Table WA2</w:t>
      </w:r>
      <w:r w:rsidR="00A81C0F">
        <w:rPr>
          <w:sz w:val="20"/>
          <w:szCs w:val="20"/>
        </w:rPr>
        <w:t>5</w:t>
      </w:r>
      <w:r w:rsidRPr="0014538D">
        <w:rPr>
          <w:sz w:val="20"/>
          <w:szCs w:val="20"/>
        </w:rPr>
        <w:t>: OLS Regressions, Log Weekly Earnings, Educational Attainment, and English Language Proficiency, Pre-Census Cohorts Only, Parents with Children Only, Number of Children</w:t>
      </w:r>
    </w:p>
    <w:tbl>
      <w:tblPr>
        <w:tblW w:w="5000" w:type="pct"/>
        <w:tblLook w:val="0000" w:firstRow="0" w:lastRow="0" w:firstColumn="0" w:lastColumn="0" w:noHBand="0" w:noVBand="0"/>
      </w:tblPr>
      <w:tblGrid>
        <w:gridCol w:w="1632"/>
        <w:gridCol w:w="1259"/>
        <w:gridCol w:w="1260"/>
        <w:gridCol w:w="1260"/>
        <w:gridCol w:w="1260"/>
        <w:gridCol w:w="1260"/>
        <w:gridCol w:w="1260"/>
        <w:gridCol w:w="1260"/>
        <w:gridCol w:w="1260"/>
        <w:gridCol w:w="1249"/>
      </w:tblGrid>
      <w:tr w:rsidR="0031696F" w:rsidRPr="0014538D" w14:paraId="060558E0" w14:textId="77777777" w:rsidTr="0031696F">
        <w:tc>
          <w:tcPr>
            <w:tcW w:w="630" w:type="pct"/>
            <w:tcBorders>
              <w:top w:val="single" w:sz="4" w:space="0" w:color="auto"/>
              <w:left w:val="nil"/>
              <w:bottom w:val="nil"/>
              <w:right w:val="nil"/>
            </w:tcBorders>
          </w:tcPr>
          <w:p w14:paraId="26A3C41E" w14:textId="77777777" w:rsidR="0031696F" w:rsidRPr="0014538D" w:rsidRDefault="0031696F" w:rsidP="00D438D8">
            <w:pPr>
              <w:widowControl w:val="0"/>
              <w:autoSpaceDE w:val="0"/>
              <w:autoSpaceDN w:val="0"/>
              <w:adjustRightInd w:val="0"/>
              <w:spacing w:after="0" w:line="240" w:lineRule="auto"/>
              <w:jc w:val="both"/>
              <w:rPr>
                <w:sz w:val="20"/>
                <w:szCs w:val="20"/>
              </w:rPr>
            </w:pPr>
          </w:p>
        </w:tc>
        <w:tc>
          <w:tcPr>
            <w:tcW w:w="1458" w:type="pct"/>
            <w:gridSpan w:val="3"/>
            <w:tcBorders>
              <w:top w:val="single" w:sz="4" w:space="0" w:color="auto"/>
              <w:left w:val="nil"/>
              <w:bottom w:val="nil"/>
              <w:right w:val="nil"/>
            </w:tcBorders>
          </w:tcPr>
          <w:p w14:paraId="6005A0D3" w14:textId="4957C453" w:rsidR="0031696F" w:rsidRPr="0014538D" w:rsidRDefault="0031696F" w:rsidP="00C23683">
            <w:pPr>
              <w:widowControl w:val="0"/>
              <w:autoSpaceDE w:val="0"/>
              <w:autoSpaceDN w:val="0"/>
              <w:adjustRightInd w:val="0"/>
              <w:spacing w:after="0" w:line="240" w:lineRule="auto"/>
              <w:jc w:val="center"/>
              <w:rPr>
                <w:sz w:val="20"/>
                <w:szCs w:val="20"/>
              </w:rPr>
            </w:pPr>
            <w:r w:rsidRPr="0014538D">
              <w:rPr>
                <w:sz w:val="20"/>
                <w:szCs w:val="20"/>
              </w:rPr>
              <w:t>Log Earnings</w:t>
            </w:r>
          </w:p>
        </w:tc>
        <w:tc>
          <w:tcPr>
            <w:tcW w:w="1458" w:type="pct"/>
            <w:gridSpan w:val="3"/>
            <w:tcBorders>
              <w:top w:val="single" w:sz="4" w:space="0" w:color="auto"/>
              <w:left w:val="nil"/>
              <w:bottom w:val="nil"/>
              <w:right w:val="nil"/>
            </w:tcBorders>
          </w:tcPr>
          <w:p w14:paraId="797C0EE7" w14:textId="22E44561" w:rsidR="0031696F" w:rsidRPr="0014538D" w:rsidRDefault="0031696F" w:rsidP="00C23683">
            <w:pPr>
              <w:widowControl w:val="0"/>
              <w:autoSpaceDE w:val="0"/>
              <w:autoSpaceDN w:val="0"/>
              <w:adjustRightInd w:val="0"/>
              <w:spacing w:after="0" w:line="240" w:lineRule="auto"/>
              <w:jc w:val="center"/>
              <w:rPr>
                <w:sz w:val="20"/>
                <w:szCs w:val="20"/>
              </w:rPr>
            </w:pPr>
            <w:r w:rsidRPr="0014538D">
              <w:rPr>
                <w:sz w:val="20"/>
                <w:szCs w:val="20"/>
              </w:rPr>
              <w:t>Some College+</w:t>
            </w:r>
          </w:p>
        </w:tc>
        <w:tc>
          <w:tcPr>
            <w:tcW w:w="1454" w:type="pct"/>
            <w:gridSpan w:val="3"/>
            <w:tcBorders>
              <w:top w:val="single" w:sz="4" w:space="0" w:color="auto"/>
              <w:left w:val="nil"/>
              <w:bottom w:val="nil"/>
              <w:right w:val="nil"/>
            </w:tcBorders>
          </w:tcPr>
          <w:p w14:paraId="39EE4CCE" w14:textId="36D409D9" w:rsidR="0031696F" w:rsidRPr="0014538D" w:rsidRDefault="0031696F" w:rsidP="00C23683">
            <w:pPr>
              <w:widowControl w:val="0"/>
              <w:autoSpaceDE w:val="0"/>
              <w:autoSpaceDN w:val="0"/>
              <w:adjustRightInd w:val="0"/>
              <w:spacing w:after="0" w:line="240" w:lineRule="auto"/>
              <w:jc w:val="center"/>
              <w:rPr>
                <w:sz w:val="20"/>
                <w:szCs w:val="20"/>
              </w:rPr>
            </w:pPr>
            <w:r w:rsidRPr="0014538D">
              <w:rPr>
                <w:sz w:val="20"/>
                <w:szCs w:val="20"/>
              </w:rPr>
              <w:t>English Very Well+</w:t>
            </w:r>
          </w:p>
        </w:tc>
      </w:tr>
      <w:tr w:rsidR="00B53FEB" w:rsidRPr="0014538D" w14:paraId="7B492AE1" w14:textId="77777777" w:rsidTr="0031696F">
        <w:tc>
          <w:tcPr>
            <w:tcW w:w="630" w:type="pct"/>
            <w:tcBorders>
              <w:top w:val="nil"/>
              <w:left w:val="nil"/>
              <w:bottom w:val="nil"/>
              <w:right w:val="nil"/>
            </w:tcBorders>
          </w:tcPr>
          <w:p w14:paraId="162F3B4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D01EB9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486" w:type="pct"/>
            <w:tcBorders>
              <w:top w:val="nil"/>
              <w:left w:val="nil"/>
              <w:bottom w:val="nil"/>
              <w:right w:val="nil"/>
            </w:tcBorders>
          </w:tcPr>
          <w:p w14:paraId="3DB7965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486" w:type="pct"/>
            <w:tcBorders>
              <w:top w:val="nil"/>
              <w:left w:val="nil"/>
              <w:bottom w:val="nil"/>
              <w:right w:val="nil"/>
            </w:tcBorders>
          </w:tcPr>
          <w:p w14:paraId="470F279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486" w:type="pct"/>
            <w:tcBorders>
              <w:top w:val="nil"/>
              <w:left w:val="nil"/>
              <w:bottom w:val="nil"/>
              <w:right w:val="nil"/>
            </w:tcBorders>
          </w:tcPr>
          <w:p w14:paraId="2B6F07E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(4)</w:t>
            </w:r>
          </w:p>
        </w:tc>
        <w:tc>
          <w:tcPr>
            <w:tcW w:w="486" w:type="pct"/>
            <w:tcBorders>
              <w:top w:val="nil"/>
              <w:left w:val="nil"/>
              <w:bottom w:val="nil"/>
              <w:right w:val="nil"/>
            </w:tcBorders>
          </w:tcPr>
          <w:p w14:paraId="5D8FE5C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(5)</w:t>
            </w:r>
          </w:p>
        </w:tc>
        <w:tc>
          <w:tcPr>
            <w:tcW w:w="486" w:type="pct"/>
            <w:tcBorders>
              <w:top w:val="nil"/>
              <w:left w:val="nil"/>
              <w:bottom w:val="nil"/>
              <w:right w:val="nil"/>
            </w:tcBorders>
          </w:tcPr>
          <w:p w14:paraId="746F564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(6)</w:t>
            </w:r>
          </w:p>
        </w:tc>
        <w:tc>
          <w:tcPr>
            <w:tcW w:w="486" w:type="pct"/>
            <w:tcBorders>
              <w:top w:val="nil"/>
              <w:left w:val="nil"/>
              <w:bottom w:val="nil"/>
              <w:right w:val="nil"/>
            </w:tcBorders>
          </w:tcPr>
          <w:p w14:paraId="6E4E41E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w:t>
            </w:r>
          </w:p>
        </w:tc>
        <w:tc>
          <w:tcPr>
            <w:tcW w:w="486" w:type="pct"/>
            <w:tcBorders>
              <w:top w:val="nil"/>
              <w:left w:val="nil"/>
              <w:bottom w:val="nil"/>
              <w:right w:val="nil"/>
            </w:tcBorders>
          </w:tcPr>
          <w:p w14:paraId="4B431FD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w:t>
            </w:r>
          </w:p>
        </w:tc>
        <w:tc>
          <w:tcPr>
            <w:tcW w:w="482" w:type="pct"/>
            <w:tcBorders>
              <w:top w:val="nil"/>
              <w:left w:val="nil"/>
              <w:bottom w:val="nil"/>
              <w:right w:val="nil"/>
            </w:tcBorders>
          </w:tcPr>
          <w:p w14:paraId="6929951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(9)</w:t>
            </w:r>
          </w:p>
        </w:tc>
      </w:tr>
      <w:tr w:rsidR="00B53FEB" w:rsidRPr="0014538D" w14:paraId="2007A046" w14:textId="77777777" w:rsidTr="0031696F">
        <w:tc>
          <w:tcPr>
            <w:tcW w:w="630" w:type="pct"/>
            <w:tcBorders>
              <w:top w:val="single" w:sz="4" w:space="0" w:color="auto"/>
              <w:left w:val="nil"/>
              <w:bottom w:val="nil"/>
              <w:right w:val="nil"/>
            </w:tcBorders>
          </w:tcPr>
          <w:p w14:paraId="40FEFB4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Cohort:</w:t>
            </w:r>
          </w:p>
        </w:tc>
        <w:tc>
          <w:tcPr>
            <w:tcW w:w="486" w:type="pct"/>
            <w:tcBorders>
              <w:top w:val="single" w:sz="4" w:space="0" w:color="auto"/>
              <w:left w:val="nil"/>
              <w:bottom w:val="nil"/>
              <w:right w:val="nil"/>
            </w:tcBorders>
          </w:tcPr>
          <w:p w14:paraId="10FB21F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0D530A0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45B372D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1049C84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7995E0C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05DE067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31AAF5F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06AA224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single" w:sz="4" w:space="0" w:color="auto"/>
              <w:left w:val="nil"/>
              <w:bottom w:val="nil"/>
              <w:right w:val="nil"/>
            </w:tcBorders>
          </w:tcPr>
          <w:p w14:paraId="47F1BDB5"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39D1118" w14:textId="77777777" w:rsidTr="0031696F">
        <w:tc>
          <w:tcPr>
            <w:tcW w:w="630" w:type="pct"/>
            <w:tcBorders>
              <w:top w:val="nil"/>
              <w:left w:val="nil"/>
              <w:bottom w:val="nil"/>
              <w:right w:val="nil"/>
            </w:tcBorders>
          </w:tcPr>
          <w:p w14:paraId="5F9C56E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BBE9B9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A64724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A81205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6C3019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222244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2D77B6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FA63206"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5DA09F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38BC1C79"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54C41DEC" w14:textId="77777777" w:rsidTr="0031696F">
        <w:tc>
          <w:tcPr>
            <w:tcW w:w="630" w:type="pct"/>
            <w:tcBorders>
              <w:top w:val="nil"/>
              <w:left w:val="nil"/>
              <w:bottom w:val="nil"/>
              <w:right w:val="nil"/>
            </w:tcBorders>
          </w:tcPr>
          <w:p w14:paraId="5BA595F7" w14:textId="526EE6C3"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1975-1979</w:t>
            </w:r>
          </w:p>
        </w:tc>
        <w:tc>
          <w:tcPr>
            <w:tcW w:w="486" w:type="pct"/>
            <w:tcBorders>
              <w:top w:val="nil"/>
              <w:left w:val="nil"/>
              <w:bottom w:val="nil"/>
              <w:right w:val="nil"/>
            </w:tcBorders>
          </w:tcPr>
          <w:p w14:paraId="7A77132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-0.025</w:t>
            </w:r>
            <w:r w:rsidRPr="0014538D">
              <w:rPr>
                <w:sz w:val="20"/>
                <w:szCs w:val="20"/>
                <w:vertAlign w:val="superscript"/>
              </w:rPr>
              <w:t>*</w:t>
            </w:r>
          </w:p>
        </w:tc>
        <w:tc>
          <w:tcPr>
            <w:tcW w:w="486" w:type="pct"/>
            <w:tcBorders>
              <w:top w:val="nil"/>
              <w:left w:val="nil"/>
              <w:bottom w:val="nil"/>
              <w:right w:val="nil"/>
            </w:tcBorders>
          </w:tcPr>
          <w:p w14:paraId="4527752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86" w:type="pct"/>
            <w:tcBorders>
              <w:top w:val="nil"/>
              <w:left w:val="nil"/>
              <w:bottom w:val="nil"/>
              <w:right w:val="nil"/>
            </w:tcBorders>
          </w:tcPr>
          <w:p w14:paraId="15C5F78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r w:rsidRPr="0014538D">
              <w:rPr>
                <w:sz w:val="20"/>
                <w:szCs w:val="20"/>
                <w:vertAlign w:val="superscript"/>
              </w:rPr>
              <w:t>*</w:t>
            </w:r>
          </w:p>
        </w:tc>
        <w:tc>
          <w:tcPr>
            <w:tcW w:w="486" w:type="pct"/>
            <w:tcBorders>
              <w:top w:val="nil"/>
              <w:left w:val="nil"/>
              <w:bottom w:val="nil"/>
              <w:right w:val="nil"/>
            </w:tcBorders>
          </w:tcPr>
          <w:p w14:paraId="66B54C1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r w:rsidRPr="0014538D">
              <w:rPr>
                <w:sz w:val="20"/>
                <w:szCs w:val="20"/>
                <w:vertAlign w:val="superscript"/>
              </w:rPr>
              <w:t>*</w:t>
            </w:r>
          </w:p>
        </w:tc>
        <w:tc>
          <w:tcPr>
            <w:tcW w:w="486" w:type="pct"/>
            <w:tcBorders>
              <w:top w:val="nil"/>
              <w:left w:val="nil"/>
              <w:bottom w:val="nil"/>
              <w:right w:val="nil"/>
            </w:tcBorders>
          </w:tcPr>
          <w:p w14:paraId="5434A64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r w:rsidRPr="0014538D">
              <w:rPr>
                <w:sz w:val="20"/>
                <w:szCs w:val="20"/>
                <w:vertAlign w:val="superscript"/>
              </w:rPr>
              <w:t>*</w:t>
            </w:r>
          </w:p>
        </w:tc>
        <w:tc>
          <w:tcPr>
            <w:tcW w:w="486" w:type="pct"/>
            <w:tcBorders>
              <w:top w:val="nil"/>
              <w:left w:val="nil"/>
              <w:bottom w:val="nil"/>
              <w:right w:val="nil"/>
            </w:tcBorders>
          </w:tcPr>
          <w:p w14:paraId="02DB09A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0.061</w:t>
            </w:r>
            <w:r w:rsidRPr="0014538D">
              <w:rPr>
                <w:sz w:val="20"/>
                <w:szCs w:val="20"/>
                <w:vertAlign w:val="superscript"/>
              </w:rPr>
              <w:t>***</w:t>
            </w:r>
          </w:p>
        </w:tc>
        <w:tc>
          <w:tcPr>
            <w:tcW w:w="486" w:type="pct"/>
            <w:tcBorders>
              <w:top w:val="nil"/>
              <w:left w:val="nil"/>
              <w:bottom w:val="nil"/>
              <w:right w:val="nil"/>
            </w:tcBorders>
          </w:tcPr>
          <w:p w14:paraId="280DC65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-0.055</w:t>
            </w:r>
            <w:r w:rsidRPr="0014538D">
              <w:rPr>
                <w:sz w:val="20"/>
                <w:szCs w:val="20"/>
                <w:vertAlign w:val="superscript"/>
              </w:rPr>
              <w:t>***</w:t>
            </w:r>
          </w:p>
        </w:tc>
        <w:tc>
          <w:tcPr>
            <w:tcW w:w="486" w:type="pct"/>
            <w:tcBorders>
              <w:top w:val="nil"/>
              <w:left w:val="nil"/>
              <w:bottom w:val="nil"/>
              <w:right w:val="nil"/>
            </w:tcBorders>
          </w:tcPr>
          <w:p w14:paraId="337F222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-0.043</w:t>
            </w:r>
            <w:r w:rsidRPr="0014538D">
              <w:rPr>
                <w:sz w:val="20"/>
                <w:szCs w:val="20"/>
                <w:vertAlign w:val="superscript"/>
              </w:rPr>
              <w:t>***</w:t>
            </w:r>
          </w:p>
        </w:tc>
        <w:tc>
          <w:tcPr>
            <w:tcW w:w="482" w:type="pct"/>
            <w:tcBorders>
              <w:top w:val="nil"/>
              <w:left w:val="nil"/>
              <w:bottom w:val="nil"/>
              <w:right w:val="nil"/>
            </w:tcBorders>
          </w:tcPr>
          <w:p w14:paraId="2F4DBFC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r>
      <w:tr w:rsidR="00B53FEB" w:rsidRPr="0014538D" w14:paraId="289E400A" w14:textId="77777777" w:rsidTr="0031696F">
        <w:tc>
          <w:tcPr>
            <w:tcW w:w="630" w:type="pct"/>
            <w:tcBorders>
              <w:top w:val="nil"/>
              <w:left w:val="nil"/>
              <w:bottom w:val="nil"/>
              <w:right w:val="nil"/>
            </w:tcBorders>
          </w:tcPr>
          <w:p w14:paraId="02BCC9A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F90696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0229541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6" w:type="pct"/>
            <w:tcBorders>
              <w:top w:val="nil"/>
              <w:left w:val="nil"/>
              <w:bottom w:val="nil"/>
              <w:right w:val="nil"/>
            </w:tcBorders>
          </w:tcPr>
          <w:p w14:paraId="068AD60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86" w:type="pct"/>
            <w:tcBorders>
              <w:top w:val="nil"/>
              <w:left w:val="nil"/>
              <w:bottom w:val="nil"/>
              <w:right w:val="nil"/>
            </w:tcBorders>
          </w:tcPr>
          <w:p w14:paraId="1740EFA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3136E43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486" w:type="pct"/>
            <w:tcBorders>
              <w:top w:val="nil"/>
              <w:left w:val="nil"/>
              <w:bottom w:val="nil"/>
              <w:right w:val="nil"/>
            </w:tcBorders>
          </w:tcPr>
          <w:p w14:paraId="21DD63D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486" w:type="pct"/>
            <w:tcBorders>
              <w:top w:val="nil"/>
              <w:left w:val="nil"/>
              <w:bottom w:val="nil"/>
              <w:right w:val="nil"/>
            </w:tcBorders>
          </w:tcPr>
          <w:p w14:paraId="454CE39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6" w:type="pct"/>
            <w:tcBorders>
              <w:top w:val="nil"/>
              <w:left w:val="nil"/>
              <w:bottom w:val="nil"/>
              <w:right w:val="nil"/>
            </w:tcBorders>
          </w:tcPr>
          <w:p w14:paraId="31C5342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482" w:type="pct"/>
            <w:tcBorders>
              <w:top w:val="nil"/>
              <w:left w:val="nil"/>
              <w:bottom w:val="nil"/>
              <w:right w:val="nil"/>
            </w:tcBorders>
          </w:tcPr>
          <w:p w14:paraId="756E6ED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r>
      <w:tr w:rsidR="00B53FEB" w:rsidRPr="0014538D" w14:paraId="7FDFADDC" w14:textId="77777777" w:rsidTr="0031696F">
        <w:tc>
          <w:tcPr>
            <w:tcW w:w="630" w:type="pct"/>
            <w:tcBorders>
              <w:top w:val="nil"/>
              <w:left w:val="nil"/>
              <w:bottom w:val="nil"/>
              <w:right w:val="nil"/>
            </w:tcBorders>
          </w:tcPr>
          <w:p w14:paraId="5A0B79B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548BF7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2E6003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CA3ECF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7C7950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EAD15B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126139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CC9B3F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108C73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48D0732F"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28AC8E0B" w14:textId="77777777" w:rsidTr="0031696F">
        <w:tc>
          <w:tcPr>
            <w:tcW w:w="630" w:type="pct"/>
            <w:tcBorders>
              <w:top w:val="nil"/>
              <w:left w:val="nil"/>
              <w:bottom w:val="nil"/>
              <w:right w:val="nil"/>
            </w:tcBorders>
          </w:tcPr>
          <w:p w14:paraId="431DC9C8" w14:textId="72F0363B"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486" w:type="pct"/>
            <w:tcBorders>
              <w:top w:val="nil"/>
              <w:left w:val="nil"/>
              <w:bottom w:val="nil"/>
              <w:right w:val="nil"/>
            </w:tcBorders>
          </w:tcPr>
          <w:p w14:paraId="68D2D70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-0.130</w:t>
            </w:r>
            <w:r w:rsidRPr="0014538D">
              <w:rPr>
                <w:sz w:val="20"/>
                <w:szCs w:val="20"/>
                <w:vertAlign w:val="superscript"/>
              </w:rPr>
              <w:t>***</w:t>
            </w:r>
          </w:p>
        </w:tc>
        <w:tc>
          <w:tcPr>
            <w:tcW w:w="486" w:type="pct"/>
            <w:tcBorders>
              <w:top w:val="nil"/>
              <w:left w:val="nil"/>
              <w:bottom w:val="nil"/>
              <w:right w:val="nil"/>
            </w:tcBorders>
          </w:tcPr>
          <w:p w14:paraId="7B90B59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-0.206</w:t>
            </w:r>
            <w:r w:rsidRPr="0014538D">
              <w:rPr>
                <w:sz w:val="20"/>
                <w:szCs w:val="20"/>
                <w:vertAlign w:val="superscript"/>
              </w:rPr>
              <w:t>***</w:t>
            </w:r>
          </w:p>
        </w:tc>
        <w:tc>
          <w:tcPr>
            <w:tcW w:w="486" w:type="pct"/>
            <w:tcBorders>
              <w:top w:val="nil"/>
              <w:left w:val="nil"/>
              <w:bottom w:val="nil"/>
              <w:right w:val="nil"/>
            </w:tcBorders>
          </w:tcPr>
          <w:p w14:paraId="7993073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p>
        </w:tc>
        <w:tc>
          <w:tcPr>
            <w:tcW w:w="486" w:type="pct"/>
            <w:tcBorders>
              <w:top w:val="nil"/>
              <w:left w:val="nil"/>
              <w:bottom w:val="nil"/>
              <w:right w:val="nil"/>
            </w:tcBorders>
          </w:tcPr>
          <w:p w14:paraId="1889C7F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-0.118</w:t>
            </w:r>
            <w:r w:rsidRPr="0014538D">
              <w:rPr>
                <w:sz w:val="20"/>
                <w:szCs w:val="20"/>
                <w:vertAlign w:val="superscript"/>
              </w:rPr>
              <w:t>***</w:t>
            </w:r>
          </w:p>
        </w:tc>
        <w:tc>
          <w:tcPr>
            <w:tcW w:w="486" w:type="pct"/>
            <w:tcBorders>
              <w:top w:val="nil"/>
              <w:left w:val="nil"/>
              <w:bottom w:val="nil"/>
              <w:right w:val="nil"/>
            </w:tcBorders>
          </w:tcPr>
          <w:p w14:paraId="78C82A1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-0.191</w:t>
            </w:r>
            <w:r w:rsidRPr="0014538D">
              <w:rPr>
                <w:sz w:val="20"/>
                <w:szCs w:val="20"/>
                <w:vertAlign w:val="superscript"/>
              </w:rPr>
              <w:t>***</w:t>
            </w:r>
          </w:p>
        </w:tc>
        <w:tc>
          <w:tcPr>
            <w:tcW w:w="486" w:type="pct"/>
            <w:tcBorders>
              <w:top w:val="nil"/>
              <w:left w:val="nil"/>
              <w:bottom w:val="nil"/>
              <w:right w:val="nil"/>
            </w:tcBorders>
          </w:tcPr>
          <w:p w14:paraId="320471E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-0.016</w:t>
            </w:r>
          </w:p>
        </w:tc>
        <w:tc>
          <w:tcPr>
            <w:tcW w:w="486" w:type="pct"/>
            <w:tcBorders>
              <w:top w:val="nil"/>
              <w:left w:val="nil"/>
              <w:bottom w:val="nil"/>
              <w:right w:val="nil"/>
            </w:tcBorders>
          </w:tcPr>
          <w:p w14:paraId="6F927CF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-0.097</w:t>
            </w:r>
            <w:r w:rsidRPr="0014538D">
              <w:rPr>
                <w:sz w:val="20"/>
                <w:szCs w:val="20"/>
                <w:vertAlign w:val="superscript"/>
              </w:rPr>
              <w:t>***</w:t>
            </w:r>
          </w:p>
        </w:tc>
        <w:tc>
          <w:tcPr>
            <w:tcW w:w="486" w:type="pct"/>
            <w:tcBorders>
              <w:top w:val="nil"/>
              <w:left w:val="nil"/>
              <w:bottom w:val="nil"/>
              <w:right w:val="nil"/>
            </w:tcBorders>
          </w:tcPr>
          <w:p w14:paraId="61D0E599"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-0.163</w:t>
            </w:r>
            <w:r w:rsidRPr="0014538D">
              <w:rPr>
                <w:sz w:val="20"/>
                <w:szCs w:val="20"/>
                <w:vertAlign w:val="superscript"/>
              </w:rPr>
              <w:t>***</w:t>
            </w:r>
          </w:p>
        </w:tc>
        <w:tc>
          <w:tcPr>
            <w:tcW w:w="482" w:type="pct"/>
            <w:tcBorders>
              <w:top w:val="nil"/>
              <w:left w:val="nil"/>
              <w:bottom w:val="nil"/>
              <w:right w:val="nil"/>
            </w:tcBorders>
          </w:tcPr>
          <w:p w14:paraId="2604FEB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p>
        </w:tc>
      </w:tr>
      <w:tr w:rsidR="00B53FEB" w:rsidRPr="0014538D" w14:paraId="578BD326" w14:textId="77777777" w:rsidTr="0031696F">
        <w:tc>
          <w:tcPr>
            <w:tcW w:w="630" w:type="pct"/>
            <w:tcBorders>
              <w:top w:val="nil"/>
              <w:left w:val="nil"/>
              <w:bottom w:val="nil"/>
              <w:right w:val="nil"/>
            </w:tcBorders>
          </w:tcPr>
          <w:p w14:paraId="7ED2147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C68C6B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486" w:type="pct"/>
            <w:tcBorders>
              <w:top w:val="nil"/>
              <w:left w:val="nil"/>
              <w:bottom w:val="nil"/>
              <w:right w:val="nil"/>
            </w:tcBorders>
          </w:tcPr>
          <w:p w14:paraId="3A9D3DD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486" w:type="pct"/>
            <w:tcBorders>
              <w:top w:val="nil"/>
              <w:left w:val="nil"/>
              <w:bottom w:val="nil"/>
              <w:right w:val="nil"/>
            </w:tcBorders>
          </w:tcPr>
          <w:p w14:paraId="3D5B352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(0.037)</w:t>
            </w:r>
          </w:p>
        </w:tc>
        <w:tc>
          <w:tcPr>
            <w:tcW w:w="486" w:type="pct"/>
            <w:tcBorders>
              <w:top w:val="nil"/>
              <w:left w:val="nil"/>
              <w:bottom w:val="nil"/>
              <w:right w:val="nil"/>
            </w:tcBorders>
          </w:tcPr>
          <w:p w14:paraId="6F1217C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6" w:type="pct"/>
            <w:tcBorders>
              <w:top w:val="nil"/>
              <w:left w:val="nil"/>
              <w:bottom w:val="nil"/>
              <w:right w:val="nil"/>
            </w:tcBorders>
          </w:tcPr>
          <w:p w14:paraId="24269FC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78CD875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(0.026)</w:t>
            </w:r>
          </w:p>
        </w:tc>
        <w:tc>
          <w:tcPr>
            <w:tcW w:w="486" w:type="pct"/>
            <w:tcBorders>
              <w:top w:val="nil"/>
              <w:left w:val="nil"/>
              <w:bottom w:val="nil"/>
              <w:right w:val="nil"/>
            </w:tcBorders>
          </w:tcPr>
          <w:p w14:paraId="7FCED95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486" w:type="pct"/>
            <w:tcBorders>
              <w:top w:val="nil"/>
              <w:left w:val="nil"/>
              <w:bottom w:val="nil"/>
              <w:right w:val="nil"/>
            </w:tcBorders>
          </w:tcPr>
          <w:p w14:paraId="3D74E7C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482" w:type="pct"/>
            <w:tcBorders>
              <w:top w:val="nil"/>
              <w:left w:val="nil"/>
              <w:bottom w:val="nil"/>
              <w:right w:val="nil"/>
            </w:tcBorders>
          </w:tcPr>
          <w:p w14:paraId="48ED6D6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(0.020)</w:t>
            </w:r>
          </w:p>
        </w:tc>
      </w:tr>
      <w:tr w:rsidR="00B53FEB" w:rsidRPr="0014538D" w14:paraId="2AF8981D" w14:textId="77777777" w:rsidTr="0031696F">
        <w:tc>
          <w:tcPr>
            <w:tcW w:w="630" w:type="pct"/>
            <w:tcBorders>
              <w:top w:val="nil"/>
              <w:left w:val="nil"/>
              <w:bottom w:val="nil"/>
              <w:right w:val="nil"/>
            </w:tcBorders>
          </w:tcPr>
          <w:p w14:paraId="2A304FD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A74C32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C7072C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0F04FE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E36245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E1BF14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103C69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8E6B00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4FBCB3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5AAFF28B"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B53FEB" w:rsidRPr="0014538D" w14:paraId="00CB68BD" w14:textId="77777777" w:rsidTr="0031696F">
        <w:tc>
          <w:tcPr>
            <w:tcW w:w="630" w:type="pct"/>
            <w:tcBorders>
              <w:top w:val="nil"/>
              <w:left w:val="nil"/>
              <w:bottom w:val="nil"/>
              <w:right w:val="nil"/>
            </w:tcBorders>
          </w:tcPr>
          <w:p w14:paraId="1DF04D4E" w14:textId="6D7B0593" w:rsidR="00B53FEB"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486" w:type="pct"/>
            <w:tcBorders>
              <w:top w:val="nil"/>
              <w:left w:val="nil"/>
              <w:bottom w:val="nil"/>
              <w:right w:val="nil"/>
            </w:tcBorders>
          </w:tcPr>
          <w:p w14:paraId="26D268B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-0.145</w:t>
            </w:r>
            <w:r w:rsidRPr="0014538D">
              <w:rPr>
                <w:sz w:val="20"/>
                <w:szCs w:val="20"/>
                <w:vertAlign w:val="superscript"/>
              </w:rPr>
              <w:t>***</w:t>
            </w:r>
          </w:p>
        </w:tc>
        <w:tc>
          <w:tcPr>
            <w:tcW w:w="486" w:type="pct"/>
            <w:tcBorders>
              <w:top w:val="nil"/>
              <w:left w:val="nil"/>
              <w:bottom w:val="nil"/>
              <w:right w:val="nil"/>
            </w:tcBorders>
          </w:tcPr>
          <w:p w14:paraId="710874A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-0.296</w:t>
            </w:r>
            <w:r w:rsidRPr="0014538D">
              <w:rPr>
                <w:sz w:val="20"/>
                <w:szCs w:val="20"/>
                <w:vertAlign w:val="superscript"/>
              </w:rPr>
              <w:t>***</w:t>
            </w:r>
          </w:p>
        </w:tc>
        <w:tc>
          <w:tcPr>
            <w:tcW w:w="486" w:type="pct"/>
            <w:tcBorders>
              <w:top w:val="nil"/>
              <w:left w:val="nil"/>
              <w:bottom w:val="nil"/>
              <w:right w:val="nil"/>
            </w:tcBorders>
          </w:tcPr>
          <w:p w14:paraId="6C70C0C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-0.084</w:t>
            </w:r>
          </w:p>
        </w:tc>
        <w:tc>
          <w:tcPr>
            <w:tcW w:w="486" w:type="pct"/>
            <w:tcBorders>
              <w:top w:val="nil"/>
              <w:left w:val="nil"/>
              <w:bottom w:val="nil"/>
              <w:right w:val="nil"/>
            </w:tcBorders>
          </w:tcPr>
          <w:p w14:paraId="3CA15BE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-0.164</w:t>
            </w:r>
            <w:r w:rsidRPr="0014538D">
              <w:rPr>
                <w:sz w:val="20"/>
                <w:szCs w:val="20"/>
                <w:vertAlign w:val="superscript"/>
              </w:rPr>
              <w:t>**</w:t>
            </w:r>
          </w:p>
        </w:tc>
        <w:tc>
          <w:tcPr>
            <w:tcW w:w="486" w:type="pct"/>
            <w:tcBorders>
              <w:top w:val="nil"/>
              <w:left w:val="nil"/>
              <w:bottom w:val="nil"/>
              <w:right w:val="nil"/>
            </w:tcBorders>
          </w:tcPr>
          <w:p w14:paraId="154F884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-0.311</w:t>
            </w:r>
            <w:r w:rsidRPr="0014538D">
              <w:rPr>
                <w:sz w:val="20"/>
                <w:szCs w:val="20"/>
                <w:vertAlign w:val="superscript"/>
              </w:rPr>
              <w:t>***</w:t>
            </w:r>
          </w:p>
        </w:tc>
        <w:tc>
          <w:tcPr>
            <w:tcW w:w="486" w:type="pct"/>
            <w:tcBorders>
              <w:top w:val="nil"/>
              <w:left w:val="nil"/>
              <w:bottom w:val="nil"/>
              <w:right w:val="nil"/>
            </w:tcBorders>
          </w:tcPr>
          <w:p w14:paraId="272B0F9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-0.049</w:t>
            </w:r>
          </w:p>
        </w:tc>
        <w:tc>
          <w:tcPr>
            <w:tcW w:w="486" w:type="pct"/>
            <w:tcBorders>
              <w:top w:val="nil"/>
              <w:left w:val="nil"/>
              <w:bottom w:val="nil"/>
              <w:right w:val="nil"/>
            </w:tcBorders>
          </w:tcPr>
          <w:p w14:paraId="3A00DB0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-0.095</w:t>
            </w:r>
            <w:r w:rsidRPr="0014538D">
              <w:rPr>
                <w:sz w:val="20"/>
                <w:szCs w:val="20"/>
                <w:vertAlign w:val="superscript"/>
              </w:rPr>
              <w:t>**</w:t>
            </w:r>
          </w:p>
        </w:tc>
        <w:tc>
          <w:tcPr>
            <w:tcW w:w="486" w:type="pct"/>
            <w:tcBorders>
              <w:top w:val="nil"/>
              <w:left w:val="nil"/>
              <w:bottom w:val="nil"/>
              <w:right w:val="nil"/>
            </w:tcBorders>
          </w:tcPr>
          <w:p w14:paraId="4DDEB17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-0.227</w:t>
            </w:r>
            <w:r w:rsidRPr="0014538D">
              <w:rPr>
                <w:sz w:val="20"/>
                <w:szCs w:val="20"/>
                <w:vertAlign w:val="superscript"/>
              </w:rPr>
              <w:t>***</w:t>
            </w:r>
          </w:p>
        </w:tc>
        <w:tc>
          <w:tcPr>
            <w:tcW w:w="482" w:type="pct"/>
            <w:tcBorders>
              <w:top w:val="nil"/>
              <w:left w:val="nil"/>
              <w:bottom w:val="nil"/>
              <w:right w:val="nil"/>
            </w:tcBorders>
          </w:tcPr>
          <w:p w14:paraId="734A347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-0.089</w:t>
            </w:r>
          </w:p>
        </w:tc>
      </w:tr>
      <w:tr w:rsidR="00B53FEB" w:rsidRPr="0014538D" w14:paraId="13D49210" w14:textId="77777777" w:rsidTr="0031696F">
        <w:tc>
          <w:tcPr>
            <w:tcW w:w="630" w:type="pct"/>
            <w:tcBorders>
              <w:top w:val="nil"/>
              <w:left w:val="nil"/>
              <w:bottom w:val="nil"/>
              <w:right w:val="nil"/>
            </w:tcBorders>
          </w:tcPr>
          <w:p w14:paraId="167DD46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44B5B8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486" w:type="pct"/>
            <w:tcBorders>
              <w:top w:val="nil"/>
              <w:left w:val="nil"/>
              <w:bottom w:val="nil"/>
              <w:right w:val="nil"/>
            </w:tcBorders>
          </w:tcPr>
          <w:p w14:paraId="0A0307A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86" w:type="pct"/>
            <w:tcBorders>
              <w:top w:val="nil"/>
              <w:left w:val="nil"/>
              <w:bottom w:val="nil"/>
              <w:right w:val="nil"/>
            </w:tcBorders>
          </w:tcPr>
          <w:p w14:paraId="314A2794"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(0.050)</w:t>
            </w:r>
          </w:p>
        </w:tc>
        <w:tc>
          <w:tcPr>
            <w:tcW w:w="486" w:type="pct"/>
            <w:tcBorders>
              <w:top w:val="nil"/>
              <w:left w:val="nil"/>
              <w:bottom w:val="nil"/>
              <w:right w:val="nil"/>
            </w:tcBorders>
          </w:tcPr>
          <w:p w14:paraId="04DD274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(0.023)</w:t>
            </w:r>
          </w:p>
        </w:tc>
        <w:tc>
          <w:tcPr>
            <w:tcW w:w="486" w:type="pct"/>
            <w:tcBorders>
              <w:top w:val="nil"/>
              <w:left w:val="nil"/>
              <w:bottom w:val="nil"/>
              <w:right w:val="nil"/>
            </w:tcBorders>
          </w:tcPr>
          <w:p w14:paraId="3339298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486" w:type="pct"/>
            <w:tcBorders>
              <w:top w:val="nil"/>
              <w:left w:val="nil"/>
              <w:bottom w:val="nil"/>
              <w:right w:val="nil"/>
            </w:tcBorders>
          </w:tcPr>
          <w:p w14:paraId="32FA421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nil"/>
              <w:right w:val="nil"/>
            </w:tcBorders>
          </w:tcPr>
          <w:p w14:paraId="45C6020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486" w:type="pct"/>
            <w:tcBorders>
              <w:top w:val="nil"/>
              <w:left w:val="nil"/>
              <w:bottom w:val="nil"/>
              <w:right w:val="nil"/>
            </w:tcBorders>
          </w:tcPr>
          <w:p w14:paraId="5847F38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482" w:type="pct"/>
            <w:tcBorders>
              <w:top w:val="nil"/>
              <w:left w:val="nil"/>
              <w:bottom w:val="nil"/>
              <w:right w:val="nil"/>
            </w:tcBorders>
          </w:tcPr>
          <w:p w14:paraId="5B562BA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(0.031)</w:t>
            </w:r>
          </w:p>
        </w:tc>
      </w:tr>
      <w:tr w:rsidR="00B53FEB" w:rsidRPr="0014538D" w14:paraId="3F74E8B7" w14:textId="77777777" w:rsidTr="0031696F">
        <w:tc>
          <w:tcPr>
            <w:tcW w:w="630" w:type="pct"/>
            <w:tcBorders>
              <w:top w:val="nil"/>
              <w:left w:val="nil"/>
              <w:bottom w:val="nil"/>
              <w:right w:val="nil"/>
            </w:tcBorders>
          </w:tcPr>
          <w:p w14:paraId="5CF429B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DF1D46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16F769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C24AD7D"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6203DD8"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DF17277"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2C127C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71EFFD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B4A9894"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07CC30B3"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885C4F" w:rsidRPr="0014538D" w14:paraId="1A83E403" w14:textId="77777777" w:rsidTr="00D83361">
        <w:tc>
          <w:tcPr>
            <w:tcW w:w="630" w:type="pct"/>
            <w:vMerge w:val="restart"/>
            <w:tcBorders>
              <w:top w:val="nil"/>
              <w:left w:val="nil"/>
              <w:right w:val="nil"/>
            </w:tcBorders>
          </w:tcPr>
          <w:p w14:paraId="03109C56" w14:textId="1C15DC84" w:rsidR="00885C4F" w:rsidRPr="0014538D" w:rsidRDefault="00885C4F" w:rsidP="00D438D8">
            <w:pPr>
              <w:widowControl w:val="0"/>
              <w:autoSpaceDE w:val="0"/>
              <w:autoSpaceDN w:val="0"/>
              <w:adjustRightInd w:val="0"/>
              <w:spacing w:after="0" w:line="240" w:lineRule="auto"/>
              <w:jc w:val="both"/>
              <w:rPr>
                <w:sz w:val="20"/>
                <w:szCs w:val="20"/>
              </w:rPr>
            </w:pPr>
            <w:r w:rsidRPr="0014538D">
              <w:rPr>
                <w:sz w:val="20"/>
                <w:szCs w:val="20"/>
              </w:rPr>
              <w:t xml:space="preserve">Parent  </w:t>
            </w:r>
            <w:r>
              <w:rPr>
                <w:sz w:val="20"/>
                <w:szCs w:val="20"/>
              </w:rPr>
              <w:t xml:space="preserve">Number </w:t>
            </w:r>
            <w:r w:rsidRPr="0014538D">
              <w:rPr>
                <w:sz w:val="20"/>
                <w:szCs w:val="20"/>
              </w:rPr>
              <w:t>Children</w:t>
            </w:r>
          </w:p>
        </w:tc>
        <w:tc>
          <w:tcPr>
            <w:tcW w:w="486" w:type="pct"/>
            <w:tcBorders>
              <w:top w:val="nil"/>
              <w:left w:val="nil"/>
              <w:bottom w:val="nil"/>
              <w:right w:val="nil"/>
            </w:tcBorders>
          </w:tcPr>
          <w:p w14:paraId="2F4A3947" w14:textId="77777777" w:rsidR="00885C4F" w:rsidRPr="0014538D" w:rsidRDefault="00885C4F"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D842ED0" w14:textId="77777777" w:rsidR="00885C4F" w:rsidRPr="0014538D" w:rsidRDefault="00885C4F" w:rsidP="00D438D8">
            <w:pPr>
              <w:widowControl w:val="0"/>
              <w:autoSpaceDE w:val="0"/>
              <w:autoSpaceDN w:val="0"/>
              <w:adjustRightInd w:val="0"/>
              <w:spacing w:after="0" w:line="240" w:lineRule="auto"/>
              <w:jc w:val="both"/>
              <w:rPr>
                <w:sz w:val="20"/>
                <w:szCs w:val="20"/>
              </w:rPr>
            </w:pPr>
            <w:r w:rsidRPr="0014538D">
              <w:rPr>
                <w:sz w:val="20"/>
                <w:szCs w:val="20"/>
              </w:rPr>
              <w:t>-0.354</w:t>
            </w:r>
            <w:r w:rsidRPr="0014538D">
              <w:rPr>
                <w:sz w:val="20"/>
                <w:szCs w:val="20"/>
                <w:vertAlign w:val="superscript"/>
              </w:rPr>
              <w:t>***</w:t>
            </w:r>
          </w:p>
        </w:tc>
        <w:tc>
          <w:tcPr>
            <w:tcW w:w="486" w:type="pct"/>
            <w:tcBorders>
              <w:top w:val="nil"/>
              <w:left w:val="nil"/>
              <w:bottom w:val="nil"/>
              <w:right w:val="nil"/>
            </w:tcBorders>
          </w:tcPr>
          <w:p w14:paraId="6304C01F" w14:textId="77777777" w:rsidR="00885C4F" w:rsidRPr="0014538D" w:rsidRDefault="00885C4F" w:rsidP="00D438D8">
            <w:pPr>
              <w:widowControl w:val="0"/>
              <w:autoSpaceDE w:val="0"/>
              <w:autoSpaceDN w:val="0"/>
              <w:adjustRightInd w:val="0"/>
              <w:spacing w:after="0" w:line="240" w:lineRule="auto"/>
              <w:jc w:val="both"/>
              <w:rPr>
                <w:sz w:val="20"/>
                <w:szCs w:val="20"/>
              </w:rPr>
            </w:pPr>
            <w:r w:rsidRPr="0014538D">
              <w:rPr>
                <w:sz w:val="20"/>
                <w:szCs w:val="20"/>
              </w:rPr>
              <w:t>-0.098</w:t>
            </w:r>
          </w:p>
        </w:tc>
        <w:tc>
          <w:tcPr>
            <w:tcW w:w="486" w:type="pct"/>
            <w:tcBorders>
              <w:top w:val="nil"/>
              <w:left w:val="nil"/>
              <w:bottom w:val="nil"/>
              <w:right w:val="nil"/>
            </w:tcBorders>
          </w:tcPr>
          <w:p w14:paraId="484B47F1" w14:textId="77777777" w:rsidR="00885C4F" w:rsidRPr="0014538D" w:rsidRDefault="00885C4F"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B13CADC" w14:textId="77777777" w:rsidR="00885C4F" w:rsidRPr="0014538D" w:rsidRDefault="00885C4F" w:rsidP="00D438D8">
            <w:pPr>
              <w:widowControl w:val="0"/>
              <w:autoSpaceDE w:val="0"/>
              <w:autoSpaceDN w:val="0"/>
              <w:adjustRightInd w:val="0"/>
              <w:spacing w:after="0" w:line="240" w:lineRule="auto"/>
              <w:jc w:val="both"/>
              <w:rPr>
                <w:sz w:val="20"/>
                <w:szCs w:val="20"/>
              </w:rPr>
            </w:pPr>
            <w:r w:rsidRPr="0014538D">
              <w:rPr>
                <w:sz w:val="20"/>
                <w:szCs w:val="20"/>
              </w:rPr>
              <w:t>-0.345</w:t>
            </w:r>
            <w:r w:rsidRPr="0014538D">
              <w:rPr>
                <w:sz w:val="20"/>
                <w:szCs w:val="20"/>
                <w:vertAlign w:val="superscript"/>
              </w:rPr>
              <w:t>***</w:t>
            </w:r>
          </w:p>
        </w:tc>
        <w:tc>
          <w:tcPr>
            <w:tcW w:w="486" w:type="pct"/>
            <w:tcBorders>
              <w:top w:val="nil"/>
              <w:left w:val="nil"/>
              <w:bottom w:val="nil"/>
              <w:right w:val="nil"/>
            </w:tcBorders>
          </w:tcPr>
          <w:p w14:paraId="115A1964" w14:textId="77777777" w:rsidR="00885C4F" w:rsidRPr="0014538D" w:rsidRDefault="00885C4F" w:rsidP="00D438D8">
            <w:pPr>
              <w:widowControl w:val="0"/>
              <w:autoSpaceDE w:val="0"/>
              <w:autoSpaceDN w:val="0"/>
              <w:adjustRightInd w:val="0"/>
              <w:spacing w:after="0" w:line="240" w:lineRule="auto"/>
              <w:jc w:val="both"/>
              <w:rPr>
                <w:sz w:val="20"/>
                <w:szCs w:val="20"/>
              </w:rPr>
            </w:pPr>
            <w:r w:rsidRPr="0014538D">
              <w:rPr>
                <w:sz w:val="20"/>
                <w:szCs w:val="20"/>
              </w:rPr>
              <w:t>-0.043</w:t>
            </w:r>
          </w:p>
        </w:tc>
        <w:tc>
          <w:tcPr>
            <w:tcW w:w="486" w:type="pct"/>
            <w:tcBorders>
              <w:top w:val="nil"/>
              <w:left w:val="nil"/>
              <w:bottom w:val="nil"/>
              <w:right w:val="nil"/>
            </w:tcBorders>
          </w:tcPr>
          <w:p w14:paraId="488CBF09" w14:textId="77777777" w:rsidR="00885C4F" w:rsidRPr="0014538D" w:rsidRDefault="00885C4F"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A898E77" w14:textId="77777777" w:rsidR="00885C4F" w:rsidRPr="0014538D" w:rsidRDefault="00885C4F" w:rsidP="00D438D8">
            <w:pPr>
              <w:widowControl w:val="0"/>
              <w:autoSpaceDE w:val="0"/>
              <w:autoSpaceDN w:val="0"/>
              <w:adjustRightInd w:val="0"/>
              <w:spacing w:after="0" w:line="240" w:lineRule="auto"/>
              <w:jc w:val="both"/>
              <w:rPr>
                <w:sz w:val="20"/>
                <w:szCs w:val="20"/>
              </w:rPr>
            </w:pPr>
            <w:r w:rsidRPr="0014538D">
              <w:rPr>
                <w:sz w:val="20"/>
                <w:szCs w:val="20"/>
              </w:rPr>
              <w:t>-0.311</w:t>
            </w:r>
            <w:r w:rsidRPr="0014538D">
              <w:rPr>
                <w:sz w:val="20"/>
                <w:szCs w:val="20"/>
                <w:vertAlign w:val="superscript"/>
              </w:rPr>
              <w:t>**</w:t>
            </w:r>
          </w:p>
        </w:tc>
        <w:tc>
          <w:tcPr>
            <w:tcW w:w="482" w:type="pct"/>
            <w:tcBorders>
              <w:top w:val="nil"/>
              <w:left w:val="nil"/>
              <w:bottom w:val="nil"/>
              <w:right w:val="nil"/>
            </w:tcBorders>
          </w:tcPr>
          <w:p w14:paraId="6A2B4F08" w14:textId="77777777" w:rsidR="00885C4F" w:rsidRPr="0014538D" w:rsidRDefault="00885C4F" w:rsidP="00D438D8">
            <w:pPr>
              <w:widowControl w:val="0"/>
              <w:autoSpaceDE w:val="0"/>
              <w:autoSpaceDN w:val="0"/>
              <w:adjustRightInd w:val="0"/>
              <w:spacing w:after="0" w:line="240" w:lineRule="auto"/>
              <w:jc w:val="both"/>
              <w:rPr>
                <w:sz w:val="20"/>
                <w:szCs w:val="20"/>
              </w:rPr>
            </w:pPr>
            <w:r w:rsidRPr="0014538D">
              <w:rPr>
                <w:sz w:val="20"/>
                <w:szCs w:val="20"/>
              </w:rPr>
              <w:t>-0.134</w:t>
            </w:r>
            <w:r w:rsidRPr="0014538D">
              <w:rPr>
                <w:sz w:val="20"/>
                <w:szCs w:val="20"/>
                <w:vertAlign w:val="superscript"/>
              </w:rPr>
              <w:t>**</w:t>
            </w:r>
          </w:p>
        </w:tc>
      </w:tr>
      <w:tr w:rsidR="00885C4F" w:rsidRPr="0014538D" w14:paraId="321BC0CB" w14:textId="77777777" w:rsidTr="00D83361">
        <w:tc>
          <w:tcPr>
            <w:tcW w:w="630" w:type="pct"/>
            <w:vMerge/>
            <w:tcBorders>
              <w:left w:val="nil"/>
              <w:bottom w:val="nil"/>
              <w:right w:val="nil"/>
            </w:tcBorders>
          </w:tcPr>
          <w:p w14:paraId="50CF1577" w14:textId="77777777" w:rsidR="00885C4F" w:rsidRPr="0014538D" w:rsidRDefault="00885C4F"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3774FEC" w14:textId="77777777" w:rsidR="00885C4F" w:rsidRPr="0014538D" w:rsidRDefault="00885C4F"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341D479" w14:textId="77777777" w:rsidR="00885C4F" w:rsidRPr="0014538D" w:rsidRDefault="00885C4F" w:rsidP="00D438D8">
            <w:pPr>
              <w:widowControl w:val="0"/>
              <w:autoSpaceDE w:val="0"/>
              <w:autoSpaceDN w:val="0"/>
              <w:adjustRightInd w:val="0"/>
              <w:spacing w:after="0" w:line="240" w:lineRule="auto"/>
              <w:jc w:val="both"/>
              <w:rPr>
                <w:sz w:val="20"/>
                <w:szCs w:val="20"/>
              </w:rPr>
            </w:pPr>
            <w:r w:rsidRPr="0014538D">
              <w:rPr>
                <w:sz w:val="20"/>
                <w:szCs w:val="20"/>
              </w:rPr>
              <w:t>(0.020)</w:t>
            </w:r>
          </w:p>
        </w:tc>
        <w:tc>
          <w:tcPr>
            <w:tcW w:w="486" w:type="pct"/>
            <w:tcBorders>
              <w:top w:val="nil"/>
              <w:left w:val="nil"/>
              <w:bottom w:val="nil"/>
              <w:right w:val="nil"/>
            </w:tcBorders>
          </w:tcPr>
          <w:p w14:paraId="0F80E13B" w14:textId="77777777" w:rsidR="00885C4F" w:rsidRPr="0014538D" w:rsidRDefault="00885C4F" w:rsidP="00D438D8">
            <w:pPr>
              <w:widowControl w:val="0"/>
              <w:autoSpaceDE w:val="0"/>
              <w:autoSpaceDN w:val="0"/>
              <w:adjustRightInd w:val="0"/>
              <w:spacing w:after="0" w:line="240" w:lineRule="auto"/>
              <w:jc w:val="both"/>
              <w:rPr>
                <w:sz w:val="20"/>
                <w:szCs w:val="20"/>
              </w:rPr>
            </w:pPr>
            <w:r w:rsidRPr="0014538D">
              <w:rPr>
                <w:sz w:val="20"/>
                <w:szCs w:val="20"/>
              </w:rPr>
              <w:t>(0.062)</w:t>
            </w:r>
          </w:p>
        </w:tc>
        <w:tc>
          <w:tcPr>
            <w:tcW w:w="486" w:type="pct"/>
            <w:tcBorders>
              <w:top w:val="nil"/>
              <w:left w:val="nil"/>
              <w:bottom w:val="nil"/>
              <w:right w:val="nil"/>
            </w:tcBorders>
          </w:tcPr>
          <w:p w14:paraId="5E4D3B8C" w14:textId="77777777" w:rsidR="00885C4F" w:rsidRPr="0014538D" w:rsidRDefault="00885C4F"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3F253A8" w14:textId="77777777" w:rsidR="00885C4F" w:rsidRPr="0014538D" w:rsidRDefault="00885C4F" w:rsidP="00D438D8">
            <w:pPr>
              <w:widowControl w:val="0"/>
              <w:autoSpaceDE w:val="0"/>
              <w:autoSpaceDN w:val="0"/>
              <w:adjustRightInd w:val="0"/>
              <w:spacing w:after="0" w:line="240" w:lineRule="auto"/>
              <w:jc w:val="both"/>
              <w:rPr>
                <w:sz w:val="20"/>
                <w:szCs w:val="20"/>
              </w:rPr>
            </w:pPr>
            <w:r w:rsidRPr="0014538D">
              <w:rPr>
                <w:sz w:val="20"/>
                <w:szCs w:val="20"/>
              </w:rPr>
              <w:t>(0.029)</w:t>
            </w:r>
          </w:p>
        </w:tc>
        <w:tc>
          <w:tcPr>
            <w:tcW w:w="486" w:type="pct"/>
            <w:tcBorders>
              <w:top w:val="nil"/>
              <w:left w:val="nil"/>
              <w:bottom w:val="nil"/>
              <w:right w:val="nil"/>
            </w:tcBorders>
          </w:tcPr>
          <w:p w14:paraId="12804028" w14:textId="77777777" w:rsidR="00885C4F" w:rsidRPr="0014538D" w:rsidRDefault="00885C4F" w:rsidP="00D438D8">
            <w:pPr>
              <w:widowControl w:val="0"/>
              <w:autoSpaceDE w:val="0"/>
              <w:autoSpaceDN w:val="0"/>
              <w:adjustRightInd w:val="0"/>
              <w:spacing w:after="0" w:line="240" w:lineRule="auto"/>
              <w:jc w:val="both"/>
              <w:rPr>
                <w:sz w:val="20"/>
                <w:szCs w:val="20"/>
              </w:rPr>
            </w:pPr>
            <w:r w:rsidRPr="0014538D">
              <w:rPr>
                <w:sz w:val="20"/>
                <w:szCs w:val="20"/>
              </w:rPr>
              <w:t>(0.066)</w:t>
            </w:r>
          </w:p>
        </w:tc>
        <w:tc>
          <w:tcPr>
            <w:tcW w:w="486" w:type="pct"/>
            <w:tcBorders>
              <w:top w:val="nil"/>
              <w:left w:val="nil"/>
              <w:bottom w:val="nil"/>
              <w:right w:val="nil"/>
            </w:tcBorders>
          </w:tcPr>
          <w:p w14:paraId="5D29F620" w14:textId="77777777" w:rsidR="00885C4F" w:rsidRPr="0014538D" w:rsidRDefault="00885C4F"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DD42149" w14:textId="77777777" w:rsidR="00885C4F" w:rsidRPr="0014538D" w:rsidRDefault="00885C4F" w:rsidP="00D438D8">
            <w:pPr>
              <w:widowControl w:val="0"/>
              <w:autoSpaceDE w:val="0"/>
              <w:autoSpaceDN w:val="0"/>
              <w:adjustRightInd w:val="0"/>
              <w:spacing w:after="0" w:line="240" w:lineRule="auto"/>
              <w:jc w:val="both"/>
              <w:rPr>
                <w:sz w:val="20"/>
                <w:szCs w:val="20"/>
              </w:rPr>
            </w:pPr>
            <w:r w:rsidRPr="0014538D">
              <w:rPr>
                <w:sz w:val="20"/>
                <w:szCs w:val="20"/>
              </w:rPr>
              <w:t>(0.025)</w:t>
            </w:r>
          </w:p>
        </w:tc>
        <w:tc>
          <w:tcPr>
            <w:tcW w:w="482" w:type="pct"/>
            <w:tcBorders>
              <w:top w:val="nil"/>
              <w:left w:val="nil"/>
              <w:bottom w:val="nil"/>
              <w:right w:val="nil"/>
            </w:tcBorders>
          </w:tcPr>
          <w:p w14:paraId="3E0DCA6E" w14:textId="77777777" w:rsidR="00885C4F" w:rsidRPr="0014538D" w:rsidRDefault="00885C4F" w:rsidP="00D438D8">
            <w:pPr>
              <w:widowControl w:val="0"/>
              <w:autoSpaceDE w:val="0"/>
              <w:autoSpaceDN w:val="0"/>
              <w:adjustRightInd w:val="0"/>
              <w:spacing w:after="0" w:line="240" w:lineRule="auto"/>
              <w:jc w:val="both"/>
              <w:rPr>
                <w:sz w:val="20"/>
                <w:szCs w:val="20"/>
              </w:rPr>
            </w:pPr>
            <w:r w:rsidRPr="0014538D">
              <w:rPr>
                <w:sz w:val="20"/>
                <w:szCs w:val="20"/>
              </w:rPr>
              <w:t>(0.022)</w:t>
            </w:r>
          </w:p>
        </w:tc>
      </w:tr>
      <w:tr w:rsidR="00B53FEB" w:rsidRPr="0014538D" w14:paraId="59A426EC" w14:textId="77777777" w:rsidTr="0031696F">
        <w:tc>
          <w:tcPr>
            <w:tcW w:w="630" w:type="pct"/>
            <w:tcBorders>
              <w:top w:val="nil"/>
              <w:left w:val="nil"/>
              <w:bottom w:val="nil"/>
              <w:right w:val="nil"/>
            </w:tcBorders>
          </w:tcPr>
          <w:p w14:paraId="6DBFF59F"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83ED8B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E0C930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370AC4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48E505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2AC57E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8B4BAA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869063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02111EE"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0FB97AAE"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CA2034" w:rsidRPr="0014538D" w14:paraId="1324AD6D" w14:textId="77777777" w:rsidTr="00152197">
        <w:tc>
          <w:tcPr>
            <w:tcW w:w="630" w:type="pct"/>
            <w:vMerge w:val="restart"/>
            <w:tcBorders>
              <w:top w:val="nil"/>
              <w:left w:val="nil"/>
              <w:right w:val="nil"/>
            </w:tcBorders>
          </w:tcPr>
          <w:p w14:paraId="09761F69"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Parent Log Earnings</w:t>
            </w:r>
          </w:p>
        </w:tc>
        <w:tc>
          <w:tcPr>
            <w:tcW w:w="486" w:type="pct"/>
            <w:tcBorders>
              <w:top w:val="nil"/>
              <w:left w:val="nil"/>
              <w:bottom w:val="nil"/>
              <w:right w:val="nil"/>
            </w:tcBorders>
          </w:tcPr>
          <w:p w14:paraId="139FA583"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E9D4610"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295CBDA"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0.094</w:t>
            </w:r>
            <w:r w:rsidRPr="0014538D">
              <w:rPr>
                <w:sz w:val="20"/>
                <w:szCs w:val="20"/>
                <w:vertAlign w:val="superscript"/>
              </w:rPr>
              <w:t>*</w:t>
            </w:r>
          </w:p>
        </w:tc>
        <w:tc>
          <w:tcPr>
            <w:tcW w:w="486" w:type="pct"/>
            <w:tcBorders>
              <w:top w:val="nil"/>
              <w:left w:val="nil"/>
              <w:bottom w:val="nil"/>
              <w:right w:val="nil"/>
            </w:tcBorders>
          </w:tcPr>
          <w:p w14:paraId="67BA1D5F"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A05A1AC"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5182D5B"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-0.084</w:t>
            </w:r>
            <w:r w:rsidRPr="0014538D">
              <w:rPr>
                <w:sz w:val="20"/>
                <w:szCs w:val="20"/>
                <w:vertAlign w:val="superscript"/>
              </w:rPr>
              <w:t>**</w:t>
            </w:r>
          </w:p>
        </w:tc>
        <w:tc>
          <w:tcPr>
            <w:tcW w:w="486" w:type="pct"/>
            <w:tcBorders>
              <w:top w:val="nil"/>
              <w:left w:val="nil"/>
              <w:bottom w:val="nil"/>
              <w:right w:val="nil"/>
            </w:tcBorders>
          </w:tcPr>
          <w:p w14:paraId="3B90EF26"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2335EA5"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47C2B19D"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0.182</w:t>
            </w:r>
            <w:r w:rsidRPr="0014538D">
              <w:rPr>
                <w:sz w:val="20"/>
                <w:szCs w:val="20"/>
                <w:vertAlign w:val="superscript"/>
              </w:rPr>
              <w:t>**</w:t>
            </w:r>
          </w:p>
        </w:tc>
      </w:tr>
      <w:tr w:rsidR="00CA2034" w:rsidRPr="0014538D" w14:paraId="51CE32FB" w14:textId="77777777" w:rsidTr="00152197">
        <w:tc>
          <w:tcPr>
            <w:tcW w:w="630" w:type="pct"/>
            <w:vMerge/>
            <w:tcBorders>
              <w:left w:val="nil"/>
              <w:bottom w:val="nil"/>
              <w:right w:val="nil"/>
            </w:tcBorders>
          </w:tcPr>
          <w:p w14:paraId="011DFCD4"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678F667"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991BFC3"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77661E7"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(0.022)</w:t>
            </w:r>
          </w:p>
        </w:tc>
        <w:tc>
          <w:tcPr>
            <w:tcW w:w="486" w:type="pct"/>
            <w:tcBorders>
              <w:top w:val="nil"/>
              <w:left w:val="nil"/>
              <w:bottom w:val="nil"/>
              <w:right w:val="nil"/>
            </w:tcBorders>
          </w:tcPr>
          <w:p w14:paraId="63968806"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0ED355C"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724C278"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(0.014)</w:t>
            </w:r>
          </w:p>
        </w:tc>
        <w:tc>
          <w:tcPr>
            <w:tcW w:w="486" w:type="pct"/>
            <w:tcBorders>
              <w:top w:val="nil"/>
              <w:left w:val="nil"/>
              <w:bottom w:val="nil"/>
              <w:right w:val="nil"/>
            </w:tcBorders>
          </w:tcPr>
          <w:p w14:paraId="68454A56"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541AFCA"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0401BD77"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(0.029)</w:t>
            </w:r>
          </w:p>
        </w:tc>
      </w:tr>
      <w:tr w:rsidR="00B53FEB" w:rsidRPr="0014538D" w14:paraId="4973E3B4" w14:textId="77777777" w:rsidTr="0031696F">
        <w:tc>
          <w:tcPr>
            <w:tcW w:w="630" w:type="pct"/>
            <w:tcBorders>
              <w:top w:val="nil"/>
              <w:left w:val="nil"/>
              <w:bottom w:val="nil"/>
              <w:right w:val="nil"/>
            </w:tcBorders>
          </w:tcPr>
          <w:p w14:paraId="6E869C3A"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D243D2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249EFBC"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597EC37B"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6F1E2AC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735B55F3"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1FD46B0"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C8D87B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1C9C0652"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28AB29EB" w14:textId="77777777" w:rsidR="00B53FEB" w:rsidRPr="0014538D" w:rsidRDefault="00B53FEB" w:rsidP="00D438D8">
            <w:pPr>
              <w:widowControl w:val="0"/>
              <w:autoSpaceDE w:val="0"/>
              <w:autoSpaceDN w:val="0"/>
              <w:adjustRightInd w:val="0"/>
              <w:spacing w:after="0" w:line="240" w:lineRule="auto"/>
              <w:jc w:val="both"/>
              <w:rPr>
                <w:sz w:val="20"/>
                <w:szCs w:val="20"/>
              </w:rPr>
            </w:pPr>
          </w:p>
        </w:tc>
      </w:tr>
      <w:tr w:rsidR="00CA2034" w:rsidRPr="0014538D" w14:paraId="10AE4E50" w14:textId="77777777" w:rsidTr="00152197">
        <w:tc>
          <w:tcPr>
            <w:tcW w:w="630" w:type="pct"/>
            <w:vMerge w:val="restart"/>
            <w:tcBorders>
              <w:top w:val="nil"/>
              <w:left w:val="nil"/>
              <w:right w:val="nil"/>
            </w:tcBorders>
          </w:tcPr>
          <w:p w14:paraId="7DF3473B"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Parent  Some College+</w:t>
            </w:r>
          </w:p>
        </w:tc>
        <w:tc>
          <w:tcPr>
            <w:tcW w:w="486" w:type="pct"/>
            <w:tcBorders>
              <w:top w:val="nil"/>
              <w:left w:val="nil"/>
              <w:bottom w:val="nil"/>
              <w:right w:val="nil"/>
            </w:tcBorders>
          </w:tcPr>
          <w:p w14:paraId="79009046"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25ABD8B9"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CA5FE75"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0.609</w:t>
            </w:r>
            <w:r w:rsidRPr="0014538D">
              <w:rPr>
                <w:sz w:val="20"/>
                <w:szCs w:val="20"/>
                <w:vertAlign w:val="superscript"/>
              </w:rPr>
              <w:t>*</w:t>
            </w:r>
          </w:p>
        </w:tc>
        <w:tc>
          <w:tcPr>
            <w:tcW w:w="486" w:type="pct"/>
            <w:tcBorders>
              <w:top w:val="nil"/>
              <w:left w:val="nil"/>
              <w:bottom w:val="nil"/>
              <w:right w:val="nil"/>
            </w:tcBorders>
          </w:tcPr>
          <w:p w14:paraId="171FB2C3"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361997AA"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0EDC30C6"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0.915</w:t>
            </w:r>
            <w:r w:rsidRPr="0014538D">
              <w:rPr>
                <w:sz w:val="20"/>
                <w:szCs w:val="20"/>
                <w:vertAlign w:val="superscript"/>
              </w:rPr>
              <w:t>***</w:t>
            </w:r>
          </w:p>
        </w:tc>
        <w:tc>
          <w:tcPr>
            <w:tcW w:w="486" w:type="pct"/>
            <w:tcBorders>
              <w:top w:val="nil"/>
              <w:left w:val="nil"/>
              <w:bottom w:val="nil"/>
              <w:right w:val="nil"/>
            </w:tcBorders>
          </w:tcPr>
          <w:p w14:paraId="3047D181"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nil"/>
              <w:right w:val="nil"/>
            </w:tcBorders>
          </w:tcPr>
          <w:p w14:paraId="4E3D16D5"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nil"/>
              <w:right w:val="nil"/>
            </w:tcBorders>
          </w:tcPr>
          <w:p w14:paraId="18A1C279"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0.301</w:t>
            </w:r>
          </w:p>
        </w:tc>
      </w:tr>
      <w:tr w:rsidR="00CA2034" w:rsidRPr="0014538D" w14:paraId="7B1967E9" w14:textId="77777777" w:rsidTr="00152197">
        <w:tc>
          <w:tcPr>
            <w:tcW w:w="630" w:type="pct"/>
            <w:vMerge/>
            <w:tcBorders>
              <w:left w:val="nil"/>
              <w:bottom w:val="single" w:sz="4" w:space="0" w:color="auto"/>
              <w:right w:val="nil"/>
            </w:tcBorders>
          </w:tcPr>
          <w:p w14:paraId="09FF08F1"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1806A9AB"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52A7CDBA"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0A8C32CA"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(0.138)</w:t>
            </w:r>
          </w:p>
        </w:tc>
        <w:tc>
          <w:tcPr>
            <w:tcW w:w="486" w:type="pct"/>
            <w:tcBorders>
              <w:top w:val="nil"/>
              <w:left w:val="nil"/>
              <w:bottom w:val="single" w:sz="4" w:space="0" w:color="auto"/>
              <w:right w:val="nil"/>
            </w:tcBorders>
          </w:tcPr>
          <w:p w14:paraId="3F85172C"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6FD6B7C4"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1B54D0AB"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(0.100)</w:t>
            </w:r>
          </w:p>
        </w:tc>
        <w:tc>
          <w:tcPr>
            <w:tcW w:w="486" w:type="pct"/>
            <w:tcBorders>
              <w:top w:val="nil"/>
              <w:left w:val="nil"/>
              <w:bottom w:val="single" w:sz="4" w:space="0" w:color="auto"/>
              <w:right w:val="nil"/>
            </w:tcBorders>
          </w:tcPr>
          <w:p w14:paraId="1FD5EA58"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6" w:type="pct"/>
            <w:tcBorders>
              <w:top w:val="nil"/>
              <w:left w:val="nil"/>
              <w:bottom w:val="single" w:sz="4" w:space="0" w:color="auto"/>
              <w:right w:val="nil"/>
            </w:tcBorders>
          </w:tcPr>
          <w:p w14:paraId="6C8BEA9D" w14:textId="77777777" w:rsidR="00CA2034" w:rsidRPr="0014538D" w:rsidRDefault="00CA2034" w:rsidP="00D438D8">
            <w:pPr>
              <w:widowControl w:val="0"/>
              <w:autoSpaceDE w:val="0"/>
              <w:autoSpaceDN w:val="0"/>
              <w:adjustRightInd w:val="0"/>
              <w:spacing w:after="0" w:line="240" w:lineRule="auto"/>
              <w:jc w:val="both"/>
              <w:rPr>
                <w:sz w:val="20"/>
                <w:szCs w:val="20"/>
              </w:rPr>
            </w:pPr>
          </w:p>
        </w:tc>
        <w:tc>
          <w:tcPr>
            <w:tcW w:w="482" w:type="pct"/>
            <w:tcBorders>
              <w:top w:val="nil"/>
              <w:left w:val="nil"/>
              <w:bottom w:val="single" w:sz="4" w:space="0" w:color="auto"/>
              <w:right w:val="nil"/>
            </w:tcBorders>
          </w:tcPr>
          <w:p w14:paraId="4EB46F29" w14:textId="77777777" w:rsidR="00CA2034" w:rsidRPr="0014538D" w:rsidRDefault="00CA2034" w:rsidP="00D438D8">
            <w:pPr>
              <w:widowControl w:val="0"/>
              <w:autoSpaceDE w:val="0"/>
              <w:autoSpaceDN w:val="0"/>
              <w:adjustRightInd w:val="0"/>
              <w:spacing w:after="0" w:line="240" w:lineRule="auto"/>
              <w:jc w:val="both"/>
              <w:rPr>
                <w:sz w:val="20"/>
                <w:szCs w:val="20"/>
              </w:rPr>
            </w:pPr>
            <w:r w:rsidRPr="0014538D">
              <w:rPr>
                <w:sz w:val="20"/>
                <w:szCs w:val="20"/>
              </w:rPr>
              <w:t>(0.099)</w:t>
            </w:r>
          </w:p>
        </w:tc>
      </w:tr>
      <w:tr w:rsidR="00B53FEB" w:rsidRPr="0014538D" w14:paraId="01594DC2" w14:textId="77777777" w:rsidTr="0031696F">
        <w:tc>
          <w:tcPr>
            <w:tcW w:w="630" w:type="pct"/>
            <w:tcBorders>
              <w:top w:val="single" w:sz="4" w:space="0" w:color="auto"/>
              <w:left w:val="nil"/>
              <w:bottom w:val="nil"/>
              <w:right w:val="nil"/>
            </w:tcBorders>
          </w:tcPr>
          <w:p w14:paraId="18B444B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Mean</w:t>
            </w:r>
          </w:p>
        </w:tc>
        <w:tc>
          <w:tcPr>
            <w:tcW w:w="486" w:type="pct"/>
            <w:tcBorders>
              <w:top w:val="single" w:sz="4" w:space="0" w:color="auto"/>
              <w:left w:val="nil"/>
              <w:bottom w:val="nil"/>
              <w:right w:val="nil"/>
            </w:tcBorders>
          </w:tcPr>
          <w:p w14:paraId="56BBF545"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03BD3009"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0BE88631" w14:textId="77777777" w:rsidR="00B53FEB" w:rsidRPr="0014538D" w:rsidRDefault="00B53FEB" w:rsidP="00D438D8">
            <w:pPr>
              <w:widowControl w:val="0"/>
              <w:autoSpaceDE w:val="0"/>
              <w:autoSpaceDN w:val="0"/>
              <w:adjustRightInd w:val="0"/>
              <w:spacing w:after="0" w:line="240" w:lineRule="auto"/>
              <w:jc w:val="both"/>
              <w:rPr>
                <w:sz w:val="20"/>
                <w:szCs w:val="20"/>
              </w:rPr>
            </w:pPr>
          </w:p>
        </w:tc>
        <w:tc>
          <w:tcPr>
            <w:tcW w:w="486" w:type="pct"/>
            <w:tcBorders>
              <w:top w:val="single" w:sz="4" w:space="0" w:color="auto"/>
              <w:left w:val="nil"/>
              <w:bottom w:val="nil"/>
              <w:right w:val="nil"/>
            </w:tcBorders>
          </w:tcPr>
          <w:p w14:paraId="7270ACC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67A0A00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18295CF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486" w:type="pct"/>
            <w:tcBorders>
              <w:top w:val="single" w:sz="4" w:space="0" w:color="auto"/>
              <w:left w:val="nil"/>
              <w:bottom w:val="nil"/>
              <w:right w:val="nil"/>
            </w:tcBorders>
          </w:tcPr>
          <w:p w14:paraId="05DFE00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0.669</w:t>
            </w:r>
          </w:p>
        </w:tc>
        <w:tc>
          <w:tcPr>
            <w:tcW w:w="486" w:type="pct"/>
            <w:tcBorders>
              <w:top w:val="single" w:sz="4" w:space="0" w:color="auto"/>
              <w:left w:val="nil"/>
              <w:bottom w:val="nil"/>
              <w:right w:val="nil"/>
            </w:tcBorders>
          </w:tcPr>
          <w:p w14:paraId="78A10DE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0.669</w:t>
            </w:r>
          </w:p>
        </w:tc>
        <w:tc>
          <w:tcPr>
            <w:tcW w:w="482" w:type="pct"/>
            <w:tcBorders>
              <w:top w:val="single" w:sz="4" w:space="0" w:color="auto"/>
              <w:left w:val="nil"/>
              <w:bottom w:val="nil"/>
              <w:right w:val="nil"/>
            </w:tcBorders>
          </w:tcPr>
          <w:p w14:paraId="55A04A90"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0.669</w:t>
            </w:r>
          </w:p>
        </w:tc>
      </w:tr>
      <w:tr w:rsidR="00B53FEB" w:rsidRPr="0014538D" w14:paraId="60166D4A" w14:textId="77777777" w:rsidTr="0031696F">
        <w:tc>
          <w:tcPr>
            <w:tcW w:w="630" w:type="pct"/>
            <w:tcBorders>
              <w:top w:val="nil"/>
              <w:left w:val="nil"/>
              <w:bottom w:val="nil"/>
              <w:right w:val="nil"/>
            </w:tcBorders>
          </w:tcPr>
          <w:p w14:paraId="5A08BDFA"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486" w:type="pct"/>
            <w:tcBorders>
              <w:top w:val="nil"/>
              <w:left w:val="nil"/>
              <w:bottom w:val="nil"/>
              <w:right w:val="nil"/>
            </w:tcBorders>
          </w:tcPr>
          <w:p w14:paraId="1C6D09F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8,424,999</w:t>
            </w:r>
          </w:p>
        </w:tc>
        <w:tc>
          <w:tcPr>
            <w:tcW w:w="486" w:type="pct"/>
            <w:tcBorders>
              <w:top w:val="nil"/>
              <w:left w:val="nil"/>
              <w:bottom w:val="nil"/>
              <w:right w:val="nil"/>
            </w:tcBorders>
          </w:tcPr>
          <w:p w14:paraId="1E254957"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8,424,999</w:t>
            </w:r>
          </w:p>
        </w:tc>
        <w:tc>
          <w:tcPr>
            <w:tcW w:w="486" w:type="pct"/>
            <w:tcBorders>
              <w:top w:val="nil"/>
              <w:left w:val="nil"/>
              <w:bottom w:val="nil"/>
              <w:right w:val="nil"/>
            </w:tcBorders>
          </w:tcPr>
          <w:p w14:paraId="177B4FF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8,424,999</w:t>
            </w:r>
          </w:p>
        </w:tc>
        <w:tc>
          <w:tcPr>
            <w:tcW w:w="486" w:type="pct"/>
            <w:tcBorders>
              <w:top w:val="nil"/>
              <w:left w:val="nil"/>
              <w:bottom w:val="nil"/>
              <w:right w:val="nil"/>
            </w:tcBorders>
          </w:tcPr>
          <w:p w14:paraId="70B6B95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8,425,032</w:t>
            </w:r>
          </w:p>
        </w:tc>
        <w:tc>
          <w:tcPr>
            <w:tcW w:w="486" w:type="pct"/>
            <w:tcBorders>
              <w:top w:val="nil"/>
              <w:left w:val="nil"/>
              <w:bottom w:val="nil"/>
              <w:right w:val="nil"/>
            </w:tcBorders>
          </w:tcPr>
          <w:p w14:paraId="2CF27623"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8,424,999</w:t>
            </w:r>
          </w:p>
        </w:tc>
        <w:tc>
          <w:tcPr>
            <w:tcW w:w="486" w:type="pct"/>
            <w:tcBorders>
              <w:top w:val="nil"/>
              <w:left w:val="nil"/>
              <w:bottom w:val="nil"/>
              <w:right w:val="nil"/>
            </w:tcBorders>
          </w:tcPr>
          <w:p w14:paraId="6CAAE3AB"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8,424,999</w:t>
            </w:r>
          </w:p>
        </w:tc>
        <w:tc>
          <w:tcPr>
            <w:tcW w:w="486" w:type="pct"/>
            <w:tcBorders>
              <w:top w:val="nil"/>
              <w:left w:val="nil"/>
              <w:bottom w:val="nil"/>
              <w:right w:val="nil"/>
            </w:tcBorders>
          </w:tcPr>
          <w:p w14:paraId="72ED17D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73,825</w:t>
            </w:r>
          </w:p>
        </w:tc>
        <w:tc>
          <w:tcPr>
            <w:tcW w:w="486" w:type="pct"/>
            <w:tcBorders>
              <w:top w:val="nil"/>
              <w:left w:val="nil"/>
              <w:bottom w:val="nil"/>
              <w:right w:val="nil"/>
            </w:tcBorders>
          </w:tcPr>
          <w:p w14:paraId="0CB8BC12"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73,825</w:t>
            </w:r>
          </w:p>
        </w:tc>
        <w:tc>
          <w:tcPr>
            <w:tcW w:w="482" w:type="pct"/>
            <w:tcBorders>
              <w:top w:val="nil"/>
              <w:left w:val="nil"/>
              <w:bottom w:val="nil"/>
              <w:right w:val="nil"/>
            </w:tcBorders>
          </w:tcPr>
          <w:p w14:paraId="2613C918"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73,825</w:t>
            </w:r>
          </w:p>
        </w:tc>
      </w:tr>
      <w:tr w:rsidR="00B53FEB" w:rsidRPr="0014538D" w14:paraId="4D6CFFFC" w14:textId="77777777" w:rsidTr="0031696F">
        <w:tc>
          <w:tcPr>
            <w:tcW w:w="630" w:type="pct"/>
            <w:tcBorders>
              <w:top w:val="nil"/>
              <w:left w:val="nil"/>
              <w:bottom w:val="single" w:sz="4" w:space="0" w:color="auto"/>
              <w:right w:val="nil"/>
            </w:tcBorders>
          </w:tcPr>
          <w:p w14:paraId="576BAC56" w14:textId="33DC480D" w:rsidR="00B53FEB" w:rsidRPr="0014538D" w:rsidRDefault="00A666DB" w:rsidP="00D438D8">
            <w:pPr>
              <w:widowControl w:val="0"/>
              <w:autoSpaceDE w:val="0"/>
              <w:autoSpaceDN w:val="0"/>
              <w:adjustRightInd w:val="0"/>
              <w:spacing w:after="0" w:line="240" w:lineRule="auto"/>
              <w:jc w:val="both"/>
              <w:rPr>
                <w:sz w:val="20"/>
                <w:szCs w:val="20"/>
              </w:rPr>
            </w:pPr>
            <w:r w:rsidRPr="0014538D">
              <w:rPr>
                <w:sz w:val="20"/>
                <w:szCs w:val="20"/>
              </w:rPr>
              <w:t>R</w:t>
            </w:r>
            <w:r w:rsidRPr="0014538D">
              <w:rPr>
                <w:sz w:val="20"/>
                <w:szCs w:val="20"/>
              </w:rPr>
              <w:softHyphen/>
            </w:r>
            <w:r w:rsidRPr="0014538D">
              <w:rPr>
                <w:sz w:val="20"/>
                <w:szCs w:val="20"/>
                <w:vertAlign w:val="superscript"/>
              </w:rPr>
              <w:t>2</w:t>
            </w:r>
          </w:p>
        </w:tc>
        <w:tc>
          <w:tcPr>
            <w:tcW w:w="486" w:type="pct"/>
            <w:tcBorders>
              <w:top w:val="nil"/>
              <w:left w:val="nil"/>
              <w:bottom w:val="single" w:sz="4" w:space="0" w:color="auto"/>
              <w:right w:val="nil"/>
            </w:tcBorders>
          </w:tcPr>
          <w:p w14:paraId="58BF542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486" w:type="pct"/>
            <w:tcBorders>
              <w:top w:val="nil"/>
              <w:left w:val="nil"/>
              <w:bottom w:val="single" w:sz="4" w:space="0" w:color="auto"/>
              <w:right w:val="nil"/>
            </w:tcBorders>
          </w:tcPr>
          <w:p w14:paraId="3F0B5D9D"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321331E5"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256DDA36"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486" w:type="pct"/>
            <w:tcBorders>
              <w:top w:val="nil"/>
              <w:left w:val="nil"/>
              <w:bottom w:val="single" w:sz="4" w:space="0" w:color="auto"/>
              <w:right w:val="nil"/>
            </w:tcBorders>
          </w:tcPr>
          <w:p w14:paraId="0259100E"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486" w:type="pct"/>
            <w:tcBorders>
              <w:top w:val="nil"/>
              <w:left w:val="nil"/>
              <w:bottom w:val="single" w:sz="4" w:space="0" w:color="auto"/>
              <w:right w:val="nil"/>
            </w:tcBorders>
          </w:tcPr>
          <w:p w14:paraId="2DC992AC"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0.041</w:t>
            </w:r>
          </w:p>
        </w:tc>
        <w:tc>
          <w:tcPr>
            <w:tcW w:w="486" w:type="pct"/>
            <w:tcBorders>
              <w:top w:val="nil"/>
              <w:left w:val="nil"/>
              <w:bottom w:val="single" w:sz="4" w:space="0" w:color="auto"/>
              <w:right w:val="nil"/>
            </w:tcBorders>
          </w:tcPr>
          <w:p w14:paraId="290CA30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0.126</w:t>
            </w:r>
          </w:p>
        </w:tc>
        <w:tc>
          <w:tcPr>
            <w:tcW w:w="486" w:type="pct"/>
            <w:tcBorders>
              <w:top w:val="nil"/>
              <w:left w:val="nil"/>
              <w:bottom w:val="single" w:sz="4" w:space="0" w:color="auto"/>
              <w:right w:val="nil"/>
            </w:tcBorders>
          </w:tcPr>
          <w:p w14:paraId="64D8475F"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0.190</w:t>
            </w:r>
          </w:p>
        </w:tc>
        <w:tc>
          <w:tcPr>
            <w:tcW w:w="482" w:type="pct"/>
            <w:tcBorders>
              <w:top w:val="nil"/>
              <w:left w:val="nil"/>
              <w:bottom w:val="single" w:sz="4" w:space="0" w:color="auto"/>
              <w:right w:val="nil"/>
            </w:tcBorders>
          </w:tcPr>
          <w:p w14:paraId="5836E7F1" w14:textId="77777777" w:rsidR="00B53FEB" w:rsidRPr="0014538D" w:rsidRDefault="00B53FEB" w:rsidP="00D438D8">
            <w:pPr>
              <w:widowControl w:val="0"/>
              <w:autoSpaceDE w:val="0"/>
              <w:autoSpaceDN w:val="0"/>
              <w:adjustRightInd w:val="0"/>
              <w:spacing w:after="0" w:line="240" w:lineRule="auto"/>
              <w:jc w:val="both"/>
              <w:rPr>
                <w:sz w:val="20"/>
                <w:szCs w:val="20"/>
              </w:rPr>
            </w:pPr>
            <w:r w:rsidRPr="0014538D">
              <w:rPr>
                <w:sz w:val="20"/>
                <w:szCs w:val="20"/>
              </w:rPr>
              <w:t>0.222</w:t>
            </w:r>
          </w:p>
        </w:tc>
      </w:tr>
    </w:tbl>
    <w:p w14:paraId="69A554EA" w14:textId="0FD6D5E0" w:rsidR="00B53FEB" w:rsidRPr="00CA2034" w:rsidRDefault="00B53FEB" w:rsidP="00D438D8">
      <w:pPr>
        <w:widowControl w:val="0"/>
        <w:autoSpaceDE w:val="0"/>
        <w:autoSpaceDN w:val="0"/>
        <w:adjustRightInd w:val="0"/>
        <w:spacing w:after="0" w:line="240" w:lineRule="auto"/>
        <w:jc w:val="both"/>
        <w:rPr>
          <w:sz w:val="18"/>
          <w:szCs w:val="18"/>
        </w:rPr>
      </w:pPr>
      <w:r w:rsidRPr="00CA2034">
        <w:rPr>
          <w:sz w:val="18"/>
          <w:szCs w:val="18"/>
        </w:rPr>
        <w:t xml:space="preserve">Notes: Dependent variable is log weekly earnings in 2010 dollars in columns (1-3); in columns (4-9) it is </w:t>
      </w:r>
      <w:proofErr w:type="gramStart"/>
      <w:r w:rsidRPr="00CA2034">
        <w:rPr>
          <w:sz w:val="18"/>
          <w:szCs w:val="18"/>
        </w:rPr>
        <w:t>binary, and</w:t>
      </w:r>
      <w:proofErr w:type="gramEnd"/>
      <w:r w:rsidRPr="00CA2034">
        <w:rPr>
          <w:sz w:val="18"/>
          <w:szCs w:val="18"/>
        </w:rPr>
        <w:t xml:space="preserve"> equals one if the worker has at least some college education and zero otherwise (columns 4-6), and equals one if the worker reports speaking English very well or only English and zero otherwise (columns 7-9). Omitted category is the 1965-69 cohort. All specifications include years since migration, years since migration squared, and a constant; columns (1-6) include survey year, age (introduced as a third-order polynomial) and fully interacted with survey year, and an immigrant dummy variable. Row </w:t>
      </w:r>
      <w:r w:rsidR="00A666DB" w:rsidRPr="00CA2034">
        <w:rPr>
          <w:sz w:val="18"/>
          <w:szCs w:val="18"/>
        </w:rPr>
        <w:t xml:space="preserve">“Mean” shows </w:t>
      </w:r>
      <w:r w:rsidRPr="00CA2034">
        <w:rPr>
          <w:sz w:val="18"/>
          <w:szCs w:val="18"/>
        </w:rPr>
        <w:t xml:space="preserve">the mean of the dependent variable.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p>
    <w:p w14:paraId="637F42F4" w14:textId="06B78435" w:rsidR="00B53FEB" w:rsidRPr="0014538D" w:rsidRDefault="00B53FEB" w:rsidP="00D438D8">
      <w:pPr>
        <w:jc w:val="both"/>
        <w:rPr>
          <w:sz w:val="20"/>
          <w:szCs w:val="20"/>
        </w:rPr>
      </w:pPr>
      <w:r w:rsidRPr="0014538D">
        <w:rPr>
          <w:sz w:val="20"/>
          <w:szCs w:val="20"/>
        </w:rPr>
        <w:br w:type="page"/>
      </w:r>
    </w:p>
    <w:p w14:paraId="6EE64DC2" w14:textId="77777777" w:rsidR="00897D2B" w:rsidRDefault="00897D2B" w:rsidP="00D438D8">
      <w:pPr>
        <w:keepNext/>
        <w:widowControl w:val="0"/>
        <w:autoSpaceDE w:val="0"/>
        <w:autoSpaceDN w:val="0"/>
        <w:adjustRightInd w:val="0"/>
        <w:spacing w:after="0" w:line="240" w:lineRule="auto"/>
        <w:jc w:val="both"/>
        <w:rPr>
          <w:sz w:val="20"/>
          <w:szCs w:val="20"/>
        </w:rPr>
        <w:sectPr w:rsidR="00897D2B" w:rsidSect="00897D2B">
          <w:pgSz w:w="15840" w:h="12240" w:orient="landscape"/>
          <w:pgMar w:top="1440" w:right="1440" w:bottom="1440" w:left="1440" w:header="720" w:footer="720" w:gutter="0"/>
          <w:cols w:space="720"/>
          <w:docGrid w:linePitch="360"/>
        </w:sectPr>
      </w:pPr>
    </w:p>
    <w:p w14:paraId="54988E2A" w14:textId="2A1F1557" w:rsidR="00CB22D0" w:rsidRPr="0014538D" w:rsidRDefault="00CB22D0" w:rsidP="00D438D8">
      <w:pPr>
        <w:keepNext/>
        <w:widowControl w:val="0"/>
        <w:autoSpaceDE w:val="0"/>
        <w:autoSpaceDN w:val="0"/>
        <w:adjustRightInd w:val="0"/>
        <w:spacing w:after="0" w:line="240" w:lineRule="auto"/>
        <w:jc w:val="both"/>
        <w:rPr>
          <w:sz w:val="20"/>
          <w:szCs w:val="20"/>
        </w:rPr>
      </w:pPr>
      <w:bookmarkStart w:id="5" w:name="_Hlk525813776"/>
      <w:r w:rsidRPr="0014538D">
        <w:rPr>
          <w:sz w:val="20"/>
          <w:szCs w:val="20"/>
        </w:rPr>
        <w:lastRenderedPageBreak/>
        <w:t>Table WA2</w:t>
      </w:r>
      <w:r w:rsidR="00A81C0F">
        <w:rPr>
          <w:sz w:val="20"/>
          <w:szCs w:val="20"/>
        </w:rPr>
        <w:t>6</w:t>
      </w:r>
      <w:r w:rsidRPr="0014538D">
        <w:rPr>
          <w:sz w:val="20"/>
          <w:szCs w:val="20"/>
        </w:rPr>
        <w:t>: OLS Regressions, Log Weekly Earnings, Educational Attainment and English Proficiency, With State Controls</w:t>
      </w:r>
    </w:p>
    <w:tbl>
      <w:tblPr>
        <w:tblW w:w="5000" w:type="pct"/>
        <w:tblLook w:val="0000" w:firstRow="0" w:lastRow="0" w:firstColumn="0" w:lastColumn="0" w:noHBand="0" w:noVBand="0"/>
      </w:tblPr>
      <w:tblGrid>
        <w:gridCol w:w="1665"/>
        <w:gridCol w:w="1283"/>
        <w:gridCol w:w="1284"/>
        <w:gridCol w:w="1282"/>
        <w:gridCol w:w="1282"/>
        <w:gridCol w:w="1282"/>
        <w:gridCol w:w="1282"/>
      </w:tblGrid>
      <w:tr w:rsidR="00421D54" w:rsidRPr="0014538D" w14:paraId="4565F4DA" w14:textId="77777777" w:rsidTr="00421D54">
        <w:tc>
          <w:tcPr>
            <w:tcW w:w="889" w:type="pct"/>
            <w:tcBorders>
              <w:top w:val="single" w:sz="4" w:space="0" w:color="auto"/>
              <w:left w:val="nil"/>
              <w:bottom w:val="nil"/>
              <w:right w:val="nil"/>
            </w:tcBorders>
          </w:tcPr>
          <w:p w14:paraId="7B92D505" w14:textId="77777777" w:rsidR="00421D54" w:rsidRPr="0014538D" w:rsidRDefault="00421D54" w:rsidP="00D438D8">
            <w:pPr>
              <w:widowControl w:val="0"/>
              <w:autoSpaceDE w:val="0"/>
              <w:autoSpaceDN w:val="0"/>
              <w:adjustRightInd w:val="0"/>
              <w:spacing w:after="0" w:line="240" w:lineRule="auto"/>
              <w:jc w:val="both"/>
              <w:rPr>
                <w:sz w:val="20"/>
                <w:szCs w:val="20"/>
              </w:rPr>
            </w:pPr>
          </w:p>
        </w:tc>
        <w:tc>
          <w:tcPr>
            <w:tcW w:w="1371" w:type="pct"/>
            <w:gridSpan w:val="2"/>
            <w:tcBorders>
              <w:top w:val="single" w:sz="4" w:space="0" w:color="auto"/>
              <w:left w:val="nil"/>
              <w:bottom w:val="nil"/>
              <w:right w:val="nil"/>
            </w:tcBorders>
          </w:tcPr>
          <w:p w14:paraId="4FFD06AC" w14:textId="1916B716" w:rsidR="00421D54" w:rsidRPr="0014538D" w:rsidRDefault="00421D54" w:rsidP="00C23683">
            <w:pPr>
              <w:widowControl w:val="0"/>
              <w:autoSpaceDE w:val="0"/>
              <w:autoSpaceDN w:val="0"/>
              <w:adjustRightInd w:val="0"/>
              <w:spacing w:after="0" w:line="240" w:lineRule="auto"/>
              <w:jc w:val="center"/>
              <w:rPr>
                <w:sz w:val="20"/>
                <w:szCs w:val="20"/>
              </w:rPr>
            </w:pPr>
            <w:r w:rsidRPr="0014538D">
              <w:rPr>
                <w:sz w:val="20"/>
                <w:szCs w:val="20"/>
              </w:rPr>
              <w:t>Log Earnings</w:t>
            </w:r>
          </w:p>
        </w:tc>
        <w:tc>
          <w:tcPr>
            <w:tcW w:w="1370" w:type="pct"/>
            <w:gridSpan w:val="2"/>
            <w:tcBorders>
              <w:top w:val="single" w:sz="4" w:space="0" w:color="auto"/>
              <w:left w:val="nil"/>
              <w:bottom w:val="nil"/>
              <w:right w:val="nil"/>
            </w:tcBorders>
          </w:tcPr>
          <w:p w14:paraId="496932C8" w14:textId="47353D2B" w:rsidR="00421D54" w:rsidRPr="0014538D" w:rsidRDefault="00421D54" w:rsidP="00C23683">
            <w:pPr>
              <w:widowControl w:val="0"/>
              <w:autoSpaceDE w:val="0"/>
              <w:autoSpaceDN w:val="0"/>
              <w:adjustRightInd w:val="0"/>
              <w:spacing w:after="0" w:line="240" w:lineRule="auto"/>
              <w:jc w:val="center"/>
              <w:rPr>
                <w:sz w:val="20"/>
                <w:szCs w:val="20"/>
              </w:rPr>
            </w:pPr>
            <w:r w:rsidRPr="0014538D">
              <w:rPr>
                <w:sz w:val="20"/>
                <w:szCs w:val="20"/>
              </w:rPr>
              <w:t>Some College+</w:t>
            </w:r>
          </w:p>
        </w:tc>
        <w:tc>
          <w:tcPr>
            <w:tcW w:w="1370" w:type="pct"/>
            <w:gridSpan w:val="2"/>
            <w:tcBorders>
              <w:top w:val="single" w:sz="4" w:space="0" w:color="auto"/>
              <w:left w:val="nil"/>
              <w:bottom w:val="nil"/>
              <w:right w:val="nil"/>
            </w:tcBorders>
          </w:tcPr>
          <w:p w14:paraId="6F345320" w14:textId="1CC81A6E" w:rsidR="00421D54" w:rsidRPr="0014538D" w:rsidRDefault="00421D54" w:rsidP="00D438D8">
            <w:pPr>
              <w:widowControl w:val="0"/>
              <w:autoSpaceDE w:val="0"/>
              <w:autoSpaceDN w:val="0"/>
              <w:adjustRightInd w:val="0"/>
              <w:spacing w:after="0" w:line="240" w:lineRule="auto"/>
              <w:jc w:val="both"/>
              <w:rPr>
                <w:sz w:val="20"/>
                <w:szCs w:val="20"/>
              </w:rPr>
            </w:pPr>
            <w:r w:rsidRPr="0014538D">
              <w:rPr>
                <w:sz w:val="20"/>
                <w:szCs w:val="20"/>
              </w:rPr>
              <w:t>English Very Well+</w:t>
            </w:r>
          </w:p>
        </w:tc>
      </w:tr>
      <w:tr w:rsidR="00CB22D0" w:rsidRPr="0014538D" w14:paraId="68777807" w14:textId="77777777" w:rsidTr="00421D54">
        <w:tc>
          <w:tcPr>
            <w:tcW w:w="889" w:type="pct"/>
            <w:tcBorders>
              <w:top w:val="nil"/>
              <w:left w:val="nil"/>
              <w:bottom w:val="nil"/>
              <w:right w:val="nil"/>
            </w:tcBorders>
          </w:tcPr>
          <w:p w14:paraId="736F1D58"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8C5A41F"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(1)</w:t>
            </w:r>
          </w:p>
        </w:tc>
        <w:tc>
          <w:tcPr>
            <w:tcW w:w="685" w:type="pct"/>
            <w:tcBorders>
              <w:top w:val="nil"/>
              <w:left w:val="nil"/>
              <w:bottom w:val="nil"/>
              <w:right w:val="nil"/>
            </w:tcBorders>
          </w:tcPr>
          <w:p w14:paraId="2135E32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(2)</w:t>
            </w:r>
          </w:p>
        </w:tc>
        <w:tc>
          <w:tcPr>
            <w:tcW w:w="685" w:type="pct"/>
            <w:tcBorders>
              <w:top w:val="nil"/>
              <w:left w:val="nil"/>
              <w:bottom w:val="nil"/>
              <w:right w:val="nil"/>
            </w:tcBorders>
          </w:tcPr>
          <w:p w14:paraId="2B57F0E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(3)</w:t>
            </w:r>
          </w:p>
        </w:tc>
        <w:tc>
          <w:tcPr>
            <w:tcW w:w="685" w:type="pct"/>
            <w:tcBorders>
              <w:top w:val="nil"/>
              <w:left w:val="nil"/>
              <w:bottom w:val="nil"/>
              <w:right w:val="nil"/>
            </w:tcBorders>
          </w:tcPr>
          <w:p w14:paraId="67C1044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(4)</w:t>
            </w:r>
          </w:p>
        </w:tc>
        <w:tc>
          <w:tcPr>
            <w:tcW w:w="685" w:type="pct"/>
            <w:tcBorders>
              <w:top w:val="nil"/>
              <w:left w:val="nil"/>
              <w:bottom w:val="nil"/>
              <w:right w:val="nil"/>
            </w:tcBorders>
          </w:tcPr>
          <w:p w14:paraId="72CD695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(5)</w:t>
            </w:r>
          </w:p>
        </w:tc>
        <w:tc>
          <w:tcPr>
            <w:tcW w:w="685" w:type="pct"/>
            <w:tcBorders>
              <w:top w:val="nil"/>
              <w:left w:val="nil"/>
              <w:bottom w:val="nil"/>
              <w:right w:val="nil"/>
            </w:tcBorders>
          </w:tcPr>
          <w:p w14:paraId="4D4EF0C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(6)</w:t>
            </w:r>
          </w:p>
        </w:tc>
      </w:tr>
      <w:tr w:rsidR="00CB22D0" w:rsidRPr="0014538D" w14:paraId="442BA3E8" w14:textId="77777777" w:rsidTr="00421D54">
        <w:tc>
          <w:tcPr>
            <w:tcW w:w="889" w:type="pct"/>
            <w:tcBorders>
              <w:top w:val="single" w:sz="4" w:space="0" w:color="auto"/>
              <w:left w:val="nil"/>
              <w:bottom w:val="nil"/>
              <w:right w:val="nil"/>
            </w:tcBorders>
          </w:tcPr>
          <w:p w14:paraId="4A4482C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Cohort:</w:t>
            </w:r>
          </w:p>
        </w:tc>
        <w:tc>
          <w:tcPr>
            <w:tcW w:w="685" w:type="pct"/>
            <w:tcBorders>
              <w:top w:val="single" w:sz="4" w:space="0" w:color="auto"/>
              <w:left w:val="nil"/>
              <w:bottom w:val="nil"/>
              <w:right w:val="nil"/>
            </w:tcBorders>
          </w:tcPr>
          <w:p w14:paraId="415ADFA5"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5642895E"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519CBF7A"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056A8D7B"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63C25936"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31E548EE"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3B4FDFB2" w14:textId="77777777" w:rsidTr="00421D54">
        <w:tc>
          <w:tcPr>
            <w:tcW w:w="889" w:type="pct"/>
            <w:tcBorders>
              <w:top w:val="nil"/>
              <w:left w:val="nil"/>
              <w:bottom w:val="nil"/>
              <w:right w:val="nil"/>
            </w:tcBorders>
          </w:tcPr>
          <w:p w14:paraId="593BE621"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9F85A93"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7B7AA64"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C10BB3B"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8EBBED9"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7053A56"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E9BD539"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5517AF32" w14:textId="77777777" w:rsidTr="00421D54">
        <w:tc>
          <w:tcPr>
            <w:tcW w:w="889" w:type="pct"/>
            <w:tcBorders>
              <w:top w:val="nil"/>
              <w:left w:val="nil"/>
              <w:bottom w:val="nil"/>
              <w:right w:val="nil"/>
            </w:tcBorders>
          </w:tcPr>
          <w:p w14:paraId="02459067" w14:textId="486991DC" w:rsidR="00CB22D0"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1960-1964</w:t>
            </w:r>
          </w:p>
        </w:tc>
        <w:tc>
          <w:tcPr>
            <w:tcW w:w="685" w:type="pct"/>
            <w:tcBorders>
              <w:top w:val="nil"/>
              <w:left w:val="nil"/>
              <w:bottom w:val="nil"/>
              <w:right w:val="nil"/>
            </w:tcBorders>
          </w:tcPr>
          <w:p w14:paraId="41C15FA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0.056</w:t>
            </w:r>
            <w:r w:rsidRPr="0014538D">
              <w:rPr>
                <w:sz w:val="20"/>
                <w:szCs w:val="20"/>
                <w:vertAlign w:val="superscript"/>
              </w:rPr>
              <w:t>***</w:t>
            </w:r>
          </w:p>
        </w:tc>
        <w:tc>
          <w:tcPr>
            <w:tcW w:w="685" w:type="pct"/>
            <w:tcBorders>
              <w:top w:val="nil"/>
              <w:left w:val="nil"/>
              <w:bottom w:val="nil"/>
              <w:right w:val="nil"/>
            </w:tcBorders>
          </w:tcPr>
          <w:p w14:paraId="327ECE1A"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0.063</w:t>
            </w:r>
            <w:r w:rsidRPr="0014538D">
              <w:rPr>
                <w:sz w:val="20"/>
                <w:szCs w:val="20"/>
                <w:vertAlign w:val="superscript"/>
              </w:rPr>
              <w:t>***</w:t>
            </w:r>
          </w:p>
        </w:tc>
        <w:tc>
          <w:tcPr>
            <w:tcW w:w="685" w:type="pct"/>
            <w:tcBorders>
              <w:top w:val="nil"/>
              <w:left w:val="nil"/>
              <w:bottom w:val="nil"/>
              <w:right w:val="nil"/>
            </w:tcBorders>
          </w:tcPr>
          <w:p w14:paraId="45B59CC7"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0.059</w:t>
            </w:r>
            <w:r w:rsidRPr="0014538D">
              <w:rPr>
                <w:sz w:val="20"/>
                <w:szCs w:val="20"/>
                <w:vertAlign w:val="superscript"/>
              </w:rPr>
              <w:t>***</w:t>
            </w:r>
          </w:p>
        </w:tc>
        <w:tc>
          <w:tcPr>
            <w:tcW w:w="685" w:type="pct"/>
            <w:tcBorders>
              <w:top w:val="nil"/>
              <w:left w:val="nil"/>
              <w:bottom w:val="nil"/>
              <w:right w:val="nil"/>
            </w:tcBorders>
          </w:tcPr>
          <w:p w14:paraId="634C5642"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0.059</w:t>
            </w:r>
            <w:r w:rsidRPr="0014538D">
              <w:rPr>
                <w:sz w:val="20"/>
                <w:szCs w:val="20"/>
                <w:vertAlign w:val="superscript"/>
              </w:rPr>
              <w:t>***</w:t>
            </w:r>
          </w:p>
        </w:tc>
        <w:tc>
          <w:tcPr>
            <w:tcW w:w="685" w:type="pct"/>
            <w:tcBorders>
              <w:top w:val="nil"/>
              <w:left w:val="nil"/>
              <w:bottom w:val="nil"/>
              <w:right w:val="nil"/>
            </w:tcBorders>
          </w:tcPr>
          <w:p w14:paraId="0296054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0.047</w:t>
            </w:r>
            <w:r w:rsidRPr="0014538D">
              <w:rPr>
                <w:sz w:val="20"/>
                <w:szCs w:val="20"/>
                <w:vertAlign w:val="superscript"/>
              </w:rPr>
              <w:t>***</w:t>
            </w:r>
          </w:p>
        </w:tc>
        <w:tc>
          <w:tcPr>
            <w:tcW w:w="685" w:type="pct"/>
            <w:tcBorders>
              <w:top w:val="nil"/>
              <w:left w:val="nil"/>
              <w:bottom w:val="nil"/>
              <w:right w:val="nil"/>
            </w:tcBorders>
          </w:tcPr>
          <w:p w14:paraId="5054824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0.048</w:t>
            </w:r>
            <w:r w:rsidRPr="0014538D">
              <w:rPr>
                <w:sz w:val="20"/>
                <w:szCs w:val="20"/>
                <w:vertAlign w:val="superscript"/>
              </w:rPr>
              <w:t>***</w:t>
            </w:r>
          </w:p>
        </w:tc>
      </w:tr>
      <w:tr w:rsidR="00CB22D0" w:rsidRPr="0014538D" w14:paraId="2391A2FB" w14:textId="77777777" w:rsidTr="00421D54">
        <w:tc>
          <w:tcPr>
            <w:tcW w:w="889" w:type="pct"/>
            <w:tcBorders>
              <w:top w:val="nil"/>
              <w:left w:val="nil"/>
              <w:bottom w:val="nil"/>
              <w:right w:val="nil"/>
            </w:tcBorders>
          </w:tcPr>
          <w:p w14:paraId="08A8FF3D"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654741E"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00F77C2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3162315E"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1F0CB72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45DADD2C"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7863B131"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(0.001)</w:t>
            </w:r>
          </w:p>
        </w:tc>
      </w:tr>
      <w:tr w:rsidR="00CB22D0" w:rsidRPr="0014538D" w14:paraId="1A692584" w14:textId="77777777" w:rsidTr="00421D54">
        <w:tc>
          <w:tcPr>
            <w:tcW w:w="889" w:type="pct"/>
            <w:tcBorders>
              <w:top w:val="nil"/>
              <w:left w:val="nil"/>
              <w:bottom w:val="nil"/>
              <w:right w:val="nil"/>
            </w:tcBorders>
          </w:tcPr>
          <w:p w14:paraId="25264C87"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952AC9C"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3B4C726"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948B48D"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5436476"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571B12D"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5A6C890"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23CB5F40" w14:textId="77777777" w:rsidTr="00421D54">
        <w:tc>
          <w:tcPr>
            <w:tcW w:w="889" w:type="pct"/>
            <w:tcBorders>
              <w:top w:val="nil"/>
              <w:left w:val="nil"/>
              <w:bottom w:val="nil"/>
              <w:right w:val="nil"/>
            </w:tcBorders>
          </w:tcPr>
          <w:p w14:paraId="4ED0ED54" w14:textId="7F34D129" w:rsidR="00CB22D0"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1970-1974</w:t>
            </w:r>
          </w:p>
        </w:tc>
        <w:tc>
          <w:tcPr>
            <w:tcW w:w="685" w:type="pct"/>
            <w:tcBorders>
              <w:top w:val="nil"/>
              <w:left w:val="nil"/>
              <w:bottom w:val="nil"/>
              <w:right w:val="nil"/>
            </w:tcBorders>
          </w:tcPr>
          <w:p w14:paraId="402D8815"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-0.039</w:t>
            </w:r>
            <w:r w:rsidRPr="0014538D">
              <w:rPr>
                <w:sz w:val="20"/>
                <w:szCs w:val="20"/>
                <w:vertAlign w:val="superscript"/>
              </w:rPr>
              <w:t>***</w:t>
            </w:r>
          </w:p>
        </w:tc>
        <w:tc>
          <w:tcPr>
            <w:tcW w:w="685" w:type="pct"/>
            <w:tcBorders>
              <w:top w:val="nil"/>
              <w:left w:val="nil"/>
              <w:bottom w:val="nil"/>
              <w:right w:val="nil"/>
            </w:tcBorders>
          </w:tcPr>
          <w:p w14:paraId="2DCA5BEE"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-0.046</w:t>
            </w:r>
            <w:r w:rsidRPr="0014538D">
              <w:rPr>
                <w:sz w:val="20"/>
                <w:szCs w:val="20"/>
                <w:vertAlign w:val="superscript"/>
              </w:rPr>
              <w:t>***</w:t>
            </w:r>
          </w:p>
        </w:tc>
        <w:tc>
          <w:tcPr>
            <w:tcW w:w="685" w:type="pct"/>
            <w:tcBorders>
              <w:top w:val="nil"/>
              <w:left w:val="nil"/>
              <w:bottom w:val="nil"/>
              <w:right w:val="nil"/>
            </w:tcBorders>
          </w:tcPr>
          <w:p w14:paraId="47358C2F"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-0.033</w:t>
            </w:r>
            <w:r w:rsidRPr="0014538D">
              <w:rPr>
                <w:sz w:val="20"/>
                <w:szCs w:val="20"/>
                <w:vertAlign w:val="superscript"/>
              </w:rPr>
              <w:t>***</w:t>
            </w:r>
          </w:p>
        </w:tc>
        <w:tc>
          <w:tcPr>
            <w:tcW w:w="685" w:type="pct"/>
            <w:tcBorders>
              <w:top w:val="nil"/>
              <w:left w:val="nil"/>
              <w:bottom w:val="nil"/>
              <w:right w:val="nil"/>
            </w:tcBorders>
          </w:tcPr>
          <w:p w14:paraId="6C4FAEEE"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-0.039</w:t>
            </w:r>
            <w:r w:rsidRPr="0014538D">
              <w:rPr>
                <w:sz w:val="20"/>
                <w:szCs w:val="20"/>
                <w:vertAlign w:val="superscript"/>
              </w:rPr>
              <w:t>***</w:t>
            </w:r>
          </w:p>
        </w:tc>
        <w:tc>
          <w:tcPr>
            <w:tcW w:w="685" w:type="pct"/>
            <w:tcBorders>
              <w:top w:val="nil"/>
              <w:left w:val="nil"/>
              <w:bottom w:val="nil"/>
              <w:right w:val="nil"/>
            </w:tcBorders>
          </w:tcPr>
          <w:p w14:paraId="47F6C1B8"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-0.035</w:t>
            </w:r>
            <w:r w:rsidRPr="0014538D">
              <w:rPr>
                <w:sz w:val="20"/>
                <w:szCs w:val="20"/>
                <w:vertAlign w:val="superscript"/>
              </w:rPr>
              <w:t>***</w:t>
            </w:r>
          </w:p>
        </w:tc>
        <w:tc>
          <w:tcPr>
            <w:tcW w:w="685" w:type="pct"/>
            <w:tcBorders>
              <w:top w:val="nil"/>
              <w:left w:val="nil"/>
              <w:bottom w:val="nil"/>
              <w:right w:val="nil"/>
            </w:tcBorders>
          </w:tcPr>
          <w:p w14:paraId="607280F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-0.017</w:t>
            </w:r>
            <w:r w:rsidRPr="0014538D">
              <w:rPr>
                <w:sz w:val="20"/>
                <w:szCs w:val="20"/>
                <w:vertAlign w:val="superscript"/>
              </w:rPr>
              <w:t>***</w:t>
            </w:r>
          </w:p>
        </w:tc>
      </w:tr>
      <w:tr w:rsidR="00CB22D0" w:rsidRPr="0014538D" w14:paraId="1B3E39DF" w14:textId="77777777" w:rsidTr="00421D54">
        <w:tc>
          <w:tcPr>
            <w:tcW w:w="889" w:type="pct"/>
            <w:tcBorders>
              <w:top w:val="nil"/>
              <w:left w:val="nil"/>
              <w:bottom w:val="nil"/>
              <w:right w:val="nil"/>
            </w:tcBorders>
          </w:tcPr>
          <w:p w14:paraId="4C11DEF5"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4A34C7F"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67BA88C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7A1D9EDE"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5D64986B"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77381EC1"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3F00C2CE"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(0.002)</w:t>
            </w:r>
          </w:p>
        </w:tc>
      </w:tr>
      <w:tr w:rsidR="00CB22D0" w:rsidRPr="0014538D" w14:paraId="3EE5C7D1" w14:textId="77777777" w:rsidTr="00421D54">
        <w:tc>
          <w:tcPr>
            <w:tcW w:w="889" w:type="pct"/>
            <w:tcBorders>
              <w:top w:val="nil"/>
              <w:left w:val="nil"/>
              <w:bottom w:val="nil"/>
              <w:right w:val="nil"/>
            </w:tcBorders>
          </w:tcPr>
          <w:p w14:paraId="3D3EDC1B"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F8EC536"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3307473"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4F00C5C"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817022F"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5BB99F8"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90E9136"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4F325155" w14:textId="77777777" w:rsidTr="00421D54">
        <w:tc>
          <w:tcPr>
            <w:tcW w:w="889" w:type="pct"/>
            <w:tcBorders>
              <w:top w:val="nil"/>
              <w:left w:val="nil"/>
              <w:bottom w:val="nil"/>
              <w:right w:val="nil"/>
            </w:tcBorders>
          </w:tcPr>
          <w:p w14:paraId="102F78DE" w14:textId="6C0D1898" w:rsidR="00CB22D0"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1975-1979</w:t>
            </w:r>
          </w:p>
        </w:tc>
        <w:tc>
          <w:tcPr>
            <w:tcW w:w="685" w:type="pct"/>
            <w:tcBorders>
              <w:top w:val="nil"/>
              <w:left w:val="nil"/>
              <w:bottom w:val="nil"/>
              <w:right w:val="nil"/>
            </w:tcBorders>
          </w:tcPr>
          <w:p w14:paraId="083C8B42"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-0.026</w:t>
            </w:r>
            <w:r w:rsidRPr="0014538D">
              <w:rPr>
                <w:sz w:val="20"/>
                <w:szCs w:val="20"/>
                <w:vertAlign w:val="superscript"/>
              </w:rPr>
              <w:t>***</w:t>
            </w:r>
          </w:p>
        </w:tc>
        <w:tc>
          <w:tcPr>
            <w:tcW w:w="685" w:type="pct"/>
            <w:tcBorders>
              <w:top w:val="nil"/>
              <w:left w:val="nil"/>
              <w:bottom w:val="nil"/>
              <w:right w:val="nil"/>
            </w:tcBorders>
          </w:tcPr>
          <w:p w14:paraId="15B715B5"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-0.034</w:t>
            </w:r>
            <w:r w:rsidRPr="0014538D">
              <w:rPr>
                <w:sz w:val="20"/>
                <w:szCs w:val="20"/>
                <w:vertAlign w:val="superscript"/>
              </w:rPr>
              <w:t>***</w:t>
            </w:r>
          </w:p>
        </w:tc>
        <w:tc>
          <w:tcPr>
            <w:tcW w:w="685" w:type="pct"/>
            <w:tcBorders>
              <w:top w:val="nil"/>
              <w:left w:val="nil"/>
              <w:bottom w:val="nil"/>
              <w:right w:val="nil"/>
            </w:tcBorders>
          </w:tcPr>
          <w:p w14:paraId="2BC8731B"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-0.013</w:t>
            </w:r>
            <w:r w:rsidRPr="0014538D">
              <w:rPr>
                <w:sz w:val="20"/>
                <w:szCs w:val="20"/>
                <w:vertAlign w:val="superscript"/>
              </w:rPr>
              <w:t>***</w:t>
            </w:r>
          </w:p>
        </w:tc>
        <w:tc>
          <w:tcPr>
            <w:tcW w:w="685" w:type="pct"/>
            <w:tcBorders>
              <w:top w:val="nil"/>
              <w:left w:val="nil"/>
              <w:bottom w:val="nil"/>
              <w:right w:val="nil"/>
            </w:tcBorders>
          </w:tcPr>
          <w:p w14:paraId="43F4AF0C"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-0.023</w:t>
            </w:r>
            <w:r w:rsidRPr="0014538D">
              <w:rPr>
                <w:sz w:val="20"/>
                <w:szCs w:val="20"/>
                <w:vertAlign w:val="superscript"/>
              </w:rPr>
              <w:t>***</w:t>
            </w:r>
          </w:p>
        </w:tc>
        <w:tc>
          <w:tcPr>
            <w:tcW w:w="685" w:type="pct"/>
            <w:tcBorders>
              <w:top w:val="nil"/>
              <w:left w:val="nil"/>
              <w:bottom w:val="nil"/>
              <w:right w:val="nil"/>
            </w:tcBorders>
          </w:tcPr>
          <w:p w14:paraId="1CEC29D7"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-0.057</w:t>
            </w:r>
            <w:r w:rsidRPr="0014538D">
              <w:rPr>
                <w:sz w:val="20"/>
                <w:szCs w:val="20"/>
                <w:vertAlign w:val="superscript"/>
              </w:rPr>
              <w:t>***</w:t>
            </w:r>
          </w:p>
        </w:tc>
        <w:tc>
          <w:tcPr>
            <w:tcW w:w="685" w:type="pct"/>
            <w:tcBorders>
              <w:top w:val="nil"/>
              <w:left w:val="nil"/>
              <w:bottom w:val="nil"/>
              <w:right w:val="nil"/>
            </w:tcBorders>
          </w:tcPr>
          <w:p w14:paraId="2B0DE5B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-0.028</w:t>
            </w:r>
            <w:r w:rsidRPr="0014538D">
              <w:rPr>
                <w:sz w:val="20"/>
                <w:szCs w:val="20"/>
                <w:vertAlign w:val="superscript"/>
              </w:rPr>
              <w:t>***</w:t>
            </w:r>
          </w:p>
        </w:tc>
      </w:tr>
      <w:tr w:rsidR="00CB22D0" w:rsidRPr="0014538D" w14:paraId="76E422CB" w14:textId="77777777" w:rsidTr="00421D54">
        <w:tc>
          <w:tcPr>
            <w:tcW w:w="889" w:type="pct"/>
            <w:tcBorders>
              <w:top w:val="nil"/>
              <w:left w:val="nil"/>
              <w:bottom w:val="nil"/>
              <w:right w:val="nil"/>
            </w:tcBorders>
          </w:tcPr>
          <w:p w14:paraId="5866F807"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1460FB2"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77D4C965"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685" w:type="pct"/>
            <w:tcBorders>
              <w:top w:val="nil"/>
              <w:left w:val="nil"/>
              <w:bottom w:val="nil"/>
              <w:right w:val="nil"/>
            </w:tcBorders>
          </w:tcPr>
          <w:p w14:paraId="393F2E90"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47EA2DE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7DEF6D0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65368047"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(0.004)</w:t>
            </w:r>
          </w:p>
        </w:tc>
      </w:tr>
      <w:tr w:rsidR="00CB22D0" w:rsidRPr="0014538D" w14:paraId="06E6B358" w14:textId="77777777" w:rsidTr="00421D54">
        <w:tc>
          <w:tcPr>
            <w:tcW w:w="889" w:type="pct"/>
            <w:tcBorders>
              <w:top w:val="nil"/>
              <w:left w:val="nil"/>
              <w:bottom w:val="nil"/>
              <w:right w:val="nil"/>
            </w:tcBorders>
          </w:tcPr>
          <w:p w14:paraId="2917C161"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F6274FE"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F2EE414"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4F0A8C2"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F86FDFC"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8CA686A"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814895E"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681DA030" w14:textId="77777777" w:rsidTr="00421D54">
        <w:tc>
          <w:tcPr>
            <w:tcW w:w="889" w:type="pct"/>
            <w:tcBorders>
              <w:top w:val="nil"/>
              <w:left w:val="nil"/>
              <w:bottom w:val="nil"/>
              <w:right w:val="nil"/>
            </w:tcBorders>
          </w:tcPr>
          <w:p w14:paraId="5B7AE26D" w14:textId="58CEA987" w:rsidR="00CB22D0"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1980-1984</w:t>
            </w:r>
          </w:p>
        </w:tc>
        <w:tc>
          <w:tcPr>
            <w:tcW w:w="685" w:type="pct"/>
            <w:tcBorders>
              <w:top w:val="nil"/>
              <w:left w:val="nil"/>
              <w:bottom w:val="nil"/>
              <w:right w:val="nil"/>
            </w:tcBorders>
          </w:tcPr>
          <w:p w14:paraId="144D56E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-0.080</w:t>
            </w:r>
            <w:r w:rsidRPr="0014538D">
              <w:rPr>
                <w:sz w:val="20"/>
                <w:szCs w:val="20"/>
                <w:vertAlign w:val="superscript"/>
              </w:rPr>
              <w:t>***</w:t>
            </w:r>
          </w:p>
        </w:tc>
        <w:tc>
          <w:tcPr>
            <w:tcW w:w="685" w:type="pct"/>
            <w:tcBorders>
              <w:top w:val="nil"/>
              <w:left w:val="nil"/>
              <w:bottom w:val="nil"/>
              <w:right w:val="nil"/>
            </w:tcBorders>
          </w:tcPr>
          <w:p w14:paraId="760C881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-0.080</w:t>
            </w:r>
            <w:r w:rsidRPr="0014538D">
              <w:rPr>
                <w:sz w:val="20"/>
                <w:szCs w:val="20"/>
                <w:vertAlign w:val="superscript"/>
              </w:rPr>
              <w:t>***</w:t>
            </w:r>
          </w:p>
        </w:tc>
        <w:tc>
          <w:tcPr>
            <w:tcW w:w="685" w:type="pct"/>
            <w:tcBorders>
              <w:top w:val="nil"/>
              <w:left w:val="nil"/>
              <w:bottom w:val="nil"/>
              <w:right w:val="nil"/>
            </w:tcBorders>
          </w:tcPr>
          <w:p w14:paraId="59CD5A21"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-0.078</w:t>
            </w:r>
            <w:r w:rsidRPr="0014538D">
              <w:rPr>
                <w:sz w:val="20"/>
                <w:szCs w:val="20"/>
                <w:vertAlign w:val="superscript"/>
              </w:rPr>
              <w:t>***</w:t>
            </w:r>
          </w:p>
        </w:tc>
        <w:tc>
          <w:tcPr>
            <w:tcW w:w="685" w:type="pct"/>
            <w:tcBorders>
              <w:top w:val="nil"/>
              <w:left w:val="nil"/>
              <w:bottom w:val="nil"/>
              <w:right w:val="nil"/>
            </w:tcBorders>
          </w:tcPr>
          <w:p w14:paraId="36078F5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-0.082</w:t>
            </w:r>
            <w:r w:rsidRPr="0014538D">
              <w:rPr>
                <w:sz w:val="20"/>
                <w:szCs w:val="20"/>
                <w:vertAlign w:val="superscript"/>
              </w:rPr>
              <w:t>***</w:t>
            </w:r>
          </w:p>
        </w:tc>
        <w:tc>
          <w:tcPr>
            <w:tcW w:w="685" w:type="pct"/>
            <w:tcBorders>
              <w:top w:val="nil"/>
              <w:left w:val="nil"/>
              <w:bottom w:val="nil"/>
              <w:right w:val="nil"/>
            </w:tcBorders>
          </w:tcPr>
          <w:p w14:paraId="5B13A16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-0.100</w:t>
            </w:r>
            <w:r w:rsidRPr="0014538D">
              <w:rPr>
                <w:sz w:val="20"/>
                <w:szCs w:val="20"/>
                <w:vertAlign w:val="superscript"/>
              </w:rPr>
              <w:t>***</w:t>
            </w:r>
          </w:p>
        </w:tc>
        <w:tc>
          <w:tcPr>
            <w:tcW w:w="685" w:type="pct"/>
            <w:tcBorders>
              <w:top w:val="nil"/>
              <w:left w:val="nil"/>
              <w:bottom w:val="nil"/>
              <w:right w:val="nil"/>
            </w:tcBorders>
          </w:tcPr>
          <w:p w14:paraId="1B24A6BF"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-0.076</w:t>
            </w:r>
            <w:r w:rsidRPr="0014538D">
              <w:rPr>
                <w:sz w:val="20"/>
                <w:szCs w:val="20"/>
                <w:vertAlign w:val="superscript"/>
              </w:rPr>
              <w:t>***</w:t>
            </w:r>
          </w:p>
        </w:tc>
      </w:tr>
      <w:tr w:rsidR="00CB22D0" w:rsidRPr="0014538D" w14:paraId="3CF8533C" w14:textId="77777777" w:rsidTr="00421D54">
        <w:tc>
          <w:tcPr>
            <w:tcW w:w="889" w:type="pct"/>
            <w:tcBorders>
              <w:top w:val="nil"/>
              <w:left w:val="nil"/>
              <w:bottom w:val="nil"/>
              <w:right w:val="nil"/>
            </w:tcBorders>
          </w:tcPr>
          <w:p w14:paraId="5397311F"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A444A60"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685" w:type="pct"/>
            <w:tcBorders>
              <w:top w:val="nil"/>
              <w:left w:val="nil"/>
              <w:bottom w:val="nil"/>
              <w:right w:val="nil"/>
            </w:tcBorders>
          </w:tcPr>
          <w:p w14:paraId="58E63617"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685" w:type="pct"/>
            <w:tcBorders>
              <w:top w:val="nil"/>
              <w:left w:val="nil"/>
              <w:bottom w:val="nil"/>
              <w:right w:val="nil"/>
            </w:tcBorders>
          </w:tcPr>
          <w:p w14:paraId="12B5FBCE"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685" w:type="pct"/>
            <w:tcBorders>
              <w:top w:val="nil"/>
              <w:left w:val="nil"/>
              <w:bottom w:val="nil"/>
              <w:right w:val="nil"/>
            </w:tcBorders>
          </w:tcPr>
          <w:p w14:paraId="6A89D371"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(0.003)</w:t>
            </w:r>
          </w:p>
        </w:tc>
        <w:tc>
          <w:tcPr>
            <w:tcW w:w="685" w:type="pct"/>
            <w:tcBorders>
              <w:top w:val="nil"/>
              <w:left w:val="nil"/>
              <w:bottom w:val="nil"/>
              <w:right w:val="nil"/>
            </w:tcBorders>
          </w:tcPr>
          <w:p w14:paraId="44818C70"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(0.002)</w:t>
            </w:r>
          </w:p>
        </w:tc>
        <w:tc>
          <w:tcPr>
            <w:tcW w:w="685" w:type="pct"/>
            <w:tcBorders>
              <w:top w:val="nil"/>
              <w:left w:val="nil"/>
              <w:bottom w:val="nil"/>
              <w:right w:val="nil"/>
            </w:tcBorders>
          </w:tcPr>
          <w:p w14:paraId="38F57E3A"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(0.004)</w:t>
            </w:r>
          </w:p>
        </w:tc>
      </w:tr>
      <w:tr w:rsidR="00CB22D0" w:rsidRPr="0014538D" w14:paraId="15BB12C5" w14:textId="77777777" w:rsidTr="00421D54">
        <w:tc>
          <w:tcPr>
            <w:tcW w:w="889" w:type="pct"/>
            <w:tcBorders>
              <w:top w:val="nil"/>
              <w:left w:val="nil"/>
              <w:bottom w:val="nil"/>
              <w:right w:val="nil"/>
            </w:tcBorders>
          </w:tcPr>
          <w:p w14:paraId="1D9DE84F"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DE5EB6D"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8858E71"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6B6305D"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66A12D0"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E6083C9"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7ACA822"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7CCAE2ED" w14:textId="77777777" w:rsidTr="00421D54">
        <w:tc>
          <w:tcPr>
            <w:tcW w:w="889" w:type="pct"/>
            <w:tcBorders>
              <w:top w:val="nil"/>
              <w:left w:val="nil"/>
              <w:bottom w:val="nil"/>
              <w:right w:val="nil"/>
            </w:tcBorders>
          </w:tcPr>
          <w:p w14:paraId="44CBD10E" w14:textId="0EF2B159" w:rsidR="00CB22D0"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1985-1989</w:t>
            </w:r>
          </w:p>
        </w:tc>
        <w:tc>
          <w:tcPr>
            <w:tcW w:w="685" w:type="pct"/>
            <w:tcBorders>
              <w:top w:val="nil"/>
              <w:left w:val="nil"/>
              <w:bottom w:val="nil"/>
              <w:right w:val="nil"/>
            </w:tcBorders>
          </w:tcPr>
          <w:p w14:paraId="5A1FD67C"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-0.130</w:t>
            </w:r>
            <w:r w:rsidRPr="0014538D">
              <w:rPr>
                <w:sz w:val="20"/>
                <w:szCs w:val="20"/>
                <w:vertAlign w:val="superscript"/>
              </w:rPr>
              <w:t>***</w:t>
            </w:r>
          </w:p>
        </w:tc>
        <w:tc>
          <w:tcPr>
            <w:tcW w:w="685" w:type="pct"/>
            <w:tcBorders>
              <w:top w:val="nil"/>
              <w:left w:val="nil"/>
              <w:bottom w:val="nil"/>
              <w:right w:val="nil"/>
            </w:tcBorders>
          </w:tcPr>
          <w:p w14:paraId="12742911"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-0.133</w:t>
            </w:r>
            <w:r w:rsidRPr="0014538D">
              <w:rPr>
                <w:sz w:val="20"/>
                <w:szCs w:val="20"/>
                <w:vertAlign w:val="superscript"/>
              </w:rPr>
              <w:t>***</w:t>
            </w:r>
          </w:p>
        </w:tc>
        <w:tc>
          <w:tcPr>
            <w:tcW w:w="685" w:type="pct"/>
            <w:tcBorders>
              <w:top w:val="nil"/>
              <w:left w:val="nil"/>
              <w:bottom w:val="nil"/>
              <w:right w:val="nil"/>
            </w:tcBorders>
          </w:tcPr>
          <w:p w14:paraId="0D5838BC"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-0.121</w:t>
            </w:r>
            <w:r w:rsidRPr="0014538D">
              <w:rPr>
                <w:sz w:val="20"/>
                <w:szCs w:val="20"/>
                <w:vertAlign w:val="superscript"/>
              </w:rPr>
              <w:t>***</w:t>
            </w:r>
          </w:p>
        </w:tc>
        <w:tc>
          <w:tcPr>
            <w:tcW w:w="685" w:type="pct"/>
            <w:tcBorders>
              <w:top w:val="nil"/>
              <w:left w:val="nil"/>
              <w:bottom w:val="nil"/>
              <w:right w:val="nil"/>
            </w:tcBorders>
          </w:tcPr>
          <w:p w14:paraId="0C8549AF"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-0.124</w:t>
            </w:r>
            <w:r w:rsidRPr="0014538D">
              <w:rPr>
                <w:sz w:val="20"/>
                <w:szCs w:val="20"/>
                <w:vertAlign w:val="superscript"/>
              </w:rPr>
              <w:t>***</w:t>
            </w:r>
          </w:p>
        </w:tc>
        <w:tc>
          <w:tcPr>
            <w:tcW w:w="685" w:type="pct"/>
            <w:tcBorders>
              <w:top w:val="nil"/>
              <w:left w:val="nil"/>
              <w:bottom w:val="nil"/>
              <w:right w:val="nil"/>
            </w:tcBorders>
          </w:tcPr>
          <w:p w14:paraId="706879B1"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-0.101</w:t>
            </w:r>
            <w:r w:rsidRPr="0014538D">
              <w:rPr>
                <w:sz w:val="20"/>
                <w:szCs w:val="20"/>
                <w:vertAlign w:val="superscript"/>
              </w:rPr>
              <w:t>***</w:t>
            </w:r>
          </w:p>
        </w:tc>
        <w:tc>
          <w:tcPr>
            <w:tcW w:w="685" w:type="pct"/>
            <w:tcBorders>
              <w:top w:val="nil"/>
              <w:left w:val="nil"/>
              <w:bottom w:val="nil"/>
              <w:right w:val="nil"/>
            </w:tcBorders>
          </w:tcPr>
          <w:p w14:paraId="7311613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-0.080</w:t>
            </w:r>
            <w:r w:rsidRPr="0014538D">
              <w:rPr>
                <w:sz w:val="20"/>
                <w:szCs w:val="20"/>
                <w:vertAlign w:val="superscript"/>
              </w:rPr>
              <w:t>***</w:t>
            </w:r>
          </w:p>
        </w:tc>
      </w:tr>
      <w:tr w:rsidR="00CB22D0" w:rsidRPr="0014538D" w14:paraId="030E4D07" w14:textId="77777777" w:rsidTr="00421D54">
        <w:tc>
          <w:tcPr>
            <w:tcW w:w="889" w:type="pct"/>
            <w:tcBorders>
              <w:top w:val="nil"/>
              <w:left w:val="nil"/>
              <w:bottom w:val="nil"/>
              <w:right w:val="nil"/>
            </w:tcBorders>
          </w:tcPr>
          <w:p w14:paraId="0E70929D"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FB555E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685" w:type="pct"/>
            <w:tcBorders>
              <w:top w:val="nil"/>
              <w:left w:val="nil"/>
              <w:bottom w:val="nil"/>
              <w:right w:val="nil"/>
            </w:tcBorders>
          </w:tcPr>
          <w:p w14:paraId="3AAD0942"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1B49055E"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5B5F993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7D852040"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7733389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(0.006)</w:t>
            </w:r>
          </w:p>
        </w:tc>
      </w:tr>
      <w:tr w:rsidR="00CB22D0" w:rsidRPr="0014538D" w14:paraId="03A24873" w14:textId="77777777" w:rsidTr="00421D54">
        <w:tc>
          <w:tcPr>
            <w:tcW w:w="889" w:type="pct"/>
            <w:tcBorders>
              <w:top w:val="nil"/>
              <w:left w:val="nil"/>
              <w:bottom w:val="nil"/>
              <w:right w:val="nil"/>
            </w:tcBorders>
          </w:tcPr>
          <w:p w14:paraId="56ADAF21"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024578F"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D40003C"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B55DE3B"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83B4E95"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642791A"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F2CC584"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505A69AA" w14:textId="77777777" w:rsidTr="00421D54">
        <w:tc>
          <w:tcPr>
            <w:tcW w:w="889" w:type="pct"/>
            <w:tcBorders>
              <w:top w:val="nil"/>
              <w:left w:val="nil"/>
              <w:bottom w:val="nil"/>
              <w:right w:val="nil"/>
            </w:tcBorders>
          </w:tcPr>
          <w:p w14:paraId="03C2220C" w14:textId="64800CD3" w:rsidR="00CB22D0"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1990-1994</w:t>
            </w:r>
          </w:p>
        </w:tc>
        <w:tc>
          <w:tcPr>
            <w:tcW w:w="685" w:type="pct"/>
            <w:tcBorders>
              <w:top w:val="nil"/>
              <w:left w:val="nil"/>
              <w:bottom w:val="nil"/>
              <w:right w:val="nil"/>
            </w:tcBorders>
          </w:tcPr>
          <w:p w14:paraId="49A0D7A9"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-0.128</w:t>
            </w:r>
            <w:r w:rsidRPr="0014538D">
              <w:rPr>
                <w:sz w:val="20"/>
                <w:szCs w:val="20"/>
                <w:vertAlign w:val="superscript"/>
              </w:rPr>
              <w:t>***</w:t>
            </w:r>
          </w:p>
        </w:tc>
        <w:tc>
          <w:tcPr>
            <w:tcW w:w="685" w:type="pct"/>
            <w:tcBorders>
              <w:top w:val="nil"/>
              <w:left w:val="nil"/>
              <w:bottom w:val="nil"/>
              <w:right w:val="nil"/>
            </w:tcBorders>
          </w:tcPr>
          <w:p w14:paraId="3A7E5C2A"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-0.119</w:t>
            </w:r>
            <w:r w:rsidRPr="0014538D">
              <w:rPr>
                <w:sz w:val="20"/>
                <w:szCs w:val="20"/>
                <w:vertAlign w:val="superscript"/>
              </w:rPr>
              <w:t>***</w:t>
            </w:r>
          </w:p>
        </w:tc>
        <w:tc>
          <w:tcPr>
            <w:tcW w:w="685" w:type="pct"/>
            <w:tcBorders>
              <w:top w:val="nil"/>
              <w:left w:val="nil"/>
              <w:bottom w:val="nil"/>
              <w:right w:val="nil"/>
            </w:tcBorders>
          </w:tcPr>
          <w:p w14:paraId="1CA29512"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-0.125</w:t>
            </w:r>
            <w:r w:rsidRPr="0014538D">
              <w:rPr>
                <w:sz w:val="20"/>
                <w:szCs w:val="20"/>
                <w:vertAlign w:val="superscript"/>
              </w:rPr>
              <w:t>***</w:t>
            </w:r>
          </w:p>
        </w:tc>
        <w:tc>
          <w:tcPr>
            <w:tcW w:w="685" w:type="pct"/>
            <w:tcBorders>
              <w:top w:val="nil"/>
              <w:left w:val="nil"/>
              <w:bottom w:val="nil"/>
              <w:right w:val="nil"/>
            </w:tcBorders>
          </w:tcPr>
          <w:p w14:paraId="243D96E7"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-0.118</w:t>
            </w:r>
            <w:r w:rsidRPr="0014538D">
              <w:rPr>
                <w:sz w:val="20"/>
                <w:szCs w:val="20"/>
                <w:vertAlign w:val="superscript"/>
              </w:rPr>
              <w:t>***</w:t>
            </w:r>
          </w:p>
        </w:tc>
        <w:tc>
          <w:tcPr>
            <w:tcW w:w="685" w:type="pct"/>
            <w:tcBorders>
              <w:top w:val="nil"/>
              <w:left w:val="nil"/>
              <w:bottom w:val="nil"/>
              <w:right w:val="nil"/>
            </w:tcBorders>
          </w:tcPr>
          <w:p w14:paraId="69D2DAB5"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-0.097</w:t>
            </w:r>
            <w:r w:rsidRPr="0014538D">
              <w:rPr>
                <w:sz w:val="20"/>
                <w:szCs w:val="20"/>
                <w:vertAlign w:val="superscript"/>
              </w:rPr>
              <w:t>***</w:t>
            </w:r>
          </w:p>
        </w:tc>
        <w:tc>
          <w:tcPr>
            <w:tcW w:w="685" w:type="pct"/>
            <w:tcBorders>
              <w:top w:val="nil"/>
              <w:left w:val="nil"/>
              <w:bottom w:val="nil"/>
              <w:right w:val="nil"/>
            </w:tcBorders>
          </w:tcPr>
          <w:p w14:paraId="591D33D5"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-0.079</w:t>
            </w:r>
            <w:r w:rsidRPr="0014538D">
              <w:rPr>
                <w:sz w:val="20"/>
                <w:szCs w:val="20"/>
                <w:vertAlign w:val="superscript"/>
              </w:rPr>
              <w:t>***</w:t>
            </w:r>
          </w:p>
        </w:tc>
      </w:tr>
      <w:tr w:rsidR="00CB22D0" w:rsidRPr="0014538D" w14:paraId="5538BA30" w14:textId="77777777" w:rsidTr="00421D54">
        <w:tc>
          <w:tcPr>
            <w:tcW w:w="889" w:type="pct"/>
            <w:tcBorders>
              <w:top w:val="nil"/>
              <w:left w:val="nil"/>
              <w:bottom w:val="nil"/>
              <w:right w:val="nil"/>
            </w:tcBorders>
          </w:tcPr>
          <w:p w14:paraId="37947F31"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6E04BDF"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685" w:type="pct"/>
            <w:tcBorders>
              <w:top w:val="nil"/>
              <w:left w:val="nil"/>
              <w:bottom w:val="nil"/>
              <w:right w:val="nil"/>
            </w:tcBorders>
          </w:tcPr>
          <w:p w14:paraId="75CB9861"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1EA1B06F"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3BFA5B15"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(0.007)</w:t>
            </w:r>
          </w:p>
        </w:tc>
        <w:tc>
          <w:tcPr>
            <w:tcW w:w="685" w:type="pct"/>
            <w:tcBorders>
              <w:top w:val="nil"/>
              <w:left w:val="nil"/>
              <w:bottom w:val="nil"/>
              <w:right w:val="nil"/>
            </w:tcBorders>
          </w:tcPr>
          <w:p w14:paraId="0E84F66B"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1DEE2CC8"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(0.006)</w:t>
            </w:r>
          </w:p>
        </w:tc>
      </w:tr>
      <w:tr w:rsidR="00CB22D0" w:rsidRPr="0014538D" w14:paraId="70AF5C8F" w14:textId="77777777" w:rsidTr="00421D54">
        <w:tc>
          <w:tcPr>
            <w:tcW w:w="889" w:type="pct"/>
            <w:tcBorders>
              <w:top w:val="nil"/>
              <w:left w:val="nil"/>
              <w:bottom w:val="nil"/>
              <w:right w:val="nil"/>
            </w:tcBorders>
          </w:tcPr>
          <w:p w14:paraId="7C4BB2DA"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F195937"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A809549"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1EBC034"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C394496"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C090317"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0C8569C"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18590461" w14:textId="77777777" w:rsidTr="00421D54">
        <w:tc>
          <w:tcPr>
            <w:tcW w:w="889" w:type="pct"/>
            <w:tcBorders>
              <w:top w:val="nil"/>
              <w:left w:val="nil"/>
              <w:bottom w:val="nil"/>
              <w:right w:val="nil"/>
            </w:tcBorders>
          </w:tcPr>
          <w:p w14:paraId="127EDB81" w14:textId="29780ECA" w:rsidR="00CB22D0"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1995-1999</w:t>
            </w:r>
          </w:p>
        </w:tc>
        <w:tc>
          <w:tcPr>
            <w:tcW w:w="685" w:type="pct"/>
            <w:tcBorders>
              <w:top w:val="nil"/>
              <w:left w:val="nil"/>
              <w:bottom w:val="nil"/>
              <w:right w:val="nil"/>
            </w:tcBorders>
          </w:tcPr>
          <w:p w14:paraId="27B79997"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-0.142</w:t>
            </w:r>
            <w:r w:rsidRPr="0014538D">
              <w:rPr>
                <w:sz w:val="20"/>
                <w:szCs w:val="20"/>
                <w:vertAlign w:val="superscript"/>
              </w:rPr>
              <w:t>***</w:t>
            </w:r>
          </w:p>
        </w:tc>
        <w:tc>
          <w:tcPr>
            <w:tcW w:w="685" w:type="pct"/>
            <w:tcBorders>
              <w:top w:val="nil"/>
              <w:left w:val="nil"/>
              <w:bottom w:val="nil"/>
              <w:right w:val="nil"/>
            </w:tcBorders>
          </w:tcPr>
          <w:p w14:paraId="498BF26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-0.114</w:t>
            </w:r>
            <w:r w:rsidRPr="0014538D">
              <w:rPr>
                <w:sz w:val="20"/>
                <w:szCs w:val="20"/>
                <w:vertAlign w:val="superscript"/>
              </w:rPr>
              <w:t>***</w:t>
            </w:r>
          </w:p>
        </w:tc>
        <w:tc>
          <w:tcPr>
            <w:tcW w:w="685" w:type="pct"/>
            <w:tcBorders>
              <w:top w:val="nil"/>
              <w:left w:val="nil"/>
              <w:bottom w:val="nil"/>
              <w:right w:val="nil"/>
            </w:tcBorders>
          </w:tcPr>
          <w:p w14:paraId="18DF03E8"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-0.167</w:t>
            </w:r>
            <w:r w:rsidRPr="0014538D">
              <w:rPr>
                <w:sz w:val="20"/>
                <w:szCs w:val="20"/>
                <w:vertAlign w:val="superscript"/>
              </w:rPr>
              <w:t>***</w:t>
            </w:r>
          </w:p>
        </w:tc>
        <w:tc>
          <w:tcPr>
            <w:tcW w:w="685" w:type="pct"/>
            <w:tcBorders>
              <w:top w:val="nil"/>
              <w:left w:val="nil"/>
              <w:bottom w:val="nil"/>
              <w:right w:val="nil"/>
            </w:tcBorders>
          </w:tcPr>
          <w:p w14:paraId="3EA58E62"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-0.146</w:t>
            </w:r>
            <w:r w:rsidRPr="0014538D">
              <w:rPr>
                <w:sz w:val="20"/>
                <w:szCs w:val="20"/>
                <w:vertAlign w:val="superscript"/>
              </w:rPr>
              <w:t>***</w:t>
            </w:r>
          </w:p>
        </w:tc>
        <w:tc>
          <w:tcPr>
            <w:tcW w:w="685" w:type="pct"/>
            <w:tcBorders>
              <w:top w:val="nil"/>
              <w:left w:val="nil"/>
              <w:bottom w:val="nil"/>
              <w:right w:val="nil"/>
            </w:tcBorders>
          </w:tcPr>
          <w:p w14:paraId="70541ACB"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-0.104</w:t>
            </w:r>
            <w:r w:rsidRPr="0014538D">
              <w:rPr>
                <w:sz w:val="20"/>
                <w:szCs w:val="20"/>
                <w:vertAlign w:val="superscript"/>
              </w:rPr>
              <w:t>***</w:t>
            </w:r>
          </w:p>
        </w:tc>
        <w:tc>
          <w:tcPr>
            <w:tcW w:w="685" w:type="pct"/>
            <w:tcBorders>
              <w:top w:val="nil"/>
              <w:left w:val="nil"/>
              <w:bottom w:val="nil"/>
              <w:right w:val="nil"/>
            </w:tcBorders>
          </w:tcPr>
          <w:p w14:paraId="6594CBB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-0.094</w:t>
            </w:r>
            <w:r w:rsidRPr="0014538D">
              <w:rPr>
                <w:sz w:val="20"/>
                <w:szCs w:val="20"/>
                <w:vertAlign w:val="superscript"/>
              </w:rPr>
              <w:t>***</w:t>
            </w:r>
          </w:p>
        </w:tc>
      </w:tr>
      <w:tr w:rsidR="00CB22D0" w:rsidRPr="0014538D" w14:paraId="3CA4E4CE" w14:textId="77777777" w:rsidTr="00421D54">
        <w:tc>
          <w:tcPr>
            <w:tcW w:w="889" w:type="pct"/>
            <w:tcBorders>
              <w:top w:val="nil"/>
              <w:left w:val="nil"/>
              <w:bottom w:val="nil"/>
              <w:right w:val="nil"/>
            </w:tcBorders>
          </w:tcPr>
          <w:p w14:paraId="2A09B43D"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154481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685" w:type="pct"/>
            <w:tcBorders>
              <w:top w:val="nil"/>
              <w:left w:val="nil"/>
              <w:bottom w:val="nil"/>
              <w:right w:val="nil"/>
            </w:tcBorders>
          </w:tcPr>
          <w:p w14:paraId="295DD86C"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(0.010)</w:t>
            </w:r>
          </w:p>
        </w:tc>
        <w:tc>
          <w:tcPr>
            <w:tcW w:w="685" w:type="pct"/>
            <w:tcBorders>
              <w:top w:val="nil"/>
              <w:left w:val="nil"/>
              <w:bottom w:val="nil"/>
              <w:right w:val="nil"/>
            </w:tcBorders>
          </w:tcPr>
          <w:p w14:paraId="104460B5"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(0.017)</w:t>
            </w:r>
          </w:p>
        </w:tc>
        <w:tc>
          <w:tcPr>
            <w:tcW w:w="685" w:type="pct"/>
            <w:tcBorders>
              <w:top w:val="nil"/>
              <w:left w:val="nil"/>
              <w:bottom w:val="nil"/>
              <w:right w:val="nil"/>
            </w:tcBorders>
          </w:tcPr>
          <w:p w14:paraId="2A3EBF72"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(0.018)</w:t>
            </w:r>
          </w:p>
        </w:tc>
        <w:tc>
          <w:tcPr>
            <w:tcW w:w="685" w:type="pct"/>
            <w:tcBorders>
              <w:top w:val="nil"/>
              <w:left w:val="nil"/>
              <w:bottom w:val="nil"/>
              <w:right w:val="nil"/>
            </w:tcBorders>
          </w:tcPr>
          <w:p w14:paraId="44433B0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685" w:type="pct"/>
            <w:tcBorders>
              <w:top w:val="nil"/>
              <w:left w:val="nil"/>
              <w:bottom w:val="nil"/>
              <w:right w:val="nil"/>
            </w:tcBorders>
          </w:tcPr>
          <w:p w14:paraId="623C4160"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(0.014)</w:t>
            </w:r>
          </w:p>
        </w:tc>
      </w:tr>
      <w:tr w:rsidR="00CB22D0" w:rsidRPr="0014538D" w14:paraId="18BDF298" w14:textId="77777777" w:rsidTr="00421D54">
        <w:tc>
          <w:tcPr>
            <w:tcW w:w="889" w:type="pct"/>
            <w:tcBorders>
              <w:top w:val="nil"/>
              <w:left w:val="nil"/>
              <w:bottom w:val="nil"/>
              <w:right w:val="nil"/>
            </w:tcBorders>
          </w:tcPr>
          <w:p w14:paraId="1CEA8004"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B3DD060"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D6FD22F"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5DF30B7"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E5C9593"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0E311FB"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2357B09"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23CF138F" w14:textId="77777777" w:rsidTr="00421D54">
        <w:tc>
          <w:tcPr>
            <w:tcW w:w="889" w:type="pct"/>
            <w:tcBorders>
              <w:top w:val="nil"/>
              <w:left w:val="nil"/>
              <w:bottom w:val="nil"/>
              <w:right w:val="nil"/>
            </w:tcBorders>
          </w:tcPr>
          <w:p w14:paraId="4A10816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Age at Migration:</w:t>
            </w:r>
          </w:p>
        </w:tc>
        <w:tc>
          <w:tcPr>
            <w:tcW w:w="685" w:type="pct"/>
            <w:tcBorders>
              <w:top w:val="nil"/>
              <w:left w:val="nil"/>
              <w:bottom w:val="nil"/>
              <w:right w:val="nil"/>
            </w:tcBorders>
          </w:tcPr>
          <w:p w14:paraId="7640C0CD"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D3172C2"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D0C40BC"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A1C5858"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C75FEF5"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5C2F8CA"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1A569FB6" w14:textId="77777777" w:rsidTr="00421D54">
        <w:tc>
          <w:tcPr>
            <w:tcW w:w="889" w:type="pct"/>
            <w:tcBorders>
              <w:top w:val="nil"/>
              <w:left w:val="nil"/>
              <w:bottom w:val="nil"/>
              <w:right w:val="nil"/>
            </w:tcBorders>
          </w:tcPr>
          <w:p w14:paraId="5A2E14F0"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4E619AC"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A73B732"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447DF97"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4598963"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9F85329"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69B2E93"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65ABA192" w14:textId="77777777" w:rsidTr="00421D54">
        <w:tc>
          <w:tcPr>
            <w:tcW w:w="889" w:type="pct"/>
            <w:tcBorders>
              <w:top w:val="nil"/>
              <w:left w:val="nil"/>
              <w:bottom w:val="nil"/>
              <w:right w:val="nil"/>
            </w:tcBorders>
          </w:tcPr>
          <w:p w14:paraId="0839C896" w14:textId="6F52FD98" w:rsidR="00CB22D0"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4-8</w:t>
            </w:r>
          </w:p>
        </w:tc>
        <w:tc>
          <w:tcPr>
            <w:tcW w:w="685" w:type="pct"/>
            <w:tcBorders>
              <w:top w:val="nil"/>
              <w:left w:val="nil"/>
              <w:bottom w:val="nil"/>
              <w:right w:val="nil"/>
            </w:tcBorders>
          </w:tcPr>
          <w:p w14:paraId="2BD0D03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685" w:type="pct"/>
            <w:tcBorders>
              <w:top w:val="nil"/>
              <w:left w:val="nil"/>
              <w:bottom w:val="nil"/>
              <w:right w:val="nil"/>
            </w:tcBorders>
          </w:tcPr>
          <w:p w14:paraId="04D006BA"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-0.015</w:t>
            </w:r>
            <w:r w:rsidRPr="0014538D">
              <w:rPr>
                <w:sz w:val="20"/>
                <w:szCs w:val="20"/>
                <w:vertAlign w:val="superscript"/>
              </w:rPr>
              <w:t>*</w:t>
            </w:r>
          </w:p>
        </w:tc>
        <w:tc>
          <w:tcPr>
            <w:tcW w:w="685" w:type="pct"/>
            <w:tcBorders>
              <w:top w:val="nil"/>
              <w:left w:val="nil"/>
              <w:bottom w:val="nil"/>
              <w:right w:val="nil"/>
            </w:tcBorders>
          </w:tcPr>
          <w:p w14:paraId="3B9ECB0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55DF09D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0.004</w:t>
            </w:r>
          </w:p>
        </w:tc>
        <w:tc>
          <w:tcPr>
            <w:tcW w:w="685" w:type="pct"/>
            <w:tcBorders>
              <w:top w:val="nil"/>
              <w:left w:val="nil"/>
              <w:bottom w:val="nil"/>
              <w:right w:val="nil"/>
            </w:tcBorders>
          </w:tcPr>
          <w:p w14:paraId="6888FEC0"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-0.001</w:t>
            </w:r>
          </w:p>
        </w:tc>
        <w:tc>
          <w:tcPr>
            <w:tcW w:w="685" w:type="pct"/>
            <w:tcBorders>
              <w:top w:val="nil"/>
              <w:left w:val="nil"/>
              <w:bottom w:val="nil"/>
              <w:right w:val="nil"/>
            </w:tcBorders>
          </w:tcPr>
          <w:p w14:paraId="6AA20BC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-0.006</w:t>
            </w:r>
          </w:p>
        </w:tc>
      </w:tr>
      <w:tr w:rsidR="00CB22D0" w:rsidRPr="0014538D" w14:paraId="7D21319B" w14:textId="77777777" w:rsidTr="00421D54">
        <w:tc>
          <w:tcPr>
            <w:tcW w:w="889" w:type="pct"/>
            <w:tcBorders>
              <w:top w:val="nil"/>
              <w:left w:val="nil"/>
              <w:bottom w:val="nil"/>
              <w:right w:val="nil"/>
            </w:tcBorders>
          </w:tcPr>
          <w:p w14:paraId="04623FAD"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83176F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(0.006)</w:t>
            </w:r>
          </w:p>
        </w:tc>
        <w:tc>
          <w:tcPr>
            <w:tcW w:w="685" w:type="pct"/>
            <w:tcBorders>
              <w:top w:val="nil"/>
              <w:left w:val="nil"/>
              <w:bottom w:val="nil"/>
              <w:right w:val="nil"/>
            </w:tcBorders>
          </w:tcPr>
          <w:p w14:paraId="2CAD8E2A"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(0.005)</w:t>
            </w:r>
          </w:p>
        </w:tc>
        <w:tc>
          <w:tcPr>
            <w:tcW w:w="685" w:type="pct"/>
            <w:tcBorders>
              <w:top w:val="nil"/>
              <w:left w:val="nil"/>
              <w:bottom w:val="nil"/>
              <w:right w:val="nil"/>
            </w:tcBorders>
          </w:tcPr>
          <w:p w14:paraId="1933B01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685" w:type="pct"/>
            <w:tcBorders>
              <w:top w:val="nil"/>
              <w:left w:val="nil"/>
              <w:bottom w:val="nil"/>
              <w:right w:val="nil"/>
            </w:tcBorders>
          </w:tcPr>
          <w:p w14:paraId="6EF6F2C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685" w:type="pct"/>
            <w:tcBorders>
              <w:top w:val="nil"/>
              <w:left w:val="nil"/>
              <w:bottom w:val="nil"/>
              <w:right w:val="nil"/>
            </w:tcBorders>
          </w:tcPr>
          <w:p w14:paraId="12CC1A9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685" w:type="pct"/>
            <w:tcBorders>
              <w:top w:val="nil"/>
              <w:left w:val="nil"/>
              <w:bottom w:val="nil"/>
              <w:right w:val="nil"/>
            </w:tcBorders>
          </w:tcPr>
          <w:p w14:paraId="3B245D6F"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(0.009)</w:t>
            </w:r>
          </w:p>
        </w:tc>
      </w:tr>
      <w:tr w:rsidR="00CB22D0" w:rsidRPr="0014538D" w14:paraId="4426C5D5" w14:textId="77777777" w:rsidTr="00421D54">
        <w:tc>
          <w:tcPr>
            <w:tcW w:w="889" w:type="pct"/>
            <w:tcBorders>
              <w:top w:val="nil"/>
              <w:left w:val="nil"/>
              <w:bottom w:val="nil"/>
              <w:right w:val="nil"/>
            </w:tcBorders>
          </w:tcPr>
          <w:p w14:paraId="7D78EFAE"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38FE777"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2AF8071"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1DF6272"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1D05866"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0DC289B"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90EB445"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5D02CC9C" w14:textId="77777777" w:rsidTr="00421D54">
        <w:tc>
          <w:tcPr>
            <w:tcW w:w="889" w:type="pct"/>
            <w:tcBorders>
              <w:top w:val="nil"/>
              <w:left w:val="nil"/>
              <w:bottom w:val="nil"/>
              <w:right w:val="nil"/>
            </w:tcBorders>
          </w:tcPr>
          <w:p w14:paraId="1E806581" w14:textId="5FA63A50" w:rsidR="00CB22D0"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9-13</w:t>
            </w:r>
          </w:p>
        </w:tc>
        <w:tc>
          <w:tcPr>
            <w:tcW w:w="685" w:type="pct"/>
            <w:tcBorders>
              <w:top w:val="nil"/>
              <w:left w:val="nil"/>
              <w:bottom w:val="nil"/>
              <w:right w:val="nil"/>
            </w:tcBorders>
          </w:tcPr>
          <w:p w14:paraId="3EC2D9A2"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-0.073</w:t>
            </w:r>
            <w:r w:rsidRPr="0014538D">
              <w:rPr>
                <w:sz w:val="20"/>
                <w:szCs w:val="20"/>
                <w:vertAlign w:val="superscript"/>
              </w:rPr>
              <w:t>***</w:t>
            </w:r>
          </w:p>
        </w:tc>
        <w:tc>
          <w:tcPr>
            <w:tcW w:w="685" w:type="pct"/>
            <w:tcBorders>
              <w:top w:val="nil"/>
              <w:left w:val="nil"/>
              <w:bottom w:val="nil"/>
              <w:right w:val="nil"/>
            </w:tcBorders>
          </w:tcPr>
          <w:p w14:paraId="5423F889"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-0.077</w:t>
            </w:r>
            <w:r w:rsidRPr="0014538D">
              <w:rPr>
                <w:sz w:val="20"/>
                <w:szCs w:val="20"/>
                <w:vertAlign w:val="superscript"/>
              </w:rPr>
              <w:t>***</w:t>
            </w:r>
          </w:p>
        </w:tc>
        <w:tc>
          <w:tcPr>
            <w:tcW w:w="685" w:type="pct"/>
            <w:tcBorders>
              <w:top w:val="nil"/>
              <w:left w:val="nil"/>
              <w:bottom w:val="nil"/>
              <w:right w:val="nil"/>
            </w:tcBorders>
          </w:tcPr>
          <w:p w14:paraId="03029410"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-0.042</w:t>
            </w:r>
            <w:r w:rsidRPr="0014538D">
              <w:rPr>
                <w:sz w:val="20"/>
                <w:szCs w:val="20"/>
                <w:vertAlign w:val="superscript"/>
              </w:rPr>
              <w:t>**</w:t>
            </w:r>
          </w:p>
        </w:tc>
        <w:tc>
          <w:tcPr>
            <w:tcW w:w="685" w:type="pct"/>
            <w:tcBorders>
              <w:top w:val="nil"/>
              <w:left w:val="nil"/>
              <w:bottom w:val="nil"/>
              <w:right w:val="nil"/>
            </w:tcBorders>
          </w:tcPr>
          <w:p w14:paraId="14F6D9B2"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-0.043</w:t>
            </w:r>
            <w:r w:rsidRPr="0014538D">
              <w:rPr>
                <w:sz w:val="20"/>
                <w:szCs w:val="20"/>
                <w:vertAlign w:val="superscript"/>
              </w:rPr>
              <w:t>***</w:t>
            </w:r>
          </w:p>
        </w:tc>
        <w:tc>
          <w:tcPr>
            <w:tcW w:w="685" w:type="pct"/>
            <w:tcBorders>
              <w:top w:val="nil"/>
              <w:left w:val="nil"/>
              <w:bottom w:val="nil"/>
              <w:right w:val="nil"/>
            </w:tcBorders>
          </w:tcPr>
          <w:p w14:paraId="5D0A37C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-0.070</w:t>
            </w:r>
            <w:r w:rsidRPr="0014538D">
              <w:rPr>
                <w:sz w:val="20"/>
                <w:szCs w:val="20"/>
                <w:vertAlign w:val="superscript"/>
              </w:rPr>
              <w:t>***</w:t>
            </w:r>
          </w:p>
        </w:tc>
        <w:tc>
          <w:tcPr>
            <w:tcW w:w="685" w:type="pct"/>
            <w:tcBorders>
              <w:top w:val="nil"/>
              <w:left w:val="nil"/>
              <w:bottom w:val="nil"/>
              <w:right w:val="nil"/>
            </w:tcBorders>
          </w:tcPr>
          <w:p w14:paraId="6C0A2A39"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-0.078</w:t>
            </w:r>
            <w:r w:rsidRPr="0014538D">
              <w:rPr>
                <w:sz w:val="20"/>
                <w:szCs w:val="20"/>
                <w:vertAlign w:val="superscript"/>
              </w:rPr>
              <w:t>***</w:t>
            </w:r>
          </w:p>
        </w:tc>
      </w:tr>
      <w:tr w:rsidR="00CB22D0" w:rsidRPr="0014538D" w14:paraId="2AC1C8FD" w14:textId="77777777" w:rsidTr="00421D54">
        <w:tc>
          <w:tcPr>
            <w:tcW w:w="889" w:type="pct"/>
            <w:tcBorders>
              <w:top w:val="nil"/>
              <w:left w:val="nil"/>
              <w:bottom w:val="nil"/>
              <w:right w:val="nil"/>
            </w:tcBorders>
          </w:tcPr>
          <w:p w14:paraId="4F7058E8"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240FAD20"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685" w:type="pct"/>
            <w:tcBorders>
              <w:top w:val="nil"/>
              <w:left w:val="nil"/>
              <w:bottom w:val="nil"/>
              <w:right w:val="nil"/>
            </w:tcBorders>
          </w:tcPr>
          <w:p w14:paraId="08716D3C"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685" w:type="pct"/>
            <w:tcBorders>
              <w:top w:val="nil"/>
              <w:left w:val="nil"/>
              <w:bottom w:val="nil"/>
              <w:right w:val="nil"/>
            </w:tcBorders>
          </w:tcPr>
          <w:p w14:paraId="02784AA7"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(0.009)</w:t>
            </w:r>
          </w:p>
        </w:tc>
        <w:tc>
          <w:tcPr>
            <w:tcW w:w="685" w:type="pct"/>
            <w:tcBorders>
              <w:top w:val="nil"/>
              <w:left w:val="nil"/>
              <w:bottom w:val="nil"/>
              <w:right w:val="nil"/>
            </w:tcBorders>
          </w:tcPr>
          <w:p w14:paraId="5BD4907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(0.008)</w:t>
            </w:r>
          </w:p>
        </w:tc>
        <w:tc>
          <w:tcPr>
            <w:tcW w:w="685" w:type="pct"/>
            <w:tcBorders>
              <w:top w:val="nil"/>
              <w:left w:val="nil"/>
              <w:bottom w:val="nil"/>
              <w:right w:val="nil"/>
            </w:tcBorders>
          </w:tcPr>
          <w:p w14:paraId="04B69D4B"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685" w:type="pct"/>
            <w:tcBorders>
              <w:top w:val="nil"/>
              <w:left w:val="nil"/>
              <w:bottom w:val="nil"/>
              <w:right w:val="nil"/>
            </w:tcBorders>
          </w:tcPr>
          <w:p w14:paraId="6CBD06FB"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(0.012)</w:t>
            </w:r>
          </w:p>
        </w:tc>
      </w:tr>
      <w:tr w:rsidR="00CB22D0" w:rsidRPr="0014538D" w14:paraId="47652914" w14:textId="77777777" w:rsidTr="00421D54">
        <w:tc>
          <w:tcPr>
            <w:tcW w:w="889" w:type="pct"/>
            <w:tcBorders>
              <w:top w:val="nil"/>
              <w:left w:val="nil"/>
              <w:bottom w:val="nil"/>
              <w:right w:val="nil"/>
            </w:tcBorders>
          </w:tcPr>
          <w:p w14:paraId="67486AD9"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037F7F9"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E30EFEF"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67193EB"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E446E06"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23D92E1"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4F388C24"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709FA201" w14:textId="77777777" w:rsidTr="00421D54">
        <w:tc>
          <w:tcPr>
            <w:tcW w:w="889" w:type="pct"/>
            <w:tcBorders>
              <w:top w:val="nil"/>
              <w:left w:val="nil"/>
              <w:bottom w:val="nil"/>
              <w:right w:val="nil"/>
            </w:tcBorders>
          </w:tcPr>
          <w:p w14:paraId="0EE5C29B" w14:textId="3AF391DC" w:rsidR="00CB22D0"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14-15</w:t>
            </w:r>
          </w:p>
        </w:tc>
        <w:tc>
          <w:tcPr>
            <w:tcW w:w="685" w:type="pct"/>
            <w:tcBorders>
              <w:top w:val="nil"/>
              <w:left w:val="nil"/>
              <w:bottom w:val="nil"/>
              <w:right w:val="nil"/>
            </w:tcBorders>
          </w:tcPr>
          <w:p w14:paraId="1F675BB9"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-0.159</w:t>
            </w:r>
            <w:r w:rsidRPr="0014538D">
              <w:rPr>
                <w:sz w:val="20"/>
                <w:szCs w:val="20"/>
                <w:vertAlign w:val="superscript"/>
              </w:rPr>
              <w:t>***</w:t>
            </w:r>
          </w:p>
        </w:tc>
        <w:tc>
          <w:tcPr>
            <w:tcW w:w="685" w:type="pct"/>
            <w:tcBorders>
              <w:top w:val="nil"/>
              <w:left w:val="nil"/>
              <w:bottom w:val="nil"/>
              <w:right w:val="nil"/>
            </w:tcBorders>
          </w:tcPr>
          <w:p w14:paraId="5B36908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-0.164</w:t>
            </w:r>
            <w:r w:rsidRPr="0014538D">
              <w:rPr>
                <w:sz w:val="20"/>
                <w:szCs w:val="20"/>
                <w:vertAlign w:val="superscript"/>
              </w:rPr>
              <w:t>***</w:t>
            </w:r>
          </w:p>
        </w:tc>
        <w:tc>
          <w:tcPr>
            <w:tcW w:w="685" w:type="pct"/>
            <w:tcBorders>
              <w:top w:val="nil"/>
              <w:left w:val="nil"/>
              <w:bottom w:val="nil"/>
              <w:right w:val="nil"/>
            </w:tcBorders>
          </w:tcPr>
          <w:p w14:paraId="5752D64B"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-0.140</w:t>
            </w:r>
            <w:r w:rsidRPr="0014538D">
              <w:rPr>
                <w:sz w:val="20"/>
                <w:szCs w:val="20"/>
                <w:vertAlign w:val="superscript"/>
              </w:rPr>
              <w:t>***</w:t>
            </w:r>
          </w:p>
        </w:tc>
        <w:tc>
          <w:tcPr>
            <w:tcW w:w="685" w:type="pct"/>
            <w:tcBorders>
              <w:top w:val="nil"/>
              <w:left w:val="nil"/>
              <w:bottom w:val="nil"/>
              <w:right w:val="nil"/>
            </w:tcBorders>
          </w:tcPr>
          <w:p w14:paraId="1FF3D9E2"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-0.143</w:t>
            </w:r>
            <w:r w:rsidRPr="0014538D">
              <w:rPr>
                <w:sz w:val="20"/>
                <w:szCs w:val="20"/>
                <w:vertAlign w:val="superscript"/>
              </w:rPr>
              <w:t>***</w:t>
            </w:r>
          </w:p>
        </w:tc>
        <w:tc>
          <w:tcPr>
            <w:tcW w:w="685" w:type="pct"/>
            <w:tcBorders>
              <w:top w:val="nil"/>
              <w:left w:val="nil"/>
              <w:bottom w:val="nil"/>
              <w:right w:val="nil"/>
            </w:tcBorders>
          </w:tcPr>
          <w:p w14:paraId="68FA766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-0.213</w:t>
            </w:r>
            <w:r w:rsidRPr="0014538D">
              <w:rPr>
                <w:sz w:val="20"/>
                <w:szCs w:val="20"/>
                <w:vertAlign w:val="superscript"/>
              </w:rPr>
              <w:t>***</w:t>
            </w:r>
          </w:p>
        </w:tc>
        <w:tc>
          <w:tcPr>
            <w:tcW w:w="685" w:type="pct"/>
            <w:tcBorders>
              <w:top w:val="nil"/>
              <w:left w:val="nil"/>
              <w:bottom w:val="nil"/>
              <w:right w:val="nil"/>
            </w:tcBorders>
          </w:tcPr>
          <w:p w14:paraId="6B9C922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-0.217</w:t>
            </w:r>
            <w:r w:rsidRPr="0014538D">
              <w:rPr>
                <w:sz w:val="20"/>
                <w:szCs w:val="20"/>
                <w:vertAlign w:val="superscript"/>
              </w:rPr>
              <w:t>***</w:t>
            </w:r>
          </w:p>
        </w:tc>
      </w:tr>
      <w:tr w:rsidR="00CB22D0" w:rsidRPr="0014538D" w14:paraId="18FCF5FE" w14:textId="77777777" w:rsidTr="00421D54">
        <w:tc>
          <w:tcPr>
            <w:tcW w:w="889" w:type="pct"/>
            <w:tcBorders>
              <w:top w:val="nil"/>
              <w:left w:val="nil"/>
              <w:bottom w:val="nil"/>
              <w:right w:val="nil"/>
            </w:tcBorders>
          </w:tcPr>
          <w:p w14:paraId="3716F746"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7191C7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685" w:type="pct"/>
            <w:tcBorders>
              <w:top w:val="nil"/>
              <w:left w:val="nil"/>
              <w:bottom w:val="nil"/>
              <w:right w:val="nil"/>
            </w:tcBorders>
          </w:tcPr>
          <w:p w14:paraId="6965A12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(0.019)</w:t>
            </w:r>
          </w:p>
        </w:tc>
        <w:tc>
          <w:tcPr>
            <w:tcW w:w="685" w:type="pct"/>
            <w:tcBorders>
              <w:top w:val="nil"/>
              <w:left w:val="nil"/>
              <w:bottom w:val="nil"/>
              <w:right w:val="nil"/>
            </w:tcBorders>
          </w:tcPr>
          <w:p w14:paraId="7AE4172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685" w:type="pct"/>
            <w:tcBorders>
              <w:top w:val="nil"/>
              <w:left w:val="nil"/>
              <w:bottom w:val="nil"/>
              <w:right w:val="nil"/>
            </w:tcBorders>
          </w:tcPr>
          <w:p w14:paraId="1B5A1A87"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(0.011)</w:t>
            </w:r>
          </w:p>
        </w:tc>
        <w:tc>
          <w:tcPr>
            <w:tcW w:w="685" w:type="pct"/>
            <w:tcBorders>
              <w:top w:val="nil"/>
              <w:left w:val="nil"/>
              <w:bottom w:val="nil"/>
              <w:right w:val="nil"/>
            </w:tcBorders>
          </w:tcPr>
          <w:p w14:paraId="6AB8663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685" w:type="pct"/>
            <w:tcBorders>
              <w:top w:val="nil"/>
              <w:left w:val="nil"/>
              <w:bottom w:val="nil"/>
              <w:right w:val="nil"/>
            </w:tcBorders>
          </w:tcPr>
          <w:p w14:paraId="3F361629"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(0.020)</w:t>
            </w:r>
          </w:p>
        </w:tc>
      </w:tr>
      <w:tr w:rsidR="00CB22D0" w:rsidRPr="0014538D" w14:paraId="2E63DD10" w14:textId="77777777" w:rsidTr="00421D54">
        <w:tc>
          <w:tcPr>
            <w:tcW w:w="889" w:type="pct"/>
            <w:tcBorders>
              <w:top w:val="nil"/>
              <w:left w:val="nil"/>
              <w:bottom w:val="nil"/>
              <w:right w:val="nil"/>
            </w:tcBorders>
          </w:tcPr>
          <w:p w14:paraId="3B75D59C"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2908E53"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EB0D905"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18290FA"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900798C"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0243C894"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D728BA3"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5D07C37A" w14:textId="77777777" w:rsidTr="00421D54">
        <w:tc>
          <w:tcPr>
            <w:tcW w:w="889" w:type="pct"/>
            <w:tcBorders>
              <w:top w:val="nil"/>
              <w:left w:val="nil"/>
              <w:bottom w:val="nil"/>
              <w:right w:val="nil"/>
            </w:tcBorders>
          </w:tcPr>
          <w:p w14:paraId="48246822" w14:textId="2E6416CB" w:rsidR="00CB22D0" w:rsidRPr="0014538D" w:rsidRDefault="0014538D" w:rsidP="00D438D8">
            <w:pPr>
              <w:widowControl w:val="0"/>
              <w:autoSpaceDE w:val="0"/>
              <w:autoSpaceDN w:val="0"/>
              <w:adjustRightInd w:val="0"/>
              <w:spacing w:after="0" w:line="240" w:lineRule="auto"/>
              <w:jc w:val="both"/>
              <w:rPr>
                <w:sz w:val="20"/>
                <w:szCs w:val="20"/>
              </w:rPr>
            </w:pPr>
            <w:r w:rsidRPr="0014538D">
              <w:rPr>
                <w:sz w:val="20"/>
                <w:szCs w:val="20"/>
              </w:rPr>
              <w:t xml:space="preserve">  16-17</w:t>
            </w:r>
          </w:p>
        </w:tc>
        <w:tc>
          <w:tcPr>
            <w:tcW w:w="685" w:type="pct"/>
            <w:tcBorders>
              <w:top w:val="nil"/>
              <w:left w:val="nil"/>
              <w:bottom w:val="nil"/>
              <w:right w:val="nil"/>
            </w:tcBorders>
          </w:tcPr>
          <w:p w14:paraId="37BBB878"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-0.222</w:t>
            </w:r>
            <w:r w:rsidRPr="0014538D">
              <w:rPr>
                <w:sz w:val="20"/>
                <w:szCs w:val="20"/>
                <w:vertAlign w:val="superscript"/>
              </w:rPr>
              <w:t>***</w:t>
            </w:r>
          </w:p>
        </w:tc>
        <w:tc>
          <w:tcPr>
            <w:tcW w:w="685" w:type="pct"/>
            <w:tcBorders>
              <w:top w:val="nil"/>
              <w:left w:val="nil"/>
              <w:bottom w:val="nil"/>
              <w:right w:val="nil"/>
            </w:tcBorders>
          </w:tcPr>
          <w:p w14:paraId="37A09E7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-0.227</w:t>
            </w:r>
            <w:r w:rsidRPr="0014538D">
              <w:rPr>
                <w:sz w:val="20"/>
                <w:szCs w:val="20"/>
                <w:vertAlign w:val="superscript"/>
              </w:rPr>
              <w:t>***</w:t>
            </w:r>
          </w:p>
        </w:tc>
        <w:tc>
          <w:tcPr>
            <w:tcW w:w="685" w:type="pct"/>
            <w:tcBorders>
              <w:top w:val="nil"/>
              <w:left w:val="nil"/>
              <w:bottom w:val="nil"/>
              <w:right w:val="nil"/>
            </w:tcBorders>
          </w:tcPr>
          <w:p w14:paraId="27EB66D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-0.205</w:t>
            </w:r>
            <w:r w:rsidRPr="0014538D">
              <w:rPr>
                <w:sz w:val="20"/>
                <w:szCs w:val="20"/>
                <w:vertAlign w:val="superscript"/>
              </w:rPr>
              <w:t>***</w:t>
            </w:r>
          </w:p>
        </w:tc>
        <w:tc>
          <w:tcPr>
            <w:tcW w:w="685" w:type="pct"/>
            <w:tcBorders>
              <w:top w:val="nil"/>
              <w:left w:val="nil"/>
              <w:bottom w:val="nil"/>
              <w:right w:val="nil"/>
            </w:tcBorders>
          </w:tcPr>
          <w:p w14:paraId="0CD5F1E6"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-0.209</w:t>
            </w:r>
            <w:r w:rsidRPr="0014538D">
              <w:rPr>
                <w:sz w:val="20"/>
                <w:szCs w:val="20"/>
                <w:vertAlign w:val="superscript"/>
              </w:rPr>
              <w:t>***</w:t>
            </w:r>
          </w:p>
        </w:tc>
        <w:tc>
          <w:tcPr>
            <w:tcW w:w="685" w:type="pct"/>
            <w:tcBorders>
              <w:top w:val="nil"/>
              <w:left w:val="nil"/>
              <w:bottom w:val="nil"/>
              <w:right w:val="nil"/>
            </w:tcBorders>
          </w:tcPr>
          <w:p w14:paraId="06ADAE38"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-0.309</w:t>
            </w:r>
            <w:r w:rsidRPr="0014538D">
              <w:rPr>
                <w:sz w:val="20"/>
                <w:szCs w:val="20"/>
                <w:vertAlign w:val="superscript"/>
              </w:rPr>
              <w:t>***</w:t>
            </w:r>
          </w:p>
        </w:tc>
        <w:tc>
          <w:tcPr>
            <w:tcW w:w="685" w:type="pct"/>
            <w:tcBorders>
              <w:top w:val="nil"/>
              <w:left w:val="nil"/>
              <w:bottom w:val="nil"/>
              <w:right w:val="nil"/>
            </w:tcBorders>
          </w:tcPr>
          <w:p w14:paraId="50014D85"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-0.307</w:t>
            </w:r>
            <w:r w:rsidRPr="0014538D">
              <w:rPr>
                <w:sz w:val="20"/>
                <w:szCs w:val="20"/>
                <w:vertAlign w:val="superscript"/>
              </w:rPr>
              <w:t>***</w:t>
            </w:r>
          </w:p>
        </w:tc>
      </w:tr>
      <w:tr w:rsidR="00CB22D0" w:rsidRPr="0014538D" w14:paraId="5B533C34" w14:textId="77777777" w:rsidTr="00421D54">
        <w:tc>
          <w:tcPr>
            <w:tcW w:w="889" w:type="pct"/>
            <w:tcBorders>
              <w:top w:val="nil"/>
              <w:left w:val="nil"/>
              <w:bottom w:val="nil"/>
              <w:right w:val="nil"/>
            </w:tcBorders>
          </w:tcPr>
          <w:p w14:paraId="0DE30933"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9E48FE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(0.022)</w:t>
            </w:r>
          </w:p>
        </w:tc>
        <w:tc>
          <w:tcPr>
            <w:tcW w:w="685" w:type="pct"/>
            <w:tcBorders>
              <w:top w:val="nil"/>
              <w:left w:val="nil"/>
              <w:bottom w:val="nil"/>
              <w:right w:val="nil"/>
            </w:tcBorders>
          </w:tcPr>
          <w:p w14:paraId="3070F7AB"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(0.021)</w:t>
            </w:r>
          </w:p>
        </w:tc>
        <w:tc>
          <w:tcPr>
            <w:tcW w:w="685" w:type="pct"/>
            <w:tcBorders>
              <w:top w:val="nil"/>
              <w:left w:val="nil"/>
              <w:bottom w:val="nil"/>
              <w:right w:val="nil"/>
            </w:tcBorders>
          </w:tcPr>
          <w:p w14:paraId="78DA2CCA"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685" w:type="pct"/>
            <w:tcBorders>
              <w:top w:val="nil"/>
              <w:left w:val="nil"/>
              <w:bottom w:val="nil"/>
              <w:right w:val="nil"/>
            </w:tcBorders>
          </w:tcPr>
          <w:p w14:paraId="64F54122"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(0.012)</w:t>
            </w:r>
          </w:p>
        </w:tc>
        <w:tc>
          <w:tcPr>
            <w:tcW w:w="685" w:type="pct"/>
            <w:tcBorders>
              <w:top w:val="nil"/>
              <w:left w:val="nil"/>
              <w:bottom w:val="nil"/>
              <w:right w:val="nil"/>
            </w:tcBorders>
          </w:tcPr>
          <w:p w14:paraId="2FD0AA0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(0.025)</w:t>
            </w:r>
          </w:p>
        </w:tc>
        <w:tc>
          <w:tcPr>
            <w:tcW w:w="685" w:type="pct"/>
            <w:tcBorders>
              <w:top w:val="nil"/>
              <w:left w:val="nil"/>
              <w:bottom w:val="nil"/>
              <w:right w:val="nil"/>
            </w:tcBorders>
          </w:tcPr>
          <w:p w14:paraId="73172E2C"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(0.024)</w:t>
            </w:r>
          </w:p>
        </w:tc>
      </w:tr>
      <w:tr w:rsidR="00CB22D0" w:rsidRPr="0014538D" w14:paraId="20B08594" w14:textId="77777777" w:rsidTr="00421D54">
        <w:tc>
          <w:tcPr>
            <w:tcW w:w="889" w:type="pct"/>
            <w:tcBorders>
              <w:top w:val="nil"/>
              <w:left w:val="nil"/>
              <w:bottom w:val="nil"/>
              <w:right w:val="nil"/>
            </w:tcBorders>
          </w:tcPr>
          <w:p w14:paraId="23397839"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6EC5FAAC"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3C2E7BC4"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5E4EDB9A"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124B9524"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8A532A8"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nil"/>
              <w:left w:val="nil"/>
              <w:bottom w:val="nil"/>
              <w:right w:val="nil"/>
            </w:tcBorders>
          </w:tcPr>
          <w:p w14:paraId="74955A27" w14:textId="77777777" w:rsidR="00CB22D0" w:rsidRPr="0014538D" w:rsidRDefault="00CB22D0" w:rsidP="00D438D8">
            <w:pPr>
              <w:widowControl w:val="0"/>
              <w:autoSpaceDE w:val="0"/>
              <w:autoSpaceDN w:val="0"/>
              <w:adjustRightInd w:val="0"/>
              <w:spacing w:after="0" w:line="240" w:lineRule="auto"/>
              <w:jc w:val="both"/>
              <w:rPr>
                <w:sz w:val="20"/>
                <w:szCs w:val="20"/>
              </w:rPr>
            </w:pPr>
          </w:p>
        </w:tc>
      </w:tr>
      <w:tr w:rsidR="00CB22D0" w:rsidRPr="0014538D" w14:paraId="60E63A50" w14:textId="77777777" w:rsidTr="00421D54">
        <w:tc>
          <w:tcPr>
            <w:tcW w:w="889" w:type="pct"/>
            <w:tcBorders>
              <w:top w:val="nil"/>
              <w:left w:val="nil"/>
              <w:bottom w:val="single" w:sz="4" w:space="0" w:color="auto"/>
              <w:right w:val="nil"/>
            </w:tcBorders>
          </w:tcPr>
          <w:p w14:paraId="2F013889"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State</w:t>
            </w:r>
          </w:p>
        </w:tc>
        <w:tc>
          <w:tcPr>
            <w:tcW w:w="685" w:type="pct"/>
            <w:tcBorders>
              <w:top w:val="nil"/>
              <w:left w:val="nil"/>
              <w:bottom w:val="single" w:sz="4" w:space="0" w:color="auto"/>
              <w:right w:val="nil"/>
            </w:tcBorders>
          </w:tcPr>
          <w:p w14:paraId="5CE2BB55"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single" w:sz="4" w:space="0" w:color="auto"/>
              <w:right w:val="nil"/>
            </w:tcBorders>
          </w:tcPr>
          <w:p w14:paraId="01398460"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Yes</w:t>
            </w:r>
          </w:p>
        </w:tc>
        <w:tc>
          <w:tcPr>
            <w:tcW w:w="685" w:type="pct"/>
            <w:tcBorders>
              <w:top w:val="nil"/>
              <w:left w:val="nil"/>
              <w:bottom w:val="single" w:sz="4" w:space="0" w:color="auto"/>
              <w:right w:val="nil"/>
            </w:tcBorders>
          </w:tcPr>
          <w:p w14:paraId="1697F7D9"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single" w:sz="4" w:space="0" w:color="auto"/>
              <w:right w:val="nil"/>
            </w:tcBorders>
          </w:tcPr>
          <w:p w14:paraId="5F0BF04F"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Yes</w:t>
            </w:r>
          </w:p>
        </w:tc>
        <w:tc>
          <w:tcPr>
            <w:tcW w:w="685" w:type="pct"/>
            <w:tcBorders>
              <w:top w:val="nil"/>
              <w:left w:val="nil"/>
              <w:bottom w:val="single" w:sz="4" w:space="0" w:color="auto"/>
              <w:right w:val="nil"/>
            </w:tcBorders>
          </w:tcPr>
          <w:p w14:paraId="680F000B"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No</w:t>
            </w:r>
          </w:p>
        </w:tc>
        <w:tc>
          <w:tcPr>
            <w:tcW w:w="685" w:type="pct"/>
            <w:tcBorders>
              <w:top w:val="nil"/>
              <w:left w:val="nil"/>
              <w:bottom w:val="single" w:sz="4" w:space="0" w:color="auto"/>
              <w:right w:val="nil"/>
            </w:tcBorders>
          </w:tcPr>
          <w:p w14:paraId="22819963"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Yes</w:t>
            </w:r>
          </w:p>
        </w:tc>
      </w:tr>
      <w:tr w:rsidR="00CB22D0" w:rsidRPr="0014538D" w14:paraId="02C14890" w14:textId="77777777" w:rsidTr="00421D54">
        <w:tc>
          <w:tcPr>
            <w:tcW w:w="889" w:type="pct"/>
            <w:tcBorders>
              <w:top w:val="single" w:sz="4" w:space="0" w:color="auto"/>
              <w:left w:val="nil"/>
              <w:bottom w:val="nil"/>
              <w:right w:val="nil"/>
            </w:tcBorders>
          </w:tcPr>
          <w:p w14:paraId="7B57F69C"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Mean</w:t>
            </w:r>
          </w:p>
        </w:tc>
        <w:tc>
          <w:tcPr>
            <w:tcW w:w="685" w:type="pct"/>
            <w:tcBorders>
              <w:top w:val="single" w:sz="4" w:space="0" w:color="auto"/>
              <w:left w:val="nil"/>
              <w:bottom w:val="nil"/>
              <w:right w:val="nil"/>
            </w:tcBorders>
          </w:tcPr>
          <w:p w14:paraId="789CBFEC"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307BA750" w14:textId="77777777" w:rsidR="00CB22D0" w:rsidRPr="0014538D" w:rsidRDefault="00CB22D0" w:rsidP="00D438D8">
            <w:pPr>
              <w:widowControl w:val="0"/>
              <w:autoSpaceDE w:val="0"/>
              <w:autoSpaceDN w:val="0"/>
              <w:adjustRightInd w:val="0"/>
              <w:spacing w:after="0" w:line="240" w:lineRule="auto"/>
              <w:jc w:val="both"/>
              <w:rPr>
                <w:sz w:val="20"/>
                <w:szCs w:val="20"/>
              </w:rPr>
            </w:pPr>
          </w:p>
        </w:tc>
        <w:tc>
          <w:tcPr>
            <w:tcW w:w="685" w:type="pct"/>
            <w:tcBorders>
              <w:top w:val="single" w:sz="4" w:space="0" w:color="auto"/>
              <w:left w:val="nil"/>
              <w:bottom w:val="nil"/>
              <w:right w:val="nil"/>
            </w:tcBorders>
          </w:tcPr>
          <w:p w14:paraId="12CE752B"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685" w:type="pct"/>
            <w:tcBorders>
              <w:top w:val="single" w:sz="4" w:space="0" w:color="auto"/>
              <w:left w:val="nil"/>
              <w:bottom w:val="nil"/>
              <w:right w:val="nil"/>
            </w:tcBorders>
          </w:tcPr>
          <w:p w14:paraId="1571A29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0.545</w:t>
            </w:r>
          </w:p>
        </w:tc>
        <w:tc>
          <w:tcPr>
            <w:tcW w:w="685" w:type="pct"/>
            <w:tcBorders>
              <w:top w:val="single" w:sz="4" w:space="0" w:color="auto"/>
              <w:left w:val="nil"/>
              <w:bottom w:val="nil"/>
              <w:right w:val="nil"/>
            </w:tcBorders>
          </w:tcPr>
          <w:p w14:paraId="4376C4D5"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0.691</w:t>
            </w:r>
          </w:p>
        </w:tc>
        <w:tc>
          <w:tcPr>
            <w:tcW w:w="685" w:type="pct"/>
            <w:tcBorders>
              <w:top w:val="single" w:sz="4" w:space="0" w:color="auto"/>
              <w:left w:val="nil"/>
              <w:bottom w:val="nil"/>
              <w:right w:val="nil"/>
            </w:tcBorders>
          </w:tcPr>
          <w:p w14:paraId="3E69FAA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0.691</w:t>
            </w:r>
          </w:p>
        </w:tc>
      </w:tr>
      <w:tr w:rsidR="00CB22D0" w:rsidRPr="0014538D" w14:paraId="15771839" w14:textId="77777777" w:rsidTr="00421D54">
        <w:tc>
          <w:tcPr>
            <w:tcW w:w="889" w:type="pct"/>
            <w:tcBorders>
              <w:top w:val="nil"/>
              <w:left w:val="nil"/>
              <w:bottom w:val="nil"/>
              <w:right w:val="nil"/>
            </w:tcBorders>
          </w:tcPr>
          <w:p w14:paraId="4C096DC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Observations</w:t>
            </w:r>
          </w:p>
        </w:tc>
        <w:tc>
          <w:tcPr>
            <w:tcW w:w="685" w:type="pct"/>
            <w:tcBorders>
              <w:top w:val="nil"/>
              <w:left w:val="nil"/>
              <w:bottom w:val="nil"/>
              <w:right w:val="nil"/>
            </w:tcBorders>
          </w:tcPr>
          <w:p w14:paraId="20C4CD8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685" w:type="pct"/>
            <w:tcBorders>
              <w:top w:val="nil"/>
              <w:left w:val="nil"/>
              <w:bottom w:val="nil"/>
              <w:right w:val="nil"/>
            </w:tcBorders>
          </w:tcPr>
          <w:p w14:paraId="390E606E"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685" w:type="pct"/>
            <w:tcBorders>
              <w:top w:val="nil"/>
              <w:left w:val="nil"/>
              <w:bottom w:val="nil"/>
              <w:right w:val="nil"/>
            </w:tcBorders>
          </w:tcPr>
          <w:p w14:paraId="77963D5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685" w:type="pct"/>
            <w:tcBorders>
              <w:top w:val="nil"/>
              <w:left w:val="nil"/>
              <w:bottom w:val="nil"/>
              <w:right w:val="nil"/>
            </w:tcBorders>
          </w:tcPr>
          <w:p w14:paraId="59BD1E15"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8,503,867</w:t>
            </w:r>
          </w:p>
        </w:tc>
        <w:tc>
          <w:tcPr>
            <w:tcW w:w="685" w:type="pct"/>
            <w:tcBorders>
              <w:top w:val="nil"/>
              <w:left w:val="nil"/>
              <w:bottom w:val="nil"/>
              <w:right w:val="nil"/>
            </w:tcBorders>
          </w:tcPr>
          <w:p w14:paraId="4737EAD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152,693</w:t>
            </w:r>
          </w:p>
        </w:tc>
        <w:tc>
          <w:tcPr>
            <w:tcW w:w="685" w:type="pct"/>
            <w:tcBorders>
              <w:top w:val="nil"/>
              <w:left w:val="nil"/>
              <w:bottom w:val="nil"/>
              <w:right w:val="nil"/>
            </w:tcBorders>
          </w:tcPr>
          <w:p w14:paraId="4739F4F4"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152,693</w:t>
            </w:r>
          </w:p>
        </w:tc>
      </w:tr>
      <w:tr w:rsidR="00CB22D0" w:rsidRPr="0014538D" w14:paraId="2F12707E" w14:textId="77777777" w:rsidTr="00421D54">
        <w:tc>
          <w:tcPr>
            <w:tcW w:w="889" w:type="pct"/>
            <w:tcBorders>
              <w:top w:val="nil"/>
              <w:left w:val="nil"/>
              <w:bottom w:val="single" w:sz="4" w:space="0" w:color="auto"/>
              <w:right w:val="nil"/>
            </w:tcBorders>
          </w:tcPr>
          <w:p w14:paraId="14E9058C" w14:textId="3348C597" w:rsidR="00CB22D0" w:rsidRPr="0014538D" w:rsidRDefault="00A666DB" w:rsidP="00D438D8">
            <w:pPr>
              <w:widowControl w:val="0"/>
              <w:autoSpaceDE w:val="0"/>
              <w:autoSpaceDN w:val="0"/>
              <w:adjustRightInd w:val="0"/>
              <w:spacing w:after="0" w:line="240" w:lineRule="auto"/>
              <w:jc w:val="both"/>
              <w:rPr>
                <w:sz w:val="20"/>
                <w:szCs w:val="20"/>
              </w:rPr>
            </w:pPr>
            <w:r w:rsidRPr="0014538D">
              <w:rPr>
                <w:sz w:val="20"/>
                <w:szCs w:val="20"/>
              </w:rPr>
              <w:t>R</w:t>
            </w:r>
            <w:r w:rsidRPr="0014538D">
              <w:rPr>
                <w:sz w:val="20"/>
                <w:szCs w:val="20"/>
              </w:rPr>
              <w:softHyphen/>
            </w:r>
            <w:r w:rsidRPr="0014538D">
              <w:rPr>
                <w:sz w:val="20"/>
                <w:szCs w:val="20"/>
                <w:vertAlign w:val="superscript"/>
              </w:rPr>
              <w:t>2</w:t>
            </w:r>
          </w:p>
        </w:tc>
        <w:tc>
          <w:tcPr>
            <w:tcW w:w="685" w:type="pct"/>
            <w:tcBorders>
              <w:top w:val="nil"/>
              <w:left w:val="nil"/>
              <w:bottom w:val="single" w:sz="4" w:space="0" w:color="auto"/>
              <w:right w:val="nil"/>
            </w:tcBorders>
          </w:tcPr>
          <w:p w14:paraId="4A86803C"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0.040</w:t>
            </w:r>
          </w:p>
        </w:tc>
        <w:tc>
          <w:tcPr>
            <w:tcW w:w="685" w:type="pct"/>
            <w:tcBorders>
              <w:top w:val="nil"/>
              <w:left w:val="nil"/>
              <w:bottom w:val="single" w:sz="4" w:space="0" w:color="auto"/>
              <w:right w:val="nil"/>
            </w:tcBorders>
          </w:tcPr>
          <w:p w14:paraId="24F2565D"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0.059</w:t>
            </w:r>
          </w:p>
        </w:tc>
        <w:tc>
          <w:tcPr>
            <w:tcW w:w="685" w:type="pct"/>
            <w:tcBorders>
              <w:top w:val="nil"/>
              <w:left w:val="nil"/>
              <w:bottom w:val="single" w:sz="4" w:space="0" w:color="auto"/>
              <w:right w:val="nil"/>
            </w:tcBorders>
          </w:tcPr>
          <w:p w14:paraId="7FE7FC15"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0.039</w:t>
            </w:r>
          </w:p>
        </w:tc>
        <w:tc>
          <w:tcPr>
            <w:tcW w:w="685" w:type="pct"/>
            <w:tcBorders>
              <w:top w:val="nil"/>
              <w:left w:val="nil"/>
              <w:bottom w:val="single" w:sz="4" w:space="0" w:color="auto"/>
              <w:right w:val="nil"/>
            </w:tcBorders>
          </w:tcPr>
          <w:p w14:paraId="01BEAAB8"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0.058</w:t>
            </w:r>
          </w:p>
        </w:tc>
        <w:tc>
          <w:tcPr>
            <w:tcW w:w="685" w:type="pct"/>
            <w:tcBorders>
              <w:top w:val="nil"/>
              <w:left w:val="nil"/>
              <w:bottom w:val="single" w:sz="4" w:space="0" w:color="auto"/>
              <w:right w:val="nil"/>
            </w:tcBorders>
          </w:tcPr>
          <w:p w14:paraId="0AA7F657"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0.118</w:t>
            </w:r>
          </w:p>
        </w:tc>
        <w:tc>
          <w:tcPr>
            <w:tcW w:w="685" w:type="pct"/>
            <w:tcBorders>
              <w:top w:val="nil"/>
              <w:left w:val="nil"/>
              <w:bottom w:val="single" w:sz="4" w:space="0" w:color="auto"/>
              <w:right w:val="nil"/>
            </w:tcBorders>
          </w:tcPr>
          <w:p w14:paraId="68A22280" w14:textId="77777777" w:rsidR="00CB22D0" w:rsidRPr="0014538D" w:rsidRDefault="00CB22D0" w:rsidP="00D438D8">
            <w:pPr>
              <w:widowControl w:val="0"/>
              <w:autoSpaceDE w:val="0"/>
              <w:autoSpaceDN w:val="0"/>
              <w:adjustRightInd w:val="0"/>
              <w:spacing w:after="0" w:line="240" w:lineRule="auto"/>
              <w:jc w:val="both"/>
              <w:rPr>
                <w:sz w:val="20"/>
                <w:szCs w:val="20"/>
              </w:rPr>
            </w:pPr>
            <w:r w:rsidRPr="0014538D">
              <w:rPr>
                <w:sz w:val="20"/>
                <w:szCs w:val="20"/>
              </w:rPr>
              <w:t>0.146</w:t>
            </w:r>
          </w:p>
        </w:tc>
      </w:tr>
    </w:tbl>
    <w:p w14:paraId="717260D2" w14:textId="4FDCE40A" w:rsidR="00CB22D0" w:rsidRPr="00CA2034" w:rsidRDefault="00CB22D0" w:rsidP="00D438D8">
      <w:pPr>
        <w:widowControl w:val="0"/>
        <w:autoSpaceDE w:val="0"/>
        <w:autoSpaceDN w:val="0"/>
        <w:adjustRightInd w:val="0"/>
        <w:spacing w:after="0" w:line="240" w:lineRule="auto"/>
        <w:jc w:val="both"/>
        <w:rPr>
          <w:sz w:val="18"/>
          <w:szCs w:val="18"/>
        </w:rPr>
      </w:pPr>
      <w:r w:rsidRPr="00CA2034">
        <w:rPr>
          <w:sz w:val="18"/>
          <w:szCs w:val="18"/>
        </w:rPr>
        <w:t xml:space="preserve">Notes: Dependent variable is log weekly earnings in 2010 dollars in columns (1-2); in columns (3-6) it is </w:t>
      </w:r>
      <w:proofErr w:type="gramStart"/>
      <w:r w:rsidRPr="00CA2034">
        <w:rPr>
          <w:sz w:val="18"/>
          <w:szCs w:val="18"/>
        </w:rPr>
        <w:t>binary, and</w:t>
      </w:r>
      <w:proofErr w:type="gramEnd"/>
      <w:r w:rsidRPr="00CA2034">
        <w:rPr>
          <w:sz w:val="18"/>
          <w:szCs w:val="18"/>
        </w:rPr>
        <w:t xml:space="preserve"> equals one if the worker has at least some college education and zero otherwise (columns 3-4), and equals one if the worker reports speaking English very well or only English and zero otherwise (columns 5-6). Omitted category is the 1965-69 cohort and 0-3 age at migration. All specifications include years since migration, years since migration squared, and a constant; columns (1-4) include survey year, age (introduced as a third-order polynomial) and fully interacted with survey year, and an immigrant dummy variable. Row </w:t>
      </w:r>
      <w:r w:rsidR="00A666DB" w:rsidRPr="00CA2034">
        <w:rPr>
          <w:sz w:val="18"/>
          <w:szCs w:val="18"/>
        </w:rPr>
        <w:t xml:space="preserve">“Mean” shows </w:t>
      </w:r>
      <w:r w:rsidRPr="00CA2034">
        <w:rPr>
          <w:sz w:val="18"/>
          <w:szCs w:val="18"/>
        </w:rPr>
        <w:t xml:space="preserve">the mean of the dependent variable. Sources: 1980, 1990, and 2000 Census and 2009-2011 ACS. Standard errors in </w:t>
      </w:r>
      <w:proofErr w:type="gramStart"/>
      <w:r w:rsidRPr="00CA2034">
        <w:rPr>
          <w:sz w:val="18"/>
          <w:szCs w:val="18"/>
        </w:rPr>
        <w:t>parentheses, and</w:t>
      </w:r>
      <w:proofErr w:type="gramEnd"/>
      <w:r w:rsidRPr="00CA2034">
        <w:rPr>
          <w:sz w:val="18"/>
          <w:szCs w:val="18"/>
        </w:rPr>
        <w:t xml:space="preserve"> are clustered at the immigrant cohort level.</w:t>
      </w:r>
    </w:p>
    <w:p w14:paraId="495787A5" w14:textId="77777777" w:rsidR="001C3426" w:rsidRPr="00CA2034" w:rsidRDefault="001C3426" w:rsidP="00D438D8">
      <w:pPr>
        <w:jc w:val="both"/>
        <w:rPr>
          <w:sz w:val="18"/>
          <w:szCs w:val="18"/>
        </w:rPr>
      </w:pPr>
    </w:p>
    <w:bookmarkEnd w:id="5"/>
    <w:p w14:paraId="619DE373" w14:textId="14420371" w:rsidR="001C3426" w:rsidRPr="0014538D" w:rsidRDefault="001C3426" w:rsidP="00D438D8">
      <w:pPr>
        <w:jc w:val="both"/>
        <w:rPr>
          <w:sz w:val="20"/>
          <w:szCs w:val="20"/>
        </w:rPr>
      </w:pPr>
    </w:p>
    <w:sectPr w:rsidR="001C3426" w:rsidRPr="0014538D" w:rsidSect="00840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F958C" w14:textId="77777777" w:rsidR="00DB14C0" w:rsidRDefault="00DB14C0" w:rsidP="007E2F62">
      <w:pPr>
        <w:spacing w:after="0" w:line="240" w:lineRule="auto"/>
      </w:pPr>
      <w:r>
        <w:separator/>
      </w:r>
    </w:p>
  </w:endnote>
  <w:endnote w:type="continuationSeparator" w:id="0">
    <w:p w14:paraId="5A78EE3C" w14:textId="77777777" w:rsidR="00DB14C0" w:rsidRDefault="00DB14C0" w:rsidP="007E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9FC3F" w14:textId="77777777" w:rsidR="00DB14C0" w:rsidRDefault="00DB14C0" w:rsidP="007E2F62">
      <w:pPr>
        <w:spacing w:after="0" w:line="240" w:lineRule="auto"/>
      </w:pPr>
      <w:r>
        <w:separator/>
      </w:r>
    </w:p>
  </w:footnote>
  <w:footnote w:type="continuationSeparator" w:id="0">
    <w:p w14:paraId="63A649F0" w14:textId="77777777" w:rsidR="00DB14C0" w:rsidRDefault="00DB14C0" w:rsidP="007E2F62">
      <w:pPr>
        <w:spacing w:after="0" w:line="240" w:lineRule="auto"/>
      </w:pPr>
      <w:r>
        <w:continuationSeparator/>
      </w:r>
    </w:p>
  </w:footnote>
  <w:footnote w:id="1">
    <w:p w14:paraId="621AFF55" w14:textId="7327F9C7" w:rsidR="00D83361" w:rsidRDefault="00D83361" w:rsidP="009D3625">
      <w:pPr>
        <w:pStyle w:val="FootnoteText"/>
        <w:jc w:val="both"/>
      </w:pPr>
      <w:r>
        <w:rPr>
          <w:rStyle w:val="FootnoteReference"/>
        </w:rPr>
        <w:footnoteRef/>
      </w:r>
      <w:r w:rsidRPr="00CA165F">
        <w:t xml:space="preserve">I am also required to limit my analysis to a smaller list of countries with reliable GDP measures, </w:t>
      </w:r>
      <w:r>
        <w:t>al</w:t>
      </w:r>
      <w:r w:rsidRPr="00CA165F">
        <w:t xml:space="preserve">though I am able to assign GDP values for the vast majority of childhood immigrants. I would like to thank George </w:t>
      </w:r>
      <w:proofErr w:type="spellStart"/>
      <w:r w:rsidRPr="00CA165F">
        <w:t>Borjas</w:t>
      </w:r>
      <w:proofErr w:type="spellEnd"/>
      <w:r w:rsidRPr="00CA165F">
        <w:t xml:space="preserve"> for providing GDP data used in this analysis, which are derived from the Penn World Table.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BA"/>
    <w:rsid w:val="00003690"/>
    <w:rsid w:val="00031040"/>
    <w:rsid w:val="00086EA4"/>
    <w:rsid w:val="000B738A"/>
    <w:rsid w:val="000C6093"/>
    <w:rsid w:val="000D0266"/>
    <w:rsid w:val="00142456"/>
    <w:rsid w:val="0014538D"/>
    <w:rsid w:val="00152197"/>
    <w:rsid w:val="00186138"/>
    <w:rsid w:val="001875B3"/>
    <w:rsid w:val="001C2893"/>
    <w:rsid w:val="001C3426"/>
    <w:rsid w:val="001E42A8"/>
    <w:rsid w:val="001F6291"/>
    <w:rsid w:val="00225DB1"/>
    <w:rsid w:val="00234A6D"/>
    <w:rsid w:val="002420AE"/>
    <w:rsid w:val="0029223A"/>
    <w:rsid w:val="00306B5D"/>
    <w:rsid w:val="0031696F"/>
    <w:rsid w:val="003549C2"/>
    <w:rsid w:val="00371704"/>
    <w:rsid w:val="003A0518"/>
    <w:rsid w:val="003B232E"/>
    <w:rsid w:val="004077ED"/>
    <w:rsid w:val="00421D54"/>
    <w:rsid w:val="0048632B"/>
    <w:rsid w:val="00486D13"/>
    <w:rsid w:val="004A175F"/>
    <w:rsid w:val="00556636"/>
    <w:rsid w:val="005655BA"/>
    <w:rsid w:val="005718EF"/>
    <w:rsid w:val="00584A1B"/>
    <w:rsid w:val="00595397"/>
    <w:rsid w:val="005A5221"/>
    <w:rsid w:val="00644365"/>
    <w:rsid w:val="0067266B"/>
    <w:rsid w:val="00696B23"/>
    <w:rsid w:val="006B45A3"/>
    <w:rsid w:val="006C3F84"/>
    <w:rsid w:val="006C4545"/>
    <w:rsid w:val="00714937"/>
    <w:rsid w:val="0078111A"/>
    <w:rsid w:val="007E2F62"/>
    <w:rsid w:val="00840FF3"/>
    <w:rsid w:val="00854E10"/>
    <w:rsid w:val="00885C4F"/>
    <w:rsid w:val="00897D2B"/>
    <w:rsid w:val="008A6DCE"/>
    <w:rsid w:val="008B1D11"/>
    <w:rsid w:val="008F0B8C"/>
    <w:rsid w:val="008F4585"/>
    <w:rsid w:val="009042A1"/>
    <w:rsid w:val="009043DA"/>
    <w:rsid w:val="009209D9"/>
    <w:rsid w:val="00946954"/>
    <w:rsid w:val="00946AE3"/>
    <w:rsid w:val="009644BA"/>
    <w:rsid w:val="0098759B"/>
    <w:rsid w:val="00993793"/>
    <w:rsid w:val="009B5564"/>
    <w:rsid w:val="009D1145"/>
    <w:rsid w:val="009D3625"/>
    <w:rsid w:val="009F5812"/>
    <w:rsid w:val="00A01FCA"/>
    <w:rsid w:val="00A02AB9"/>
    <w:rsid w:val="00A26458"/>
    <w:rsid w:val="00A666DB"/>
    <w:rsid w:val="00A7413C"/>
    <w:rsid w:val="00A779E4"/>
    <w:rsid w:val="00A81C0F"/>
    <w:rsid w:val="00AF6212"/>
    <w:rsid w:val="00B13935"/>
    <w:rsid w:val="00B53FEB"/>
    <w:rsid w:val="00B872C7"/>
    <w:rsid w:val="00B92BE8"/>
    <w:rsid w:val="00C23683"/>
    <w:rsid w:val="00C4569D"/>
    <w:rsid w:val="00C63EC4"/>
    <w:rsid w:val="00C6603A"/>
    <w:rsid w:val="00CA165F"/>
    <w:rsid w:val="00CA2034"/>
    <w:rsid w:val="00CA2DE2"/>
    <w:rsid w:val="00CB22D0"/>
    <w:rsid w:val="00CD1864"/>
    <w:rsid w:val="00CF7A08"/>
    <w:rsid w:val="00D0173A"/>
    <w:rsid w:val="00D03A2B"/>
    <w:rsid w:val="00D04645"/>
    <w:rsid w:val="00D1291D"/>
    <w:rsid w:val="00D20750"/>
    <w:rsid w:val="00D266DD"/>
    <w:rsid w:val="00D2777D"/>
    <w:rsid w:val="00D438D8"/>
    <w:rsid w:val="00D54DE9"/>
    <w:rsid w:val="00D83361"/>
    <w:rsid w:val="00D9206C"/>
    <w:rsid w:val="00DB14C0"/>
    <w:rsid w:val="00DD78DA"/>
    <w:rsid w:val="00E040AE"/>
    <w:rsid w:val="00E52820"/>
    <w:rsid w:val="00E762D6"/>
    <w:rsid w:val="00E82D03"/>
    <w:rsid w:val="00EF2059"/>
    <w:rsid w:val="00F437CD"/>
    <w:rsid w:val="00F508A3"/>
    <w:rsid w:val="00F7372F"/>
    <w:rsid w:val="00FA4131"/>
    <w:rsid w:val="00FA5D43"/>
    <w:rsid w:val="00FD234A"/>
    <w:rsid w:val="00FE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69C1"/>
  <w15:chartTrackingRefBased/>
  <w15:docId w15:val="{D68DEDEB-4E6C-4C16-BA9D-FAFA0E69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0AE"/>
  </w:style>
  <w:style w:type="paragraph" w:styleId="Heading1">
    <w:name w:val="heading 1"/>
    <w:basedOn w:val="Normal"/>
    <w:next w:val="Normal"/>
    <w:link w:val="Heading1Char"/>
    <w:uiPriority w:val="9"/>
    <w:qFormat/>
    <w:rsid w:val="00CA16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65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A1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75F"/>
    <w:rPr>
      <w:rFonts w:ascii="Segoe UI" w:hAnsi="Segoe UI" w:cs="Segoe UI"/>
      <w:sz w:val="18"/>
      <w:szCs w:val="18"/>
    </w:rPr>
  </w:style>
  <w:style w:type="paragraph" w:styleId="FootnoteText">
    <w:name w:val="footnote text"/>
    <w:basedOn w:val="Normal"/>
    <w:link w:val="FootnoteTextChar"/>
    <w:uiPriority w:val="99"/>
    <w:semiHidden/>
    <w:unhideWhenUsed/>
    <w:rsid w:val="007E2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F62"/>
    <w:rPr>
      <w:sz w:val="20"/>
      <w:szCs w:val="20"/>
    </w:rPr>
  </w:style>
  <w:style w:type="character" w:styleId="FootnoteReference">
    <w:name w:val="footnote reference"/>
    <w:basedOn w:val="DefaultParagraphFont"/>
    <w:uiPriority w:val="99"/>
    <w:semiHidden/>
    <w:unhideWhenUsed/>
    <w:rsid w:val="007E2F62"/>
    <w:rPr>
      <w:vertAlign w:val="superscript"/>
    </w:rPr>
  </w:style>
  <w:style w:type="paragraph" w:styleId="NoSpacing">
    <w:name w:val="No Spacing"/>
    <w:uiPriority w:val="1"/>
    <w:qFormat/>
    <w:rsid w:val="006C3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7905</Words>
  <Characters>45064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Cassidy</dc:creator>
  <cp:keywords/>
  <dc:description/>
  <cp:lastModifiedBy>Microsoft Office User</cp:lastModifiedBy>
  <cp:revision>6</cp:revision>
  <cp:lastPrinted>2018-09-27T19:40:00Z</cp:lastPrinted>
  <dcterms:created xsi:type="dcterms:W3CDTF">2018-12-17T23:09:00Z</dcterms:created>
  <dcterms:modified xsi:type="dcterms:W3CDTF">2018-12-17T23:15:00Z</dcterms:modified>
</cp:coreProperties>
</file>