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BA8E9" w14:textId="352EA4BC" w:rsidR="009820DC" w:rsidRPr="00542341" w:rsidRDefault="000E2D78" w:rsidP="00542341">
      <w:pPr>
        <w:spacing w:line="300" w:lineRule="auto"/>
        <w:rPr>
          <w:rFonts w:ascii="Helvetica" w:hAnsi="Helvetica"/>
          <w:b/>
        </w:rPr>
      </w:pPr>
      <w:r w:rsidRPr="00542341">
        <w:rPr>
          <w:rFonts w:ascii="Helvetica" w:hAnsi="Helvetica"/>
          <w:b/>
        </w:rPr>
        <w:t>Supplementary File</w:t>
      </w:r>
      <w:r w:rsidR="004C3886" w:rsidRPr="00542341">
        <w:rPr>
          <w:rFonts w:ascii="Helvetica" w:hAnsi="Helvetica"/>
          <w:b/>
        </w:rPr>
        <w:t xml:space="preserve"> for “</w:t>
      </w:r>
      <w:r w:rsidR="008F057C" w:rsidRPr="008F057C">
        <w:rPr>
          <w:rFonts w:ascii="Helvetica" w:hAnsi="Helvetica"/>
          <w:b/>
        </w:rPr>
        <w:t>Cuing both positive and negative episodic foresight reduces delay discounting but does not affect risk taking</w:t>
      </w:r>
      <w:r w:rsidR="008F057C">
        <w:rPr>
          <w:rFonts w:ascii="Helvetica" w:hAnsi="Helvetica"/>
          <w:b/>
        </w:rPr>
        <w:t>”</w:t>
      </w:r>
    </w:p>
    <w:p w14:paraId="08111DE0" w14:textId="77777777" w:rsidR="000E1BDF" w:rsidRPr="00542341" w:rsidRDefault="000E1BDF" w:rsidP="00542341">
      <w:pPr>
        <w:spacing w:line="300" w:lineRule="auto"/>
        <w:rPr>
          <w:rFonts w:ascii="Helvetica" w:hAnsi="Helvetica"/>
        </w:rPr>
      </w:pPr>
    </w:p>
    <w:p w14:paraId="78ACD441" w14:textId="7F0C1C3E" w:rsidR="00542341" w:rsidRDefault="004C3886" w:rsidP="00542341">
      <w:pPr>
        <w:spacing w:line="300" w:lineRule="auto"/>
        <w:rPr>
          <w:rFonts w:ascii="Helvetica" w:hAnsi="Helvetica"/>
          <w:b/>
        </w:rPr>
      </w:pPr>
      <w:r w:rsidRPr="00542341">
        <w:rPr>
          <w:rFonts w:ascii="Helvetica" w:hAnsi="Helvetica"/>
          <w:b/>
        </w:rPr>
        <w:t xml:space="preserve">Additional exploratory (non-pre-registered) analyses </w:t>
      </w:r>
    </w:p>
    <w:p w14:paraId="0EA4639F" w14:textId="77777777" w:rsidR="00542341" w:rsidRPr="00542341" w:rsidRDefault="00542341" w:rsidP="00542341">
      <w:pPr>
        <w:spacing w:line="300" w:lineRule="auto"/>
        <w:rPr>
          <w:rFonts w:ascii="Helvetica" w:hAnsi="Helvetica"/>
          <w:b/>
        </w:rPr>
      </w:pPr>
    </w:p>
    <w:p w14:paraId="4464B3E7" w14:textId="024D60E5" w:rsidR="004C3886" w:rsidRPr="00542341" w:rsidRDefault="004C3886" w:rsidP="008F057C">
      <w:pPr>
        <w:spacing w:line="300" w:lineRule="auto"/>
        <w:ind w:firstLine="720"/>
        <w:jc w:val="both"/>
        <w:rPr>
          <w:rFonts w:ascii="Helvetica" w:hAnsi="Helvetica"/>
        </w:rPr>
      </w:pPr>
      <w:r w:rsidRPr="00542341">
        <w:rPr>
          <w:rFonts w:ascii="Helvetica" w:hAnsi="Helvetica"/>
        </w:rPr>
        <w:t xml:space="preserve">There was no overall significant relationship between scores on the Kirby </w:t>
      </w:r>
      <w:r w:rsidR="00542341" w:rsidRPr="00542341">
        <w:rPr>
          <w:rFonts w:ascii="Helvetica" w:hAnsi="Helvetica"/>
        </w:rPr>
        <w:t xml:space="preserve">intertemporal choice questionnaire </w:t>
      </w:r>
      <w:r w:rsidRPr="00542341">
        <w:rPr>
          <w:rFonts w:ascii="Helvetica" w:hAnsi="Helvetica"/>
        </w:rPr>
        <w:t>and scores on</w:t>
      </w:r>
      <w:r w:rsidR="00542341" w:rsidRPr="00542341">
        <w:rPr>
          <w:rFonts w:ascii="Helvetica" w:hAnsi="Helvetica"/>
        </w:rPr>
        <w:t xml:space="preserve"> the BART, r = 0.11, p = 0.054</w:t>
      </w:r>
      <w:r w:rsidR="00542341">
        <w:rPr>
          <w:rFonts w:ascii="Helvetica" w:hAnsi="Helvetica"/>
        </w:rPr>
        <w:t xml:space="preserve"> (Supplementary figure 1, top)</w:t>
      </w:r>
      <w:r w:rsidRPr="00542341">
        <w:rPr>
          <w:rFonts w:ascii="Helvetica" w:hAnsi="Helvetica"/>
        </w:rPr>
        <w:t>. There was also no relationship between scores on the Barratt impulsiveness scale-Brief and the Kirby monetary ch</w:t>
      </w:r>
      <w:r w:rsidR="00542341" w:rsidRPr="00542341">
        <w:rPr>
          <w:rFonts w:ascii="Helvetica" w:hAnsi="Helvetica"/>
        </w:rPr>
        <w:t xml:space="preserve">oice task </w:t>
      </w:r>
      <w:r w:rsidR="00542341">
        <w:rPr>
          <w:rFonts w:ascii="Helvetica" w:hAnsi="Helvetica"/>
        </w:rPr>
        <w:t>(Supplementary figure 1, bottom)</w:t>
      </w:r>
      <w:r w:rsidRPr="00542341">
        <w:rPr>
          <w:rFonts w:ascii="Helvetica" w:hAnsi="Helvetica"/>
        </w:rPr>
        <w:t xml:space="preserve">. This lack of a relationship between self-reported impulsivity and intertemporal choice has been reported before </w:t>
      </w:r>
      <w:r w:rsidRPr="00542341">
        <w:rPr>
          <w:rFonts w:ascii="Helvetica" w:hAnsi="Helvetica"/>
        </w:rPr>
        <w:fldChar w:fldCharType="begin" w:fldLock="1"/>
      </w:r>
      <w:r w:rsidRPr="00542341">
        <w:rPr>
          <w:rFonts w:ascii="Helvetica" w:hAnsi="Helvetica"/>
        </w:rPr>
        <w:instrText>ADDIN CSL_CITATION { "citationItems" : [ { "id" : "ITEM-1", "itemData" : { "DOI" : "10.1016/j.paid.2007.01.002", "ISBN" : "0191-8869", "ISSN" : "01918869", "abstract" : "We explore the extent to which elicited discount rates and self-reported impulsivity measure the same behavioral characteristic. We elicit discount rates using monetary rewards and a self-reported measure of impulsiveness (the Barratt Impulsiveness Scale, BIS-11). Although researchers have utilized these measures to infer aspects of intertemporal preferences, we find no significant correlation between discount rates and the BIS-11 except when discount rates were elicited after individuals were primed with negative feedback. \u00a9 2007 Elsevier Ltd. All rights reserved.", "author" : [ { "dropping-particle" : "", "family" : "McLeish", "given" : "Kendra N.", "non-dropping-particle" : "", "parse-names" : false, "suffix" : "" }, { "dropping-particle" : "", "family" : "Oxoby", "given" : "Robert J.", "non-dropping-particle" : "", "parse-names" : false, "suffix" : "" } ], "container-title" : "Personality and Individual Differences", "id" : "ITEM-1", "issue" : "3", "issued" : { "date-parts" : [ [ "2007" ] ] }, "page" : "553-565", "title" : "Measuring impatience: Elicited discount rates and the Barratt Impulsiveness Scale", "type" : "article-journal", "volume" : "43" }, "uris" : [ "http://www.mendeley.com/documents/?uuid=41602b28-720d-4630-b5d1-f3af647e7325" ] } ], "mendeley" : { "formattedCitation" : "(McLeish &amp; Oxoby, 2007)", "plainTextFormattedCitation" : "(McLeish &amp; Oxoby, 2007)", "previouslyFormattedCitation" : "(McLeish &amp; Oxoby, 2007)" }, "properties" : { "noteIndex" : 0 }, "schema" : "https://github.com/citation-style-language/schema/raw/master/csl-citation.json" }</w:instrText>
      </w:r>
      <w:r w:rsidRPr="00542341">
        <w:rPr>
          <w:rFonts w:ascii="Helvetica" w:hAnsi="Helvetica"/>
        </w:rPr>
        <w:fldChar w:fldCharType="separate"/>
      </w:r>
      <w:r w:rsidRPr="00542341">
        <w:rPr>
          <w:rFonts w:ascii="Helvetica" w:hAnsi="Helvetica"/>
          <w:noProof/>
        </w:rPr>
        <w:t>(McLeish &amp; Oxoby, 2007)</w:t>
      </w:r>
      <w:r w:rsidRPr="00542341">
        <w:rPr>
          <w:rFonts w:ascii="Helvetica" w:hAnsi="Helvetica"/>
        </w:rPr>
        <w:fldChar w:fldCharType="end"/>
      </w:r>
      <w:r w:rsidRPr="00542341">
        <w:rPr>
          <w:rFonts w:ascii="Helvetica" w:hAnsi="Helvetica"/>
        </w:rPr>
        <w:t xml:space="preserve">, however in this case the relationship is confounded by the fact that the Kirby scores were affected by the foresight manipulation while the self-report BIS-Brief should not have been. </w:t>
      </w:r>
    </w:p>
    <w:p w14:paraId="50FDBD02" w14:textId="77777777" w:rsidR="004C3886" w:rsidRPr="00542341" w:rsidRDefault="004C3886" w:rsidP="00542341">
      <w:pPr>
        <w:spacing w:line="300" w:lineRule="auto"/>
        <w:rPr>
          <w:rFonts w:ascii="Helvetica" w:hAnsi="Helvetica"/>
          <w:b/>
        </w:rPr>
      </w:pPr>
    </w:p>
    <w:p w14:paraId="289FF490" w14:textId="24EF47F6" w:rsidR="004C3886" w:rsidRPr="00542341" w:rsidRDefault="00D705F9" w:rsidP="00542341">
      <w:pPr>
        <w:spacing w:line="300" w:lineRule="auto"/>
        <w:rPr>
          <w:rFonts w:ascii="Helvetica" w:hAnsi="Helvetica"/>
        </w:rPr>
      </w:pPr>
      <w:r w:rsidRPr="00542341">
        <w:rPr>
          <w:rFonts w:ascii="Helvetica" w:hAnsi="Helvetica"/>
          <w:b/>
        </w:rPr>
        <w:lastRenderedPageBreak/>
        <w:t xml:space="preserve"> </w:t>
      </w:r>
      <w:r w:rsidR="00365A3C">
        <w:rPr>
          <w:rFonts w:ascii="Helvetica" w:hAnsi="Helvetica"/>
          <w:b/>
          <w:noProof/>
          <w:lang w:val="en-US"/>
        </w:rPr>
        <w:drawing>
          <wp:inline distT="0" distB="0" distL="0" distR="0" wp14:anchorId="110E6C66" wp14:editId="49D164F6">
            <wp:extent cx="6184900" cy="6832600"/>
            <wp:effectExtent l="0" t="0" r="0" b="0"/>
            <wp:docPr id="1" name="Picture 1" descr="Solid State Drive:Users:adambulley:Google Drive:Research:Ongoing:LBYL:Manuscript:QJEP Revision 2 :Supplementary figur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id State Drive:Users:adambulley:Google Drive:Research:Ongoing:LBYL:Manuscript:QJEP Revision 2 :Supplementary figure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7" b="14949"/>
                    <a:stretch/>
                  </pic:blipFill>
                  <pic:spPr bwMode="auto">
                    <a:xfrm>
                      <a:off x="0" y="0"/>
                      <a:ext cx="6184900" cy="68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48CB25" w14:textId="77777777" w:rsidR="004C3886" w:rsidRDefault="004C3886" w:rsidP="00542341">
      <w:pPr>
        <w:spacing w:line="300" w:lineRule="auto"/>
        <w:rPr>
          <w:rFonts w:ascii="Helvetica" w:hAnsi="Helvetica"/>
        </w:rPr>
      </w:pPr>
    </w:p>
    <w:p w14:paraId="011AFE53" w14:textId="77777777" w:rsidR="00365A3C" w:rsidRPr="00542341" w:rsidRDefault="00365A3C" w:rsidP="00542341">
      <w:pPr>
        <w:spacing w:line="300" w:lineRule="auto"/>
        <w:rPr>
          <w:rFonts w:ascii="Helvetica" w:hAnsi="Helvetica"/>
        </w:rPr>
      </w:pPr>
    </w:p>
    <w:p w14:paraId="09EEC529" w14:textId="665E5DA5" w:rsidR="000E2D78" w:rsidRPr="00542341" w:rsidRDefault="000E2D78" w:rsidP="008F057C">
      <w:pPr>
        <w:spacing w:line="300" w:lineRule="auto"/>
        <w:jc w:val="both"/>
        <w:rPr>
          <w:rFonts w:ascii="Helvetica" w:hAnsi="Helvetica"/>
        </w:rPr>
      </w:pPr>
      <w:bookmarkStart w:id="0" w:name="_GoBack"/>
      <w:proofErr w:type="gramStart"/>
      <w:r w:rsidRPr="00542341">
        <w:rPr>
          <w:rFonts w:ascii="Helvetica" w:hAnsi="Helvetica"/>
          <w:b/>
        </w:rPr>
        <w:t>Supplementary Figure 1.</w:t>
      </w:r>
      <w:proofErr w:type="gramEnd"/>
      <w:r w:rsidRPr="00542341">
        <w:rPr>
          <w:rFonts w:ascii="Helvetica" w:hAnsi="Helvetica"/>
        </w:rPr>
        <w:t xml:space="preserve"> Top: Relationship between the proportion of larger, later rewards chosen in the Kirby and BART adjusted pump scores, collapsing across experimental conditions, r = 0.11, p = 0.054 (ns). Bottom: Relationship between the proportion of larger, later rewards chosen in the Kirby and BIS impulsivity scores, r = -.07, p = 0.214 (ns).</w:t>
      </w:r>
    </w:p>
    <w:bookmarkEnd w:id="0"/>
    <w:p w14:paraId="412A8D71" w14:textId="77777777" w:rsidR="00D705F9" w:rsidRPr="00542341" w:rsidRDefault="00D705F9" w:rsidP="00542341">
      <w:pPr>
        <w:spacing w:line="300" w:lineRule="auto"/>
        <w:rPr>
          <w:rFonts w:ascii="Helvetica" w:hAnsi="Helvetica"/>
        </w:rPr>
      </w:pPr>
    </w:p>
    <w:sectPr w:rsidR="00D705F9" w:rsidRPr="00542341" w:rsidSect="000E1BDF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61"/>
    <w:rsid w:val="000E1BDF"/>
    <w:rsid w:val="000E2D78"/>
    <w:rsid w:val="00260BA0"/>
    <w:rsid w:val="00365A3C"/>
    <w:rsid w:val="004C3886"/>
    <w:rsid w:val="00542341"/>
    <w:rsid w:val="0063535D"/>
    <w:rsid w:val="008C4061"/>
    <w:rsid w:val="008D2BC0"/>
    <w:rsid w:val="008F057C"/>
    <w:rsid w:val="009820DC"/>
    <w:rsid w:val="009E02C0"/>
    <w:rsid w:val="00C777EC"/>
    <w:rsid w:val="00D705F9"/>
    <w:rsid w:val="00E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FF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7E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777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7EC"/>
    <w:rPr>
      <w:rFonts w:ascii="Times New Roman" w:hAnsi="Times New Roman" w:cs="Times New Roman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E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E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7E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777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7EC"/>
    <w:rPr>
      <w:rFonts w:ascii="Times New Roman" w:hAnsi="Times New Roman" w:cs="Times New Roman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E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E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429</Words>
  <Characters>2546</Characters>
  <Application>Microsoft Macintosh Word</Application>
  <DocSecurity>0</DocSecurity>
  <Lines>44</Lines>
  <Paragraphs>13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Bulley</dc:creator>
  <cp:keywords/>
  <dc:description/>
  <cp:lastModifiedBy>Adam Bulley</cp:lastModifiedBy>
  <cp:revision>12</cp:revision>
  <dcterms:created xsi:type="dcterms:W3CDTF">2018-03-17T10:07:00Z</dcterms:created>
  <dcterms:modified xsi:type="dcterms:W3CDTF">2018-11-26T06:15:00Z</dcterms:modified>
</cp:coreProperties>
</file>