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1878" w14:textId="541B3F52" w:rsidR="00F359E9" w:rsidRPr="00107ADC" w:rsidRDefault="00F359E9" w:rsidP="00F359E9">
      <w:pPr>
        <w:pStyle w:val="ABKWH"/>
        <w:jc w:val="center"/>
        <w:rPr>
          <w:b/>
          <w:color w:val="auto"/>
          <w:sz w:val="24"/>
        </w:rPr>
      </w:pPr>
      <w:bookmarkStart w:id="0" w:name="_GoBack"/>
      <w:bookmarkEnd w:id="0"/>
      <w:r w:rsidRPr="00107ADC">
        <w:rPr>
          <w:b/>
          <w:color w:val="auto"/>
          <w:sz w:val="24"/>
        </w:rPr>
        <w:t>Appendix I: Gioia Method</w:t>
      </w:r>
    </w:p>
    <w:p w14:paraId="652F7082" w14:textId="77777777" w:rsidR="00F359E9" w:rsidRPr="00107ADC" w:rsidRDefault="00F359E9" w:rsidP="00F359E9">
      <w:pPr>
        <w:jc w:val="both"/>
        <w:rPr>
          <w:rFonts w:ascii="Times New Roman" w:hAnsi="Times New Roman" w:cs="Times New Roman"/>
          <w:color w:val="000000" w:themeColor="text1"/>
          <w:sz w:val="24"/>
          <w:szCs w:val="24"/>
          <w:shd w:val="clear" w:color="auto" w:fill="FCFCFC"/>
        </w:rPr>
      </w:pPr>
      <w:r w:rsidRPr="00107ADC">
        <w:rPr>
          <w:rFonts w:ascii="Times New Roman" w:hAnsi="Times New Roman" w:cs="Times New Roman"/>
          <w:color w:val="000000" w:themeColor="text1"/>
          <w:sz w:val="24"/>
          <w:szCs w:val="24"/>
        </w:rPr>
        <w:t xml:space="preserve">In this study, we adopted the Gioia methodology </w:t>
      </w:r>
      <w:r w:rsidRPr="00107ADC">
        <w:rPr>
          <w:rFonts w:ascii="Times New Roman" w:hAnsi="Times New Roman" w:cs="Times New Roman"/>
          <w:color w:val="000000" w:themeColor="text1"/>
          <w:sz w:val="24"/>
          <w:szCs w:val="24"/>
          <w:shd w:val="clear" w:color="auto" w:fill="FCFCFC"/>
        </w:rPr>
        <w:t>(Gioia et al. </w:t>
      </w:r>
      <w:hyperlink r:id="rId6" w:anchor="CR34" w:history="1">
        <w:r w:rsidRPr="00107ADC">
          <w:rPr>
            <w:rStyle w:val="Hyperlink"/>
            <w:rFonts w:ascii="Times New Roman" w:hAnsi="Times New Roman" w:cs="Times New Roman"/>
            <w:color w:val="000000" w:themeColor="text1"/>
            <w:sz w:val="24"/>
            <w:szCs w:val="24"/>
            <w:u w:val="none"/>
          </w:rPr>
          <w:t>2013</w:t>
        </w:r>
      </w:hyperlink>
      <w:r w:rsidRPr="00107ADC">
        <w:rPr>
          <w:rFonts w:ascii="Times New Roman" w:hAnsi="Times New Roman" w:cs="Times New Roman"/>
          <w:color w:val="000000" w:themeColor="text1"/>
          <w:sz w:val="24"/>
          <w:szCs w:val="24"/>
          <w:shd w:val="clear" w:color="auto" w:fill="FCFCFC"/>
        </w:rPr>
        <w:t xml:space="preserve">), a methodology for doing qualitative research that extends the grounded theory tradition developed by Strauss and Corbin (1997). The Gioia approach focuses on </w:t>
      </w:r>
      <w:r w:rsidRPr="00107ADC">
        <w:rPr>
          <w:rFonts w:ascii="Times New Roman" w:hAnsi="Times New Roman" w:cs="Times New Roman"/>
          <w:sz w:val="24"/>
          <w:szCs w:val="24"/>
        </w:rPr>
        <w:t>exploring and discovering new concepts, processes, or mechanisms. The final product of this approach is a process model or a “theory”</w:t>
      </w:r>
      <w:r w:rsidRPr="00107ADC">
        <w:rPr>
          <w:rFonts w:ascii="Times New Roman" w:hAnsi="Times New Roman" w:cs="Times New Roman"/>
          <w:color w:val="000000" w:themeColor="text1"/>
          <w:sz w:val="24"/>
          <w:szCs w:val="24"/>
          <w:shd w:val="clear" w:color="auto" w:fill="FCFCFC"/>
        </w:rPr>
        <w:t xml:space="preserve">. </w:t>
      </w:r>
    </w:p>
    <w:p w14:paraId="67FC1EEA" w14:textId="77777777" w:rsidR="00F359E9" w:rsidRPr="00107ADC" w:rsidRDefault="00F359E9" w:rsidP="00F359E9">
      <w:pPr>
        <w:ind w:firstLine="720"/>
        <w:jc w:val="both"/>
        <w:rPr>
          <w:rFonts w:ascii="Times New Roman" w:hAnsi="Times New Roman" w:cs="Times New Roman"/>
          <w:sz w:val="24"/>
          <w:szCs w:val="24"/>
          <w:lang w:val="en-GB"/>
        </w:rPr>
      </w:pPr>
      <w:r w:rsidRPr="00107ADC">
        <w:rPr>
          <w:rFonts w:ascii="Times New Roman" w:hAnsi="Times New Roman" w:cs="Times New Roman"/>
          <w:color w:val="000000" w:themeColor="text1"/>
          <w:sz w:val="24"/>
          <w:szCs w:val="24"/>
        </w:rPr>
        <w:t xml:space="preserve">The </w:t>
      </w:r>
      <w:proofErr w:type="spellStart"/>
      <w:r w:rsidRPr="00107ADC">
        <w:rPr>
          <w:rFonts w:ascii="Times New Roman" w:hAnsi="Times New Roman" w:cs="Times New Roman"/>
          <w:color w:val="000000" w:themeColor="text1"/>
          <w:sz w:val="24"/>
          <w:szCs w:val="24"/>
        </w:rPr>
        <w:t>Gioia’s</w:t>
      </w:r>
      <w:proofErr w:type="spellEnd"/>
      <w:r w:rsidRPr="00107ADC">
        <w:rPr>
          <w:rFonts w:ascii="Times New Roman" w:hAnsi="Times New Roman" w:cs="Times New Roman"/>
          <w:color w:val="000000" w:themeColor="text1"/>
          <w:sz w:val="24"/>
          <w:szCs w:val="24"/>
        </w:rPr>
        <w:t xml:space="preserve"> method starts with</w:t>
      </w:r>
      <w:r w:rsidRPr="00107ADC">
        <w:rPr>
          <w:rFonts w:ascii="Times New Roman" w:hAnsi="Times New Roman" w:cs="Times New Roman"/>
          <w:sz w:val="24"/>
          <w:szCs w:val="24"/>
          <w:lang w:val="en-GB"/>
        </w:rPr>
        <w:t xml:space="preserve"> coding raw textual data to create </w:t>
      </w:r>
      <w:r w:rsidRPr="00107ADC">
        <w:rPr>
          <w:rFonts w:ascii="Times New Roman" w:hAnsi="Times New Roman" w:cs="Times New Roman"/>
          <w:i/>
          <w:sz w:val="24"/>
          <w:szCs w:val="24"/>
          <w:lang w:val="en-GB"/>
        </w:rPr>
        <w:t>first-order concepts</w:t>
      </w:r>
      <w:r w:rsidRPr="00107ADC">
        <w:rPr>
          <w:rFonts w:ascii="Times New Roman" w:hAnsi="Times New Roman" w:cs="Times New Roman"/>
          <w:sz w:val="24"/>
          <w:szCs w:val="24"/>
          <w:lang w:val="en-GB"/>
        </w:rPr>
        <w:t xml:space="preserve"> (or ‘open coding’). For examples, based on the Ashoka Fellows’ profiles we coded openly these concepts: </w:t>
      </w:r>
      <w:r w:rsidRPr="00107ADC">
        <w:rPr>
          <w:rFonts w:ascii="Times New Roman" w:hAnsi="Times New Roman" w:cs="Times New Roman"/>
          <w:b/>
          <w:sz w:val="24"/>
          <w:szCs w:val="24"/>
          <w:lang w:val="en-GB"/>
        </w:rPr>
        <w:t>‘HIV-positive patients are sometimes rejected by hospitals’ and ‘Stigmatizing attitudes and acts of discrimination also come from nurses and doctors’ as first-level codes</w:t>
      </w:r>
      <w:r w:rsidRPr="00107ADC">
        <w:rPr>
          <w:rFonts w:ascii="Times New Roman" w:hAnsi="Times New Roman" w:cs="Times New Roman"/>
          <w:sz w:val="24"/>
          <w:szCs w:val="24"/>
          <w:lang w:val="en-GB"/>
        </w:rPr>
        <w:t xml:space="preserve">). </w:t>
      </w:r>
    </w:p>
    <w:p w14:paraId="4E3AE23B" w14:textId="77777777" w:rsidR="00F359E9" w:rsidRPr="00107ADC" w:rsidRDefault="00F359E9" w:rsidP="00F359E9">
      <w:pPr>
        <w:ind w:firstLine="720"/>
        <w:jc w:val="both"/>
        <w:rPr>
          <w:rFonts w:ascii="Times New Roman" w:hAnsi="Times New Roman" w:cs="Times New Roman"/>
          <w:sz w:val="24"/>
          <w:szCs w:val="24"/>
          <w:lang w:val="en-GB"/>
        </w:rPr>
      </w:pPr>
      <w:r w:rsidRPr="00107ADC">
        <w:rPr>
          <w:rFonts w:ascii="Times New Roman" w:hAnsi="Times New Roman" w:cs="Times New Roman"/>
          <w:sz w:val="24"/>
          <w:szCs w:val="24"/>
          <w:lang w:val="en-GB"/>
        </w:rPr>
        <w:t xml:space="preserve">The next step is to merge the first-order concepts with similar content or ideas into </w:t>
      </w:r>
      <w:r w:rsidRPr="00107ADC">
        <w:rPr>
          <w:rFonts w:ascii="Times New Roman" w:hAnsi="Times New Roman" w:cs="Times New Roman"/>
          <w:i/>
          <w:sz w:val="24"/>
          <w:szCs w:val="24"/>
          <w:lang w:val="en-GB"/>
        </w:rPr>
        <w:t>second-order themes</w:t>
      </w:r>
      <w:r w:rsidRPr="00107ADC">
        <w:rPr>
          <w:rFonts w:ascii="Times New Roman" w:hAnsi="Times New Roman" w:cs="Times New Roman"/>
          <w:sz w:val="24"/>
          <w:szCs w:val="24"/>
          <w:lang w:val="en-GB"/>
        </w:rPr>
        <w:t xml:space="preserve"> within a firmer theoretical realm (or ‘axial coding’). For example, first-level codes ‘HIV-positive patients are sometimes rejected by hospitals’ and ‘Stigmatizing attitudes and acts of discrimination also come from nurses and doctors’ created earlier can be abstracted into ‘</w:t>
      </w:r>
      <w:r w:rsidRPr="00107ADC">
        <w:rPr>
          <w:rFonts w:ascii="Times New Roman" w:hAnsi="Times New Roman" w:cs="Times New Roman"/>
          <w:b/>
          <w:sz w:val="24"/>
          <w:szCs w:val="24"/>
          <w:lang w:val="en-GB"/>
        </w:rPr>
        <w:t>Discrimination from health workers’</w:t>
      </w:r>
      <w:r w:rsidRPr="00107ADC">
        <w:rPr>
          <w:rFonts w:ascii="Times New Roman" w:hAnsi="Times New Roman" w:cs="Times New Roman"/>
          <w:sz w:val="24"/>
          <w:szCs w:val="24"/>
          <w:lang w:val="en-GB"/>
        </w:rPr>
        <w:t xml:space="preserve"> as a </w:t>
      </w:r>
      <w:r w:rsidRPr="00107ADC">
        <w:rPr>
          <w:rFonts w:ascii="Times New Roman" w:hAnsi="Times New Roman" w:cs="Times New Roman"/>
          <w:i/>
          <w:sz w:val="24"/>
          <w:szCs w:val="24"/>
          <w:lang w:val="en-GB"/>
        </w:rPr>
        <w:t>second-level code</w:t>
      </w:r>
      <w:r w:rsidRPr="00107ADC">
        <w:rPr>
          <w:rFonts w:ascii="Times New Roman" w:hAnsi="Times New Roman" w:cs="Times New Roman"/>
          <w:sz w:val="24"/>
          <w:szCs w:val="24"/>
          <w:lang w:val="en-GB"/>
        </w:rPr>
        <w:t xml:space="preserve">. </w:t>
      </w:r>
    </w:p>
    <w:p w14:paraId="4405C880" w14:textId="77777777" w:rsidR="00F359E9" w:rsidRPr="00107ADC" w:rsidRDefault="00F359E9" w:rsidP="00F359E9">
      <w:pPr>
        <w:ind w:firstLine="720"/>
        <w:jc w:val="both"/>
        <w:rPr>
          <w:rFonts w:ascii="Times New Roman" w:hAnsi="Times New Roman" w:cs="Times New Roman"/>
          <w:sz w:val="24"/>
          <w:szCs w:val="24"/>
          <w:lang w:val="en-GB"/>
        </w:rPr>
      </w:pPr>
      <w:r w:rsidRPr="00107ADC">
        <w:rPr>
          <w:rFonts w:ascii="Times New Roman" w:hAnsi="Times New Roman" w:cs="Times New Roman"/>
          <w:sz w:val="24"/>
          <w:szCs w:val="24"/>
          <w:lang w:val="en-GB"/>
        </w:rPr>
        <w:t xml:space="preserve">The last step is to aggregate the second-order themes into </w:t>
      </w:r>
      <w:r w:rsidRPr="00107ADC">
        <w:rPr>
          <w:rFonts w:ascii="Times New Roman" w:hAnsi="Times New Roman" w:cs="Times New Roman"/>
          <w:i/>
          <w:sz w:val="24"/>
          <w:szCs w:val="24"/>
          <w:lang w:val="en-GB"/>
        </w:rPr>
        <w:t>aggregate dimensions</w:t>
      </w:r>
      <w:r w:rsidRPr="00107ADC">
        <w:rPr>
          <w:rFonts w:ascii="Times New Roman" w:hAnsi="Times New Roman" w:cs="Times New Roman"/>
          <w:sz w:val="24"/>
          <w:szCs w:val="24"/>
          <w:lang w:val="en-GB"/>
        </w:rPr>
        <w:t xml:space="preserve"> (or ‘selective coding’). For example, second-level codes such as ‘Discrimination from health workers’, ‘Exclusion in the labour market’ and ‘Rejection by schools’ can be aggregated into ‘</w:t>
      </w:r>
      <w:r w:rsidRPr="00107ADC">
        <w:rPr>
          <w:rFonts w:ascii="Times New Roman" w:hAnsi="Times New Roman" w:cs="Times New Roman"/>
          <w:b/>
          <w:sz w:val="24"/>
          <w:szCs w:val="24"/>
          <w:lang w:val="en-GB"/>
        </w:rPr>
        <w:t>Society stigmatization and discrimination</w:t>
      </w:r>
      <w:r w:rsidRPr="00107ADC">
        <w:rPr>
          <w:rFonts w:ascii="Times New Roman" w:hAnsi="Times New Roman" w:cs="Times New Roman"/>
          <w:sz w:val="24"/>
          <w:szCs w:val="24"/>
          <w:lang w:val="en-GB"/>
        </w:rPr>
        <w:t xml:space="preserve">’ as an aggregate dimension. </w:t>
      </w:r>
    </w:p>
    <w:p w14:paraId="2CE9B2E3" w14:textId="77777777" w:rsidR="00F359E9" w:rsidRPr="00107ADC" w:rsidRDefault="00F359E9" w:rsidP="00F359E9">
      <w:pPr>
        <w:ind w:firstLine="720"/>
        <w:jc w:val="both"/>
        <w:rPr>
          <w:rFonts w:ascii="Times New Roman" w:hAnsi="Times New Roman" w:cs="Times New Roman"/>
          <w:sz w:val="24"/>
          <w:szCs w:val="24"/>
          <w:lang w:val="en-GB"/>
        </w:rPr>
      </w:pPr>
      <w:r w:rsidRPr="00107ADC">
        <w:rPr>
          <w:rFonts w:ascii="Times New Roman" w:hAnsi="Times New Roman" w:cs="Times New Roman"/>
          <w:sz w:val="24"/>
          <w:szCs w:val="24"/>
          <w:lang w:val="en-GB"/>
        </w:rPr>
        <w:t xml:space="preserve">We portrayed the three-order of data analysis structure in Figure 1. This data structure provides an intuitive way for researchers to convey findings and eases readers or journal gatekeepers to easily follow the researchers’ reasoning in transforming data to theory/model. </w:t>
      </w:r>
    </w:p>
    <w:p w14:paraId="1C8086E2" w14:textId="77777777" w:rsidR="00F359E9" w:rsidRPr="00107ADC" w:rsidRDefault="00F359E9" w:rsidP="00F359E9">
      <w:pPr>
        <w:jc w:val="both"/>
        <w:rPr>
          <w:rFonts w:ascii="Times New Roman" w:hAnsi="Times New Roman" w:cs="Times New Roman"/>
          <w:b/>
          <w:sz w:val="24"/>
          <w:szCs w:val="24"/>
          <w:lang w:val="en-GB"/>
        </w:rPr>
      </w:pPr>
    </w:p>
    <w:p w14:paraId="09C34C78" w14:textId="77777777" w:rsidR="00F359E9" w:rsidRPr="00107ADC" w:rsidRDefault="00F359E9" w:rsidP="00F359E9">
      <w:pPr>
        <w:jc w:val="center"/>
        <w:rPr>
          <w:rFonts w:ascii="Times New Roman" w:hAnsi="Times New Roman" w:cs="Times New Roman"/>
          <w:b/>
          <w:sz w:val="24"/>
          <w:szCs w:val="24"/>
          <w:lang w:val="en-GB"/>
        </w:rPr>
      </w:pPr>
      <w:r w:rsidRPr="00107ADC">
        <w:rPr>
          <w:rFonts w:ascii="Times New Roman" w:hAnsi="Times New Roman" w:cs="Times New Roman"/>
          <w:b/>
          <w:sz w:val="24"/>
          <w:szCs w:val="24"/>
          <w:lang w:val="en-GB"/>
        </w:rPr>
        <w:t>References</w:t>
      </w:r>
    </w:p>
    <w:p w14:paraId="24594C32" w14:textId="77777777" w:rsidR="00F359E9" w:rsidRPr="00107ADC" w:rsidRDefault="00F359E9" w:rsidP="00F359E9">
      <w:pPr>
        <w:ind w:left="720" w:hanging="720"/>
        <w:jc w:val="both"/>
        <w:rPr>
          <w:rFonts w:ascii="Times New Roman" w:hAnsi="Times New Roman" w:cs="Times New Roman"/>
          <w:sz w:val="24"/>
          <w:szCs w:val="24"/>
        </w:rPr>
      </w:pPr>
      <w:r w:rsidRPr="00107ADC">
        <w:rPr>
          <w:rFonts w:ascii="Times New Roman" w:hAnsi="Times New Roman" w:cs="Times New Roman"/>
          <w:sz w:val="24"/>
          <w:szCs w:val="24"/>
        </w:rPr>
        <w:t>Gioia DA, Corley KG and Hamilton AL (2013) Seeking qualitative rigor in inductive research: Notes on the Gioia methodology. </w:t>
      </w:r>
      <w:r w:rsidRPr="00107ADC">
        <w:rPr>
          <w:rFonts w:ascii="Times New Roman" w:hAnsi="Times New Roman" w:cs="Times New Roman"/>
          <w:i/>
          <w:iCs/>
          <w:sz w:val="24"/>
          <w:szCs w:val="24"/>
        </w:rPr>
        <w:t>Organizational Research Methods</w:t>
      </w:r>
      <w:r w:rsidRPr="00107ADC">
        <w:rPr>
          <w:rFonts w:ascii="Times New Roman" w:hAnsi="Times New Roman" w:cs="Times New Roman"/>
          <w:sz w:val="24"/>
          <w:szCs w:val="24"/>
        </w:rPr>
        <w:t>, </w:t>
      </w:r>
      <w:r w:rsidRPr="00107ADC">
        <w:rPr>
          <w:rFonts w:ascii="Times New Roman" w:hAnsi="Times New Roman" w:cs="Times New Roman"/>
          <w:iCs/>
          <w:sz w:val="24"/>
          <w:szCs w:val="24"/>
        </w:rPr>
        <w:t>16</w:t>
      </w:r>
      <w:r w:rsidRPr="00107ADC">
        <w:rPr>
          <w:rFonts w:ascii="Times New Roman" w:hAnsi="Times New Roman" w:cs="Times New Roman"/>
          <w:sz w:val="24"/>
          <w:szCs w:val="24"/>
        </w:rPr>
        <w:t>(1), 15-31.</w:t>
      </w:r>
    </w:p>
    <w:p w14:paraId="10CCE146" w14:textId="77777777" w:rsidR="00F359E9" w:rsidRPr="00107ADC" w:rsidRDefault="00F359E9" w:rsidP="00F359E9">
      <w:pPr>
        <w:ind w:left="720" w:hanging="720"/>
        <w:jc w:val="both"/>
        <w:rPr>
          <w:rFonts w:ascii="Times New Roman" w:hAnsi="Times New Roman" w:cs="Times New Roman"/>
          <w:sz w:val="24"/>
          <w:szCs w:val="24"/>
        </w:rPr>
      </w:pPr>
      <w:r w:rsidRPr="00107ADC">
        <w:rPr>
          <w:rFonts w:ascii="Times New Roman" w:hAnsi="Times New Roman" w:cs="Times New Roman"/>
          <w:sz w:val="24"/>
          <w:szCs w:val="24"/>
        </w:rPr>
        <w:t>Strauss, A., &amp; Corbin, J. M. (1997). </w:t>
      </w:r>
      <w:r w:rsidRPr="00107ADC">
        <w:rPr>
          <w:rFonts w:ascii="Times New Roman" w:hAnsi="Times New Roman" w:cs="Times New Roman"/>
          <w:i/>
          <w:sz w:val="24"/>
          <w:szCs w:val="24"/>
        </w:rPr>
        <w:t>Grounded Theory in Practice</w:t>
      </w:r>
      <w:r w:rsidRPr="00107ADC">
        <w:rPr>
          <w:rFonts w:ascii="Times New Roman" w:hAnsi="Times New Roman" w:cs="Times New Roman"/>
          <w:sz w:val="24"/>
          <w:szCs w:val="24"/>
        </w:rPr>
        <w:t>. Thousand Oaks, California: Sage.</w:t>
      </w:r>
    </w:p>
    <w:p w14:paraId="1EEAFC5E" w14:textId="77777777" w:rsidR="00F359E9" w:rsidRPr="00107ADC" w:rsidRDefault="00F359E9" w:rsidP="00F359E9">
      <w:pPr>
        <w:ind w:left="720" w:hanging="720"/>
        <w:jc w:val="both"/>
        <w:rPr>
          <w:rFonts w:ascii="Times New Roman" w:hAnsi="Times New Roman" w:cs="Times New Roman"/>
          <w:sz w:val="24"/>
          <w:szCs w:val="24"/>
        </w:rPr>
      </w:pPr>
    </w:p>
    <w:p w14:paraId="37E075FE" w14:textId="77777777" w:rsidR="00F359E9" w:rsidRPr="00107ADC" w:rsidRDefault="00F359E9" w:rsidP="00F359E9">
      <w:pPr>
        <w:rPr>
          <w:sz w:val="24"/>
          <w:szCs w:val="24"/>
          <w:lang w:val="en-US"/>
        </w:rPr>
      </w:pPr>
    </w:p>
    <w:p w14:paraId="391B74EE" w14:textId="77777777" w:rsidR="00F359E9" w:rsidRPr="00107ADC" w:rsidRDefault="00F359E9" w:rsidP="00F359E9">
      <w:pPr>
        <w:rPr>
          <w:sz w:val="24"/>
          <w:szCs w:val="24"/>
          <w:lang w:val="en-US"/>
        </w:rPr>
      </w:pPr>
    </w:p>
    <w:p w14:paraId="3339C218" w14:textId="04E3673E" w:rsidR="00B45A9B" w:rsidRPr="00107ADC" w:rsidRDefault="00B45A9B">
      <w:pPr>
        <w:pStyle w:val="TEXT"/>
        <w:jc w:val="center"/>
        <w:rPr>
          <w:b/>
        </w:rPr>
      </w:pPr>
    </w:p>
    <w:p w14:paraId="6EC45A0E" w14:textId="77777777" w:rsidR="00F359E9" w:rsidRPr="00107ADC" w:rsidRDefault="00F359E9">
      <w:pPr>
        <w:pStyle w:val="TEXT"/>
        <w:jc w:val="center"/>
        <w:rPr>
          <w:b/>
        </w:rPr>
      </w:pPr>
    </w:p>
    <w:p w14:paraId="7DBFB089" w14:textId="77777777" w:rsidR="00F359E9" w:rsidRPr="00107ADC" w:rsidRDefault="00F359E9">
      <w:pPr>
        <w:pStyle w:val="TEXT"/>
        <w:jc w:val="center"/>
        <w:rPr>
          <w:b/>
        </w:rPr>
      </w:pPr>
    </w:p>
    <w:p w14:paraId="00852116" w14:textId="77777777" w:rsidR="00F359E9" w:rsidRPr="00107ADC" w:rsidRDefault="00F359E9">
      <w:pPr>
        <w:pStyle w:val="TEXT"/>
        <w:jc w:val="center"/>
        <w:rPr>
          <w:b/>
        </w:rPr>
      </w:pPr>
    </w:p>
    <w:p w14:paraId="0E530B88" w14:textId="77777777" w:rsidR="00F359E9" w:rsidRPr="00107ADC" w:rsidRDefault="00F359E9" w:rsidP="00F359E9">
      <w:pPr>
        <w:pStyle w:val="ABKWH"/>
        <w:jc w:val="center"/>
        <w:rPr>
          <w:b/>
          <w:color w:val="auto"/>
          <w:sz w:val="24"/>
        </w:rPr>
      </w:pPr>
    </w:p>
    <w:p w14:paraId="22EE1F46" w14:textId="77777777" w:rsidR="00F359E9" w:rsidRPr="00107ADC" w:rsidRDefault="00F359E9" w:rsidP="00F359E9">
      <w:pPr>
        <w:pStyle w:val="ABKWH"/>
        <w:jc w:val="center"/>
        <w:rPr>
          <w:b/>
          <w:color w:val="auto"/>
          <w:sz w:val="24"/>
        </w:rPr>
      </w:pPr>
    </w:p>
    <w:p w14:paraId="6010D733" w14:textId="24328E9F" w:rsidR="001A53AC" w:rsidRPr="00107ADC" w:rsidRDefault="001A53AC" w:rsidP="00F359E9">
      <w:pPr>
        <w:pStyle w:val="ABKWH"/>
        <w:jc w:val="center"/>
        <w:rPr>
          <w:b/>
          <w:color w:val="auto"/>
          <w:sz w:val="24"/>
        </w:rPr>
      </w:pPr>
      <w:r w:rsidRPr="00107ADC">
        <w:rPr>
          <w:b/>
          <w:color w:val="auto"/>
          <w:sz w:val="24"/>
        </w:rPr>
        <w:t xml:space="preserve">Appendix </w:t>
      </w:r>
      <w:r w:rsidR="00F359E9" w:rsidRPr="00107ADC">
        <w:rPr>
          <w:b/>
          <w:color w:val="auto"/>
          <w:sz w:val="24"/>
        </w:rPr>
        <w:t>I</w:t>
      </w:r>
      <w:r w:rsidRPr="00107ADC">
        <w:rPr>
          <w:b/>
          <w:color w:val="auto"/>
          <w:sz w:val="24"/>
        </w:rPr>
        <w:t>I</w:t>
      </w:r>
      <w:r w:rsidR="00BC05AA" w:rsidRPr="00107ADC">
        <w:rPr>
          <w:b/>
          <w:color w:val="auto"/>
          <w:sz w:val="24"/>
        </w:rPr>
        <w:t>:</w:t>
      </w:r>
      <w:r w:rsidR="00086F5D" w:rsidRPr="00107ADC">
        <w:rPr>
          <w:b/>
          <w:color w:val="auto"/>
          <w:sz w:val="24"/>
        </w:rPr>
        <w:t xml:space="preserve"> Ashoka Fellows</w:t>
      </w:r>
    </w:p>
    <w:p w14:paraId="587EC2E0" w14:textId="35B46F75" w:rsidR="00163A13" w:rsidRPr="00107ADC" w:rsidRDefault="00163A13" w:rsidP="00163A13">
      <w:pPr>
        <w:pStyle w:val="TEXT"/>
        <w:rPr>
          <w:sz w:val="32"/>
        </w:rPr>
      </w:pPr>
      <w:r w:rsidRPr="00107ADC">
        <w:t>Ashoka is a global organization with a mission to find and support outstanding social entrepreneurs (or ‘Fellows’) with pattern setting ideas for social change</w:t>
      </w:r>
      <w:r w:rsidR="005D3BCB" w:rsidRPr="00107ADC">
        <w:t xml:space="preserve"> </w:t>
      </w:r>
      <w:r w:rsidRPr="00107ADC">
        <w:t>(</w:t>
      </w:r>
      <w:r w:rsidR="005D3BCB" w:rsidRPr="00107ADC">
        <w:t>https://www.ashoka.org/</w:t>
      </w:r>
      <w:r w:rsidRPr="00107ADC">
        <w:rPr>
          <w:rFonts w:hint="eastAsia"/>
        </w:rPr>
        <w:t>)</w:t>
      </w:r>
      <w:r w:rsidRPr="00107ADC">
        <w:t xml:space="preserve">. It provides funding, mentoring and networking support to </w:t>
      </w:r>
      <w:r w:rsidRPr="00107ADC">
        <w:rPr>
          <w:noProof/>
        </w:rPr>
        <w:t>elected</w:t>
      </w:r>
      <w:r w:rsidRPr="00107ADC">
        <w:t xml:space="preserve"> fellows.</w:t>
      </w:r>
    </w:p>
    <w:p w14:paraId="6B207D96" w14:textId="77777777" w:rsidR="00163A13" w:rsidRPr="00107ADC" w:rsidRDefault="00163A13" w:rsidP="001A53AC">
      <w:pPr>
        <w:pStyle w:val="TEXT"/>
      </w:pPr>
    </w:p>
    <w:p w14:paraId="5B10FC47" w14:textId="77777777" w:rsidR="009D611C" w:rsidRPr="00107ADC" w:rsidRDefault="001A53AC" w:rsidP="001A53AC">
      <w:pPr>
        <w:pStyle w:val="TEXT"/>
      </w:pPr>
      <w:r w:rsidRPr="00107ADC">
        <w:t>Ashoka has strict selection criteria and selects only the most outstanding SEs worldwide as Fellows based on five criteria: newness of the idea/solution, creativity/innovation, social impact, entrepreneurial quality, and ethics. Each Fellow has a profile that contains information about</w:t>
      </w:r>
      <w:r w:rsidR="006B33BC" w:rsidRPr="00107ADC">
        <w:t xml:space="preserve"> the </w:t>
      </w:r>
      <w:r w:rsidR="006B33BC" w:rsidRPr="00107ADC">
        <w:rPr>
          <w:i/>
        </w:rPr>
        <w:t>new idea</w:t>
      </w:r>
      <w:r w:rsidR="006B33BC" w:rsidRPr="00107ADC">
        <w:t xml:space="preserve"> of the social entrepreneur, the </w:t>
      </w:r>
      <w:r w:rsidR="006B33BC" w:rsidRPr="00107ADC">
        <w:rPr>
          <w:i/>
        </w:rPr>
        <w:t>social problem</w:t>
      </w:r>
      <w:r w:rsidR="006B33BC" w:rsidRPr="00107ADC">
        <w:t xml:space="preserve"> that the SE is trying to tackle, the </w:t>
      </w:r>
      <w:r w:rsidR="006B33BC" w:rsidRPr="00107ADC">
        <w:rPr>
          <w:i/>
        </w:rPr>
        <w:t>strategies</w:t>
      </w:r>
      <w:r w:rsidR="006B33BC" w:rsidRPr="00107ADC">
        <w:t xml:space="preserve"> employed by </w:t>
      </w:r>
      <w:r w:rsidR="009D611C" w:rsidRPr="00107ADC">
        <w:t xml:space="preserve">the SE in solving the problems and </w:t>
      </w:r>
      <w:r w:rsidR="009D611C" w:rsidRPr="00107ADC">
        <w:rPr>
          <w:i/>
        </w:rPr>
        <w:t xml:space="preserve">biographical background </w:t>
      </w:r>
      <w:r w:rsidR="009D611C" w:rsidRPr="00107ADC">
        <w:t>of the social entrepreneur.</w:t>
      </w:r>
      <w:r w:rsidR="006B33BC" w:rsidRPr="00107ADC">
        <w:t xml:space="preserve"> </w:t>
      </w:r>
      <w:r w:rsidRPr="00107ADC">
        <w:t xml:space="preserve"> </w:t>
      </w:r>
    </w:p>
    <w:p w14:paraId="7E697456" w14:textId="77777777" w:rsidR="009D611C" w:rsidRPr="00107ADC" w:rsidRDefault="009D611C" w:rsidP="001A53AC">
      <w:pPr>
        <w:pStyle w:val="TEXT"/>
      </w:pPr>
    </w:p>
    <w:p w14:paraId="7E1BB038" w14:textId="6624A216" w:rsidR="001A53AC" w:rsidRPr="00107ADC" w:rsidRDefault="001A53AC" w:rsidP="001A53AC">
      <w:pPr>
        <w:pStyle w:val="TEXT"/>
      </w:pPr>
      <w:r w:rsidRPr="00107ADC">
        <w:t>These profiles were</w:t>
      </w:r>
      <w:r w:rsidRPr="00107ADC">
        <w:rPr>
          <w:rFonts w:hint="eastAsia"/>
        </w:rPr>
        <w:t xml:space="preserve"> </w:t>
      </w:r>
      <w:r w:rsidRPr="00107ADC">
        <w:t>written and maintained by</w:t>
      </w:r>
      <w:r w:rsidRPr="00107ADC">
        <w:rPr>
          <w:rFonts w:hint="eastAsia"/>
        </w:rPr>
        <w:t xml:space="preserve"> Ashoka</w:t>
      </w:r>
      <w:r w:rsidRPr="00107ADC">
        <w:t xml:space="preserve"> based on multiple rounds of interviews with social entrepreneurs by multiple interviewers and presented in a uniform</w:t>
      </w:r>
      <w:r w:rsidRPr="00107ADC" w:rsidDel="00B34E7C">
        <w:t xml:space="preserve"> </w:t>
      </w:r>
      <w:r w:rsidRPr="00107ADC">
        <w:t>format in Ashoka’s website (</w:t>
      </w:r>
      <w:r w:rsidR="005D3BCB" w:rsidRPr="00107ADC">
        <w:t>https://www.ashoka.org/en/our-network</w:t>
      </w:r>
      <w:r w:rsidRPr="00107ADC">
        <w:t>).</w:t>
      </w:r>
      <w:r w:rsidR="00C87938" w:rsidRPr="00107ADC">
        <w:t xml:space="preserve"> </w:t>
      </w:r>
    </w:p>
    <w:p w14:paraId="79D6BF03" w14:textId="3E6ADF5C" w:rsidR="00B26A3E" w:rsidRPr="00107ADC" w:rsidRDefault="00B26A3E" w:rsidP="001A53AC">
      <w:pPr>
        <w:pStyle w:val="TEXT"/>
      </w:pPr>
    </w:p>
    <w:p w14:paraId="25079D45" w14:textId="7EA51CA9" w:rsidR="00B26A3E" w:rsidRPr="002D379E" w:rsidRDefault="00B26A3E" w:rsidP="002D379E">
      <w:pPr>
        <w:autoSpaceDE w:val="0"/>
        <w:autoSpaceDN w:val="0"/>
        <w:adjustRightInd w:val="0"/>
        <w:spacing w:after="0" w:line="240" w:lineRule="auto"/>
        <w:rPr>
          <w:rFonts w:ascii="Times New Roman" w:eastAsia="SimSun" w:hAnsi="Times New Roman" w:cs="Times New Roman"/>
          <w:sz w:val="24"/>
          <w:szCs w:val="24"/>
          <w:lang w:val="en-US" w:eastAsia="en-US"/>
        </w:rPr>
      </w:pPr>
      <w:r w:rsidRPr="002D379E">
        <w:rPr>
          <w:rFonts w:ascii="Times New Roman" w:eastAsia="SimSun" w:hAnsi="Times New Roman" w:cs="Times New Roman"/>
          <w:sz w:val="24"/>
          <w:szCs w:val="24"/>
          <w:lang w:val="en-US" w:eastAsia="en-US"/>
        </w:rPr>
        <w:t xml:space="preserve">A sample profile of the Fellow </w:t>
      </w:r>
      <w:r w:rsidR="002D379E" w:rsidRPr="002D379E">
        <w:rPr>
          <w:rFonts w:ascii="Times New Roman" w:eastAsia="SimSun" w:hAnsi="Times New Roman" w:cs="Times New Roman"/>
          <w:sz w:val="24"/>
          <w:szCs w:val="24"/>
          <w:lang w:val="en-US" w:eastAsia="en-US"/>
        </w:rPr>
        <w:t xml:space="preserve">Fabián Medina Cabrera </w:t>
      </w:r>
      <w:r w:rsidR="00E0377E" w:rsidRPr="002D379E">
        <w:rPr>
          <w:rFonts w:ascii="Times New Roman" w:eastAsia="SimSun" w:hAnsi="Times New Roman" w:cs="Times New Roman"/>
          <w:sz w:val="24"/>
          <w:szCs w:val="24"/>
          <w:lang w:val="en-US" w:eastAsia="en-US"/>
        </w:rPr>
        <w:t>is provided below.</w:t>
      </w:r>
      <w:r w:rsidRPr="002D379E">
        <w:rPr>
          <w:rFonts w:ascii="Times New Roman" w:eastAsia="SimSun" w:hAnsi="Times New Roman" w:cs="Times New Roman"/>
          <w:sz w:val="24"/>
          <w:szCs w:val="24"/>
          <w:lang w:val="en-US" w:eastAsia="en-US"/>
        </w:rPr>
        <w:t xml:space="preserve"> </w:t>
      </w:r>
      <w:r w:rsidR="00E0377E" w:rsidRPr="002D379E">
        <w:rPr>
          <w:rFonts w:ascii="Times New Roman" w:eastAsia="SimSun" w:hAnsi="Times New Roman" w:cs="Times New Roman"/>
          <w:sz w:val="24"/>
          <w:szCs w:val="24"/>
          <w:lang w:val="en-US" w:eastAsia="en-US"/>
        </w:rPr>
        <w:t xml:space="preserve">Harley </w:t>
      </w:r>
      <w:r w:rsidRPr="002D379E">
        <w:rPr>
          <w:rFonts w:ascii="Times New Roman" w:eastAsia="SimSun" w:hAnsi="Times New Roman" w:cs="Times New Roman"/>
          <w:sz w:val="24"/>
          <w:szCs w:val="24"/>
          <w:lang w:val="en-US" w:eastAsia="en-US"/>
        </w:rPr>
        <w:t xml:space="preserve">was elected as Fellow since </w:t>
      </w:r>
      <w:r w:rsidR="002D379E" w:rsidRPr="002D379E">
        <w:rPr>
          <w:rFonts w:ascii="Times New Roman" w:eastAsia="SimSun" w:hAnsi="Times New Roman" w:cs="Times New Roman"/>
          <w:sz w:val="24"/>
          <w:szCs w:val="24"/>
          <w:lang w:val="en-US" w:eastAsia="en-US"/>
        </w:rPr>
        <w:t>2002</w:t>
      </w:r>
      <w:r w:rsidRPr="002D379E">
        <w:rPr>
          <w:rFonts w:ascii="Times New Roman" w:eastAsia="SimSun" w:hAnsi="Times New Roman" w:cs="Times New Roman"/>
          <w:sz w:val="24"/>
          <w:szCs w:val="24"/>
          <w:lang w:val="en-US" w:eastAsia="en-US"/>
        </w:rPr>
        <w:t xml:space="preserve"> and </w:t>
      </w:r>
      <w:r w:rsidR="00E0377E" w:rsidRPr="002D379E">
        <w:rPr>
          <w:rFonts w:ascii="Times New Roman" w:eastAsia="SimSun" w:hAnsi="Times New Roman" w:cs="Times New Roman"/>
          <w:sz w:val="24"/>
          <w:szCs w:val="24"/>
          <w:lang w:val="en-US" w:eastAsia="en-US"/>
        </w:rPr>
        <w:t xml:space="preserve">he has been </w:t>
      </w:r>
      <w:r w:rsidR="002D379E">
        <w:rPr>
          <w:rFonts w:ascii="Times New Roman" w:eastAsia="SimSun" w:hAnsi="Times New Roman" w:cs="Times New Roman"/>
          <w:sz w:val="24"/>
          <w:szCs w:val="24"/>
          <w:lang w:val="en-US" w:eastAsia="en-US"/>
        </w:rPr>
        <w:t>worked in the</w:t>
      </w:r>
      <w:r w:rsidR="00E0377E" w:rsidRPr="002D379E">
        <w:rPr>
          <w:rFonts w:ascii="Times New Roman" w:eastAsia="SimSun" w:hAnsi="Times New Roman" w:cs="Times New Roman"/>
          <w:sz w:val="24"/>
          <w:szCs w:val="24"/>
          <w:lang w:val="en-US" w:eastAsia="en-US"/>
        </w:rPr>
        <w:t xml:space="preserve"> HIV/AIDS </w:t>
      </w:r>
      <w:r w:rsidR="002D379E">
        <w:rPr>
          <w:rFonts w:ascii="Times New Roman" w:eastAsia="SimSun" w:hAnsi="Times New Roman" w:cs="Times New Roman"/>
          <w:sz w:val="24"/>
          <w:szCs w:val="24"/>
          <w:lang w:val="en-US" w:eastAsia="en-US"/>
        </w:rPr>
        <w:t>sector</w:t>
      </w:r>
      <w:r w:rsidR="00E0377E" w:rsidRPr="002D379E">
        <w:rPr>
          <w:rFonts w:ascii="Times New Roman" w:eastAsia="SimSun" w:hAnsi="Times New Roman" w:cs="Times New Roman"/>
          <w:sz w:val="24"/>
          <w:szCs w:val="24"/>
          <w:lang w:val="en-US" w:eastAsia="en-US"/>
        </w:rPr>
        <w:t xml:space="preserve"> in </w:t>
      </w:r>
      <w:r w:rsidR="002D379E" w:rsidRPr="002D379E">
        <w:rPr>
          <w:rFonts w:ascii="Times New Roman" w:eastAsia="SimSun" w:hAnsi="Times New Roman" w:cs="Times New Roman"/>
          <w:sz w:val="24"/>
          <w:szCs w:val="24"/>
          <w:lang w:val="en-US" w:eastAsia="en-US"/>
        </w:rPr>
        <w:t xml:space="preserve">Colombia </w:t>
      </w:r>
      <w:r w:rsidR="002D379E">
        <w:rPr>
          <w:rFonts w:ascii="Times New Roman" w:eastAsia="SimSun" w:hAnsi="Times New Roman" w:cs="Times New Roman"/>
          <w:sz w:val="24"/>
          <w:szCs w:val="24"/>
          <w:lang w:val="en-US" w:eastAsia="en-US"/>
        </w:rPr>
        <w:t xml:space="preserve">by providing an economic model that improves the quality of life of HIV/AIDS patients through work-integration and linking them to vital health benefits </w:t>
      </w:r>
      <w:r w:rsidR="00EC443A" w:rsidRPr="002D379E">
        <w:rPr>
          <w:rFonts w:ascii="Times New Roman" w:eastAsia="SimSun" w:hAnsi="Times New Roman" w:cs="Times New Roman"/>
          <w:sz w:val="24"/>
          <w:szCs w:val="24"/>
          <w:lang w:val="en-US" w:eastAsia="en-US"/>
        </w:rPr>
        <w:t>(</w:t>
      </w:r>
      <w:r w:rsidR="002D379E" w:rsidRPr="002D379E">
        <w:rPr>
          <w:rFonts w:ascii="Times New Roman" w:eastAsia="SimSun" w:hAnsi="Times New Roman" w:cs="Times New Roman"/>
          <w:sz w:val="24"/>
          <w:szCs w:val="24"/>
          <w:lang w:val="en-US" w:eastAsia="en-US"/>
        </w:rPr>
        <w:t>https://www.ashoka.org/en/fellow/fabi%C3%A1n-medina-cabrera</w:t>
      </w:r>
      <w:r w:rsidR="00EC443A" w:rsidRPr="002D379E">
        <w:rPr>
          <w:rFonts w:ascii="Times New Roman" w:eastAsia="SimSun" w:hAnsi="Times New Roman" w:cs="Times New Roman"/>
          <w:sz w:val="24"/>
          <w:szCs w:val="24"/>
          <w:lang w:val="en-US" w:eastAsia="en-US"/>
        </w:rPr>
        <w:t>)</w:t>
      </w:r>
      <w:r w:rsidR="007B576E" w:rsidRPr="002D379E">
        <w:rPr>
          <w:rFonts w:ascii="Times New Roman" w:eastAsia="SimSun" w:hAnsi="Times New Roman" w:cs="Times New Roman"/>
          <w:sz w:val="24"/>
          <w:szCs w:val="24"/>
          <w:lang w:val="en-US" w:eastAsia="en-US"/>
        </w:rPr>
        <w:t>.</w:t>
      </w:r>
      <w:r w:rsidR="00EC443A" w:rsidRPr="002D379E">
        <w:rPr>
          <w:rFonts w:ascii="Times New Roman" w:eastAsia="SimSun" w:hAnsi="Times New Roman" w:cs="Times New Roman"/>
          <w:sz w:val="24"/>
          <w:szCs w:val="24"/>
          <w:lang w:val="en-US" w:eastAsia="en-US"/>
        </w:rPr>
        <w:t xml:space="preserve"> </w:t>
      </w:r>
      <w:r w:rsidR="007B576E" w:rsidRPr="002D379E">
        <w:rPr>
          <w:rFonts w:ascii="Times New Roman" w:eastAsia="SimSun" w:hAnsi="Times New Roman" w:cs="Times New Roman"/>
          <w:sz w:val="24"/>
          <w:szCs w:val="24"/>
          <w:lang w:val="en-US" w:eastAsia="en-US"/>
        </w:rPr>
        <w:t xml:space="preserve"> </w:t>
      </w:r>
    </w:p>
    <w:p w14:paraId="55A5FE29" w14:textId="77777777" w:rsidR="008052EF" w:rsidRPr="00107ADC" w:rsidRDefault="008052EF" w:rsidP="001A53AC">
      <w:pPr>
        <w:pStyle w:val="TEXT"/>
      </w:pPr>
    </w:p>
    <w:p w14:paraId="5C146121" w14:textId="0F790BE1" w:rsidR="008052EF" w:rsidRPr="00107ADC" w:rsidRDefault="008052EF" w:rsidP="001A53AC">
      <w:pPr>
        <w:pStyle w:val="TEXT"/>
      </w:pPr>
      <w:r w:rsidRPr="00107ADC">
        <w:t xml:space="preserve">In this research, our focal attention </w:t>
      </w:r>
      <w:r w:rsidR="005D3BCB" w:rsidRPr="00107ADC">
        <w:t>was</w:t>
      </w:r>
      <w:r w:rsidRPr="00107ADC">
        <w:t xml:space="preserve"> on the </w:t>
      </w:r>
      <w:r w:rsidRPr="00107ADC">
        <w:rPr>
          <w:i/>
        </w:rPr>
        <w:t>strategies</w:t>
      </w:r>
      <w:r w:rsidRPr="00107ADC">
        <w:t xml:space="preserve"> employed by the Fellows as they represent the </w:t>
      </w:r>
      <w:r w:rsidRPr="00107ADC">
        <w:rPr>
          <w:i/>
        </w:rPr>
        <w:t>interventions</w:t>
      </w:r>
      <w:r w:rsidRPr="00107ADC">
        <w:t xml:space="preserve"> employed by each Fellow.</w:t>
      </w:r>
    </w:p>
    <w:p w14:paraId="2513DEC7" w14:textId="2C52E52F" w:rsidR="00C87938" w:rsidRPr="00107ADC" w:rsidRDefault="00C87938">
      <w:pPr>
        <w:rPr>
          <w:rFonts w:ascii="Times New Roman" w:eastAsia="SimSun" w:hAnsi="Times New Roman" w:cs="Times New Roman"/>
          <w:sz w:val="24"/>
          <w:szCs w:val="24"/>
          <w:lang w:val="en-US" w:eastAsia="en-US"/>
        </w:rPr>
      </w:pPr>
      <w:r w:rsidRPr="00107ADC">
        <w:rPr>
          <w:sz w:val="24"/>
          <w:szCs w:val="24"/>
        </w:rPr>
        <w:br w:type="page"/>
      </w:r>
    </w:p>
    <w:p w14:paraId="2658B322" w14:textId="4B592937" w:rsidR="00E52BD4" w:rsidRPr="002D379E" w:rsidRDefault="00C87938" w:rsidP="002D379E">
      <w:pPr>
        <w:pStyle w:val="Heading1"/>
        <w:shd w:val="clear" w:color="auto" w:fill="FFFFFF"/>
        <w:jc w:val="center"/>
        <w:rPr>
          <w:rFonts w:ascii="Arial" w:hAnsi="Arial" w:cs="Arial"/>
          <w:b w:val="0"/>
          <w:bCs w:val="0"/>
          <w:caps/>
          <w:smallCaps/>
          <w:color w:val="333333"/>
          <w:spacing w:val="30"/>
          <w:sz w:val="24"/>
          <w:szCs w:val="24"/>
        </w:rPr>
      </w:pPr>
      <w:r w:rsidRPr="00E52BD4">
        <w:rPr>
          <w:sz w:val="24"/>
          <w:szCs w:val="24"/>
        </w:rPr>
        <w:lastRenderedPageBreak/>
        <w:t xml:space="preserve">A Sample </w:t>
      </w:r>
      <w:r w:rsidR="002D379E">
        <w:rPr>
          <w:sz w:val="24"/>
          <w:szCs w:val="24"/>
        </w:rPr>
        <w:t xml:space="preserve">Strategy </w:t>
      </w:r>
      <w:r w:rsidRPr="00E52BD4">
        <w:rPr>
          <w:sz w:val="24"/>
          <w:szCs w:val="24"/>
        </w:rPr>
        <w:t xml:space="preserve">Profile of Ashoka Fellow </w:t>
      </w:r>
      <w:r w:rsidR="002D379E" w:rsidRPr="00E52BD4">
        <w:rPr>
          <w:sz w:val="24"/>
          <w:szCs w:val="24"/>
        </w:rPr>
        <w:t>Fabián Medina Cabrera</w:t>
      </w:r>
    </w:p>
    <w:tbl>
      <w:tblPr>
        <w:tblStyle w:val="TableGrid"/>
        <w:tblW w:w="0" w:type="auto"/>
        <w:tblLook w:val="04A0" w:firstRow="1" w:lastRow="0" w:firstColumn="1" w:lastColumn="0" w:noHBand="0" w:noVBand="1"/>
      </w:tblPr>
      <w:tblGrid>
        <w:gridCol w:w="9242"/>
      </w:tblGrid>
      <w:tr w:rsidR="00E52BD4" w14:paraId="227DE141" w14:textId="77777777" w:rsidTr="00E52BD4">
        <w:tc>
          <w:tcPr>
            <w:tcW w:w="9242" w:type="dxa"/>
          </w:tcPr>
          <w:p w14:paraId="1A1525CC" w14:textId="77777777" w:rsidR="00E52BD4" w:rsidRPr="002D379E" w:rsidRDefault="00E52BD4" w:rsidP="00E52BD4">
            <w:pPr>
              <w:autoSpaceDE w:val="0"/>
              <w:autoSpaceDN w:val="0"/>
              <w:adjustRightInd w:val="0"/>
              <w:spacing w:line="288" w:lineRule="auto"/>
              <w:jc w:val="center"/>
              <w:rPr>
                <w:rFonts w:ascii="Times New Roman" w:hAnsi="Times New Roman" w:cs="Times New Roman"/>
                <w:b/>
                <w:bCs/>
                <w:color w:val="000000"/>
                <w:sz w:val="18"/>
                <w:szCs w:val="20"/>
                <w:lang w:val="en-US"/>
              </w:rPr>
            </w:pPr>
            <w:r w:rsidRPr="002D379E">
              <w:rPr>
                <w:rFonts w:ascii="Times New Roman" w:hAnsi="Times New Roman" w:cs="Times New Roman"/>
                <w:b/>
                <w:bCs/>
                <w:color w:val="000000"/>
                <w:sz w:val="18"/>
                <w:szCs w:val="20"/>
                <w:lang w:val="en-US"/>
              </w:rPr>
              <w:t>THE STRATEGY</w:t>
            </w:r>
          </w:p>
          <w:p w14:paraId="3857C68C" w14:textId="77777777" w:rsidR="00E52BD4" w:rsidRDefault="00E52BD4" w:rsidP="002D5BD6">
            <w:pPr>
              <w:autoSpaceDE w:val="0"/>
              <w:autoSpaceDN w:val="0"/>
              <w:adjustRightInd w:val="0"/>
              <w:jc w:val="both"/>
              <w:rPr>
                <w:rFonts w:ascii="Times New Roman" w:hAnsi="Times New Roman" w:cs="Times New Roman"/>
                <w:color w:val="000000"/>
                <w:sz w:val="18"/>
                <w:szCs w:val="20"/>
                <w:lang w:val="en-US"/>
              </w:rPr>
            </w:pPr>
            <w:proofErr w:type="spellStart"/>
            <w:r w:rsidRPr="002D379E">
              <w:rPr>
                <w:rFonts w:ascii="Times New Roman" w:hAnsi="Times New Roman" w:cs="Times New Roman"/>
                <w:color w:val="000000"/>
                <w:sz w:val="18"/>
                <w:szCs w:val="20"/>
                <w:lang w:val="en-US"/>
              </w:rPr>
              <w:t>Fabián's</w:t>
            </w:r>
            <w:proofErr w:type="spellEnd"/>
            <w:r w:rsidRPr="002D379E">
              <w:rPr>
                <w:rFonts w:ascii="Times New Roman" w:hAnsi="Times New Roman" w:cs="Times New Roman"/>
                <w:color w:val="000000"/>
                <w:sz w:val="18"/>
                <w:szCs w:val="20"/>
                <w:lang w:val="en-US"/>
              </w:rPr>
              <w:t xml:space="preserve"> organization–</w:t>
            </w:r>
            <w:proofErr w:type="spellStart"/>
            <w:r w:rsidRPr="002D379E">
              <w:rPr>
                <w:rFonts w:ascii="Times New Roman" w:hAnsi="Times New Roman" w:cs="Times New Roman"/>
                <w:color w:val="000000"/>
                <w:sz w:val="18"/>
                <w:szCs w:val="20"/>
                <w:lang w:val="en-US"/>
              </w:rPr>
              <w:t>Fundación</w:t>
            </w:r>
            <w:proofErr w:type="spellEnd"/>
            <w:r w:rsidRPr="002D379E">
              <w:rPr>
                <w:rFonts w:ascii="Times New Roman" w:hAnsi="Times New Roman" w:cs="Times New Roman"/>
                <w:color w:val="000000"/>
                <w:sz w:val="18"/>
                <w:szCs w:val="20"/>
                <w:lang w:val="en-US"/>
              </w:rPr>
              <w:t xml:space="preserve"> San José </w:t>
            </w:r>
            <w:proofErr w:type="spellStart"/>
            <w:r w:rsidRPr="002D379E">
              <w:rPr>
                <w:rFonts w:ascii="Times New Roman" w:hAnsi="Times New Roman" w:cs="Times New Roman"/>
                <w:color w:val="000000"/>
                <w:sz w:val="18"/>
                <w:szCs w:val="20"/>
                <w:lang w:val="en-US"/>
              </w:rPr>
              <w:t>Obrero</w:t>
            </w:r>
            <w:proofErr w:type="spellEnd"/>
            <w:r w:rsidRPr="002D379E">
              <w:rPr>
                <w:rFonts w:ascii="Times New Roman" w:hAnsi="Times New Roman" w:cs="Times New Roman"/>
                <w:color w:val="000000"/>
                <w:sz w:val="18"/>
                <w:szCs w:val="20"/>
                <w:lang w:val="en-US"/>
              </w:rPr>
              <w:t xml:space="preserve">–prepares people with HIV/AIDS for new sources of livelihood and </w:t>
            </w:r>
            <w:r w:rsidRPr="002D379E">
              <w:rPr>
                <w:rFonts w:ascii="Times New Roman" w:hAnsi="Times New Roman" w:cs="Times New Roman"/>
                <w:color w:val="000000"/>
                <w:sz w:val="18"/>
                <w:szCs w:val="20"/>
                <w:u w:val="single"/>
                <w:lang w:val="en-US"/>
              </w:rPr>
              <w:t>advocates for their employment and viability as contributing members of society</w:t>
            </w:r>
            <w:r w:rsidRPr="002D379E">
              <w:rPr>
                <w:rFonts w:ascii="Times New Roman" w:hAnsi="Times New Roman" w:cs="Times New Roman"/>
                <w:color w:val="000000"/>
                <w:sz w:val="18"/>
                <w:szCs w:val="20"/>
                <w:lang w:val="en-US"/>
              </w:rPr>
              <w:t xml:space="preserve">. By reconstructing their daily routine with a productive, gainful job at its center,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helps HIV-positive individuals and those living with AIDS in Bogotá </w:t>
            </w:r>
            <w:r w:rsidRPr="002D379E">
              <w:rPr>
                <w:rFonts w:ascii="Times New Roman" w:hAnsi="Times New Roman" w:cs="Times New Roman"/>
                <w:color w:val="000000"/>
                <w:sz w:val="18"/>
                <w:szCs w:val="20"/>
                <w:u w:val="single"/>
                <w:lang w:val="en-US"/>
              </w:rPr>
              <w:t>reintegrate into the mainstream with both social support structures including family, coworkers, and others living with HIV/AIDS, and with access to crucial medical assistance through a health benefits package</w:t>
            </w:r>
            <w:r w:rsidRPr="002D379E">
              <w:rPr>
                <w:rFonts w:ascii="Times New Roman" w:hAnsi="Times New Roman" w:cs="Times New Roman"/>
                <w:color w:val="000000"/>
                <w:sz w:val="18"/>
                <w:szCs w:val="20"/>
                <w:lang w:val="en-US"/>
              </w:rPr>
              <w:t>.</w:t>
            </w:r>
          </w:p>
          <w:p w14:paraId="55C1AB2D" w14:textId="77777777" w:rsidR="002D5BD6" w:rsidRPr="002D379E" w:rsidRDefault="002D5BD6" w:rsidP="002D5BD6">
            <w:pPr>
              <w:autoSpaceDE w:val="0"/>
              <w:autoSpaceDN w:val="0"/>
              <w:adjustRightInd w:val="0"/>
              <w:jc w:val="both"/>
              <w:rPr>
                <w:rFonts w:ascii="Times New Roman" w:hAnsi="Times New Roman" w:cs="Times New Roman"/>
                <w:color w:val="000000"/>
                <w:sz w:val="18"/>
                <w:szCs w:val="20"/>
                <w:lang w:val="en-US"/>
              </w:rPr>
            </w:pPr>
          </w:p>
          <w:p w14:paraId="1A68AE9F" w14:textId="77777777" w:rsidR="00E52BD4" w:rsidRDefault="00E52BD4" w:rsidP="002D5BD6">
            <w:pPr>
              <w:autoSpaceDE w:val="0"/>
              <w:autoSpaceDN w:val="0"/>
              <w:adjustRightInd w:val="0"/>
              <w:jc w:val="both"/>
              <w:rPr>
                <w:rFonts w:ascii="Times New Roman" w:hAnsi="Times New Roman" w:cs="Times New Roman"/>
                <w:color w:val="000000"/>
                <w:sz w:val="18"/>
                <w:szCs w:val="20"/>
                <w:lang w:val="en-US"/>
              </w:rPr>
            </w:pPr>
            <w:r w:rsidRPr="002D379E">
              <w:rPr>
                <w:rFonts w:ascii="Times New Roman" w:hAnsi="Times New Roman" w:cs="Times New Roman"/>
                <w:color w:val="000000"/>
                <w:sz w:val="18"/>
                <w:szCs w:val="20"/>
                <w:lang w:val="en-US"/>
              </w:rPr>
              <w:t xml:space="preserve">The core element of </w:t>
            </w:r>
            <w:proofErr w:type="spellStart"/>
            <w:r w:rsidRPr="002D379E">
              <w:rPr>
                <w:rFonts w:ascii="Times New Roman" w:hAnsi="Times New Roman" w:cs="Times New Roman"/>
                <w:color w:val="000000"/>
                <w:sz w:val="18"/>
                <w:szCs w:val="20"/>
                <w:lang w:val="en-US"/>
              </w:rPr>
              <w:t>Fabián's</w:t>
            </w:r>
            <w:proofErr w:type="spellEnd"/>
            <w:r w:rsidRPr="002D379E">
              <w:rPr>
                <w:rFonts w:ascii="Times New Roman" w:hAnsi="Times New Roman" w:cs="Times New Roman"/>
                <w:color w:val="000000"/>
                <w:sz w:val="18"/>
                <w:szCs w:val="20"/>
                <w:lang w:val="en-US"/>
              </w:rPr>
              <w:t xml:space="preserve"> strategy is </w:t>
            </w:r>
            <w:r w:rsidRPr="002D379E">
              <w:rPr>
                <w:rFonts w:ascii="Times New Roman" w:hAnsi="Times New Roman" w:cs="Times New Roman"/>
                <w:color w:val="000000"/>
                <w:sz w:val="18"/>
                <w:szCs w:val="20"/>
                <w:u w:val="single"/>
                <w:lang w:val="en-US"/>
              </w:rPr>
              <w:t>linking people with HIV/AIDS to small businesses, beginning with a weaving enterprise, through which he trains them in textiles, employs them, and in many cases links them to other businesses for longer-term jobs</w:t>
            </w:r>
            <w:r w:rsidRPr="002D379E">
              <w:rPr>
                <w:rFonts w:ascii="Times New Roman" w:hAnsi="Times New Roman" w:cs="Times New Roman"/>
                <w:color w:val="000000"/>
                <w:sz w:val="18"/>
                <w:szCs w:val="20"/>
                <w:lang w:val="en-US"/>
              </w:rPr>
              <w:t xml:space="preserve">. </w:t>
            </w:r>
            <w:r w:rsidRPr="002D379E">
              <w:rPr>
                <w:rFonts w:ascii="Times New Roman" w:hAnsi="Times New Roman" w:cs="Times New Roman"/>
                <w:color w:val="000000"/>
                <w:sz w:val="18"/>
                <w:szCs w:val="20"/>
                <w:u w:val="single"/>
                <w:lang w:val="en-US"/>
              </w:rPr>
              <w:t xml:space="preserve">Employees produce high-quality, woven products and various other handmade items, which </w:t>
            </w:r>
            <w:proofErr w:type="spellStart"/>
            <w:r w:rsidRPr="002D379E">
              <w:rPr>
                <w:rFonts w:ascii="Times New Roman" w:hAnsi="Times New Roman" w:cs="Times New Roman"/>
                <w:color w:val="000000"/>
                <w:sz w:val="18"/>
                <w:szCs w:val="20"/>
                <w:u w:val="single"/>
                <w:lang w:val="en-US"/>
              </w:rPr>
              <w:t>Fabián</w:t>
            </w:r>
            <w:proofErr w:type="spellEnd"/>
            <w:r w:rsidRPr="002D379E">
              <w:rPr>
                <w:rFonts w:ascii="Times New Roman" w:hAnsi="Times New Roman" w:cs="Times New Roman"/>
                <w:color w:val="000000"/>
                <w:sz w:val="18"/>
                <w:szCs w:val="20"/>
                <w:u w:val="single"/>
                <w:lang w:val="en-US"/>
              </w:rPr>
              <w:t xml:space="preserve"> sells at Colombian and international markets, including Swiss and Brazilian</w:t>
            </w:r>
            <w:r w:rsidRPr="002D379E">
              <w:rPr>
                <w:rFonts w:ascii="Times New Roman" w:hAnsi="Times New Roman" w:cs="Times New Roman"/>
                <w:color w:val="000000"/>
                <w:sz w:val="18"/>
                <w:szCs w:val="20"/>
                <w:lang w:val="en-US"/>
              </w:rPr>
              <w:t xml:space="preserve">. Besides much needed income and a sense of contribution among a team of coworkers, </w:t>
            </w:r>
            <w:proofErr w:type="spellStart"/>
            <w:r w:rsidRPr="002D379E">
              <w:rPr>
                <w:rFonts w:ascii="Times New Roman" w:hAnsi="Times New Roman" w:cs="Times New Roman"/>
                <w:color w:val="000000"/>
                <w:sz w:val="18"/>
                <w:szCs w:val="20"/>
                <w:lang w:val="en-US"/>
              </w:rPr>
              <w:t>Fabián's</w:t>
            </w:r>
            <w:proofErr w:type="spellEnd"/>
            <w:r w:rsidRPr="002D379E">
              <w:rPr>
                <w:rFonts w:ascii="Times New Roman" w:hAnsi="Times New Roman" w:cs="Times New Roman"/>
                <w:color w:val="000000"/>
                <w:sz w:val="18"/>
                <w:szCs w:val="20"/>
                <w:lang w:val="en-US"/>
              </w:rPr>
              <w:t xml:space="preserve"> program offers access to healthcare realized through </w:t>
            </w:r>
            <w:r w:rsidRPr="002D379E">
              <w:rPr>
                <w:rFonts w:ascii="Times New Roman" w:hAnsi="Times New Roman" w:cs="Times New Roman"/>
                <w:color w:val="000000"/>
                <w:sz w:val="18"/>
                <w:szCs w:val="20"/>
                <w:u w:val="single"/>
                <w:lang w:val="en-US"/>
              </w:rPr>
              <w:t>joint employee and employer contributions to state health benefits</w:t>
            </w:r>
            <w:r w:rsidRPr="002D379E">
              <w:rPr>
                <w:rFonts w:ascii="Times New Roman" w:hAnsi="Times New Roman" w:cs="Times New Roman"/>
                <w:color w:val="000000"/>
                <w:sz w:val="18"/>
                <w:szCs w:val="20"/>
                <w:lang w:val="en-US"/>
              </w:rPr>
              <w:t xml:space="preserve">. As this initiative continues to grow, develops a market presence, and increases its revenues,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plans to pay into additional social security benefits, including a pension that group members can leave to their immediate families upon death.</w:t>
            </w:r>
          </w:p>
          <w:p w14:paraId="01D0BBC3" w14:textId="77777777" w:rsidR="002D5BD6" w:rsidRPr="002D379E" w:rsidRDefault="002D5BD6" w:rsidP="002D5BD6">
            <w:pPr>
              <w:autoSpaceDE w:val="0"/>
              <w:autoSpaceDN w:val="0"/>
              <w:adjustRightInd w:val="0"/>
              <w:jc w:val="both"/>
              <w:rPr>
                <w:rFonts w:ascii="Times New Roman" w:hAnsi="Times New Roman" w:cs="Times New Roman"/>
                <w:color w:val="000000"/>
                <w:sz w:val="18"/>
                <w:szCs w:val="20"/>
                <w:lang w:val="en-US"/>
              </w:rPr>
            </w:pPr>
          </w:p>
          <w:p w14:paraId="3CFFC15C" w14:textId="77777777" w:rsidR="00E52BD4" w:rsidRDefault="00E52BD4" w:rsidP="002D5BD6">
            <w:pPr>
              <w:autoSpaceDE w:val="0"/>
              <w:autoSpaceDN w:val="0"/>
              <w:adjustRightInd w:val="0"/>
              <w:jc w:val="both"/>
              <w:rPr>
                <w:rFonts w:ascii="Times New Roman" w:hAnsi="Times New Roman" w:cs="Times New Roman"/>
                <w:color w:val="000000"/>
                <w:sz w:val="18"/>
                <w:szCs w:val="20"/>
                <w:lang w:val="en-US"/>
              </w:rPr>
            </w:pPr>
            <w:r w:rsidRPr="002D379E">
              <w:rPr>
                <w:rFonts w:ascii="Times New Roman" w:hAnsi="Times New Roman" w:cs="Times New Roman"/>
                <w:color w:val="000000"/>
                <w:sz w:val="18"/>
                <w:szCs w:val="20"/>
                <w:lang w:val="en-US"/>
              </w:rPr>
              <w:t xml:space="preserve">Understanding that his program by itself cannot train and employ all people with HIV/AIDS,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is using the model employment atmosphere created through the weaving business to </w:t>
            </w:r>
            <w:r w:rsidRPr="002D379E">
              <w:rPr>
                <w:rFonts w:ascii="Times New Roman" w:hAnsi="Times New Roman" w:cs="Times New Roman"/>
                <w:color w:val="000000"/>
                <w:sz w:val="18"/>
                <w:szCs w:val="20"/>
                <w:u w:val="single"/>
                <w:lang w:val="en-US"/>
              </w:rPr>
              <w:t>advocate for more acceptance within the mainstream workplace</w:t>
            </w:r>
            <w:r w:rsidRPr="002D379E">
              <w:rPr>
                <w:rFonts w:ascii="Times New Roman" w:hAnsi="Times New Roman" w:cs="Times New Roman"/>
                <w:color w:val="000000"/>
                <w:sz w:val="18"/>
                <w:szCs w:val="20"/>
                <w:lang w:val="en-US"/>
              </w:rPr>
              <w:t xml:space="preserve">. </w:t>
            </w:r>
            <w:r w:rsidRPr="002D379E">
              <w:rPr>
                <w:rFonts w:ascii="Times New Roman" w:hAnsi="Times New Roman" w:cs="Times New Roman"/>
                <w:color w:val="000000"/>
                <w:sz w:val="18"/>
                <w:szCs w:val="20"/>
                <w:u w:val="single"/>
                <w:lang w:val="en-US"/>
              </w:rPr>
              <w:t>Through seminars</w:t>
            </w:r>
            <w:r w:rsidRPr="002D379E">
              <w:rPr>
                <w:rFonts w:ascii="Times New Roman" w:hAnsi="Times New Roman" w:cs="Times New Roman"/>
                <w:color w:val="000000"/>
                <w:sz w:val="18"/>
                <w:szCs w:val="20"/>
                <w:lang w:val="en-US"/>
              </w:rPr>
              <w:t xml:space="preserve"> held at companies where the participants usually include board members, executives, and office administrators,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conducts </w:t>
            </w:r>
            <w:r w:rsidRPr="002D379E">
              <w:rPr>
                <w:rFonts w:ascii="Times New Roman" w:hAnsi="Times New Roman" w:cs="Times New Roman"/>
                <w:color w:val="000000"/>
                <w:sz w:val="18"/>
                <w:szCs w:val="20"/>
                <w:u w:val="single"/>
                <w:lang w:val="en-US"/>
              </w:rPr>
              <w:t>activities geared toward eliminating the stigma attached to people with HIV/AIDS</w:t>
            </w:r>
            <w:r w:rsidRPr="002D379E">
              <w:rPr>
                <w:rFonts w:ascii="Times New Roman" w:hAnsi="Times New Roman" w:cs="Times New Roman"/>
                <w:color w:val="000000"/>
                <w:sz w:val="18"/>
                <w:szCs w:val="20"/>
                <w:lang w:val="en-US"/>
              </w:rPr>
              <w:t xml:space="preserve">. Having already held seminars in 20 companies and with new workshops being planned, Fabian has evidence that these efforts are achieving success in overcoming the discrimination that often confronts people with HIV/AIDS. In one workshop, after listening to his coworkers say that they would accept someone with HIV or AIDS, an employee stood up and said that he was both gay and living with AIDS. The man was not only able to come to terms with his identity within the workplace but also able to continue to work there. As a result of </w:t>
            </w:r>
            <w:proofErr w:type="spellStart"/>
            <w:r w:rsidRPr="002D379E">
              <w:rPr>
                <w:rFonts w:ascii="Times New Roman" w:hAnsi="Times New Roman" w:cs="Times New Roman"/>
                <w:color w:val="000000"/>
                <w:sz w:val="18"/>
                <w:szCs w:val="20"/>
                <w:lang w:val="en-US"/>
              </w:rPr>
              <w:t>Fabián's</w:t>
            </w:r>
            <w:proofErr w:type="spellEnd"/>
            <w:r w:rsidRPr="002D379E">
              <w:rPr>
                <w:rFonts w:ascii="Times New Roman" w:hAnsi="Times New Roman" w:cs="Times New Roman"/>
                <w:color w:val="000000"/>
                <w:sz w:val="18"/>
                <w:szCs w:val="20"/>
                <w:lang w:val="en-US"/>
              </w:rPr>
              <w:t xml:space="preserve"> workshops, several people who had been working in the weaving microenterprise have been contacted by their former employers and invited to return to their old jobs with full job security and health coverage.</w:t>
            </w:r>
          </w:p>
          <w:p w14:paraId="3FBFE49B" w14:textId="77777777" w:rsidR="002D5BD6" w:rsidRPr="002D379E" w:rsidRDefault="002D5BD6" w:rsidP="002D5BD6">
            <w:pPr>
              <w:autoSpaceDE w:val="0"/>
              <w:autoSpaceDN w:val="0"/>
              <w:adjustRightInd w:val="0"/>
              <w:jc w:val="both"/>
              <w:rPr>
                <w:rFonts w:ascii="Times New Roman" w:hAnsi="Times New Roman" w:cs="Times New Roman"/>
                <w:color w:val="000000"/>
                <w:sz w:val="18"/>
                <w:szCs w:val="20"/>
                <w:lang w:val="en-US"/>
              </w:rPr>
            </w:pPr>
          </w:p>
          <w:p w14:paraId="3AA9B7B8" w14:textId="77777777" w:rsidR="00E52BD4" w:rsidRPr="002D379E" w:rsidRDefault="00E52BD4" w:rsidP="002D5BD6">
            <w:pPr>
              <w:autoSpaceDE w:val="0"/>
              <w:autoSpaceDN w:val="0"/>
              <w:adjustRightInd w:val="0"/>
              <w:jc w:val="both"/>
              <w:rPr>
                <w:rFonts w:ascii="Times New Roman" w:hAnsi="Times New Roman" w:cs="Times New Roman"/>
                <w:color w:val="000000"/>
                <w:sz w:val="18"/>
                <w:szCs w:val="20"/>
                <w:lang w:val="en-US"/>
              </w:rPr>
            </w:pPr>
            <w:r w:rsidRPr="002D379E">
              <w:rPr>
                <w:rFonts w:ascii="Times New Roman" w:hAnsi="Times New Roman" w:cs="Times New Roman"/>
                <w:color w:val="000000"/>
                <w:sz w:val="18"/>
                <w:szCs w:val="20"/>
                <w:lang w:val="en-US"/>
              </w:rPr>
              <w:t xml:space="preserve">Jobs provide more than just income and benefits. Because </w:t>
            </w:r>
            <w:r w:rsidRPr="002D379E">
              <w:rPr>
                <w:rFonts w:ascii="Times New Roman" w:hAnsi="Times New Roman" w:cs="Times New Roman"/>
                <w:color w:val="000000"/>
                <w:sz w:val="18"/>
                <w:szCs w:val="20"/>
                <w:u w:val="single"/>
                <w:lang w:val="en-US"/>
              </w:rPr>
              <w:t>employment is often a key to social acceptance in Colombia, working helps people with HIV/AIDS reconnect with their families</w:t>
            </w:r>
            <w:r w:rsidRPr="002D379E">
              <w:rPr>
                <w:rFonts w:ascii="Times New Roman" w:hAnsi="Times New Roman" w:cs="Times New Roman"/>
                <w:color w:val="000000"/>
                <w:sz w:val="18"/>
                <w:szCs w:val="20"/>
                <w:lang w:val="en-US"/>
              </w:rPr>
              <w:t xml:space="preserve">.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fosters the </w:t>
            </w:r>
            <w:r w:rsidRPr="002D379E">
              <w:rPr>
                <w:rFonts w:ascii="Times New Roman" w:hAnsi="Times New Roman" w:cs="Times New Roman"/>
                <w:color w:val="000000"/>
                <w:sz w:val="18"/>
                <w:szCs w:val="20"/>
                <w:u w:val="single"/>
                <w:lang w:val="en-US"/>
              </w:rPr>
              <w:t>reintegration of the family by incorporating family members into the microenterprises to work alongside their HIV-positive relatives</w:t>
            </w:r>
            <w:r w:rsidRPr="002D379E">
              <w:rPr>
                <w:rFonts w:ascii="Times New Roman" w:hAnsi="Times New Roman" w:cs="Times New Roman"/>
                <w:color w:val="000000"/>
                <w:sz w:val="18"/>
                <w:szCs w:val="20"/>
                <w:lang w:val="en-US"/>
              </w:rPr>
              <w:t xml:space="preserve">. For cases of family estrangement, however,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has </w:t>
            </w:r>
            <w:r w:rsidRPr="002D379E">
              <w:rPr>
                <w:rFonts w:ascii="Times New Roman" w:hAnsi="Times New Roman" w:cs="Times New Roman"/>
                <w:color w:val="000000"/>
                <w:sz w:val="18"/>
                <w:szCs w:val="20"/>
                <w:u w:val="single"/>
                <w:lang w:val="en-US"/>
              </w:rPr>
              <w:t>set up small group homes in which the residents and their children construct an environment that emulates a family unit</w:t>
            </w:r>
            <w:r w:rsidRPr="002D379E">
              <w:rPr>
                <w:rFonts w:ascii="Times New Roman" w:hAnsi="Times New Roman" w:cs="Times New Roman"/>
                <w:color w:val="000000"/>
                <w:sz w:val="18"/>
                <w:szCs w:val="20"/>
                <w:lang w:val="en-US"/>
              </w:rPr>
              <w:t xml:space="preserve">. These living arrangements–as well as </w:t>
            </w:r>
            <w:proofErr w:type="spellStart"/>
            <w:r w:rsidRPr="002D379E">
              <w:rPr>
                <w:rFonts w:ascii="Times New Roman" w:hAnsi="Times New Roman" w:cs="Times New Roman"/>
                <w:color w:val="000000"/>
                <w:sz w:val="18"/>
                <w:szCs w:val="20"/>
                <w:lang w:val="en-US"/>
              </w:rPr>
              <w:t>Fabián's</w:t>
            </w:r>
            <w:proofErr w:type="spellEnd"/>
            <w:r w:rsidRPr="002D379E">
              <w:rPr>
                <w:rFonts w:ascii="Times New Roman" w:hAnsi="Times New Roman" w:cs="Times New Roman"/>
                <w:color w:val="000000"/>
                <w:sz w:val="18"/>
                <w:szCs w:val="20"/>
                <w:lang w:val="en-US"/>
              </w:rPr>
              <w:t xml:space="preserve"> family reintegration initiatives–have had a profound effect on the participants' behavior, self-esteem, and personal outlook. Like the health insurance program, residents share the expense of the group houses with the foundation, which contributes 10 percent of operating costs.</w:t>
            </w:r>
          </w:p>
          <w:p w14:paraId="1BF9EAC2" w14:textId="77777777" w:rsidR="00E52BD4" w:rsidRDefault="00E52BD4" w:rsidP="002D5BD6">
            <w:pPr>
              <w:autoSpaceDE w:val="0"/>
              <w:autoSpaceDN w:val="0"/>
              <w:adjustRightInd w:val="0"/>
              <w:jc w:val="both"/>
              <w:rPr>
                <w:rFonts w:ascii="Times New Roman" w:hAnsi="Times New Roman" w:cs="Times New Roman"/>
                <w:color w:val="000000"/>
                <w:sz w:val="18"/>
                <w:szCs w:val="20"/>
                <w:lang w:val="en-US"/>
              </w:rPr>
            </w:pPr>
            <w:r w:rsidRPr="002D379E">
              <w:rPr>
                <w:rFonts w:ascii="Times New Roman" w:hAnsi="Times New Roman" w:cs="Times New Roman"/>
                <w:color w:val="000000"/>
                <w:sz w:val="18"/>
                <w:szCs w:val="20"/>
                <w:lang w:val="en-US"/>
              </w:rPr>
              <w:t xml:space="preserve">Within five years,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plans to establish </w:t>
            </w:r>
            <w:r w:rsidRPr="002D379E">
              <w:rPr>
                <w:rFonts w:ascii="Times New Roman" w:hAnsi="Times New Roman" w:cs="Times New Roman"/>
                <w:color w:val="000000"/>
                <w:sz w:val="18"/>
                <w:szCs w:val="20"/>
                <w:u w:val="single"/>
                <w:lang w:val="en-US"/>
              </w:rPr>
              <w:t xml:space="preserve">new microenterprises and group homes </w:t>
            </w:r>
            <w:r w:rsidRPr="002D379E">
              <w:rPr>
                <w:rFonts w:ascii="Times New Roman" w:hAnsi="Times New Roman" w:cs="Times New Roman"/>
                <w:color w:val="000000"/>
                <w:sz w:val="18"/>
                <w:szCs w:val="20"/>
                <w:lang w:val="en-US"/>
              </w:rPr>
              <w:t xml:space="preserve">in </w:t>
            </w:r>
            <w:proofErr w:type="spellStart"/>
            <w:r w:rsidRPr="002D379E">
              <w:rPr>
                <w:rFonts w:ascii="Times New Roman" w:hAnsi="Times New Roman" w:cs="Times New Roman"/>
                <w:color w:val="000000"/>
                <w:sz w:val="18"/>
                <w:szCs w:val="20"/>
                <w:lang w:val="en-US"/>
              </w:rPr>
              <w:t>Baranquilla</w:t>
            </w:r>
            <w:proofErr w:type="spellEnd"/>
            <w:r w:rsidRPr="002D379E">
              <w:rPr>
                <w:rFonts w:ascii="Times New Roman" w:hAnsi="Times New Roman" w:cs="Times New Roman"/>
                <w:color w:val="000000"/>
                <w:sz w:val="18"/>
                <w:szCs w:val="20"/>
                <w:lang w:val="en-US"/>
              </w:rPr>
              <w:t xml:space="preserve">, </w:t>
            </w:r>
            <w:proofErr w:type="spellStart"/>
            <w:r w:rsidRPr="002D379E">
              <w:rPr>
                <w:rFonts w:ascii="Times New Roman" w:hAnsi="Times New Roman" w:cs="Times New Roman"/>
                <w:color w:val="000000"/>
                <w:sz w:val="18"/>
                <w:szCs w:val="20"/>
                <w:lang w:val="en-US"/>
              </w:rPr>
              <w:t>Medellín</w:t>
            </w:r>
            <w:proofErr w:type="spellEnd"/>
            <w:r w:rsidRPr="002D379E">
              <w:rPr>
                <w:rFonts w:ascii="Times New Roman" w:hAnsi="Times New Roman" w:cs="Times New Roman"/>
                <w:color w:val="000000"/>
                <w:sz w:val="18"/>
                <w:szCs w:val="20"/>
                <w:lang w:val="en-US"/>
              </w:rPr>
              <w:t xml:space="preserve">, Cali, and several border towns–all areas of high vulnerability for an epidemic spread of HIV/AIDS. Although the Bogotá pilot strategy was to draw estranged people to the group homes first and then involve them in the microenterprise,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intends to </w:t>
            </w:r>
            <w:r w:rsidRPr="002D379E">
              <w:rPr>
                <w:rFonts w:ascii="Times New Roman" w:hAnsi="Times New Roman" w:cs="Times New Roman"/>
                <w:color w:val="000000"/>
                <w:sz w:val="18"/>
                <w:szCs w:val="20"/>
                <w:u w:val="single"/>
                <w:lang w:val="en-US"/>
              </w:rPr>
              <w:t>focus on the job-training and microenterprise components during expansion</w:t>
            </w:r>
            <w:r w:rsidRPr="002D379E">
              <w:rPr>
                <w:rFonts w:ascii="Times New Roman" w:hAnsi="Times New Roman" w:cs="Times New Roman"/>
                <w:color w:val="000000"/>
                <w:sz w:val="18"/>
                <w:szCs w:val="20"/>
                <w:lang w:val="en-US"/>
              </w:rPr>
              <w:t xml:space="preserve">, using profits to open houses only when completely necessary. Having already gained interest for his project in three new cities through promotional events and appearances with program beneficiaries, </w:t>
            </w:r>
            <w:proofErr w:type="spellStart"/>
            <w:r w:rsidRPr="002D379E">
              <w:rPr>
                <w:rFonts w:ascii="Times New Roman" w:hAnsi="Times New Roman" w:cs="Times New Roman"/>
                <w:color w:val="000000"/>
                <w:sz w:val="18"/>
                <w:szCs w:val="20"/>
                <w:lang w:val="en-US"/>
              </w:rPr>
              <w:t>Fabián</w:t>
            </w:r>
            <w:proofErr w:type="spellEnd"/>
            <w:r w:rsidRPr="002D379E">
              <w:rPr>
                <w:rFonts w:ascii="Times New Roman" w:hAnsi="Times New Roman" w:cs="Times New Roman"/>
                <w:color w:val="000000"/>
                <w:sz w:val="18"/>
                <w:szCs w:val="20"/>
                <w:lang w:val="en-US"/>
              </w:rPr>
              <w:t xml:space="preserve"> has entered the early launch stage of a new graphic arts initiative in Cali.</w:t>
            </w:r>
          </w:p>
          <w:p w14:paraId="3FB1F410" w14:textId="77777777" w:rsidR="002D5BD6" w:rsidRPr="002D379E" w:rsidRDefault="002D5BD6" w:rsidP="002D5BD6">
            <w:pPr>
              <w:autoSpaceDE w:val="0"/>
              <w:autoSpaceDN w:val="0"/>
              <w:adjustRightInd w:val="0"/>
              <w:jc w:val="both"/>
              <w:rPr>
                <w:rFonts w:ascii="Times New Roman" w:hAnsi="Times New Roman" w:cs="Times New Roman"/>
                <w:color w:val="000000"/>
                <w:sz w:val="18"/>
                <w:szCs w:val="20"/>
                <w:lang w:val="en-US"/>
              </w:rPr>
            </w:pPr>
          </w:p>
          <w:p w14:paraId="03D521C9" w14:textId="5DAFD0F1" w:rsidR="00E52BD4" w:rsidRDefault="00E52BD4" w:rsidP="002D5BD6">
            <w:pPr>
              <w:pStyle w:val="TEXT"/>
              <w:jc w:val="both"/>
            </w:pPr>
            <w:r w:rsidRPr="002D379E">
              <w:rPr>
                <w:color w:val="000000"/>
                <w:sz w:val="18"/>
                <w:szCs w:val="20"/>
              </w:rPr>
              <w:t xml:space="preserve">A major component of </w:t>
            </w:r>
            <w:proofErr w:type="spellStart"/>
            <w:r w:rsidRPr="002D379E">
              <w:rPr>
                <w:color w:val="000000"/>
                <w:sz w:val="18"/>
                <w:szCs w:val="20"/>
              </w:rPr>
              <w:t>Fabián's</w:t>
            </w:r>
            <w:proofErr w:type="spellEnd"/>
            <w:r w:rsidRPr="002D379E">
              <w:rPr>
                <w:color w:val="000000"/>
                <w:sz w:val="18"/>
                <w:szCs w:val="20"/>
              </w:rPr>
              <w:t xml:space="preserve"> strategic plan for the coming years–fundraising events and outreach to high schools and universities–will garner new customers for the small business, attract investors, and increase public awareness of the issues surrounding HIV/AIDS. </w:t>
            </w:r>
            <w:proofErr w:type="spellStart"/>
            <w:r w:rsidRPr="002D379E">
              <w:rPr>
                <w:color w:val="000000"/>
                <w:sz w:val="18"/>
                <w:szCs w:val="20"/>
              </w:rPr>
              <w:t>Fabián</w:t>
            </w:r>
            <w:proofErr w:type="spellEnd"/>
            <w:r w:rsidRPr="002D379E">
              <w:rPr>
                <w:color w:val="000000"/>
                <w:sz w:val="18"/>
                <w:szCs w:val="20"/>
              </w:rPr>
              <w:t xml:space="preserve"> has also worked with the Global Health Fund for the Fight Against AIDS, the National University, and UNAIDS to advocate for larger health subsidies and sanctions against companies that do not abide by Colombia's laws protecting people living with HIV/AIDS. </w:t>
            </w:r>
            <w:proofErr w:type="spellStart"/>
            <w:r w:rsidRPr="002D379E">
              <w:rPr>
                <w:color w:val="000000"/>
                <w:sz w:val="18"/>
                <w:szCs w:val="20"/>
              </w:rPr>
              <w:t>Fabián</w:t>
            </w:r>
            <w:proofErr w:type="spellEnd"/>
            <w:r w:rsidRPr="002D379E">
              <w:rPr>
                <w:color w:val="000000"/>
                <w:sz w:val="18"/>
                <w:szCs w:val="20"/>
              </w:rPr>
              <w:t xml:space="preserve"> projects that his work will affect 10,000 people annually per program site.</w:t>
            </w:r>
          </w:p>
        </w:tc>
      </w:tr>
    </w:tbl>
    <w:p w14:paraId="33DCD441" w14:textId="77777777" w:rsidR="00E52BD4" w:rsidRPr="00107ADC" w:rsidRDefault="00E52BD4" w:rsidP="00C87938">
      <w:pPr>
        <w:pStyle w:val="TEXT"/>
        <w:jc w:val="center"/>
      </w:pPr>
    </w:p>
    <w:p w14:paraId="471F7989" w14:textId="564FC2DA" w:rsidR="00C87938" w:rsidRPr="00C87938" w:rsidRDefault="00C87938" w:rsidP="00F359E9">
      <w:pPr>
        <w:pStyle w:val="ABKWH"/>
        <w:jc w:val="center"/>
        <w:rPr>
          <w:sz w:val="24"/>
        </w:rPr>
      </w:pPr>
    </w:p>
    <w:sectPr w:rsidR="00C87938" w:rsidRPr="00C8793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96E7" w14:textId="77777777" w:rsidR="005E177D" w:rsidRDefault="005E177D" w:rsidP="00BC05AA">
      <w:pPr>
        <w:spacing w:after="0" w:line="240" w:lineRule="auto"/>
      </w:pPr>
      <w:r>
        <w:separator/>
      </w:r>
    </w:p>
  </w:endnote>
  <w:endnote w:type="continuationSeparator" w:id="0">
    <w:p w14:paraId="0438D5D7" w14:textId="77777777" w:rsidR="005E177D" w:rsidRDefault="005E177D" w:rsidP="00BC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D97C" w14:textId="77777777" w:rsidR="005E177D" w:rsidRDefault="005E177D" w:rsidP="00BC05AA">
      <w:pPr>
        <w:spacing w:after="0" w:line="240" w:lineRule="auto"/>
      </w:pPr>
      <w:r>
        <w:separator/>
      </w:r>
    </w:p>
  </w:footnote>
  <w:footnote w:type="continuationSeparator" w:id="0">
    <w:p w14:paraId="6457A466" w14:textId="77777777" w:rsidR="005E177D" w:rsidRDefault="005E177D" w:rsidP="00BC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32CF" w14:textId="262758CE" w:rsidR="00BC05AA" w:rsidRPr="00F359E9" w:rsidRDefault="00BC05AA" w:rsidP="00BC05AA">
    <w:pPr>
      <w:pStyle w:val="AT"/>
      <w:rPr>
        <w:b w:val="0"/>
        <w:color w:val="auto"/>
        <w:sz w:val="20"/>
      </w:rPr>
    </w:pPr>
    <w:r w:rsidRPr="00107ADC">
      <w:rPr>
        <w:b w:val="0"/>
        <w:color w:val="auto"/>
        <w:sz w:val="20"/>
      </w:rPr>
      <w:t xml:space="preserve">To appear as online appendix of the article </w:t>
    </w:r>
    <w:r w:rsidR="00D652DE">
      <w:rPr>
        <w:b w:val="0"/>
        <w:i/>
        <w:color w:val="auto"/>
        <w:sz w:val="20"/>
      </w:rPr>
      <w:t xml:space="preserve">“Social Entrepreneurship </w:t>
    </w:r>
    <w:r w:rsidRPr="00107ADC">
      <w:rPr>
        <w:b w:val="0"/>
        <w:i/>
        <w:color w:val="auto"/>
        <w:sz w:val="20"/>
      </w:rPr>
      <w:t>Interventions in the HIV/AIDS Sector: A Social Entrepreneurship - Social Work Perspective” (Chandra &amp; Shang)</w:t>
    </w:r>
  </w:p>
  <w:p w14:paraId="0D3F4246" w14:textId="6DEC03D9" w:rsidR="00BC05AA" w:rsidRPr="00F359E9" w:rsidRDefault="00BC05AA">
    <w:pPr>
      <w:pStyle w:val="Header"/>
      <w:rPr>
        <w:lang w:val="en-US"/>
      </w:rPr>
    </w:pPr>
  </w:p>
  <w:p w14:paraId="6B0E2FA8" w14:textId="77777777" w:rsidR="00BC05AA" w:rsidRDefault="00BC0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MDOwMDYwNzewNDRX0lEKTi0uzszPAykwrAUAU6yE2CwAAAA="/>
  </w:docVars>
  <w:rsids>
    <w:rsidRoot w:val="001A53AC"/>
    <w:rsid w:val="000248B6"/>
    <w:rsid w:val="00086F5D"/>
    <w:rsid w:val="000A04D7"/>
    <w:rsid w:val="00107ADC"/>
    <w:rsid w:val="00163A13"/>
    <w:rsid w:val="001A53AC"/>
    <w:rsid w:val="00212C56"/>
    <w:rsid w:val="002D379E"/>
    <w:rsid w:val="002D5BD6"/>
    <w:rsid w:val="002F58D9"/>
    <w:rsid w:val="003C4AD2"/>
    <w:rsid w:val="00555C7B"/>
    <w:rsid w:val="005B7147"/>
    <w:rsid w:val="005D3BCB"/>
    <w:rsid w:val="005E177D"/>
    <w:rsid w:val="006B33BC"/>
    <w:rsid w:val="00796351"/>
    <w:rsid w:val="007B576E"/>
    <w:rsid w:val="007F20B8"/>
    <w:rsid w:val="008052EF"/>
    <w:rsid w:val="00852751"/>
    <w:rsid w:val="008C7A2D"/>
    <w:rsid w:val="0094107E"/>
    <w:rsid w:val="0095091F"/>
    <w:rsid w:val="0095694A"/>
    <w:rsid w:val="009A009B"/>
    <w:rsid w:val="009D611C"/>
    <w:rsid w:val="00A664D0"/>
    <w:rsid w:val="00A86B1D"/>
    <w:rsid w:val="00B26A3E"/>
    <w:rsid w:val="00B45A9B"/>
    <w:rsid w:val="00BC05AA"/>
    <w:rsid w:val="00C27382"/>
    <w:rsid w:val="00C41917"/>
    <w:rsid w:val="00C87938"/>
    <w:rsid w:val="00C94E49"/>
    <w:rsid w:val="00D32FB0"/>
    <w:rsid w:val="00D55725"/>
    <w:rsid w:val="00D652DE"/>
    <w:rsid w:val="00E0377E"/>
    <w:rsid w:val="00E52BD4"/>
    <w:rsid w:val="00EC443A"/>
    <w:rsid w:val="00F359E9"/>
    <w:rsid w:val="00FB30F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DD29"/>
  <w15:docId w15:val="{22DA29F0-8D08-49E6-B82B-CA4B44C2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B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A53AC"/>
    <w:pPr>
      <w:spacing w:after="0" w:line="240" w:lineRule="auto"/>
    </w:pPr>
    <w:rPr>
      <w:rFonts w:ascii="Times New Roman" w:eastAsia="SimSun" w:hAnsi="Times New Roman" w:cs="Times New Roman"/>
      <w:sz w:val="24"/>
      <w:szCs w:val="24"/>
      <w:lang w:val="en-US" w:eastAsia="en-US"/>
    </w:rPr>
  </w:style>
  <w:style w:type="character" w:styleId="Hyperlink">
    <w:name w:val="Hyperlink"/>
    <w:basedOn w:val="DefaultParagraphFont"/>
    <w:uiPriority w:val="99"/>
    <w:rsid w:val="001A53AC"/>
    <w:rPr>
      <w:color w:val="0000FF"/>
      <w:u w:val="single"/>
    </w:rPr>
  </w:style>
  <w:style w:type="paragraph" w:customStyle="1" w:styleId="AT">
    <w:name w:val="AT"/>
    <w:basedOn w:val="Normal"/>
    <w:rsid w:val="000248B6"/>
    <w:pPr>
      <w:spacing w:before="120" w:after="300" w:line="240" w:lineRule="auto"/>
    </w:pPr>
    <w:rPr>
      <w:rFonts w:ascii="Times New Roman" w:eastAsia="SimSun" w:hAnsi="Times New Roman" w:cs="Times New Roman"/>
      <w:b/>
      <w:color w:val="007474"/>
      <w:sz w:val="48"/>
      <w:szCs w:val="24"/>
      <w:lang w:val="en-US" w:eastAsia="en-US"/>
    </w:rPr>
  </w:style>
  <w:style w:type="paragraph" w:customStyle="1" w:styleId="ABKWH">
    <w:name w:val="ABKWH"/>
    <w:basedOn w:val="Normal"/>
    <w:rsid w:val="0095694A"/>
    <w:pPr>
      <w:spacing w:before="120" w:after="120" w:line="240" w:lineRule="auto"/>
    </w:pPr>
    <w:rPr>
      <w:rFonts w:ascii="Times New Roman" w:eastAsia="SimSun" w:hAnsi="Times New Roman" w:cs="Times New Roman"/>
      <w:color w:val="9E3A3A"/>
      <w:sz w:val="32"/>
      <w:szCs w:val="24"/>
      <w:lang w:val="en-US" w:eastAsia="en-US"/>
    </w:rPr>
  </w:style>
  <w:style w:type="character" w:customStyle="1" w:styleId="UnresolvedMention">
    <w:name w:val="Unresolved Mention"/>
    <w:basedOn w:val="DefaultParagraphFont"/>
    <w:uiPriority w:val="99"/>
    <w:semiHidden/>
    <w:unhideWhenUsed/>
    <w:rsid w:val="00EC443A"/>
    <w:rPr>
      <w:color w:val="605E5C"/>
      <w:shd w:val="clear" w:color="auto" w:fill="E1DFDD"/>
    </w:rPr>
  </w:style>
  <w:style w:type="paragraph" w:styleId="Header">
    <w:name w:val="header"/>
    <w:basedOn w:val="Normal"/>
    <w:link w:val="HeaderChar"/>
    <w:uiPriority w:val="99"/>
    <w:unhideWhenUsed/>
    <w:rsid w:val="00BC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AA"/>
  </w:style>
  <w:style w:type="paragraph" w:styleId="Footer">
    <w:name w:val="footer"/>
    <w:basedOn w:val="Normal"/>
    <w:link w:val="FooterChar"/>
    <w:uiPriority w:val="99"/>
    <w:unhideWhenUsed/>
    <w:rsid w:val="00BC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AA"/>
  </w:style>
  <w:style w:type="paragraph" w:styleId="BalloonText">
    <w:name w:val="Balloon Text"/>
    <w:basedOn w:val="Normal"/>
    <w:link w:val="BalloonTextChar"/>
    <w:uiPriority w:val="99"/>
    <w:semiHidden/>
    <w:unhideWhenUsed/>
    <w:rsid w:val="00F3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E9"/>
    <w:rPr>
      <w:rFonts w:ascii="Tahoma" w:hAnsi="Tahoma" w:cs="Tahoma"/>
      <w:sz w:val="16"/>
      <w:szCs w:val="16"/>
    </w:rPr>
  </w:style>
  <w:style w:type="table" w:styleId="TableGrid">
    <w:name w:val="Table Grid"/>
    <w:basedOn w:val="TableNormal"/>
    <w:uiPriority w:val="39"/>
    <w:rsid w:val="00E5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2BD4"/>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pringer-com.ezproxy.lb.polyu.edu.hk/article/10.1007/s11266-017-986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SH</dc:creator>
  <cp:lastModifiedBy>Amaan Hyder</cp:lastModifiedBy>
  <cp:revision>2</cp:revision>
  <cp:lastPrinted>2018-07-30T06:28:00Z</cp:lastPrinted>
  <dcterms:created xsi:type="dcterms:W3CDTF">2018-10-15T16:09:00Z</dcterms:created>
  <dcterms:modified xsi:type="dcterms:W3CDTF">2018-10-15T16:09:00Z</dcterms:modified>
</cp:coreProperties>
</file>