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21" w:rsidRDefault="00D37B21" w:rsidP="00D37B21">
      <w:pPr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nline Appendices</w:t>
      </w:r>
    </w:p>
    <w:p w:rsidR="00D37B21" w:rsidRPr="00F6094B" w:rsidRDefault="00D37B21" w:rsidP="00D37B2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94B">
        <w:rPr>
          <w:rFonts w:ascii="Times New Roman" w:hAnsi="Times New Roman" w:cs="Times New Roman"/>
          <w:sz w:val="24"/>
          <w:szCs w:val="24"/>
        </w:rPr>
        <w:t>Appendix I: The Coding Scheme of the Dependent Variable</w:t>
      </w:r>
    </w:p>
    <w:p w:rsidR="00D37B21" w:rsidRPr="009D04F7" w:rsidRDefault="00D37B21" w:rsidP="00D37B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sz w:val="24"/>
          <w:szCs w:val="24"/>
        </w:rPr>
        <w:t xml:space="preserve">The fundamental idea of the coding scheme is that the dependent variable stands for the </w:t>
      </w:r>
      <w:r w:rsidRPr="009D04F7">
        <w:rPr>
          <w:rFonts w:ascii="Times New Roman" w:hAnsi="Times New Roman" w:cs="Times New Roman"/>
          <w:i/>
          <w:sz w:val="24"/>
          <w:szCs w:val="24"/>
        </w:rPr>
        <w:t>probability</w:t>
      </w:r>
      <w:r w:rsidRPr="009D04F7">
        <w:rPr>
          <w:rFonts w:ascii="Times New Roman" w:hAnsi="Times New Roman" w:cs="Times New Roman"/>
          <w:sz w:val="24"/>
          <w:szCs w:val="24"/>
        </w:rPr>
        <w:t xml:space="preserve"> of being named as the preferred caregiver or listener. Following this line of thinking, we have several illustrative scenarios. Without loss of generality, suppose a parent has three children, A, B, and C.</w:t>
      </w:r>
    </w:p>
    <w:p w:rsidR="00D37B21" w:rsidRPr="009D04F7" w:rsidRDefault="00D37B21" w:rsidP="00D37B21">
      <w:pPr>
        <w:widowControl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i/>
          <w:sz w:val="24"/>
          <w:szCs w:val="24"/>
        </w:rPr>
        <w:t>Scenario 1:</w:t>
      </w:r>
      <w:r w:rsidRPr="009D04F7">
        <w:rPr>
          <w:rFonts w:ascii="Times New Roman" w:hAnsi="Times New Roman" w:cs="Times New Roman"/>
          <w:sz w:val="24"/>
          <w:szCs w:val="24"/>
        </w:rPr>
        <w:t xml:space="preserve"> If a particular child (e.g., child A) is explicitly named as the </w:t>
      </w:r>
      <w:r w:rsidRPr="009D04F7">
        <w:rPr>
          <w:rFonts w:ascii="Times New Roman" w:hAnsi="Times New Roman" w:cs="Times New Roman"/>
          <w:i/>
          <w:sz w:val="24"/>
          <w:szCs w:val="24"/>
        </w:rPr>
        <w:t>sole</w:t>
      </w:r>
      <w:r w:rsidRPr="009D04F7">
        <w:rPr>
          <w:rFonts w:ascii="Times New Roman" w:hAnsi="Times New Roman" w:cs="Times New Roman"/>
          <w:sz w:val="24"/>
          <w:szCs w:val="24"/>
        </w:rPr>
        <w:t xml:space="preserve"> preferred caregiver or listener among all </w:t>
      </w:r>
      <w:r>
        <w:rPr>
          <w:rFonts w:ascii="Times New Roman" w:hAnsi="Times New Roman" w:cs="Times New Roman"/>
          <w:sz w:val="24"/>
          <w:szCs w:val="24"/>
        </w:rPr>
        <w:t>three children</w:t>
      </w:r>
      <w:r w:rsidRPr="009D04F7">
        <w:rPr>
          <w:rFonts w:ascii="Times New Roman" w:hAnsi="Times New Roman" w:cs="Times New Roman"/>
          <w:sz w:val="24"/>
          <w:szCs w:val="24"/>
        </w:rPr>
        <w:t xml:space="preserve">, his or her value of the dependent variable would be one, and the other children (B and C) would be zero (Column I of Table A1). </w:t>
      </w:r>
    </w:p>
    <w:p w:rsidR="00D37B21" w:rsidRPr="009D04F7" w:rsidRDefault="00D37B21" w:rsidP="00D37B21">
      <w:pPr>
        <w:widowControl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i/>
          <w:sz w:val="24"/>
          <w:szCs w:val="24"/>
        </w:rPr>
        <w:t>Scenario 2:</w:t>
      </w:r>
      <w:r w:rsidRPr="009D04F7">
        <w:rPr>
          <w:rFonts w:ascii="Times New Roman" w:hAnsi="Times New Roman" w:cs="Times New Roman"/>
          <w:sz w:val="24"/>
          <w:szCs w:val="24"/>
        </w:rPr>
        <w:t xml:space="preserve"> If multiple</w:t>
      </w:r>
      <w:r>
        <w:rPr>
          <w:rFonts w:ascii="Times New Roman" w:hAnsi="Times New Roman" w:cs="Times New Roman"/>
          <w:sz w:val="24"/>
          <w:szCs w:val="24"/>
        </w:rPr>
        <w:t xml:space="preserve"> but not all</w:t>
      </w:r>
      <w:r w:rsidRPr="009D04F7">
        <w:rPr>
          <w:rFonts w:ascii="Times New Roman" w:hAnsi="Times New Roman" w:cs="Times New Roman"/>
          <w:sz w:val="24"/>
          <w:szCs w:val="24"/>
        </w:rPr>
        <w:t xml:space="preserve"> children (e.g., A and B) are preferred, the dependent variable value for A and B would be 1/2, but that for C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9D04F7">
        <w:rPr>
          <w:rFonts w:ascii="Times New Roman" w:hAnsi="Times New Roman" w:cs="Times New Roman"/>
          <w:sz w:val="24"/>
          <w:szCs w:val="24"/>
        </w:rPr>
        <w:t xml:space="preserve"> zero. That is because A and B do not differ from each other in the eyes of parents, so their probability of being preferred is one </w:t>
      </w:r>
      <w:r>
        <w:rPr>
          <w:rFonts w:ascii="Times New Roman" w:hAnsi="Times New Roman" w:cs="Times New Roman"/>
          <w:sz w:val="24"/>
          <w:szCs w:val="24"/>
        </w:rPr>
        <w:t>over the total number of preferred children</w:t>
      </w:r>
      <w:r w:rsidRPr="009D04F7">
        <w:rPr>
          <w:rFonts w:ascii="Times New Roman" w:hAnsi="Times New Roman" w:cs="Times New Roman"/>
          <w:sz w:val="24"/>
          <w:szCs w:val="24"/>
        </w:rPr>
        <w:t>. However, C is not named at all, so his or her probability is zero (Column II of Table A1).</w:t>
      </w:r>
    </w:p>
    <w:p w:rsidR="00D37B21" w:rsidRPr="009D04F7" w:rsidRDefault="00D37B21" w:rsidP="00D37B21">
      <w:pPr>
        <w:widowControl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i/>
          <w:sz w:val="24"/>
          <w:szCs w:val="24"/>
        </w:rPr>
        <w:t>Scenario 3:</w:t>
      </w:r>
      <w:r w:rsidRPr="009D0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Similarly, i</w:t>
      </w:r>
      <w:r w:rsidRPr="009D04F7">
        <w:rPr>
          <w:rFonts w:ascii="Times New Roman" w:hAnsi="Times New Roman" w:cs="Times New Roman"/>
          <w:sz w:val="24"/>
          <w:szCs w:val="24"/>
        </w:rPr>
        <w:t xml:space="preserve">f parents </w:t>
      </w:r>
      <w:r>
        <w:rPr>
          <w:rFonts w:ascii="Times New Roman" w:hAnsi="Times New Roman" w:cs="Times New Roman"/>
          <w:sz w:val="24"/>
          <w:szCs w:val="24"/>
        </w:rPr>
        <w:t>assume that</w:t>
      </w:r>
      <w:r w:rsidRPr="009D04F7">
        <w:rPr>
          <w:rFonts w:ascii="Times New Roman" w:hAnsi="Times New Roman" w:cs="Times New Roman"/>
          <w:sz w:val="24"/>
          <w:szCs w:val="24"/>
        </w:rPr>
        <w:t xml:space="preserve"> anyone of A, B, and C 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9D04F7">
        <w:rPr>
          <w:rFonts w:ascii="Times New Roman" w:hAnsi="Times New Roman" w:cs="Times New Roman"/>
          <w:sz w:val="24"/>
          <w:szCs w:val="24"/>
        </w:rPr>
        <w:t xml:space="preserve"> be a caregiver or listener, the dependent variable for them would be </w:t>
      </w:r>
      <w:r>
        <w:rPr>
          <w:rFonts w:ascii="Times New Roman" w:hAnsi="Times New Roman" w:cs="Times New Roman"/>
          <w:sz w:val="24"/>
          <w:szCs w:val="24"/>
        </w:rPr>
        <w:t xml:space="preserve">1/3 </w:t>
      </w:r>
      <w:r w:rsidRPr="009D04F7">
        <w:rPr>
          <w:rFonts w:ascii="Times New Roman" w:hAnsi="Times New Roman" w:cs="Times New Roman"/>
          <w:sz w:val="24"/>
          <w:szCs w:val="24"/>
        </w:rPr>
        <w:t>(Column IIII of Table A1).</w:t>
      </w:r>
    </w:p>
    <w:p w:rsidR="00D37B21" w:rsidRPr="009D04F7" w:rsidRDefault="00D37B21" w:rsidP="00D37B21">
      <w:pPr>
        <w:widowControl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i/>
          <w:sz w:val="24"/>
          <w:szCs w:val="24"/>
        </w:rPr>
        <w:t>Scenario 4:</w:t>
      </w:r>
      <w:r w:rsidRPr="009D04F7">
        <w:rPr>
          <w:rFonts w:ascii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hAnsi="Times New Roman" w:cs="Times New Roman"/>
          <w:sz w:val="24"/>
          <w:szCs w:val="24"/>
        </w:rPr>
        <w:t>the parent</w:t>
      </w:r>
      <w:r w:rsidRPr="009D04F7">
        <w:rPr>
          <w:rFonts w:ascii="Times New Roman" w:hAnsi="Times New Roman" w:cs="Times New Roman"/>
          <w:sz w:val="24"/>
          <w:szCs w:val="24"/>
        </w:rPr>
        <w:t xml:space="preserve"> explicitly state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04F7">
        <w:rPr>
          <w:rFonts w:ascii="Times New Roman" w:hAnsi="Times New Roman" w:cs="Times New Roman"/>
          <w:sz w:val="24"/>
          <w:szCs w:val="24"/>
        </w:rPr>
        <w:t xml:space="preserve"> that none of the children are preferred, all children would be </w:t>
      </w:r>
      <w:r>
        <w:rPr>
          <w:rFonts w:ascii="Times New Roman" w:hAnsi="Times New Roman" w:cs="Times New Roman"/>
          <w:sz w:val="24"/>
          <w:szCs w:val="24"/>
        </w:rPr>
        <w:t>valued</w:t>
      </w:r>
      <w:r w:rsidRPr="009D0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9D04F7">
        <w:rPr>
          <w:rFonts w:ascii="Times New Roman" w:hAnsi="Times New Roman" w:cs="Times New Roman"/>
          <w:sz w:val="24"/>
          <w:szCs w:val="24"/>
        </w:rPr>
        <w:t xml:space="preserve"> zero for the dependent variable (Column IV of Table A1).  </w:t>
      </w:r>
    </w:p>
    <w:p w:rsidR="00D37B21" w:rsidRPr="009D04F7" w:rsidRDefault="00D37B21" w:rsidP="00D37B21">
      <w:pPr>
        <w:widowControl/>
        <w:ind w:firstLine="420"/>
        <w:jc w:val="left"/>
        <w:rPr>
          <w:rFonts w:ascii="Times New Roman" w:hAnsi="Times New Roman" w:cs="Times New Roman"/>
          <w:sz w:val="24"/>
          <w:szCs w:val="24"/>
        </w:rPr>
      </w:pPr>
    </w:p>
    <w:p w:rsidR="00D37B21" w:rsidRPr="009D04F7" w:rsidRDefault="00D37B21" w:rsidP="00D37B2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sz w:val="24"/>
          <w:szCs w:val="24"/>
        </w:rPr>
        <w:t>Table A1: Multiple Scenarios for the Coding of the Dependent Variable</w:t>
      </w:r>
    </w:p>
    <w:tbl>
      <w:tblPr>
        <w:tblStyle w:val="af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236"/>
        <w:gridCol w:w="1236"/>
        <w:gridCol w:w="1236"/>
        <w:gridCol w:w="1236"/>
      </w:tblGrid>
      <w:tr w:rsidR="00D37B21" w:rsidRPr="009D04F7" w:rsidTr="00D723D1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0" w:type="auto"/>
            <w:tcBorders>
              <w:bottom w:val="nil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nil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nil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nil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D37B21" w:rsidRPr="009D04F7" w:rsidTr="00D723D1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Scenario 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Scenario 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Scenario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Scenario 4</w:t>
            </w:r>
          </w:p>
        </w:tc>
      </w:tr>
      <w:tr w:rsidR="00D37B21" w:rsidRPr="009D04F7" w:rsidTr="00D723D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B21" w:rsidRPr="009D04F7" w:rsidTr="00D723D1">
        <w:trPr>
          <w:jc w:val="center"/>
        </w:trPr>
        <w:tc>
          <w:tcPr>
            <w:tcW w:w="0" w:type="auto"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0" w:type="auto"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0" w:type="auto"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B21" w:rsidRPr="009D04F7" w:rsidTr="00D723D1">
        <w:trPr>
          <w:jc w:val="center"/>
        </w:trPr>
        <w:tc>
          <w:tcPr>
            <w:tcW w:w="0" w:type="auto"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0" w:type="auto"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7B21" w:rsidRPr="009D04F7" w:rsidRDefault="00D37B21" w:rsidP="00D37B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sz w:val="24"/>
          <w:szCs w:val="24"/>
        </w:rPr>
        <w:tab/>
        <w:t xml:space="preserve">In the CLASS, the descriptive information about the dependent variable can be found in Figure A1, where the values on the x axis are interpreted according to the rule introduced above.  </w:t>
      </w:r>
    </w:p>
    <w:p w:rsidR="00D37B21" w:rsidRPr="009D04F7" w:rsidRDefault="00D37B21" w:rsidP="00D37B2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sz w:val="24"/>
          <w:szCs w:val="24"/>
        </w:rPr>
        <w:t>Figure A1: Descriptive Information of the Dependent Variable</w:t>
      </w:r>
    </w:p>
    <w:p w:rsidR="00D37B21" w:rsidRPr="009D04F7" w:rsidRDefault="00D37B21" w:rsidP="00D37B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noProof/>
        </w:rPr>
        <w:drawing>
          <wp:inline distT="0" distB="0" distL="0" distR="0" wp14:anchorId="3B0F33EB" wp14:editId="514788A0">
            <wp:extent cx="2825115" cy="2104195"/>
            <wp:effectExtent l="0" t="0" r="13335" b="1079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9D04F7">
        <w:rPr>
          <w:rFonts w:ascii="Times New Roman" w:hAnsi="Times New Roman" w:cs="Times New Roman"/>
          <w:noProof/>
        </w:rPr>
        <w:drawing>
          <wp:inline distT="0" distB="0" distL="0" distR="0" wp14:anchorId="40513C30" wp14:editId="077EE405">
            <wp:extent cx="2772507" cy="2098040"/>
            <wp:effectExtent l="0" t="0" r="8890" b="1651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7B21" w:rsidRPr="009D04F7" w:rsidRDefault="00D37B21" w:rsidP="00D37B21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D37B21" w:rsidRPr="009D04F7" w:rsidSect="00832EE1">
          <w:footerReference w:type="default" r:id="rId9"/>
          <w:pgSz w:w="11906" w:h="16838"/>
          <w:pgMar w:top="1440" w:right="1440" w:bottom="1440" w:left="1440" w:header="850" w:footer="994" w:gutter="0"/>
          <w:cols w:space="425"/>
          <w:docGrid w:type="lines" w:linePitch="312"/>
        </w:sectPr>
      </w:pPr>
    </w:p>
    <w:p w:rsidR="00D37B21" w:rsidRPr="009D04F7" w:rsidRDefault="00D37B21" w:rsidP="00D37B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sz w:val="24"/>
          <w:szCs w:val="24"/>
        </w:rPr>
        <w:lastRenderedPageBreak/>
        <w:t>Appendix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D04F7">
        <w:rPr>
          <w:rFonts w:ascii="Times New Roman" w:hAnsi="Times New Roman" w:cs="Times New Roman"/>
          <w:sz w:val="24"/>
          <w:szCs w:val="24"/>
        </w:rPr>
        <w:t xml:space="preserve">: Results of the Conditional Fixed-Effect Fractional </w:t>
      </w:r>
      <w:proofErr w:type="spellStart"/>
      <w:r w:rsidRPr="009D04F7">
        <w:rPr>
          <w:rFonts w:ascii="Times New Roman" w:hAnsi="Times New Roman" w:cs="Times New Roman"/>
          <w:sz w:val="24"/>
          <w:szCs w:val="24"/>
        </w:rPr>
        <w:t>Logit</w:t>
      </w:r>
      <w:proofErr w:type="spellEnd"/>
      <w:r w:rsidRPr="009D04F7">
        <w:rPr>
          <w:rFonts w:ascii="Times New Roman" w:hAnsi="Times New Roman" w:cs="Times New Roman"/>
          <w:sz w:val="24"/>
          <w:szCs w:val="24"/>
        </w:rPr>
        <w:t xml:space="preserve"> Model (Adult Children of Surveyed Older Respondents): </w:t>
      </w:r>
    </w:p>
    <w:p w:rsidR="00D37B21" w:rsidRPr="009D04F7" w:rsidRDefault="00D37B21" w:rsidP="00D37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sz w:val="24"/>
          <w:szCs w:val="24"/>
        </w:rPr>
        <w:t>Adult Children Born Before the One-Child Policy</w:t>
      </w:r>
    </w:p>
    <w:tbl>
      <w:tblPr>
        <w:tblW w:w="0" w:type="auto"/>
        <w:tblInd w:w="-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1033"/>
        <w:gridCol w:w="400"/>
        <w:gridCol w:w="400"/>
        <w:gridCol w:w="516"/>
        <w:gridCol w:w="517"/>
        <w:gridCol w:w="517"/>
        <w:gridCol w:w="800"/>
        <w:gridCol w:w="516"/>
        <w:gridCol w:w="1033"/>
        <w:gridCol w:w="800"/>
        <w:gridCol w:w="516"/>
        <w:gridCol w:w="1033"/>
        <w:gridCol w:w="800"/>
        <w:gridCol w:w="516"/>
      </w:tblGrid>
      <w:tr w:rsidR="00D37B21" w:rsidRPr="009D04F7" w:rsidTr="00D723D1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preferred caregiver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preferred listener</w:t>
            </w:r>
          </w:p>
        </w:tc>
      </w:tr>
      <w:tr w:rsidR="00D37B21" w:rsidRPr="009D04F7" w:rsidTr="00D723D1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rural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urban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rural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urban</w:t>
            </w: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Economic security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Educational attainment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(reference=no formal education)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1"/>
              </w:rPr>
              <w:t>junior high school or below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0.177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(0.070)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(0.073)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1"/>
              </w:rPr>
              <w:t>senior high school and above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0.165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Job status (being employed)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-0.131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Marital status (being married)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-0.474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Children less than 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0.165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proofErr w:type="spellStart"/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Coresidence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0.193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(0.065)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(0.066)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Apartment owned by parents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0.169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(0.073)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(0.093)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(0.076)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Receiving support for grandchildren care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Receiving monetary support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Receiving household chore support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0.030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Providing monetary support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Providing household chore support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0.044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Frequency of meeting each other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Frequency of calling each other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0.032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Gender(female)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-0.059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Birth order (first)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0.473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Birth order (last)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0.192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ID of parents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√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Intercept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-1.312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(0.110)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-1.207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(0.105)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-1.550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(0.117)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-1.441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(0.109)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Log Likelihood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-2740.497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-2916.281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-2664.678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-2865.840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9D04F7" w:rsidTr="00D723D1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6101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6342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5992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6284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B21" w:rsidRPr="009D04F7" w:rsidTr="00D723D1">
        <w:tblPrEx>
          <w:jc w:val="center"/>
          <w:tblInd w:w="0" w:type="dxa"/>
        </w:tblPrEx>
        <w:trPr>
          <w:gridAfter w:val="9"/>
          <w:trHeight w:val="312"/>
          <w:jc w:val="center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 p&lt;0.05 ** p&lt;0.01 *** p&lt;0.001 (two-tailed test)</w:t>
            </w:r>
          </w:p>
        </w:tc>
      </w:tr>
      <w:tr w:rsidR="00D37B21" w:rsidRPr="009D04F7" w:rsidTr="00D723D1">
        <w:tblPrEx>
          <w:jc w:val="center"/>
          <w:tblInd w:w="0" w:type="dxa"/>
        </w:tblPrEx>
        <w:trPr>
          <w:gridAfter w:val="12"/>
          <w:trHeight w:val="312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standard errors in parentheses</w:t>
            </w:r>
          </w:p>
        </w:tc>
      </w:tr>
      <w:tr w:rsidR="00D37B21" w:rsidRPr="009D04F7" w:rsidTr="00D723D1">
        <w:tblPrEx>
          <w:jc w:val="center"/>
          <w:tblInd w:w="0" w:type="dxa"/>
        </w:tblPrEx>
        <w:trPr>
          <w:gridAfter w:val="12"/>
          <w:trHeight w:val="68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Data source: CLASS</w:t>
            </w:r>
          </w:p>
        </w:tc>
      </w:tr>
    </w:tbl>
    <w:p w:rsidR="00D37B21" w:rsidRPr="009D04F7" w:rsidRDefault="00D37B21" w:rsidP="00D37B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D37B21" w:rsidRPr="009D04F7" w:rsidRDefault="00D37B21" w:rsidP="00D37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9D04F7">
        <w:rPr>
          <w:rFonts w:ascii="Times New Roman" w:hAnsi="Times New Roman" w:cs="Times New Roman"/>
          <w:sz w:val="24"/>
          <w:szCs w:val="24"/>
        </w:rPr>
        <w:t xml:space="preserve">: Results of the Conditional Fractional </w:t>
      </w:r>
      <w:proofErr w:type="spellStart"/>
      <w:r w:rsidRPr="009D04F7">
        <w:rPr>
          <w:rFonts w:ascii="Times New Roman" w:hAnsi="Times New Roman" w:cs="Times New Roman"/>
          <w:sz w:val="24"/>
          <w:szCs w:val="24"/>
        </w:rPr>
        <w:t>Logit</w:t>
      </w:r>
      <w:proofErr w:type="spellEnd"/>
      <w:r w:rsidRPr="009D04F7">
        <w:rPr>
          <w:rFonts w:ascii="Times New Roman" w:hAnsi="Times New Roman" w:cs="Times New Roman"/>
          <w:sz w:val="24"/>
          <w:szCs w:val="24"/>
        </w:rPr>
        <w:t xml:space="preserve"> Model (Adult Children of Surveyed Older Respondents): No Fixed-Effect Terms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1033"/>
        <w:gridCol w:w="400"/>
        <w:gridCol w:w="400"/>
        <w:gridCol w:w="516"/>
        <w:gridCol w:w="517"/>
        <w:gridCol w:w="517"/>
        <w:gridCol w:w="800"/>
        <w:gridCol w:w="516"/>
        <w:gridCol w:w="1033"/>
        <w:gridCol w:w="800"/>
        <w:gridCol w:w="516"/>
        <w:gridCol w:w="1033"/>
        <w:gridCol w:w="800"/>
        <w:gridCol w:w="516"/>
      </w:tblGrid>
      <w:tr w:rsidR="00D37B21" w:rsidRPr="009D04F7" w:rsidTr="00D723D1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preferred caregiver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preferred listener</w:t>
            </w:r>
          </w:p>
        </w:tc>
      </w:tr>
      <w:tr w:rsidR="00D37B21" w:rsidRPr="009D04F7" w:rsidTr="00D723D1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rural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urban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rural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urban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Economic security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(0.028)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(0.024)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(0.029)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(0.025)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Educational attainment 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(reference=no formal education)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1"/>
              </w:rPr>
              <w:t>junior high school or below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0.174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(0.069)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1"/>
              </w:rPr>
              <w:t>senior high school and above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0.166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(0.076)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Job status (being employed)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-0.145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Marital status (being married)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-0.444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Children less than 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0.169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proofErr w:type="spellStart"/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Coresidence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0.205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Apartment owned by parents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0.123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(0.070)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Receiving support for grandchildren care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Receiving monetary support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Receiving household chore support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Providing monetary support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0.031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Providing household chore support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0.043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Frequency of meeting each other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Frequency of calling each other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0.034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Gender(female)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-0.069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Birth order (first)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0.488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Birth order (last)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0.197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9D04F7" w:rsidTr="00D723D1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Intercept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-1.336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(0.103)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-1.275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(0.101)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-1.616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(0.110)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-1.514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(0.105)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Log Likelihood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-3149.748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-3181.710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-3073.448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-3132.832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9D04F7" w:rsidTr="00D723D1">
        <w:trPr>
          <w:trHeight w:val="31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18525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23498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18297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23016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B21" w:rsidRPr="009D04F7" w:rsidTr="00D723D1">
        <w:trPr>
          <w:gridAfter w:val="9"/>
          <w:trHeight w:val="312"/>
          <w:jc w:val="center"/>
        </w:trPr>
        <w:tc>
          <w:tcPr>
            <w:tcW w:w="0" w:type="auto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 p&lt;0.05 ** p&lt;0.01 *** p&lt;0.001 (two-tailed test)</w:t>
            </w:r>
          </w:p>
        </w:tc>
      </w:tr>
      <w:tr w:rsidR="00D37B21" w:rsidRPr="009D04F7" w:rsidTr="00D723D1">
        <w:trPr>
          <w:gridAfter w:val="12"/>
          <w:trHeight w:val="312"/>
          <w:jc w:val="center"/>
        </w:trPr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standard errors in parentheses</w:t>
            </w:r>
          </w:p>
        </w:tc>
      </w:tr>
      <w:tr w:rsidR="00D37B21" w:rsidRPr="009D04F7" w:rsidTr="00D723D1">
        <w:trPr>
          <w:gridAfter w:val="12"/>
          <w:trHeight w:val="68"/>
          <w:jc w:val="center"/>
        </w:trPr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Data source: CLASS</w:t>
            </w:r>
          </w:p>
        </w:tc>
      </w:tr>
    </w:tbl>
    <w:p w:rsidR="00D37B21" w:rsidRPr="009D04F7" w:rsidRDefault="00D37B21" w:rsidP="00D37B21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  <w:sectPr w:rsidR="00D37B21" w:rsidRPr="009D04F7" w:rsidSect="003849B8">
          <w:pgSz w:w="16838" w:h="11906" w:orient="landscape"/>
          <w:pgMar w:top="720" w:right="1440" w:bottom="1440" w:left="1440" w:header="850" w:footer="994" w:gutter="0"/>
          <w:cols w:space="425"/>
          <w:docGrid w:type="linesAndChars" w:linePitch="312"/>
        </w:sectPr>
      </w:pPr>
    </w:p>
    <w:p w:rsidR="00D37B21" w:rsidRPr="009D04F7" w:rsidRDefault="00D37B21" w:rsidP="00D37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sz w:val="24"/>
          <w:szCs w:val="24"/>
        </w:rPr>
        <w:lastRenderedPageBreak/>
        <w:t xml:space="preserve">Table 1: Descriptive Information of Variables </w:t>
      </w:r>
    </w:p>
    <w:p w:rsidR="00D37B21" w:rsidRPr="009D04F7" w:rsidRDefault="00D37B21" w:rsidP="00D37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sz w:val="24"/>
          <w:szCs w:val="24"/>
        </w:rPr>
        <w:t>(Adult Children of Surveyed Older Respondents)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777"/>
        <w:gridCol w:w="1076"/>
        <w:gridCol w:w="1076"/>
        <w:gridCol w:w="1429"/>
      </w:tblGrid>
      <w:tr w:rsidR="00D37B21" w:rsidRPr="009D04F7" w:rsidTr="00D723D1">
        <w:trPr>
          <w:trHeight w:val="28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Variable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Rural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Urban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Rural-Urban  Difference Test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Apartment owned by parents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4.396%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5.565%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D37B21" w:rsidRPr="009D04F7" w:rsidRDefault="00D37B21" w:rsidP="00D723D1">
            <w:pPr>
              <w:widowControl/>
              <w:ind w:right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3716" w:type="pct"/>
            <w:gridSpan w:val="3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Frequency of received support for grandchildren care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almost none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69.569%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60.895%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one time a month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3.320%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2.680%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several times a month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3.025%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3.992%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 least one time a week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4.448%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6.254%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every day (but not all day)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8.486%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13.129%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all day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11.152%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13.050%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Extent of received monetary support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almost none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81.161%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68.489%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1-199 Yuan </w:t>
            </w: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8.281%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5.963%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200-499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4.893%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5.883%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500-999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2.175%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4.852%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1000-1999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1.721%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6.072%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2000-3999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0.827%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3.672%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4000-6999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0.495%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1.896%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7000-11999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0.176%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1.277%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over 12000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0.271%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1.896%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Frequency of received household chore support 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almost none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80.825%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76.267%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several times a year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5.346%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5.185%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several times a month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2.065%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2.607%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several times a week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2.315%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3.423%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almost everyday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9.449%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12.518%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Extent of provided monetary support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almost none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18.814%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22.139%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1-199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12.239%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5.629%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200-499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20.702%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13.094%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500-999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19.818%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15.881%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1000-1999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16.989%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19.958%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2000-3999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7.300%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12.559%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4000-6999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2.410%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5.771%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7000-11999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1.017%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2.360%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over 12000 Yuan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0.711%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2.609%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Frequency of provided household chore support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almost none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42.266%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40.809%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several times a year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25.449%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14.995%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several times a month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11.088%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12.345%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several times a week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8.395%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16.901%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almost everyday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12.802%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14.950%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Frequency of meeting each other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almost none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6.661%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3.863%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several times a year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39.299%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21.140%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several times a month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15.624%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17.837%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several times a week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11.595%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25.981%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almost everyday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26.821%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31.179%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Frequency of calling each other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almost none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12.921%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8.031%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several times a year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10.429%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6.859%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several times a month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23.051%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15.934%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76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several times a week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19.168%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27.874%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almost everyday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4.624%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13.225%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Economic security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experiencing hardship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21.32%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13.22%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can make ends meet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59.779%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55.614%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having good status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18.90%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28.01%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Educational attainment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 formal education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7.957%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3.293%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junior high school or below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76.73%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45.13%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senior high school and above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15.31%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7">
              <w:rPr>
                <w:rFonts w:ascii="Times New Roman" w:hAnsi="Times New Roman" w:cs="Times New Roman"/>
                <w:sz w:val="24"/>
                <w:szCs w:val="24"/>
              </w:rPr>
              <w:t>51.57%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Job status (being fulltime employed)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52.381%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39.262%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ind w:right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Marital status (being married)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58.884%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47.158%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Having at least one child less than 18 (yes)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49.011%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43.679%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Coresidence</w:t>
            </w:r>
            <w:proofErr w:type="spellEnd"/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19.502%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15.286%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Gender(female)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47.379%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48.623%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Birth order (first)</w:t>
            </w:r>
          </w:p>
        </w:tc>
        <w:tc>
          <w:tcPr>
            <w:tcW w:w="449" w:type="pct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19.453%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19.673%</w:t>
            </w:r>
          </w:p>
        </w:tc>
        <w:tc>
          <w:tcPr>
            <w:tcW w:w="688" w:type="pct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Birth order (last)</w:t>
            </w:r>
          </w:p>
        </w:tc>
        <w:tc>
          <w:tcPr>
            <w:tcW w:w="449" w:type="pct"/>
            <w:tcBorders>
              <w:bottom w:val="nil"/>
            </w:tcBorders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30.772%</w:t>
            </w:r>
          </w:p>
        </w:tc>
        <w:tc>
          <w:tcPr>
            <w:tcW w:w="59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38.358%</w:t>
            </w:r>
          </w:p>
        </w:tc>
        <w:tc>
          <w:tcPr>
            <w:tcW w:w="688" w:type="pct"/>
            <w:tcBorders>
              <w:bottom w:val="nil"/>
            </w:tcBorders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Birth before the one-child policy</w:t>
            </w:r>
          </w:p>
        </w:tc>
        <w:tc>
          <w:tcPr>
            <w:tcW w:w="449" w:type="pct"/>
            <w:tcBorders>
              <w:top w:val="nil"/>
              <w:bottom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90.260%</w:t>
            </w:r>
          </w:p>
        </w:tc>
        <w:tc>
          <w:tcPr>
            <w:tcW w:w="59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91.550%</w:t>
            </w: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***</w:t>
            </w:r>
          </w:p>
        </w:tc>
      </w:tr>
      <w:tr w:rsidR="00D37B21" w:rsidRPr="009D04F7" w:rsidTr="00D723D1">
        <w:trPr>
          <w:trHeight w:val="28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14844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16825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37B21" w:rsidRPr="009D04F7" w:rsidRDefault="00D37B21" w:rsidP="00D37B21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D04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D04F7">
        <w:rPr>
          <w:rFonts w:ascii="Times New Roman" w:hAnsi="Times New Roman" w:cs="Times New Roman"/>
          <w:sz w:val="24"/>
          <w:szCs w:val="24"/>
        </w:rPr>
        <w:t>: one Yuan is 0.163 U.S. dollar (the average exchange rate as of 2014).</w:t>
      </w:r>
    </w:p>
    <w:p w:rsidR="00D37B21" w:rsidRPr="009D04F7" w:rsidRDefault="00D37B21" w:rsidP="00D37B21">
      <w:pPr>
        <w:jc w:val="left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sz w:val="24"/>
          <w:szCs w:val="24"/>
        </w:rPr>
        <w:t xml:space="preserve">Note: the urban-rural difference test is based on the t-test or the chi-square test </w:t>
      </w:r>
      <w:r>
        <w:rPr>
          <w:rFonts w:ascii="Times New Roman" w:hAnsi="Times New Roman" w:cs="Times New Roman"/>
          <w:sz w:val="24"/>
          <w:szCs w:val="24"/>
        </w:rPr>
        <w:t>when appropriate</w:t>
      </w:r>
      <w:r w:rsidRPr="009D04F7">
        <w:rPr>
          <w:rFonts w:ascii="Times New Roman" w:hAnsi="Times New Roman" w:cs="Times New Roman"/>
          <w:sz w:val="24"/>
          <w:szCs w:val="24"/>
        </w:rPr>
        <w:t>.</w:t>
      </w:r>
    </w:p>
    <w:p w:rsidR="00D37B21" w:rsidRPr="009D04F7" w:rsidRDefault="00D37B21" w:rsidP="00D37B21">
      <w:pPr>
        <w:jc w:val="left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sz w:val="24"/>
          <w:szCs w:val="24"/>
        </w:rPr>
        <w:t>Data source: CLASS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37B21" w:rsidRPr="009D04F7" w:rsidRDefault="00D37B21" w:rsidP="00D37B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7B21" w:rsidRPr="009D04F7" w:rsidRDefault="00D37B21" w:rsidP="00D37B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7B21" w:rsidRPr="009D04F7" w:rsidRDefault="00D37B21" w:rsidP="00D37B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D37B21" w:rsidRPr="009D04F7" w:rsidRDefault="00D37B21" w:rsidP="00D37B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7B21" w:rsidRPr="009D04F7" w:rsidRDefault="00D37B21" w:rsidP="00D37B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7B21" w:rsidRPr="009D04F7" w:rsidRDefault="00D37B21" w:rsidP="00D37B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sz w:val="24"/>
          <w:szCs w:val="24"/>
        </w:rPr>
        <w:br w:type="page"/>
      </w:r>
    </w:p>
    <w:p w:rsidR="00D37B21" w:rsidRPr="009D04F7" w:rsidRDefault="00D37B21" w:rsidP="00D37B21">
      <w:pPr>
        <w:jc w:val="left"/>
        <w:rPr>
          <w:rFonts w:ascii="Times New Roman" w:hAnsi="Times New Roman" w:cs="Times New Roman"/>
          <w:sz w:val="24"/>
          <w:szCs w:val="24"/>
        </w:rPr>
        <w:sectPr w:rsidR="00D37B21" w:rsidRPr="009D04F7" w:rsidSect="00832EE1">
          <w:pgSz w:w="11906" w:h="16838"/>
          <w:pgMar w:top="1440" w:right="1440" w:bottom="1440" w:left="1440" w:header="850" w:footer="994" w:gutter="0"/>
          <w:cols w:space="425"/>
          <w:docGrid w:type="lines" w:linePitch="312"/>
        </w:sectPr>
      </w:pPr>
    </w:p>
    <w:p w:rsidR="00D37B21" w:rsidRPr="009D04F7" w:rsidRDefault="00D37B21" w:rsidP="00D37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4F7">
        <w:rPr>
          <w:rFonts w:ascii="Times New Roman" w:hAnsi="Times New Roman" w:cs="Times New Roman"/>
          <w:sz w:val="24"/>
          <w:szCs w:val="24"/>
        </w:rPr>
        <w:lastRenderedPageBreak/>
        <w:t xml:space="preserve">Table 2: Results of the Conditional Fixed-Effect Fractional </w:t>
      </w:r>
      <w:proofErr w:type="spellStart"/>
      <w:r w:rsidRPr="009D04F7">
        <w:rPr>
          <w:rFonts w:ascii="Times New Roman" w:hAnsi="Times New Roman" w:cs="Times New Roman"/>
          <w:sz w:val="24"/>
          <w:szCs w:val="24"/>
        </w:rPr>
        <w:t>Logit</w:t>
      </w:r>
      <w:proofErr w:type="spellEnd"/>
      <w:r w:rsidRPr="009D04F7">
        <w:rPr>
          <w:rFonts w:ascii="Times New Roman" w:hAnsi="Times New Roman" w:cs="Times New Roman"/>
          <w:sz w:val="24"/>
          <w:szCs w:val="24"/>
        </w:rPr>
        <w:t xml:space="preserve"> Model (Adult Children of Surveyed Older Respondents)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476"/>
        <w:gridCol w:w="476"/>
        <w:gridCol w:w="741"/>
        <w:gridCol w:w="486"/>
        <w:gridCol w:w="476"/>
        <w:gridCol w:w="476"/>
        <w:gridCol w:w="741"/>
        <w:gridCol w:w="486"/>
        <w:gridCol w:w="951"/>
        <w:gridCol w:w="741"/>
        <w:gridCol w:w="486"/>
        <w:gridCol w:w="951"/>
        <w:gridCol w:w="741"/>
        <w:gridCol w:w="486"/>
      </w:tblGrid>
      <w:tr w:rsidR="00D37B21" w:rsidRPr="00DD6742" w:rsidTr="00D723D1">
        <w:trPr>
          <w:trHeight w:val="276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preferred caregiver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preferred listener</w:t>
            </w:r>
          </w:p>
        </w:tc>
      </w:tr>
      <w:tr w:rsidR="00D37B21" w:rsidRPr="00DD6742" w:rsidTr="00D723D1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rural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urban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rural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urban</w:t>
            </w: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Economic security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-0.014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(0.028)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(0.024)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-0.005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(0.029)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(0.025)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 xml:space="preserve">Educational attainment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(reference=no formal education)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junior high school or below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(0.069)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(0.080)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(0.084)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ind w:firstLineChars="100" w:firstLine="180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senior high school and above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(0.077)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(0.081)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(0.087)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Job status (being employed)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-0.145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-0.153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(0.040)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Marital status (being married)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-0.444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(0.048)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-0.447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-0.391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-0.396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Children less than 18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(0.037)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proofErr w:type="spellStart"/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Coresidence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(0.052)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(0.055)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Apartment owned by parents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(0.080)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(0.083)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(0.070)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Receiving support for grandchildren care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Receiving monetary support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Receiving household chore support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Providing monetary support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</w:t>
            </w: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Providing household chore support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</w:t>
            </w: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Frequency of meeting each other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</w:t>
            </w: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Frequency of calling each other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</w:t>
            </w: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Gender(female)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-0.069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-0.017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(0.031)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(0.032)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Birth order (first)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(0.040)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</w:tr>
      <w:tr w:rsidR="00D37B21" w:rsidRPr="00DD6742" w:rsidTr="00D723D1">
        <w:trPr>
          <w:trHeight w:val="32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Birth order (last)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0.258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(0.035)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ID of parents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Intercept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-1.327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(0.107)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-1.222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(0.104)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-1.571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(0.113)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-1.459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(0.108)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Log Likelihood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-3149.532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-3181.187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-3072.592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-3132.241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***</w:t>
            </w:r>
          </w:p>
        </w:tc>
      </w:tr>
      <w:tr w:rsidR="00D37B21" w:rsidRPr="00DD6742" w:rsidTr="00D723D1">
        <w:trPr>
          <w:trHeight w:val="312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18525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23498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18297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  <w:r w:rsidRPr="00DD6742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23016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D37B21" w:rsidRPr="00DD6742" w:rsidTr="00D723D1">
        <w:trPr>
          <w:gridAfter w:val="9"/>
          <w:trHeight w:val="312"/>
          <w:jc w:val="center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  <w:t>* p&lt;0.05 ** p&lt;0.01 *** p&lt;0.001 (two-tailed test)</w:t>
            </w:r>
          </w:p>
        </w:tc>
      </w:tr>
      <w:tr w:rsidR="00D37B21" w:rsidRPr="00DD6742" w:rsidTr="00D723D1">
        <w:trPr>
          <w:gridAfter w:val="13"/>
          <w:trHeight w:val="312"/>
          <w:jc w:val="center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  <w:t>standard errors in parentheses</w:t>
            </w:r>
          </w:p>
        </w:tc>
      </w:tr>
      <w:tr w:rsidR="00D37B21" w:rsidRPr="00DD6742" w:rsidTr="00D723D1">
        <w:trPr>
          <w:gridAfter w:val="13"/>
          <w:trHeight w:val="68"/>
          <w:jc w:val="center"/>
        </w:trPr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DD6742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</w:pPr>
            <w:r w:rsidRPr="00DD6742">
              <w:rPr>
                <w:rFonts w:ascii="Times New Roman" w:eastAsia="宋体" w:hAnsi="Times New Roman" w:cs="Times New Roman"/>
                <w:kern w:val="0"/>
                <w:sz w:val="18"/>
                <w:szCs w:val="24"/>
              </w:rPr>
              <w:t>Data source: CLASS 2014</w:t>
            </w:r>
          </w:p>
        </w:tc>
      </w:tr>
    </w:tbl>
    <w:p w:rsidR="00D37B21" w:rsidRDefault="00D37B21" w:rsidP="00D37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B21" w:rsidRDefault="00D37B21" w:rsidP="00D37B21">
      <w:pPr>
        <w:jc w:val="center"/>
        <w:rPr>
          <w:rFonts w:ascii="Times New Roman" w:hAnsi="Times New Roman" w:cs="Times New Roman"/>
          <w:sz w:val="24"/>
          <w:szCs w:val="24"/>
        </w:rPr>
        <w:sectPr w:rsidR="00D37B21" w:rsidSect="009C6078">
          <w:pgSz w:w="16838" w:h="11906" w:orient="landscape"/>
          <w:pgMar w:top="432" w:right="1440" w:bottom="432" w:left="1440" w:header="850" w:footer="994" w:gutter="0"/>
          <w:cols w:space="425"/>
          <w:docGrid w:type="lines" w:linePitch="312"/>
        </w:sectPr>
      </w:pPr>
    </w:p>
    <w:p w:rsidR="00D37B21" w:rsidRPr="009D04F7" w:rsidRDefault="00D37B21" w:rsidP="00D37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3</w:t>
      </w:r>
      <w:r w:rsidRPr="009D04F7">
        <w:rPr>
          <w:rFonts w:ascii="Times New Roman" w:hAnsi="Times New Roman" w:cs="Times New Roman"/>
          <w:sz w:val="24"/>
          <w:szCs w:val="24"/>
        </w:rPr>
        <w:t>: Results for the Interactions between Birth Order and Gender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852"/>
        <w:gridCol w:w="1587"/>
        <w:gridCol w:w="1587"/>
        <w:gridCol w:w="785"/>
        <w:gridCol w:w="858"/>
      </w:tblGrid>
      <w:tr w:rsidR="00D37B21" w:rsidRPr="009D04F7" w:rsidTr="00D723D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Dependent 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Interaction Terms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B21" w:rsidRPr="009D04F7" w:rsidTr="00D723D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preferred caregiver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rural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Birth order (first)×Gender (female)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(0.073)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Birth order (last)×Gender (female)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(0.064)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urban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Birth order (first)×Gender (female)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(0.069)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Birth order (last)×Gender (female)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(0.064)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preferred listener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rural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Birth order (first)×Gender (female)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(0.080)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Birth order (last)×Gender (female)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(0.072)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urban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Birth order (first)×Gender (female)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-0.030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(0.081)</w:t>
            </w:r>
          </w:p>
        </w:tc>
      </w:tr>
      <w:tr w:rsidR="00D37B21" w:rsidRPr="009D04F7" w:rsidTr="00D723D1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Birth order (last)×Gender (female)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D04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(0.074)</w:t>
            </w:r>
          </w:p>
        </w:tc>
      </w:tr>
      <w:tr w:rsidR="00D37B21" w:rsidRPr="009D04F7" w:rsidTr="00D723D1">
        <w:trPr>
          <w:gridAfter w:val="1"/>
          <w:trHeight w:val="312"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 p&lt;0.05 ** p&lt;0.01 *** p&lt;0.001 (two-tailed test)</w:t>
            </w:r>
          </w:p>
        </w:tc>
      </w:tr>
      <w:tr w:rsidR="00D37B21" w:rsidRPr="009D04F7" w:rsidTr="00D723D1">
        <w:trPr>
          <w:gridAfter w:val="3"/>
          <w:trHeight w:val="312"/>
          <w:jc w:val="center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standard errors in parentheses</w:t>
            </w:r>
          </w:p>
        </w:tc>
      </w:tr>
      <w:tr w:rsidR="00D37B21" w:rsidRPr="009D04F7" w:rsidTr="00D723D1">
        <w:trPr>
          <w:gridAfter w:val="3"/>
          <w:trHeight w:val="68"/>
          <w:jc w:val="center"/>
        </w:trPr>
        <w:tc>
          <w:tcPr>
            <w:tcW w:w="0" w:type="auto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D04F7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D04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Data source: CLASS</w:t>
            </w:r>
          </w:p>
        </w:tc>
      </w:tr>
    </w:tbl>
    <w:p w:rsidR="00D37B21" w:rsidRDefault="00D37B21" w:rsidP="00D37B21">
      <w:pPr>
        <w:rPr>
          <w:rFonts w:ascii="Times New Roman" w:hAnsi="Times New Roman" w:cs="Times New Roman"/>
          <w:sz w:val="24"/>
          <w:szCs w:val="24"/>
        </w:rPr>
      </w:pPr>
    </w:p>
    <w:p w:rsidR="00D37B21" w:rsidRDefault="00D37B21" w:rsidP="00D37B21">
      <w:pPr>
        <w:rPr>
          <w:rFonts w:ascii="Times New Roman" w:hAnsi="Times New Roman" w:cs="Times New Roman"/>
          <w:sz w:val="24"/>
          <w:szCs w:val="24"/>
        </w:rPr>
      </w:pPr>
    </w:p>
    <w:p w:rsidR="00D37B21" w:rsidRDefault="00D37B21" w:rsidP="00D37B21">
      <w:pPr>
        <w:rPr>
          <w:rFonts w:ascii="Times New Roman" w:hAnsi="Times New Roman" w:cs="Times New Roman"/>
          <w:sz w:val="24"/>
          <w:szCs w:val="24"/>
        </w:rPr>
      </w:pPr>
    </w:p>
    <w:p w:rsidR="00D37B21" w:rsidRDefault="00D37B21" w:rsidP="00D37B21">
      <w:pPr>
        <w:rPr>
          <w:rFonts w:ascii="Times New Roman" w:hAnsi="Times New Roman" w:cs="Times New Roman"/>
          <w:sz w:val="24"/>
          <w:szCs w:val="24"/>
        </w:rPr>
      </w:pPr>
    </w:p>
    <w:p w:rsidR="00D37B21" w:rsidRDefault="00D37B21" w:rsidP="00D37B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7B21" w:rsidRDefault="00D37B21" w:rsidP="00D37B21">
      <w:pPr>
        <w:jc w:val="center"/>
        <w:rPr>
          <w:rFonts w:ascii="Times New Roman" w:hAnsi="Times New Roman" w:cs="Times New Roman"/>
          <w:sz w:val="24"/>
          <w:szCs w:val="24"/>
        </w:rPr>
        <w:sectPr w:rsidR="00D37B21" w:rsidSect="00EF1886">
          <w:pgSz w:w="11906" w:h="16838"/>
          <w:pgMar w:top="432" w:right="432" w:bottom="1440" w:left="432" w:header="850" w:footer="994" w:gutter="0"/>
          <w:cols w:space="425"/>
          <w:docGrid w:type="linesAndChars" w:linePitch="312"/>
        </w:sectPr>
      </w:pPr>
    </w:p>
    <w:p w:rsidR="00D37B21" w:rsidRDefault="00D37B21" w:rsidP="00D37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Table 4: </w:t>
      </w:r>
      <w:r w:rsidRPr="009D04F7">
        <w:rPr>
          <w:rFonts w:ascii="Times New Roman" w:hAnsi="Times New Roman" w:cs="Times New Roman"/>
          <w:sz w:val="24"/>
          <w:szCs w:val="24"/>
        </w:rPr>
        <w:t xml:space="preserve">Results of the Conditional Fixed-Effect Fractional </w:t>
      </w:r>
      <w:proofErr w:type="spellStart"/>
      <w:r w:rsidRPr="009D04F7">
        <w:rPr>
          <w:rFonts w:ascii="Times New Roman" w:hAnsi="Times New Roman" w:cs="Times New Roman"/>
          <w:sz w:val="24"/>
          <w:szCs w:val="24"/>
        </w:rPr>
        <w:t>Logit</w:t>
      </w:r>
      <w:proofErr w:type="spellEnd"/>
      <w:r w:rsidRPr="009D04F7">
        <w:rPr>
          <w:rFonts w:ascii="Times New Roman" w:hAnsi="Times New Roman" w:cs="Times New Roman"/>
          <w:sz w:val="24"/>
          <w:szCs w:val="24"/>
        </w:rPr>
        <w:t xml:space="preserve"> Model (Adult Children of Surveyed Older Respondents): Interactions with Region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06"/>
        <w:gridCol w:w="1363"/>
        <w:gridCol w:w="1169"/>
        <w:gridCol w:w="756"/>
        <w:gridCol w:w="1363"/>
        <w:gridCol w:w="1169"/>
        <w:gridCol w:w="756"/>
      </w:tblGrid>
      <w:tr w:rsidR="00D37B21" w:rsidRPr="00C070A9" w:rsidTr="00D723D1">
        <w:trPr>
          <w:trHeight w:val="288"/>
          <w:jc w:val="center"/>
        </w:trPr>
        <w:tc>
          <w:tcPr>
            <w:tcW w:w="2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preferred caregiver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preferred listener</w:t>
            </w: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Economic security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0.000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(0.024)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0.016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(0.025)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Educational attainment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(reference=no formal education)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1"/>
              </w:rPr>
              <w:t>junior high school or below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0.081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(0.080)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0.082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(0.084)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1"/>
              </w:rPr>
              <w:t>senior high school and above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0.150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(0.081)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0.165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(0.087)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Job status (being employed)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-0.006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(0.039)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-0.021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(0.040)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Marital status (being married)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-0.447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(0.042)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-0.396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(0.043)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Children less than 18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0.091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(0.033)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0.064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(0.034)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proofErr w:type="spellStart"/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Coresidence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0.076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(0.052)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0.032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(0.055)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Apartment owned by parents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0.091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(0.067)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(0.070)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Receiving support for grandchildren care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(0.009)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(0.010)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Receiving monetary support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(0.008)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(0.009)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Receiving household chore support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(0.013)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(0.014)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Providing monetary support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(0.008)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(0.008)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Providing household chore support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(0.013)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0.032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(0.013)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Frequency of meeting each other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0.049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(0.015)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0.040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(0.016)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</w:t>
            </w: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Frequency of calling each other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(0.009)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(0.009)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Gender(female)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-0.017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(0.031)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0.053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(0.032)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Birth order (first)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0.546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(0.040)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0.606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(0.041)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Birth order (last)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0.256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(0.033)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0.258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(0.035)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ID of parents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070A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070A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Region(rural)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-0.062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(0.143)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-0.103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(0.151)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Economic security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-0.016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(0.036)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-0.021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(0.038)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Educational attainment (junior high school or below)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0.090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(0.103)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0.077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(0.109)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Educational attainment (senior high school and above)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(0.111)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-0.013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(0.117)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Job status (being employed)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-0.139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(0.059)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-0.132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(0.060)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Marital status (being married)×Region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(0.064)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(0.066)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Children less than 18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0.078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(0.049)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(0.051)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</w:t>
            </w: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proofErr w:type="spellStart"/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Coresidence</w:t>
            </w:r>
            <w:proofErr w:type="spellEnd"/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0.129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(0.079)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0.123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(0.082)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Apartment owned by parents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0.034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(0.104)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0.076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(0.108)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lastRenderedPageBreak/>
              <w:t>Receiving support for grandchildren care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(0.015)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-0.001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(0.015)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Receiving monetary support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(0.016)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-0.007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(0.017)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Receiving household chore support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(0.021)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0.005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(0.022)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Providing monetary support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(0.012)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(0.013)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Providing household chore support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(0.020)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(0.021)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Frequency of meeting each other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-0.033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(0.023)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-0.011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(0.023)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Frequency of calling each other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0.012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(0.015)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0.024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(0.015)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Gender(female)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-0.052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(0.047)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-0.051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(0.050)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Birth order (first)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-0.058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(0.059)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-0.044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(0.061)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Birth order (last) ×Region (rural)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-0.059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(0.051)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-0.057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(0.053)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D37B21" w:rsidRPr="00C070A9" w:rsidTr="00D723D1">
        <w:trPr>
          <w:trHeight w:val="288"/>
          <w:jc w:val="center"/>
        </w:trPr>
        <w:tc>
          <w:tcPr>
            <w:tcW w:w="28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Intercept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-1.241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(0.103)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-1.462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(0.107)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C070A9" w:rsidTr="00D723D1">
        <w:trPr>
          <w:trHeight w:val="276"/>
          <w:jc w:val="center"/>
        </w:trPr>
        <w:tc>
          <w:tcPr>
            <w:tcW w:w="28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Log Likelihood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-6336.17</w:t>
            </w:r>
          </w:p>
        </w:tc>
        <w:tc>
          <w:tcPr>
            <w:tcW w:w="38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-6210.54</w:t>
            </w:r>
          </w:p>
        </w:tc>
        <w:tc>
          <w:tcPr>
            <w:tcW w:w="38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5757A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***</w:t>
            </w:r>
          </w:p>
        </w:tc>
      </w:tr>
      <w:tr w:rsidR="00D37B21" w:rsidRPr="00C070A9" w:rsidTr="00D723D1">
        <w:trPr>
          <w:trHeight w:val="99"/>
          <w:jc w:val="center"/>
        </w:trPr>
        <w:tc>
          <w:tcPr>
            <w:tcW w:w="283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N</w:t>
            </w:r>
          </w:p>
        </w:tc>
        <w:tc>
          <w:tcPr>
            <w:tcW w:w="44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42023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24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5757A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41313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95757A" w:rsidRDefault="00D37B21" w:rsidP="00D723D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24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7B21" w:rsidRPr="00C070A9" w:rsidRDefault="00D37B21" w:rsidP="00D723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37B21" w:rsidRPr="009D04F7" w:rsidRDefault="00D37B21" w:rsidP="00D37B21">
      <w:pPr>
        <w:rPr>
          <w:rFonts w:ascii="Times New Roman" w:hAnsi="Times New Roman" w:cs="Times New Roman"/>
          <w:sz w:val="24"/>
          <w:szCs w:val="24"/>
        </w:rPr>
      </w:pPr>
    </w:p>
    <w:p w:rsidR="00925F49" w:rsidRDefault="00925F49">
      <w:bookmarkStart w:id="0" w:name="_GoBack"/>
      <w:bookmarkEnd w:id="0"/>
    </w:p>
    <w:sectPr w:rsidR="00925F49" w:rsidSect="00311894">
      <w:pgSz w:w="16838" w:h="11906" w:orient="landscape"/>
      <w:pgMar w:top="432" w:right="432" w:bottom="432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BC" w:rsidRDefault="00A31DBC" w:rsidP="00D37B21">
      <w:r>
        <w:separator/>
      </w:r>
    </w:p>
  </w:endnote>
  <w:endnote w:type="continuationSeparator" w:id="0">
    <w:p w:rsidR="00A31DBC" w:rsidRDefault="00A31DBC" w:rsidP="00D3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829359"/>
      <w:docPartObj>
        <w:docPartGallery w:val="Page Numbers (Bottom of Page)"/>
        <w:docPartUnique/>
      </w:docPartObj>
    </w:sdtPr>
    <w:sdtContent>
      <w:p w:rsidR="00D37B21" w:rsidRDefault="00D37B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7B21">
          <w:rPr>
            <w:noProof/>
            <w:lang w:val="zh-CN"/>
          </w:rPr>
          <w:t>4</w:t>
        </w:r>
        <w:r>
          <w:fldChar w:fldCharType="end"/>
        </w:r>
      </w:p>
    </w:sdtContent>
  </w:sdt>
  <w:p w:rsidR="00D37B21" w:rsidRDefault="00D37B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BC" w:rsidRDefault="00A31DBC" w:rsidP="00D37B21">
      <w:r>
        <w:separator/>
      </w:r>
    </w:p>
  </w:footnote>
  <w:footnote w:type="continuationSeparator" w:id="0">
    <w:p w:rsidR="00A31DBC" w:rsidRDefault="00A31DBC" w:rsidP="00D3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472A5"/>
    <w:multiLevelType w:val="hybridMultilevel"/>
    <w:tmpl w:val="E34EA5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5A60BB"/>
    <w:multiLevelType w:val="hybridMultilevel"/>
    <w:tmpl w:val="6E646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6AE"/>
    <w:rsid w:val="0000251D"/>
    <w:rsid w:val="0000267A"/>
    <w:rsid w:val="00002869"/>
    <w:rsid w:val="0000754F"/>
    <w:rsid w:val="000119DA"/>
    <w:rsid w:val="0001350F"/>
    <w:rsid w:val="00020F89"/>
    <w:rsid w:val="00025F60"/>
    <w:rsid w:val="0003269B"/>
    <w:rsid w:val="00034E5A"/>
    <w:rsid w:val="000359B8"/>
    <w:rsid w:val="00040E94"/>
    <w:rsid w:val="00050489"/>
    <w:rsid w:val="0005173A"/>
    <w:rsid w:val="000537CE"/>
    <w:rsid w:val="00054734"/>
    <w:rsid w:val="00061133"/>
    <w:rsid w:val="000625EF"/>
    <w:rsid w:val="0006418D"/>
    <w:rsid w:val="000715EE"/>
    <w:rsid w:val="0007364E"/>
    <w:rsid w:val="00075B3E"/>
    <w:rsid w:val="00080C70"/>
    <w:rsid w:val="000820CC"/>
    <w:rsid w:val="00082491"/>
    <w:rsid w:val="00083247"/>
    <w:rsid w:val="00084E19"/>
    <w:rsid w:val="00086D1D"/>
    <w:rsid w:val="000872CA"/>
    <w:rsid w:val="000A1B39"/>
    <w:rsid w:val="000A6EC2"/>
    <w:rsid w:val="000A767C"/>
    <w:rsid w:val="000B1B3B"/>
    <w:rsid w:val="000B2387"/>
    <w:rsid w:val="000B34D7"/>
    <w:rsid w:val="000B4838"/>
    <w:rsid w:val="000B77AE"/>
    <w:rsid w:val="000C2814"/>
    <w:rsid w:val="000C2953"/>
    <w:rsid w:val="000D0789"/>
    <w:rsid w:val="000D0DB4"/>
    <w:rsid w:val="000D2341"/>
    <w:rsid w:val="000D42F4"/>
    <w:rsid w:val="000D68CD"/>
    <w:rsid w:val="000D73E1"/>
    <w:rsid w:val="000E3791"/>
    <w:rsid w:val="000E5348"/>
    <w:rsid w:val="000E6D67"/>
    <w:rsid w:val="000F14DB"/>
    <w:rsid w:val="000F23B3"/>
    <w:rsid w:val="000F47E5"/>
    <w:rsid w:val="000F5E94"/>
    <w:rsid w:val="001000A0"/>
    <w:rsid w:val="00101D54"/>
    <w:rsid w:val="00105AE7"/>
    <w:rsid w:val="00107485"/>
    <w:rsid w:val="00113977"/>
    <w:rsid w:val="00114DB5"/>
    <w:rsid w:val="001154FA"/>
    <w:rsid w:val="001204C8"/>
    <w:rsid w:val="00121A28"/>
    <w:rsid w:val="00122906"/>
    <w:rsid w:val="00123594"/>
    <w:rsid w:val="00124DA5"/>
    <w:rsid w:val="0012636E"/>
    <w:rsid w:val="001275FD"/>
    <w:rsid w:val="001307F8"/>
    <w:rsid w:val="001316C6"/>
    <w:rsid w:val="00132348"/>
    <w:rsid w:val="00132583"/>
    <w:rsid w:val="00134D94"/>
    <w:rsid w:val="001369A7"/>
    <w:rsid w:val="001442F3"/>
    <w:rsid w:val="00144DA6"/>
    <w:rsid w:val="00145C11"/>
    <w:rsid w:val="00145FD0"/>
    <w:rsid w:val="00146475"/>
    <w:rsid w:val="00147857"/>
    <w:rsid w:val="001508C3"/>
    <w:rsid w:val="00151388"/>
    <w:rsid w:val="0015224B"/>
    <w:rsid w:val="00152509"/>
    <w:rsid w:val="00153DD3"/>
    <w:rsid w:val="001553C4"/>
    <w:rsid w:val="0015705E"/>
    <w:rsid w:val="001572AA"/>
    <w:rsid w:val="00161819"/>
    <w:rsid w:val="00163797"/>
    <w:rsid w:val="00165CB3"/>
    <w:rsid w:val="0016600D"/>
    <w:rsid w:val="001662DC"/>
    <w:rsid w:val="001679D0"/>
    <w:rsid w:val="00174969"/>
    <w:rsid w:val="00175391"/>
    <w:rsid w:val="00181348"/>
    <w:rsid w:val="001857AC"/>
    <w:rsid w:val="00193EDD"/>
    <w:rsid w:val="001973AF"/>
    <w:rsid w:val="00197438"/>
    <w:rsid w:val="001A1967"/>
    <w:rsid w:val="001A4D6F"/>
    <w:rsid w:val="001B2CD1"/>
    <w:rsid w:val="001B4DCD"/>
    <w:rsid w:val="001B5261"/>
    <w:rsid w:val="001B5CBB"/>
    <w:rsid w:val="001B5F78"/>
    <w:rsid w:val="001C2FA5"/>
    <w:rsid w:val="001C5436"/>
    <w:rsid w:val="001C54FF"/>
    <w:rsid w:val="001C78EE"/>
    <w:rsid w:val="001C7FF6"/>
    <w:rsid w:val="001D0F4F"/>
    <w:rsid w:val="001D205C"/>
    <w:rsid w:val="001D355B"/>
    <w:rsid w:val="001D7DB5"/>
    <w:rsid w:val="001E2421"/>
    <w:rsid w:val="001E5FB8"/>
    <w:rsid w:val="001E6502"/>
    <w:rsid w:val="001E7077"/>
    <w:rsid w:val="001E7498"/>
    <w:rsid w:val="001F06A2"/>
    <w:rsid w:val="001F214A"/>
    <w:rsid w:val="001F2686"/>
    <w:rsid w:val="001F4180"/>
    <w:rsid w:val="001F704E"/>
    <w:rsid w:val="00200B22"/>
    <w:rsid w:val="00204549"/>
    <w:rsid w:val="00207294"/>
    <w:rsid w:val="00211249"/>
    <w:rsid w:val="00211F48"/>
    <w:rsid w:val="0021358E"/>
    <w:rsid w:val="002140E3"/>
    <w:rsid w:val="00214EC0"/>
    <w:rsid w:val="00215D8C"/>
    <w:rsid w:val="0022272A"/>
    <w:rsid w:val="0022542F"/>
    <w:rsid w:val="0022790B"/>
    <w:rsid w:val="00231B86"/>
    <w:rsid w:val="002345DE"/>
    <w:rsid w:val="0023510B"/>
    <w:rsid w:val="002371DC"/>
    <w:rsid w:val="002376F5"/>
    <w:rsid w:val="002407F8"/>
    <w:rsid w:val="00242D55"/>
    <w:rsid w:val="0024391C"/>
    <w:rsid w:val="0024481F"/>
    <w:rsid w:val="00247C19"/>
    <w:rsid w:val="00250776"/>
    <w:rsid w:val="00251343"/>
    <w:rsid w:val="002526C4"/>
    <w:rsid w:val="0025361A"/>
    <w:rsid w:val="002545F9"/>
    <w:rsid w:val="00255483"/>
    <w:rsid w:val="00261A9E"/>
    <w:rsid w:val="0026244A"/>
    <w:rsid w:val="0026327E"/>
    <w:rsid w:val="0026567C"/>
    <w:rsid w:val="002669AB"/>
    <w:rsid w:val="00270892"/>
    <w:rsid w:val="00276A7B"/>
    <w:rsid w:val="002775DF"/>
    <w:rsid w:val="00277607"/>
    <w:rsid w:val="00277703"/>
    <w:rsid w:val="00280462"/>
    <w:rsid w:val="00281583"/>
    <w:rsid w:val="002821B5"/>
    <w:rsid w:val="002822D5"/>
    <w:rsid w:val="002837EF"/>
    <w:rsid w:val="0028499E"/>
    <w:rsid w:val="00294A3F"/>
    <w:rsid w:val="0029635E"/>
    <w:rsid w:val="002971FC"/>
    <w:rsid w:val="002A01EA"/>
    <w:rsid w:val="002A21E7"/>
    <w:rsid w:val="002A2601"/>
    <w:rsid w:val="002A6D75"/>
    <w:rsid w:val="002A77EE"/>
    <w:rsid w:val="002B0F15"/>
    <w:rsid w:val="002B1C04"/>
    <w:rsid w:val="002B4B7D"/>
    <w:rsid w:val="002C25D5"/>
    <w:rsid w:val="002C2C0A"/>
    <w:rsid w:val="002C433B"/>
    <w:rsid w:val="002C53F9"/>
    <w:rsid w:val="002C72C1"/>
    <w:rsid w:val="002D0B9F"/>
    <w:rsid w:val="002D1851"/>
    <w:rsid w:val="002D27C1"/>
    <w:rsid w:val="002D3D8A"/>
    <w:rsid w:val="002D3DD3"/>
    <w:rsid w:val="002D64A0"/>
    <w:rsid w:val="002D7982"/>
    <w:rsid w:val="002E08D8"/>
    <w:rsid w:val="002E150B"/>
    <w:rsid w:val="002E2526"/>
    <w:rsid w:val="002E34CD"/>
    <w:rsid w:val="002E44D3"/>
    <w:rsid w:val="002E4EA6"/>
    <w:rsid w:val="002F3C8D"/>
    <w:rsid w:val="002F3EDE"/>
    <w:rsid w:val="00302DEE"/>
    <w:rsid w:val="003105F6"/>
    <w:rsid w:val="003131F7"/>
    <w:rsid w:val="00314EF7"/>
    <w:rsid w:val="003170A4"/>
    <w:rsid w:val="003171A0"/>
    <w:rsid w:val="00326CB7"/>
    <w:rsid w:val="003270BE"/>
    <w:rsid w:val="003333B3"/>
    <w:rsid w:val="00333E28"/>
    <w:rsid w:val="00334BDE"/>
    <w:rsid w:val="003365D5"/>
    <w:rsid w:val="00337E26"/>
    <w:rsid w:val="0034078E"/>
    <w:rsid w:val="00343044"/>
    <w:rsid w:val="0034503D"/>
    <w:rsid w:val="00350C11"/>
    <w:rsid w:val="00354C21"/>
    <w:rsid w:val="0035620E"/>
    <w:rsid w:val="00362E92"/>
    <w:rsid w:val="00371024"/>
    <w:rsid w:val="00373968"/>
    <w:rsid w:val="003756F4"/>
    <w:rsid w:val="00383535"/>
    <w:rsid w:val="0038536F"/>
    <w:rsid w:val="00385829"/>
    <w:rsid w:val="003930CD"/>
    <w:rsid w:val="00393611"/>
    <w:rsid w:val="003A4DA2"/>
    <w:rsid w:val="003A5A70"/>
    <w:rsid w:val="003A5AA7"/>
    <w:rsid w:val="003A617D"/>
    <w:rsid w:val="003A6DF4"/>
    <w:rsid w:val="003B032C"/>
    <w:rsid w:val="003B53AF"/>
    <w:rsid w:val="003B5D8B"/>
    <w:rsid w:val="003B7F2F"/>
    <w:rsid w:val="003C7E65"/>
    <w:rsid w:val="003D31E8"/>
    <w:rsid w:val="003D511D"/>
    <w:rsid w:val="003D5482"/>
    <w:rsid w:val="003E4FA9"/>
    <w:rsid w:val="003F16A1"/>
    <w:rsid w:val="003F20D3"/>
    <w:rsid w:val="003F2B09"/>
    <w:rsid w:val="003F486E"/>
    <w:rsid w:val="003F4CE6"/>
    <w:rsid w:val="003F6D17"/>
    <w:rsid w:val="00400CCA"/>
    <w:rsid w:val="00403A1C"/>
    <w:rsid w:val="004075A9"/>
    <w:rsid w:val="00414D87"/>
    <w:rsid w:val="004158B7"/>
    <w:rsid w:val="004169BD"/>
    <w:rsid w:val="004244CF"/>
    <w:rsid w:val="004253CD"/>
    <w:rsid w:val="00425C51"/>
    <w:rsid w:val="00426188"/>
    <w:rsid w:val="0042738E"/>
    <w:rsid w:val="00430398"/>
    <w:rsid w:val="00430A71"/>
    <w:rsid w:val="004344D0"/>
    <w:rsid w:val="0043537E"/>
    <w:rsid w:val="0043697F"/>
    <w:rsid w:val="0044186D"/>
    <w:rsid w:val="00442283"/>
    <w:rsid w:val="004501F9"/>
    <w:rsid w:val="00450722"/>
    <w:rsid w:val="004514E1"/>
    <w:rsid w:val="0045153F"/>
    <w:rsid w:val="0045259C"/>
    <w:rsid w:val="00462B96"/>
    <w:rsid w:val="00465063"/>
    <w:rsid w:val="00466C27"/>
    <w:rsid w:val="00467100"/>
    <w:rsid w:val="00470388"/>
    <w:rsid w:val="00475531"/>
    <w:rsid w:val="00477A08"/>
    <w:rsid w:val="0048078F"/>
    <w:rsid w:val="00481871"/>
    <w:rsid w:val="004830AB"/>
    <w:rsid w:val="004833B1"/>
    <w:rsid w:val="00486BCD"/>
    <w:rsid w:val="004878BD"/>
    <w:rsid w:val="00491132"/>
    <w:rsid w:val="00491D76"/>
    <w:rsid w:val="00494DC9"/>
    <w:rsid w:val="00496A8B"/>
    <w:rsid w:val="0049769A"/>
    <w:rsid w:val="00497DED"/>
    <w:rsid w:val="004B23FE"/>
    <w:rsid w:val="004B48B1"/>
    <w:rsid w:val="004B66FF"/>
    <w:rsid w:val="004B6A11"/>
    <w:rsid w:val="004B720C"/>
    <w:rsid w:val="004C0073"/>
    <w:rsid w:val="004C077F"/>
    <w:rsid w:val="004C3360"/>
    <w:rsid w:val="004C5529"/>
    <w:rsid w:val="004C664E"/>
    <w:rsid w:val="004C78C5"/>
    <w:rsid w:val="004C7B22"/>
    <w:rsid w:val="004D35D4"/>
    <w:rsid w:val="004D5C08"/>
    <w:rsid w:val="004E110B"/>
    <w:rsid w:val="004E1CC7"/>
    <w:rsid w:val="004E76B4"/>
    <w:rsid w:val="004E78ED"/>
    <w:rsid w:val="004F2496"/>
    <w:rsid w:val="004F69DB"/>
    <w:rsid w:val="00503D8C"/>
    <w:rsid w:val="00505BE3"/>
    <w:rsid w:val="00505CCA"/>
    <w:rsid w:val="00510634"/>
    <w:rsid w:val="00511BD6"/>
    <w:rsid w:val="005121BC"/>
    <w:rsid w:val="005147E0"/>
    <w:rsid w:val="00514AD2"/>
    <w:rsid w:val="00514B6F"/>
    <w:rsid w:val="00516C1B"/>
    <w:rsid w:val="00517635"/>
    <w:rsid w:val="005176AC"/>
    <w:rsid w:val="0052093F"/>
    <w:rsid w:val="0052489F"/>
    <w:rsid w:val="005251AC"/>
    <w:rsid w:val="0052558B"/>
    <w:rsid w:val="005258C2"/>
    <w:rsid w:val="005261F1"/>
    <w:rsid w:val="00530D37"/>
    <w:rsid w:val="005369A3"/>
    <w:rsid w:val="0054108B"/>
    <w:rsid w:val="00541312"/>
    <w:rsid w:val="00543022"/>
    <w:rsid w:val="00543056"/>
    <w:rsid w:val="00544F6E"/>
    <w:rsid w:val="00545EC7"/>
    <w:rsid w:val="00546ADE"/>
    <w:rsid w:val="00552A91"/>
    <w:rsid w:val="005537B9"/>
    <w:rsid w:val="005549F2"/>
    <w:rsid w:val="005635A2"/>
    <w:rsid w:val="00574864"/>
    <w:rsid w:val="005759F0"/>
    <w:rsid w:val="00575C6D"/>
    <w:rsid w:val="00576B51"/>
    <w:rsid w:val="00580773"/>
    <w:rsid w:val="00582B09"/>
    <w:rsid w:val="00583B09"/>
    <w:rsid w:val="0058543D"/>
    <w:rsid w:val="00585B42"/>
    <w:rsid w:val="00590625"/>
    <w:rsid w:val="00590F21"/>
    <w:rsid w:val="00594F48"/>
    <w:rsid w:val="00595F49"/>
    <w:rsid w:val="005A1873"/>
    <w:rsid w:val="005A405B"/>
    <w:rsid w:val="005A4066"/>
    <w:rsid w:val="005A6DF5"/>
    <w:rsid w:val="005B0163"/>
    <w:rsid w:val="005B1746"/>
    <w:rsid w:val="005B4F00"/>
    <w:rsid w:val="005B567B"/>
    <w:rsid w:val="005B69AB"/>
    <w:rsid w:val="005C10F1"/>
    <w:rsid w:val="005C16C6"/>
    <w:rsid w:val="005C2017"/>
    <w:rsid w:val="005C20DF"/>
    <w:rsid w:val="005C3665"/>
    <w:rsid w:val="005C77D2"/>
    <w:rsid w:val="005C7A10"/>
    <w:rsid w:val="005D1177"/>
    <w:rsid w:val="005D1B4C"/>
    <w:rsid w:val="005D27DD"/>
    <w:rsid w:val="005D7542"/>
    <w:rsid w:val="005E2C1E"/>
    <w:rsid w:val="005E2E13"/>
    <w:rsid w:val="005E3E33"/>
    <w:rsid w:val="005F5666"/>
    <w:rsid w:val="005F7C23"/>
    <w:rsid w:val="006000CF"/>
    <w:rsid w:val="00600B49"/>
    <w:rsid w:val="00600C97"/>
    <w:rsid w:val="00602939"/>
    <w:rsid w:val="00606E2A"/>
    <w:rsid w:val="006079AB"/>
    <w:rsid w:val="00610FC8"/>
    <w:rsid w:val="006126B3"/>
    <w:rsid w:val="00616024"/>
    <w:rsid w:val="00617408"/>
    <w:rsid w:val="0062143A"/>
    <w:rsid w:val="00621459"/>
    <w:rsid w:val="00623344"/>
    <w:rsid w:val="00623ED3"/>
    <w:rsid w:val="006249D2"/>
    <w:rsid w:val="00625F87"/>
    <w:rsid w:val="006274B0"/>
    <w:rsid w:val="00630E68"/>
    <w:rsid w:val="006317F0"/>
    <w:rsid w:val="006321B1"/>
    <w:rsid w:val="006339ED"/>
    <w:rsid w:val="00636531"/>
    <w:rsid w:val="00636574"/>
    <w:rsid w:val="006404C8"/>
    <w:rsid w:val="006424E9"/>
    <w:rsid w:val="00643374"/>
    <w:rsid w:val="00652DF2"/>
    <w:rsid w:val="00655ECC"/>
    <w:rsid w:val="0065706F"/>
    <w:rsid w:val="00663424"/>
    <w:rsid w:val="00670025"/>
    <w:rsid w:val="0067030B"/>
    <w:rsid w:val="0067265F"/>
    <w:rsid w:val="00675469"/>
    <w:rsid w:val="00676747"/>
    <w:rsid w:val="00677995"/>
    <w:rsid w:val="00681593"/>
    <w:rsid w:val="00681D26"/>
    <w:rsid w:val="0068321A"/>
    <w:rsid w:val="0068575B"/>
    <w:rsid w:val="00692557"/>
    <w:rsid w:val="0069450D"/>
    <w:rsid w:val="00697EA1"/>
    <w:rsid w:val="006A30D4"/>
    <w:rsid w:val="006A4248"/>
    <w:rsid w:val="006A6250"/>
    <w:rsid w:val="006B0478"/>
    <w:rsid w:val="006B0FE0"/>
    <w:rsid w:val="006B22BB"/>
    <w:rsid w:val="006B33F5"/>
    <w:rsid w:val="006B4FBF"/>
    <w:rsid w:val="006B6015"/>
    <w:rsid w:val="006B7A56"/>
    <w:rsid w:val="006B7F0F"/>
    <w:rsid w:val="006D1888"/>
    <w:rsid w:val="006D31AB"/>
    <w:rsid w:val="006E29DE"/>
    <w:rsid w:val="006E41E1"/>
    <w:rsid w:val="006E4B34"/>
    <w:rsid w:val="006E5119"/>
    <w:rsid w:val="006E58C4"/>
    <w:rsid w:val="006E7B76"/>
    <w:rsid w:val="006F1398"/>
    <w:rsid w:val="006F2FFC"/>
    <w:rsid w:val="006F33A7"/>
    <w:rsid w:val="006F46D3"/>
    <w:rsid w:val="007035E3"/>
    <w:rsid w:val="0070446E"/>
    <w:rsid w:val="00704742"/>
    <w:rsid w:val="00707441"/>
    <w:rsid w:val="00707BEE"/>
    <w:rsid w:val="00712369"/>
    <w:rsid w:val="00715F89"/>
    <w:rsid w:val="007163FD"/>
    <w:rsid w:val="00717E88"/>
    <w:rsid w:val="00720816"/>
    <w:rsid w:val="007216EF"/>
    <w:rsid w:val="00724A3C"/>
    <w:rsid w:val="00724E70"/>
    <w:rsid w:val="007256E9"/>
    <w:rsid w:val="007267E3"/>
    <w:rsid w:val="007278DF"/>
    <w:rsid w:val="00730A8C"/>
    <w:rsid w:val="00741DC9"/>
    <w:rsid w:val="00742CFE"/>
    <w:rsid w:val="007435FA"/>
    <w:rsid w:val="00743786"/>
    <w:rsid w:val="0075270B"/>
    <w:rsid w:val="00752FD5"/>
    <w:rsid w:val="0075484D"/>
    <w:rsid w:val="00756D31"/>
    <w:rsid w:val="00757731"/>
    <w:rsid w:val="007604B1"/>
    <w:rsid w:val="007653CD"/>
    <w:rsid w:val="00765F77"/>
    <w:rsid w:val="007664F7"/>
    <w:rsid w:val="00766A52"/>
    <w:rsid w:val="00770EF3"/>
    <w:rsid w:val="00771BED"/>
    <w:rsid w:val="00771F68"/>
    <w:rsid w:val="0077327D"/>
    <w:rsid w:val="00773C2C"/>
    <w:rsid w:val="007768B1"/>
    <w:rsid w:val="00777F8B"/>
    <w:rsid w:val="007812DB"/>
    <w:rsid w:val="007813AA"/>
    <w:rsid w:val="00782930"/>
    <w:rsid w:val="00783945"/>
    <w:rsid w:val="00790152"/>
    <w:rsid w:val="00790C5A"/>
    <w:rsid w:val="00793FB4"/>
    <w:rsid w:val="00794DA6"/>
    <w:rsid w:val="0079524B"/>
    <w:rsid w:val="007958F1"/>
    <w:rsid w:val="007A11B5"/>
    <w:rsid w:val="007A145C"/>
    <w:rsid w:val="007A214B"/>
    <w:rsid w:val="007A3B3C"/>
    <w:rsid w:val="007A6152"/>
    <w:rsid w:val="007A6E8D"/>
    <w:rsid w:val="007A7499"/>
    <w:rsid w:val="007B2357"/>
    <w:rsid w:val="007B48D0"/>
    <w:rsid w:val="007B544D"/>
    <w:rsid w:val="007B6501"/>
    <w:rsid w:val="007C2B56"/>
    <w:rsid w:val="007C61C1"/>
    <w:rsid w:val="007D2E11"/>
    <w:rsid w:val="007D3D05"/>
    <w:rsid w:val="007D5939"/>
    <w:rsid w:val="007D6193"/>
    <w:rsid w:val="007D6EAC"/>
    <w:rsid w:val="007D7834"/>
    <w:rsid w:val="007D7C63"/>
    <w:rsid w:val="007D7D70"/>
    <w:rsid w:val="007E0405"/>
    <w:rsid w:val="007E1049"/>
    <w:rsid w:val="007E3A58"/>
    <w:rsid w:val="007F0BBC"/>
    <w:rsid w:val="007F0BC8"/>
    <w:rsid w:val="007F344D"/>
    <w:rsid w:val="007F3ADE"/>
    <w:rsid w:val="007F406D"/>
    <w:rsid w:val="007F4556"/>
    <w:rsid w:val="007F64BD"/>
    <w:rsid w:val="007F7F5B"/>
    <w:rsid w:val="008022C7"/>
    <w:rsid w:val="00803A6B"/>
    <w:rsid w:val="008066BC"/>
    <w:rsid w:val="008077AE"/>
    <w:rsid w:val="00811C3C"/>
    <w:rsid w:val="0081412E"/>
    <w:rsid w:val="00814F83"/>
    <w:rsid w:val="00815A13"/>
    <w:rsid w:val="00816384"/>
    <w:rsid w:val="00816F51"/>
    <w:rsid w:val="008211F6"/>
    <w:rsid w:val="00827516"/>
    <w:rsid w:val="00831C83"/>
    <w:rsid w:val="008337C1"/>
    <w:rsid w:val="00835872"/>
    <w:rsid w:val="00835BDD"/>
    <w:rsid w:val="00841E99"/>
    <w:rsid w:val="00847A3D"/>
    <w:rsid w:val="00850133"/>
    <w:rsid w:val="008553C6"/>
    <w:rsid w:val="008562D1"/>
    <w:rsid w:val="00857185"/>
    <w:rsid w:val="008574B5"/>
    <w:rsid w:val="008613E4"/>
    <w:rsid w:val="00861578"/>
    <w:rsid w:val="00861A7F"/>
    <w:rsid w:val="008653A9"/>
    <w:rsid w:val="0087132E"/>
    <w:rsid w:val="008741E1"/>
    <w:rsid w:val="008779D5"/>
    <w:rsid w:val="00884AFD"/>
    <w:rsid w:val="00885934"/>
    <w:rsid w:val="008860C0"/>
    <w:rsid w:val="00886E98"/>
    <w:rsid w:val="00887177"/>
    <w:rsid w:val="0089001A"/>
    <w:rsid w:val="008905AB"/>
    <w:rsid w:val="00891930"/>
    <w:rsid w:val="00895D95"/>
    <w:rsid w:val="00896C23"/>
    <w:rsid w:val="008A405D"/>
    <w:rsid w:val="008A4F35"/>
    <w:rsid w:val="008A6E8B"/>
    <w:rsid w:val="008B0B22"/>
    <w:rsid w:val="008B0DC5"/>
    <w:rsid w:val="008B2F24"/>
    <w:rsid w:val="008B3DCD"/>
    <w:rsid w:val="008B459D"/>
    <w:rsid w:val="008B69DE"/>
    <w:rsid w:val="008C110C"/>
    <w:rsid w:val="008C4A30"/>
    <w:rsid w:val="008C4BBE"/>
    <w:rsid w:val="008C5E87"/>
    <w:rsid w:val="008D0A23"/>
    <w:rsid w:val="008D0B96"/>
    <w:rsid w:val="008D1390"/>
    <w:rsid w:val="008D3388"/>
    <w:rsid w:val="008D580D"/>
    <w:rsid w:val="008D7AAF"/>
    <w:rsid w:val="008E0102"/>
    <w:rsid w:val="008E0DD0"/>
    <w:rsid w:val="008E3243"/>
    <w:rsid w:val="008E5625"/>
    <w:rsid w:val="008E5EB1"/>
    <w:rsid w:val="008F01F4"/>
    <w:rsid w:val="008F21E8"/>
    <w:rsid w:val="008F24B8"/>
    <w:rsid w:val="008F2EA7"/>
    <w:rsid w:val="008F42EF"/>
    <w:rsid w:val="008F5D3D"/>
    <w:rsid w:val="008F5E55"/>
    <w:rsid w:val="008F777A"/>
    <w:rsid w:val="009012C3"/>
    <w:rsid w:val="009038D4"/>
    <w:rsid w:val="009050F4"/>
    <w:rsid w:val="009124B6"/>
    <w:rsid w:val="00914F2B"/>
    <w:rsid w:val="009161EC"/>
    <w:rsid w:val="00916983"/>
    <w:rsid w:val="0092254F"/>
    <w:rsid w:val="00925F49"/>
    <w:rsid w:val="009261A2"/>
    <w:rsid w:val="009263D4"/>
    <w:rsid w:val="00935C1C"/>
    <w:rsid w:val="00944657"/>
    <w:rsid w:val="009458DC"/>
    <w:rsid w:val="00945ED5"/>
    <w:rsid w:val="00947F7E"/>
    <w:rsid w:val="009521C7"/>
    <w:rsid w:val="009554C1"/>
    <w:rsid w:val="00962FE7"/>
    <w:rsid w:val="009652D2"/>
    <w:rsid w:val="00965A9B"/>
    <w:rsid w:val="0097239E"/>
    <w:rsid w:val="00973E4F"/>
    <w:rsid w:val="0097521A"/>
    <w:rsid w:val="00975B9C"/>
    <w:rsid w:val="00975D0C"/>
    <w:rsid w:val="00976269"/>
    <w:rsid w:val="00976447"/>
    <w:rsid w:val="00982976"/>
    <w:rsid w:val="00984EFB"/>
    <w:rsid w:val="00987F30"/>
    <w:rsid w:val="009939A9"/>
    <w:rsid w:val="00996857"/>
    <w:rsid w:val="009976A3"/>
    <w:rsid w:val="009A1F4F"/>
    <w:rsid w:val="009A3553"/>
    <w:rsid w:val="009A369F"/>
    <w:rsid w:val="009A5A5A"/>
    <w:rsid w:val="009A5BE2"/>
    <w:rsid w:val="009A6D92"/>
    <w:rsid w:val="009B0545"/>
    <w:rsid w:val="009B1658"/>
    <w:rsid w:val="009B16EE"/>
    <w:rsid w:val="009B2276"/>
    <w:rsid w:val="009B41FE"/>
    <w:rsid w:val="009B7C04"/>
    <w:rsid w:val="009C1B44"/>
    <w:rsid w:val="009C2BAC"/>
    <w:rsid w:val="009D0715"/>
    <w:rsid w:val="009E1ECC"/>
    <w:rsid w:val="009E2941"/>
    <w:rsid w:val="009E5DC6"/>
    <w:rsid w:val="009F5FDF"/>
    <w:rsid w:val="009F6401"/>
    <w:rsid w:val="009F6581"/>
    <w:rsid w:val="00A0233E"/>
    <w:rsid w:val="00A03D7D"/>
    <w:rsid w:val="00A0420A"/>
    <w:rsid w:val="00A04F93"/>
    <w:rsid w:val="00A05B55"/>
    <w:rsid w:val="00A17722"/>
    <w:rsid w:val="00A222CB"/>
    <w:rsid w:val="00A24969"/>
    <w:rsid w:val="00A24FD0"/>
    <w:rsid w:val="00A26D73"/>
    <w:rsid w:val="00A314D8"/>
    <w:rsid w:val="00A31DBC"/>
    <w:rsid w:val="00A32044"/>
    <w:rsid w:val="00A3550F"/>
    <w:rsid w:val="00A37AA5"/>
    <w:rsid w:val="00A37CFB"/>
    <w:rsid w:val="00A437AF"/>
    <w:rsid w:val="00A514A0"/>
    <w:rsid w:val="00A5169B"/>
    <w:rsid w:val="00A51A52"/>
    <w:rsid w:val="00A532C6"/>
    <w:rsid w:val="00A53B88"/>
    <w:rsid w:val="00A54537"/>
    <w:rsid w:val="00A54905"/>
    <w:rsid w:val="00A57C36"/>
    <w:rsid w:val="00A60C8A"/>
    <w:rsid w:val="00A67D57"/>
    <w:rsid w:val="00A71ED8"/>
    <w:rsid w:val="00A724B4"/>
    <w:rsid w:val="00A774B9"/>
    <w:rsid w:val="00A77719"/>
    <w:rsid w:val="00A823B3"/>
    <w:rsid w:val="00A850D4"/>
    <w:rsid w:val="00A8575B"/>
    <w:rsid w:val="00A900B6"/>
    <w:rsid w:val="00A93D82"/>
    <w:rsid w:val="00A951FB"/>
    <w:rsid w:val="00A95734"/>
    <w:rsid w:val="00A96B2F"/>
    <w:rsid w:val="00A976AC"/>
    <w:rsid w:val="00AA3C12"/>
    <w:rsid w:val="00AA4AB7"/>
    <w:rsid w:val="00AA6E1A"/>
    <w:rsid w:val="00AB1B70"/>
    <w:rsid w:val="00AB1FB8"/>
    <w:rsid w:val="00AB3D1F"/>
    <w:rsid w:val="00AB4583"/>
    <w:rsid w:val="00AC070B"/>
    <w:rsid w:val="00AC41EA"/>
    <w:rsid w:val="00AC5B8C"/>
    <w:rsid w:val="00AC72A1"/>
    <w:rsid w:val="00AD0500"/>
    <w:rsid w:val="00AD3287"/>
    <w:rsid w:val="00AD61E2"/>
    <w:rsid w:val="00AE0EFE"/>
    <w:rsid w:val="00AE2186"/>
    <w:rsid w:val="00AE2CA4"/>
    <w:rsid w:val="00AE3D04"/>
    <w:rsid w:val="00AF0B0C"/>
    <w:rsid w:val="00AF1A95"/>
    <w:rsid w:val="00AF2993"/>
    <w:rsid w:val="00AF2D1E"/>
    <w:rsid w:val="00AF3023"/>
    <w:rsid w:val="00AF6521"/>
    <w:rsid w:val="00B021AC"/>
    <w:rsid w:val="00B052F2"/>
    <w:rsid w:val="00B06127"/>
    <w:rsid w:val="00B0614B"/>
    <w:rsid w:val="00B06A80"/>
    <w:rsid w:val="00B126FD"/>
    <w:rsid w:val="00B14AC9"/>
    <w:rsid w:val="00B15A04"/>
    <w:rsid w:val="00B20497"/>
    <w:rsid w:val="00B23D2B"/>
    <w:rsid w:val="00B252CF"/>
    <w:rsid w:val="00B273BC"/>
    <w:rsid w:val="00B3001F"/>
    <w:rsid w:val="00B30648"/>
    <w:rsid w:val="00B3515A"/>
    <w:rsid w:val="00B370B1"/>
    <w:rsid w:val="00B43E6A"/>
    <w:rsid w:val="00B4763C"/>
    <w:rsid w:val="00B47E4F"/>
    <w:rsid w:val="00B50B90"/>
    <w:rsid w:val="00B50FAA"/>
    <w:rsid w:val="00B51B3C"/>
    <w:rsid w:val="00B52966"/>
    <w:rsid w:val="00B53212"/>
    <w:rsid w:val="00B545B4"/>
    <w:rsid w:val="00B61045"/>
    <w:rsid w:val="00B614BD"/>
    <w:rsid w:val="00B61C9D"/>
    <w:rsid w:val="00B6207A"/>
    <w:rsid w:val="00B64F27"/>
    <w:rsid w:val="00B65129"/>
    <w:rsid w:val="00B652F6"/>
    <w:rsid w:val="00B6546E"/>
    <w:rsid w:val="00B65960"/>
    <w:rsid w:val="00B66403"/>
    <w:rsid w:val="00B66DBC"/>
    <w:rsid w:val="00B66EAD"/>
    <w:rsid w:val="00B701A6"/>
    <w:rsid w:val="00B72C92"/>
    <w:rsid w:val="00B7437A"/>
    <w:rsid w:val="00B7779C"/>
    <w:rsid w:val="00B778E3"/>
    <w:rsid w:val="00B83655"/>
    <w:rsid w:val="00B94BA7"/>
    <w:rsid w:val="00B95F3E"/>
    <w:rsid w:val="00B963D8"/>
    <w:rsid w:val="00BA001B"/>
    <w:rsid w:val="00BA3206"/>
    <w:rsid w:val="00BB1C7E"/>
    <w:rsid w:val="00BB2BA6"/>
    <w:rsid w:val="00BB4AF0"/>
    <w:rsid w:val="00BB61AA"/>
    <w:rsid w:val="00BB65A7"/>
    <w:rsid w:val="00BB7F7E"/>
    <w:rsid w:val="00BC0E32"/>
    <w:rsid w:val="00BC62FD"/>
    <w:rsid w:val="00BD3A10"/>
    <w:rsid w:val="00BE2863"/>
    <w:rsid w:val="00BE3655"/>
    <w:rsid w:val="00BE3839"/>
    <w:rsid w:val="00BE573D"/>
    <w:rsid w:val="00BE6F2A"/>
    <w:rsid w:val="00BF030D"/>
    <w:rsid w:val="00BF19A8"/>
    <w:rsid w:val="00BF4A25"/>
    <w:rsid w:val="00C00165"/>
    <w:rsid w:val="00C002FC"/>
    <w:rsid w:val="00C026C9"/>
    <w:rsid w:val="00C07674"/>
    <w:rsid w:val="00C128ED"/>
    <w:rsid w:val="00C139B3"/>
    <w:rsid w:val="00C15F58"/>
    <w:rsid w:val="00C17D27"/>
    <w:rsid w:val="00C20E98"/>
    <w:rsid w:val="00C22C2D"/>
    <w:rsid w:val="00C23D0D"/>
    <w:rsid w:val="00C31741"/>
    <w:rsid w:val="00C3337A"/>
    <w:rsid w:val="00C34917"/>
    <w:rsid w:val="00C34D14"/>
    <w:rsid w:val="00C40E95"/>
    <w:rsid w:val="00C44DD1"/>
    <w:rsid w:val="00C44F60"/>
    <w:rsid w:val="00C468E4"/>
    <w:rsid w:val="00C5240B"/>
    <w:rsid w:val="00C526AF"/>
    <w:rsid w:val="00C54569"/>
    <w:rsid w:val="00C56B91"/>
    <w:rsid w:val="00C601FC"/>
    <w:rsid w:val="00C642B5"/>
    <w:rsid w:val="00C67591"/>
    <w:rsid w:val="00C703FF"/>
    <w:rsid w:val="00C70FF4"/>
    <w:rsid w:val="00C7166F"/>
    <w:rsid w:val="00C7216E"/>
    <w:rsid w:val="00C7359B"/>
    <w:rsid w:val="00C7386D"/>
    <w:rsid w:val="00C73E6D"/>
    <w:rsid w:val="00C75A21"/>
    <w:rsid w:val="00C75B02"/>
    <w:rsid w:val="00C768D9"/>
    <w:rsid w:val="00C76C5D"/>
    <w:rsid w:val="00C808DE"/>
    <w:rsid w:val="00C83B61"/>
    <w:rsid w:val="00C83DF4"/>
    <w:rsid w:val="00C90E03"/>
    <w:rsid w:val="00C9323B"/>
    <w:rsid w:val="00C951DD"/>
    <w:rsid w:val="00C952B5"/>
    <w:rsid w:val="00C956DE"/>
    <w:rsid w:val="00C96EDE"/>
    <w:rsid w:val="00CA27CD"/>
    <w:rsid w:val="00CA34D3"/>
    <w:rsid w:val="00CA4D33"/>
    <w:rsid w:val="00CA6884"/>
    <w:rsid w:val="00CA6E3F"/>
    <w:rsid w:val="00CA76AE"/>
    <w:rsid w:val="00CB09BB"/>
    <w:rsid w:val="00CB3618"/>
    <w:rsid w:val="00CB3649"/>
    <w:rsid w:val="00CB55D8"/>
    <w:rsid w:val="00CB5B24"/>
    <w:rsid w:val="00CB65FB"/>
    <w:rsid w:val="00CB6CDD"/>
    <w:rsid w:val="00CC01E7"/>
    <w:rsid w:val="00CC1A6D"/>
    <w:rsid w:val="00CC1E20"/>
    <w:rsid w:val="00CC3080"/>
    <w:rsid w:val="00CC3F5B"/>
    <w:rsid w:val="00CD04DF"/>
    <w:rsid w:val="00CD13E2"/>
    <w:rsid w:val="00CD406A"/>
    <w:rsid w:val="00CD5D5D"/>
    <w:rsid w:val="00CE1631"/>
    <w:rsid w:val="00CE2C42"/>
    <w:rsid w:val="00CE35C3"/>
    <w:rsid w:val="00CE4D7D"/>
    <w:rsid w:val="00CE69EB"/>
    <w:rsid w:val="00CE7AC5"/>
    <w:rsid w:val="00CF0AAB"/>
    <w:rsid w:val="00CF172D"/>
    <w:rsid w:val="00CF269A"/>
    <w:rsid w:val="00CF4BA7"/>
    <w:rsid w:val="00CF54F8"/>
    <w:rsid w:val="00CF780A"/>
    <w:rsid w:val="00D00801"/>
    <w:rsid w:val="00D02798"/>
    <w:rsid w:val="00D043E0"/>
    <w:rsid w:val="00D054D9"/>
    <w:rsid w:val="00D069B2"/>
    <w:rsid w:val="00D110C7"/>
    <w:rsid w:val="00D11479"/>
    <w:rsid w:val="00D1253C"/>
    <w:rsid w:val="00D128EC"/>
    <w:rsid w:val="00D14C65"/>
    <w:rsid w:val="00D16DE9"/>
    <w:rsid w:val="00D172BD"/>
    <w:rsid w:val="00D217C6"/>
    <w:rsid w:val="00D22E7C"/>
    <w:rsid w:val="00D26B9D"/>
    <w:rsid w:val="00D30A16"/>
    <w:rsid w:val="00D3158E"/>
    <w:rsid w:val="00D336A4"/>
    <w:rsid w:val="00D376F2"/>
    <w:rsid w:val="00D37B21"/>
    <w:rsid w:val="00D40BF4"/>
    <w:rsid w:val="00D40FF9"/>
    <w:rsid w:val="00D42A14"/>
    <w:rsid w:val="00D4366E"/>
    <w:rsid w:val="00D46093"/>
    <w:rsid w:val="00D5057C"/>
    <w:rsid w:val="00D55251"/>
    <w:rsid w:val="00D56162"/>
    <w:rsid w:val="00D6323A"/>
    <w:rsid w:val="00D65723"/>
    <w:rsid w:val="00D751C7"/>
    <w:rsid w:val="00D76413"/>
    <w:rsid w:val="00D77959"/>
    <w:rsid w:val="00D900BF"/>
    <w:rsid w:val="00D91357"/>
    <w:rsid w:val="00D95F38"/>
    <w:rsid w:val="00D9687D"/>
    <w:rsid w:val="00D96BE5"/>
    <w:rsid w:val="00D96D4B"/>
    <w:rsid w:val="00DA1D76"/>
    <w:rsid w:val="00DA2D37"/>
    <w:rsid w:val="00DA5149"/>
    <w:rsid w:val="00DA5C42"/>
    <w:rsid w:val="00DA6D2D"/>
    <w:rsid w:val="00DB060C"/>
    <w:rsid w:val="00DB1536"/>
    <w:rsid w:val="00DB15FD"/>
    <w:rsid w:val="00DB2DA7"/>
    <w:rsid w:val="00DB3A4D"/>
    <w:rsid w:val="00DB3D2F"/>
    <w:rsid w:val="00DB6045"/>
    <w:rsid w:val="00DB68DB"/>
    <w:rsid w:val="00DC1FF2"/>
    <w:rsid w:val="00DC4434"/>
    <w:rsid w:val="00DC6589"/>
    <w:rsid w:val="00DC6A22"/>
    <w:rsid w:val="00DC767A"/>
    <w:rsid w:val="00DD0DBE"/>
    <w:rsid w:val="00DD1380"/>
    <w:rsid w:val="00DD48ED"/>
    <w:rsid w:val="00DD5C9C"/>
    <w:rsid w:val="00DD7714"/>
    <w:rsid w:val="00DE1906"/>
    <w:rsid w:val="00DE2E81"/>
    <w:rsid w:val="00DE4E85"/>
    <w:rsid w:val="00DF09CA"/>
    <w:rsid w:val="00DF1AE8"/>
    <w:rsid w:val="00DF2528"/>
    <w:rsid w:val="00E00EF1"/>
    <w:rsid w:val="00E02B0E"/>
    <w:rsid w:val="00E03BE0"/>
    <w:rsid w:val="00E073A6"/>
    <w:rsid w:val="00E07BA3"/>
    <w:rsid w:val="00E10F71"/>
    <w:rsid w:val="00E11904"/>
    <w:rsid w:val="00E11A10"/>
    <w:rsid w:val="00E159E0"/>
    <w:rsid w:val="00E17871"/>
    <w:rsid w:val="00E2087D"/>
    <w:rsid w:val="00E21AA1"/>
    <w:rsid w:val="00E238C7"/>
    <w:rsid w:val="00E24A6A"/>
    <w:rsid w:val="00E31653"/>
    <w:rsid w:val="00E3278E"/>
    <w:rsid w:val="00E35480"/>
    <w:rsid w:val="00E3600E"/>
    <w:rsid w:val="00E37E7B"/>
    <w:rsid w:val="00E43CE6"/>
    <w:rsid w:val="00E43F85"/>
    <w:rsid w:val="00E45235"/>
    <w:rsid w:val="00E45D02"/>
    <w:rsid w:val="00E47B97"/>
    <w:rsid w:val="00E50360"/>
    <w:rsid w:val="00E5724F"/>
    <w:rsid w:val="00E64255"/>
    <w:rsid w:val="00E66FC3"/>
    <w:rsid w:val="00E670E1"/>
    <w:rsid w:val="00E70D3E"/>
    <w:rsid w:val="00E72E97"/>
    <w:rsid w:val="00E7374B"/>
    <w:rsid w:val="00E74071"/>
    <w:rsid w:val="00E76104"/>
    <w:rsid w:val="00E804B4"/>
    <w:rsid w:val="00E84FC0"/>
    <w:rsid w:val="00E867D5"/>
    <w:rsid w:val="00E87938"/>
    <w:rsid w:val="00E87CF6"/>
    <w:rsid w:val="00E907B1"/>
    <w:rsid w:val="00E937ED"/>
    <w:rsid w:val="00E94A77"/>
    <w:rsid w:val="00E9675A"/>
    <w:rsid w:val="00E97024"/>
    <w:rsid w:val="00EA6C20"/>
    <w:rsid w:val="00EB0B87"/>
    <w:rsid w:val="00EB1F0C"/>
    <w:rsid w:val="00EB6831"/>
    <w:rsid w:val="00EC067F"/>
    <w:rsid w:val="00EC2A9F"/>
    <w:rsid w:val="00EC5260"/>
    <w:rsid w:val="00EC5984"/>
    <w:rsid w:val="00ED2318"/>
    <w:rsid w:val="00ED24A5"/>
    <w:rsid w:val="00ED6C56"/>
    <w:rsid w:val="00EE36E6"/>
    <w:rsid w:val="00EF459C"/>
    <w:rsid w:val="00F10A13"/>
    <w:rsid w:val="00F14BB8"/>
    <w:rsid w:val="00F14E6F"/>
    <w:rsid w:val="00F22ECA"/>
    <w:rsid w:val="00F249D8"/>
    <w:rsid w:val="00F32FE3"/>
    <w:rsid w:val="00F41A2C"/>
    <w:rsid w:val="00F4224D"/>
    <w:rsid w:val="00F45EA8"/>
    <w:rsid w:val="00F47007"/>
    <w:rsid w:val="00F50AA0"/>
    <w:rsid w:val="00F538BE"/>
    <w:rsid w:val="00F56F5B"/>
    <w:rsid w:val="00F7197A"/>
    <w:rsid w:val="00F75900"/>
    <w:rsid w:val="00F7727E"/>
    <w:rsid w:val="00F777D8"/>
    <w:rsid w:val="00F81B32"/>
    <w:rsid w:val="00F849D2"/>
    <w:rsid w:val="00F91474"/>
    <w:rsid w:val="00F91C09"/>
    <w:rsid w:val="00F934C4"/>
    <w:rsid w:val="00F937FD"/>
    <w:rsid w:val="00FB1164"/>
    <w:rsid w:val="00FB12E3"/>
    <w:rsid w:val="00FB2B3C"/>
    <w:rsid w:val="00FB2C05"/>
    <w:rsid w:val="00FB4BD4"/>
    <w:rsid w:val="00FB4D1F"/>
    <w:rsid w:val="00FB676C"/>
    <w:rsid w:val="00FC32A1"/>
    <w:rsid w:val="00FC5993"/>
    <w:rsid w:val="00FC5C9B"/>
    <w:rsid w:val="00FC72C8"/>
    <w:rsid w:val="00FC746F"/>
    <w:rsid w:val="00FD2495"/>
    <w:rsid w:val="00FD41BF"/>
    <w:rsid w:val="00FE16B5"/>
    <w:rsid w:val="00FE29EF"/>
    <w:rsid w:val="00FE68B3"/>
    <w:rsid w:val="00FE694C"/>
    <w:rsid w:val="00FE74E2"/>
    <w:rsid w:val="00FF00A9"/>
    <w:rsid w:val="00FF2030"/>
    <w:rsid w:val="00FF5D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5937B1-C762-4542-B649-63DEDFCD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7B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B2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37B2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37B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37B21"/>
    <w:pPr>
      <w:ind w:firstLineChars="200" w:firstLine="420"/>
    </w:pPr>
  </w:style>
  <w:style w:type="character" w:styleId="a7">
    <w:name w:val="Strong"/>
    <w:basedOn w:val="a0"/>
    <w:uiPriority w:val="22"/>
    <w:qFormat/>
    <w:rsid w:val="00D37B21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D37B21"/>
    <w:rPr>
      <w:sz w:val="16"/>
      <w:szCs w:val="16"/>
    </w:rPr>
  </w:style>
  <w:style w:type="paragraph" w:styleId="a9">
    <w:name w:val="annotation text"/>
    <w:basedOn w:val="a"/>
    <w:link w:val="Char1"/>
    <w:uiPriority w:val="99"/>
    <w:unhideWhenUsed/>
    <w:rsid w:val="00D37B21"/>
    <w:rPr>
      <w:sz w:val="20"/>
      <w:szCs w:val="20"/>
    </w:rPr>
  </w:style>
  <w:style w:type="character" w:customStyle="1" w:styleId="Char1">
    <w:name w:val="批注文字 Char"/>
    <w:basedOn w:val="a0"/>
    <w:link w:val="a9"/>
    <w:uiPriority w:val="99"/>
    <w:rsid w:val="00D37B21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7B21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D37B21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D37B21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D37B21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D37B21"/>
  </w:style>
  <w:style w:type="character" w:styleId="ad">
    <w:name w:val="Placeholder Text"/>
    <w:basedOn w:val="a0"/>
    <w:uiPriority w:val="99"/>
    <w:semiHidden/>
    <w:rsid w:val="00D37B21"/>
    <w:rPr>
      <w:color w:val="808080"/>
    </w:rPr>
  </w:style>
  <w:style w:type="character" w:customStyle="1" w:styleId="apple-converted-space">
    <w:name w:val="apple-converted-space"/>
    <w:basedOn w:val="a0"/>
    <w:rsid w:val="00D37B21"/>
  </w:style>
  <w:style w:type="paragraph" w:styleId="ae">
    <w:name w:val="footnote text"/>
    <w:basedOn w:val="a"/>
    <w:link w:val="Char4"/>
    <w:uiPriority w:val="99"/>
    <w:semiHidden/>
    <w:unhideWhenUsed/>
    <w:rsid w:val="00D37B21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e"/>
    <w:uiPriority w:val="99"/>
    <w:semiHidden/>
    <w:rsid w:val="00D37B21"/>
    <w:rPr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D37B21"/>
    <w:rPr>
      <w:vertAlign w:val="superscript"/>
    </w:rPr>
  </w:style>
  <w:style w:type="character" w:styleId="af0">
    <w:name w:val="Hyperlink"/>
    <w:basedOn w:val="a0"/>
    <w:uiPriority w:val="99"/>
    <w:unhideWhenUsed/>
    <w:rsid w:val="00D37B21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D3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mportant%20materials\Data\class\send%20to%20JG\send%20to%20ROA\rr\results%20r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mportant%20materials\Data\class\send%20to%20JG\send%20to%20ROA\rr\results%20r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Sheet3!$C$3</c:f>
              <c:strCache>
                <c:ptCount val="1"/>
                <c:pt idx="0">
                  <c:v>percentage(%)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Sheet3!$A$4:$B$16</c:f>
              <c:multiLvlStrCache>
                <c:ptCount val="13"/>
                <c:lvl>
                  <c:pt idx="0">
                    <c:v>0</c:v>
                  </c:pt>
                  <c:pt idx="1">
                    <c:v>1/12</c:v>
                  </c:pt>
                  <c:pt idx="2">
                    <c:v>1/11</c:v>
                  </c:pt>
                  <c:pt idx="3">
                    <c:v>1/10</c:v>
                  </c:pt>
                  <c:pt idx="4">
                    <c:v>1/9</c:v>
                  </c:pt>
                  <c:pt idx="5">
                    <c:v>1/8</c:v>
                  </c:pt>
                  <c:pt idx="6">
                    <c:v>1/7</c:v>
                  </c:pt>
                  <c:pt idx="7">
                    <c:v>1/6</c:v>
                  </c:pt>
                  <c:pt idx="8">
                    <c:v>1/5</c:v>
                  </c:pt>
                  <c:pt idx="9">
                    <c:v>1/4</c:v>
                  </c:pt>
                  <c:pt idx="10">
                    <c:v>1/3</c:v>
                  </c:pt>
                  <c:pt idx="11">
                    <c:v>1/2</c:v>
                  </c:pt>
                  <c:pt idx="12">
                    <c:v>1</c:v>
                  </c:pt>
                </c:lvl>
                <c:lvl>
                  <c:pt idx="0">
                    <c:v>preferred caregiver</c:v>
                  </c:pt>
                </c:lvl>
              </c:multiLvlStrCache>
            </c:multiLvlStrRef>
          </c:cat>
          <c:val>
            <c:numRef>
              <c:f>Sheet3!$C$4:$C$16</c:f>
              <c:numCache>
                <c:formatCode>General</c:formatCode>
                <c:ptCount val="13"/>
                <c:pt idx="0">
                  <c:v>18.04</c:v>
                </c:pt>
                <c:pt idx="1">
                  <c:v>0.02</c:v>
                </c:pt>
                <c:pt idx="2">
                  <c:v>0.01</c:v>
                </c:pt>
                <c:pt idx="3">
                  <c:v>0.04</c:v>
                </c:pt>
                <c:pt idx="4">
                  <c:v>0.15</c:v>
                </c:pt>
                <c:pt idx="5">
                  <c:v>0.62</c:v>
                </c:pt>
                <c:pt idx="6">
                  <c:v>1.56</c:v>
                </c:pt>
                <c:pt idx="7">
                  <c:v>3.89</c:v>
                </c:pt>
                <c:pt idx="8">
                  <c:v>7.86</c:v>
                </c:pt>
                <c:pt idx="9">
                  <c:v>15.28</c:v>
                </c:pt>
                <c:pt idx="10">
                  <c:v>22.75</c:v>
                </c:pt>
                <c:pt idx="11">
                  <c:v>24.72</c:v>
                </c:pt>
                <c:pt idx="12">
                  <c:v>5.05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89-4B84-B37F-3E03FE89B37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76700544"/>
        <c:axId val="176713056"/>
      </c:barChart>
      <c:catAx>
        <c:axId val="17670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76713056"/>
        <c:crosses val="autoZero"/>
        <c:auto val="1"/>
        <c:lblAlgn val="ctr"/>
        <c:lblOffset val="100"/>
        <c:noMultiLvlLbl val="0"/>
      </c:catAx>
      <c:valAx>
        <c:axId val="1767130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%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7670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Sheet3!$C$20</c:f>
              <c:strCache>
                <c:ptCount val="1"/>
                <c:pt idx="0">
                  <c:v>percentage(%)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Sheet3!$A$21:$B$32</c:f>
              <c:multiLvlStrCache>
                <c:ptCount val="12"/>
                <c:lvl>
                  <c:pt idx="0">
                    <c:v>0</c:v>
                  </c:pt>
                  <c:pt idx="1">
                    <c:v>1/11</c:v>
                  </c:pt>
                  <c:pt idx="2">
                    <c:v>1/10</c:v>
                  </c:pt>
                  <c:pt idx="3">
                    <c:v>1/9</c:v>
                  </c:pt>
                  <c:pt idx="4">
                    <c:v>1/8</c:v>
                  </c:pt>
                  <c:pt idx="5">
                    <c:v>1/7</c:v>
                  </c:pt>
                  <c:pt idx="6">
                    <c:v>1/6</c:v>
                  </c:pt>
                  <c:pt idx="7">
                    <c:v>1/5</c:v>
                  </c:pt>
                  <c:pt idx="8">
                    <c:v>1/4</c:v>
                  </c:pt>
                  <c:pt idx="9">
                    <c:v>1/3</c:v>
                  </c:pt>
                  <c:pt idx="10">
                    <c:v>1/2</c:v>
                  </c:pt>
                  <c:pt idx="11">
                    <c:v>1</c:v>
                  </c:pt>
                </c:lvl>
                <c:lvl>
                  <c:pt idx="0">
                    <c:v>preferred listener</c:v>
                  </c:pt>
                </c:lvl>
              </c:multiLvlStrCache>
            </c:multiLvlStrRef>
          </c:cat>
          <c:val>
            <c:numRef>
              <c:f>Sheet3!$C$21:$C$32</c:f>
              <c:numCache>
                <c:formatCode>General</c:formatCode>
                <c:ptCount val="12"/>
                <c:pt idx="0">
                  <c:v>25.94</c:v>
                </c:pt>
                <c:pt idx="1">
                  <c:v>0.01</c:v>
                </c:pt>
                <c:pt idx="2">
                  <c:v>0.02</c:v>
                </c:pt>
                <c:pt idx="3">
                  <c:v>0.16</c:v>
                </c:pt>
                <c:pt idx="4">
                  <c:v>0.57999999999999996</c:v>
                </c:pt>
                <c:pt idx="5">
                  <c:v>1.38</c:v>
                </c:pt>
                <c:pt idx="6">
                  <c:v>3.63</c:v>
                </c:pt>
                <c:pt idx="7">
                  <c:v>7.39</c:v>
                </c:pt>
                <c:pt idx="8">
                  <c:v>13.52</c:v>
                </c:pt>
                <c:pt idx="9">
                  <c:v>19.920000000000002</c:v>
                </c:pt>
                <c:pt idx="10">
                  <c:v>22.31</c:v>
                </c:pt>
                <c:pt idx="11">
                  <c:v>5.14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23-4C97-BA8C-B1C12BBAD0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6710336"/>
        <c:axId val="176700000"/>
      </c:barChart>
      <c:catAx>
        <c:axId val="17671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76700000"/>
        <c:crosses val="autoZero"/>
        <c:auto val="1"/>
        <c:lblAlgn val="ctr"/>
        <c:lblOffset val="100"/>
        <c:noMultiLvlLbl val="0"/>
      </c:catAx>
      <c:valAx>
        <c:axId val="176700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7671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2277</Words>
  <Characters>12983</Characters>
  <Application>Microsoft Office Word</Application>
  <DocSecurity>0</DocSecurity>
  <Lines>108</Lines>
  <Paragraphs>30</Paragraphs>
  <ScaleCrop>false</ScaleCrop>
  <Company/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anning</dc:creator>
  <cp:keywords/>
  <dc:description/>
  <cp:lastModifiedBy>hu anning</cp:lastModifiedBy>
  <cp:revision>2</cp:revision>
  <dcterms:created xsi:type="dcterms:W3CDTF">2018-11-27T06:25:00Z</dcterms:created>
  <dcterms:modified xsi:type="dcterms:W3CDTF">2018-11-27T06:25:00Z</dcterms:modified>
</cp:coreProperties>
</file>