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DA1E3" w14:textId="3C0F3244" w:rsidR="00592DCC" w:rsidRPr="00E669E2" w:rsidRDefault="00592DCC" w:rsidP="00592DC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Supplementary </w:t>
      </w:r>
      <w:r w:rsidRPr="00E669E2">
        <w:rPr>
          <w:rFonts w:ascii="Times New Roman" w:hAnsi="Times New Roman" w:cs="Times New Roman"/>
        </w:rPr>
        <w:t>Table 1. Demographic and psychosocial characteristics of children with a mental disorder by MBS data-linkage consent status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835"/>
        <w:gridCol w:w="2268"/>
        <w:gridCol w:w="2127"/>
        <w:gridCol w:w="2268"/>
      </w:tblGrid>
      <w:tr w:rsidR="00592DCC" w:rsidRPr="00E669E2" w14:paraId="6005C579" w14:textId="77777777" w:rsidTr="0039779F">
        <w:tc>
          <w:tcPr>
            <w:tcW w:w="2835" w:type="dxa"/>
            <w:tcBorders>
              <w:top w:val="single" w:sz="4" w:space="0" w:color="auto"/>
            </w:tcBorders>
          </w:tcPr>
          <w:p w14:paraId="5A785A1B" w14:textId="77777777" w:rsidR="00592DCC" w:rsidRPr="00E669E2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>Characteristic</w:t>
            </w:r>
            <w:r w:rsidRPr="00E669E2" w:rsidDel="008A2E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259313" w14:textId="77777777" w:rsidR="00592DCC" w:rsidRPr="00E669E2" w:rsidRDefault="00592DCC" w:rsidP="0039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 xml:space="preserve">All Children with mental </w:t>
            </w:r>
            <w:proofErr w:type="spellStart"/>
            <w:r w:rsidRPr="00E669E2">
              <w:rPr>
                <w:rFonts w:ascii="Times New Roman" w:hAnsi="Times New Roman" w:cs="Times New Roman"/>
              </w:rPr>
              <w:t>disorders</w:t>
            </w:r>
            <w:r w:rsidRPr="00E669E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A8834DD" w14:textId="77777777" w:rsidR="00592DCC" w:rsidRPr="00E669E2" w:rsidRDefault="00592DCC" w:rsidP="0039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 xml:space="preserve">Consented to </w:t>
            </w:r>
            <w:proofErr w:type="spellStart"/>
            <w:r w:rsidRPr="00E669E2">
              <w:rPr>
                <w:rFonts w:ascii="Times New Roman" w:hAnsi="Times New Roman" w:cs="Times New Roman"/>
              </w:rPr>
              <w:t>Datalinkage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60F0E1" w14:textId="77777777" w:rsidR="00592DCC" w:rsidRPr="00E669E2" w:rsidRDefault="00592DCC" w:rsidP="0039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 xml:space="preserve">No Consent to </w:t>
            </w:r>
            <w:proofErr w:type="spellStart"/>
            <w:r w:rsidRPr="00E669E2">
              <w:rPr>
                <w:rFonts w:ascii="Times New Roman" w:hAnsi="Times New Roman" w:cs="Times New Roman"/>
              </w:rPr>
              <w:t>Datalinkage</w:t>
            </w:r>
            <w:proofErr w:type="spellEnd"/>
          </w:p>
        </w:tc>
      </w:tr>
      <w:tr w:rsidR="00592DCC" w:rsidRPr="00E669E2" w14:paraId="58367227" w14:textId="77777777" w:rsidTr="0039779F">
        <w:tc>
          <w:tcPr>
            <w:tcW w:w="2835" w:type="dxa"/>
            <w:tcBorders>
              <w:bottom w:val="single" w:sz="4" w:space="0" w:color="auto"/>
            </w:tcBorders>
          </w:tcPr>
          <w:p w14:paraId="587595B6" w14:textId="77777777" w:rsidR="00592DCC" w:rsidRPr="00E669E2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FD5065" w14:textId="77777777" w:rsidR="00592DCC" w:rsidRPr="00E669E2" w:rsidRDefault="00592DCC" w:rsidP="0039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>(n=675)</w:t>
            </w:r>
            <w:r w:rsidRPr="00E669E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01EE08" w14:textId="77777777" w:rsidR="00592DCC" w:rsidRPr="00E669E2" w:rsidRDefault="00592DCC" w:rsidP="0039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>(n=517)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15A3B8" w14:textId="77777777" w:rsidR="00592DCC" w:rsidRPr="00E669E2" w:rsidRDefault="00592DCC" w:rsidP="0039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>(n=158)</w:t>
            </w:r>
          </w:p>
        </w:tc>
      </w:tr>
      <w:tr w:rsidR="00592DCC" w:rsidRPr="00E669E2" w14:paraId="680D40DB" w14:textId="77777777" w:rsidTr="0039779F">
        <w:tc>
          <w:tcPr>
            <w:tcW w:w="2835" w:type="dxa"/>
            <w:tcBorders>
              <w:top w:val="single" w:sz="4" w:space="0" w:color="auto"/>
            </w:tcBorders>
          </w:tcPr>
          <w:p w14:paraId="3BC637BB" w14:textId="77777777" w:rsidR="00592DCC" w:rsidRPr="00E669E2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>Child sex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54DA8C" w14:textId="77777777" w:rsidR="00592DCC" w:rsidRPr="00E669E2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8510FFD" w14:textId="77777777" w:rsidR="00592DCC" w:rsidRPr="00E669E2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DF42AA" w14:textId="77777777" w:rsidR="00592DCC" w:rsidRPr="00E669E2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669E2" w14:paraId="79BED08E" w14:textId="77777777" w:rsidTr="0039779F">
        <w:trPr>
          <w:trHeight w:val="266"/>
        </w:trPr>
        <w:tc>
          <w:tcPr>
            <w:tcW w:w="2835" w:type="dxa"/>
          </w:tcPr>
          <w:p w14:paraId="5F7E0E3D" w14:textId="77777777" w:rsidR="00592DCC" w:rsidRPr="00E669E2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 xml:space="preserve">   Female </w:t>
            </w:r>
          </w:p>
        </w:tc>
        <w:tc>
          <w:tcPr>
            <w:tcW w:w="2268" w:type="dxa"/>
          </w:tcPr>
          <w:p w14:paraId="01F51D98" w14:textId="77777777" w:rsidR="00592DCC" w:rsidRPr="00E669E2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>301 (44.6%)</w:t>
            </w:r>
          </w:p>
        </w:tc>
        <w:tc>
          <w:tcPr>
            <w:tcW w:w="2127" w:type="dxa"/>
          </w:tcPr>
          <w:p w14:paraId="337D051F" w14:textId="77777777" w:rsidR="00592DCC" w:rsidRPr="00E669E2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>226 (43.7%)</w:t>
            </w:r>
          </w:p>
        </w:tc>
        <w:tc>
          <w:tcPr>
            <w:tcW w:w="2268" w:type="dxa"/>
          </w:tcPr>
          <w:p w14:paraId="5E3A32E1" w14:textId="77777777" w:rsidR="00592DCC" w:rsidRPr="00E669E2" w:rsidRDefault="00592DCC" w:rsidP="0039779F">
            <w:pPr>
              <w:tabs>
                <w:tab w:val="left" w:pos="1218"/>
              </w:tabs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 w:rsidRPr="00E669E2">
              <w:rPr>
                <w:rFonts w:ascii="Times New Roman" w:hAnsi="Times New Roman" w:cs="Times New Roman"/>
              </w:rPr>
              <w:t xml:space="preserve">  75 (47.5%)</w:t>
            </w:r>
          </w:p>
        </w:tc>
      </w:tr>
      <w:tr w:rsidR="00592DCC" w:rsidRPr="00EB5C76" w14:paraId="6DBA1B3A" w14:textId="77777777" w:rsidTr="0039779F">
        <w:tc>
          <w:tcPr>
            <w:tcW w:w="2835" w:type="dxa"/>
          </w:tcPr>
          <w:p w14:paraId="2853CA3A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Male </w:t>
            </w:r>
          </w:p>
        </w:tc>
        <w:tc>
          <w:tcPr>
            <w:tcW w:w="2268" w:type="dxa"/>
          </w:tcPr>
          <w:p w14:paraId="3181E99D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(55.4%)</w:t>
            </w:r>
          </w:p>
        </w:tc>
        <w:tc>
          <w:tcPr>
            <w:tcW w:w="2127" w:type="dxa"/>
          </w:tcPr>
          <w:p w14:paraId="5FEBFE01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 (56.3%)</w:t>
            </w:r>
          </w:p>
        </w:tc>
        <w:tc>
          <w:tcPr>
            <w:tcW w:w="2268" w:type="dxa"/>
          </w:tcPr>
          <w:p w14:paraId="7B7C619F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83 (52.5%)</w:t>
            </w:r>
          </w:p>
        </w:tc>
      </w:tr>
      <w:tr w:rsidR="00592DCC" w:rsidRPr="00EB5C76" w14:paraId="17FB2C0F" w14:textId="77777777" w:rsidTr="0039779F">
        <w:tc>
          <w:tcPr>
            <w:tcW w:w="2835" w:type="dxa"/>
          </w:tcPr>
          <w:p w14:paraId="17B373B0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268" w:type="dxa"/>
          </w:tcPr>
          <w:p w14:paraId="5A69E4E7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B7F5413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C934CB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328E3CC9" w14:textId="77777777" w:rsidTr="0039779F">
        <w:tc>
          <w:tcPr>
            <w:tcW w:w="2835" w:type="dxa"/>
          </w:tcPr>
          <w:p w14:paraId="19D60CE6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6</w:t>
            </w:r>
            <w:r>
              <w:rPr>
                <w:rFonts w:ascii="Times New Roman" w:hAnsi="Times New Roman" w:cs="Times New Roman"/>
              </w:rPr>
              <w:t>-</w:t>
            </w:r>
            <w:r w:rsidRPr="00EB5C76">
              <w:rPr>
                <w:rFonts w:ascii="Times New Roman" w:hAnsi="Times New Roman" w:cs="Times New Roman"/>
              </w:rPr>
              <w:t>11 years</w:t>
            </w:r>
          </w:p>
        </w:tc>
        <w:tc>
          <w:tcPr>
            <w:tcW w:w="2268" w:type="dxa"/>
          </w:tcPr>
          <w:p w14:paraId="43B9980A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 (52.7%)</w:t>
            </w:r>
          </w:p>
        </w:tc>
        <w:tc>
          <w:tcPr>
            <w:tcW w:w="2127" w:type="dxa"/>
          </w:tcPr>
          <w:p w14:paraId="420A9239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(60.0%)</w:t>
            </w:r>
          </w:p>
        </w:tc>
        <w:tc>
          <w:tcPr>
            <w:tcW w:w="2268" w:type="dxa"/>
          </w:tcPr>
          <w:p w14:paraId="2A985F56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 (29.1%)</w:t>
            </w:r>
          </w:p>
        </w:tc>
      </w:tr>
      <w:tr w:rsidR="00592DCC" w:rsidRPr="00EB5C76" w14:paraId="13CF3491" w14:textId="77777777" w:rsidTr="0039779F">
        <w:tc>
          <w:tcPr>
            <w:tcW w:w="2835" w:type="dxa"/>
          </w:tcPr>
          <w:p w14:paraId="15BEBCFE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4-</w:t>
            </w:r>
            <w:r w:rsidRPr="00EB5C76">
              <w:rPr>
                <w:rFonts w:ascii="Times New Roman" w:hAnsi="Times New Roman" w:cs="Times New Roman"/>
              </w:rPr>
              <w:t>17 years</w:t>
            </w:r>
          </w:p>
        </w:tc>
        <w:tc>
          <w:tcPr>
            <w:tcW w:w="2268" w:type="dxa"/>
          </w:tcPr>
          <w:p w14:paraId="51652B2C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(47.3%)</w:t>
            </w:r>
          </w:p>
        </w:tc>
        <w:tc>
          <w:tcPr>
            <w:tcW w:w="2127" w:type="dxa"/>
          </w:tcPr>
          <w:p w14:paraId="31361B17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(40.0%)</w:t>
            </w:r>
          </w:p>
        </w:tc>
        <w:tc>
          <w:tcPr>
            <w:tcW w:w="2268" w:type="dxa"/>
          </w:tcPr>
          <w:p w14:paraId="03BA0E9C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(70.9%)</w:t>
            </w:r>
          </w:p>
        </w:tc>
      </w:tr>
      <w:tr w:rsidR="00592DCC" w:rsidRPr="00EB5C76" w14:paraId="7274362D" w14:textId="77777777" w:rsidTr="0039779F">
        <w:tc>
          <w:tcPr>
            <w:tcW w:w="2835" w:type="dxa"/>
          </w:tcPr>
          <w:p w14:paraId="0F205381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>Family structure</w:t>
            </w:r>
          </w:p>
        </w:tc>
        <w:tc>
          <w:tcPr>
            <w:tcW w:w="2268" w:type="dxa"/>
          </w:tcPr>
          <w:p w14:paraId="66303183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1E84A86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7FF203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0955642C" w14:textId="77777777" w:rsidTr="0039779F">
        <w:tc>
          <w:tcPr>
            <w:tcW w:w="2835" w:type="dxa"/>
          </w:tcPr>
          <w:p w14:paraId="6F4F5B6C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Single parent</w:t>
            </w:r>
          </w:p>
        </w:tc>
        <w:tc>
          <w:tcPr>
            <w:tcW w:w="2268" w:type="dxa"/>
          </w:tcPr>
          <w:p w14:paraId="527340D5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(33.2%)</w:t>
            </w:r>
          </w:p>
        </w:tc>
        <w:tc>
          <w:tcPr>
            <w:tcW w:w="2127" w:type="dxa"/>
          </w:tcPr>
          <w:p w14:paraId="2A8B1C4C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(32.3%)</w:t>
            </w:r>
          </w:p>
        </w:tc>
        <w:tc>
          <w:tcPr>
            <w:tcW w:w="2268" w:type="dxa"/>
          </w:tcPr>
          <w:p w14:paraId="35C95F2F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57 (36.1%)</w:t>
            </w:r>
          </w:p>
        </w:tc>
      </w:tr>
      <w:tr w:rsidR="00592DCC" w:rsidRPr="00EB5C76" w14:paraId="20CFEF51" w14:textId="77777777" w:rsidTr="0039779F">
        <w:tc>
          <w:tcPr>
            <w:tcW w:w="2835" w:type="dxa"/>
          </w:tcPr>
          <w:p w14:paraId="2BF09426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Two parents</w:t>
            </w:r>
          </w:p>
        </w:tc>
        <w:tc>
          <w:tcPr>
            <w:tcW w:w="2268" w:type="dxa"/>
          </w:tcPr>
          <w:p w14:paraId="47703711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(66.8%)</w:t>
            </w:r>
          </w:p>
        </w:tc>
        <w:tc>
          <w:tcPr>
            <w:tcW w:w="2127" w:type="dxa"/>
          </w:tcPr>
          <w:p w14:paraId="36FD6908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(67.7%)</w:t>
            </w:r>
          </w:p>
        </w:tc>
        <w:tc>
          <w:tcPr>
            <w:tcW w:w="2268" w:type="dxa"/>
          </w:tcPr>
          <w:p w14:paraId="32B33A4A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(63.9%)</w:t>
            </w:r>
          </w:p>
        </w:tc>
      </w:tr>
      <w:tr w:rsidR="00592DCC" w:rsidRPr="00EB5C76" w14:paraId="1336A582" w14:textId="77777777" w:rsidTr="0039779F">
        <w:tc>
          <w:tcPr>
            <w:tcW w:w="2835" w:type="dxa"/>
          </w:tcPr>
          <w:p w14:paraId="641CC65F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>Family income</w:t>
            </w:r>
          </w:p>
        </w:tc>
        <w:tc>
          <w:tcPr>
            <w:tcW w:w="2268" w:type="dxa"/>
          </w:tcPr>
          <w:p w14:paraId="3EF32372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0A3ACB3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251229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7F0FCE7D" w14:textId="77777777" w:rsidTr="0039779F">
        <w:tc>
          <w:tcPr>
            <w:tcW w:w="2835" w:type="dxa"/>
          </w:tcPr>
          <w:p w14:paraId="32783462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&lt;$52,000</w:t>
            </w:r>
          </w:p>
        </w:tc>
        <w:tc>
          <w:tcPr>
            <w:tcW w:w="2268" w:type="dxa"/>
          </w:tcPr>
          <w:p w14:paraId="487E6A5E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(36.4%)</w:t>
            </w:r>
          </w:p>
        </w:tc>
        <w:tc>
          <w:tcPr>
            <w:tcW w:w="2127" w:type="dxa"/>
          </w:tcPr>
          <w:p w14:paraId="34C37F07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(37.1%)</w:t>
            </w:r>
          </w:p>
        </w:tc>
        <w:tc>
          <w:tcPr>
            <w:tcW w:w="2268" w:type="dxa"/>
          </w:tcPr>
          <w:p w14:paraId="4AECF214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49 (34.3%)</w:t>
            </w:r>
          </w:p>
        </w:tc>
      </w:tr>
      <w:tr w:rsidR="00592DCC" w:rsidRPr="00EB5C76" w14:paraId="0CE5C330" w14:textId="77777777" w:rsidTr="0039779F">
        <w:tc>
          <w:tcPr>
            <w:tcW w:w="2835" w:type="dxa"/>
          </w:tcPr>
          <w:p w14:paraId="1C71A0D3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$52,000</w:t>
            </w:r>
            <w:r>
              <w:rPr>
                <w:rFonts w:ascii="Times New Roman" w:hAnsi="Times New Roman" w:cs="Times New Roman"/>
              </w:rPr>
              <w:t>-</w:t>
            </w:r>
            <w:r w:rsidRPr="00EB5C76">
              <w:rPr>
                <w:rFonts w:ascii="Times New Roman" w:hAnsi="Times New Roman" w:cs="Times New Roman"/>
              </w:rPr>
              <w:t>$129,999</w:t>
            </w:r>
          </w:p>
        </w:tc>
        <w:tc>
          <w:tcPr>
            <w:tcW w:w="2268" w:type="dxa"/>
          </w:tcPr>
          <w:p w14:paraId="4E338B9A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(42.0%)</w:t>
            </w:r>
          </w:p>
        </w:tc>
        <w:tc>
          <w:tcPr>
            <w:tcW w:w="2127" w:type="dxa"/>
          </w:tcPr>
          <w:p w14:paraId="2A7F81B1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(42.8%)</w:t>
            </w:r>
          </w:p>
        </w:tc>
        <w:tc>
          <w:tcPr>
            <w:tcW w:w="2268" w:type="dxa"/>
          </w:tcPr>
          <w:p w14:paraId="789F289B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 (39.2%)</w:t>
            </w:r>
          </w:p>
        </w:tc>
      </w:tr>
      <w:tr w:rsidR="00592DCC" w:rsidRPr="00EB5C76" w14:paraId="0C8B9672" w14:textId="77777777" w:rsidTr="0039779F">
        <w:tc>
          <w:tcPr>
            <w:tcW w:w="2835" w:type="dxa"/>
          </w:tcPr>
          <w:p w14:paraId="657DCC19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≥</w:t>
            </w:r>
            <w:r w:rsidRPr="00EB5C76">
              <w:rPr>
                <w:rFonts w:ascii="Times New Roman" w:hAnsi="Times New Roman" w:cs="Times New Roman"/>
              </w:rPr>
              <w:t xml:space="preserve">$130,000 </w:t>
            </w:r>
          </w:p>
        </w:tc>
        <w:tc>
          <w:tcPr>
            <w:tcW w:w="2268" w:type="dxa"/>
          </w:tcPr>
          <w:p w14:paraId="260BB5BF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(21.6%)</w:t>
            </w:r>
          </w:p>
        </w:tc>
        <w:tc>
          <w:tcPr>
            <w:tcW w:w="2127" w:type="dxa"/>
          </w:tcPr>
          <w:p w14:paraId="2A4831FC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(20.1%)</w:t>
            </w:r>
          </w:p>
        </w:tc>
        <w:tc>
          <w:tcPr>
            <w:tcW w:w="2268" w:type="dxa"/>
          </w:tcPr>
          <w:p w14:paraId="2EB262F8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38 (26.6%)</w:t>
            </w:r>
          </w:p>
        </w:tc>
      </w:tr>
      <w:tr w:rsidR="00592DCC" w:rsidRPr="00EB5C76" w14:paraId="42188C9F" w14:textId="77777777" w:rsidTr="0039779F">
        <w:tc>
          <w:tcPr>
            <w:tcW w:w="2835" w:type="dxa"/>
          </w:tcPr>
          <w:p w14:paraId="6217386D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8" w:type="dxa"/>
          </w:tcPr>
          <w:p w14:paraId="2FDCA376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E77B4FE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6746EC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57AA2A66" w14:textId="77777777" w:rsidTr="0039779F">
        <w:tc>
          <w:tcPr>
            <w:tcW w:w="2835" w:type="dxa"/>
          </w:tcPr>
          <w:p w14:paraId="42D79524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Non-metropolitan</w:t>
            </w:r>
          </w:p>
        </w:tc>
        <w:tc>
          <w:tcPr>
            <w:tcW w:w="2268" w:type="dxa"/>
          </w:tcPr>
          <w:p w14:paraId="638156B3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(38.7%)</w:t>
            </w:r>
          </w:p>
        </w:tc>
        <w:tc>
          <w:tcPr>
            <w:tcW w:w="2127" w:type="dxa"/>
          </w:tcPr>
          <w:p w14:paraId="73E7FBF2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(40.4%)</w:t>
            </w:r>
          </w:p>
        </w:tc>
        <w:tc>
          <w:tcPr>
            <w:tcW w:w="2268" w:type="dxa"/>
          </w:tcPr>
          <w:p w14:paraId="25B97AD6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52 (32.9%)</w:t>
            </w:r>
          </w:p>
        </w:tc>
      </w:tr>
      <w:tr w:rsidR="00592DCC" w:rsidRPr="00EB5C76" w14:paraId="55337BF9" w14:textId="77777777" w:rsidTr="0039779F">
        <w:tc>
          <w:tcPr>
            <w:tcW w:w="2835" w:type="dxa"/>
          </w:tcPr>
          <w:p w14:paraId="36296FE9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Metropolitan</w:t>
            </w:r>
          </w:p>
        </w:tc>
        <w:tc>
          <w:tcPr>
            <w:tcW w:w="2268" w:type="dxa"/>
          </w:tcPr>
          <w:p w14:paraId="6EB703DA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(61.3%)</w:t>
            </w:r>
          </w:p>
        </w:tc>
        <w:tc>
          <w:tcPr>
            <w:tcW w:w="2127" w:type="dxa"/>
          </w:tcPr>
          <w:p w14:paraId="7E1BA399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 (59.6%)</w:t>
            </w:r>
          </w:p>
        </w:tc>
        <w:tc>
          <w:tcPr>
            <w:tcW w:w="2268" w:type="dxa"/>
          </w:tcPr>
          <w:p w14:paraId="056029E2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(67.1%)</w:t>
            </w:r>
          </w:p>
        </w:tc>
      </w:tr>
      <w:tr w:rsidR="00592DCC" w:rsidRPr="00EB5C76" w14:paraId="12703D49" w14:textId="77777777" w:rsidTr="0039779F">
        <w:tc>
          <w:tcPr>
            <w:tcW w:w="2835" w:type="dxa"/>
          </w:tcPr>
          <w:p w14:paraId="3327D421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>Disorder</w:t>
            </w:r>
          </w:p>
        </w:tc>
        <w:tc>
          <w:tcPr>
            <w:tcW w:w="2268" w:type="dxa"/>
          </w:tcPr>
          <w:p w14:paraId="1A01B335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E44BB17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CA3C18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629E7221" w14:textId="77777777" w:rsidTr="0039779F">
        <w:tc>
          <w:tcPr>
            <w:tcW w:w="2835" w:type="dxa"/>
          </w:tcPr>
          <w:p w14:paraId="76EBE7D1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Major Depressive Disorder</w:t>
            </w:r>
          </w:p>
        </w:tc>
        <w:tc>
          <w:tcPr>
            <w:tcW w:w="2268" w:type="dxa"/>
          </w:tcPr>
          <w:p w14:paraId="53293602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(26.8%)</w:t>
            </w:r>
          </w:p>
        </w:tc>
        <w:tc>
          <w:tcPr>
            <w:tcW w:w="2127" w:type="dxa"/>
          </w:tcPr>
          <w:p w14:paraId="6F09D8F2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(24.4%)</w:t>
            </w:r>
          </w:p>
        </w:tc>
        <w:tc>
          <w:tcPr>
            <w:tcW w:w="2268" w:type="dxa"/>
          </w:tcPr>
          <w:p w14:paraId="67D49D2B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 (34.8%)</w:t>
            </w:r>
          </w:p>
        </w:tc>
      </w:tr>
      <w:tr w:rsidR="00592DCC" w:rsidRPr="00EB5C76" w14:paraId="3AA0B717" w14:textId="77777777" w:rsidTr="0039779F">
        <w:tc>
          <w:tcPr>
            <w:tcW w:w="2835" w:type="dxa"/>
          </w:tcPr>
          <w:p w14:paraId="738D5153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Anxiety Disorder</w:t>
            </w:r>
          </w:p>
        </w:tc>
        <w:tc>
          <w:tcPr>
            <w:tcW w:w="2268" w:type="dxa"/>
          </w:tcPr>
          <w:p w14:paraId="0F75C83A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(51.9%)</w:t>
            </w:r>
          </w:p>
        </w:tc>
        <w:tc>
          <w:tcPr>
            <w:tcW w:w="2127" w:type="dxa"/>
          </w:tcPr>
          <w:p w14:paraId="348F2247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(53.0%)</w:t>
            </w:r>
          </w:p>
        </w:tc>
        <w:tc>
          <w:tcPr>
            <w:tcW w:w="2268" w:type="dxa"/>
          </w:tcPr>
          <w:p w14:paraId="7222C306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76 (48.1%)</w:t>
            </w:r>
          </w:p>
        </w:tc>
      </w:tr>
      <w:tr w:rsidR="00592DCC" w:rsidRPr="00EB5C76" w14:paraId="0EEE23F6" w14:textId="77777777" w:rsidTr="0039779F">
        <w:tc>
          <w:tcPr>
            <w:tcW w:w="2835" w:type="dxa"/>
          </w:tcPr>
          <w:p w14:paraId="429CB536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ADHD</w:t>
            </w:r>
          </w:p>
        </w:tc>
        <w:tc>
          <w:tcPr>
            <w:tcW w:w="2268" w:type="dxa"/>
          </w:tcPr>
          <w:p w14:paraId="10E0B9E1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(47.1%)</w:t>
            </w:r>
          </w:p>
        </w:tc>
        <w:tc>
          <w:tcPr>
            <w:tcW w:w="2127" w:type="dxa"/>
          </w:tcPr>
          <w:p w14:paraId="18479760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(48.9%)</w:t>
            </w:r>
          </w:p>
        </w:tc>
        <w:tc>
          <w:tcPr>
            <w:tcW w:w="2268" w:type="dxa"/>
          </w:tcPr>
          <w:p w14:paraId="0D86FEEB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65 (41.1%)</w:t>
            </w:r>
          </w:p>
        </w:tc>
      </w:tr>
      <w:tr w:rsidR="00592DCC" w:rsidRPr="00EB5C76" w14:paraId="4387A19B" w14:textId="77777777" w:rsidTr="0039779F">
        <w:tc>
          <w:tcPr>
            <w:tcW w:w="2835" w:type="dxa"/>
          </w:tcPr>
          <w:p w14:paraId="60E65CBF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Conduct Disorder</w:t>
            </w:r>
          </w:p>
        </w:tc>
        <w:tc>
          <w:tcPr>
            <w:tcW w:w="2268" w:type="dxa"/>
          </w:tcPr>
          <w:p w14:paraId="0080F710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85 (12.6%)</w:t>
            </w:r>
          </w:p>
        </w:tc>
        <w:tc>
          <w:tcPr>
            <w:tcW w:w="2127" w:type="dxa"/>
          </w:tcPr>
          <w:p w14:paraId="6E92D4F6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66 (12.8%)</w:t>
            </w:r>
          </w:p>
        </w:tc>
        <w:tc>
          <w:tcPr>
            <w:tcW w:w="2268" w:type="dxa"/>
          </w:tcPr>
          <w:p w14:paraId="1200CB65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 (12.0%)</w:t>
            </w:r>
          </w:p>
        </w:tc>
      </w:tr>
      <w:tr w:rsidR="00592DCC" w:rsidRPr="00EB5C76" w14:paraId="33F60449" w14:textId="77777777" w:rsidTr="0039779F">
        <w:tc>
          <w:tcPr>
            <w:tcW w:w="2835" w:type="dxa"/>
          </w:tcPr>
          <w:p w14:paraId="454F8ED3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>Functional impairment</w:t>
            </w:r>
          </w:p>
        </w:tc>
        <w:tc>
          <w:tcPr>
            <w:tcW w:w="2268" w:type="dxa"/>
          </w:tcPr>
          <w:p w14:paraId="1827147D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E49BF1A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350B0E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7DB629F4" w14:textId="77777777" w:rsidTr="0039779F">
        <w:tc>
          <w:tcPr>
            <w:tcW w:w="2835" w:type="dxa"/>
          </w:tcPr>
          <w:p w14:paraId="000F2317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Mild</w:t>
            </w:r>
          </w:p>
        </w:tc>
        <w:tc>
          <w:tcPr>
            <w:tcW w:w="2268" w:type="dxa"/>
          </w:tcPr>
          <w:p w14:paraId="5FC1D02B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(33.2%)</w:t>
            </w:r>
          </w:p>
        </w:tc>
        <w:tc>
          <w:tcPr>
            <w:tcW w:w="2127" w:type="dxa"/>
          </w:tcPr>
          <w:p w14:paraId="295BDEE9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(34.0%)</w:t>
            </w:r>
          </w:p>
        </w:tc>
        <w:tc>
          <w:tcPr>
            <w:tcW w:w="2268" w:type="dxa"/>
          </w:tcPr>
          <w:p w14:paraId="4483573A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48 (30.4%)</w:t>
            </w:r>
          </w:p>
        </w:tc>
      </w:tr>
      <w:tr w:rsidR="00592DCC" w:rsidRPr="00EB5C76" w14:paraId="35C446BC" w14:textId="77777777" w:rsidTr="0039779F">
        <w:tc>
          <w:tcPr>
            <w:tcW w:w="2835" w:type="dxa"/>
          </w:tcPr>
          <w:p w14:paraId="50746655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Moderate</w:t>
            </w:r>
          </w:p>
        </w:tc>
        <w:tc>
          <w:tcPr>
            <w:tcW w:w="2268" w:type="dxa"/>
          </w:tcPr>
          <w:p w14:paraId="1C86ABEA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(33.5%)</w:t>
            </w:r>
          </w:p>
        </w:tc>
        <w:tc>
          <w:tcPr>
            <w:tcW w:w="2127" w:type="dxa"/>
          </w:tcPr>
          <w:p w14:paraId="757DEC19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(32.9%)</w:t>
            </w:r>
          </w:p>
        </w:tc>
        <w:tc>
          <w:tcPr>
            <w:tcW w:w="2268" w:type="dxa"/>
          </w:tcPr>
          <w:p w14:paraId="7AD76ED8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 (35.4%)</w:t>
            </w:r>
          </w:p>
        </w:tc>
      </w:tr>
      <w:tr w:rsidR="00592DCC" w:rsidRPr="00EB5C76" w14:paraId="7788E302" w14:textId="77777777" w:rsidTr="0039779F">
        <w:tc>
          <w:tcPr>
            <w:tcW w:w="2835" w:type="dxa"/>
          </w:tcPr>
          <w:p w14:paraId="45DA7449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Severe</w:t>
            </w:r>
          </w:p>
        </w:tc>
        <w:tc>
          <w:tcPr>
            <w:tcW w:w="2268" w:type="dxa"/>
          </w:tcPr>
          <w:p w14:paraId="68ABF420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(33.3%)</w:t>
            </w:r>
          </w:p>
        </w:tc>
        <w:tc>
          <w:tcPr>
            <w:tcW w:w="2127" w:type="dxa"/>
          </w:tcPr>
          <w:p w14:paraId="27C16723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 (33.1%)</w:t>
            </w:r>
          </w:p>
        </w:tc>
        <w:tc>
          <w:tcPr>
            <w:tcW w:w="2268" w:type="dxa"/>
          </w:tcPr>
          <w:p w14:paraId="419E78B1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 (34.2%)</w:t>
            </w:r>
          </w:p>
        </w:tc>
      </w:tr>
      <w:tr w:rsidR="00592DCC" w:rsidRPr="00EB5C76" w14:paraId="29366AB8" w14:textId="77777777" w:rsidTr="0039779F">
        <w:tc>
          <w:tcPr>
            <w:tcW w:w="2835" w:type="dxa"/>
          </w:tcPr>
          <w:p w14:paraId="5979B338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>Symptom onset</w:t>
            </w:r>
          </w:p>
        </w:tc>
        <w:tc>
          <w:tcPr>
            <w:tcW w:w="2268" w:type="dxa"/>
          </w:tcPr>
          <w:p w14:paraId="2CDD4FF9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151DB20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502207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4A2B31DF" w14:textId="77777777" w:rsidTr="0039779F">
        <w:tc>
          <w:tcPr>
            <w:tcW w:w="2835" w:type="dxa"/>
          </w:tcPr>
          <w:p w14:paraId="27A8D835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</w:t>
            </w:r>
            <w:r w:rsidRPr="00D16756">
              <w:rPr>
                <w:rFonts w:ascii="Times New Roman" w:hAnsi="Times New Roman" w:cs="Times New Roman"/>
              </w:rPr>
              <w:t>≤</w:t>
            </w:r>
            <w:r w:rsidRPr="00EB5C76">
              <w:rPr>
                <w:rFonts w:ascii="Times New Roman" w:hAnsi="Times New Roman" w:cs="Times New Roman"/>
              </w:rPr>
              <w:t xml:space="preserve"> 2 years ago </w:t>
            </w:r>
          </w:p>
        </w:tc>
        <w:tc>
          <w:tcPr>
            <w:tcW w:w="2268" w:type="dxa"/>
          </w:tcPr>
          <w:p w14:paraId="137B280C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(32.6%)</w:t>
            </w:r>
          </w:p>
        </w:tc>
        <w:tc>
          <w:tcPr>
            <w:tcW w:w="2127" w:type="dxa"/>
          </w:tcPr>
          <w:p w14:paraId="76BC1013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(32.8%)</w:t>
            </w:r>
          </w:p>
        </w:tc>
        <w:tc>
          <w:tcPr>
            <w:tcW w:w="2268" w:type="dxa"/>
          </w:tcPr>
          <w:p w14:paraId="27C1A031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51 (32.3%)</w:t>
            </w:r>
          </w:p>
        </w:tc>
      </w:tr>
      <w:tr w:rsidR="00592DCC" w:rsidRPr="00EB5C76" w14:paraId="7DCA9364" w14:textId="77777777" w:rsidTr="0039779F">
        <w:tc>
          <w:tcPr>
            <w:tcW w:w="2835" w:type="dxa"/>
          </w:tcPr>
          <w:p w14:paraId="76250915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&gt; 2 years ago</w:t>
            </w:r>
          </w:p>
        </w:tc>
        <w:tc>
          <w:tcPr>
            <w:tcW w:w="2268" w:type="dxa"/>
          </w:tcPr>
          <w:p w14:paraId="05DA5901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 (67.4%)</w:t>
            </w:r>
          </w:p>
        </w:tc>
        <w:tc>
          <w:tcPr>
            <w:tcW w:w="2127" w:type="dxa"/>
          </w:tcPr>
          <w:p w14:paraId="24951DE8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 (67.2%)</w:t>
            </w:r>
          </w:p>
        </w:tc>
        <w:tc>
          <w:tcPr>
            <w:tcW w:w="2268" w:type="dxa"/>
          </w:tcPr>
          <w:p w14:paraId="07A91D02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(67.7%)</w:t>
            </w:r>
          </w:p>
        </w:tc>
      </w:tr>
      <w:tr w:rsidR="00592DCC" w:rsidRPr="00EB5C76" w14:paraId="00E355D5" w14:textId="77777777" w:rsidTr="0039779F">
        <w:tc>
          <w:tcPr>
            <w:tcW w:w="2835" w:type="dxa"/>
          </w:tcPr>
          <w:p w14:paraId="5F854FF9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>Comorbid disorder</w:t>
            </w:r>
          </w:p>
        </w:tc>
        <w:tc>
          <w:tcPr>
            <w:tcW w:w="2268" w:type="dxa"/>
          </w:tcPr>
          <w:p w14:paraId="1859EBFC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CBEE4EF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617C1D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7B0B7FC6" w14:textId="77777777" w:rsidTr="0039779F">
        <w:tc>
          <w:tcPr>
            <w:tcW w:w="2835" w:type="dxa"/>
          </w:tcPr>
          <w:p w14:paraId="2C607212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One disorder</w:t>
            </w:r>
          </w:p>
        </w:tc>
        <w:tc>
          <w:tcPr>
            <w:tcW w:w="2268" w:type="dxa"/>
          </w:tcPr>
          <w:p w14:paraId="0B04DE08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 (68.7%)</w:t>
            </w:r>
          </w:p>
        </w:tc>
        <w:tc>
          <w:tcPr>
            <w:tcW w:w="2127" w:type="dxa"/>
          </w:tcPr>
          <w:p w14:paraId="54C68E71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(67.7%)</w:t>
            </w:r>
          </w:p>
        </w:tc>
        <w:tc>
          <w:tcPr>
            <w:tcW w:w="2268" w:type="dxa"/>
          </w:tcPr>
          <w:p w14:paraId="605369B7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(72.2%)</w:t>
            </w:r>
          </w:p>
        </w:tc>
      </w:tr>
      <w:tr w:rsidR="00592DCC" w:rsidRPr="00EB5C76" w14:paraId="2946A9E1" w14:textId="77777777" w:rsidTr="0039779F">
        <w:tc>
          <w:tcPr>
            <w:tcW w:w="2835" w:type="dxa"/>
          </w:tcPr>
          <w:p w14:paraId="0331B729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≥</w:t>
            </w:r>
            <w:r w:rsidRPr="00EB5C76">
              <w:rPr>
                <w:rFonts w:ascii="Times New Roman" w:hAnsi="Times New Roman" w:cs="Times New Roman"/>
              </w:rPr>
              <w:t xml:space="preserve">2 disorders </w:t>
            </w:r>
          </w:p>
        </w:tc>
        <w:tc>
          <w:tcPr>
            <w:tcW w:w="2268" w:type="dxa"/>
          </w:tcPr>
          <w:p w14:paraId="254C467C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(31.3%)</w:t>
            </w:r>
          </w:p>
        </w:tc>
        <w:tc>
          <w:tcPr>
            <w:tcW w:w="2127" w:type="dxa"/>
          </w:tcPr>
          <w:p w14:paraId="7A38CB6D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(32.3%)</w:t>
            </w:r>
          </w:p>
        </w:tc>
        <w:tc>
          <w:tcPr>
            <w:tcW w:w="2268" w:type="dxa"/>
          </w:tcPr>
          <w:p w14:paraId="6FE11745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44 (27.8%)</w:t>
            </w:r>
          </w:p>
        </w:tc>
      </w:tr>
      <w:tr w:rsidR="00592DCC" w:rsidRPr="00EB5C76" w14:paraId="08833CBC" w14:textId="77777777" w:rsidTr="0039779F">
        <w:tc>
          <w:tcPr>
            <w:tcW w:w="2835" w:type="dxa"/>
          </w:tcPr>
          <w:p w14:paraId="16EFE14D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>Parental Perceived need</w:t>
            </w:r>
          </w:p>
        </w:tc>
        <w:tc>
          <w:tcPr>
            <w:tcW w:w="2268" w:type="dxa"/>
          </w:tcPr>
          <w:p w14:paraId="0BA3022B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796F222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D3B2E8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0F36C3EE" w14:textId="77777777" w:rsidTr="0039779F">
        <w:tc>
          <w:tcPr>
            <w:tcW w:w="2835" w:type="dxa"/>
          </w:tcPr>
          <w:p w14:paraId="2DBDB298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2268" w:type="dxa"/>
          </w:tcPr>
          <w:p w14:paraId="617930D5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(37.6%)</w:t>
            </w:r>
          </w:p>
        </w:tc>
        <w:tc>
          <w:tcPr>
            <w:tcW w:w="2127" w:type="dxa"/>
          </w:tcPr>
          <w:p w14:paraId="01533D64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(37.2%)</w:t>
            </w:r>
          </w:p>
        </w:tc>
        <w:tc>
          <w:tcPr>
            <w:tcW w:w="2268" w:type="dxa"/>
          </w:tcPr>
          <w:p w14:paraId="7166C8EB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61 (39.1%)</w:t>
            </w:r>
          </w:p>
        </w:tc>
      </w:tr>
      <w:tr w:rsidR="00592DCC" w:rsidRPr="00EB5C76" w14:paraId="299E0272" w14:textId="77777777" w:rsidTr="0039779F">
        <w:tc>
          <w:tcPr>
            <w:tcW w:w="2835" w:type="dxa"/>
          </w:tcPr>
          <w:p w14:paraId="43073756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2268" w:type="dxa"/>
          </w:tcPr>
          <w:p w14:paraId="06E2A8BA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 (62.4%)</w:t>
            </w:r>
          </w:p>
        </w:tc>
        <w:tc>
          <w:tcPr>
            <w:tcW w:w="2127" w:type="dxa"/>
          </w:tcPr>
          <w:p w14:paraId="406F89D0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(62.8%)</w:t>
            </w:r>
          </w:p>
        </w:tc>
        <w:tc>
          <w:tcPr>
            <w:tcW w:w="2268" w:type="dxa"/>
          </w:tcPr>
          <w:p w14:paraId="1206CAC7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 (60.9%)</w:t>
            </w:r>
          </w:p>
        </w:tc>
      </w:tr>
      <w:tr w:rsidR="00592DCC" w:rsidRPr="00EB5C76" w14:paraId="15DB3D14" w14:textId="77777777" w:rsidTr="0039779F">
        <w:tc>
          <w:tcPr>
            <w:tcW w:w="2835" w:type="dxa"/>
          </w:tcPr>
          <w:p w14:paraId="2DD09433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Family </w:t>
            </w:r>
            <w:proofErr w:type="spellStart"/>
            <w:r w:rsidRPr="00EB5C76">
              <w:rPr>
                <w:rFonts w:ascii="Times New Roman" w:hAnsi="Times New Roman" w:cs="Times New Roman"/>
              </w:rPr>
              <w:t>functioning</w:t>
            </w:r>
            <w:r w:rsidRPr="00CB1964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2268" w:type="dxa"/>
          </w:tcPr>
          <w:p w14:paraId="35D238A0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CD332A2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4A48E5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44C71FD3" w14:textId="77777777" w:rsidTr="0039779F">
        <w:tc>
          <w:tcPr>
            <w:tcW w:w="2835" w:type="dxa"/>
          </w:tcPr>
          <w:p w14:paraId="16C2F179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Healthy</w:t>
            </w:r>
          </w:p>
        </w:tc>
        <w:tc>
          <w:tcPr>
            <w:tcW w:w="2268" w:type="dxa"/>
          </w:tcPr>
          <w:p w14:paraId="4FB67431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 (91.4%)</w:t>
            </w:r>
          </w:p>
        </w:tc>
        <w:tc>
          <w:tcPr>
            <w:tcW w:w="2127" w:type="dxa"/>
          </w:tcPr>
          <w:p w14:paraId="25944F59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 (91.7%)</w:t>
            </w:r>
          </w:p>
        </w:tc>
        <w:tc>
          <w:tcPr>
            <w:tcW w:w="2268" w:type="dxa"/>
          </w:tcPr>
          <w:p w14:paraId="45B4D11D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(90.5%)</w:t>
            </w:r>
          </w:p>
        </w:tc>
      </w:tr>
      <w:tr w:rsidR="00592DCC" w:rsidRPr="00EB5C76" w14:paraId="2A641252" w14:textId="77777777" w:rsidTr="0039779F">
        <w:tc>
          <w:tcPr>
            <w:tcW w:w="2835" w:type="dxa"/>
          </w:tcPr>
          <w:p w14:paraId="261CB6C6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Unhealthy </w:t>
            </w:r>
          </w:p>
        </w:tc>
        <w:tc>
          <w:tcPr>
            <w:tcW w:w="2268" w:type="dxa"/>
          </w:tcPr>
          <w:p w14:paraId="369C8A98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58 (8.6%)</w:t>
            </w:r>
          </w:p>
        </w:tc>
        <w:tc>
          <w:tcPr>
            <w:tcW w:w="2127" w:type="dxa"/>
          </w:tcPr>
          <w:p w14:paraId="2E7DB9B1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43 (8.3%)</w:t>
            </w:r>
          </w:p>
        </w:tc>
        <w:tc>
          <w:tcPr>
            <w:tcW w:w="2268" w:type="dxa"/>
          </w:tcPr>
          <w:p w14:paraId="2849984A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 (9.5%)</w:t>
            </w:r>
          </w:p>
        </w:tc>
      </w:tr>
      <w:tr w:rsidR="00592DCC" w:rsidRPr="00EB5C76" w14:paraId="414B5F40" w14:textId="77777777" w:rsidTr="0039779F">
        <w:tc>
          <w:tcPr>
            <w:tcW w:w="2835" w:type="dxa"/>
          </w:tcPr>
          <w:p w14:paraId="5C1F998C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Parent </w:t>
            </w:r>
            <w:proofErr w:type="spellStart"/>
            <w:r w:rsidRPr="00EB5C76">
              <w:rPr>
                <w:rFonts w:ascii="Times New Roman" w:hAnsi="Times New Roman" w:cs="Times New Roman"/>
              </w:rPr>
              <w:t>distress</w:t>
            </w:r>
            <w:r w:rsidRPr="00CB1964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2268" w:type="dxa"/>
          </w:tcPr>
          <w:p w14:paraId="43526DD2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C4BE296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407168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</w:p>
        </w:tc>
      </w:tr>
      <w:tr w:rsidR="00592DCC" w:rsidRPr="00EB5C76" w14:paraId="763EA4E0" w14:textId="77777777" w:rsidTr="0039779F">
        <w:tc>
          <w:tcPr>
            <w:tcW w:w="2835" w:type="dxa"/>
          </w:tcPr>
          <w:p w14:paraId="0391E422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Normal </w:t>
            </w:r>
          </w:p>
        </w:tc>
        <w:tc>
          <w:tcPr>
            <w:tcW w:w="2268" w:type="dxa"/>
          </w:tcPr>
          <w:p w14:paraId="0EE9A394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 (89.5%)</w:t>
            </w:r>
          </w:p>
        </w:tc>
        <w:tc>
          <w:tcPr>
            <w:tcW w:w="2127" w:type="dxa"/>
          </w:tcPr>
          <w:p w14:paraId="34351339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 (89.2%)</w:t>
            </w:r>
          </w:p>
        </w:tc>
        <w:tc>
          <w:tcPr>
            <w:tcW w:w="2268" w:type="dxa"/>
          </w:tcPr>
          <w:p w14:paraId="732F3CDB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(90.4%)</w:t>
            </w:r>
          </w:p>
        </w:tc>
      </w:tr>
      <w:tr w:rsidR="00592DCC" w:rsidRPr="00EB5C76" w14:paraId="7D3A0995" w14:textId="77777777" w:rsidTr="0039779F">
        <w:tc>
          <w:tcPr>
            <w:tcW w:w="2835" w:type="dxa"/>
            <w:tcBorders>
              <w:bottom w:val="single" w:sz="4" w:space="0" w:color="auto"/>
            </w:tcBorders>
          </w:tcPr>
          <w:p w14:paraId="5C482760" w14:textId="77777777" w:rsidR="00592DCC" w:rsidRPr="00EB5C76" w:rsidRDefault="00592DCC" w:rsidP="003977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C76">
              <w:rPr>
                <w:rFonts w:ascii="Times New Roman" w:hAnsi="Times New Roman" w:cs="Times New Roman"/>
              </w:rPr>
              <w:t xml:space="preserve">   High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1B6D68" w14:textId="77777777" w:rsidR="00592DCC" w:rsidRPr="00EB5C76" w:rsidRDefault="00592DCC" w:rsidP="0039779F">
            <w:p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71 (10.5%)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411F53" w14:textId="77777777" w:rsidR="00592DCC" w:rsidRPr="00EB5C76" w:rsidRDefault="00592DCC" w:rsidP="0039779F">
            <w:p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 (10.8%)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5B8640" w14:textId="77777777" w:rsidR="00592DCC" w:rsidRPr="00EB5C76" w:rsidRDefault="00592DCC" w:rsidP="0039779F">
            <w:pPr>
              <w:spacing w:after="0" w:line="240" w:lineRule="auto"/>
              <w:ind w:left="5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 (9.6%)</w:t>
            </w:r>
          </w:p>
        </w:tc>
      </w:tr>
    </w:tbl>
    <w:p w14:paraId="368E8C25" w14:textId="77777777" w:rsidR="00592DCC" w:rsidRDefault="00592DCC" w:rsidP="00592D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2D85">
        <w:rPr>
          <w:rFonts w:ascii="Times New Roman" w:hAnsi="Times New Roman" w:cs="Times New Roman"/>
        </w:rPr>
        <w:t>n</w:t>
      </w:r>
      <w:proofErr w:type="gramEnd"/>
      <w:r w:rsidRPr="003C2D85">
        <w:rPr>
          <w:rFonts w:ascii="Times New Roman" w:hAnsi="Times New Roman" w:cs="Times New Roman"/>
        </w:rPr>
        <w:t xml:space="preserve"> indicates sample; % indicates weighted percentage</w:t>
      </w:r>
      <w:r w:rsidRPr="00EB5C76">
        <w:rPr>
          <w:rFonts w:ascii="Times New Roman" w:hAnsi="Times New Roman" w:cs="Times New Roman"/>
        </w:rPr>
        <w:t>. ADHD=attention</w:t>
      </w:r>
      <w:r>
        <w:rPr>
          <w:rFonts w:ascii="Times New Roman" w:hAnsi="Times New Roman" w:cs="Times New Roman"/>
        </w:rPr>
        <w:t>-</w:t>
      </w:r>
      <w:r w:rsidRPr="00EB5C76">
        <w:rPr>
          <w:rFonts w:ascii="Times New Roman" w:hAnsi="Times New Roman" w:cs="Times New Roman"/>
        </w:rPr>
        <w:t>deficit/hyperactivity disorder</w:t>
      </w:r>
      <w:r>
        <w:rPr>
          <w:rFonts w:ascii="Times New Roman" w:hAnsi="Times New Roman" w:cs="Times New Roman"/>
        </w:rPr>
        <w:t xml:space="preserve">; </w:t>
      </w:r>
      <w:r w:rsidRPr="00EB5C76">
        <w:rPr>
          <w:rFonts w:ascii="Times New Roman" w:hAnsi="Times New Roman" w:cs="Times New Roman"/>
        </w:rPr>
        <w:t xml:space="preserve">MBS=Medicare Benefits Schedule. </w:t>
      </w:r>
    </w:p>
    <w:p w14:paraId="15A33A64" w14:textId="77777777" w:rsidR="00592DCC" w:rsidRDefault="00592DCC" w:rsidP="00592D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B1964"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EB5C76">
        <w:rPr>
          <w:rFonts w:ascii="Times New Roman" w:hAnsi="Times New Roman" w:cs="Times New Roman"/>
        </w:rPr>
        <w:t>Participants with missing characteristics: n=3</w:t>
      </w:r>
      <w:r>
        <w:rPr>
          <w:rFonts w:ascii="Times New Roman" w:hAnsi="Times New Roman" w:cs="Times New Roman"/>
        </w:rPr>
        <w:t>0</w:t>
      </w:r>
      <w:r w:rsidRPr="00EB5C76">
        <w:rPr>
          <w:rFonts w:ascii="Times New Roman" w:hAnsi="Times New Roman" w:cs="Times New Roman"/>
        </w:rPr>
        <w:t xml:space="preserve"> missing family income; </w:t>
      </w:r>
      <w:r w:rsidRPr="001413B3">
        <w:rPr>
          <w:rFonts w:ascii="Times New Roman" w:hAnsi="Times New Roman" w:cs="Times New Roman"/>
        </w:rPr>
        <w:t>n=1 missing duration of symptoms; n=3 missing parental perceived need; n=2 missing parent distress.</w:t>
      </w:r>
      <w:r w:rsidRPr="00EB5C76">
        <w:rPr>
          <w:rFonts w:ascii="Times New Roman" w:hAnsi="Times New Roman" w:cs="Times New Roman"/>
        </w:rPr>
        <w:t xml:space="preserve"> </w:t>
      </w:r>
    </w:p>
    <w:p w14:paraId="3203C4BA" w14:textId="77777777" w:rsidR="00592DCC" w:rsidRDefault="00592DCC" w:rsidP="00592D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B1964"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EB5C76">
        <w:rPr>
          <w:rFonts w:ascii="Times New Roman" w:hAnsi="Times New Roman" w:cs="Times New Roman"/>
        </w:rPr>
        <w:t>n=</w:t>
      </w:r>
      <w:r>
        <w:rPr>
          <w:rFonts w:ascii="Times New Roman" w:hAnsi="Times New Roman" w:cs="Times New Roman"/>
        </w:rPr>
        <w:t>3</w:t>
      </w:r>
      <w:r w:rsidRPr="00EB5C76">
        <w:rPr>
          <w:rFonts w:ascii="Times New Roman" w:hAnsi="Times New Roman" w:cs="Times New Roman"/>
        </w:rPr>
        <w:t xml:space="preserve"> missing consent status. </w:t>
      </w:r>
    </w:p>
    <w:p w14:paraId="559EE877" w14:textId="77777777" w:rsidR="00592DCC" w:rsidRDefault="00592DCC" w:rsidP="00592D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B1964">
        <w:rPr>
          <w:rFonts w:ascii="Times New Roman" w:hAnsi="Times New Roman" w:cs="Times New Roman"/>
          <w:vertAlign w:val="superscript"/>
        </w:rPr>
        <w:t>c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EB5C76">
        <w:rPr>
          <w:rFonts w:ascii="Times New Roman" w:hAnsi="Times New Roman" w:cs="Times New Roman"/>
        </w:rPr>
        <w:t>Based on</w:t>
      </w:r>
      <w:r>
        <w:rPr>
          <w:rFonts w:ascii="Times New Roman" w:hAnsi="Times New Roman" w:cs="Times New Roman"/>
        </w:rPr>
        <w:t xml:space="preserve"> 6-item</w:t>
      </w:r>
      <w:r w:rsidRPr="00EB5C76">
        <w:rPr>
          <w:rFonts w:ascii="Times New Roman" w:hAnsi="Times New Roman" w:cs="Times New Roman"/>
        </w:rPr>
        <w:t xml:space="preserve"> Family Assessment Device </w:t>
      </w:r>
      <w:r>
        <w:rPr>
          <w:rFonts w:ascii="Times New Roman" w:hAnsi="Times New Roman" w:cs="Times New Roman"/>
        </w:rPr>
        <w:t xml:space="preserve">General Functioning </w:t>
      </w:r>
      <w:r w:rsidRPr="00EB5C76">
        <w:rPr>
          <w:rFonts w:ascii="Times New Roman" w:hAnsi="Times New Roman" w:cs="Times New Roman"/>
        </w:rPr>
        <w:t xml:space="preserve">Subscale score. </w:t>
      </w:r>
    </w:p>
    <w:p w14:paraId="4C48EF5A" w14:textId="77777777" w:rsidR="00592DCC" w:rsidRDefault="00592DCC" w:rsidP="0059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1964">
        <w:rPr>
          <w:rFonts w:ascii="Times New Roman" w:hAnsi="Times New Roman" w:cs="Times New Roman"/>
          <w:vertAlign w:val="superscript"/>
        </w:rPr>
        <w:t>d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EB5C76">
        <w:rPr>
          <w:rFonts w:ascii="Times New Roman" w:hAnsi="Times New Roman" w:cs="Times New Roman"/>
        </w:rPr>
        <w:t>Based on Kessler K6 score.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4567A3" w14:textId="2D009E6F" w:rsidR="00F71069" w:rsidRPr="002F71C6" w:rsidRDefault="002F7047" w:rsidP="00426FA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2F71C6">
        <w:rPr>
          <w:rFonts w:ascii="Times New Roman" w:hAnsi="Times New Roman" w:cs="Times New Roman"/>
        </w:rPr>
        <w:lastRenderedPageBreak/>
        <w:t xml:space="preserve">Supplementary </w:t>
      </w:r>
      <w:r w:rsidR="00F71069" w:rsidRPr="002F71C6">
        <w:rPr>
          <w:rFonts w:ascii="Times New Roman" w:hAnsi="Times New Roman" w:cs="Times New Roman"/>
        </w:rPr>
        <w:t xml:space="preserve">Table </w:t>
      </w:r>
      <w:r w:rsidR="00592DCC">
        <w:rPr>
          <w:rFonts w:ascii="Times New Roman" w:hAnsi="Times New Roman" w:cs="Times New Roman"/>
        </w:rPr>
        <w:t>2</w:t>
      </w:r>
      <w:r w:rsidR="00F71069" w:rsidRPr="002F71C6">
        <w:rPr>
          <w:rFonts w:ascii="Times New Roman" w:hAnsi="Times New Roman" w:cs="Times New Roman"/>
        </w:rPr>
        <w:t xml:space="preserve">. Medicare Benefits Schedule (MBS) items </w:t>
      </w:r>
      <w:r w:rsidR="00953E32" w:rsidRPr="002F71C6">
        <w:rPr>
          <w:rFonts w:ascii="Times New Roman" w:hAnsi="Times New Roman" w:cs="Times New Roman"/>
        </w:rPr>
        <w:t>describing attendances to health professionals</w:t>
      </w:r>
      <w:r w:rsidR="00F71069" w:rsidRPr="002F71C6">
        <w:rPr>
          <w:rFonts w:ascii="Times New Roman" w:hAnsi="Times New Roman" w:cs="Times New Roman"/>
        </w:rPr>
        <w:t xml:space="preserve"> for mental health </w:t>
      </w:r>
      <w:proofErr w:type="spellStart"/>
      <w:r w:rsidR="00953E32" w:rsidRPr="002F71C6">
        <w:rPr>
          <w:rFonts w:ascii="Times New Roman" w:hAnsi="Times New Roman" w:cs="Times New Roman"/>
        </w:rPr>
        <w:t>problems</w:t>
      </w:r>
      <w:r w:rsidR="00EE4F97" w:rsidRPr="002F71C6">
        <w:rPr>
          <w:rFonts w:ascii="Times New Roman" w:hAnsi="Times New Roman" w:cs="Times New Roman"/>
          <w:vertAlign w:val="superscript"/>
        </w:rPr>
        <w:t>a</w:t>
      </w:r>
      <w:proofErr w:type="spellEnd"/>
    </w:p>
    <w:p w14:paraId="237B98CE" w14:textId="77777777" w:rsidR="00EE4F97" w:rsidRPr="002F71C6" w:rsidRDefault="00EE4F97" w:rsidP="00426F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3543"/>
      </w:tblGrid>
      <w:tr w:rsidR="007A51D7" w:rsidRPr="002F71C6" w14:paraId="6D9CF62A" w14:textId="77777777" w:rsidTr="00A130A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934D9FB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Health Professional</w:t>
            </w:r>
          </w:p>
          <w:p w14:paraId="1B9B2211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9769C47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MBS Item Number/s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65608D0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Description</w:t>
            </w:r>
          </w:p>
        </w:tc>
      </w:tr>
      <w:tr w:rsidR="007A51D7" w:rsidRPr="002F71C6" w14:paraId="3F1F68DA" w14:textId="77777777" w:rsidTr="00A130A6">
        <w:trPr>
          <w:trHeight w:val="8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9CAAF6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General Practitioner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A576307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2700 to 2725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57EDE36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Preparation or review of a general practitioner mental health treatment plan; attendance pertaining to patient mental health.</w:t>
            </w:r>
          </w:p>
        </w:tc>
      </w:tr>
      <w:tr w:rsidR="007A51D7" w:rsidRPr="00192F0B" w14:paraId="6563C0B3" w14:textId="77777777" w:rsidTr="00A130A6">
        <w:trPr>
          <w:trHeight w:val="8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306459E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Psychologist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2A990BF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10968; 80000 to 80020; 80100 to 80120; 82000; 82015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E22BAC5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Attendance to a clinical or registered psychologist </w:t>
            </w:r>
            <w:proofErr w:type="gramStart"/>
            <w:r w:rsidRPr="00192F0B">
              <w:rPr>
                <w:rFonts w:ascii="Times New Roman" w:hAnsi="Times New Roman" w:cs="Times New Roman"/>
              </w:rPr>
              <w:t>for the purpose of</w:t>
            </w:r>
            <w:proofErr w:type="gramEnd"/>
            <w:r w:rsidRPr="00192F0B">
              <w:rPr>
                <w:rFonts w:ascii="Times New Roman" w:hAnsi="Times New Roman" w:cs="Times New Roman"/>
              </w:rPr>
              <w:t xml:space="preserve"> receiving assessment or treatment of a mental disorder or pervasive developmental disorder, where the patient is referred by a medical practitioner.</w:t>
            </w:r>
          </w:p>
        </w:tc>
      </w:tr>
      <w:tr w:rsidR="007A51D7" w:rsidRPr="00192F0B" w14:paraId="69AA66C1" w14:textId="77777777" w:rsidTr="00A130A6">
        <w:trPr>
          <w:trHeight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EE48884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Psychiatrist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0560299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288 to 353; 866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EAE8ED5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Attendance to a consultant psychiatrist.</w:t>
            </w:r>
          </w:p>
        </w:tc>
      </w:tr>
      <w:tr w:rsidR="007A51D7" w:rsidRPr="00192F0B" w14:paraId="2EDDDE3E" w14:textId="77777777" w:rsidTr="00A130A6">
        <w:trPr>
          <w:trHeight w:val="8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934F119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Paediatrician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F123702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110, 116, 132, 133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8D502EB" w14:textId="0AD5130E" w:rsidR="007A51D7" w:rsidRPr="00192F0B" w:rsidRDefault="007A51D7" w:rsidP="006474A8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Items most commonly used by paediatricians for assessment and treatment of mental disorders.</w:t>
            </w:r>
            <w:r w:rsidRPr="00192F0B">
              <w:rPr>
                <w:rFonts w:ascii="Times New Roman" w:hAnsi="Times New Roman" w:cs="Times New Roman"/>
              </w:rPr>
              <w:fldChar w:fldCharType="begin">
                <w:fldData xml:space="preserve">PEVuZE5vdGU+PENpdGU+PEF1dGhvcj5IaXNjb2NrPC9BdXRob3I+PFllYXI+MjAxNzwvWWVhcj48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</w:fldData>
              </w:fldChar>
            </w:r>
            <w:r w:rsidR="006474A8">
              <w:rPr>
                <w:rFonts w:ascii="Times New Roman" w:hAnsi="Times New Roman" w:cs="Times New Roman"/>
              </w:rPr>
              <w:instrText xml:space="preserve"> ADDIN EN.CITE </w:instrText>
            </w:r>
            <w:r w:rsidR="006474A8">
              <w:rPr>
                <w:rFonts w:ascii="Times New Roman" w:hAnsi="Times New Roman" w:cs="Times New Roman"/>
              </w:rPr>
              <w:fldChar w:fldCharType="begin">
                <w:fldData xml:space="preserve">PEVuZE5vdGU+PENpdGU+PEF1dGhvcj5IaXNjb2NrPC9BdXRob3I+PFllYXI+MjAxNzwvWWVhcj48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</w:fldData>
              </w:fldChar>
            </w:r>
            <w:r w:rsidR="006474A8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6474A8">
              <w:rPr>
                <w:rFonts w:ascii="Times New Roman" w:hAnsi="Times New Roman" w:cs="Times New Roman"/>
              </w:rPr>
            </w:r>
            <w:r w:rsidR="006474A8">
              <w:rPr>
                <w:rFonts w:ascii="Times New Roman" w:hAnsi="Times New Roman" w:cs="Times New Roman"/>
              </w:rPr>
              <w:fldChar w:fldCharType="end"/>
            </w:r>
            <w:r w:rsidRPr="00192F0B">
              <w:rPr>
                <w:rFonts w:ascii="Times New Roman" w:hAnsi="Times New Roman" w:cs="Times New Roman"/>
              </w:rPr>
            </w:r>
            <w:r w:rsidRPr="00192F0B">
              <w:rPr>
                <w:rFonts w:ascii="Times New Roman" w:hAnsi="Times New Roman" w:cs="Times New Roman"/>
              </w:rPr>
              <w:fldChar w:fldCharType="separate"/>
            </w:r>
            <w:r w:rsidR="006474A8">
              <w:rPr>
                <w:rFonts w:ascii="Times New Roman" w:hAnsi="Times New Roman" w:cs="Times New Roman"/>
                <w:noProof/>
              </w:rPr>
              <w:t>(Hiscock et al., 2017)</w:t>
            </w:r>
            <w:r w:rsidRPr="00192F0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51D7" w:rsidRPr="00192F0B" w14:paraId="457F9FA9" w14:textId="77777777" w:rsidTr="00A130A6">
        <w:trPr>
          <w:trHeight w:val="8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0A3C772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Social Worker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627087F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80155 to 80165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27DF728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Attendance to a social worker to receive focussed psychological strategies services for an assessed mental disorder, where </w:t>
            </w:r>
            <w:proofErr w:type="gramStart"/>
            <w:r w:rsidRPr="00192F0B">
              <w:rPr>
                <w:rFonts w:ascii="Times New Roman" w:hAnsi="Times New Roman" w:cs="Times New Roman"/>
              </w:rPr>
              <w:t>the patient is referred by a medical practitioner</w:t>
            </w:r>
            <w:proofErr w:type="gramEnd"/>
            <w:r w:rsidRPr="00192F0B">
              <w:rPr>
                <w:rFonts w:ascii="Times New Roman" w:hAnsi="Times New Roman" w:cs="Times New Roman"/>
              </w:rPr>
              <w:t>.</w:t>
            </w:r>
          </w:p>
        </w:tc>
      </w:tr>
      <w:tr w:rsidR="007A51D7" w:rsidRPr="00192F0B" w14:paraId="7430D0C5" w14:textId="77777777" w:rsidTr="00A130A6">
        <w:trPr>
          <w:trHeight w:val="8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1CDFF9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Occupational Therapist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AC93B89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80125 to 80145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4FDB5B5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Attendance to an occupational therapist to receive focussed psychological strategies services for an assessed mental disorder, where </w:t>
            </w:r>
            <w:proofErr w:type="gramStart"/>
            <w:r w:rsidRPr="00192F0B">
              <w:rPr>
                <w:rFonts w:ascii="Times New Roman" w:hAnsi="Times New Roman" w:cs="Times New Roman"/>
              </w:rPr>
              <w:t>the patient is referred by a medical practitioner</w:t>
            </w:r>
            <w:proofErr w:type="gramEnd"/>
            <w:r w:rsidRPr="00192F0B">
              <w:rPr>
                <w:rFonts w:ascii="Times New Roman" w:hAnsi="Times New Roman" w:cs="Times New Roman"/>
              </w:rPr>
              <w:t>.</w:t>
            </w:r>
          </w:p>
        </w:tc>
      </w:tr>
    </w:tbl>
    <w:p w14:paraId="45B653E5" w14:textId="77777777" w:rsidR="00EE4F97" w:rsidRPr="00192F0B" w:rsidRDefault="001C07D7" w:rsidP="00F71069">
      <w:pPr>
        <w:spacing w:after="0" w:line="240" w:lineRule="auto"/>
        <w:rPr>
          <w:rFonts w:ascii="Times New Roman" w:hAnsi="Times New Roman" w:cs="Times New Roman"/>
        </w:rPr>
      </w:pPr>
      <w:r w:rsidRPr="00192F0B">
        <w:rPr>
          <w:rFonts w:ascii="Times New Roman" w:hAnsi="Times New Roman" w:cs="Times New Roman"/>
        </w:rPr>
        <w:t>MBS</w:t>
      </w:r>
      <w:r w:rsidR="00B71289" w:rsidRPr="00192F0B">
        <w:rPr>
          <w:rFonts w:ascii="Times New Roman" w:hAnsi="Times New Roman" w:cs="Times New Roman"/>
        </w:rPr>
        <w:t>=</w:t>
      </w:r>
      <w:r w:rsidR="00426FAA" w:rsidRPr="00192F0B">
        <w:rPr>
          <w:rFonts w:ascii="Times New Roman" w:hAnsi="Times New Roman" w:cs="Times New Roman"/>
        </w:rPr>
        <w:t>Medicare Benefits Schedule</w:t>
      </w:r>
      <w:r w:rsidRPr="00192F0B">
        <w:rPr>
          <w:rFonts w:ascii="Times New Roman" w:hAnsi="Times New Roman" w:cs="Times New Roman"/>
        </w:rPr>
        <w:t>.</w:t>
      </w:r>
      <w:r w:rsidR="00271539" w:rsidRPr="00192F0B">
        <w:rPr>
          <w:rFonts w:ascii="Times New Roman" w:hAnsi="Times New Roman" w:cs="Times New Roman"/>
        </w:rPr>
        <w:t xml:space="preserve"> </w:t>
      </w:r>
    </w:p>
    <w:p w14:paraId="12B43227" w14:textId="038A61F7" w:rsidR="00F71069" w:rsidRPr="00192F0B" w:rsidRDefault="00EE4F97" w:rsidP="00F7106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192F0B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192F0B">
        <w:rPr>
          <w:rFonts w:ascii="Times New Roman" w:hAnsi="Times New Roman" w:cs="Times New Roman"/>
        </w:rPr>
        <w:t xml:space="preserve"> </w:t>
      </w:r>
      <w:r w:rsidR="005716E6" w:rsidRPr="00192F0B">
        <w:rPr>
          <w:rFonts w:ascii="Times New Roman" w:hAnsi="Times New Roman" w:cs="Times New Roman"/>
        </w:rPr>
        <w:t>All items in the linked</w:t>
      </w:r>
      <w:r w:rsidR="00426FAA" w:rsidRPr="00192F0B">
        <w:rPr>
          <w:rFonts w:ascii="Times New Roman" w:hAnsi="Times New Roman" w:cs="Times New Roman"/>
        </w:rPr>
        <w:t xml:space="preserve"> </w:t>
      </w:r>
      <w:r w:rsidR="005716E6" w:rsidRPr="00192F0B">
        <w:rPr>
          <w:rFonts w:ascii="Times New Roman" w:hAnsi="Times New Roman" w:cs="Times New Roman"/>
        </w:rPr>
        <w:t>MBS data were assessed for their inclusion as an attendance to a health professional for mental health problems.</w:t>
      </w:r>
    </w:p>
    <w:p w14:paraId="795594C0" w14:textId="2AE0F217" w:rsidR="003969E1" w:rsidRPr="00192F0B" w:rsidRDefault="003969E1" w:rsidP="00F71069">
      <w:pPr>
        <w:spacing w:line="240" w:lineRule="auto"/>
        <w:rPr>
          <w:rFonts w:ascii="Times New Roman" w:hAnsi="Times New Roman" w:cs="Times New Roman"/>
          <w:b/>
        </w:rPr>
        <w:sectPr w:rsidR="003969E1" w:rsidRPr="00192F0B" w:rsidSect="00803496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77830CE2" w14:textId="7CC14B90" w:rsidR="00F71069" w:rsidRPr="002F71C6" w:rsidRDefault="002F7047" w:rsidP="00F71069">
      <w:pPr>
        <w:spacing w:after="0" w:line="240" w:lineRule="auto"/>
        <w:rPr>
          <w:rFonts w:ascii="Times New Roman" w:hAnsi="Times New Roman" w:cs="Times New Roman"/>
        </w:rPr>
      </w:pPr>
      <w:r w:rsidRPr="002F71C6">
        <w:rPr>
          <w:rFonts w:ascii="Times New Roman" w:hAnsi="Times New Roman" w:cs="Times New Roman"/>
        </w:rPr>
        <w:lastRenderedPageBreak/>
        <w:t xml:space="preserve">Supplementary </w:t>
      </w:r>
      <w:r w:rsidR="00F71069" w:rsidRPr="002F71C6">
        <w:rPr>
          <w:rFonts w:ascii="Times New Roman" w:hAnsi="Times New Roman" w:cs="Times New Roman"/>
        </w:rPr>
        <w:t xml:space="preserve">Table </w:t>
      </w:r>
      <w:r w:rsidR="00592DCC">
        <w:rPr>
          <w:rFonts w:ascii="Times New Roman" w:hAnsi="Times New Roman" w:cs="Times New Roman"/>
        </w:rPr>
        <w:t>3</w:t>
      </w:r>
      <w:r w:rsidR="00F71069" w:rsidRPr="002F71C6">
        <w:rPr>
          <w:rFonts w:ascii="Times New Roman" w:hAnsi="Times New Roman" w:cs="Times New Roman"/>
        </w:rPr>
        <w:t>. Medications used for management of emotional and behavioural problems identified from Pharmaceutical Benefits Scheme</w:t>
      </w:r>
    </w:p>
    <w:p w14:paraId="32849602" w14:textId="77777777" w:rsidR="00EE4F97" w:rsidRPr="002F71C6" w:rsidRDefault="00EE4F97" w:rsidP="00F710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A51D7" w:rsidRPr="002F71C6" w14:paraId="665E7B0B" w14:textId="77777777" w:rsidTr="00A130A6">
        <w:trPr>
          <w:trHeight w:val="300"/>
          <w:tblHeader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756EC" w14:textId="77777777" w:rsidR="007A51D7" w:rsidRPr="002F71C6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F71C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Drug</w:t>
            </w:r>
          </w:p>
        </w:tc>
      </w:tr>
      <w:tr w:rsidR="007A51D7" w:rsidRPr="002F71C6" w14:paraId="7C8D964F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30A2" w14:textId="77777777" w:rsidR="007A51D7" w:rsidRPr="002F71C6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F71C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Amitriptyline hydrochloride</w:t>
            </w:r>
          </w:p>
        </w:tc>
      </w:tr>
      <w:tr w:rsidR="007A51D7" w:rsidRPr="002F71C6" w14:paraId="5C7DDAB8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E46" w14:textId="77777777" w:rsidR="007A51D7" w:rsidRPr="002F71C6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2F71C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Atomoxetine</w:t>
            </w:r>
            <w:proofErr w:type="spellEnd"/>
          </w:p>
        </w:tc>
      </w:tr>
      <w:tr w:rsidR="007A51D7" w:rsidRPr="002F71C6" w14:paraId="2B2428C5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622" w14:textId="77777777" w:rsidR="007A51D7" w:rsidRPr="002F71C6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F71C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Carbamazepine</w:t>
            </w:r>
          </w:p>
        </w:tc>
      </w:tr>
      <w:tr w:rsidR="007A51D7" w:rsidRPr="00192F0B" w14:paraId="28E01C7C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CF0E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Citalopram </w:t>
            </w:r>
          </w:p>
        </w:tc>
      </w:tr>
      <w:tr w:rsidR="007A51D7" w:rsidRPr="00192F0B" w14:paraId="0FFD2EBC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711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Clonidine </w:t>
            </w:r>
          </w:p>
        </w:tc>
      </w:tr>
      <w:tr w:rsidR="007A51D7" w:rsidRPr="00192F0B" w14:paraId="578B9FB1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7AD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Desvenlafaxine</w:t>
            </w:r>
            <w:proofErr w:type="spellEnd"/>
          </w:p>
        </w:tc>
      </w:tr>
      <w:tr w:rsidR="007A51D7" w:rsidRPr="00192F0B" w14:paraId="447498CD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2F48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Dexamphetamine sulphate</w:t>
            </w:r>
          </w:p>
        </w:tc>
      </w:tr>
      <w:tr w:rsidR="007A51D7" w:rsidRPr="00192F0B" w14:paraId="2AFACC27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BA6D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Diazepam</w:t>
            </w:r>
          </w:p>
        </w:tc>
      </w:tr>
      <w:tr w:rsidR="007A51D7" w:rsidRPr="00192F0B" w14:paraId="516B442D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4DD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Duloxetine</w:t>
            </w:r>
          </w:p>
        </w:tc>
      </w:tr>
      <w:tr w:rsidR="007A51D7" w:rsidRPr="00192F0B" w14:paraId="34B898E7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FC9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Escitalopram</w:t>
            </w:r>
            <w:proofErr w:type="spellEnd"/>
          </w:p>
        </w:tc>
      </w:tr>
      <w:tr w:rsidR="007A51D7" w:rsidRPr="00192F0B" w14:paraId="1B424246" w14:textId="77777777" w:rsidTr="00A130A6">
        <w:trPr>
          <w:trHeight w:val="300"/>
        </w:trPr>
        <w:tc>
          <w:tcPr>
            <w:tcW w:w="97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951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Fluoxetine hydrochloride</w:t>
            </w:r>
          </w:p>
        </w:tc>
      </w:tr>
      <w:tr w:rsidR="007A51D7" w:rsidRPr="00192F0B" w14:paraId="74C948F3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3399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Fluvoxamine</w:t>
            </w:r>
          </w:p>
        </w:tc>
      </w:tr>
      <w:tr w:rsidR="007A51D7" w:rsidRPr="00192F0B" w14:paraId="5348A9BA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8058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Imipramine </w:t>
            </w:r>
          </w:p>
        </w:tc>
      </w:tr>
      <w:tr w:rsidR="007A51D7" w:rsidRPr="00192F0B" w14:paraId="2523C8D3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24C8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Lithium carbonate</w:t>
            </w:r>
          </w:p>
        </w:tc>
      </w:tr>
      <w:tr w:rsidR="007A51D7" w:rsidRPr="00192F0B" w14:paraId="5F057CE2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1B05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Methylphenidate </w:t>
            </w:r>
          </w:p>
        </w:tc>
      </w:tr>
      <w:tr w:rsidR="007A51D7" w:rsidRPr="00192F0B" w14:paraId="1AF36F43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E3C8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Mirtazapine </w:t>
            </w:r>
          </w:p>
        </w:tc>
      </w:tr>
      <w:tr w:rsidR="007A51D7" w:rsidRPr="00192F0B" w14:paraId="07805D5B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1DB5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Nortriptyline hydrochloride </w:t>
            </w:r>
          </w:p>
        </w:tc>
      </w:tr>
      <w:tr w:rsidR="007A51D7" w:rsidRPr="00192F0B" w14:paraId="6AD9BA8E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32A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Olanzapine </w:t>
            </w:r>
          </w:p>
        </w:tc>
      </w:tr>
      <w:tr w:rsidR="007A51D7" w:rsidRPr="00192F0B" w14:paraId="7587F679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D3CB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Paroxetine </w:t>
            </w:r>
          </w:p>
        </w:tc>
      </w:tr>
      <w:tr w:rsidR="007A51D7" w:rsidRPr="00192F0B" w14:paraId="4570A65D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7717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Pericyazine</w:t>
            </w:r>
            <w:proofErr w:type="spellEnd"/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</w:p>
        </w:tc>
      </w:tr>
      <w:tr w:rsidR="007A51D7" w:rsidRPr="00192F0B" w14:paraId="79BB8F84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51D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Prochlorperazine</w:t>
            </w:r>
            <w:proofErr w:type="spellEnd"/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</w:p>
        </w:tc>
      </w:tr>
      <w:tr w:rsidR="007A51D7" w:rsidRPr="00192F0B" w14:paraId="0F82164D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DD2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Propranolol hydrochloride </w:t>
            </w:r>
          </w:p>
        </w:tc>
      </w:tr>
      <w:tr w:rsidR="007A51D7" w:rsidRPr="00192F0B" w14:paraId="2F07C92E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69E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Quetiapine </w:t>
            </w:r>
          </w:p>
        </w:tc>
      </w:tr>
      <w:tr w:rsidR="007A51D7" w:rsidRPr="00192F0B" w14:paraId="02E9EB10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2E0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Risperidone </w:t>
            </w:r>
          </w:p>
        </w:tc>
      </w:tr>
      <w:tr w:rsidR="007A51D7" w:rsidRPr="00192F0B" w14:paraId="7E306387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7690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Sertraline </w:t>
            </w:r>
          </w:p>
        </w:tc>
      </w:tr>
      <w:tr w:rsidR="007A51D7" w:rsidRPr="00192F0B" w14:paraId="0F55A8C2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347F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Sodium valproate </w:t>
            </w:r>
          </w:p>
        </w:tc>
      </w:tr>
      <w:tr w:rsidR="007A51D7" w:rsidRPr="00192F0B" w14:paraId="4B973ECE" w14:textId="77777777" w:rsidTr="00A130A6">
        <w:trPr>
          <w:trHeight w:val="300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BED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proofErr w:type="spellStart"/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Temazepam</w:t>
            </w:r>
            <w:proofErr w:type="spellEnd"/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</w:p>
        </w:tc>
      </w:tr>
      <w:tr w:rsidR="007A51D7" w:rsidRPr="00192F0B" w14:paraId="3B3A6BE4" w14:textId="77777777" w:rsidTr="00A130A6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13A68" w14:textId="77777777" w:rsidR="007A51D7" w:rsidRPr="00192F0B" w:rsidRDefault="007A51D7" w:rsidP="00A1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2F0B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Venlafaxine </w:t>
            </w:r>
          </w:p>
        </w:tc>
      </w:tr>
    </w:tbl>
    <w:p w14:paraId="5574CA10" w14:textId="70847B4B" w:rsidR="00F43BED" w:rsidRPr="00192F0B" w:rsidRDefault="00F43BED" w:rsidP="00426FAA">
      <w:pPr>
        <w:spacing w:line="240" w:lineRule="auto"/>
        <w:rPr>
          <w:rFonts w:ascii="Times New Roman" w:hAnsi="Times New Roman" w:cs="Times New Roman"/>
          <w:b/>
        </w:rPr>
      </w:pPr>
      <w:r w:rsidRPr="00192F0B">
        <w:rPr>
          <w:rFonts w:ascii="Times New Roman" w:hAnsi="Times New Roman" w:cs="Times New Roman"/>
          <w:b/>
        </w:rPr>
        <w:br w:type="page"/>
      </w:r>
    </w:p>
    <w:p w14:paraId="0597E20F" w14:textId="1E7CC85A" w:rsidR="00F71069" w:rsidRPr="002F71C6" w:rsidRDefault="002F7047" w:rsidP="00307646">
      <w:pPr>
        <w:rPr>
          <w:rFonts w:ascii="Times New Roman" w:hAnsi="Times New Roman" w:cs="Times New Roman"/>
          <w:vertAlign w:val="superscript"/>
        </w:rPr>
      </w:pPr>
      <w:r w:rsidRPr="002F71C6">
        <w:rPr>
          <w:rFonts w:ascii="Times New Roman" w:hAnsi="Times New Roman" w:cs="Times New Roman"/>
        </w:rPr>
        <w:lastRenderedPageBreak/>
        <w:t xml:space="preserve">Supplementary </w:t>
      </w:r>
      <w:r w:rsidR="00F71069" w:rsidRPr="002F71C6">
        <w:rPr>
          <w:rFonts w:ascii="Times New Roman" w:hAnsi="Times New Roman" w:cs="Times New Roman"/>
        </w:rPr>
        <w:t xml:space="preserve">Table </w:t>
      </w:r>
      <w:r w:rsidR="00592DCC">
        <w:rPr>
          <w:rFonts w:ascii="Times New Roman" w:hAnsi="Times New Roman" w:cs="Times New Roman"/>
        </w:rPr>
        <w:t>4</w:t>
      </w:r>
      <w:r w:rsidR="00F71069" w:rsidRPr="002F71C6">
        <w:rPr>
          <w:rFonts w:ascii="Times New Roman" w:hAnsi="Times New Roman" w:cs="Times New Roman"/>
        </w:rPr>
        <w:t xml:space="preserve">. Odds ratios for receiving minimally adequate treatment versus treatment not meeting </w:t>
      </w:r>
      <w:r w:rsidR="00ED720F" w:rsidRPr="002F71C6">
        <w:rPr>
          <w:rFonts w:ascii="Times New Roman" w:hAnsi="Times New Roman" w:cs="Times New Roman"/>
        </w:rPr>
        <w:t>th</w:t>
      </w:r>
      <w:r w:rsidR="00136501" w:rsidRPr="002F71C6">
        <w:rPr>
          <w:rFonts w:ascii="Times New Roman" w:hAnsi="Times New Roman" w:cs="Times New Roman"/>
        </w:rPr>
        <w:t>ese</w:t>
      </w:r>
      <w:r w:rsidR="00ED720F" w:rsidRPr="002F71C6">
        <w:rPr>
          <w:rFonts w:ascii="Times New Roman" w:hAnsi="Times New Roman" w:cs="Times New Roman"/>
        </w:rPr>
        <w:t xml:space="preserve"> </w:t>
      </w:r>
      <w:r w:rsidR="00F71069" w:rsidRPr="002F71C6">
        <w:rPr>
          <w:rFonts w:ascii="Times New Roman" w:hAnsi="Times New Roman" w:cs="Times New Roman"/>
        </w:rPr>
        <w:t>criteria (reference category) with mental health professionals in the 18 months after diagnosis (n=2</w:t>
      </w:r>
      <w:r w:rsidR="0082072F" w:rsidRPr="002F71C6">
        <w:rPr>
          <w:rFonts w:ascii="Times New Roman" w:hAnsi="Times New Roman" w:cs="Times New Roman"/>
        </w:rPr>
        <w:t>44</w:t>
      </w:r>
      <w:proofErr w:type="gramStart"/>
      <w:r w:rsidR="00F71069" w:rsidRPr="002F71C6">
        <w:rPr>
          <w:rFonts w:ascii="Times New Roman" w:hAnsi="Times New Roman" w:cs="Times New Roman"/>
        </w:rPr>
        <w:t>)</w:t>
      </w:r>
      <w:r w:rsidR="00EE4F97" w:rsidRPr="002F71C6">
        <w:rPr>
          <w:rFonts w:ascii="Times New Roman" w:hAnsi="Times New Roman" w:cs="Times New Roman"/>
          <w:vertAlign w:val="superscript"/>
        </w:rPr>
        <w:t>a</w:t>
      </w:r>
      <w:proofErr w:type="gramEnd"/>
    </w:p>
    <w:tbl>
      <w:tblPr>
        <w:tblW w:w="9781" w:type="dxa"/>
        <w:tblLook w:val="04A0" w:firstRow="1" w:lastRow="0" w:firstColumn="1" w:lastColumn="0" w:noHBand="0" w:noVBand="1"/>
      </w:tblPr>
      <w:tblGrid>
        <w:gridCol w:w="3544"/>
        <w:gridCol w:w="3118"/>
        <w:gridCol w:w="3119"/>
      </w:tblGrid>
      <w:tr w:rsidR="007A51D7" w:rsidRPr="002F71C6" w14:paraId="7991A64C" w14:textId="77777777" w:rsidTr="00A130A6">
        <w:tc>
          <w:tcPr>
            <w:tcW w:w="3544" w:type="dxa"/>
            <w:tcBorders>
              <w:top w:val="single" w:sz="4" w:space="0" w:color="auto"/>
            </w:tcBorders>
          </w:tcPr>
          <w:p w14:paraId="29C6FF2E" w14:textId="77777777" w:rsidR="007A51D7" w:rsidRPr="002F71C6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Characteristic</w:t>
            </w:r>
            <w:r w:rsidRPr="002F71C6" w:rsidDel="008A2E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23863CC" w14:textId="77777777" w:rsidR="007A51D7" w:rsidRPr="002F71C6" w:rsidRDefault="007A51D7" w:rsidP="00A130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1C6">
              <w:rPr>
                <w:rFonts w:ascii="Times New Roman" w:hAnsi="Times New Roman" w:cs="Times New Roman"/>
              </w:rPr>
              <w:t>Bivariable</w:t>
            </w:r>
            <w:proofErr w:type="spellEnd"/>
            <w:r w:rsidRPr="002F71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596C03" w14:textId="77777777" w:rsidR="007A51D7" w:rsidRPr="002F71C6" w:rsidRDefault="007A51D7" w:rsidP="00A13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Multivariable</w:t>
            </w:r>
          </w:p>
        </w:tc>
      </w:tr>
      <w:tr w:rsidR="007A51D7" w:rsidRPr="002F71C6" w14:paraId="55D3776E" w14:textId="77777777" w:rsidTr="00A130A6">
        <w:tc>
          <w:tcPr>
            <w:tcW w:w="3544" w:type="dxa"/>
            <w:tcBorders>
              <w:bottom w:val="single" w:sz="4" w:space="0" w:color="auto"/>
            </w:tcBorders>
          </w:tcPr>
          <w:p w14:paraId="63A5B16F" w14:textId="77777777" w:rsidR="007A51D7" w:rsidRPr="002F71C6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694EB07" w14:textId="77777777" w:rsidR="007A51D7" w:rsidRPr="002F71C6" w:rsidRDefault="007A51D7" w:rsidP="00A130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096779" w14:textId="77777777" w:rsidR="007A51D7" w:rsidRPr="002F71C6" w:rsidRDefault="007A51D7" w:rsidP="00A13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OR (95% CI)</w:t>
            </w:r>
          </w:p>
        </w:tc>
      </w:tr>
      <w:tr w:rsidR="007A51D7" w:rsidRPr="002F71C6" w14:paraId="628E635D" w14:textId="77777777" w:rsidTr="00A130A6">
        <w:tc>
          <w:tcPr>
            <w:tcW w:w="3544" w:type="dxa"/>
            <w:tcBorders>
              <w:top w:val="single" w:sz="4" w:space="0" w:color="auto"/>
            </w:tcBorders>
          </w:tcPr>
          <w:p w14:paraId="2C999526" w14:textId="77777777" w:rsidR="007A51D7" w:rsidRPr="002F71C6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Child sex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AFB92A5" w14:textId="77777777" w:rsidR="007A51D7" w:rsidRPr="002F71C6" w:rsidRDefault="007A51D7" w:rsidP="00A130A6">
            <w:pPr>
              <w:spacing w:after="0" w:line="240" w:lineRule="auto"/>
              <w:ind w:left="8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035947D" w14:textId="77777777" w:rsidR="007A51D7" w:rsidRPr="002F71C6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2F71C6" w14:paraId="23457EC4" w14:textId="77777777" w:rsidTr="00A130A6">
        <w:tc>
          <w:tcPr>
            <w:tcW w:w="3544" w:type="dxa"/>
          </w:tcPr>
          <w:p w14:paraId="0B86CC77" w14:textId="77777777" w:rsidR="007A51D7" w:rsidRPr="002F71C6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 Female </w:t>
            </w:r>
          </w:p>
        </w:tc>
        <w:tc>
          <w:tcPr>
            <w:tcW w:w="3118" w:type="dxa"/>
          </w:tcPr>
          <w:p w14:paraId="4D5EB75D" w14:textId="4338E8E5" w:rsidR="007A51D7" w:rsidRPr="002F71C6" w:rsidRDefault="0097655A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1.</w:t>
            </w:r>
            <w:r w:rsidR="007A51D7" w:rsidRPr="002F71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45AD4539" w14:textId="743036D1" w:rsidR="007A51D7" w:rsidRPr="002F71C6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</w:t>
            </w:r>
            <w:r w:rsidR="0097655A" w:rsidRPr="002F71C6">
              <w:rPr>
                <w:rFonts w:ascii="Times New Roman" w:hAnsi="Times New Roman" w:cs="Times New Roman"/>
              </w:rPr>
              <w:t>.</w:t>
            </w:r>
            <w:r w:rsidRPr="002F71C6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251C1462" w14:textId="77777777" w:rsidTr="00A130A6">
        <w:tc>
          <w:tcPr>
            <w:tcW w:w="3544" w:type="dxa"/>
          </w:tcPr>
          <w:p w14:paraId="3C1CDDA0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Male </w:t>
            </w:r>
          </w:p>
        </w:tc>
        <w:tc>
          <w:tcPr>
            <w:tcW w:w="3118" w:type="dxa"/>
          </w:tcPr>
          <w:p w14:paraId="3A6F1459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0.53 (0.29-0.96)</w:t>
            </w:r>
          </w:p>
        </w:tc>
        <w:tc>
          <w:tcPr>
            <w:tcW w:w="3119" w:type="dxa"/>
          </w:tcPr>
          <w:p w14:paraId="526C7046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0.70 (0.35-1.43)</w:t>
            </w:r>
          </w:p>
        </w:tc>
      </w:tr>
      <w:tr w:rsidR="007A51D7" w:rsidRPr="00192F0B" w14:paraId="3E363A9B" w14:textId="77777777" w:rsidTr="00A130A6">
        <w:tc>
          <w:tcPr>
            <w:tcW w:w="3544" w:type="dxa"/>
          </w:tcPr>
          <w:p w14:paraId="4146BD1B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118" w:type="dxa"/>
          </w:tcPr>
          <w:p w14:paraId="51D195EA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0711B6E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7AE445EB" w14:textId="77777777" w:rsidTr="00A130A6">
        <w:tc>
          <w:tcPr>
            <w:tcW w:w="3544" w:type="dxa"/>
          </w:tcPr>
          <w:p w14:paraId="417318A9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6</w:t>
            </w:r>
            <w:r>
              <w:rPr>
                <w:rFonts w:ascii="Times New Roman" w:hAnsi="Times New Roman" w:cs="Times New Roman"/>
              </w:rPr>
              <w:t>-</w:t>
            </w:r>
            <w:r w:rsidRPr="00192F0B">
              <w:rPr>
                <w:rFonts w:ascii="Times New Roman" w:hAnsi="Times New Roman" w:cs="Times New Roman"/>
              </w:rPr>
              <w:t>11 years</w:t>
            </w:r>
          </w:p>
        </w:tc>
        <w:tc>
          <w:tcPr>
            <w:tcW w:w="3118" w:type="dxa"/>
          </w:tcPr>
          <w:p w14:paraId="7785E8C1" w14:textId="02EBB639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673F1A63" w14:textId="2A2412E8" w:rsidR="007A51D7" w:rsidRPr="00192F0B" w:rsidRDefault="0097655A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51D7"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29C349BC" w14:textId="77777777" w:rsidTr="00A130A6">
        <w:tc>
          <w:tcPr>
            <w:tcW w:w="3544" w:type="dxa"/>
          </w:tcPr>
          <w:p w14:paraId="225B2F2D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14</w:t>
            </w:r>
            <w:r>
              <w:rPr>
                <w:rFonts w:ascii="Times New Roman" w:hAnsi="Times New Roman" w:cs="Times New Roman"/>
              </w:rPr>
              <w:t>-</w:t>
            </w:r>
            <w:r w:rsidRPr="00192F0B">
              <w:rPr>
                <w:rFonts w:ascii="Times New Roman" w:hAnsi="Times New Roman" w:cs="Times New Roman"/>
              </w:rPr>
              <w:t>17 years</w:t>
            </w:r>
          </w:p>
        </w:tc>
        <w:tc>
          <w:tcPr>
            <w:tcW w:w="3118" w:type="dxa"/>
          </w:tcPr>
          <w:p w14:paraId="1F2D8CEB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3.04 (1.62-5.68)</w:t>
            </w:r>
          </w:p>
        </w:tc>
        <w:tc>
          <w:tcPr>
            <w:tcW w:w="3119" w:type="dxa"/>
          </w:tcPr>
          <w:p w14:paraId="3183D65C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1.26 (0.54-2.90)</w:t>
            </w:r>
          </w:p>
        </w:tc>
      </w:tr>
      <w:tr w:rsidR="007A51D7" w:rsidRPr="00192F0B" w14:paraId="459081AF" w14:textId="77777777" w:rsidTr="00A130A6">
        <w:tc>
          <w:tcPr>
            <w:tcW w:w="3544" w:type="dxa"/>
          </w:tcPr>
          <w:p w14:paraId="43F0819F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Family structure</w:t>
            </w:r>
          </w:p>
        </w:tc>
        <w:tc>
          <w:tcPr>
            <w:tcW w:w="3118" w:type="dxa"/>
          </w:tcPr>
          <w:p w14:paraId="7CA97FCF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991A3E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249649C8" w14:textId="77777777" w:rsidTr="00A130A6">
        <w:tc>
          <w:tcPr>
            <w:tcW w:w="3544" w:type="dxa"/>
          </w:tcPr>
          <w:p w14:paraId="53CBE326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Single parent</w:t>
            </w:r>
          </w:p>
        </w:tc>
        <w:tc>
          <w:tcPr>
            <w:tcW w:w="3118" w:type="dxa"/>
          </w:tcPr>
          <w:p w14:paraId="4FD61B12" w14:textId="324CF5D0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63D95B73" w14:textId="19E9945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72050CB6" w14:textId="77777777" w:rsidTr="00A130A6">
        <w:tc>
          <w:tcPr>
            <w:tcW w:w="3544" w:type="dxa"/>
          </w:tcPr>
          <w:p w14:paraId="349952ED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Two parents</w:t>
            </w:r>
          </w:p>
        </w:tc>
        <w:tc>
          <w:tcPr>
            <w:tcW w:w="3118" w:type="dxa"/>
          </w:tcPr>
          <w:p w14:paraId="790F1CB2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0.89 (0.46-1.74)</w:t>
            </w:r>
          </w:p>
        </w:tc>
        <w:tc>
          <w:tcPr>
            <w:tcW w:w="3119" w:type="dxa"/>
          </w:tcPr>
          <w:p w14:paraId="53CCC742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0.57 (0.23-1.41)</w:t>
            </w:r>
          </w:p>
        </w:tc>
      </w:tr>
      <w:tr w:rsidR="007A51D7" w:rsidRPr="00192F0B" w14:paraId="0CD52B4D" w14:textId="77777777" w:rsidTr="00A130A6">
        <w:tc>
          <w:tcPr>
            <w:tcW w:w="3544" w:type="dxa"/>
          </w:tcPr>
          <w:p w14:paraId="46C584DF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Family income</w:t>
            </w:r>
          </w:p>
        </w:tc>
        <w:tc>
          <w:tcPr>
            <w:tcW w:w="3118" w:type="dxa"/>
          </w:tcPr>
          <w:p w14:paraId="22874870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AF2B9F8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2B56D5AA" w14:textId="77777777" w:rsidTr="00A130A6">
        <w:tc>
          <w:tcPr>
            <w:tcW w:w="3544" w:type="dxa"/>
          </w:tcPr>
          <w:p w14:paraId="68EAD208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&lt;$52,000</w:t>
            </w:r>
          </w:p>
        </w:tc>
        <w:tc>
          <w:tcPr>
            <w:tcW w:w="3118" w:type="dxa"/>
          </w:tcPr>
          <w:p w14:paraId="13886B6E" w14:textId="7BB39936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738E0B5D" w14:textId="729F4161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55852BBB" w14:textId="77777777" w:rsidTr="00A130A6">
        <w:tc>
          <w:tcPr>
            <w:tcW w:w="3544" w:type="dxa"/>
          </w:tcPr>
          <w:p w14:paraId="3D4F9D5F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$52,000</w:t>
            </w:r>
            <w:r>
              <w:rPr>
                <w:rFonts w:ascii="Times New Roman" w:hAnsi="Times New Roman" w:cs="Times New Roman"/>
              </w:rPr>
              <w:t>-</w:t>
            </w:r>
            <w:r w:rsidRPr="00192F0B">
              <w:rPr>
                <w:rFonts w:ascii="Times New Roman" w:hAnsi="Times New Roman" w:cs="Times New Roman"/>
              </w:rPr>
              <w:t>$129,999</w:t>
            </w:r>
          </w:p>
        </w:tc>
        <w:tc>
          <w:tcPr>
            <w:tcW w:w="3118" w:type="dxa"/>
          </w:tcPr>
          <w:p w14:paraId="32550B59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1.66 (0.83-3.31)</w:t>
            </w:r>
          </w:p>
        </w:tc>
        <w:tc>
          <w:tcPr>
            <w:tcW w:w="3119" w:type="dxa"/>
          </w:tcPr>
          <w:p w14:paraId="03A113E7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1.42 (0.62-3.22)</w:t>
            </w:r>
          </w:p>
        </w:tc>
      </w:tr>
      <w:tr w:rsidR="007A51D7" w:rsidRPr="00192F0B" w14:paraId="62B9CECB" w14:textId="77777777" w:rsidTr="00A130A6">
        <w:tc>
          <w:tcPr>
            <w:tcW w:w="3544" w:type="dxa"/>
          </w:tcPr>
          <w:p w14:paraId="70EB8237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≥$130,000 </w:t>
            </w:r>
          </w:p>
        </w:tc>
        <w:tc>
          <w:tcPr>
            <w:tcW w:w="3118" w:type="dxa"/>
          </w:tcPr>
          <w:p w14:paraId="15EF7DA8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0.99 (0.39-2.50)</w:t>
            </w:r>
          </w:p>
        </w:tc>
        <w:tc>
          <w:tcPr>
            <w:tcW w:w="3119" w:type="dxa"/>
          </w:tcPr>
          <w:p w14:paraId="1FB44B4F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0.91 (0.28-2.98)</w:t>
            </w:r>
          </w:p>
        </w:tc>
      </w:tr>
      <w:tr w:rsidR="007A51D7" w:rsidRPr="00192F0B" w14:paraId="5F31C01C" w14:textId="77777777" w:rsidTr="00A130A6">
        <w:tc>
          <w:tcPr>
            <w:tcW w:w="3544" w:type="dxa"/>
          </w:tcPr>
          <w:p w14:paraId="0D3F2B53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3118" w:type="dxa"/>
          </w:tcPr>
          <w:p w14:paraId="4B6DC001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C6BD0B0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4D7C9490" w14:textId="77777777" w:rsidTr="00A130A6">
        <w:tc>
          <w:tcPr>
            <w:tcW w:w="3544" w:type="dxa"/>
          </w:tcPr>
          <w:p w14:paraId="12A3D9A7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Non-metropolitan</w:t>
            </w:r>
          </w:p>
        </w:tc>
        <w:tc>
          <w:tcPr>
            <w:tcW w:w="3118" w:type="dxa"/>
          </w:tcPr>
          <w:p w14:paraId="32E1893A" w14:textId="17795D0B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115A3A55" w14:textId="7F863F33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46F9C6A8" w14:textId="77777777" w:rsidTr="00A130A6">
        <w:tc>
          <w:tcPr>
            <w:tcW w:w="3544" w:type="dxa"/>
          </w:tcPr>
          <w:p w14:paraId="3F5C2F4E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Metropolitan</w:t>
            </w:r>
          </w:p>
        </w:tc>
        <w:tc>
          <w:tcPr>
            <w:tcW w:w="3118" w:type="dxa"/>
          </w:tcPr>
          <w:p w14:paraId="4E8F98C1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1.18 (0.65-2.14)</w:t>
            </w:r>
          </w:p>
        </w:tc>
        <w:tc>
          <w:tcPr>
            <w:tcW w:w="3119" w:type="dxa"/>
          </w:tcPr>
          <w:p w14:paraId="75E400A6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0.67 (0.34-1.32)</w:t>
            </w:r>
          </w:p>
        </w:tc>
      </w:tr>
      <w:tr w:rsidR="007A51D7" w:rsidRPr="00192F0B" w14:paraId="34C508C0" w14:textId="77777777" w:rsidTr="00A130A6">
        <w:tc>
          <w:tcPr>
            <w:tcW w:w="3544" w:type="dxa"/>
          </w:tcPr>
          <w:p w14:paraId="7746F9AA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2F0B">
              <w:rPr>
                <w:rFonts w:ascii="Times New Roman" w:hAnsi="Times New Roman" w:cs="Times New Roman"/>
              </w:rPr>
              <w:t>Disorder</w:t>
            </w:r>
            <w:r w:rsidRPr="00192F0B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3118" w:type="dxa"/>
          </w:tcPr>
          <w:p w14:paraId="78E4D867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E4EEC1D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0D77FD2B" w14:textId="77777777" w:rsidTr="00A130A6">
        <w:tc>
          <w:tcPr>
            <w:tcW w:w="3544" w:type="dxa"/>
          </w:tcPr>
          <w:p w14:paraId="05ED7D1A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Major Depressive Disorder</w:t>
            </w:r>
          </w:p>
        </w:tc>
        <w:tc>
          <w:tcPr>
            <w:tcW w:w="3118" w:type="dxa"/>
          </w:tcPr>
          <w:p w14:paraId="02E50FA3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3.39 (1.82-6.34)</w:t>
            </w:r>
          </w:p>
        </w:tc>
        <w:tc>
          <w:tcPr>
            <w:tcW w:w="3119" w:type="dxa"/>
          </w:tcPr>
          <w:p w14:paraId="289594BE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2.28 (0.64-8.17)</w:t>
            </w:r>
          </w:p>
        </w:tc>
      </w:tr>
      <w:tr w:rsidR="007A51D7" w:rsidRPr="00192F0B" w14:paraId="05B582D0" w14:textId="77777777" w:rsidTr="00A130A6">
        <w:tc>
          <w:tcPr>
            <w:tcW w:w="3544" w:type="dxa"/>
          </w:tcPr>
          <w:p w14:paraId="4F381151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Anxiety Disorder</w:t>
            </w:r>
          </w:p>
        </w:tc>
        <w:tc>
          <w:tcPr>
            <w:tcW w:w="3118" w:type="dxa"/>
          </w:tcPr>
          <w:p w14:paraId="34FD4132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0.95 (0.52-1.75)</w:t>
            </w:r>
          </w:p>
        </w:tc>
        <w:tc>
          <w:tcPr>
            <w:tcW w:w="3119" w:type="dxa"/>
          </w:tcPr>
          <w:p w14:paraId="72BADCCC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0.54 (0.14-2.12)</w:t>
            </w:r>
          </w:p>
        </w:tc>
      </w:tr>
      <w:tr w:rsidR="007A51D7" w:rsidRPr="00192F0B" w14:paraId="5251686D" w14:textId="77777777" w:rsidTr="00A130A6">
        <w:tc>
          <w:tcPr>
            <w:tcW w:w="3544" w:type="dxa"/>
          </w:tcPr>
          <w:p w14:paraId="1F680D0D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ADHD</w:t>
            </w:r>
          </w:p>
        </w:tc>
        <w:tc>
          <w:tcPr>
            <w:tcW w:w="3118" w:type="dxa"/>
          </w:tcPr>
          <w:p w14:paraId="75C97AFE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0.64 (0.34-1.19)</w:t>
            </w:r>
          </w:p>
        </w:tc>
        <w:tc>
          <w:tcPr>
            <w:tcW w:w="3119" w:type="dxa"/>
          </w:tcPr>
          <w:p w14:paraId="4D806938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0.97 (0.26-3.64)</w:t>
            </w:r>
          </w:p>
        </w:tc>
      </w:tr>
      <w:tr w:rsidR="007A51D7" w:rsidRPr="00192F0B" w14:paraId="490914E6" w14:textId="77777777" w:rsidTr="00A130A6">
        <w:tc>
          <w:tcPr>
            <w:tcW w:w="3544" w:type="dxa"/>
          </w:tcPr>
          <w:p w14:paraId="18200AB2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Conduct Disorder</w:t>
            </w:r>
          </w:p>
        </w:tc>
        <w:tc>
          <w:tcPr>
            <w:tcW w:w="3118" w:type="dxa"/>
          </w:tcPr>
          <w:p w14:paraId="20471420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0.44 (0.14-1.33)</w:t>
            </w:r>
          </w:p>
        </w:tc>
        <w:tc>
          <w:tcPr>
            <w:tcW w:w="3119" w:type="dxa"/>
          </w:tcPr>
          <w:p w14:paraId="61DBD1B6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0.26 (0.05-1.54)</w:t>
            </w:r>
          </w:p>
        </w:tc>
      </w:tr>
      <w:tr w:rsidR="007A51D7" w:rsidRPr="00192F0B" w14:paraId="34AA82C7" w14:textId="77777777" w:rsidTr="00A130A6">
        <w:tc>
          <w:tcPr>
            <w:tcW w:w="3544" w:type="dxa"/>
          </w:tcPr>
          <w:p w14:paraId="7C7396F7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Functional impairment</w:t>
            </w:r>
          </w:p>
        </w:tc>
        <w:tc>
          <w:tcPr>
            <w:tcW w:w="3118" w:type="dxa"/>
          </w:tcPr>
          <w:p w14:paraId="797372A5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D0219F4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1155E35B" w14:textId="77777777" w:rsidTr="00A130A6">
        <w:tc>
          <w:tcPr>
            <w:tcW w:w="3544" w:type="dxa"/>
          </w:tcPr>
          <w:p w14:paraId="0C67DDAB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Mild</w:t>
            </w:r>
          </w:p>
        </w:tc>
        <w:tc>
          <w:tcPr>
            <w:tcW w:w="3118" w:type="dxa"/>
          </w:tcPr>
          <w:p w14:paraId="07AFA6A4" w14:textId="3C9AE8C2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789899EC" w14:textId="3B698E70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52DB8816" w14:textId="77777777" w:rsidTr="00A130A6">
        <w:tc>
          <w:tcPr>
            <w:tcW w:w="3544" w:type="dxa"/>
          </w:tcPr>
          <w:p w14:paraId="26FFCDD6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Moderate</w:t>
            </w:r>
          </w:p>
        </w:tc>
        <w:tc>
          <w:tcPr>
            <w:tcW w:w="3118" w:type="dxa"/>
          </w:tcPr>
          <w:p w14:paraId="3E8851ED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6.23 (2.20-17.67)</w:t>
            </w:r>
          </w:p>
        </w:tc>
        <w:tc>
          <w:tcPr>
            <w:tcW w:w="3119" w:type="dxa"/>
          </w:tcPr>
          <w:p w14:paraId="0EBBBA02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7.08 (2.05-24.41)</w:t>
            </w:r>
          </w:p>
        </w:tc>
      </w:tr>
      <w:tr w:rsidR="007A51D7" w:rsidRPr="00192F0B" w14:paraId="5F180469" w14:textId="77777777" w:rsidTr="00A130A6">
        <w:tc>
          <w:tcPr>
            <w:tcW w:w="3544" w:type="dxa"/>
          </w:tcPr>
          <w:p w14:paraId="4B009805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Severe</w:t>
            </w:r>
          </w:p>
        </w:tc>
        <w:tc>
          <w:tcPr>
            <w:tcW w:w="3118" w:type="dxa"/>
          </w:tcPr>
          <w:p w14:paraId="70D4E476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7.10 (2.58-19.53)</w:t>
            </w:r>
          </w:p>
        </w:tc>
        <w:tc>
          <w:tcPr>
            <w:tcW w:w="3119" w:type="dxa"/>
          </w:tcPr>
          <w:p w14:paraId="324D6B3E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5.33 (1.39-20.53)</w:t>
            </w:r>
          </w:p>
        </w:tc>
      </w:tr>
      <w:tr w:rsidR="007A51D7" w:rsidRPr="00192F0B" w14:paraId="1B353FCB" w14:textId="77777777" w:rsidTr="00A130A6">
        <w:tc>
          <w:tcPr>
            <w:tcW w:w="3544" w:type="dxa"/>
          </w:tcPr>
          <w:p w14:paraId="376E16A6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Symptom onset</w:t>
            </w:r>
          </w:p>
        </w:tc>
        <w:tc>
          <w:tcPr>
            <w:tcW w:w="3118" w:type="dxa"/>
          </w:tcPr>
          <w:p w14:paraId="1567A45E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4195741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4264EB15" w14:textId="77777777" w:rsidTr="00A130A6">
        <w:tc>
          <w:tcPr>
            <w:tcW w:w="3544" w:type="dxa"/>
          </w:tcPr>
          <w:p w14:paraId="64DD06CA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≤ 2 years ago </w:t>
            </w:r>
          </w:p>
        </w:tc>
        <w:tc>
          <w:tcPr>
            <w:tcW w:w="3118" w:type="dxa"/>
          </w:tcPr>
          <w:p w14:paraId="0E5A6E7E" w14:textId="5F00D7B9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3E4D9BF5" w14:textId="227CC06F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73FD2763" w14:textId="77777777" w:rsidTr="00A130A6">
        <w:tc>
          <w:tcPr>
            <w:tcW w:w="3544" w:type="dxa"/>
          </w:tcPr>
          <w:p w14:paraId="349B5FBE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&gt; 2 years ago</w:t>
            </w:r>
          </w:p>
        </w:tc>
        <w:tc>
          <w:tcPr>
            <w:tcW w:w="3118" w:type="dxa"/>
          </w:tcPr>
          <w:p w14:paraId="47B4D111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0.95 (0.47-1.90)</w:t>
            </w:r>
          </w:p>
        </w:tc>
        <w:tc>
          <w:tcPr>
            <w:tcW w:w="3119" w:type="dxa"/>
          </w:tcPr>
          <w:p w14:paraId="7EC5593B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1.36 (0.55-3.37)</w:t>
            </w:r>
          </w:p>
        </w:tc>
      </w:tr>
      <w:tr w:rsidR="007A51D7" w:rsidRPr="00192F0B" w14:paraId="7E732B08" w14:textId="77777777" w:rsidTr="00A130A6">
        <w:tc>
          <w:tcPr>
            <w:tcW w:w="3544" w:type="dxa"/>
          </w:tcPr>
          <w:p w14:paraId="51DD0403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Comorbid disorder</w:t>
            </w:r>
          </w:p>
        </w:tc>
        <w:tc>
          <w:tcPr>
            <w:tcW w:w="3118" w:type="dxa"/>
          </w:tcPr>
          <w:p w14:paraId="26EFDB75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AC2CE5A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38E2CA19" w14:textId="77777777" w:rsidTr="00A130A6">
        <w:tc>
          <w:tcPr>
            <w:tcW w:w="3544" w:type="dxa"/>
          </w:tcPr>
          <w:p w14:paraId="2346D808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One disorder</w:t>
            </w:r>
          </w:p>
        </w:tc>
        <w:tc>
          <w:tcPr>
            <w:tcW w:w="3118" w:type="dxa"/>
          </w:tcPr>
          <w:p w14:paraId="6FDA63C6" w14:textId="3DDF02BD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28329DF7" w14:textId="4C382DC9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50DA798B" w14:textId="77777777" w:rsidTr="00A130A6">
        <w:tc>
          <w:tcPr>
            <w:tcW w:w="3544" w:type="dxa"/>
          </w:tcPr>
          <w:p w14:paraId="6F6FF1DA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≥2 disorders </w:t>
            </w:r>
          </w:p>
        </w:tc>
        <w:tc>
          <w:tcPr>
            <w:tcW w:w="3118" w:type="dxa"/>
          </w:tcPr>
          <w:p w14:paraId="349E310E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1.25 (0.69-2.25)</w:t>
            </w:r>
          </w:p>
        </w:tc>
        <w:tc>
          <w:tcPr>
            <w:tcW w:w="3119" w:type="dxa"/>
          </w:tcPr>
          <w:p w14:paraId="33CCBF7A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1.03 (0.23-4.56)</w:t>
            </w:r>
          </w:p>
        </w:tc>
      </w:tr>
      <w:tr w:rsidR="007A51D7" w:rsidRPr="00192F0B" w14:paraId="1C8C1DFB" w14:textId="77777777" w:rsidTr="00A130A6">
        <w:tc>
          <w:tcPr>
            <w:tcW w:w="3544" w:type="dxa"/>
          </w:tcPr>
          <w:p w14:paraId="6875BB9C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Parental perceived need</w:t>
            </w:r>
          </w:p>
        </w:tc>
        <w:tc>
          <w:tcPr>
            <w:tcW w:w="3118" w:type="dxa"/>
          </w:tcPr>
          <w:p w14:paraId="07AB4204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0104DF9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29D4F89F" w14:textId="77777777" w:rsidTr="00A130A6">
        <w:tc>
          <w:tcPr>
            <w:tcW w:w="3544" w:type="dxa"/>
          </w:tcPr>
          <w:p w14:paraId="4666D577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3118" w:type="dxa"/>
          </w:tcPr>
          <w:p w14:paraId="7218014E" w14:textId="3D02ACB5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1DF70DB1" w14:textId="1DC2223A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5E3E32F1" w14:textId="77777777" w:rsidTr="00A130A6">
        <w:tc>
          <w:tcPr>
            <w:tcW w:w="3544" w:type="dxa"/>
          </w:tcPr>
          <w:p w14:paraId="6A52C3E0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3118" w:type="dxa"/>
          </w:tcPr>
          <w:p w14:paraId="04315998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1.93 (0.90-4.11)</w:t>
            </w:r>
          </w:p>
        </w:tc>
        <w:tc>
          <w:tcPr>
            <w:tcW w:w="3119" w:type="dxa"/>
          </w:tcPr>
          <w:p w14:paraId="7446E14D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0.83 (0.32-2.12)</w:t>
            </w:r>
          </w:p>
        </w:tc>
      </w:tr>
      <w:tr w:rsidR="007A51D7" w:rsidRPr="00192F0B" w14:paraId="5998B015" w14:textId="77777777" w:rsidTr="00A130A6">
        <w:tc>
          <w:tcPr>
            <w:tcW w:w="3544" w:type="dxa"/>
          </w:tcPr>
          <w:p w14:paraId="13353E04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Family </w:t>
            </w:r>
            <w:proofErr w:type="spellStart"/>
            <w:r w:rsidRPr="00192F0B">
              <w:rPr>
                <w:rFonts w:ascii="Times New Roman" w:hAnsi="Times New Roman" w:cs="Times New Roman"/>
              </w:rPr>
              <w:t>functioning</w:t>
            </w:r>
            <w:r w:rsidRPr="00192F0B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3118" w:type="dxa"/>
          </w:tcPr>
          <w:p w14:paraId="7C98D998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EE09AA0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109EA69B" w14:textId="77777777" w:rsidTr="00A130A6">
        <w:tc>
          <w:tcPr>
            <w:tcW w:w="3544" w:type="dxa"/>
          </w:tcPr>
          <w:p w14:paraId="51A80C2A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Healthy</w:t>
            </w:r>
          </w:p>
        </w:tc>
        <w:tc>
          <w:tcPr>
            <w:tcW w:w="3118" w:type="dxa"/>
          </w:tcPr>
          <w:p w14:paraId="36E78EBC" w14:textId="2F2B9CAD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6C5B9637" w14:textId="5816469A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235CE001" w14:textId="77777777" w:rsidTr="00A130A6">
        <w:tc>
          <w:tcPr>
            <w:tcW w:w="3544" w:type="dxa"/>
          </w:tcPr>
          <w:p w14:paraId="316A4E11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Unhealthy </w:t>
            </w:r>
          </w:p>
        </w:tc>
        <w:tc>
          <w:tcPr>
            <w:tcW w:w="3118" w:type="dxa"/>
          </w:tcPr>
          <w:p w14:paraId="5641C023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3.96 (1.38-11.38)</w:t>
            </w:r>
          </w:p>
        </w:tc>
        <w:tc>
          <w:tcPr>
            <w:tcW w:w="3119" w:type="dxa"/>
          </w:tcPr>
          <w:p w14:paraId="3374D003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4.11 (0.86-19.72)</w:t>
            </w:r>
          </w:p>
        </w:tc>
      </w:tr>
      <w:tr w:rsidR="007A51D7" w:rsidRPr="00192F0B" w14:paraId="508AED21" w14:textId="77777777" w:rsidTr="00A130A6">
        <w:tc>
          <w:tcPr>
            <w:tcW w:w="3544" w:type="dxa"/>
          </w:tcPr>
          <w:p w14:paraId="3D0A42D5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Parent </w:t>
            </w:r>
            <w:proofErr w:type="spellStart"/>
            <w:r w:rsidRPr="00192F0B">
              <w:rPr>
                <w:rFonts w:ascii="Times New Roman" w:hAnsi="Times New Roman" w:cs="Times New Roman"/>
              </w:rPr>
              <w:t>distress</w:t>
            </w:r>
            <w:r w:rsidRPr="00192F0B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3118" w:type="dxa"/>
          </w:tcPr>
          <w:p w14:paraId="4DB2AF42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AFA5490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0D7F138F" w14:textId="77777777" w:rsidTr="00A130A6">
        <w:tc>
          <w:tcPr>
            <w:tcW w:w="3544" w:type="dxa"/>
          </w:tcPr>
          <w:p w14:paraId="7CB7FC80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Normal </w:t>
            </w:r>
          </w:p>
        </w:tc>
        <w:tc>
          <w:tcPr>
            <w:tcW w:w="3118" w:type="dxa"/>
          </w:tcPr>
          <w:p w14:paraId="395EC1D2" w14:textId="224057CE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033E70EE" w14:textId="41D92AE5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293A54BF" w14:textId="77777777" w:rsidTr="00A130A6">
        <w:tc>
          <w:tcPr>
            <w:tcW w:w="3544" w:type="dxa"/>
          </w:tcPr>
          <w:p w14:paraId="5F1E1829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High </w:t>
            </w:r>
          </w:p>
        </w:tc>
        <w:tc>
          <w:tcPr>
            <w:tcW w:w="3118" w:type="dxa"/>
          </w:tcPr>
          <w:p w14:paraId="2091CB1E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0.92 (0.33-2.55)</w:t>
            </w:r>
          </w:p>
        </w:tc>
        <w:tc>
          <w:tcPr>
            <w:tcW w:w="3119" w:type="dxa"/>
          </w:tcPr>
          <w:p w14:paraId="1429F8CC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1.27 (0.38-4.19)</w:t>
            </w:r>
          </w:p>
        </w:tc>
      </w:tr>
      <w:tr w:rsidR="007A51D7" w:rsidRPr="00192F0B" w14:paraId="443ECA9E" w14:textId="77777777" w:rsidTr="00A130A6">
        <w:tc>
          <w:tcPr>
            <w:tcW w:w="3544" w:type="dxa"/>
          </w:tcPr>
          <w:p w14:paraId="3DD1E46D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Previous mental health </w:t>
            </w:r>
            <w:proofErr w:type="spellStart"/>
            <w:r w:rsidRPr="00192F0B">
              <w:rPr>
                <w:rFonts w:ascii="Times New Roman" w:hAnsi="Times New Roman" w:cs="Times New Roman"/>
              </w:rPr>
              <w:t>visits</w:t>
            </w:r>
            <w:r w:rsidRPr="00192F0B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  <w:r w:rsidRPr="00192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3834F68D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2E3479A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</w:p>
        </w:tc>
      </w:tr>
      <w:tr w:rsidR="007A51D7" w:rsidRPr="00192F0B" w14:paraId="130A439F" w14:textId="77777777" w:rsidTr="00A130A6">
        <w:tc>
          <w:tcPr>
            <w:tcW w:w="3544" w:type="dxa"/>
          </w:tcPr>
          <w:p w14:paraId="37EFE9EA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0 </w:t>
            </w:r>
          </w:p>
        </w:tc>
        <w:tc>
          <w:tcPr>
            <w:tcW w:w="3118" w:type="dxa"/>
          </w:tcPr>
          <w:p w14:paraId="09ED79AC" w14:textId="59477B61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76616FC8" w14:textId="2991F035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</w:t>
            </w:r>
            <w:r w:rsidR="0097655A">
              <w:rPr>
                <w:rFonts w:ascii="Times New Roman" w:hAnsi="Times New Roman" w:cs="Times New Roman"/>
              </w:rPr>
              <w:t>.</w:t>
            </w:r>
            <w:r w:rsidRPr="00192F0B">
              <w:rPr>
                <w:rFonts w:ascii="Times New Roman" w:hAnsi="Times New Roman" w:cs="Times New Roman"/>
              </w:rPr>
              <w:t>00</w:t>
            </w:r>
          </w:p>
        </w:tc>
      </w:tr>
      <w:tr w:rsidR="007A51D7" w:rsidRPr="00192F0B" w14:paraId="03F186ED" w14:textId="77777777" w:rsidTr="00A130A6">
        <w:tc>
          <w:tcPr>
            <w:tcW w:w="3544" w:type="dxa"/>
          </w:tcPr>
          <w:p w14:paraId="0BD0D6E6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1</w:t>
            </w:r>
            <w:r>
              <w:rPr>
                <w:rFonts w:ascii="Times New Roman" w:hAnsi="Times New Roman" w:cs="Times New Roman"/>
              </w:rPr>
              <w:t>-</w:t>
            </w:r>
            <w:r w:rsidRPr="00192F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14:paraId="65D0E881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2.50 (0.93-6.73)</w:t>
            </w:r>
          </w:p>
        </w:tc>
        <w:tc>
          <w:tcPr>
            <w:tcW w:w="3119" w:type="dxa"/>
          </w:tcPr>
          <w:p w14:paraId="1A748A7C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2.38 (0.78-7.24)</w:t>
            </w:r>
          </w:p>
        </w:tc>
      </w:tr>
      <w:tr w:rsidR="007A51D7" w:rsidRPr="00192F0B" w14:paraId="6E2708F1" w14:textId="77777777" w:rsidTr="00A130A6">
        <w:tc>
          <w:tcPr>
            <w:tcW w:w="3544" w:type="dxa"/>
            <w:tcBorders>
              <w:bottom w:val="single" w:sz="4" w:space="0" w:color="auto"/>
            </w:tcBorders>
          </w:tcPr>
          <w:p w14:paraId="63D1D756" w14:textId="77777777" w:rsidR="007A51D7" w:rsidRPr="00192F0B" w:rsidRDefault="007A51D7" w:rsidP="00A13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 ≥ 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43EE2A6" w14:textId="77777777" w:rsidR="007A51D7" w:rsidRPr="00192F0B" w:rsidRDefault="007A51D7" w:rsidP="00A130A6">
            <w:pPr>
              <w:spacing w:after="0" w:line="240" w:lineRule="auto"/>
              <w:ind w:left="884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3.37 (1.54-7.37)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89BD10" w14:textId="77777777" w:rsidR="007A51D7" w:rsidRPr="00192F0B" w:rsidRDefault="007A51D7" w:rsidP="00A130A6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2.75 (1.12-6.75)</w:t>
            </w:r>
          </w:p>
        </w:tc>
      </w:tr>
    </w:tbl>
    <w:p w14:paraId="6661A41D" w14:textId="6CF6A38C" w:rsidR="00EE4F97" w:rsidRPr="00192F0B" w:rsidRDefault="0079582B" w:rsidP="00F7106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9582B">
        <w:rPr>
          <w:rFonts w:ascii="Times New Roman" w:hAnsi="Times New Roman" w:cs="Times New Roman"/>
          <w:lang w:val="en-US"/>
        </w:rPr>
        <w:t>n</w:t>
      </w:r>
      <w:proofErr w:type="gramEnd"/>
      <w:r w:rsidRPr="0079582B">
        <w:rPr>
          <w:rFonts w:ascii="Times New Roman" w:hAnsi="Times New Roman" w:cs="Times New Roman"/>
          <w:lang w:val="en-US"/>
        </w:rPr>
        <w:t xml:space="preserve"> indicates sample; </w:t>
      </w:r>
      <w:r>
        <w:rPr>
          <w:rFonts w:ascii="Times New Roman" w:hAnsi="Times New Roman" w:cs="Times New Roman"/>
          <w:lang w:val="en-US"/>
        </w:rPr>
        <w:t>OR</w:t>
      </w:r>
      <w:r w:rsidRPr="0079582B">
        <w:rPr>
          <w:rFonts w:ascii="Times New Roman" w:hAnsi="Times New Roman" w:cs="Times New Roman"/>
          <w:lang w:val="en-US"/>
        </w:rPr>
        <w:t xml:space="preserve"> indicates weighted </w:t>
      </w:r>
      <w:r>
        <w:rPr>
          <w:rFonts w:ascii="Times New Roman" w:hAnsi="Times New Roman" w:cs="Times New Roman"/>
          <w:lang w:val="en-US"/>
        </w:rPr>
        <w:t>odds ratio</w:t>
      </w:r>
      <w:r w:rsidR="00562C0A" w:rsidRPr="00192F0B">
        <w:rPr>
          <w:rFonts w:ascii="Times New Roman" w:hAnsi="Times New Roman" w:cs="Times New Roman"/>
        </w:rPr>
        <w:t>.</w:t>
      </w:r>
      <w:r w:rsidR="00B71289" w:rsidRPr="00192F0B">
        <w:rPr>
          <w:rFonts w:ascii="Times New Roman" w:hAnsi="Times New Roman" w:cs="Times New Roman"/>
        </w:rPr>
        <w:t xml:space="preserve"> CI=confidence interval</w:t>
      </w:r>
      <w:proofErr w:type="gramStart"/>
      <w:r w:rsidR="007A0414">
        <w:rPr>
          <w:rFonts w:ascii="Times New Roman" w:hAnsi="Times New Roman" w:cs="Times New Roman"/>
        </w:rPr>
        <w:t>;</w:t>
      </w:r>
      <w:proofErr w:type="gramEnd"/>
      <w:r w:rsidR="00B71289" w:rsidRPr="00192F0B">
        <w:rPr>
          <w:rFonts w:ascii="Times New Roman" w:hAnsi="Times New Roman" w:cs="Times New Roman"/>
        </w:rPr>
        <w:t xml:space="preserve"> OR=odds ratio.</w:t>
      </w:r>
    </w:p>
    <w:p w14:paraId="56D6D0C1" w14:textId="4F547FE9" w:rsidR="00EE4F97" w:rsidRPr="00192F0B" w:rsidRDefault="00EE4F97" w:rsidP="00F7106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92F0B">
        <w:rPr>
          <w:rFonts w:ascii="Times New Roman" w:hAnsi="Times New Roman" w:cs="Times New Roman"/>
          <w:vertAlign w:val="superscript"/>
        </w:rPr>
        <w:t>a</w:t>
      </w:r>
      <w:proofErr w:type="gramEnd"/>
      <w:r w:rsidRPr="00192F0B">
        <w:rPr>
          <w:rFonts w:ascii="Times New Roman" w:hAnsi="Times New Roman" w:cs="Times New Roman"/>
        </w:rPr>
        <w:t xml:space="preserve"> </w:t>
      </w:r>
      <w:r w:rsidR="00562C0A" w:rsidRPr="00192F0B">
        <w:rPr>
          <w:rFonts w:ascii="Times New Roman" w:hAnsi="Times New Roman" w:cs="Times New Roman"/>
        </w:rPr>
        <w:t>Participants with missing characteristics: n=11 missing family income; n=1 missing duration of symptoms; n=1 missing parental perceived need.</w:t>
      </w:r>
    </w:p>
    <w:p w14:paraId="3E6A2DD6" w14:textId="30AC87FD" w:rsidR="00EE4F97" w:rsidRPr="00192F0B" w:rsidRDefault="00EE4F97" w:rsidP="00F7106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92F0B">
        <w:rPr>
          <w:rFonts w:ascii="Times New Roman" w:hAnsi="Times New Roman" w:cs="Times New Roman"/>
          <w:vertAlign w:val="superscript"/>
        </w:rPr>
        <w:t>b</w:t>
      </w:r>
      <w:proofErr w:type="gramEnd"/>
      <w:r w:rsidRPr="00192F0B">
        <w:rPr>
          <w:rFonts w:ascii="Times New Roman" w:hAnsi="Times New Roman" w:cs="Times New Roman"/>
        </w:rPr>
        <w:t xml:space="preserve"> </w:t>
      </w:r>
      <w:r w:rsidR="00562C0A" w:rsidRPr="00192F0B">
        <w:rPr>
          <w:rFonts w:ascii="Times New Roman" w:hAnsi="Times New Roman" w:cs="Times New Roman"/>
        </w:rPr>
        <w:t>Reference category is children without the disorder.</w:t>
      </w:r>
    </w:p>
    <w:p w14:paraId="6B2D3052" w14:textId="0D47F49E" w:rsidR="00EE4F97" w:rsidRPr="00192F0B" w:rsidRDefault="00EE4F97" w:rsidP="00F7106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92F0B">
        <w:rPr>
          <w:rFonts w:ascii="Times New Roman" w:hAnsi="Times New Roman" w:cs="Times New Roman"/>
          <w:vertAlign w:val="superscript"/>
        </w:rPr>
        <w:t>c</w:t>
      </w:r>
      <w:proofErr w:type="gramEnd"/>
      <w:r w:rsidRPr="00192F0B">
        <w:rPr>
          <w:rFonts w:ascii="Times New Roman" w:hAnsi="Times New Roman" w:cs="Times New Roman"/>
        </w:rPr>
        <w:t xml:space="preserve"> </w:t>
      </w:r>
      <w:r w:rsidR="00562C0A" w:rsidRPr="00192F0B">
        <w:rPr>
          <w:rFonts w:ascii="Times New Roman" w:hAnsi="Times New Roman" w:cs="Times New Roman"/>
        </w:rPr>
        <w:t xml:space="preserve">Based on </w:t>
      </w:r>
      <w:r w:rsidR="00C22F7D" w:rsidRPr="00192F0B">
        <w:rPr>
          <w:rFonts w:ascii="Times New Roman" w:hAnsi="Times New Roman" w:cs="Times New Roman"/>
        </w:rPr>
        <w:t>6-item Family Assessment Device General Functioning Subscale</w:t>
      </w:r>
      <w:r w:rsidR="00562C0A" w:rsidRPr="00192F0B">
        <w:rPr>
          <w:rFonts w:ascii="Times New Roman" w:hAnsi="Times New Roman" w:cs="Times New Roman"/>
        </w:rPr>
        <w:t xml:space="preserve"> score.</w:t>
      </w:r>
    </w:p>
    <w:p w14:paraId="253F9741" w14:textId="2BBFFAED" w:rsidR="00EE4F97" w:rsidRPr="00192F0B" w:rsidRDefault="00EE4F97" w:rsidP="00F7106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92F0B">
        <w:rPr>
          <w:rFonts w:ascii="Times New Roman" w:hAnsi="Times New Roman" w:cs="Times New Roman"/>
          <w:vertAlign w:val="superscript"/>
        </w:rPr>
        <w:t>d</w:t>
      </w:r>
      <w:proofErr w:type="gramEnd"/>
      <w:r w:rsidRPr="00192F0B">
        <w:rPr>
          <w:rFonts w:ascii="Times New Roman" w:hAnsi="Times New Roman" w:cs="Times New Roman"/>
        </w:rPr>
        <w:t xml:space="preserve"> </w:t>
      </w:r>
      <w:r w:rsidR="00562C0A" w:rsidRPr="00192F0B">
        <w:rPr>
          <w:rFonts w:ascii="Times New Roman" w:hAnsi="Times New Roman" w:cs="Times New Roman"/>
        </w:rPr>
        <w:t>Based on Kessler K6 score.</w:t>
      </w:r>
    </w:p>
    <w:p w14:paraId="370A9CCA" w14:textId="48BE908E" w:rsidR="00562C0A" w:rsidRPr="00192F0B" w:rsidRDefault="00EE4F97" w:rsidP="0030764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92F0B">
        <w:rPr>
          <w:rFonts w:ascii="Times New Roman" w:hAnsi="Times New Roman" w:cs="Times New Roman"/>
          <w:vertAlign w:val="superscript"/>
        </w:rPr>
        <w:t>e</w:t>
      </w:r>
      <w:proofErr w:type="gramEnd"/>
      <w:r w:rsidRPr="00192F0B">
        <w:rPr>
          <w:rFonts w:ascii="Times New Roman" w:hAnsi="Times New Roman" w:cs="Times New Roman"/>
        </w:rPr>
        <w:t xml:space="preserve"> </w:t>
      </w:r>
      <w:r w:rsidR="001F0AAA" w:rsidRPr="00192F0B">
        <w:rPr>
          <w:rFonts w:ascii="Times New Roman" w:hAnsi="Times New Roman" w:cs="Times New Roman"/>
        </w:rPr>
        <w:t>Number of visits to health professionals in the two years prior to</w:t>
      </w:r>
      <w:r w:rsidR="00BF0995" w:rsidRPr="00192F0B">
        <w:rPr>
          <w:rFonts w:ascii="Times New Roman" w:hAnsi="Times New Roman" w:cs="Times New Roman"/>
        </w:rPr>
        <w:t xml:space="preserve"> the national survey</w:t>
      </w:r>
      <w:r w:rsidR="001F0AAA" w:rsidRPr="00192F0B">
        <w:rPr>
          <w:rFonts w:ascii="Times New Roman" w:hAnsi="Times New Roman" w:cs="Times New Roman"/>
        </w:rPr>
        <w:t>.</w:t>
      </w:r>
      <w:r w:rsidR="00562C0A" w:rsidRPr="00192F0B">
        <w:rPr>
          <w:rFonts w:ascii="Times New Roman" w:hAnsi="Times New Roman" w:cs="Times New Roman"/>
          <w:b/>
        </w:rPr>
        <w:br w:type="page"/>
      </w:r>
    </w:p>
    <w:p w14:paraId="2EC8068F" w14:textId="341EF40C" w:rsidR="00F71069" w:rsidRPr="002F71C6" w:rsidRDefault="002F7047" w:rsidP="00426FAA">
      <w:pPr>
        <w:spacing w:line="240" w:lineRule="auto"/>
        <w:rPr>
          <w:rFonts w:ascii="Times New Roman" w:hAnsi="Times New Roman" w:cs="Times New Roman"/>
        </w:rPr>
      </w:pPr>
      <w:r w:rsidRPr="002F71C6">
        <w:rPr>
          <w:rFonts w:ascii="Times New Roman" w:hAnsi="Times New Roman" w:cs="Times New Roman"/>
        </w:rPr>
        <w:lastRenderedPageBreak/>
        <w:t xml:space="preserve">Supplementary </w:t>
      </w:r>
      <w:r w:rsidR="00F71069" w:rsidRPr="002F71C6">
        <w:rPr>
          <w:rFonts w:ascii="Times New Roman" w:hAnsi="Times New Roman" w:cs="Times New Roman"/>
        </w:rPr>
        <w:t xml:space="preserve">Table </w:t>
      </w:r>
      <w:r w:rsidR="00592DCC">
        <w:rPr>
          <w:rFonts w:ascii="Times New Roman" w:hAnsi="Times New Roman" w:cs="Times New Roman"/>
        </w:rPr>
        <w:t>5</w:t>
      </w:r>
      <w:r w:rsidR="00F71069" w:rsidRPr="002F71C6">
        <w:rPr>
          <w:rFonts w:ascii="Times New Roman" w:hAnsi="Times New Roman" w:cs="Times New Roman"/>
        </w:rPr>
        <w:t>. Percentage</w:t>
      </w:r>
      <w:r w:rsidR="0079582B" w:rsidRPr="002F71C6">
        <w:rPr>
          <w:rFonts w:ascii="Times New Roman" w:hAnsi="Times New Roman" w:cs="Times New Roman"/>
        </w:rPr>
        <w:t xml:space="preserve"> (95% CI)</w:t>
      </w:r>
      <w:r w:rsidR="00F71069" w:rsidRPr="002F71C6">
        <w:rPr>
          <w:rFonts w:ascii="Times New Roman" w:hAnsi="Times New Roman" w:cs="Times New Roman"/>
        </w:rPr>
        <w:t xml:space="preserve"> of children meeting criteria for minimally adequate treatment between 12 months prior to </w:t>
      </w:r>
      <w:r w:rsidR="00953E32" w:rsidRPr="002F71C6">
        <w:rPr>
          <w:rFonts w:ascii="Times New Roman" w:hAnsi="Times New Roman" w:cs="Times New Roman"/>
        </w:rPr>
        <w:t xml:space="preserve">the </w:t>
      </w:r>
      <w:r w:rsidR="00F71069" w:rsidRPr="002F71C6">
        <w:rPr>
          <w:rFonts w:ascii="Times New Roman" w:hAnsi="Times New Roman" w:cs="Times New Roman"/>
        </w:rPr>
        <w:t>national survey and 18 months after the survey</w:t>
      </w: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693"/>
      </w:tblGrid>
      <w:tr w:rsidR="007A51D7" w:rsidRPr="002F71C6" w14:paraId="57E45D95" w14:textId="77777777" w:rsidTr="00A130A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F90A1C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Nature of </w:t>
            </w:r>
            <w:proofErr w:type="spellStart"/>
            <w:r w:rsidRPr="002F71C6">
              <w:rPr>
                <w:rFonts w:ascii="Times New Roman" w:hAnsi="Times New Roman" w:cs="Times New Roman"/>
              </w:rPr>
              <w:t>Contact</w:t>
            </w:r>
            <w:r w:rsidRPr="002F71C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05913D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All Children</w:t>
            </w:r>
          </w:p>
          <w:p w14:paraId="1AA1AC6D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</w:p>
          <w:p w14:paraId="47608E37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</w:p>
          <w:p w14:paraId="5E3CABCB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(n=517)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978674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Severe Functional Impairment</w:t>
            </w:r>
          </w:p>
          <w:p w14:paraId="480DE5B5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</w:p>
          <w:p w14:paraId="58323B3A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(n=171)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A16FE2F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Severe Functional Impairment and Parental Perceived Need</w:t>
            </w:r>
          </w:p>
          <w:p w14:paraId="7F2209F1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(n=146)</w:t>
            </w:r>
          </w:p>
        </w:tc>
      </w:tr>
      <w:tr w:rsidR="007A51D7" w:rsidRPr="002F71C6" w14:paraId="7ABD97A7" w14:textId="77777777" w:rsidTr="00A130A6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6EE700DB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F18C8B2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D8274F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368E8F3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</w:p>
        </w:tc>
      </w:tr>
      <w:tr w:rsidR="007A51D7" w:rsidRPr="002F71C6" w14:paraId="19A4F45F" w14:textId="77777777" w:rsidTr="00A130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6FD8A7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Met </w:t>
            </w:r>
            <w:proofErr w:type="spellStart"/>
            <w:r w:rsidRPr="002F71C6">
              <w:rPr>
                <w:rFonts w:ascii="Times New Roman" w:hAnsi="Times New Roman" w:cs="Times New Roman"/>
              </w:rPr>
              <w:t>Criteria</w:t>
            </w:r>
            <w:r w:rsidRPr="002F71C6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D76998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19.1 (15.7-23.0)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A76A" w14:textId="77777777" w:rsidR="007A51D7" w:rsidRPr="002F71C6" w:rsidRDefault="007A51D7" w:rsidP="00A130A6">
            <w:pPr>
              <w:ind w:left="459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31.5 (24.4-39.6)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7F55403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33.0 (25.2-42.0)</w:t>
            </w:r>
          </w:p>
        </w:tc>
      </w:tr>
      <w:tr w:rsidR="007A51D7" w:rsidRPr="002F71C6" w14:paraId="5918A7F5" w14:textId="77777777" w:rsidTr="00A130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3FAEF6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4-7 visits + medication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27F406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7.6 (5.4-10.6)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97029" w14:textId="77777777" w:rsidR="007A51D7" w:rsidRPr="002F71C6" w:rsidRDefault="007A51D7" w:rsidP="00A130A6">
            <w:pPr>
              <w:ind w:left="459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11.7 (7.2-18.2)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3E0909E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12.7 (7.6-20.4)</w:t>
            </w:r>
          </w:p>
        </w:tc>
      </w:tr>
      <w:tr w:rsidR="007A51D7" w:rsidRPr="002F71C6" w14:paraId="6BD31A83" w14:textId="77777777" w:rsidTr="00A130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F04270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</w:t>
            </w:r>
            <w:r w:rsidRPr="002F71C6">
              <w:rPr>
                <w:rFonts w:ascii="Times New Roman" w:hAnsi="Times New Roman" w:cs="Times New Roman"/>
                <w:u w:val="single"/>
              </w:rPr>
              <w:t>&gt;</w:t>
            </w:r>
            <w:r w:rsidRPr="002F71C6">
              <w:rPr>
                <w:rFonts w:ascii="Times New Roman" w:hAnsi="Times New Roman" w:cs="Times New Roman"/>
              </w:rPr>
              <w:t>8 visits + medication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3193C3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5.5 (3.9-7.9)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E67D9" w14:textId="77777777" w:rsidR="007A51D7" w:rsidRPr="002F71C6" w:rsidRDefault="007A51D7" w:rsidP="00A130A6">
            <w:pPr>
              <w:ind w:left="459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8.1 (4.6-13.7)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E2B8AA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8.1 (4.4-14.5)</w:t>
            </w:r>
          </w:p>
        </w:tc>
      </w:tr>
      <w:tr w:rsidR="007A51D7" w:rsidRPr="002F71C6" w14:paraId="4A62B763" w14:textId="77777777" w:rsidTr="00A130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ACFBBE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</w:t>
            </w:r>
            <w:r w:rsidRPr="002F71C6">
              <w:rPr>
                <w:rFonts w:ascii="Times New Roman" w:hAnsi="Times New Roman" w:cs="Times New Roman"/>
                <w:u w:val="single"/>
              </w:rPr>
              <w:t>&gt;</w:t>
            </w:r>
            <w:r w:rsidRPr="002F71C6">
              <w:rPr>
                <w:rFonts w:ascii="Times New Roman" w:hAnsi="Times New Roman" w:cs="Times New Roman"/>
              </w:rPr>
              <w:t>8 visits + no medication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426E15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6.0 (4.2-8.5)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5EF1A" w14:textId="77777777" w:rsidR="007A51D7" w:rsidRPr="002F71C6" w:rsidRDefault="007A51D7" w:rsidP="00A130A6">
            <w:pPr>
              <w:ind w:left="459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11.7 (7.5-17.7)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B327943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12.2 (7.7-18.9)</w:t>
            </w:r>
          </w:p>
        </w:tc>
      </w:tr>
      <w:tr w:rsidR="007A51D7" w:rsidRPr="002F71C6" w14:paraId="1178EDCA" w14:textId="77777777" w:rsidTr="00A130A6">
        <w:tc>
          <w:tcPr>
            <w:tcW w:w="2694" w:type="dxa"/>
            <w:tcBorders>
              <w:top w:val="nil"/>
              <w:bottom w:val="nil"/>
            </w:tcBorders>
          </w:tcPr>
          <w:p w14:paraId="482225B5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0D7B4D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401E0D" w14:textId="77777777" w:rsidR="007A51D7" w:rsidRPr="002F71C6" w:rsidRDefault="007A51D7" w:rsidP="00A130A6">
            <w:p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CDB3D5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</w:p>
        </w:tc>
      </w:tr>
      <w:tr w:rsidR="007A51D7" w:rsidRPr="002F71C6" w14:paraId="7FD0124D" w14:textId="77777777" w:rsidTr="00A130A6">
        <w:tc>
          <w:tcPr>
            <w:tcW w:w="2694" w:type="dxa"/>
            <w:tcBorders>
              <w:top w:val="nil"/>
              <w:bottom w:val="nil"/>
            </w:tcBorders>
          </w:tcPr>
          <w:p w14:paraId="67471827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Did not meet </w:t>
            </w:r>
            <w:proofErr w:type="spellStart"/>
            <w:r w:rsidRPr="002F71C6">
              <w:rPr>
                <w:rFonts w:ascii="Times New Roman" w:hAnsi="Times New Roman" w:cs="Times New Roman"/>
              </w:rPr>
              <w:t>criteria</w:t>
            </w:r>
            <w:r w:rsidRPr="002F71C6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766BBB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37.0 (32.7-41.6)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0FBD6D" w14:textId="77777777" w:rsidR="007A51D7" w:rsidRPr="002F71C6" w:rsidRDefault="007A51D7" w:rsidP="00A130A6">
            <w:pPr>
              <w:ind w:left="459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42.4 (34.3-50.8)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E2C5ED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44.9 (36.1-53.9)</w:t>
            </w:r>
          </w:p>
        </w:tc>
      </w:tr>
      <w:tr w:rsidR="007A51D7" w:rsidRPr="002F71C6" w14:paraId="30363671" w14:textId="77777777" w:rsidTr="00A130A6">
        <w:tc>
          <w:tcPr>
            <w:tcW w:w="2694" w:type="dxa"/>
            <w:tcBorders>
              <w:top w:val="nil"/>
              <w:bottom w:val="nil"/>
            </w:tcBorders>
          </w:tcPr>
          <w:p w14:paraId="6C5B01E4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1-3 visits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6473A6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28.4 (24.3-32.8)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B58FD4" w14:textId="77777777" w:rsidR="007A51D7" w:rsidRPr="002F71C6" w:rsidRDefault="007A51D7" w:rsidP="00A130A6">
            <w:pPr>
              <w:ind w:left="459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30.0 (22.9-38.1)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25BA0D8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32.7 (24.8-41.8)</w:t>
            </w:r>
          </w:p>
        </w:tc>
      </w:tr>
      <w:tr w:rsidR="007A51D7" w:rsidRPr="002F71C6" w14:paraId="28A9986F" w14:textId="77777777" w:rsidTr="00A130A6">
        <w:tc>
          <w:tcPr>
            <w:tcW w:w="2694" w:type="dxa"/>
            <w:tcBorders>
              <w:top w:val="nil"/>
              <w:bottom w:val="nil"/>
            </w:tcBorders>
          </w:tcPr>
          <w:p w14:paraId="2AD35AD4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4-7 visits + no medication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503F53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8.7 (6.4-11.7)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A117E" w14:textId="77777777" w:rsidR="007A51D7" w:rsidRPr="002F71C6" w:rsidRDefault="007A51D7" w:rsidP="00A130A6">
            <w:pPr>
              <w:ind w:left="459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12.4 (8.1-18.6)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9DED69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12.1 (7.5-19.1)</w:t>
            </w:r>
          </w:p>
        </w:tc>
      </w:tr>
      <w:tr w:rsidR="007A51D7" w:rsidRPr="002F71C6" w14:paraId="69FF5976" w14:textId="77777777" w:rsidTr="00A130A6">
        <w:tc>
          <w:tcPr>
            <w:tcW w:w="2694" w:type="dxa"/>
            <w:tcBorders>
              <w:top w:val="nil"/>
              <w:bottom w:val="nil"/>
            </w:tcBorders>
          </w:tcPr>
          <w:p w14:paraId="0D499226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787BA4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2C397D" w14:textId="77777777" w:rsidR="007A51D7" w:rsidRPr="002F71C6" w:rsidRDefault="007A51D7" w:rsidP="00A130A6">
            <w:p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A6545D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</w:p>
        </w:tc>
      </w:tr>
      <w:tr w:rsidR="007A51D7" w:rsidRPr="002F71C6" w14:paraId="0D959D5A" w14:textId="77777777" w:rsidTr="00A130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7F05E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No Contact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CFA3A" w14:textId="77777777" w:rsidR="007A51D7" w:rsidRPr="002F71C6" w:rsidRDefault="007A51D7" w:rsidP="00A130A6">
            <w:pPr>
              <w:ind w:left="317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43.8 (39.2-48.6)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83FC3" w14:textId="77777777" w:rsidR="007A51D7" w:rsidRPr="002F71C6" w:rsidRDefault="007A51D7" w:rsidP="00A130A6">
            <w:pPr>
              <w:ind w:left="459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26.2 (19.5-34.2)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2FA9F" w14:textId="77777777" w:rsidR="007A51D7" w:rsidRPr="002F71C6" w:rsidRDefault="007A51D7" w:rsidP="00A130A6">
            <w:pPr>
              <w:ind w:left="60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22.1 (15.4-30.6)</w:t>
            </w:r>
          </w:p>
        </w:tc>
      </w:tr>
    </w:tbl>
    <w:p w14:paraId="58E483A3" w14:textId="3E358BAF" w:rsidR="00192F0B" w:rsidRPr="002F71C6" w:rsidRDefault="0079582B" w:rsidP="00F7106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F71C6">
        <w:rPr>
          <w:rFonts w:ascii="Times New Roman" w:hAnsi="Times New Roman" w:cs="Times New Roman"/>
          <w:lang w:val="en-US"/>
        </w:rPr>
        <w:t>n</w:t>
      </w:r>
      <w:proofErr w:type="gramEnd"/>
      <w:r w:rsidRPr="002F71C6">
        <w:rPr>
          <w:rFonts w:ascii="Times New Roman" w:hAnsi="Times New Roman" w:cs="Times New Roman"/>
          <w:lang w:val="en-US"/>
        </w:rPr>
        <w:t xml:space="preserve"> indicates sample; % indicates weighted percentage</w:t>
      </w:r>
      <w:r w:rsidR="00684BE2" w:rsidRPr="002F71C6">
        <w:rPr>
          <w:rFonts w:ascii="Times New Roman" w:hAnsi="Times New Roman" w:cs="Times New Roman"/>
          <w:lang w:val="en-US"/>
        </w:rPr>
        <w:t>.</w:t>
      </w:r>
      <w:r w:rsidR="00B71289" w:rsidRPr="002F71C6">
        <w:rPr>
          <w:rFonts w:ascii="Times New Roman" w:hAnsi="Times New Roman" w:cs="Times New Roman"/>
        </w:rPr>
        <w:t xml:space="preserve"> CI=confidence interval.</w:t>
      </w:r>
    </w:p>
    <w:p w14:paraId="61D76EC3" w14:textId="2507A960" w:rsidR="00D54662" w:rsidRDefault="00192F0B" w:rsidP="00F71069">
      <w:pPr>
        <w:spacing w:after="0" w:line="240" w:lineRule="auto"/>
        <w:rPr>
          <w:rFonts w:ascii="Times New Roman" w:hAnsi="Times New Roman" w:cs="Times New Roman"/>
        </w:rPr>
      </w:pPr>
      <w:r w:rsidRPr="002F71C6">
        <w:rPr>
          <w:rFonts w:ascii="Times New Roman" w:hAnsi="Times New Roman" w:cs="Times New Roman"/>
          <w:vertAlign w:val="superscript"/>
        </w:rPr>
        <w:t xml:space="preserve">a </w:t>
      </w:r>
      <w:r w:rsidR="0073028C" w:rsidRPr="002F71C6">
        <w:rPr>
          <w:rFonts w:ascii="Times New Roman" w:hAnsi="Times New Roman" w:cs="Times New Roman"/>
        </w:rPr>
        <w:t>Reports the highest level of treatment for children visiting more than one health professional; ≥8 visits + medication was deemed a higher level of treatment than ≥8 visits + no medication. Includes visits to psychologists, paediatricians, psychiatrists, general practitioners, occupational therapists</w:t>
      </w:r>
      <w:r w:rsidR="00B71289" w:rsidRPr="002F71C6">
        <w:rPr>
          <w:rFonts w:ascii="Times New Roman" w:hAnsi="Times New Roman" w:cs="Times New Roman"/>
        </w:rPr>
        <w:t>,</w:t>
      </w:r>
      <w:r w:rsidR="0073028C" w:rsidRPr="002F71C6">
        <w:rPr>
          <w:rFonts w:ascii="Times New Roman" w:hAnsi="Times New Roman" w:cs="Times New Roman"/>
        </w:rPr>
        <w:t xml:space="preserve"> and social workers.</w:t>
      </w:r>
      <w:r w:rsidR="00F9547C" w:rsidRPr="00192F0B">
        <w:rPr>
          <w:rFonts w:ascii="Times New Roman" w:hAnsi="Times New Roman" w:cs="Times New Roman"/>
        </w:rPr>
        <w:t xml:space="preserve"> </w:t>
      </w:r>
      <w:proofErr w:type="gramStart"/>
      <w:r w:rsidRPr="00192F0B">
        <w:rPr>
          <w:rFonts w:ascii="Times New Roman" w:hAnsi="Times New Roman" w:cs="Times New Roman"/>
          <w:vertAlign w:val="superscript"/>
        </w:rPr>
        <w:t>b</w:t>
      </w:r>
      <w:proofErr w:type="gramEnd"/>
      <w:r w:rsidRPr="00192F0B">
        <w:rPr>
          <w:rFonts w:ascii="Times New Roman" w:hAnsi="Times New Roman" w:cs="Times New Roman"/>
        </w:rPr>
        <w:t xml:space="preserve"> </w:t>
      </w:r>
      <w:r w:rsidR="00F9547C" w:rsidRPr="00192F0B">
        <w:rPr>
          <w:rFonts w:ascii="Times New Roman" w:hAnsi="Times New Roman" w:cs="Times New Roman"/>
        </w:rPr>
        <w:t>Within a 12 month period: 4</w:t>
      </w:r>
      <w:r w:rsidR="007A0414">
        <w:rPr>
          <w:rFonts w:ascii="Times New Roman" w:hAnsi="Times New Roman" w:cs="Times New Roman"/>
        </w:rPr>
        <w:t>-</w:t>
      </w:r>
      <w:r w:rsidR="00F9547C" w:rsidRPr="00192F0B">
        <w:rPr>
          <w:rFonts w:ascii="Times New Roman" w:hAnsi="Times New Roman" w:cs="Times New Roman"/>
        </w:rPr>
        <w:t>7 visits with a health professional plus medication, or ≥8 visits with or without medication.</w:t>
      </w:r>
    </w:p>
    <w:p w14:paraId="0E34F4D6" w14:textId="3541AB42" w:rsidR="00C75329" w:rsidRPr="00192F0B" w:rsidRDefault="00D54662" w:rsidP="00426FA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54662">
        <w:rPr>
          <w:rFonts w:ascii="Times New Roman" w:hAnsi="Times New Roman" w:cs="Times New Roman"/>
          <w:vertAlign w:val="superscript"/>
        </w:rPr>
        <w:t>c</w:t>
      </w:r>
      <w:proofErr w:type="gramEnd"/>
      <w:r>
        <w:rPr>
          <w:rFonts w:ascii="Times New Roman" w:hAnsi="Times New Roman" w:cs="Times New Roman"/>
        </w:rPr>
        <w:t xml:space="preserve"> </w:t>
      </w:r>
      <w:r w:rsidR="00F9547C" w:rsidRPr="00192F0B">
        <w:rPr>
          <w:rFonts w:ascii="Times New Roman" w:hAnsi="Times New Roman" w:cs="Times New Roman"/>
        </w:rPr>
        <w:t>Within a 12 month period: 1-3 visits or 4</w:t>
      </w:r>
      <w:r w:rsidR="007A0414">
        <w:rPr>
          <w:rFonts w:ascii="Times New Roman" w:hAnsi="Times New Roman" w:cs="Times New Roman"/>
        </w:rPr>
        <w:t>-</w:t>
      </w:r>
      <w:r w:rsidR="00F9547C" w:rsidRPr="00192F0B">
        <w:rPr>
          <w:rFonts w:ascii="Times New Roman" w:hAnsi="Times New Roman" w:cs="Times New Roman"/>
        </w:rPr>
        <w:t>7 visits without medication.</w:t>
      </w:r>
    </w:p>
    <w:p w14:paraId="15897092" w14:textId="77777777" w:rsidR="00266CA9" w:rsidRPr="00192F0B" w:rsidRDefault="00266CA9" w:rsidP="00426FAA">
      <w:pPr>
        <w:spacing w:line="240" w:lineRule="auto"/>
        <w:rPr>
          <w:rFonts w:ascii="Times New Roman" w:hAnsi="Times New Roman" w:cs="Times New Roman"/>
          <w:b/>
        </w:rPr>
      </w:pPr>
      <w:r w:rsidRPr="00192F0B">
        <w:rPr>
          <w:rFonts w:ascii="Times New Roman" w:hAnsi="Times New Roman" w:cs="Times New Roman"/>
          <w:b/>
        </w:rPr>
        <w:br w:type="page"/>
      </w:r>
    </w:p>
    <w:p w14:paraId="6592D63A" w14:textId="2285318D" w:rsidR="00F71069" w:rsidRPr="002F71C6" w:rsidRDefault="002F7047" w:rsidP="00F71069">
      <w:pPr>
        <w:spacing w:after="0" w:line="240" w:lineRule="auto"/>
        <w:rPr>
          <w:rFonts w:ascii="Times New Roman" w:hAnsi="Times New Roman" w:cs="Times New Roman"/>
        </w:rPr>
      </w:pPr>
      <w:r w:rsidRPr="002F71C6">
        <w:rPr>
          <w:rFonts w:ascii="Times New Roman" w:hAnsi="Times New Roman" w:cs="Times New Roman"/>
        </w:rPr>
        <w:lastRenderedPageBreak/>
        <w:t xml:space="preserve">Supplementary </w:t>
      </w:r>
      <w:r w:rsidR="00F71069" w:rsidRPr="002F71C6">
        <w:rPr>
          <w:rFonts w:ascii="Times New Roman" w:hAnsi="Times New Roman" w:cs="Times New Roman"/>
        </w:rPr>
        <w:t xml:space="preserve">Table </w:t>
      </w:r>
      <w:r w:rsidR="00592DCC">
        <w:rPr>
          <w:rFonts w:ascii="Times New Roman" w:hAnsi="Times New Roman" w:cs="Times New Roman"/>
        </w:rPr>
        <w:t>6</w:t>
      </w:r>
      <w:r w:rsidR="00F71069" w:rsidRPr="002F71C6">
        <w:rPr>
          <w:rFonts w:ascii="Times New Roman" w:hAnsi="Times New Roman" w:cs="Times New Roman"/>
        </w:rPr>
        <w:t xml:space="preserve">. Timeframe during which children began treatment in the </w:t>
      </w:r>
      <w:proofErr w:type="gramStart"/>
      <w:r w:rsidR="00F71069" w:rsidRPr="002F71C6">
        <w:rPr>
          <w:rFonts w:ascii="Times New Roman" w:hAnsi="Times New Roman" w:cs="Times New Roman"/>
        </w:rPr>
        <w:t>18 month</w:t>
      </w:r>
      <w:proofErr w:type="gramEnd"/>
      <w:r w:rsidR="00F71069" w:rsidRPr="002F71C6">
        <w:rPr>
          <w:rFonts w:ascii="Times New Roman" w:hAnsi="Times New Roman" w:cs="Times New Roman"/>
        </w:rPr>
        <w:t xml:space="preserve"> follow-up period </w:t>
      </w:r>
      <w:r w:rsidR="0079582B" w:rsidRPr="002F71C6">
        <w:rPr>
          <w:rFonts w:ascii="Times New Roman" w:hAnsi="Times New Roman" w:cs="Times New Roman"/>
        </w:rPr>
        <w:t>(n [%])</w:t>
      </w:r>
    </w:p>
    <w:p w14:paraId="0DA51F07" w14:textId="77777777" w:rsidR="00F71069" w:rsidRPr="002F71C6" w:rsidRDefault="00F71069" w:rsidP="00F710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5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33"/>
        <w:gridCol w:w="3634"/>
      </w:tblGrid>
      <w:tr w:rsidR="007A51D7" w:rsidRPr="002F71C6" w14:paraId="7DED7839" w14:textId="77777777" w:rsidTr="00A130A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485D0B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Months Until First Treatment Visit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14:paraId="5B262A57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Met Criteria</w:t>
            </w:r>
          </w:p>
          <w:p w14:paraId="6233200C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(n=67)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14:paraId="5E616165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Did Not Meet Criteria</w:t>
            </w:r>
          </w:p>
          <w:p w14:paraId="58E25541" w14:textId="77777777" w:rsidR="007A51D7" w:rsidRPr="002F71C6" w:rsidRDefault="007A51D7" w:rsidP="00A130A6">
            <w:pPr>
              <w:jc w:val="center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(n=177)</w:t>
            </w:r>
          </w:p>
        </w:tc>
      </w:tr>
      <w:tr w:rsidR="007A51D7" w:rsidRPr="002F71C6" w14:paraId="7D8E352E" w14:textId="77777777" w:rsidTr="00A130A6">
        <w:tc>
          <w:tcPr>
            <w:tcW w:w="2268" w:type="dxa"/>
            <w:tcBorders>
              <w:top w:val="single" w:sz="4" w:space="0" w:color="auto"/>
            </w:tcBorders>
          </w:tcPr>
          <w:p w14:paraId="1A2A2C34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0-3 </w:t>
            </w:r>
          </w:p>
        </w:tc>
        <w:tc>
          <w:tcPr>
            <w:tcW w:w="3633" w:type="dxa"/>
            <w:tcBorders>
              <w:top w:val="single" w:sz="4" w:space="0" w:color="auto"/>
            </w:tcBorders>
          </w:tcPr>
          <w:p w14:paraId="5EEE865A" w14:textId="77777777" w:rsidR="007A51D7" w:rsidRPr="002F71C6" w:rsidRDefault="007A51D7" w:rsidP="00A130A6">
            <w:pPr>
              <w:ind w:left="1258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34 (54.0%)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14:paraId="7FA52520" w14:textId="77777777" w:rsidR="007A51D7" w:rsidRPr="002F71C6" w:rsidRDefault="007A51D7" w:rsidP="00A130A6">
            <w:pPr>
              <w:ind w:left="122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64 (36.0%)</w:t>
            </w:r>
          </w:p>
        </w:tc>
      </w:tr>
      <w:tr w:rsidR="007A51D7" w:rsidRPr="002F71C6" w14:paraId="0DEA2E3C" w14:textId="77777777" w:rsidTr="00A130A6">
        <w:tc>
          <w:tcPr>
            <w:tcW w:w="2268" w:type="dxa"/>
          </w:tcPr>
          <w:p w14:paraId="539B2FF4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3-6 </w:t>
            </w:r>
          </w:p>
        </w:tc>
        <w:tc>
          <w:tcPr>
            <w:tcW w:w="3633" w:type="dxa"/>
          </w:tcPr>
          <w:p w14:paraId="038B826E" w14:textId="77777777" w:rsidR="007A51D7" w:rsidRPr="002F71C6" w:rsidRDefault="007A51D7" w:rsidP="00A130A6">
            <w:pPr>
              <w:ind w:left="1258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12 (14.2%)</w:t>
            </w:r>
          </w:p>
        </w:tc>
        <w:tc>
          <w:tcPr>
            <w:tcW w:w="3634" w:type="dxa"/>
          </w:tcPr>
          <w:p w14:paraId="1A1760D3" w14:textId="77777777" w:rsidR="007A51D7" w:rsidRPr="002F71C6" w:rsidRDefault="007A51D7" w:rsidP="00A130A6">
            <w:pPr>
              <w:ind w:left="122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32 (17.9%)</w:t>
            </w:r>
          </w:p>
        </w:tc>
      </w:tr>
      <w:tr w:rsidR="007A51D7" w:rsidRPr="002F71C6" w14:paraId="4AA9A352" w14:textId="77777777" w:rsidTr="00A130A6">
        <w:tc>
          <w:tcPr>
            <w:tcW w:w="2268" w:type="dxa"/>
          </w:tcPr>
          <w:p w14:paraId="6BFC7462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3633" w:type="dxa"/>
          </w:tcPr>
          <w:p w14:paraId="4F09C378" w14:textId="77777777" w:rsidR="007A51D7" w:rsidRPr="002F71C6" w:rsidRDefault="007A51D7" w:rsidP="00A130A6">
            <w:pPr>
              <w:ind w:left="1258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  4 (5.9%)</w:t>
            </w:r>
          </w:p>
        </w:tc>
        <w:tc>
          <w:tcPr>
            <w:tcW w:w="3634" w:type="dxa"/>
          </w:tcPr>
          <w:p w14:paraId="449CB3C7" w14:textId="77777777" w:rsidR="007A51D7" w:rsidRPr="002F71C6" w:rsidRDefault="007A51D7" w:rsidP="00A130A6">
            <w:pPr>
              <w:ind w:left="122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23 (13.7%)</w:t>
            </w:r>
          </w:p>
        </w:tc>
      </w:tr>
      <w:tr w:rsidR="007A51D7" w:rsidRPr="002F71C6" w14:paraId="0AA0B89A" w14:textId="77777777" w:rsidTr="00A130A6">
        <w:tc>
          <w:tcPr>
            <w:tcW w:w="2268" w:type="dxa"/>
          </w:tcPr>
          <w:p w14:paraId="68EB6C4F" w14:textId="77777777" w:rsidR="007A51D7" w:rsidRPr="002F71C6" w:rsidRDefault="007A51D7" w:rsidP="00A130A6">
            <w:pPr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 xml:space="preserve">9-12 </w:t>
            </w:r>
          </w:p>
        </w:tc>
        <w:tc>
          <w:tcPr>
            <w:tcW w:w="3633" w:type="dxa"/>
          </w:tcPr>
          <w:p w14:paraId="2AA705A4" w14:textId="77777777" w:rsidR="007A51D7" w:rsidRPr="002F71C6" w:rsidRDefault="007A51D7" w:rsidP="00A130A6">
            <w:pPr>
              <w:ind w:left="1258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13 (20.9%)</w:t>
            </w:r>
          </w:p>
        </w:tc>
        <w:tc>
          <w:tcPr>
            <w:tcW w:w="3634" w:type="dxa"/>
          </w:tcPr>
          <w:p w14:paraId="6490307B" w14:textId="77777777" w:rsidR="007A51D7" w:rsidRPr="002F71C6" w:rsidRDefault="007A51D7" w:rsidP="00A130A6">
            <w:pPr>
              <w:ind w:left="1221"/>
              <w:rPr>
                <w:rFonts w:ascii="Times New Roman" w:hAnsi="Times New Roman" w:cs="Times New Roman"/>
              </w:rPr>
            </w:pPr>
            <w:r w:rsidRPr="002F71C6">
              <w:rPr>
                <w:rFonts w:ascii="Times New Roman" w:hAnsi="Times New Roman" w:cs="Times New Roman"/>
              </w:rPr>
              <w:t>14 (8.5%)</w:t>
            </w:r>
          </w:p>
        </w:tc>
      </w:tr>
      <w:tr w:rsidR="007A51D7" w:rsidRPr="00192F0B" w14:paraId="6229B577" w14:textId="77777777" w:rsidTr="00A130A6">
        <w:tc>
          <w:tcPr>
            <w:tcW w:w="2268" w:type="dxa"/>
          </w:tcPr>
          <w:p w14:paraId="52D69E39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Pr="00192F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33" w:type="dxa"/>
          </w:tcPr>
          <w:p w14:paraId="0E80C5FB" w14:textId="77777777" w:rsidR="007A51D7" w:rsidRPr="00192F0B" w:rsidRDefault="007A51D7" w:rsidP="00A130A6">
            <w:pPr>
              <w:ind w:left="1258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4 (4.9%)</w:t>
            </w:r>
          </w:p>
        </w:tc>
        <w:tc>
          <w:tcPr>
            <w:tcW w:w="3634" w:type="dxa"/>
          </w:tcPr>
          <w:p w14:paraId="7D37D66B" w14:textId="77777777" w:rsidR="007A51D7" w:rsidRPr="00192F0B" w:rsidRDefault="007A51D7" w:rsidP="00A130A6">
            <w:pPr>
              <w:ind w:left="1221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27 (13.6%)</w:t>
            </w:r>
          </w:p>
        </w:tc>
      </w:tr>
      <w:tr w:rsidR="007A51D7" w:rsidRPr="00192F0B" w14:paraId="31C88650" w14:textId="77777777" w:rsidTr="00A130A6">
        <w:tc>
          <w:tcPr>
            <w:tcW w:w="2268" w:type="dxa"/>
          </w:tcPr>
          <w:p w14:paraId="752373F6" w14:textId="77777777" w:rsidR="007A51D7" w:rsidRPr="00192F0B" w:rsidRDefault="007A51D7" w:rsidP="00A130A6">
            <w:pPr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 w:rsidRPr="00192F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33" w:type="dxa"/>
          </w:tcPr>
          <w:p w14:paraId="6C24AD7C" w14:textId="77777777" w:rsidR="007A51D7" w:rsidRPr="00192F0B" w:rsidRDefault="007A51D7" w:rsidP="00A130A6">
            <w:pPr>
              <w:ind w:left="1258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 xml:space="preserve">  0 (0.0%)</w:t>
            </w:r>
          </w:p>
        </w:tc>
        <w:tc>
          <w:tcPr>
            <w:tcW w:w="3634" w:type="dxa"/>
          </w:tcPr>
          <w:p w14:paraId="56205778" w14:textId="77777777" w:rsidR="007A51D7" w:rsidRPr="00192F0B" w:rsidRDefault="007A51D7" w:rsidP="00A130A6">
            <w:pPr>
              <w:ind w:left="1221"/>
              <w:rPr>
                <w:rFonts w:ascii="Times New Roman" w:hAnsi="Times New Roman" w:cs="Times New Roman"/>
              </w:rPr>
            </w:pPr>
            <w:r w:rsidRPr="00192F0B">
              <w:rPr>
                <w:rFonts w:ascii="Times New Roman" w:hAnsi="Times New Roman" w:cs="Times New Roman"/>
              </w:rPr>
              <w:t>17 (10.2%)</w:t>
            </w:r>
          </w:p>
        </w:tc>
      </w:tr>
    </w:tbl>
    <w:p w14:paraId="2B4B38AB" w14:textId="45A8EA8B" w:rsidR="00B645B9" w:rsidRPr="00D84AF1" w:rsidRDefault="0079582B" w:rsidP="00426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582B">
        <w:rPr>
          <w:rFonts w:ascii="Times New Roman" w:hAnsi="Times New Roman" w:cs="Times New Roman"/>
          <w:lang w:val="en-US"/>
        </w:rPr>
        <w:t>n</w:t>
      </w:r>
      <w:proofErr w:type="gramEnd"/>
      <w:r w:rsidRPr="0079582B">
        <w:rPr>
          <w:rFonts w:ascii="Times New Roman" w:hAnsi="Times New Roman" w:cs="Times New Roman"/>
          <w:lang w:val="en-US"/>
        </w:rPr>
        <w:t xml:space="preserve"> indicates sample; % indicates weighted percentage</w:t>
      </w:r>
      <w:r w:rsidR="007A0414">
        <w:rPr>
          <w:rFonts w:ascii="Times New Roman" w:hAnsi="Times New Roman" w:cs="Times New Roman"/>
          <w:lang w:val="en-US"/>
        </w:rPr>
        <w:t>.</w:t>
      </w:r>
    </w:p>
    <w:sectPr w:rsidR="00B645B9" w:rsidRPr="00D84AF1" w:rsidSect="00996393">
      <w:head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A9B3A" w14:textId="77777777" w:rsidR="00144941" w:rsidRDefault="00144941" w:rsidP="003969E1">
      <w:pPr>
        <w:spacing w:after="0" w:line="240" w:lineRule="auto"/>
      </w:pPr>
      <w:r>
        <w:separator/>
      </w:r>
    </w:p>
  </w:endnote>
  <w:endnote w:type="continuationSeparator" w:id="0">
    <w:p w14:paraId="27FA969B" w14:textId="77777777" w:rsidR="00144941" w:rsidRDefault="00144941" w:rsidP="0039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8245" w14:textId="77777777" w:rsidR="00144941" w:rsidRDefault="00144941" w:rsidP="003969E1">
      <w:pPr>
        <w:spacing w:after="0" w:line="240" w:lineRule="auto"/>
      </w:pPr>
      <w:r>
        <w:separator/>
      </w:r>
    </w:p>
  </w:footnote>
  <w:footnote w:type="continuationSeparator" w:id="0">
    <w:p w14:paraId="335F46D0" w14:textId="77777777" w:rsidR="00144941" w:rsidRDefault="00144941" w:rsidP="0039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2788" w14:textId="77777777" w:rsidR="00307646" w:rsidRDefault="00307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58F6CF-343B-4A57-95E3-63BA7BAFA4F0}"/>
    <w:docVar w:name="dgnword-eventsink" w:val="40454744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age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5aw0a9wtddvzeevt1pd0ec2rfrdrr25f2a&quot;&gt;Service Use v26&lt;record-ids&gt;&lt;item&gt;44&lt;/item&gt;&lt;item&gt;50&lt;/item&gt;&lt;item&gt;51&lt;/item&gt;&lt;item&gt;54&lt;/item&gt;&lt;item&gt;55&lt;/item&gt;&lt;item&gt;56&lt;/item&gt;&lt;item&gt;200&lt;/item&gt;&lt;/record-ids&gt;&lt;/item&gt;&lt;/Libraries&gt;"/>
  </w:docVars>
  <w:rsids>
    <w:rsidRoot w:val="00961691"/>
    <w:rsid w:val="00003DC8"/>
    <w:rsid w:val="0002420A"/>
    <w:rsid w:val="00035BA6"/>
    <w:rsid w:val="00040B52"/>
    <w:rsid w:val="00051139"/>
    <w:rsid w:val="00053ACA"/>
    <w:rsid w:val="00065D9F"/>
    <w:rsid w:val="000A4573"/>
    <w:rsid w:val="000A68C3"/>
    <w:rsid w:val="000E1FCC"/>
    <w:rsid w:val="001131CB"/>
    <w:rsid w:val="0012496E"/>
    <w:rsid w:val="00130E0E"/>
    <w:rsid w:val="00136501"/>
    <w:rsid w:val="00144941"/>
    <w:rsid w:val="00155941"/>
    <w:rsid w:val="00180B68"/>
    <w:rsid w:val="00184326"/>
    <w:rsid w:val="00192F0B"/>
    <w:rsid w:val="001C07D7"/>
    <w:rsid w:val="001D428B"/>
    <w:rsid w:val="001F0AAA"/>
    <w:rsid w:val="00204526"/>
    <w:rsid w:val="002218C9"/>
    <w:rsid w:val="00254F15"/>
    <w:rsid w:val="002555C2"/>
    <w:rsid w:val="002651FB"/>
    <w:rsid w:val="00266CA9"/>
    <w:rsid w:val="00267E92"/>
    <w:rsid w:val="00271539"/>
    <w:rsid w:val="00283B1C"/>
    <w:rsid w:val="002D158D"/>
    <w:rsid w:val="002D51B2"/>
    <w:rsid w:val="002E1209"/>
    <w:rsid w:val="002F7047"/>
    <w:rsid w:val="002F71C6"/>
    <w:rsid w:val="00305F6C"/>
    <w:rsid w:val="00307646"/>
    <w:rsid w:val="00347AF8"/>
    <w:rsid w:val="0037195C"/>
    <w:rsid w:val="00396103"/>
    <w:rsid w:val="003969E1"/>
    <w:rsid w:val="003A68B0"/>
    <w:rsid w:val="003A7270"/>
    <w:rsid w:val="003A7DA9"/>
    <w:rsid w:val="003F407F"/>
    <w:rsid w:val="004005BB"/>
    <w:rsid w:val="00404D7F"/>
    <w:rsid w:val="0041296E"/>
    <w:rsid w:val="00426FAA"/>
    <w:rsid w:val="004314CC"/>
    <w:rsid w:val="00473AB7"/>
    <w:rsid w:val="004E0187"/>
    <w:rsid w:val="004E582F"/>
    <w:rsid w:val="005177C9"/>
    <w:rsid w:val="00535BD8"/>
    <w:rsid w:val="00562C0A"/>
    <w:rsid w:val="005716E6"/>
    <w:rsid w:val="00587F11"/>
    <w:rsid w:val="00592DCC"/>
    <w:rsid w:val="005A20DF"/>
    <w:rsid w:val="00606825"/>
    <w:rsid w:val="006106E9"/>
    <w:rsid w:val="006120AD"/>
    <w:rsid w:val="00615B91"/>
    <w:rsid w:val="00627579"/>
    <w:rsid w:val="006474A8"/>
    <w:rsid w:val="00664542"/>
    <w:rsid w:val="00674B23"/>
    <w:rsid w:val="00684BE2"/>
    <w:rsid w:val="00685007"/>
    <w:rsid w:val="006A21BD"/>
    <w:rsid w:val="006A4E7D"/>
    <w:rsid w:val="006A6820"/>
    <w:rsid w:val="006A6BE6"/>
    <w:rsid w:val="006C0FD3"/>
    <w:rsid w:val="006C1F6C"/>
    <w:rsid w:val="006E7982"/>
    <w:rsid w:val="006F0814"/>
    <w:rsid w:val="006F2109"/>
    <w:rsid w:val="00700EF7"/>
    <w:rsid w:val="0072095A"/>
    <w:rsid w:val="0073028C"/>
    <w:rsid w:val="007365E5"/>
    <w:rsid w:val="00743F69"/>
    <w:rsid w:val="00746D34"/>
    <w:rsid w:val="00755FAC"/>
    <w:rsid w:val="00757DDB"/>
    <w:rsid w:val="00795698"/>
    <w:rsid w:val="0079582B"/>
    <w:rsid w:val="007A0414"/>
    <w:rsid w:val="007A51D7"/>
    <w:rsid w:val="007B4674"/>
    <w:rsid w:val="007B6002"/>
    <w:rsid w:val="007D11F3"/>
    <w:rsid w:val="007D3C58"/>
    <w:rsid w:val="007D584A"/>
    <w:rsid w:val="007E6A8E"/>
    <w:rsid w:val="00803496"/>
    <w:rsid w:val="0082072F"/>
    <w:rsid w:val="00843273"/>
    <w:rsid w:val="00890B90"/>
    <w:rsid w:val="008A0B54"/>
    <w:rsid w:val="008A73AF"/>
    <w:rsid w:val="008B17F6"/>
    <w:rsid w:val="008C665E"/>
    <w:rsid w:val="008D61DB"/>
    <w:rsid w:val="008D6A4A"/>
    <w:rsid w:val="008F2139"/>
    <w:rsid w:val="008F26BC"/>
    <w:rsid w:val="00910CF3"/>
    <w:rsid w:val="009272A4"/>
    <w:rsid w:val="00953E32"/>
    <w:rsid w:val="00961691"/>
    <w:rsid w:val="0097655A"/>
    <w:rsid w:val="00980E26"/>
    <w:rsid w:val="00984AAC"/>
    <w:rsid w:val="00996393"/>
    <w:rsid w:val="009B0853"/>
    <w:rsid w:val="009C5365"/>
    <w:rsid w:val="009E7E4C"/>
    <w:rsid w:val="00A22582"/>
    <w:rsid w:val="00A41E93"/>
    <w:rsid w:val="00A53C0F"/>
    <w:rsid w:val="00A54678"/>
    <w:rsid w:val="00A83023"/>
    <w:rsid w:val="00AA0222"/>
    <w:rsid w:val="00AD1924"/>
    <w:rsid w:val="00AE209D"/>
    <w:rsid w:val="00AF2A46"/>
    <w:rsid w:val="00AF41EC"/>
    <w:rsid w:val="00B2754B"/>
    <w:rsid w:val="00B27E62"/>
    <w:rsid w:val="00B45006"/>
    <w:rsid w:val="00B462CB"/>
    <w:rsid w:val="00B539A6"/>
    <w:rsid w:val="00B645B9"/>
    <w:rsid w:val="00B67DB2"/>
    <w:rsid w:val="00B71289"/>
    <w:rsid w:val="00B87202"/>
    <w:rsid w:val="00BC0BF2"/>
    <w:rsid w:val="00BD27B9"/>
    <w:rsid w:val="00BF0995"/>
    <w:rsid w:val="00BF7811"/>
    <w:rsid w:val="00C22F7D"/>
    <w:rsid w:val="00C26148"/>
    <w:rsid w:val="00C31305"/>
    <w:rsid w:val="00C31911"/>
    <w:rsid w:val="00C45614"/>
    <w:rsid w:val="00C62E07"/>
    <w:rsid w:val="00C75329"/>
    <w:rsid w:val="00C9142D"/>
    <w:rsid w:val="00CE42F4"/>
    <w:rsid w:val="00CF7BCF"/>
    <w:rsid w:val="00D26777"/>
    <w:rsid w:val="00D54662"/>
    <w:rsid w:val="00D71A62"/>
    <w:rsid w:val="00D735A7"/>
    <w:rsid w:val="00D84AF1"/>
    <w:rsid w:val="00DD66F6"/>
    <w:rsid w:val="00E009B7"/>
    <w:rsid w:val="00E076FF"/>
    <w:rsid w:val="00E435CD"/>
    <w:rsid w:val="00E506A0"/>
    <w:rsid w:val="00E51E72"/>
    <w:rsid w:val="00E66F13"/>
    <w:rsid w:val="00E8123A"/>
    <w:rsid w:val="00E853A5"/>
    <w:rsid w:val="00E87824"/>
    <w:rsid w:val="00E9010D"/>
    <w:rsid w:val="00E90B93"/>
    <w:rsid w:val="00EA7155"/>
    <w:rsid w:val="00EB092E"/>
    <w:rsid w:val="00ED487F"/>
    <w:rsid w:val="00ED720F"/>
    <w:rsid w:val="00EE27ED"/>
    <w:rsid w:val="00EE4F97"/>
    <w:rsid w:val="00EF21FB"/>
    <w:rsid w:val="00F27846"/>
    <w:rsid w:val="00F31FF9"/>
    <w:rsid w:val="00F33B1C"/>
    <w:rsid w:val="00F43BED"/>
    <w:rsid w:val="00F71069"/>
    <w:rsid w:val="00F77474"/>
    <w:rsid w:val="00F915E9"/>
    <w:rsid w:val="00F9484F"/>
    <w:rsid w:val="00F9547C"/>
    <w:rsid w:val="00FA5586"/>
    <w:rsid w:val="00FA70B5"/>
    <w:rsid w:val="00FA7303"/>
    <w:rsid w:val="00FD117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0E2A"/>
  <w15:chartTrackingRefBased/>
  <w15:docId w15:val="{1BB7155C-448D-422A-8F07-6EB6C11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7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E1"/>
  </w:style>
  <w:style w:type="paragraph" w:styleId="Footer">
    <w:name w:val="footer"/>
    <w:basedOn w:val="Normal"/>
    <w:link w:val="FooterChar"/>
    <w:uiPriority w:val="99"/>
    <w:unhideWhenUsed/>
    <w:rsid w:val="0039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E1"/>
  </w:style>
  <w:style w:type="paragraph" w:customStyle="1" w:styleId="EndNoteBibliographyTitle">
    <w:name w:val="EndNote Bibliography Title"/>
    <w:basedOn w:val="Normal"/>
    <w:link w:val="EndNoteBibliographyTitleChar"/>
    <w:rsid w:val="00B645B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45B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645B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645B9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64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0E3F-4A9A-4DA3-953D-3E11DB53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Sawyer</dc:creator>
  <cp:keywords/>
  <dc:description/>
  <cp:lastModifiedBy>Joanne Duggan</cp:lastModifiedBy>
  <cp:revision>2</cp:revision>
  <cp:lastPrinted>2018-07-19T05:06:00Z</cp:lastPrinted>
  <dcterms:created xsi:type="dcterms:W3CDTF">2018-10-10T14:42:00Z</dcterms:created>
  <dcterms:modified xsi:type="dcterms:W3CDTF">2018-10-10T14:42:00Z</dcterms:modified>
</cp:coreProperties>
</file>