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9CD8B" w14:textId="77777777" w:rsidR="00684733" w:rsidRPr="0050685F" w:rsidRDefault="00684733" w:rsidP="00684733">
      <w:pPr>
        <w:jc w:val="both"/>
        <w:rPr>
          <w:rFonts w:ascii="Times" w:hAnsi="Times"/>
          <w:b/>
        </w:rPr>
      </w:pPr>
      <w:r>
        <w:rPr>
          <w:rFonts w:ascii="Times" w:hAnsi="Times"/>
          <w:b/>
        </w:rPr>
        <w:t>Appendix</w:t>
      </w:r>
    </w:p>
    <w:p w14:paraId="563F2E27" w14:textId="77777777" w:rsidR="00684733" w:rsidRDefault="00684733" w:rsidP="00684733">
      <w:pPr>
        <w:jc w:val="both"/>
        <w:rPr>
          <w:rFonts w:ascii="Times" w:hAnsi="Times"/>
        </w:rPr>
      </w:pPr>
    </w:p>
    <w:p w14:paraId="50DA7425" w14:textId="24E5DF66" w:rsidR="00684733" w:rsidRPr="001851E7" w:rsidRDefault="00B2777F" w:rsidP="00684733">
      <w:pPr>
        <w:pStyle w:val="ListParagraph"/>
        <w:numPr>
          <w:ilvl w:val="0"/>
          <w:numId w:val="3"/>
        </w:numPr>
        <w:jc w:val="both"/>
        <w:rPr>
          <w:rFonts w:ascii="Times" w:hAnsi="Times"/>
          <w:b/>
        </w:rPr>
      </w:pPr>
      <w:r>
        <w:rPr>
          <w:rFonts w:ascii="Times" w:hAnsi="Times"/>
          <w:b/>
        </w:rPr>
        <w:t>Descriptive Statistics</w:t>
      </w:r>
      <w:r w:rsidR="00684733" w:rsidRPr="001851E7">
        <w:rPr>
          <w:rFonts w:ascii="Times" w:hAnsi="Times"/>
          <w:b/>
        </w:rPr>
        <w:t xml:space="preserve"> </w:t>
      </w:r>
    </w:p>
    <w:p w14:paraId="67A69172" w14:textId="5F2B7388" w:rsidR="00684733" w:rsidRDefault="00684733" w:rsidP="00684733">
      <w:pPr>
        <w:rPr>
          <w:rFonts w:ascii="Times" w:hAnsi="Times"/>
        </w:rPr>
      </w:pPr>
    </w:p>
    <w:p w14:paraId="20FC2457" w14:textId="77777777" w:rsidR="00142EA5" w:rsidRDefault="00142EA5" w:rsidP="00684733">
      <w:pPr>
        <w:rPr>
          <w:rFonts w:ascii="Times" w:hAnsi="Times"/>
        </w:rPr>
      </w:pPr>
      <w:bookmarkStart w:id="0" w:name="_GoBack"/>
      <w:bookmarkEnd w:id="0"/>
    </w:p>
    <w:p w14:paraId="7C26B2BA" w14:textId="2C56E49F" w:rsidR="00684733" w:rsidRPr="008B22E7" w:rsidRDefault="00684733" w:rsidP="00684733">
      <w:pPr>
        <w:rPr>
          <w:rFonts w:ascii="Times" w:hAnsi="Times"/>
          <w:b/>
        </w:rPr>
      </w:pPr>
      <w:r w:rsidRPr="008B22E7">
        <w:rPr>
          <w:rFonts w:ascii="Times" w:hAnsi="Times"/>
          <w:b/>
        </w:rPr>
        <w:t xml:space="preserve">Table A1. </w:t>
      </w:r>
      <w:r w:rsidR="00B2777F">
        <w:rPr>
          <w:rFonts w:ascii="Times" w:hAnsi="Times"/>
          <w:b/>
        </w:rPr>
        <w:t>Cross-Sectional Statistics</w:t>
      </w:r>
    </w:p>
    <w:p w14:paraId="73A3947C" w14:textId="77777777" w:rsidR="00684733" w:rsidRDefault="00684733" w:rsidP="00684733">
      <w:pPr>
        <w:rPr>
          <w:rFonts w:ascii="Times" w:hAnsi="Times"/>
          <w:b/>
        </w:rPr>
      </w:pPr>
    </w:p>
    <w:p w14:paraId="53074432" w14:textId="77777777" w:rsidR="00D7742F" w:rsidRPr="00D7742F" w:rsidRDefault="00D7742F" w:rsidP="00D7742F">
      <w:pPr>
        <w:autoSpaceDE w:val="0"/>
        <w:autoSpaceDN w:val="0"/>
        <w:adjustRightInd w:val="0"/>
        <w:jc w:val="both"/>
        <w:rPr>
          <w:lang w:val="en-US"/>
        </w:rPr>
      </w:pPr>
    </w:p>
    <w:tbl>
      <w:tblPr>
        <w:tblW w:w="0" w:type="auto"/>
        <w:tblInd w:w="-118" w:type="dxa"/>
        <w:tblLayout w:type="fixed"/>
        <w:tblLook w:val="0000" w:firstRow="0" w:lastRow="0" w:firstColumn="0" w:lastColumn="0" w:noHBand="0" w:noVBand="0"/>
      </w:tblPr>
      <w:tblGrid>
        <w:gridCol w:w="2376"/>
        <w:gridCol w:w="944"/>
        <w:gridCol w:w="1520"/>
        <w:gridCol w:w="1520"/>
        <w:gridCol w:w="1520"/>
        <w:gridCol w:w="1520"/>
      </w:tblGrid>
      <w:tr w:rsidR="00D7742F" w14:paraId="5C1C149C" w14:textId="77777777" w:rsidTr="00D7742F">
        <w:tc>
          <w:tcPr>
            <w:tcW w:w="2376" w:type="dxa"/>
            <w:tcBorders>
              <w:bottom w:val="single" w:sz="4" w:space="0" w:color="auto"/>
            </w:tcBorders>
            <w:tcMar>
              <w:top w:w="100" w:type="nil"/>
              <w:right w:w="100" w:type="nil"/>
            </w:tcMar>
            <w:vAlign w:val="center"/>
          </w:tcPr>
          <w:p w14:paraId="58D01405" w14:textId="77777777" w:rsidR="00D7742F" w:rsidRPr="001D6117" w:rsidRDefault="00D7742F" w:rsidP="00D7742F">
            <w:pPr>
              <w:autoSpaceDE w:val="0"/>
              <w:autoSpaceDN w:val="0"/>
              <w:adjustRightInd w:val="0"/>
              <w:rPr>
                <w:b/>
                <w:lang w:val="en-US"/>
              </w:rPr>
            </w:pPr>
          </w:p>
        </w:tc>
        <w:tc>
          <w:tcPr>
            <w:tcW w:w="944" w:type="dxa"/>
            <w:tcBorders>
              <w:bottom w:val="single" w:sz="4" w:space="0" w:color="auto"/>
            </w:tcBorders>
            <w:tcMar>
              <w:top w:w="100" w:type="nil"/>
              <w:right w:w="100" w:type="nil"/>
            </w:tcMar>
            <w:vAlign w:val="center"/>
          </w:tcPr>
          <w:p w14:paraId="419CE633" w14:textId="77777777" w:rsidR="00D7742F" w:rsidRPr="001D6117" w:rsidRDefault="00D7742F" w:rsidP="00D7742F">
            <w:pPr>
              <w:autoSpaceDE w:val="0"/>
              <w:autoSpaceDN w:val="0"/>
              <w:adjustRightInd w:val="0"/>
              <w:jc w:val="center"/>
              <w:rPr>
                <w:b/>
                <w:lang w:val="en-US"/>
              </w:rPr>
            </w:pPr>
            <w:r w:rsidRPr="001D6117">
              <w:rPr>
                <w:b/>
                <w:lang w:val="en-US"/>
              </w:rPr>
              <w:t>Obs.</w:t>
            </w:r>
          </w:p>
        </w:tc>
        <w:tc>
          <w:tcPr>
            <w:tcW w:w="1520" w:type="dxa"/>
            <w:tcBorders>
              <w:bottom w:val="single" w:sz="4" w:space="0" w:color="auto"/>
            </w:tcBorders>
            <w:tcMar>
              <w:top w:w="100" w:type="nil"/>
              <w:right w:w="100" w:type="nil"/>
            </w:tcMar>
            <w:vAlign w:val="center"/>
          </w:tcPr>
          <w:p w14:paraId="3B37F8F6" w14:textId="77777777" w:rsidR="00D7742F" w:rsidRPr="001D6117" w:rsidRDefault="00D7742F" w:rsidP="00D7742F">
            <w:pPr>
              <w:autoSpaceDE w:val="0"/>
              <w:autoSpaceDN w:val="0"/>
              <w:adjustRightInd w:val="0"/>
              <w:jc w:val="center"/>
              <w:rPr>
                <w:b/>
                <w:lang w:val="en-US"/>
              </w:rPr>
            </w:pPr>
            <w:r w:rsidRPr="001D6117">
              <w:rPr>
                <w:b/>
                <w:lang w:val="en-US"/>
              </w:rPr>
              <w:t>Mean</w:t>
            </w:r>
          </w:p>
        </w:tc>
        <w:tc>
          <w:tcPr>
            <w:tcW w:w="1520" w:type="dxa"/>
            <w:tcBorders>
              <w:bottom w:val="single" w:sz="4" w:space="0" w:color="auto"/>
            </w:tcBorders>
            <w:tcMar>
              <w:top w:w="100" w:type="nil"/>
              <w:right w:w="100" w:type="nil"/>
            </w:tcMar>
            <w:vAlign w:val="center"/>
          </w:tcPr>
          <w:p w14:paraId="6D56C550" w14:textId="77777777" w:rsidR="00D7742F" w:rsidRPr="001D6117" w:rsidRDefault="00D7742F" w:rsidP="00D7742F">
            <w:pPr>
              <w:autoSpaceDE w:val="0"/>
              <w:autoSpaceDN w:val="0"/>
              <w:adjustRightInd w:val="0"/>
              <w:jc w:val="center"/>
              <w:rPr>
                <w:b/>
                <w:lang w:val="en-US"/>
              </w:rPr>
            </w:pPr>
            <w:r w:rsidRPr="001D6117">
              <w:rPr>
                <w:b/>
                <w:lang w:val="en-US"/>
              </w:rPr>
              <w:t>St. Dev.</w:t>
            </w:r>
          </w:p>
        </w:tc>
        <w:tc>
          <w:tcPr>
            <w:tcW w:w="1520" w:type="dxa"/>
            <w:tcBorders>
              <w:bottom w:val="single" w:sz="4" w:space="0" w:color="auto"/>
            </w:tcBorders>
            <w:tcMar>
              <w:top w:w="100" w:type="nil"/>
              <w:right w:w="100" w:type="nil"/>
            </w:tcMar>
            <w:vAlign w:val="center"/>
          </w:tcPr>
          <w:p w14:paraId="34DC86FF" w14:textId="77777777" w:rsidR="00D7742F" w:rsidRPr="001D6117" w:rsidRDefault="00D7742F" w:rsidP="00D7742F">
            <w:pPr>
              <w:autoSpaceDE w:val="0"/>
              <w:autoSpaceDN w:val="0"/>
              <w:adjustRightInd w:val="0"/>
              <w:jc w:val="center"/>
              <w:rPr>
                <w:b/>
                <w:lang w:val="en-US"/>
              </w:rPr>
            </w:pPr>
            <w:r w:rsidRPr="001D6117">
              <w:rPr>
                <w:b/>
                <w:lang w:val="en-US"/>
              </w:rPr>
              <w:t>Min.</w:t>
            </w:r>
          </w:p>
        </w:tc>
        <w:tc>
          <w:tcPr>
            <w:tcW w:w="1520" w:type="dxa"/>
            <w:tcBorders>
              <w:bottom w:val="single" w:sz="4" w:space="0" w:color="auto"/>
            </w:tcBorders>
            <w:tcMar>
              <w:top w:w="100" w:type="nil"/>
              <w:right w:w="100" w:type="nil"/>
            </w:tcMar>
            <w:vAlign w:val="center"/>
          </w:tcPr>
          <w:p w14:paraId="0B33C513" w14:textId="77777777" w:rsidR="00D7742F" w:rsidRPr="001D6117" w:rsidRDefault="00D7742F" w:rsidP="00D7742F">
            <w:pPr>
              <w:autoSpaceDE w:val="0"/>
              <w:autoSpaceDN w:val="0"/>
              <w:adjustRightInd w:val="0"/>
              <w:jc w:val="center"/>
              <w:rPr>
                <w:b/>
                <w:lang w:val="en-US"/>
              </w:rPr>
            </w:pPr>
            <w:r w:rsidRPr="001D6117">
              <w:rPr>
                <w:b/>
                <w:lang w:val="en-US"/>
              </w:rPr>
              <w:t>Max.</w:t>
            </w:r>
          </w:p>
        </w:tc>
      </w:tr>
      <w:tr w:rsidR="00D7742F" w14:paraId="13DBE396" w14:textId="77777777" w:rsidTr="00D7742F">
        <w:tc>
          <w:tcPr>
            <w:tcW w:w="2376" w:type="dxa"/>
            <w:tcBorders>
              <w:top w:val="single" w:sz="4" w:space="0" w:color="auto"/>
              <w:bottom w:val="single" w:sz="4" w:space="0" w:color="auto"/>
            </w:tcBorders>
            <w:tcMar>
              <w:top w:w="100" w:type="nil"/>
              <w:right w:w="100" w:type="nil"/>
            </w:tcMar>
            <w:vAlign w:val="center"/>
          </w:tcPr>
          <w:p w14:paraId="3C4F930B" w14:textId="77777777" w:rsidR="00D7742F" w:rsidRDefault="00D7742F" w:rsidP="00D7742F">
            <w:pPr>
              <w:autoSpaceDE w:val="0"/>
              <w:autoSpaceDN w:val="0"/>
              <w:adjustRightInd w:val="0"/>
              <w:rPr>
                <w:lang w:val="en-US"/>
              </w:rPr>
            </w:pPr>
            <w:r>
              <w:rPr>
                <w:lang w:val="en-US"/>
              </w:rPr>
              <w:t>Vote Share</w:t>
            </w:r>
          </w:p>
          <w:p w14:paraId="53C8D5D3" w14:textId="77777777" w:rsidR="00D7742F" w:rsidRDefault="00D7742F" w:rsidP="00D7742F">
            <w:pPr>
              <w:autoSpaceDE w:val="0"/>
              <w:autoSpaceDN w:val="0"/>
              <w:adjustRightInd w:val="0"/>
              <w:rPr>
                <w:i/>
                <w:iCs/>
                <w:lang w:val="en-US"/>
              </w:rPr>
            </w:pPr>
            <w:r>
              <w:rPr>
                <w:i/>
                <w:iCs/>
                <w:lang w:val="en-US"/>
              </w:rPr>
              <w:t>Urban</w:t>
            </w:r>
          </w:p>
          <w:p w14:paraId="5ABFEEC5" w14:textId="77777777" w:rsidR="00D7742F" w:rsidRDefault="00D7742F" w:rsidP="00D7742F">
            <w:pPr>
              <w:autoSpaceDE w:val="0"/>
              <w:autoSpaceDN w:val="0"/>
              <w:adjustRightInd w:val="0"/>
              <w:rPr>
                <w:i/>
                <w:iCs/>
                <w:lang w:val="en-US"/>
              </w:rPr>
            </w:pPr>
            <w:r>
              <w:rPr>
                <w:i/>
                <w:iCs/>
                <w:lang w:val="en-US"/>
              </w:rPr>
              <w:t>Semi-Urban</w:t>
            </w:r>
          </w:p>
          <w:p w14:paraId="1037E3B8"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4B27CFC0" w14:textId="77777777" w:rsidR="00D7742F" w:rsidRDefault="00D7742F" w:rsidP="00D7742F">
            <w:pPr>
              <w:autoSpaceDE w:val="0"/>
              <w:autoSpaceDN w:val="0"/>
              <w:adjustRightInd w:val="0"/>
              <w:jc w:val="center"/>
              <w:rPr>
                <w:lang w:val="en-US"/>
              </w:rPr>
            </w:pPr>
            <w:r>
              <w:rPr>
                <w:lang w:val="en-US"/>
              </w:rPr>
              <w:t>297</w:t>
            </w:r>
          </w:p>
          <w:p w14:paraId="5159E4A5" w14:textId="77777777" w:rsidR="00D7742F" w:rsidRDefault="00D7742F" w:rsidP="00D7742F">
            <w:pPr>
              <w:autoSpaceDE w:val="0"/>
              <w:autoSpaceDN w:val="0"/>
              <w:adjustRightInd w:val="0"/>
              <w:jc w:val="center"/>
              <w:rPr>
                <w:lang w:val="en-US"/>
              </w:rPr>
            </w:pPr>
            <w:r>
              <w:rPr>
                <w:lang w:val="en-US"/>
              </w:rPr>
              <w:t>57</w:t>
            </w:r>
          </w:p>
          <w:p w14:paraId="00A57D5D" w14:textId="77777777" w:rsidR="00D7742F" w:rsidRDefault="00D7742F" w:rsidP="00D7742F">
            <w:pPr>
              <w:autoSpaceDE w:val="0"/>
              <w:autoSpaceDN w:val="0"/>
              <w:adjustRightInd w:val="0"/>
              <w:jc w:val="center"/>
              <w:rPr>
                <w:lang w:val="en-US"/>
              </w:rPr>
            </w:pPr>
            <w:r>
              <w:rPr>
                <w:lang w:val="en-US"/>
              </w:rPr>
              <w:t>66</w:t>
            </w:r>
          </w:p>
          <w:p w14:paraId="67C71015"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bottom w:val="single" w:sz="4" w:space="0" w:color="auto"/>
            </w:tcBorders>
            <w:tcMar>
              <w:top w:w="100" w:type="nil"/>
              <w:right w:w="100" w:type="nil"/>
            </w:tcMar>
            <w:vAlign w:val="center"/>
          </w:tcPr>
          <w:p w14:paraId="5AC0D16A" w14:textId="77777777" w:rsidR="00D7742F" w:rsidRDefault="00D7742F" w:rsidP="00D7742F">
            <w:pPr>
              <w:autoSpaceDE w:val="0"/>
              <w:autoSpaceDN w:val="0"/>
              <w:adjustRightInd w:val="0"/>
              <w:jc w:val="center"/>
              <w:rPr>
                <w:lang w:val="en-US"/>
              </w:rPr>
            </w:pPr>
            <w:r>
              <w:rPr>
                <w:lang w:val="en-US"/>
              </w:rPr>
              <w:t>20.83</w:t>
            </w:r>
          </w:p>
          <w:p w14:paraId="322EC85E" w14:textId="77777777" w:rsidR="00D7742F" w:rsidRDefault="00D7742F" w:rsidP="00D7742F">
            <w:pPr>
              <w:autoSpaceDE w:val="0"/>
              <w:autoSpaceDN w:val="0"/>
              <w:adjustRightInd w:val="0"/>
              <w:jc w:val="center"/>
              <w:rPr>
                <w:lang w:val="en-US"/>
              </w:rPr>
            </w:pPr>
            <w:r>
              <w:rPr>
                <w:lang w:val="en-US"/>
              </w:rPr>
              <w:t>19.69</w:t>
            </w:r>
          </w:p>
          <w:p w14:paraId="47C99776" w14:textId="77777777" w:rsidR="00D7742F" w:rsidRDefault="00D7742F" w:rsidP="00D7742F">
            <w:pPr>
              <w:autoSpaceDE w:val="0"/>
              <w:autoSpaceDN w:val="0"/>
              <w:adjustRightInd w:val="0"/>
              <w:jc w:val="center"/>
              <w:rPr>
                <w:lang w:val="en-US"/>
              </w:rPr>
            </w:pPr>
            <w:r>
              <w:rPr>
                <w:lang w:val="en-US"/>
              </w:rPr>
              <w:t>21.48</w:t>
            </w:r>
          </w:p>
          <w:p w14:paraId="1BC4777D" w14:textId="77777777" w:rsidR="00D7742F" w:rsidRDefault="00D7742F" w:rsidP="00D7742F">
            <w:pPr>
              <w:autoSpaceDE w:val="0"/>
              <w:autoSpaceDN w:val="0"/>
              <w:adjustRightInd w:val="0"/>
              <w:jc w:val="center"/>
              <w:rPr>
                <w:lang w:val="en-US"/>
              </w:rPr>
            </w:pPr>
            <w:r>
              <w:rPr>
                <w:lang w:val="en-US"/>
              </w:rPr>
              <w:t>20.95</w:t>
            </w:r>
          </w:p>
        </w:tc>
        <w:tc>
          <w:tcPr>
            <w:tcW w:w="1520" w:type="dxa"/>
            <w:tcBorders>
              <w:top w:val="single" w:sz="4" w:space="0" w:color="auto"/>
              <w:bottom w:val="single" w:sz="4" w:space="0" w:color="auto"/>
            </w:tcBorders>
            <w:tcMar>
              <w:top w:w="100" w:type="nil"/>
              <w:right w:w="100" w:type="nil"/>
            </w:tcMar>
            <w:vAlign w:val="center"/>
          </w:tcPr>
          <w:p w14:paraId="5B28C648" w14:textId="77777777" w:rsidR="00D7742F" w:rsidRDefault="00D7742F" w:rsidP="00D7742F">
            <w:pPr>
              <w:autoSpaceDE w:val="0"/>
              <w:autoSpaceDN w:val="0"/>
              <w:adjustRightInd w:val="0"/>
              <w:jc w:val="center"/>
              <w:rPr>
                <w:lang w:val="en-US"/>
              </w:rPr>
            </w:pPr>
            <w:r>
              <w:rPr>
                <w:lang w:val="en-US"/>
              </w:rPr>
              <w:t>6.42</w:t>
            </w:r>
          </w:p>
          <w:p w14:paraId="464BAA1F" w14:textId="77777777" w:rsidR="00D7742F" w:rsidRDefault="00D7742F" w:rsidP="00D7742F">
            <w:pPr>
              <w:autoSpaceDE w:val="0"/>
              <w:autoSpaceDN w:val="0"/>
              <w:adjustRightInd w:val="0"/>
              <w:jc w:val="center"/>
              <w:rPr>
                <w:lang w:val="en-US"/>
              </w:rPr>
            </w:pPr>
            <w:r>
              <w:rPr>
                <w:lang w:val="en-US"/>
              </w:rPr>
              <w:t>3.91</w:t>
            </w:r>
          </w:p>
          <w:p w14:paraId="5FCA4BAA" w14:textId="77777777" w:rsidR="00D7742F" w:rsidRDefault="00D7742F" w:rsidP="00D7742F">
            <w:pPr>
              <w:autoSpaceDE w:val="0"/>
              <w:autoSpaceDN w:val="0"/>
              <w:adjustRightInd w:val="0"/>
              <w:jc w:val="center"/>
              <w:rPr>
                <w:lang w:val="en-US"/>
              </w:rPr>
            </w:pPr>
            <w:r>
              <w:rPr>
                <w:lang w:val="en-US"/>
              </w:rPr>
              <w:t>5.26</w:t>
            </w:r>
          </w:p>
          <w:p w14:paraId="6EC5A1E1" w14:textId="77777777" w:rsidR="00D7742F" w:rsidRDefault="00D7742F" w:rsidP="00D7742F">
            <w:pPr>
              <w:autoSpaceDE w:val="0"/>
              <w:autoSpaceDN w:val="0"/>
              <w:adjustRightInd w:val="0"/>
              <w:jc w:val="center"/>
              <w:rPr>
                <w:lang w:val="en-US"/>
              </w:rPr>
            </w:pPr>
            <w:r>
              <w:rPr>
                <w:lang w:val="en-US"/>
              </w:rPr>
              <w:t>7.40</w:t>
            </w:r>
          </w:p>
        </w:tc>
        <w:tc>
          <w:tcPr>
            <w:tcW w:w="1520" w:type="dxa"/>
            <w:tcBorders>
              <w:top w:val="single" w:sz="4" w:space="0" w:color="auto"/>
              <w:bottom w:val="single" w:sz="4" w:space="0" w:color="auto"/>
            </w:tcBorders>
            <w:tcMar>
              <w:top w:w="100" w:type="nil"/>
              <w:right w:w="100" w:type="nil"/>
            </w:tcMar>
            <w:vAlign w:val="center"/>
          </w:tcPr>
          <w:p w14:paraId="2EE02EDF" w14:textId="77777777" w:rsidR="00D7742F" w:rsidRDefault="00D7742F" w:rsidP="00D7742F">
            <w:pPr>
              <w:autoSpaceDE w:val="0"/>
              <w:autoSpaceDN w:val="0"/>
              <w:adjustRightInd w:val="0"/>
              <w:jc w:val="center"/>
              <w:rPr>
                <w:lang w:val="en-US"/>
              </w:rPr>
            </w:pPr>
            <w:r>
              <w:rPr>
                <w:lang w:val="en-US"/>
              </w:rPr>
              <w:t>1</w:t>
            </w:r>
          </w:p>
          <w:p w14:paraId="6972FDD8" w14:textId="77777777" w:rsidR="00D7742F" w:rsidRDefault="00D7742F" w:rsidP="00D7742F">
            <w:pPr>
              <w:autoSpaceDE w:val="0"/>
              <w:autoSpaceDN w:val="0"/>
              <w:adjustRightInd w:val="0"/>
              <w:jc w:val="center"/>
              <w:rPr>
                <w:lang w:val="en-US"/>
              </w:rPr>
            </w:pPr>
            <w:r>
              <w:rPr>
                <w:lang w:val="en-US"/>
              </w:rPr>
              <w:t>5.9</w:t>
            </w:r>
          </w:p>
          <w:p w14:paraId="7B8149B1" w14:textId="77777777" w:rsidR="00D7742F" w:rsidRDefault="00D7742F" w:rsidP="00D7742F">
            <w:pPr>
              <w:autoSpaceDE w:val="0"/>
              <w:autoSpaceDN w:val="0"/>
              <w:adjustRightInd w:val="0"/>
              <w:jc w:val="center"/>
              <w:rPr>
                <w:lang w:val="en-US"/>
              </w:rPr>
            </w:pPr>
            <w:r>
              <w:rPr>
                <w:lang w:val="en-US"/>
              </w:rPr>
              <w:t>6.4</w:t>
            </w:r>
          </w:p>
          <w:p w14:paraId="29F4FFAB" w14:textId="77777777" w:rsidR="00D7742F" w:rsidRDefault="00D7742F" w:rsidP="00D7742F">
            <w:pPr>
              <w:autoSpaceDE w:val="0"/>
              <w:autoSpaceDN w:val="0"/>
              <w:adjustRightInd w:val="0"/>
              <w:jc w:val="center"/>
              <w:rPr>
                <w:lang w:val="en-US"/>
              </w:rPr>
            </w:pPr>
            <w:r>
              <w:rPr>
                <w:lang w:val="en-US"/>
              </w:rPr>
              <w:t>1</w:t>
            </w:r>
          </w:p>
        </w:tc>
        <w:tc>
          <w:tcPr>
            <w:tcW w:w="1520" w:type="dxa"/>
            <w:tcBorders>
              <w:top w:val="single" w:sz="4" w:space="0" w:color="auto"/>
              <w:bottom w:val="single" w:sz="4" w:space="0" w:color="auto"/>
            </w:tcBorders>
            <w:tcMar>
              <w:top w:w="100" w:type="nil"/>
              <w:right w:w="100" w:type="nil"/>
            </w:tcMar>
            <w:vAlign w:val="center"/>
          </w:tcPr>
          <w:p w14:paraId="3700FA0B" w14:textId="77777777" w:rsidR="00D7742F" w:rsidRDefault="00D7742F" w:rsidP="00D7742F">
            <w:pPr>
              <w:autoSpaceDE w:val="0"/>
              <w:autoSpaceDN w:val="0"/>
              <w:adjustRightInd w:val="0"/>
              <w:jc w:val="center"/>
              <w:rPr>
                <w:lang w:val="en-US"/>
              </w:rPr>
            </w:pPr>
            <w:r>
              <w:rPr>
                <w:lang w:val="en-US"/>
              </w:rPr>
              <w:t>53.2</w:t>
            </w:r>
          </w:p>
          <w:p w14:paraId="3B85574E" w14:textId="77777777" w:rsidR="00D7742F" w:rsidRDefault="00D7742F" w:rsidP="00D7742F">
            <w:pPr>
              <w:autoSpaceDE w:val="0"/>
              <w:autoSpaceDN w:val="0"/>
              <w:adjustRightInd w:val="0"/>
              <w:jc w:val="center"/>
              <w:rPr>
                <w:lang w:val="en-US"/>
              </w:rPr>
            </w:pPr>
            <w:r>
              <w:rPr>
                <w:lang w:val="en-US"/>
              </w:rPr>
              <w:t>27</w:t>
            </w:r>
          </w:p>
          <w:p w14:paraId="057326FA" w14:textId="77777777" w:rsidR="00D7742F" w:rsidRDefault="00D7742F" w:rsidP="00D7742F">
            <w:pPr>
              <w:autoSpaceDE w:val="0"/>
              <w:autoSpaceDN w:val="0"/>
              <w:adjustRightInd w:val="0"/>
              <w:jc w:val="center"/>
              <w:rPr>
                <w:lang w:val="en-US"/>
              </w:rPr>
            </w:pPr>
            <w:r>
              <w:rPr>
                <w:lang w:val="en-US"/>
              </w:rPr>
              <w:t>37.2</w:t>
            </w:r>
          </w:p>
          <w:p w14:paraId="2DAAFDEB" w14:textId="77777777" w:rsidR="00D7742F" w:rsidRDefault="00D7742F" w:rsidP="00D7742F">
            <w:pPr>
              <w:autoSpaceDE w:val="0"/>
              <w:autoSpaceDN w:val="0"/>
              <w:adjustRightInd w:val="0"/>
              <w:jc w:val="center"/>
              <w:rPr>
                <w:lang w:val="en-US"/>
              </w:rPr>
            </w:pPr>
            <w:r>
              <w:rPr>
                <w:lang w:val="en-US"/>
              </w:rPr>
              <w:t>53.2</w:t>
            </w:r>
          </w:p>
        </w:tc>
      </w:tr>
      <w:tr w:rsidR="00D7742F" w14:paraId="13A0394A" w14:textId="77777777" w:rsidTr="00D7742F">
        <w:tc>
          <w:tcPr>
            <w:tcW w:w="2376" w:type="dxa"/>
            <w:tcBorders>
              <w:top w:val="single" w:sz="4" w:space="0" w:color="auto"/>
              <w:bottom w:val="single" w:sz="4" w:space="0" w:color="auto"/>
            </w:tcBorders>
            <w:tcMar>
              <w:top w:w="100" w:type="nil"/>
              <w:right w:w="100" w:type="nil"/>
            </w:tcMar>
            <w:vAlign w:val="center"/>
          </w:tcPr>
          <w:p w14:paraId="75B6A258" w14:textId="77777777" w:rsidR="00D7742F" w:rsidRDefault="00D7742F" w:rsidP="00D7742F">
            <w:pPr>
              <w:autoSpaceDE w:val="0"/>
              <w:autoSpaceDN w:val="0"/>
              <w:adjustRightInd w:val="0"/>
              <w:rPr>
                <w:lang w:val="en-US"/>
              </w:rPr>
            </w:pPr>
            <w:r>
              <w:rPr>
                <w:lang w:val="en-US"/>
              </w:rPr>
              <w:t>Immigrants</w:t>
            </w:r>
          </w:p>
          <w:p w14:paraId="7A7EF44A" w14:textId="77777777" w:rsidR="00D7742F" w:rsidRDefault="00D7742F" w:rsidP="00D7742F">
            <w:pPr>
              <w:autoSpaceDE w:val="0"/>
              <w:autoSpaceDN w:val="0"/>
              <w:adjustRightInd w:val="0"/>
              <w:rPr>
                <w:i/>
                <w:iCs/>
                <w:lang w:val="en-US"/>
              </w:rPr>
            </w:pPr>
            <w:r>
              <w:rPr>
                <w:i/>
                <w:iCs/>
                <w:lang w:val="en-US"/>
              </w:rPr>
              <w:t>Urban</w:t>
            </w:r>
          </w:p>
          <w:p w14:paraId="736EB17E" w14:textId="77777777" w:rsidR="00D7742F" w:rsidRDefault="00D7742F" w:rsidP="00D7742F">
            <w:pPr>
              <w:autoSpaceDE w:val="0"/>
              <w:autoSpaceDN w:val="0"/>
              <w:adjustRightInd w:val="0"/>
              <w:rPr>
                <w:i/>
                <w:iCs/>
                <w:lang w:val="en-US"/>
              </w:rPr>
            </w:pPr>
            <w:r>
              <w:rPr>
                <w:i/>
                <w:iCs/>
                <w:lang w:val="en-US"/>
              </w:rPr>
              <w:t>Semi-Urban</w:t>
            </w:r>
          </w:p>
          <w:p w14:paraId="789C1D4A"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181C9D17" w14:textId="77777777" w:rsidR="00D7742F" w:rsidRDefault="00D7742F" w:rsidP="00D7742F">
            <w:pPr>
              <w:autoSpaceDE w:val="0"/>
              <w:autoSpaceDN w:val="0"/>
              <w:adjustRightInd w:val="0"/>
              <w:jc w:val="center"/>
              <w:rPr>
                <w:lang w:val="en-US"/>
              </w:rPr>
            </w:pPr>
            <w:r>
              <w:rPr>
                <w:lang w:val="en-US"/>
              </w:rPr>
              <w:t>297</w:t>
            </w:r>
          </w:p>
          <w:p w14:paraId="1CC342EA" w14:textId="77777777" w:rsidR="00D7742F" w:rsidRDefault="00D7742F" w:rsidP="00D7742F">
            <w:pPr>
              <w:autoSpaceDE w:val="0"/>
              <w:autoSpaceDN w:val="0"/>
              <w:adjustRightInd w:val="0"/>
              <w:jc w:val="center"/>
              <w:rPr>
                <w:lang w:val="en-US"/>
              </w:rPr>
            </w:pPr>
            <w:r>
              <w:rPr>
                <w:lang w:val="en-US"/>
              </w:rPr>
              <w:t>57</w:t>
            </w:r>
          </w:p>
          <w:p w14:paraId="09EAD065" w14:textId="77777777" w:rsidR="00D7742F" w:rsidRDefault="00D7742F" w:rsidP="00D7742F">
            <w:pPr>
              <w:autoSpaceDE w:val="0"/>
              <w:autoSpaceDN w:val="0"/>
              <w:adjustRightInd w:val="0"/>
              <w:jc w:val="center"/>
              <w:rPr>
                <w:lang w:val="en-US"/>
              </w:rPr>
            </w:pPr>
            <w:r>
              <w:rPr>
                <w:lang w:val="en-US"/>
              </w:rPr>
              <w:t>66</w:t>
            </w:r>
          </w:p>
          <w:p w14:paraId="10496DD0"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bottom w:val="single" w:sz="4" w:space="0" w:color="auto"/>
            </w:tcBorders>
            <w:tcMar>
              <w:top w:w="100" w:type="nil"/>
              <w:right w:w="100" w:type="nil"/>
            </w:tcMar>
            <w:vAlign w:val="center"/>
          </w:tcPr>
          <w:p w14:paraId="6C068419" w14:textId="77777777" w:rsidR="00D7742F" w:rsidRDefault="00D7742F" w:rsidP="00D7742F">
            <w:pPr>
              <w:autoSpaceDE w:val="0"/>
              <w:autoSpaceDN w:val="0"/>
              <w:adjustRightInd w:val="0"/>
              <w:jc w:val="center"/>
              <w:rPr>
                <w:lang w:val="en-US"/>
              </w:rPr>
            </w:pPr>
            <w:r>
              <w:rPr>
                <w:lang w:val="en-US"/>
              </w:rPr>
              <w:t>1.64</w:t>
            </w:r>
          </w:p>
          <w:p w14:paraId="5106B47C" w14:textId="77777777" w:rsidR="00D7742F" w:rsidRDefault="00D7742F" w:rsidP="00D7742F">
            <w:pPr>
              <w:autoSpaceDE w:val="0"/>
              <w:autoSpaceDN w:val="0"/>
              <w:adjustRightInd w:val="0"/>
              <w:jc w:val="center"/>
              <w:rPr>
                <w:lang w:val="en-US"/>
              </w:rPr>
            </w:pPr>
            <w:r>
              <w:rPr>
                <w:lang w:val="en-US"/>
              </w:rPr>
              <w:t>2.85</w:t>
            </w:r>
          </w:p>
          <w:p w14:paraId="0946C733" w14:textId="77777777" w:rsidR="00D7742F" w:rsidRDefault="00D7742F" w:rsidP="00D7742F">
            <w:pPr>
              <w:autoSpaceDE w:val="0"/>
              <w:autoSpaceDN w:val="0"/>
              <w:adjustRightInd w:val="0"/>
              <w:jc w:val="center"/>
              <w:rPr>
                <w:lang w:val="en-US"/>
              </w:rPr>
            </w:pPr>
            <w:r>
              <w:rPr>
                <w:lang w:val="en-US"/>
              </w:rPr>
              <w:t>1.30</w:t>
            </w:r>
          </w:p>
          <w:p w14:paraId="7B54B44F" w14:textId="77777777" w:rsidR="00D7742F" w:rsidRDefault="00D7742F" w:rsidP="00D7742F">
            <w:pPr>
              <w:autoSpaceDE w:val="0"/>
              <w:autoSpaceDN w:val="0"/>
              <w:adjustRightInd w:val="0"/>
              <w:jc w:val="center"/>
              <w:rPr>
                <w:lang w:val="en-US"/>
              </w:rPr>
            </w:pPr>
            <w:r>
              <w:rPr>
                <w:lang w:val="en-US"/>
              </w:rPr>
              <w:t>1.37</w:t>
            </w:r>
          </w:p>
        </w:tc>
        <w:tc>
          <w:tcPr>
            <w:tcW w:w="1520" w:type="dxa"/>
            <w:tcBorders>
              <w:top w:val="single" w:sz="4" w:space="0" w:color="auto"/>
              <w:bottom w:val="single" w:sz="4" w:space="0" w:color="auto"/>
            </w:tcBorders>
            <w:tcMar>
              <w:top w:w="100" w:type="nil"/>
              <w:right w:w="100" w:type="nil"/>
            </w:tcMar>
            <w:vAlign w:val="center"/>
          </w:tcPr>
          <w:p w14:paraId="7B963128" w14:textId="77777777" w:rsidR="00D7742F" w:rsidRDefault="00D7742F" w:rsidP="00D7742F">
            <w:pPr>
              <w:autoSpaceDE w:val="0"/>
              <w:autoSpaceDN w:val="0"/>
              <w:adjustRightInd w:val="0"/>
              <w:jc w:val="center"/>
              <w:rPr>
                <w:lang w:val="en-US"/>
              </w:rPr>
            </w:pPr>
            <w:r>
              <w:rPr>
                <w:lang w:val="en-US"/>
              </w:rPr>
              <w:t>1.33</w:t>
            </w:r>
          </w:p>
          <w:p w14:paraId="4BE8D27A" w14:textId="77777777" w:rsidR="00D7742F" w:rsidRDefault="00D7742F" w:rsidP="00D7742F">
            <w:pPr>
              <w:autoSpaceDE w:val="0"/>
              <w:autoSpaceDN w:val="0"/>
              <w:adjustRightInd w:val="0"/>
              <w:jc w:val="center"/>
              <w:rPr>
                <w:lang w:val="en-US"/>
              </w:rPr>
            </w:pPr>
            <w:r>
              <w:rPr>
                <w:lang w:val="en-US"/>
              </w:rPr>
              <w:t>1.64</w:t>
            </w:r>
          </w:p>
          <w:p w14:paraId="3DDF7168" w14:textId="77777777" w:rsidR="00D7742F" w:rsidRDefault="00D7742F" w:rsidP="00D7742F">
            <w:pPr>
              <w:autoSpaceDE w:val="0"/>
              <w:autoSpaceDN w:val="0"/>
              <w:adjustRightInd w:val="0"/>
              <w:jc w:val="center"/>
              <w:rPr>
                <w:lang w:val="en-US"/>
              </w:rPr>
            </w:pPr>
            <w:r>
              <w:rPr>
                <w:lang w:val="en-US"/>
              </w:rPr>
              <w:t>.65</w:t>
            </w:r>
          </w:p>
          <w:p w14:paraId="400E6984" w14:textId="77777777" w:rsidR="00D7742F" w:rsidRDefault="00D7742F" w:rsidP="00D7742F">
            <w:pPr>
              <w:autoSpaceDE w:val="0"/>
              <w:autoSpaceDN w:val="0"/>
              <w:adjustRightInd w:val="0"/>
              <w:jc w:val="center"/>
              <w:rPr>
                <w:lang w:val="en-US"/>
              </w:rPr>
            </w:pPr>
            <w:r>
              <w:rPr>
                <w:lang w:val="en-US"/>
              </w:rPr>
              <w:t>1.16</w:t>
            </w:r>
          </w:p>
        </w:tc>
        <w:tc>
          <w:tcPr>
            <w:tcW w:w="1520" w:type="dxa"/>
            <w:tcBorders>
              <w:top w:val="single" w:sz="4" w:space="0" w:color="auto"/>
              <w:bottom w:val="single" w:sz="4" w:space="0" w:color="auto"/>
            </w:tcBorders>
            <w:tcMar>
              <w:top w:w="100" w:type="nil"/>
              <w:right w:w="100" w:type="nil"/>
            </w:tcMar>
            <w:vAlign w:val="center"/>
          </w:tcPr>
          <w:p w14:paraId="03F2B26A" w14:textId="77777777" w:rsidR="00D7742F" w:rsidRDefault="00D7742F" w:rsidP="00D7742F">
            <w:pPr>
              <w:autoSpaceDE w:val="0"/>
              <w:autoSpaceDN w:val="0"/>
              <w:adjustRightInd w:val="0"/>
              <w:jc w:val="center"/>
              <w:rPr>
                <w:lang w:val="en-US"/>
              </w:rPr>
            </w:pPr>
            <w:r>
              <w:rPr>
                <w:lang w:val="en-US"/>
              </w:rPr>
              <w:t>.1</w:t>
            </w:r>
          </w:p>
          <w:p w14:paraId="10B34E99" w14:textId="77777777" w:rsidR="00D7742F" w:rsidRDefault="00D7742F" w:rsidP="00D7742F">
            <w:pPr>
              <w:autoSpaceDE w:val="0"/>
              <w:autoSpaceDN w:val="0"/>
              <w:adjustRightInd w:val="0"/>
              <w:jc w:val="center"/>
              <w:rPr>
                <w:lang w:val="en-US"/>
              </w:rPr>
            </w:pPr>
            <w:r>
              <w:rPr>
                <w:lang w:val="en-US"/>
              </w:rPr>
              <w:t>.6</w:t>
            </w:r>
          </w:p>
          <w:p w14:paraId="49DAFF00" w14:textId="77777777" w:rsidR="00D7742F" w:rsidRDefault="00D7742F" w:rsidP="00D7742F">
            <w:pPr>
              <w:autoSpaceDE w:val="0"/>
              <w:autoSpaceDN w:val="0"/>
              <w:adjustRightInd w:val="0"/>
              <w:jc w:val="center"/>
              <w:rPr>
                <w:lang w:val="en-US"/>
              </w:rPr>
            </w:pPr>
            <w:r>
              <w:rPr>
                <w:lang w:val="en-US"/>
              </w:rPr>
              <w:t>.5</w:t>
            </w:r>
          </w:p>
          <w:p w14:paraId="71757E69" w14:textId="77777777" w:rsidR="00D7742F" w:rsidRDefault="00D7742F" w:rsidP="00D7742F">
            <w:pPr>
              <w:autoSpaceDE w:val="0"/>
              <w:autoSpaceDN w:val="0"/>
              <w:adjustRightInd w:val="0"/>
              <w:jc w:val="center"/>
              <w:rPr>
                <w:lang w:val="en-US"/>
              </w:rPr>
            </w:pPr>
            <w:r>
              <w:rPr>
                <w:lang w:val="en-US"/>
              </w:rPr>
              <w:t>.1</w:t>
            </w:r>
          </w:p>
        </w:tc>
        <w:tc>
          <w:tcPr>
            <w:tcW w:w="1520" w:type="dxa"/>
            <w:tcBorders>
              <w:top w:val="single" w:sz="4" w:space="0" w:color="auto"/>
              <w:bottom w:val="single" w:sz="4" w:space="0" w:color="auto"/>
            </w:tcBorders>
            <w:tcMar>
              <w:top w:w="100" w:type="nil"/>
              <w:right w:w="100" w:type="nil"/>
            </w:tcMar>
            <w:vAlign w:val="center"/>
          </w:tcPr>
          <w:p w14:paraId="437F7310" w14:textId="77777777" w:rsidR="00D7742F" w:rsidRDefault="00D7742F" w:rsidP="00D7742F">
            <w:pPr>
              <w:autoSpaceDE w:val="0"/>
              <w:autoSpaceDN w:val="0"/>
              <w:adjustRightInd w:val="0"/>
              <w:jc w:val="center"/>
              <w:rPr>
                <w:lang w:val="en-US"/>
              </w:rPr>
            </w:pPr>
            <w:r>
              <w:rPr>
                <w:lang w:val="en-US"/>
              </w:rPr>
              <w:t>9.3</w:t>
            </w:r>
          </w:p>
          <w:p w14:paraId="0B6DFC77" w14:textId="77777777" w:rsidR="00D7742F" w:rsidRDefault="00D7742F" w:rsidP="00D7742F">
            <w:pPr>
              <w:autoSpaceDE w:val="0"/>
              <w:autoSpaceDN w:val="0"/>
              <w:adjustRightInd w:val="0"/>
              <w:jc w:val="center"/>
              <w:rPr>
                <w:lang w:val="en-US"/>
              </w:rPr>
            </w:pPr>
            <w:r>
              <w:rPr>
                <w:lang w:val="en-US"/>
              </w:rPr>
              <w:t>8</w:t>
            </w:r>
          </w:p>
          <w:p w14:paraId="157B17EE" w14:textId="77777777" w:rsidR="00D7742F" w:rsidRDefault="00D7742F" w:rsidP="00D7742F">
            <w:pPr>
              <w:autoSpaceDE w:val="0"/>
              <w:autoSpaceDN w:val="0"/>
              <w:adjustRightInd w:val="0"/>
              <w:jc w:val="center"/>
              <w:rPr>
                <w:lang w:val="en-US"/>
              </w:rPr>
            </w:pPr>
            <w:r>
              <w:rPr>
                <w:lang w:val="en-US"/>
              </w:rPr>
              <w:t>3.8</w:t>
            </w:r>
          </w:p>
          <w:p w14:paraId="2E51CFDE" w14:textId="77777777" w:rsidR="00D7742F" w:rsidRDefault="00D7742F" w:rsidP="00D7742F">
            <w:pPr>
              <w:autoSpaceDE w:val="0"/>
              <w:autoSpaceDN w:val="0"/>
              <w:adjustRightInd w:val="0"/>
              <w:jc w:val="center"/>
              <w:rPr>
                <w:lang w:val="en-US"/>
              </w:rPr>
            </w:pPr>
            <w:r>
              <w:rPr>
                <w:lang w:val="en-US"/>
              </w:rPr>
              <w:t>9.3</w:t>
            </w:r>
          </w:p>
        </w:tc>
      </w:tr>
      <w:tr w:rsidR="00D7742F" w14:paraId="4CFEC812" w14:textId="77777777" w:rsidTr="00D7742F">
        <w:tc>
          <w:tcPr>
            <w:tcW w:w="2376" w:type="dxa"/>
            <w:tcBorders>
              <w:top w:val="single" w:sz="4" w:space="0" w:color="auto"/>
              <w:bottom w:val="single" w:sz="4" w:space="0" w:color="auto"/>
            </w:tcBorders>
            <w:tcMar>
              <w:top w:w="100" w:type="nil"/>
              <w:right w:w="100" w:type="nil"/>
            </w:tcMar>
            <w:vAlign w:val="center"/>
          </w:tcPr>
          <w:p w14:paraId="04C283DC" w14:textId="77777777" w:rsidR="00D7742F" w:rsidRDefault="00D7742F" w:rsidP="00D7742F">
            <w:pPr>
              <w:autoSpaceDE w:val="0"/>
              <w:autoSpaceDN w:val="0"/>
              <w:adjustRightInd w:val="0"/>
              <w:rPr>
                <w:lang w:val="en-US"/>
              </w:rPr>
            </w:pPr>
            <w:r>
              <w:rPr>
                <w:lang w:val="en-US"/>
              </w:rPr>
              <w:t>Unemployment</w:t>
            </w:r>
          </w:p>
          <w:p w14:paraId="35493656" w14:textId="77777777" w:rsidR="00D7742F" w:rsidRDefault="00D7742F" w:rsidP="00D7742F">
            <w:pPr>
              <w:autoSpaceDE w:val="0"/>
              <w:autoSpaceDN w:val="0"/>
              <w:adjustRightInd w:val="0"/>
              <w:rPr>
                <w:i/>
                <w:iCs/>
                <w:lang w:val="en-US"/>
              </w:rPr>
            </w:pPr>
            <w:r>
              <w:rPr>
                <w:i/>
                <w:iCs/>
                <w:lang w:val="en-US"/>
              </w:rPr>
              <w:t>Urban</w:t>
            </w:r>
          </w:p>
          <w:p w14:paraId="54B6498C" w14:textId="77777777" w:rsidR="00D7742F" w:rsidRDefault="00D7742F" w:rsidP="00D7742F">
            <w:pPr>
              <w:autoSpaceDE w:val="0"/>
              <w:autoSpaceDN w:val="0"/>
              <w:adjustRightInd w:val="0"/>
              <w:rPr>
                <w:i/>
                <w:iCs/>
                <w:lang w:val="en-US"/>
              </w:rPr>
            </w:pPr>
            <w:r>
              <w:rPr>
                <w:i/>
                <w:iCs/>
                <w:lang w:val="en-US"/>
              </w:rPr>
              <w:t>Semi-Urban</w:t>
            </w:r>
          </w:p>
          <w:p w14:paraId="7030648F"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0B8EC6F3" w14:textId="77777777" w:rsidR="00D7742F" w:rsidRDefault="00D7742F" w:rsidP="00D7742F">
            <w:pPr>
              <w:autoSpaceDE w:val="0"/>
              <w:autoSpaceDN w:val="0"/>
              <w:adjustRightInd w:val="0"/>
              <w:jc w:val="center"/>
              <w:rPr>
                <w:lang w:val="en-US"/>
              </w:rPr>
            </w:pPr>
            <w:r>
              <w:rPr>
                <w:lang w:val="en-US"/>
              </w:rPr>
              <w:t>297</w:t>
            </w:r>
          </w:p>
          <w:p w14:paraId="7F731BA2" w14:textId="77777777" w:rsidR="00D7742F" w:rsidRDefault="00D7742F" w:rsidP="00D7742F">
            <w:pPr>
              <w:autoSpaceDE w:val="0"/>
              <w:autoSpaceDN w:val="0"/>
              <w:adjustRightInd w:val="0"/>
              <w:jc w:val="center"/>
              <w:rPr>
                <w:lang w:val="en-US"/>
              </w:rPr>
            </w:pPr>
            <w:r>
              <w:rPr>
                <w:lang w:val="en-US"/>
              </w:rPr>
              <w:t>57</w:t>
            </w:r>
          </w:p>
          <w:p w14:paraId="7DF8215D" w14:textId="77777777" w:rsidR="00D7742F" w:rsidRDefault="00D7742F" w:rsidP="00D7742F">
            <w:pPr>
              <w:autoSpaceDE w:val="0"/>
              <w:autoSpaceDN w:val="0"/>
              <w:adjustRightInd w:val="0"/>
              <w:jc w:val="center"/>
              <w:rPr>
                <w:lang w:val="en-US"/>
              </w:rPr>
            </w:pPr>
            <w:r>
              <w:rPr>
                <w:lang w:val="en-US"/>
              </w:rPr>
              <w:t>66</w:t>
            </w:r>
          </w:p>
          <w:p w14:paraId="3324F561"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bottom w:val="single" w:sz="4" w:space="0" w:color="auto"/>
            </w:tcBorders>
            <w:tcMar>
              <w:top w:w="100" w:type="nil"/>
              <w:right w:w="100" w:type="nil"/>
            </w:tcMar>
            <w:vAlign w:val="center"/>
          </w:tcPr>
          <w:p w14:paraId="2BE6692D" w14:textId="77777777" w:rsidR="00D7742F" w:rsidRDefault="00D7742F" w:rsidP="00D7742F">
            <w:pPr>
              <w:autoSpaceDE w:val="0"/>
              <w:autoSpaceDN w:val="0"/>
              <w:adjustRightInd w:val="0"/>
              <w:jc w:val="center"/>
              <w:rPr>
                <w:lang w:val="en-US"/>
              </w:rPr>
            </w:pPr>
            <w:r>
              <w:rPr>
                <w:lang w:val="en-US"/>
              </w:rPr>
              <w:t>9.60</w:t>
            </w:r>
          </w:p>
          <w:p w14:paraId="415D9C25" w14:textId="77777777" w:rsidR="00D7742F" w:rsidRDefault="00D7742F" w:rsidP="00D7742F">
            <w:pPr>
              <w:autoSpaceDE w:val="0"/>
              <w:autoSpaceDN w:val="0"/>
              <w:adjustRightInd w:val="0"/>
              <w:jc w:val="center"/>
              <w:rPr>
                <w:lang w:val="en-US"/>
              </w:rPr>
            </w:pPr>
            <w:r>
              <w:rPr>
                <w:lang w:val="en-US"/>
              </w:rPr>
              <w:t>9.98</w:t>
            </w:r>
          </w:p>
          <w:p w14:paraId="3F3C0524" w14:textId="77777777" w:rsidR="00D7742F" w:rsidRDefault="00D7742F" w:rsidP="00D7742F">
            <w:pPr>
              <w:autoSpaceDE w:val="0"/>
              <w:autoSpaceDN w:val="0"/>
              <w:adjustRightInd w:val="0"/>
              <w:jc w:val="center"/>
              <w:rPr>
                <w:lang w:val="en-US"/>
              </w:rPr>
            </w:pPr>
            <w:r>
              <w:rPr>
                <w:lang w:val="en-US"/>
              </w:rPr>
              <w:t>8.92</w:t>
            </w:r>
          </w:p>
          <w:p w14:paraId="7C9E1DC7" w14:textId="77777777" w:rsidR="00D7742F" w:rsidRDefault="00D7742F" w:rsidP="00D7742F">
            <w:pPr>
              <w:autoSpaceDE w:val="0"/>
              <w:autoSpaceDN w:val="0"/>
              <w:adjustRightInd w:val="0"/>
              <w:jc w:val="center"/>
              <w:rPr>
                <w:lang w:val="en-US"/>
              </w:rPr>
            </w:pPr>
            <w:r>
              <w:rPr>
                <w:lang w:val="en-US"/>
              </w:rPr>
              <w:t>9.74</w:t>
            </w:r>
          </w:p>
        </w:tc>
        <w:tc>
          <w:tcPr>
            <w:tcW w:w="1520" w:type="dxa"/>
            <w:tcBorders>
              <w:top w:val="single" w:sz="4" w:space="0" w:color="auto"/>
              <w:bottom w:val="single" w:sz="4" w:space="0" w:color="auto"/>
            </w:tcBorders>
            <w:tcMar>
              <w:top w:w="100" w:type="nil"/>
              <w:right w:w="100" w:type="nil"/>
            </w:tcMar>
            <w:vAlign w:val="center"/>
          </w:tcPr>
          <w:p w14:paraId="58E9441E" w14:textId="77777777" w:rsidR="00D7742F" w:rsidRDefault="00D7742F" w:rsidP="00D7742F">
            <w:pPr>
              <w:autoSpaceDE w:val="0"/>
              <w:autoSpaceDN w:val="0"/>
              <w:adjustRightInd w:val="0"/>
              <w:jc w:val="center"/>
              <w:rPr>
                <w:lang w:val="en-US"/>
              </w:rPr>
            </w:pPr>
            <w:r>
              <w:rPr>
                <w:lang w:val="en-US"/>
              </w:rPr>
              <w:t>3.13</w:t>
            </w:r>
          </w:p>
          <w:p w14:paraId="07E7113D" w14:textId="77777777" w:rsidR="00D7742F" w:rsidRDefault="00D7742F" w:rsidP="00D7742F">
            <w:pPr>
              <w:autoSpaceDE w:val="0"/>
              <w:autoSpaceDN w:val="0"/>
              <w:adjustRightInd w:val="0"/>
              <w:jc w:val="center"/>
              <w:rPr>
                <w:lang w:val="en-US"/>
              </w:rPr>
            </w:pPr>
            <w:r>
              <w:rPr>
                <w:lang w:val="en-US"/>
              </w:rPr>
              <w:t>2.90</w:t>
            </w:r>
          </w:p>
          <w:p w14:paraId="468CF893" w14:textId="77777777" w:rsidR="00D7742F" w:rsidRDefault="00D7742F" w:rsidP="00D7742F">
            <w:pPr>
              <w:autoSpaceDE w:val="0"/>
              <w:autoSpaceDN w:val="0"/>
              <w:adjustRightInd w:val="0"/>
              <w:jc w:val="center"/>
              <w:rPr>
                <w:lang w:val="en-US"/>
              </w:rPr>
            </w:pPr>
            <w:r>
              <w:rPr>
                <w:lang w:val="en-US"/>
              </w:rPr>
              <w:t>2.87</w:t>
            </w:r>
          </w:p>
          <w:p w14:paraId="2928E7B6" w14:textId="77777777" w:rsidR="00D7742F" w:rsidRDefault="00D7742F" w:rsidP="00D7742F">
            <w:pPr>
              <w:autoSpaceDE w:val="0"/>
              <w:autoSpaceDN w:val="0"/>
              <w:adjustRightInd w:val="0"/>
              <w:jc w:val="center"/>
              <w:rPr>
                <w:lang w:val="en-US"/>
              </w:rPr>
            </w:pPr>
            <w:r>
              <w:rPr>
                <w:lang w:val="en-US"/>
              </w:rPr>
              <w:t>3.27</w:t>
            </w:r>
          </w:p>
        </w:tc>
        <w:tc>
          <w:tcPr>
            <w:tcW w:w="1520" w:type="dxa"/>
            <w:tcBorders>
              <w:top w:val="single" w:sz="4" w:space="0" w:color="auto"/>
              <w:bottom w:val="single" w:sz="4" w:space="0" w:color="auto"/>
            </w:tcBorders>
            <w:tcMar>
              <w:top w:w="100" w:type="nil"/>
              <w:right w:w="100" w:type="nil"/>
            </w:tcMar>
            <w:vAlign w:val="center"/>
          </w:tcPr>
          <w:p w14:paraId="214DEF76" w14:textId="77777777" w:rsidR="00D7742F" w:rsidRDefault="00D7742F" w:rsidP="00D7742F">
            <w:pPr>
              <w:autoSpaceDE w:val="0"/>
              <w:autoSpaceDN w:val="0"/>
              <w:adjustRightInd w:val="0"/>
              <w:jc w:val="center"/>
              <w:rPr>
                <w:lang w:val="en-US"/>
              </w:rPr>
            </w:pPr>
            <w:r>
              <w:rPr>
                <w:lang w:val="en-US"/>
              </w:rPr>
              <w:t>3.3</w:t>
            </w:r>
          </w:p>
          <w:p w14:paraId="45E83A23" w14:textId="77777777" w:rsidR="00D7742F" w:rsidRDefault="00D7742F" w:rsidP="00D7742F">
            <w:pPr>
              <w:autoSpaceDE w:val="0"/>
              <w:autoSpaceDN w:val="0"/>
              <w:adjustRightInd w:val="0"/>
              <w:jc w:val="center"/>
              <w:rPr>
                <w:lang w:val="en-US"/>
              </w:rPr>
            </w:pPr>
            <w:r>
              <w:rPr>
                <w:lang w:val="en-US"/>
              </w:rPr>
              <w:t>3.7</w:t>
            </w:r>
          </w:p>
          <w:p w14:paraId="790B3A5C" w14:textId="77777777" w:rsidR="00D7742F" w:rsidRDefault="00D7742F" w:rsidP="00D7742F">
            <w:pPr>
              <w:autoSpaceDE w:val="0"/>
              <w:autoSpaceDN w:val="0"/>
              <w:adjustRightInd w:val="0"/>
              <w:jc w:val="center"/>
              <w:rPr>
                <w:lang w:val="en-US"/>
              </w:rPr>
            </w:pPr>
            <w:r>
              <w:rPr>
                <w:lang w:val="en-US"/>
              </w:rPr>
              <w:t>3.5</w:t>
            </w:r>
          </w:p>
          <w:p w14:paraId="3ECADFF8" w14:textId="77777777" w:rsidR="00D7742F" w:rsidRDefault="00D7742F" w:rsidP="00D7742F">
            <w:pPr>
              <w:autoSpaceDE w:val="0"/>
              <w:autoSpaceDN w:val="0"/>
              <w:adjustRightInd w:val="0"/>
              <w:jc w:val="center"/>
              <w:rPr>
                <w:lang w:val="en-US"/>
              </w:rPr>
            </w:pPr>
            <w:r>
              <w:rPr>
                <w:lang w:val="en-US"/>
              </w:rPr>
              <w:t>3.3</w:t>
            </w:r>
          </w:p>
        </w:tc>
        <w:tc>
          <w:tcPr>
            <w:tcW w:w="1520" w:type="dxa"/>
            <w:tcBorders>
              <w:top w:val="single" w:sz="4" w:space="0" w:color="auto"/>
              <w:bottom w:val="single" w:sz="4" w:space="0" w:color="auto"/>
            </w:tcBorders>
            <w:tcMar>
              <w:top w:w="100" w:type="nil"/>
              <w:right w:w="100" w:type="nil"/>
            </w:tcMar>
            <w:vAlign w:val="center"/>
          </w:tcPr>
          <w:p w14:paraId="07FF1360" w14:textId="77777777" w:rsidR="00D7742F" w:rsidRDefault="00D7742F" w:rsidP="00D7742F">
            <w:pPr>
              <w:autoSpaceDE w:val="0"/>
              <w:autoSpaceDN w:val="0"/>
              <w:adjustRightInd w:val="0"/>
              <w:jc w:val="center"/>
              <w:rPr>
                <w:lang w:val="en-US"/>
              </w:rPr>
            </w:pPr>
            <w:r>
              <w:rPr>
                <w:lang w:val="en-US"/>
              </w:rPr>
              <w:t>20.7</w:t>
            </w:r>
          </w:p>
          <w:p w14:paraId="5F96FB07" w14:textId="77777777" w:rsidR="00D7742F" w:rsidRDefault="00D7742F" w:rsidP="00D7742F">
            <w:pPr>
              <w:autoSpaceDE w:val="0"/>
              <w:autoSpaceDN w:val="0"/>
              <w:adjustRightInd w:val="0"/>
              <w:jc w:val="center"/>
              <w:rPr>
                <w:lang w:val="en-US"/>
              </w:rPr>
            </w:pPr>
            <w:r>
              <w:rPr>
                <w:lang w:val="en-US"/>
              </w:rPr>
              <w:t>15.4</w:t>
            </w:r>
          </w:p>
          <w:p w14:paraId="3E291B60" w14:textId="77777777" w:rsidR="00D7742F" w:rsidRDefault="00D7742F" w:rsidP="00D7742F">
            <w:pPr>
              <w:autoSpaceDE w:val="0"/>
              <w:autoSpaceDN w:val="0"/>
              <w:adjustRightInd w:val="0"/>
              <w:jc w:val="center"/>
              <w:rPr>
                <w:lang w:val="en-US"/>
              </w:rPr>
            </w:pPr>
            <w:r>
              <w:rPr>
                <w:lang w:val="en-US"/>
              </w:rPr>
              <w:t>17.1</w:t>
            </w:r>
          </w:p>
          <w:p w14:paraId="4A0C17ED" w14:textId="77777777" w:rsidR="00D7742F" w:rsidRDefault="00D7742F" w:rsidP="00D7742F">
            <w:pPr>
              <w:autoSpaceDE w:val="0"/>
              <w:autoSpaceDN w:val="0"/>
              <w:adjustRightInd w:val="0"/>
              <w:jc w:val="center"/>
              <w:rPr>
                <w:lang w:val="en-US"/>
              </w:rPr>
            </w:pPr>
            <w:r>
              <w:rPr>
                <w:lang w:val="en-US"/>
              </w:rPr>
              <w:t>20.7</w:t>
            </w:r>
          </w:p>
        </w:tc>
      </w:tr>
      <w:tr w:rsidR="00D7742F" w14:paraId="593942A4" w14:textId="77777777" w:rsidTr="00D7742F">
        <w:tc>
          <w:tcPr>
            <w:tcW w:w="2376" w:type="dxa"/>
            <w:tcBorders>
              <w:top w:val="single" w:sz="4" w:space="0" w:color="auto"/>
              <w:bottom w:val="single" w:sz="4" w:space="0" w:color="auto"/>
            </w:tcBorders>
            <w:tcMar>
              <w:top w:w="100" w:type="nil"/>
              <w:right w:w="100" w:type="nil"/>
            </w:tcMar>
            <w:vAlign w:val="center"/>
          </w:tcPr>
          <w:p w14:paraId="654E46BC" w14:textId="77777777" w:rsidR="00D7742F" w:rsidRDefault="00D7742F" w:rsidP="00D7742F">
            <w:pPr>
              <w:autoSpaceDE w:val="0"/>
              <w:autoSpaceDN w:val="0"/>
              <w:adjustRightInd w:val="0"/>
              <w:rPr>
                <w:lang w:val="en-US"/>
              </w:rPr>
            </w:pPr>
            <w:r>
              <w:rPr>
                <w:lang w:val="en-US"/>
              </w:rPr>
              <w:t>Social Assistance</w:t>
            </w:r>
          </w:p>
          <w:p w14:paraId="06FC7F3B" w14:textId="77777777" w:rsidR="00D7742F" w:rsidRDefault="00D7742F" w:rsidP="00D7742F">
            <w:pPr>
              <w:autoSpaceDE w:val="0"/>
              <w:autoSpaceDN w:val="0"/>
              <w:adjustRightInd w:val="0"/>
              <w:rPr>
                <w:i/>
                <w:iCs/>
                <w:lang w:val="en-US"/>
              </w:rPr>
            </w:pPr>
            <w:r>
              <w:rPr>
                <w:i/>
                <w:iCs/>
                <w:lang w:val="en-US"/>
              </w:rPr>
              <w:t>Urban</w:t>
            </w:r>
          </w:p>
          <w:p w14:paraId="1FA9A140" w14:textId="77777777" w:rsidR="00D7742F" w:rsidRDefault="00D7742F" w:rsidP="00D7742F">
            <w:pPr>
              <w:autoSpaceDE w:val="0"/>
              <w:autoSpaceDN w:val="0"/>
              <w:adjustRightInd w:val="0"/>
              <w:rPr>
                <w:i/>
                <w:iCs/>
                <w:lang w:val="en-US"/>
              </w:rPr>
            </w:pPr>
            <w:r>
              <w:rPr>
                <w:i/>
                <w:iCs/>
                <w:lang w:val="en-US"/>
              </w:rPr>
              <w:t>Semi-Urban</w:t>
            </w:r>
          </w:p>
          <w:p w14:paraId="499BCB2C"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78CE364A" w14:textId="77777777" w:rsidR="00D7742F" w:rsidRDefault="00D7742F" w:rsidP="00D7742F">
            <w:pPr>
              <w:autoSpaceDE w:val="0"/>
              <w:autoSpaceDN w:val="0"/>
              <w:adjustRightInd w:val="0"/>
              <w:jc w:val="center"/>
              <w:rPr>
                <w:lang w:val="en-US"/>
              </w:rPr>
            </w:pPr>
            <w:r>
              <w:rPr>
                <w:lang w:val="en-US"/>
              </w:rPr>
              <w:t>297</w:t>
            </w:r>
          </w:p>
          <w:p w14:paraId="1A05B6E3" w14:textId="77777777" w:rsidR="00D7742F" w:rsidRDefault="00D7742F" w:rsidP="00D7742F">
            <w:pPr>
              <w:autoSpaceDE w:val="0"/>
              <w:autoSpaceDN w:val="0"/>
              <w:adjustRightInd w:val="0"/>
              <w:jc w:val="center"/>
              <w:rPr>
                <w:lang w:val="en-US"/>
              </w:rPr>
            </w:pPr>
            <w:r>
              <w:rPr>
                <w:lang w:val="en-US"/>
              </w:rPr>
              <w:t>57</w:t>
            </w:r>
          </w:p>
          <w:p w14:paraId="6845DBA2" w14:textId="77777777" w:rsidR="00D7742F" w:rsidRDefault="00D7742F" w:rsidP="00D7742F">
            <w:pPr>
              <w:autoSpaceDE w:val="0"/>
              <w:autoSpaceDN w:val="0"/>
              <w:adjustRightInd w:val="0"/>
              <w:jc w:val="center"/>
              <w:rPr>
                <w:lang w:val="en-US"/>
              </w:rPr>
            </w:pPr>
            <w:r>
              <w:rPr>
                <w:lang w:val="en-US"/>
              </w:rPr>
              <w:t>66</w:t>
            </w:r>
          </w:p>
          <w:p w14:paraId="5B07C664"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bottom w:val="single" w:sz="4" w:space="0" w:color="auto"/>
            </w:tcBorders>
            <w:tcMar>
              <w:top w:w="100" w:type="nil"/>
              <w:right w:w="100" w:type="nil"/>
            </w:tcMar>
            <w:vAlign w:val="center"/>
          </w:tcPr>
          <w:p w14:paraId="5452E3C9" w14:textId="77777777" w:rsidR="00D7742F" w:rsidRDefault="00D7742F" w:rsidP="00D7742F">
            <w:pPr>
              <w:autoSpaceDE w:val="0"/>
              <w:autoSpaceDN w:val="0"/>
              <w:adjustRightInd w:val="0"/>
              <w:jc w:val="center"/>
              <w:rPr>
                <w:lang w:val="en-US"/>
              </w:rPr>
            </w:pPr>
            <w:r>
              <w:rPr>
                <w:lang w:val="en-US"/>
              </w:rPr>
              <w:t>5.69</w:t>
            </w:r>
          </w:p>
          <w:p w14:paraId="0AF980B9" w14:textId="77777777" w:rsidR="00D7742F" w:rsidRDefault="00D7742F" w:rsidP="00D7742F">
            <w:pPr>
              <w:autoSpaceDE w:val="0"/>
              <w:autoSpaceDN w:val="0"/>
              <w:adjustRightInd w:val="0"/>
              <w:jc w:val="center"/>
              <w:rPr>
                <w:lang w:val="en-US"/>
              </w:rPr>
            </w:pPr>
            <w:r>
              <w:rPr>
                <w:lang w:val="en-US"/>
              </w:rPr>
              <w:t>6.60</w:t>
            </w:r>
          </w:p>
          <w:p w14:paraId="20CBDF7F" w14:textId="77777777" w:rsidR="00D7742F" w:rsidRDefault="00D7742F" w:rsidP="00D7742F">
            <w:pPr>
              <w:autoSpaceDE w:val="0"/>
              <w:autoSpaceDN w:val="0"/>
              <w:adjustRightInd w:val="0"/>
              <w:jc w:val="center"/>
              <w:rPr>
                <w:lang w:val="en-US"/>
              </w:rPr>
            </w:pPr>
            <w:r>
              <w:rPr>
                <w:lang w:val="en-US"/>
              </w:rPr>
              <w:t>5.75</w:t>
            </w:r>
          </w:p>
          <w:p w14:paraId="4849DE02" w14:textId="77777777" w:rsidR="00D7742F" w:rsidRDefault="00D7742F" w:rsidP="00D7742F">
            <w:pPr>
              <w:autoSpaceDE w:val="0"/>
              <w:autoSpaceDN w:val="0"/>
              <w:adjustRightInd w:val="0"/>
              <w:jc w:val="center"/>
              <w:rPr>
                <w:lang w:val="en-US"/>
              </w:rPr>
            </w:pPr>
            <w:r>
              <w:rPr>
                <w:lang w:val="en-US"/>
              </w:rPr>
              <w:t>5.36</w:t>
            </w:r>
          </w:p>
        </w:tc>
        <w:tc>
          <w:tcPr>
            <w:tcW w:w="1520" w:type="dxa"/>
            <w:tcBorders>
              <w:top w:val="single" w:sz="4" w:space="0" w:color="auto"/>
              <w:bottom w:val="single" w:sz="4" w:space="0" w:color="auto"/>
            </w:tcBorders>
            <w:tcMar>
              <w:top w:w="100" w:type="nil"/>
              <w:right w:w="100" w:type="nil"/>
            </w:tcMar>
            <w:vAlign w:val="center"/>
          </w:tcPr>
          <w:p w14:paraId="54D6C885" w14:textId="77777777" w:rsidR="00D7742F" w:rsidRDefault="00D7742F" w:rsidP="00D7742F">
            <w:pPr>
              <w:autoSpaceDE w:val="0"/>
              <w:autoSpaceDN w:val="0"/>
              <w:adjustRightInd w:val="0"/>
              <w:jc w:val="center"/>
              <w:rPr>
                <w:lang w:val="en-US"/>
              </w:rPr>
            </w:pPr>
            <w:r>
              <w:rPr>
                <w:lang w:val="en-US"/>
              </w:rPr>
              <w:t>1.91</w:t>
            </w:r>
          </w:p>
          <w:p w14:paraId="4ED76F55" w14:textId="77777777" w:rsidR="00D7742F" w:rsidRDefault="00D7742F" w:rsidP="00D7742F">
            <w:pPr>
              <w:autoSpaceDE w:val="0"/>
              <w:autoSpaceDN w:val="0"/>
              <w:adjustRightInd w:val="0"/>
              <w:jc w:val="center"/>
              <w:rPr>
                <w:lang w:val="en-US"/>
              </w:rPr>
            </w:pPr>
            <w:r>
              <w:rPr>
                <w:lang w:val="en-US"/>
              </w:rPr>
              <w:t>2.00</w:t>
            </w:r>
          </w:p>
          <w:p w14:paraId="39D6E1A0" w14:textId="77777777" w:rsidR="00D7742F" w:rsidRDefault="00D7742F" w:rsidP="00D7742F">
            <w:pPr>
              <w:autoSpaceDE w:val="0"/>
              <w:autoSpaceDN w:val="0"/>
              <w:adjustRightInd w:val="0"/>
              <w:jc w:val="center"/>
              <w:rPr>
                <w:lang w:val="en-US"/>
              </w:rPr>
            </w:pPr>
            <w:r>
              <w:rPr>
                <w:lang w:val="en-US"/>
              </w:rPr>
              <w:t>1.68</w:t>
            </w:r>
          </w:p>
          <w:p w14:paraId="039A977D" w14:textId="77777777" w:rsidR="00D7742F" w:rsidRDefault="00D7742F" w:rsidP="00D7742F">
            <w:pPr>
              <w:autoSpaceDE w:val="0"/>
              <w:autoSpaceDN w:val="0"/>
              <w:adjustRightInd w:val="0"/>
              <w:jc w:val="center"/>
              <w:rPr>
                <w:lang w:val="en-US"/>
              </w:rPr>
            </w:pPr>
            <w:r>
              <w:rPr>
                <w:lang w:val="en-US"/>
              </w:rPr>
              <w:t>1.86</w:t>
            </w:r>
          </w:p>
        </w:tc>
        <w:tc>
          <w:tcPr>
            <w:tcW w:w="1520" w:type="dxa"/>
            <w:tcBorders>
              <w:top w:val="single" w:sz="4" w:space="0" w:color="auto"/>
              <w:bottom w:val="single" w:sz="4" w:space="0" w:color="auto"/>
            </w:tcBorders>
            <w:tcMar>
              <w:top w:w="100" w:type="nil"/>
              <w:right w:w="100" w:type="nil"/>
            </w:tcMar>
            <w:vAlign w:val="center"/>
          </w:tcPr>
          <w:p w14:paraId="5CB23A26" w14:textId="77777777" w:rsidR="00D7742F" w:rsidRDefault="00D7742F" w:rsidP="00D7742F">
            <w:pPr>
              <w:autoSpaceDE w:val="0"/>
              <w:autoSpaceDN w:val="0"/>
              <w:adjustRightInd w:val="0"/>
              <w:jc w:val="center"/>
              <w:rPr>
                <w:lang w:val="en-US"/>
              </w:rPr>
            </w:pPr>
            <w:r>
              <w:rPr>
                <w:lang w:val="en-US"/>
              </w:rPr>
              <w:t>1.4</w:t>
            </w:r>
          </w:p>
          <w:p w14:paraId="3C6DB64C" w14:textId="77777777" w:rsidR="00D7742F" w:rsidRDefault="00D7742F" w:rsidP="00D7742F">
            <w:pPr>
              <w:autoSpaceDE w:val="0"/>
              <w:autoSpaceDN w:val="0"/>
              <w:adjustRightInd w:val="0"/>
              <w:jc w:val="center"/>
              <w:rPr>
                <w:lang w:val="en-US"/>
              </w:rPr>
            </w:pPr>
            <w:r>
              <w:rPr>
                <w:lang w:val="en-US"/>
              </w:rPr>
              <w:t>2.4</w:t>
            </w:r>
          </w:p>
          <w:p w14:paraId="57F74A10" w14:textId="77777777" w:rsidR="00D7742F" w:rsidRDefault="00D7742F" w:rsidP="00D7742F">
            <w:pPr>
              <w:autoSpaceDE w:val="0"/>
              <w:autoSpaceDN w:val="0"/>
              <w:adjustRightInd w:val="0"/>
              <w:jc w:val="center"/>
              <w:rPr>
                <w:lang w:val="en-US"/>
              </w:rPr>
            </w:pPr>
            <w:r>
              <w:rPr>
                <w:lang w:val="en-US"/>
              </w:rPr>
              <w:t>1.6</w:t>
            </w:r>
          </w:p>
          <w:p w14:paraId="44E13A74" w14:textId="77777777" w:rsidR="00D7742F" w:rsidRDefault="00D7742F" w:rsidP="00D7742F">
            <w:pPr>
              <w:autoSpaceDE w:val="0"/>
              <w:autoSpaceDN w:val="0"/>
              <w:adjustRightInd w:val="0"/>
              <w:jc w:val="center"/>
              <w:rPr>
                <w:lang w:val="en-US"/>
              </w:rPr>
            </w:pPr>
            <w:r>
              <w:rPr>
                <w:lang w:val="en-US"/>
              </w:rPr>
              <w:t>1.4</w:t>
            </w:r>
          </w:p>
        </w:tc>
        <w:tc>
          <w:tcPr>
            <w:tcW w:w="1520" w:type="dxa"/>
            <w:tcBorders>
              <w:top w:val="single" w:sz="4" w:space="0" w:color="auto"/>
              <w:bottom w:val="single" w:sz="4" w:space="0" w:color="auto"/>
            </w:tcBorders>
            <w:tcMar>
              <w:top w:w="100" w:type="nil"/>
              <w:right w:w="100" w:type="nil"/>
            </w:tcMar>
            <w:vAlign w:val="center"/>
          </w:tcPr>
          <w:p w14:paraId="0F8C4A89" w14:textId="77777777" w:rsidR="00D7742F" w:rsidRDefault="00D7742F" w:rsidP="00D7742F">
            <w:pPr>
              <w:autoSpaceDE w:val="0"/>
              <w:autoSpaceDN w:val="0"/>
              <w:adjustRightInd w:val="0"/>
              <w:jc w:val="center"/>
              <w:rPr>
                <w:lang w:val="en-US"/>
              </w:rPr>
            </w:pPr>
            <w:r>
              <w:rPr>
                <w:lang w:val="en-US"/>
              </w:rPr>
              <w:t>12</w:t>
            </w:r>
          </w:p>
          <w:p w14:paraId="14142DCF" w14:textId="77777777" w:rsidR="00D7742F" w:rsidRDefault="00D7742F" w:rsidP="00D7742F">
            <w:pPr>
              <w:autoSpaceDE w:val="0"/>
              <w:autoSpaceDN w:val="0"/>
              <w:adjustRightInd w:val="0"/>
              <w:jc w:val="center"/>
              <w:rPr>
                <w:lang w:val="en-US"/>
              </w:rPr>
            </w:pPr>
            <w:r>
              <w:rPr>
                <w:lang w:val="en-US"/>
              </w:rPr>
              <w:t>11.6</w:t>
            </w:r>
          </w:p>
          <w:p w14:paraId="652E0EFA" w14:textId="77777777" w:rsidR="00D7742F" w:rsidRDefault="00D7742F" w:rsidP="00D7742F">
            <w:pPr>
              <w:autoSpaceDE w:val="0"/>
              <w:autoSpaceDN w:val="0"/>
              <w:adjustRightInd w:val="0"/>
              <w:jc w:val="center"/>
              <w:rPr>
                <w:lang w:val="en-US"/>
              </w:rPr>
            </w:pPr>
            <w:r>
              <w:rPr>
                <w:lang w:val="en-US"/>
              </w:rPr>
              <w:t>10.5</w:t>
            </w:r>
          </w:p>
          <w:p w14:paraId="3301702D" w14:textId="77777777" w:rsidR="00D7742F" w:rsidRDefault="00D7742F" w:rsidP="00D7742F">
            <w:pPr>
              <w:autoSpaceDE w:val="0"/>
              <w:autoSpaceDN w:val="0"/>
              <w:adjustRightInd w:val="0"/>
              <w:jc w:val="center"/>
              <w:rPr>
                <w:lang w:val="en-US"/>
              </w:rPr>
            </w:pPr>
            <w:r>
              <w:rPr>
                <w:lang w:val="en-US"/>
              </w:rPr>
              <w:t>12</w:t>
            </w:r>
          </w:p>
        </w:tc>
      </w:tr>
      <w:tr w:rsidR="00D7742F" w14:paraId="48BFAB68" w14:textId="77777777" w:rsidTr="00D7742F">
        <w:tc>
          <w:tcPr>
            <w:tcW w:w="2376" w:type="dxa"/>
            <w:tcBorders>
              <w:top w:val="single" w:sz="4" w:space="0" w:color="auto"/>
              <w:bottom w:val="single" w:sz="4" w:space="0" w:color="auto"/>
            </w:tcBorders>
            <w:tcMar>
              <w:top w:w="100" w:type="nil"/>
              <w:right w:w="100" w:type="nil"/>
            </w:tcMar>
            <w:vAlign w:val="center"/>
          </w:tcPr>
          <w:p w14:paraId="04BE74AF" w14:textId="77777777" w:rsidR="00D7742F" w:rsidRDefault="00D7742F" w:rsidP="00D7742F">
            <w:pPr>
              <w:autoSpaceDE w:val="0"/>
              <w:autoSpaceDN w:val="0"/>
              <w:adjustRightInd w:val="0"/>
              <w:rPr>
                <w:lang w:val="en-US"/>
              </w:rPr>
            </w:pPr>
            <w:r>
              <w:rPr>
                <w:lang w:val="en-US"/>
              </w:rPr>
              <w:t>Farm. Subsidies</w:t>
            </w:r>
          </w:p>
          <w:p w14:paraId="198F0EA8" w14:textId="77777777" w:rsidR="00D7742F" w:rsidRDefault="00D7742F" w:rsidP="00D7742F">
            <w:pPr>
              <w:autoSpaceDE w:val="0"/>
              <w:autoSpaceDN w:val="0"/>
              <w:adjustRightInd w:val="0"/>
              <w:rPr>
                <w:i/>
                <w:iCs/>
                <w:lang w:val="en-US"/>
              </w:rPr>
            </w:pPr>
            <w:r>
              <w:rPr>
                <w:i/>
                <w:iCs/>
                <w:lang w:val="en-US"/>
              </w:rPr>
              <w:t>Urban</w:t>
            </w:r>
          </w:p>
          <w:p w14:paraId="2031F589" w14:textId="77777777" w:rsidR="00D7742F" w:rsidRDefault="00D7742F" w:rsidP="00D7742F">
            <w:pPr>
              <w:autoSpaceDE w:val="0"/>
              <w:autoSpaceDN w:val="0"/>
              <w:adjustRightInd w:val="0"/>
              <w:rPr>
                <w:i/>
                <w:iCs/>
                <w:lang w:val="en-US"/>
              </w:rPr>
            </w:pPr>
            <w:r>
              <w:rPr>
                <w:i/>
                <w:iCs/>
                <w:lang w:val="en-US"/>
              </w:rPr>
              <w:t>Semi-Urban</w:t>
            </w:r>
          </w:p>
          <w:p w14:paraId="37A54C95"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5B77B25D" w14:textId="77777777" w:rsidR="00D7742F" w:rsidRDefault="00D7742F" w:rsidP="00D7742F">
            <w:pPr>
              <w:autoSpaceDE w:val="0"/>
              <w:autoSpaceDN w:val="0"/>
              <w:adjustRightInd w:val="0"/>
              <w:jc w:val="center"/>
              <w:rPr>
                <w:lang w:val="en-US"/>
              </w:rPr>
            </w:pPr>
            <w:r>
              <w:rPr>
                <w:lang w:val="en-US"/>
              </w:rPr>
              <w:t>295</w:t>
            </w:r>
          </w:p>
          <w:p w14:paraId="1A028982" w14:textId="77777777" w:rsidR="00D7742F" w:rsidRDefault="00D7742F" w:rsidP="00D7742F">
            <w:pPr>
              <w:autoSpaceDE w:val="0"/>
              <w:autoSpaceDN w:val="0"/>
              <w:adjustRightInd w:val="0"/>
              <w:jc w:val="center"/>
              <w:rPr>
                <w:lang w:val="en-US"/>
              </w:rPr>
            </w:pPr>
            <w:r>
              <w:rPr>
                <w:lang w:val="en-US"/>
              </w:rPr>
              <w:t>57</w:t>
            </w:r>
          </w:p>
          <w:p w14:paraId="6E61ED08" w14:textId="77777777" w:rsidR="00D7742F" w:rsidRDefault="00D7742F" w:rsidP="00D7742F">
            <w:pPr>
              <w:autoSpaceDE w:val="0"/>
              <w:autoSpaceDN w:val="0"/>
              <w:adjustRightInd w:val="0"/>
              <w:jc w:val="center"/>
              <w:rPr>
                <w:lang w:val="en-US"/>
              </w:rPr>
            </w:pPr>
            <w:r>
              <w:rPr>
                <w:lang w:val="en-US"/>
              </w:rPr>
              <w:t>66</w:t>
            </w:r>
          </w:p>
          <w:p w14:paraId="3DCF3D93" w14:textId="77777777" w:rsidR="00D7742F" w:rsidRDefault="00D7742F" w:rsidP="00D7742F">
            <w:pPr>
              <w:autoSpaceDE w:val="0"/>
              <w:autoSpaceDN w:val="0"/>
              <w:adjustRightInd w:val="0"/>
              <w:jc w:val="center"/>
              <w:rPr>
                <w:lang w:val="en-US"/>
              </w:rPr>
            </w:pPr>
            <w:r>
              <w:rPr>
                <w:lang w:val="en-US"/>
              </w:rPr>
              <w:t>172</w:t>
            </w:r>
          </w:p>
        </w:tc>
        <w:tc>
          <w:tcPr>
            <w:tcW w:w="1520" w:type="dxa"/>
            <w:tcBorders>
              <w:top w:val="single" w:sz="4" w:space="0" w:color="auto"/>
              <w:bottom w:val="single" w:sz="4" w:space="0" w:color="auto"/>
            </w:tcBorders>
            <w:tcMar>
              <w:top w:w="100" w:type="nil"/>
              <w:right w:w="100" w:type="nil"/>
            </w:tcMar>
            <w:vAlign w:val="center"/>
          </w:tcPr>
          <w:p w14:paraId="5279F902" w14:textId="23971126" w:rsidR="00D7742F" w:rsidRDefault="00D7742F" w:rsidP="00D7742F">
            <w:pPr>
              <w:autoSpaceDE w:val="0"/>
              <w:autoSpaceDN w:val="0"/>
              <w:adjustRightInd w:val="0"/>
              <w:jc w:val="center"/>
              <w:rPr>
                <w:lang w:val="en-US"/>
              </w:rPr>
            </w:pPr>
            <w:r>
              <w:rPr>
                <w:lang w:val="en-US"/>
              </w:rPr>
              <w:t>9</w:t>
            </w:r>
            <w:r w:rsidR="00522B55">
              <w:rPr>
                <w:lang w:val="en-US"/>
              </w:rPr>
              <w:t>.19</w:t>
            </w:r>
          </w:p>
          <w:p w14:paraId="2C529BF1" w14:textId="4555683A" w:rsidR="00D7742F" w:rsidRDefault="00D7742F" w:rsidP="00D7742F">
            <w:pPr>
              <w:autoSpaceDE w:val="0"/>
              <w:autoSpaceDN w:val="0"/>
              <w:adjustRightInd w:val="0"/>
              <w:jc w:val="center"/>
              <w:rPr>
                <w:lang w:val="en-US"/>
              </w:rPr>
            </w:pPr>
            <w:r>
              <w:rPr>
                <w:lang w:val="en-US"/>
              </w:rPr>
              <w:t>1</w:t>
            </w:r>
            <w:r w:rsidR="00522B55">
              <w:rPr>
                <w:lang w:val="en-US"/>
              </w:rPr>
              <w:t>.51</w:t>
            </w:r>
          </w:p>
          <w:p w14:paraId="78353AB3" w14:textId="71DA0A1C" w:rsidR="00D7742F" w:rsidRDefault="00D7742F" w:rsidP="00D7742F">
            <w:pPr>
              <w:autoSpaceDE w:val="0"/>
              <w:autoSpaceDN w:val="0"/>
              <w:adjustRightInd w:val="0"/>
              <w:jc w:val="center"/>
              <w:rPr>
                <w:lang w:val="en-US"/>
              </w:rPr>
            </w:pPr>
            <w:r>
              <w:rPr>
                <w:lang w:val="en-US"/>
              </w:rPr>
              <w:t>6</w:t>
            </w:r>
            <w:r w:rsidR="00522B55">
              <w:rPr>
                <w:lang w:val="en-US"/>
              </w:rPr>
              <w:t>.79</w:t>
            </w:r>
          </w:p>
          <w:p w14:paraId="2D19D02D" w14:textId="67A00C3B" w:rsidR="00D7742F" w:rsidRDefault="00D7742F" w:rsidP="00D7742F">
            <w:pPr>
              <w:autoSpaceDE w:val="0"/>
              <w:autoSpaceDN w:val="0"/>
              <w:adjustRightInd w:val="0"/>
              <w:jc w:val="center"/>
              <w:rPr>
                <w:lang w:val="en-US"/>
              </w:rPr>
            </w:pPr>
            <w:r>
              <w:rPr>
                <w:lang w:val="en-US"/>
              </w:rPr>
              <w:t>12</w:t>
            </w:r>
            <w:r w:rsidR="00522B55">
              <w:rPr>
                <w:lang w:val="en-US"/>
              </w:rPr>
              <w:t>.66</w:t>
            </w:r>
          </w:p>
        </w:tc>
        <w:tc>
          <w:tcPr>
            <w:tcW w:w="1520" w:type="dxa"/>
            <w:tcBorders>
              <w:top w:val="single" w:sz="4" w:space="0" w:color="auto"/>
              <w:bottom w:val="single" w:sz="4" w:space="0" w:color="auto"/>
            </w:tcBorders>
            <w:tcMar>
              <w:top w:w="100" w:type="nil"/>
              <w:right w:w="100" w:type="nil"/>
            </w:tcMar>
            <w:vAlign w:val="center"/>
          </w:tcPr>
          <w:p w14:paraId="52541E98" w14:textId="2AF25CB5" w:rsidR="00D7742F" w:rsidRDefault="00D7742F" w:rsidP="00D7742F">
            <w:pPr>
              <w:autoSpaceDE w:val="0"/>
              <w:autoSpaceDN w:val="0"/>
              <w:adjustRightInd w:val="0"/>
              <w:jc w:val="center"/>
              <w:rPr>
                <w:lang w:val="en-US"/>
              </w:rPr>
            </w:pPr>
            <w:r>
              <w:rPr>
                <w:lang w:val="en-US"/>
              </w:rPr>
              <w:t>7</w:t>
            </w:r>
            <w:r w:rsidR="00522B55">
              <w:rPr>
                <w:lang w:val="en-US"/>
              </w:rPr>
              <w:t>.26</w:t>
            </w:r>
          </w:p>
          <w:p w14:paraId="00269BAB" w14:textId="53FAA961" w:rsidR="00D7742F" w:rsidRDefault="00D7742F" w:rsidP="00D7742F">
            <w:pPr>
              <w:autoSpaceDE w:val="0"/>
              <w:autoSpaceDN w:val="0"/>
              <w:adjustRightInd w:val="0"/>
              <w:jc w:val="center"/>
              <w:rPr>
                <w:lang w:val="en-US"/>
              </w:rPr>
            </w:pPr>
            <w:r>
              <w:rPr>
                <w:lang w:val="en-US"/>
              </w:rPr>
              <w:t>1</w:t>
            </w:r>
            <w:r w:rsidR="00522B55">
              <w:rPr>
                <w:lang w:val="en-US"/>
              </w:rPr>
              <w:t>.49</w:t>
            </w:r>
          </w:p>
          <w:p w14:paraId="642E988E" w14:textId="57CD1470" w:rsidR="00D7742F" w:rsidRDefault="00D7742F" w:rsidP="00D7742F">
            <w:pPr>
              <w:autoSpaceDE w:val="0"/>
              <w:autoSpaceDN w:val="0"/>
              <w:adjustRightInd w:val="0"/>
              <w:jc w:val="center"/>
              <w:rPr>
                <w:lang w:val="en-US"/>
              </w:rPr>
            </w:pPr>
            <w:r>
              <w:rPr>
                <w:lang w:val="en-US"/>
              </w:rPr>
              <w:t>4</w:t>
            </w:r>
            <w:r w:rsidR="00522B55">
              <w:rPr>
                <w:lang w:val="en-US"/>
              </w:rPr>
              <w:t>.32</w:t>
            </w:r>
          </w:p>
          <w:p w14:paraId="6A9F6A95" w14:textId="13E8E33C" w:rsidR="00D7742F" w:rsidRDefault="00D7742F" w:rsidP="00D7742F">
            <w:pPr>
              <w:autoSpaceDE w:val="0"/>
              <w:autoSpaceDN w:val="0"/>
              <w:adjustRightInd w:val="0"/>
              <w:jc w:val="center"/>
              <w:rPr>
                <w:lang w:val="en-US"/>
              </w:rPr>
            </w:pPr>
            <w:r>
              <w:rPr>
                <w:lang w:val="en-US"/>
              </w:rPr>
              <w:t>6</w:t>
            </w:r>
            <w:r w:rsidR="00522B55">
              <w:rPr>
                <w:lang w:val="en-US"/>
              </w:rPr>
              <w:t>.99</w:t>
            </w:r>
          </w:p>
        </w:tc>
        <w:tc>
          <w:tcPr>
            <w:tcW w:w="1520" w:type="dxa"/>
            <w:tcBorders>
              <w:top w:val="single" w:sz="4" w:space="0" w:color="auto"/>
              <w:bottom w:val="single" w:sz="4" w:space="0" w:color="auto"/>
            </w:tcBorders>
            <w:tcMar>
              <w:top w:w="100" w:type="nil"/>
              <w:right w:w="100" w:type="nil"/>
            </w:tcMar>
            <w:vAlign w:val="center"/>
          </w:tcPr>
          <w:p w14:paraId="00C8CD0B" w14:textId="77777777" w:rsidR="00D7742F" w:rsidRDefault="00D7742F" w:rsidP="00D7742F">
            <w:pPr>
              <w:autoSpaceDE w:val="0"/>
              <w:autoSpaceDN w:val="0"/>
              <w:adjustRightInd w:val="0"/>
              <w:jc w:val="center"/>
              <w:rPr>
                <w:lang w:val="en-US"/>
              </w:rPr>
            </w:pPr>
            <w:r>
              <w:rPr>
                <w:lang w:val="en-US"/>
              </w:rPr>
              <w:t>0</w:t>
            </w:r>
          </w:p>
          <w:p w14:paraId="326EDC97" w14:textId="77777777" w:rsidR="00D7742F" w:rsidRDefault="00D7742F" w:rsidP="00D7742F">
            <w:pPr>
              <w:autoSpaceDE w:val="0"/>
              <w:autoSpaceDN w:val="0"/>
              <w:adjustRightInd w:val="0"/>
              <w:jc w:val="center"/>
              <w:rPr>
                <w:lang w:val="en-US"/>
              </w:rPr>
            </w:pPr>
            <w:r>
              <w:rPr>
                <w:lang w:val="en-US"/>
              </w:rPr>
              <w:t>0</w:t>
            </w:r>
          </w:p>
          <w:p w14:paraId="62114C2B" w14:textId="336ED38C" w:rsidR="00D7742F" w:rsidRDefault="00522B55" w:rsidP="00D7742F">
            <w:pPr>
              <w:autoSpaceDE w:val="0"/>
              <w:autoSpaceDN w:val="0"/>
              <w:adjustRightInd w:val="0"/>
              <w:jc w:val="center"/>
              <w:rPr>
                <w:lang w:val="en-US"/>
              </w:rPr>
            </w:pPr>
            <w:r>
              <w:rPr>
                <w:lang w:val="en-US"/>
              </w:rPr>
              <w:t>.</w:t>
            </w:r>
            <w:r w:rsidR="00D7742F">
              <w:rPr>
                <w:lang w:val="en-US"/>
              </w:rPr>
              <w:t>8</w:t>
            </w:r>
            <w:r>
              <w:rPr>
                <w:lang w:val="en-US"/>
              </w:rPr>
              <w:t>3</w:t>
            </w:r>
          </w:p>
          <w:p w14:paraId="4CA4059E" w14:textId="216DBC84" w:rsidR="00D7742F" w:rsidRDefault="00D7742F" w:rsidP="00D7742F">
            <w:pPr>
              <w:autoSpaceDE w:val="0"/>
              <w:autoSpaceDN w:val="0"/>
              <w:adjustRightInd w:val="0"/>
              <w:jc w:val="center"/>
              <w:rPr>
                <w:lang w:val="en-US"/>
              </w:rPr>
            </w:pPr>
            <w:r>
              <w:rPr>
                <w:lang w:val="en-US"/>
              </w:rPr>
              <w:t>1</w:t>
            </w:r>
            <w:r w:rsidR="00522B55">
              <w:rPr>
                <w:lang w:val="en-US"/>
              </w:rPr>
              <w:t>.58</w:t>
            </w:r>
          </w:p>
        </w:tc>
        <w:tc>
          <w:tcPr>
            <w:tcW w:w="1520" w:type="dxa"/>
            <w:tcBorders>
              <w:top w:val="single" w:sz="4" w:space="0" w:color="auto"/>
              <w:bottom w:val="single" w:sz="4" w:space="0" w:color="auto"/>
            </w:tcBorders>
            <w:tcMar>
              <w:top w:w="100" w:type="nil"/>
              <w:right w:w="100" w:type="nil"/>
            </w:tcMar>
            <w:vAlign w:val="center"/>
          </w:tcPr>
          <w:p w14:paraId="4B786773" w14:textId="3829892A" w:rsidR="00D7742F" w:rsidRDefault="00D7742F" w:rsidP="00D7742F">
            <w:pPr>
              <w:autoSpaceDE w:val="0"/>
              <w:autoSpaceDN w:val="0"/>
              <w:adjustRightInd w:val="0"/>
              <w:jc w:val="center"/>
              <w:rPr>
                <w:lang w:val="en-US"/>
              </w:rPr>
            </w:pPr>
            <w:r>
              <w:rPr>
                <w:lang w:val="en-US"/>
              </w:rPr>
              <w:t>33</w:t>
            </w:r>
            <w:r w:rsidR="00522B55">
              <w:rPr>
                <w:lang w:val="en-US"/>
              </w:rPr>
              <w:t>.89</w:t>
            </w:r>
          </w:p>
          <w:p w14:paraId="65257394" w14:textId="0DEF79C7" w:rsidR="00D7742F" w:rsidRDefault="00D7742F" w:rsidP="00D7742F">
            <w:pPr>
              <w:autoSpaceDE w:val="0"/>
              <w:autoSpaceDN w:val="0"/>
              <w:adjustRightInd w:val="0"/>
              <w:jc w:val="center"/>
              <w:rPr>
                <w:lang w:val="en-US"/>
              </w:rPr>
            </w:pPr>
            <w:r>
              <w:rPr>
                <w:lang w:val="en-US"/>
              </w:rPr>
              <w:t>7</w:t>
            </w:r>
            <w:r w:rsidR="00522B55">
              <w:rPr>
                <w:lang w:val="en-US"/>
              </w:rPr>
              <w:t>.</w:t>
            </w:r>
            <w:r>
              <w:rPr>
                <w:lang w:val="en-US"/>
              </w:rPr>
              <w:t>42</w:t>
            </w:r>
          </w:p>
          <w:p w14:paraId="68CFD592" w14:textId="631FC2B8" w:rsidR="00D7742F" w:rsidRDefault="00D7742F" w:rsidP="00D7742F">
            <w:pPr>
              <w:autoSpaceDE w:val="0"/>
              <w:autoSpaceDN w:val="0"/>
              <w:adjustRightInd w:val="0"/>
              <w:jc w:val="center"/>
              <w:rPr>
                <w:lang w:val="en-US"/>
              </w:rPr>
            </w:pPr>
            <w:r>
              <w:rPr>
                <w:lang w:val="en-US"/>
              </w:rPr>
              <w:t>17</w:t>
            </w:r>
            <w:r w:rsidR="00522B55">
              <w:rPr>
                <w:lang w:val="en-US"/>
              </w:rPr>
              <w:t>.55</w:t>
            </w:r>
          </w:p>
          <w:p w14:paraId="084135F5" w14:textId="12789CF1" w:rsidR="00D7742F" w:rsidRDefault="00D7742F" w:rsidP="00D7742F">
            <w:pPr>
              <w:autoSpaceDE w:val="0"/>
              <w:autoSpaceDN w:val="0"/>
              <w:adjustRightInd w:val="0"/>
              <w:jc w:val="center"/>
              <w:rPr>
                <w:lang w:val="en-US"/>
              </w:rPr>
            </w:pPr>
            <w:r>
              <w:rPr>
                <w:lang w:val="en-US"/>
              </w:rPr>
              <w:t>33</w:t>
            </w:r>
            <w:r w:rsidR="00522B55">
              <w:rPr>
                <w:lang w:val="en-US"/>
              </w:rPr>
              <w:t>.89</w:t>
            </w:r>
          </w:p>
        </w:tc>
      </w:tr>
      <w:tr w:rsidR="00D7742F" w14:paraId="4D14C67C" w14:textId="77777777" w:rsidTr="00D7742F">
        <w:tc>
          <w:tcPr>
            <w:tcW w:w="2376" w:type="dxa"/>
            <w:tcBorders>
              <w:top w:val="single" w:sz="4" w:space="0" w:color="auto"/>
              <w:bottom w:val="single" w:sz="4" w:space="0" w:color="auto"/>
            </w:tcBorders>
            <w:tcMar>
              <w:top w:w="100" w:type="nil"/>
              <w:right w:w="100" w:type="nil"/>
            </w:tcMar>
            <w:vAlign w:val="center"/>
          </w:tcPr>
          <w:p w14:paraId="7C1F7F7B" w14:textId="77777777" w:rsidR="00D7742F" w:rsidRDefault="00D7742F" w:rsidP="00D7742F">
            <w:pPr>
              <w:autoSpaceDE w:val="0"/>
              <w:autoSpaceDN w:val="0"/>
              <w:adjustRightInd w:val="0"/>
              <w:rPr>
                <w:lang w:val="en-US"/>
              </w:rPr>
            </w:pPr>
            <w:r>
              <w:rPr>
                <w:lang w:val="en-US"/>
              </w:rPr>
              <w:t xml:space="preserve">Income Inequality </w:t>
            </w:r>
          </w:p>
          <w:p w14:paraId="5F6A958E" w14:textId="77777777" w:rsidR="00D7742F" w:rsidRDefault="00D7742F" w:rsidP="00D7742F">
            <w:pPr>
              <w:autoSpaceDE w:val="0"/>
              <w:autoSpaceDN w:val="0"/>
              <w:adjustRightInd w:val="0"/>
              <w:rPr>
                <w:i/>
                <w:iCs/>
                <w:lang w:val="en-US"/>
              </w:rPr>
            </w:pPr>
            <w:r>
              <w:rPr>
                <w:i/>
                <w:iCs/>
                <w:lang w:val="en-US"/>
              </w:rPr>
              <w:t>Urban</w:t>
            </w:r>
          </w:p>
          <w:p w14:paraId="16F85CCD" w14:textId="77777777" w:rsidR="00D7742F" w:rsidRDefault="00D7742F" w:rsidP="00D7742F">
            <w:pPr>
              <w:autoSpaceDE w:val="0"/>
              <w:autoSpaceDN w:val="0"/>
              <w:adjustRightInd w:val="0"/>
              <w:rPr>
                <w:i/>
                <w:iCs/>
                <w:lang w:val="en-US"/>
              </w:rPr>
            </w:pPr>
            <w:r>
              <w:rPr>
                <w:i/>
                <w:iCs/>
                <w:lang w:val="en-US"/>
              </w:rPr>
              <w:t>Semi-Urban</w:t>
            </w:r>
          </w:p>
          <w:p w14:paraId="510CF3BF"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78EFC6F7" w14:textId="77777777" w:rsidR="00D7742F" w:rsidRDefault="00D7742F" w:rsidP="00D7742F">
            <w:pPr>
              <w:autoSpaceDE w:val="0"/>
              <w:autoSpaceDN w:val="0"/>
              <w:adjustRightInd w:val="0"/>
              <w:jc w:val="center"/>
              <w:rPr>
                <w:lang w:val="en-US"/>
              </w:rPr>
            </w:pPr>
            <w:r>
              <w:rPr>
                <w:lang w:val="en-US"/>
              </w:rPr>
              <w:t>297</w:t>
            </w:r>
          </w:p>
          <w:p w14:paraId="21B0F71B" w14:textId="77777777" w:rsidR="00D7742F" w:rsidRDefault="00D7742F" w:rsidP="00D7742F">
            <w:pPr>
              <w:autoSpaceDE w:val="0"/>
              <w:autoSpaceDN w:val="0"/>
              <w:adjustRightInd w:val="0"/>
              <w:jc w:val="center"/>
              <w:rPr>
                <w:lang w:val="en-US"/>
              </w:rPr>
            </w:pPr>
            <w:r>
              <w:rPr>
                <w:lang w:val="en-US"/>
              </w:rPr>
              <w:t>57</w:t>
            </w:r>
          </w:p>
          <w:p w14:paraId="1D048693" w14:textId="77777777" w:rsidR="00D7742F" w:rsidRDefault="00D7742F" w:rsidP="00D7742F">
            <w:pPr>
              <w:autoSpaceDE w:val="0"/>
              <w:autoSpaceDN w:val="0"/>
              <w:adjustRightInd w:val="0"/>
              <w:jc w:val="center"/>
              <w:rPr>
                <w:lang w:val="en-US"/>
              </w:rPr>
            </w:pPr>
            <w:r>
              <w:rPr>
                <w:lang w:val="en-US"/>
              </w:rPr>
              <w:t>66</w:t>
            </w:r>
          </w:p>
          <w:p w14:paraId="51AB7EFB"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bottom w:val="single" w:sz="4" w:space="0" w:color="auto"/>
            </w:tcBorders>
            <w:tcMar>
              <w:top w:w="100" w:type="nil"/>
              <w:right w:w="100" w:type="nil"/>
            </w:tcMar>
            <w:vAlign w:val="center"/>
          </w:tcPr>
          <w:p w14:paraId="3B334B42" w14:textId="77777777" w:rsidR="00D7742F" w:rsidRDefault="00D7742F" w:rsidP="00D7742F">
            <w:pPr>
              <w:autoSpaceDE w:val="0"/>
              <w:autoSpaceDN w:val="0"/>
              <w:adjustRightInd w:val="0"/>
              <w:jc w:val="center"/>
              <w:rPr>
                <w:lang w:val="en-US"/>
              </w:rPr>
            </w:pPr>
            <w:r>
              <w:rPr>
                <w:lang w:val="en-US"/>
              </w:rPr>
              <w:t>25.31</w:t>
            </w:r>
          </w:p>
          <w:p w14:paraId="39DB0848" w14:textId="77777777" w:rsidR="00D7742F" w:rsidRDefault="00D7742F" w:rsidP="00D7742F">
            <w:pPr>
              <w:autoSpaceDE w:val="0"/>
              <w:autoSpaceDN w:val="0"/>
              <w:adjustRightInd w:val="0"/>
              <w:jc w:val="center"/>
              <w:rPr>
                <w:lang w:val="en-US"/>
              </w:rPr>
            </w:pPr>
            <w:r>
              <w:rPr>
                <w:lang w:val="en-US"/>
              </w:rPr>
              <w:t>26.59</w:t>
            </w:r>
          </w:p>
          <w:p w14:paraId="22D97BD0" w14:textId="77777777" w:rsidR="00D7742F" w:rsidRDefault="00D7742F" w:rsidP="00D7742F">
            <w:pPr>
              <w:autoSpaceDE w:val="0"/>
              <w:autoSpaceDN w:val="0"/>
              <w:adjustRightInd w:val="0"/>
              <w:jc w:val="center"/>
              <w:rPr>
                <w:lang w:val="en-US"/>
              </w:rPr>
            </w:pPr>
            <w:r>
              <w:rPr>
                <w:lang w:val="en-US"/>
              </w:rPr>
              <w:t>24.86</w:t>
            </w:r>
          </w:p>
          <w:p w14:paraId="0C6FA33F" w14:textId="77777777" w:rsidR="00D7742F" w:rsidRDefault="00D7742F" w:rsidP="00D7742F">
            <w:pPr>
              <w:autoSpaceDE w:val="0"/>
              <w:autoSpaceDN w:val="0"/>
              <w:adjustRightInd w:val="0"/>
              <w:jc w:val="center"/>
              <w:rPr>
                <w:lang w:val="en-US"/>
              </w:rPr>
            </w:pPr>
            <w:r>
              <w:rPr>
                <w:lang w:val="en-US"/>
              </w:rPr>
              <w:t>25.06</w:t>
            </w:r>
          </w:p>
        </w:tc>
        <w:tc>
          <w:tcPr>
            <w:tcW w:w="1520" w:type="dxa"/>
            <w:tcBorders>
              <w:top w:val="single" w:sz="4" w:space="0" w:color="auto"/>
              <w:bottom w:val="single" w:sz="4" w:space="0" w:color="auto"/>
            </w:tcBorders>
            <w:tcMar>
              <w:top w:w="100" w:type="nil"/>
              <w:right w:w="100" w:type="nil"/>
            </w:tcMar>
            <w:vAlign w:val="center"/>
          </w:tcPr>
          <w:p w14:paraId="31D662B5" w14:textId="77777777" w:rsidR="00D7742F" w:rsidRDefault="00D7742F" w:rsidP="00D7742F">
            <w:pPr>
              <w:autoSpaceDE w:val="0"/>
              <w:autoSpaceDN w:val="0"/>
              <w:adjustRightInd w:val="0"/>
              <w:jc w:val="center"/>
              <w:rPr>
                <w:lang w:val="en-US"/>
              </w:rPr>
            </w:pPr>
            <w:r>
              <w:rPr>
                <w:lang w:val="en-US"/>
              </w:rPr>
              <w:t>2.21</w:t>
            </w:r>
          </w:p>
          <w:p w14:paraId="089583C9" w14:textId="77777777" w:rsidR="00D7742F" w:rsidRDefault="00D7742F" w:rsidP="00D7742F">
            <w:pPr>
              <w:autoSpaceDE w:val="0"/>
              <w:autoSpaceDN w:val="0"/>
              <w:adjustRightInd w:val="0"/>
              <w:jc w:val="center"/>
              <w:rPr>
                <w:lang w:val="en-US"/>
              </w:rPr>
            </w:pPr>
            <w:r>
              <w:rPr>
                <w:lang w:val="en-US"/>
              </w:rPr>
              <w:t>3.11</w:t>
            </w:r>
          </w:p>
          <w:p w14:paraId="6AED7B2D" w14:textId="77777777" w:rsidR="00D7742F" w:rsidRDefault="00D7742F" w:rsidP="00D7742F">
            <w:pPr>
              <w:autoSpaceDE w:val="0"/>
              <w:autoSpaceDN w:val="0"/>
              <w:adjustRightInd w:val="0"/>
              <w:jc w:val="center"/>
              <w:rPr>
                <w:lang w:val="en-US"/>
              </w:rPr>
            </w:pPr>
            <w:r>
              <w:rPr>
                <w:lang w:val="en-US"/>
              </w:rPr>
              <w:t>1.55</w:t>
            </w:r>
          </w:p>
          <w:p w14:paraId="339B604A" w14:textId="77777777" w:rsidR="00D7742F" w:rsidRDefault="00D7742F" w:rsidP="00D7742F">
            <w:pPr>
              <w:autoSpaceDE w:val="0"/>
              <w:autoSpaceDN w:val="0"/>
              <w:adjustRightInd w:val="0"/>
              <w:jc w:val="center"/>
              <w:rPr>
                <w:lang w:val="en-US"/>
              </w:rPr>
            </w:pPr>
            <w:r>
              <w:rPr>
                <w:lang w:val="en-US"/>
              </w:rPr>
              <w:t>1.91</w:t>
            </w:r>
          </w:p>
        </w:tc>
        <w:tc>
          <w:tcPr>
            <w:tcW w:w="1520" w:type="dxa"/>
            <w:tcBorders>
              <w:top w:val="single" w:sz="4" w:space="0" w:color="auto"/>
              <w:bottom w:val="single" w:sz="4" w:space="0" w:color="auto"/>
            </w:tcBorders>
            <w:tcMar>
              <w:top w:w="100" w:type="nil"/>
              <w:right w:w="100" w:type="nil"/>
            </w:tcMar>
            <w:vAlign w:val="center"/>
          </w:tcPr>
          <w:p w14:paraId="6AC9C2EF" w14:textId="77777777" w:rsidR="00D7742F" w:rsidRDefault="00D7742F" w:rsidP="00D7742F">
            <w:pPr>
              <w:autoSpaceDE w:val="0"/>
              <w:autoSpaceDN w:val="0"/>
              <w:adjustRightInd w:val="0"/>
              <w:jc w:val="center"/>
              <w:rPr>
                <w:lang w:val="en-US"/>
              </w:rPr>
            </w:pPr>
            <w:r>
              <w:rPr>
                <w:lang w:val="en-US"/>
              </w:rPr>
              <w:t>20.9</w:t>
            </w:r>
          </w:p>
          <w:p w14:paraId="594832AC" w14:textId="77777777" w:rsidR="00D7742F" w:rsidRDefault="00D7742F" w:rsidP="00D7742F">
            <w:pPr>
              <w:autoSpaceDE w:val="0"/>
              <w:autoSpaceDN w:val="0"/>
              <w:adjustRightInd w:val="0"/>
              <w:jc w:val="center"/>
              <w:rPr>
                <w:lang w:val="en-US"/>
              </w:rPr>
            </w:pPr>
            <w:r>
              <w:rPr>
                <w:lang w:val="en-US"/>
              </w:rPr>
              <w:t>23.6</w:t>
            </w:r>
          </w:p>
          <w:p w14:paraId="41CCE765" w14:textId="77777777" w:rsidR="00D7742F" w:rsidRDefault="00D7742F" w:rsidP="00D7742F">
            <w:pPr>
              <w:autoSpaceDE w:val="0"/>
              <w:autoSpaceDN w:val="0"/>
              <w:adjustRightInd w:val="0"/>
              <w:jc w:val="center"/>
              <w:rPr>
                <w:lang w:val="en-US"/>
              </w:rPr>
            </w:pPr>
            <w:r>
              <w:rPr>
                <w:lang w:val="en-US"/>
              </w:rPr>
              <w:t>22</w:t>
            </w:r>
          </w:p>
          <w:p w14:paraId="6CD5F1A5" w14:textId="77777777" w:rsidR="00D7742F" w:rsidRDefault="00D7742F" w:rsidP="00D7742F">
            <w:pPr>
              <w:autoSpaceDE w:val="0"/>
              <w:autoSpaceDN w:val="0"/>
              <w:adjustRightInd w:val="0"/>
              <w:jc w:val="center"/>
              <w:rPr>
                <w:lang w:val="en-US"/>
              </w:rPr>
            </w:pPr>
            <w:r>
              <w:rPr>
                <w:lang w:val="en-US"/>
              </w:rPr>
              <w:t>20.9</w:t>
            </w:r>
          </w:p>
        </w:tc>
        <w:tc>
          <w:tcPr>
            <w:tcW w:w="1520" w:type="dxa"/>
            <w:tcBorders>
              <w:top w:val="single" w:sz="4" w:space="0" w:color="auto"/>
              <w:bottom w:val="single" w:sz="4" w:space="0" w:color="auto"/>
            </w:tcBorders>
            <w:tcMar>
              <w:top w:w="100" w:type="nil"/>
              <w:right w:w="100" w:type="nil"/>
            </w:tcMar>
            <w:vAlign w:val="center"/>
          </w:tcPr>
          <w:p w14:paraId="66A42C9E" w14:textId="77777777" w:rsidR="00D7742F" w:rsidRDefault="00D7742F" w:rsidP="00D7742F">
            <w:pPr>
              <w:autoSpaceDE w:val="0"/>
              <w:autoSpaceDN w:val="0"/>
              <w:adjustRightInd w:val="0"/>
              <w:jc w:val="center"/>
              <w:rPr>
                <w:lang w:val="en-US"/>
              </w:rPr>
            </w:pPr>
            <w:r>
              <w:rPr>
                <w:lang w:val="en-US"/>
              </w:rPr>
              <w:t>43.5</w:t>
            </w:r>
          </w:p>
          <w:p w14:paraId="435095F8" w14:textId="77777777" w:rsidR="00D7742F" w:rsidRDefault="00D7742F" w:rsidP="00D7742F">
            <w:pPr>
              <w:autoSpaceDE w:val="0"/>
              <w:autoSpaceDN w:val="0"/>
              <w:adjustRightInd w:val="0"/>
              <w:jc w:val="center"/>
              <w:rPr>
                <w:lang w:val="en-US"/>
              </w:rPr>
            </w:pPr>
            <w:r>
              <w:rPr>
                <w:lang w:val="en-US"/>
              </w:rPr>
              <w:t>43.5</w:t>
            </w:r>
          </w:p>
          <w:p w14:paraId="05962C81" w14:textId="77777777" w:rsidR="00D7742F" w:rsidRDefault="00D7742F" w:rsidP="00D7742F">
            <w:pPr>
              <w:autoSpaceDE w:val="0"/>
              <w:autoSpaceDN w:val="0"/>
              <w:adjustRightInd w:val="0"/>
              <w:jc w:val="center"/>
              <w:rPr>
                <w:lang w:val="en-US"/>
              </w:rPr>
            </w:pPr>
            <w:r>
              <w:rPr>
                <w:lang w:val="en-US"/>
              </w:rPr>
              <w:t>30.9</w:t>
            </w:r>
          </w:p>
          <w:p w14:paraId="6D36096F" w14:textId="77777777" w:rsidR="00D7742F" w:rsidRDefault="00D7742F" w:rsidP="00D7742F">
            <w:pPr>
              <w:autoSpaceDE w:val="0"/>
              <w:autoSpaceDN w:val="0"/>
              <w:adjustRightInd w:val="0"/>
              <w:jc w:val="center"/>
              <w:rPr>
                <w:lang w:val="en-US"/>
              </w:rPr>
            </w:pPr>
            <w:r>
              <w:rPr>
                <w:lang w:val="en-US"/>
              </w:rPr>
              <w:t>34.1</w:t>
            </w:r>
          </w:p>
        </w:tc>
      </w:tr>
      <w:tr w:rsidR="00D7742F" w14:paraId="51B792D1" w14:textId="77777777" w:rsidTr="00D7742F">
        <w:tc>
          <w:tcPr>
            <w:tcW w:w="2376" w:type="dxa"/>
            <w:tcBorders>
              <w:top w:val="single" w:sz="4" w:space="0" w:color="auto"/>
              <w:bottom w:val="single" w:sz="4" w:space="0" w:color="auto"/>
            </w:tcBorders>
            <w:tcMar>
              <w:top w:w="100" w:type="nil"/>
              <w:right w:w="100" w:type="nil"/>
            </w:tcMar>
            <w:vAlign w:val="center"/>
          </w:tcPr>
          <w:p w14:paraId="310F50E6" w14:textId="77777777" w:rsidR="00D7742F" w:rsidRDefault="00D7742F" w:rsidP="00D7742F">
            <w:pPr>
              <w:autoSpaceDE w:val="0"/>
              <w:autoSpaceDN w:val="0"/>
              <w:adjustRightInd w:val="0"/>
              <w:rPr>
                <w:lang w:val="en-US"/>
              </w:rPr>
            </w:pPr>
            <w:r>
              <w:rPr>
                <w:lang w:val="en-US"/>
              </w:rPr>
              <w:t>Risk of Poverty</w:t>
            </w:r>
          </w:p>
          <w:p w14:paraId="339F56D4" w14:textId="77777777" w:rsidR="00D7742F" w:rsidRDefault="00D7742F" w:rsidP="00D7742F">
            <w:pPr>
              <w:autoSpaceDE w:val="0"/>
              <w:autoSpaceDN w:val="0"/>
              <w:adjustRightInd w:val="0"/>
              <w:rPr>
                <w:i/>
                <w:iCs/>
                <w:lang w:val="en-US"/>
              </w:rPr>
            </w:pPr>
            <w:r>
              <w:rPr>
                <w:i/>
                <w:iCs/>
                <w:lang w:val="en-US"/>
              </w:rPr>
              <w:t>Urban</w:t>
            </w:r>
          </w:p>
          <w:p w14:paraId="02D2E39A" w14:textId="77777777" w:rsidR="00D7742F" w:rsidRDefault="00D7742F" w:rsidP="00D7742F">
            <w:pPr>
              <w:autoSpaceDE w:val="0"/>
              <w:autoSpaceDN w:val="0"/>
              <w:adjustRightInd w:val="0"/>
              <w:rPr>
                <w:i/>
                <w:iCs/>
                <w:lang w:val="en-US"/>
              </w:rPr>
            </w:pPr>
            <w:r>
              <w:rPr>
                <w:i/>
                <w:iCs/>
                <w:lang w:val="en-US"/>
              </w:rPr>
              <w:t>Semi-Urban</w:t>
            </w:r>
          </w:p>
          <w:p w14:paraId="6F724397"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0D97DDFD" w14:textId="77777777" w:rsidR="00D7742F" w:rsidRDefault="00D7742F" w:rsidP="00D7742F">
            <w:pPr>
              <w:autoSpaceDE w:val="0"/>
              <w:autoSpaceDN w:val="0"/>
              <w:adjustRightInd w:val="0"/>
              <w:jc w:val="center"/>
              <w:rPr>
                <w:lang w:val="en-US"/>
              </w:rPr>
            </w:pPr>
            <w:r>
              <w:rPr>
                <w:lang w:val="en-US"/>
              </w:rPr>
              <w:t>297</w:t>
            </w:r>
          </w:p>
          <w:p w14:paraId="162BED22" w14:textId="77777777" w:rsidR="00D7742F" w:rsidRDefault="00D7742F" w:rsidP="00D7742F">
            <w:pPr>
              <w:autoSpaceDE w:val="0"/>
              <w:autoSpaceDN w:val="0"/>
              <w:adjustRightInd w:val="0"/>
              <w:jc w:val="center"/>
              <w:rPr>
                <w:lang w:val="en-US"/>
              </w:rPr>
            </w:pPr>
            <w:r>
              <w:rPr>
                <w:lang w:val="en-US"/>
              </w:rPr>
              <w:t>57</w:t>
            </w:r>
          </w:p>
          <w:p w14:paraId="2E34EA00" w14:textId="77777777" w:rsidR="00D7742F" w:rsidRDefault="00D7742F" w:rsidP="00D7742F">
            <w:pPr>
              <w:autoSpaceDE w:val="0"/>
              <w:autoSpaceDN w:val="0"/>
              <w:adjustRightInd w:val="0"/>
              <w:jc w:val="center"/>
              <w:rPr>
                <w:lang w:val="en-US"/>
              </w:rPr>
            </w:pPr>
            <w:r>
              <w:rPr>
                <w:lang w:val="en-US"/>
              </w:rPr>
              <w:t>66</w:t>
            </w:r>
          </w:p>
          <w:p w14:paraId="3F01C1C4"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bottom w:val="single" w:sz="4" w:space="0" w:color="auto"/>
            </w:tcBorders>
            <w:tcMar>
              <w:top w:w="100" w:type="nil"/>
              <w:right w:w="100" w:type="nil"/>
            </w:tcMar>
            <w:vAlign w:val="center"/>
          </w:tcPr>
          <w:p w14:paraId="417345C8" w14:textId="77777777" w:rsidR="00D7742F" w:rsidRDefault="00D7742F" w:rsidP="00D7742F">
            <w:pPr>
              <w:autoSpaceDE w:val="0"/>
              <w:autoSpaceDN w:val="0"/>
              <w:adjustRightInd w:val="0"/>
              <w:jc w:val="center"/>
              <w:rPr>
                <w:lang w:val="en-US"/>
              </w:rPr>
            </w:pPr>
            <w:r>
              <w:rPr>
                <w:lang w:val="en-US"/>
              </w:rPr>
              <w:t>15.99</w:t>
            </w:r>
          </w:p>
          <w:p w14:paraId="7E48F1BA" w14:textId="77777777" w:rsidR="00D7742F" w:rsidRDefault="00D7742F" w:rsidP="00D7742F">
            <w:pPr>
              <w:autoSpaceDE w:val="0"/>
              <w:autoSpaceDN w:val="0"/>
              <w:adjustRightInd w:val="0"/>
              <w:jc w:val="center"/>
              <w:rPr>
                <w:lang w:val="en-US"/>
              </w:rPr>
            </w:pPr>
            <w:r>
              <w:rPr>
                <w:lang w:val="en-US"/>
              </w:rPr>
              <w:t>13.30</w:t>
            </w:r>
          </w:p>
          <w:p w14:paraId="4F6E783C" w14:textId="77777777" w:rsidR="00D7742F" w:rsidRDefault="00D7742F" w:rsidP="00D7742F">
            <w:pPr>
              <w:autoSpaceDE w:val="0"/>
              <w:autoSpaceDN w:val="0"/>
              <w:adjustRightInd w:val="0"/>
              <w:jc w:val="center"/>
              <w:rPr>
                <w:lang w:val="en-US"/>
              </w:rPr>
            </w:pPr>
            <w:r>
              <w:rPr>
                <w:lang w:val="en-US"/>
              </w:rPr>
              <w:t>14.39</w:t>
            </w:r>
          </w:p>
          <w:p w14:paraId="5C0785D0" w14:textId="77777777" w:rsidR="00D7742F" w:rsidRDefault="00D7742F" w:rsidP="00D7742F">
            <w:pPr>
              <w:autoSpaceDE w:val="0"/>
              <w:autoSpaceDN w:val="0"/>
              <w:adjustRightInd w:val="0"/>
              <w:jc w:val="center"/>
              <w:rPr>
                <w:lang w:val="en-US"/>
              </w:rPr>
            </w:pPr>
            <w:r>
              <w:rPr>
                <w:lang w:val="en-US"/>
              </w:rPr>
              <w:t>17.47</w:t>
            </w:r>
          </w:p>
        </w:tc>
        <w:tc>
          <w:tcPr>
            <w:tcW w:w="1520" w:type="dxa"/>
            <w:tcBorders>
              <w:top w:val="single" w:sz="4" w:space="0" w:color="auto"/>
              <w:bottom w:val="single" w:sz="4" w:space="0" w:color="auto"/>
            </w:tcBorders>
            <w:tcMar>
              <w:top w:w="100" w:type="nil"/>
              <w:right w:w="100" w:type="nil"/>
            </w:tcMar>
            <w:vAlign w:val="center"/>
          </w:tcPr>
          <w:p w14:paraId="27A56B9C" w14:textId="77777777" w:rsidR="00D7742F" w:rsidRDefault="00D7742F" w:rsidP="00D7742F">
            <w:pPr>
              <w:autoSpaceDE w:val="0"/>
              <w:autoSpaceDN w:val="0"/>
              <w:adjustRightInd w:val="0"/>
              <w:jc w:val="center"/>
              <w:rPr>
                <w:lang w:val="en-US"/>
              </w:rPr>
            </w:pPr>
            <w:r>
              <w:rPr>
                <w:lang w:val="en-US"/>
              </w:rPr>
              <w:t>4.48</w:t>
            </w:r>
          </w:p>
          <w:p w14:paraId="101DFA7E" w14:textId="77777777" w:rsidR="00D7742F" w:rsidRDefault="00D7742F" w:rsidP="00D7742F">
            <w:pPr>
              <w:autoSpaceDE w:val="0"/>
              <w:autoSpaceDN w:val="0"/>
              <w:adjustRightInd w:val="0"/>
              <w:jc w:val="center"/>
              <w:rPr>
                <w:lang w:val="en-US"/>
              </w:rPr>
            </w:pPr>
            <w:r>
              <w:rPr>
                <w:lang w:val="en-US"/>
              </w:rPr>
              <w:t>3.92</w:t>
            </w:r>
          </w:p>
          <w:p w14:paraId="691F7DCD" w14:textId="77777777" w:rsidR="00D7742F" w:rsidRDefault="00D7742F" w:rsidP="00D7742F">
            <w:pPr>
              <w:autoSpaceDE w:val="0"/>
              <w:autoSpaceDN w:val="0"/>
              <w:adjustRightInd w:val="0"/>
              <w:jc w:val="center"/>
              <w:rPr>
                <w:lang w:val="en-US"/>
              </w:rPr>
            </w:pPr>
            <w:r>
              <w:rPr>
                <w:lang w:val="en-US"/>
              </w:rPr>
              <w:t>4.02</w:t>
            </w:r>
          </w:p>
          <w:p w14:paraId="782A0CFE" w14:textId="77777777" w:rsidR="00D7742F" w:rsidRDefault="00D7742F" w:rsidP="00D7742F">
            <w:pPr>
              <w:autoSpaceDE w:val="0"/>
              <w:autoSpaceDN w:val="0"/>
              <w:adjustRightInd w:val="0"/>
              <w:jc w:val="center"/>
              <w:rPr>
                <w:lang w:val="en-US"/>
              </w:rPr>
            </w:pPr>
            <w:r>
              <w:rPr>
                <w:lang w:val="en-US"/>
              </w:rPr>
              <w:t>4.21</w:t>
            </w:r>
          </w:p>
        </w:tc>
        <w:tc>
          <w:tcPr>
            <w:tcW w:w="1520" w:type="dxa"/>
            <w:tcBorders>
              <w:top w:val="single" w:sz="4" w:space="0" w:color="auto"/>
              <w:bottom w:val="single" w:sz="4" w:space="0" w:color="auto"/>
            </w:tcBorders>
            <w:tcMar>
              <w:top w:w="100" w:type="nil"/>
              <w:right w:w="100" w:type="nil"/>
            </w:tcMar>
            <w:vAlign w:val="center"/>
          </w:tcPr>
          <w:p w14:paraId="00415F38" w14:textId="77777777" w:rsidR="00D7742F" w:rsidRDefault="00D7742F" w:rsidP="00D7742F">
            <w:pPr>
              <w:autoSpaceDE w:val="0"/>
              <w:autoSpaceDN w:val="0"/>
              <w:adjustRightInd w:val="0"/>
              <w:jc w:val="center"/>
              <w:rPr>
                <w:lang w:val="en-US"/>
              </w:rPr>
            </w:pPr>
            <w:r>
              <w:rPr>
                <w:lang w:val="en-US"/>
              </w:rPr>
              <w:t>4.8</w:t>
            </w:r>
          </w:p>
          <w:p w14:paraId="66EE8D08" w14:textId="77777777" w:rsidR="00D7742F" w:rsidRDefault="00D7742F" w:rsidP="00D7742F">
            <w:pPr>
              <w:autoSpaceDE w:val="0"/>
              <w:autoSpaceDN w:val="0"/>
              <w:adjustRightInd w:val="0"/>
              <w:jc w:val="center"/>
              <w:rPr>
                <w:lang w:val="en-US"/>
              </w:rPr>
            </w:pPr>
            <w:r>
              <w:rPr>
                <w:lang w:val="en-US"/>
              </w:rPr>
              <w:t>4.8</w:t>
            </w:r>
          </w:p>
          <w:p w14:paraId="68A553C2" w14:textId="77777777" w:rsidR="00D7742F" w:rsidRDefault="00D7742F" w:rsidP="00D7742F">
            <w:pPr>
              <w:autoSpaceDE w:val="0"/>
              <w:autoSpaceDN w:val="0"/>
              <w:adjustRightInd w:val="0"/>
              <w:jc w:val="center"/>
              <w:rPr>
                <w:lang w:val="en-US"/>
              </w:rPr>
            </w:pPr>
            <w:r>
              <w:rPr>
                <w:lang w:val="en-US"/>
              </w:rPr>
              <w:t>6.1</w:t>
            </w:r>
          </w:p>
          <w:p w14:paraId="298B1843" w14:textId="77777777" w:rsidR="00D7742F" w:rsidRDefault="00D7742F" w:rsidP="00D7742F">
            <w:pPr>
              <w:autoSpaceDE w:val="0"/>
              <w:autoSpaceDN w:val="0"/>
              <w:adjustRightInd w:val="0"/>
              <w:jc w:val="center"/>
              <w:rPr>
                <w:lang w:val="en-US"/>
              </w:rPr>
            </w:pPr>
            <w:r>
              <w:rPr>
                <w:lang w:val="en-US"/>
              </w:rPr>
              <w:t>6</w:t>
            </w:r>
          </w:p>
        </w:tc>
        <w:tc>
          <w:tcPr>
            <w:tcW w:w="1520" w:type="dxa"/>
            <w:tcBorders>
              <w:top w:val="single" w:sz="4" w:space="0" w:color="auto"/>
              <w:bottom w:val="single" w:sz="4" w:space="0" w:color="auto"/>
            </w:tcBorders>
            <w:tcMar>
              <w:top w:w="100" w:type="nil"/>
              <w:right w:w="100" w:type="nil"/>
            </w:tcMar>
            <w:vAlign w:val="center"/>
          </w:tcPr>
          <w:p w14:paraId="582E9390" w14:textId="77777777" w:rsidR="00D7742F" w:rsidRDefault="00D7742F" w:rsidP="00D7742F">
            <w:pPr>
              <w:autoSpaceDE w:val="0"/>
              <w:autoSpaceDN w:val="0"/>
              <w:adjustRightInd w:val="0"/>
              <w:jc w:val="center"/>
              <w:rPr>
                <w:lang w:val="en-US"/>
              </w:rPr>
            </w:pPr>
            <w:r>
              <w:rPr>
                <w:lang w:val="en-US"/>
              </w:rPr>
              <w:t>27.6</w:t>
            </w:r>
          </w:p>
          <w:p w14:paraId="0DDFD142" w14:textId="77777777" w:rsidR="00D7742F" w:rsidRDefault="00D7742F" w:rsidP="00D7742F">
            <w:pPr>
              <w:autoSpaceDE w:val="0"/>
              <w:autoSpaceDN w:val="0"/>
              <w:adjustRightInd w:val="0"/>
              <w:jc w:val="center"/>
              <w:rPr>
                <w:lang w:val="en-US"/>
              </w:rPr>
            </w:pPr>
            <w:r>
              <w:rPr>
                <w:lang w:val="en-US"/>
              </w:rPr>
              <w:t>21.6</w:t>
            </w:r>
          </w:p>
          <w:p w14:paraId="5E6B9190" w14:textId="77777777" w:rsidR="00D7742F" w:rsidRDefault="00D7742F" w:rsidP="00D7742F">
            <w:pPr>
              <w:autoSpaceDE w:val="0"/>
              <w:autoSpaceDN w:val="0"/>
              <w:adjustRightInd w:val="0"/>
              <w:jc w:val="center"/>
              <w:rPr>
                <w:lang w:val="en-US"/>
              </w:rPr>
            </w:pPr>
            <w:r>
              <w:rPr>
                <w:lang w:val="en-US"/>
              </w:rPr>
              <w:t>23.5</w:t>
            </w:r>
          </w:p>
          <w:p w14:paraId="5FBC312E" w14:textId="77777777" w:rsidR="00D7742F" w:rsidRDefault="00D7742F" w:rsidP="00D7742F">
            <w:pPr>
              <w:autoSpaceDE w:val="0"/>
              <w:autoSpaceDN w:val="0"/>
              <w:adjustRightInd w:val="0"/>
              <w:jc w:val="center"/>
              <w:rPr>
                <w:lang w:val="en-US"/>
              </w:rPr>
            </w:pPr>
            <w:r>
              <w:rPr>
                <w:lang w:val="en-US"/>
              </w:rPr>
              <w:t>27.6</w:t>
            </w:r>
          </w:p>
        </w:tc>
      </w:tr>
      <w:tr w:rsidR="00D7742F" w14:paraId="750A1AC2" w14:textId="77777777" w:rsidTr="00D7742F">
        <w:tc>
          <w:tcPr>
            <w:tcW w:w="2376" w:type="dxa"/>
            <w:tcBorders>
              <w:top w:val="single" w:sz="4" w:space="0" w:color="auto"/>
              <w:bottom w:val="single" w:sz="4" w:space="0" w:color="auto"/>
            </w:tcBorders>
            <w:tcMar>
              <w:top w:w="100" w:type="nil"/>
              <w:right w:w="100" w:type="nil"/>
            </w:tcMar>
            <w:vAlign w:val="center"/>
          </w:tcPr>
          <w:p w14:paraId="0A88455A" w14:textId="77777777" w:rsidR="00D7742F" w:rsidRDefault="00D7742F" w:rsidP="00D7742F">
            <w:pPr>
              <w:autoSpaceDE w:val="0"/>
              <w:autoSpaceDN w:val="0"/>
              <w:adjustRightInd w:val="0"/>
              <w:rPr>
                <w:lang w:val="en-US"/>
              </w:rPr>
            </w:pPr>
            <w:r>
              <w:rPr>
                <w:lang w:val="en-US"/>
              </w:rPr>
              <w:t>Higher Education</w:t>
            </w:r>
          </w:p>
          <w:p w14:paraId="28D956FA" w14:textId="77777777" w:rsidR="00D7742F" w:rsidRDefault="00D7742F" w:rsidP="00D7742F">
            <w:pPr>
              <w:autoSpaceDE w:val="0"/>
              <w:autoSpaceDN w:val="0"/>
              <w:adjustRightInd w:val="0"/>
              <w:rPr>
                <w:i/>
                <w:iCs/>
                <w:lang w:val="en-US"/>
              </w:rPr>
            </w:pPr>
            <w:r>
              <w:rPr>
                <w:i/>
                <w:iCs/>
                <w:lang w:val="en-US"/>
              </w:rPr>
              <w:t>Urban</w:t>
            </w:r>
          </w:p>
          <w:p w14:paraId="34EA8106" w14:textId="77777777" w:rsidR="00D7742F" w:rsidRDefault="00D7742F" w:rsidP="00D7742F">
            <w:pPr>
              <w:autoSpaceDE w:val="0"/>
              <w:autoSpaceDN w:val="0"/>
              <w:adjustRightInd w:val="0"/>
              <w:rPr>
                <w:i/>
                <w:iCs/>
                <w:lang w:val="en-US"/>
              </w:rPr>
            </w:pPr>
            <w:r>
              <w:rPr>
                <w:i/>
                <w:iCs/>
                <w:lang w:val="en-US"/>
              </w:rPr>
              <w:t>Semi-Urban</w:t>
            </w:r>
          </w:p>
          <w:p w14:paraId="2364929B"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64590C76" w14:textId="77777777" w:rsidR="00D7742F" w:rsidRDefault="00D7742F" w:rsidP="00D7742F">
            <w:pPr>
              <w:autoSpaceDE w:val="0"/>
              <w:autoSpaceDN w:val="0"/>
              <w:adjustRightInd w:val="0"/>
              <w:jc w:val="center"/>
              <w:rPr>
                <w:lang w:val="en-US"/>
              </w:rPr>
            </w:pPr>
            <w:r>
              <w:rPr>
                <w:lang w:val="en-US"/>
              </w:rPr>
              <w:t>297</w:t>
            </w:r>
          </w:p>
          <w:p w14:paraId="474007FF" w14:textId="77777777" w:rsidR="00D7742F" w:rsidRDefault="00D7742F" w:rsidP="00D7742F">
            <w:pPr>
              <w:autoSpaceDE w:val="0"/>
              <w:autoSpaceDN w:val="0"/>
              <w:adjustRightInd w:val="0"/>
              <w:jc w:val="center"/>
              <w:rPr>
                <w:lang w:val="en-US"/>
              </w:rPr>
            </w:pPr>
            <w:r>
              <w:rPr>
                <w:lang w:val="en-US"/>
              </w:rPr>
              <w:t>57</w:t>
            </w:r>
          </w:p>
          <w:p w14:paraId="7E7FA883" w14:textId="77777777" w:rsidR="00D7742F" w:rsidRDefault="00D7742F" w:rsidP="00D7742F">
            <w:pPr>
              <w:autoSpaceDE w:val="0"/>
              <w:autoSpaceDN w:val="0"/>
              <w:adjustRightInd w:val="0"/>
              <w:jc w:val="center"/>
              <w:rPr>
                <w:lang w:val="en-US"/>
              </w:rPr>
            </w:pPr>
            <w:r>
              <w:rPr>
                <w:lang w:val="en-US"/>
              </w:rPr>
              <w:t>66</w:t>
            </w:r>
          </w:p>
          <w:p w14:paraId="0270927E"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bottom w:val="single" w:sz="4" w:space="0" w:color="auto"/>
            </w:tcBorders>
            <w:tcMar>
              <w:top w:w="100" w:type="nil"/>
              <w:right w:w="100" w:type="nil"/>
            </w:tcMar>
            <w:vAlign w:val="center"/>
          </w:tcPr>
          <w:p w14:paraId="33B0AAA4" w14:textId="77777777" w:rsidR="00D7742F" w:rsidRDefault="00D7742F" w:rsidP="00D7742F">
            <w:pPr>
              <w:autoSpaceDE w:val="0"/>
              <w:autoSpaceDN w:val="0"/>
              <w:adjustRightInd w:val="0"/>
              <w:jc w:val="center"/>
              <w:rPr>
                <w:lang w:val="en-US"/>
              </w:rPr>
            </w:pPr>
            <w:r>
              <w:rPr>
                <w:lang w:val="en-US"/>
              </w:rPr>
              <w:t>20.81</w:t>
            </w:r>
          </w:p>
          <w:p w14:paraId="1B8F1845" w14:textId="77777777" w:rsidR="00D7742F" w:rsidRDefault="00D7742F" w:rsidP="00D7742F">
            <w:pPr>
              <w:autoSpaceDE w:val="0"/>
              <w:autoSpaceDN w:val="0"/>
              <w:adjustRightInd w:val="0"/>
              <w:jc w:val="center"/>
              <w:rPr>
                <w:lang w:val="en-US"/>
              </w:rPr>
            </w:pPr>
            <w:r>
              <w:rPr>
                <w:lang w:val="en-US"/>
              </w:rPr>
              <w:t>28.46</w:t>
            </w:r>
          </w:p>
          <w:p w14:paraId="5BA2CC82" w14:textId="77777777" w:rsidR="00D7742F" w:rsidRDefault="00D7742F" w:rsidP="00D7742F">
            <w:pPr>
              <w:autoSpaceDE w:val="0"/>
              <w:autoSpaceDN w:val="0"/>
              <w:adjustRightInd w:val="0"/>
              <w:jc w:val="center"/>
              <w:rPr>
                <w:lang w:val="en-US"/>
              </w:rPr>
            </w:pPr>
            <w:r>
              <w:rPr>
                <w:lang w:val="en-US"/>
              </w:rPr>
              <w:t>22.42</w:t>
            </w:r>
          </w:p>
          <w:p w14:paraId="0F8C6EF9" w14:textId="77777777" w:rsidR="00D7742F" w:rsidRDefault="00D7742F" w:rsidP="00D7742F">
            <w:pPr>
              <w:autoSpaceDE w:val="0"/>
              <w:autoSpaceDN w:val="0"/>
              <w:adjustRightInd w:val="0"/>
              <w:jc w:val="center"/>
              <w:rPr>
                <w:lang w:val="en-US"/>
              </w:rPr>
            </w:pPr>
            <w:r>
              <w:rPr>
                <w:lang w:val="en-US"/>
              </w:rPr>
              <w:t>17.69</w:t>
            </w:r>
          </w:p>
        </w:tc>
        <w:tc>
          <w:tcPr>
            <w:tcW w:w="1520" w:type="dxa"/>
            <w:tcBorders>
              <w:top w:val="single" w:sz="4" w:space="0" w:color="auto"/>
              <w:bottom w:val="single" w:sz="4" w:space="0" w:color="auto"/>
            </w:tcBorders>
            <w:tcMar>
              <w:top w:w="100" w:type="nil"/>
              <w:right w:w="100" w:type="nil"/>
            </w:tcMar>
            <w:vAlign w:val="center"/>
          </w:tcPr>
          <w:p w14:paraId="1989EE79" w14:textId="77777777" w:rsidR="00D7742F" w:rsidRDefault="00D7742F" w:rsidP="00D7742F">
            <w:pPr>
              <w:autoSpaceDE w:val="0"/>
              <w:autoSpaceDN w:val="0"/>
              <w:adjustRightInd w:val="0"/>
              <w:jc w:val="center"/>
              <w:rPr>
                <w:lang w:val="en-US"/>
              </w:rPr>
            </w:pPr>
            <w:r>
              <w:rPr>
                <w:lang w:val="en-US"/>
              </w:rPr>
              <w:t>6.33</w:t>
            </w:r>
          </w:p>
          <w:p w14:paraId="5B8E4B48" w14:textId="77777777" w:rsidR="00D7742F" w:rsidRDefault="00D7742F" w:rsidP="00D7742F">
            <w:pPr>
              <w:autoSpaceDE w:val="0"/>
              <w:autoSpaceDN w:val="0"/>
              <w:adjustRightInd w:val="0"/>
              <w:jc w:val="center"/>
              <w:rPr>
                <w:lang w:val="en-US"/>
              </w:rPr>
            </w:pPr>
            <w:r>
              <w:rPr>
                <w:lang w:val="en-US"/>
              </w:rPr>
              <w:t>6.40</w:t>
            </w:r>
          </w:p>
          <w:p w14:paraId="7CEAF340" w14:textId="77777777" w:rsidR="00D7742F" w:rsidRDefault="00D7742F" w:rsidP="00D7742F">
            <w:pPr>
              <w:autoSpaceDE w:val="0"/>
              <w:autoSpaceDN w:val="0"/>
              <w:adjustRightInd w:val="0"/>
              <w:jc w:val="center"/>
              <w:rPr>
                <w:lang w:val="en-US"/>
              </w:rPr>
            </w:pPr>
            <w:r>
              <w:rPr>
                <w:lang w:val="en-US"/>
              </w:rPr>
              <w:t>4.77</w:t>
            </w:r>
          </w:p>
          <w:p w14:paraId="5C82E63E" w14:textId="77777777" w:rsidR="00D7742F" w:rsidRDefault="00D7742F" w:rsidP="00D7742F">
            <w:pPr>
              <w:autoSpaceDE w:val="0"/>
              <w:autoSpaceDN w:val="0"/>
              <w:adjustRightInd w:val="0"/>
              <w:jc w:val="center"/>
              <w:rPr>
                <w:lang w:val="en-US"/>
              </w:rPr>
            </w:pPr>
            <w:r>
              <w:rPr>
                <w:lang w:val="en-US"/>
              </w:rPr>
              <w:t>4.09</w:t>
            </w:r>
          </w:p>
        </w:tc>
        <w:tc>
          <w:tcPr>
            <w:tcW w:w="1520" w:type="dxa"/>
            <w:tcBorders>
              <w:top w:val="single" w:sz="4" w:space="0" w:color="auto"/>
              <w:bottom w:val="single" w:sz="4" w:space="0" w:color="auto"/>
            </w:tcBorders>
            <w:tcMar>
              <w:top w:w="100" w:type="nil"/>
              <w:right w:w="100" w:type="nil"/>
            </w:tcMar>
            <w:vAlign w:val="center"/>
          </w:tcPr>
          <w:p w14:paraId="24C7CC71" w14:textId="77777777" w:rsidR="00D7742F" w:rsidRDefault="00D7742F" w:rsidP="00D7742F">
            <w:pPr>
              <w:autoSpaceDE w:val="0"/>
              <w:autoSpaceDN w:val="0"/>
              <w:adjustRightInd w:val="0"/>
              <w:jc w:val="center"/>
              <w:rPr>
                <w:lang w:val="en-US"/>
              </w:rPr>
            </w:pPr>
            <w:r>
              <w:rPr>
                <w:lang w:val="en-US"/>
              </w:rPr>
              <w:t>9.7</w:t>
            </w:r>
          </w:p>
          <w:p w14:paraId="1FFABE74" w14:textId="77777777" w:rsidR="00D7742F" w:rsidRDefault="00D7742F" w:rsidP="00D7742F">
            <w:pPr>
              <w:autoSpaceDE w:val="0"/>
              <w:autoSpaceDN w:val="0"/>
              <w:adjustRightInd w:val="0"/>
              <w:jc w:val="center"/>
              <w:rPr>
                <w:lang w:val="en-US"/>
              </w:rPr>
            </w:pPr>
            <w:r>
              <w:rPr>
                <w:lang w:val="en-US"/>
              </w:rPr>
              <w:t>19.7</w:t>
            </w:r>
          </w:p>
          <w:p w14:paraId="716932D7" w14:textId="77777777" w:rsidR="00D7742F" w:rsidRDefault="00D7742F" w:rsidP="00D7742F">
            <w:pPr>
              <w:autoSpaceDE w:val="0"/>
              <w:autoSpaceDN w:val="0"/>
              <w:adjustRightInd w:val="0"/>
              <w:jc w:val="center"/>
              <w:rPr>
                <w:lang w:val="en-US"/>
              </w:rPr>
            </w:pPr>
            <w:r>
              <w:rPr>
                <w:lang w:val="en-US"/>
              </w:rPr>
              <w:t>15.7</w:t>
            </w:r>
          </w:p>
          <w:p w14:paraId="6BD065FA" w14:textId="77777777" w:rsidR="00D7742F" w:rsidRDefault="00D7742F" w:rsidP="00D7742F">
            <w:pPr>
              <w:autoSpaceDE w:val="0"/>
              <w:autoSpaceDN w:val="0"/>
              <w:adjustRightInd w:val="0"/>
              <w:jc w:val="center"/>
              <w:rPr>
                <w:lang w:val="en-US"/>
              </w:rPr>
            </w:pPr>
            <w:r>
              <w:rPr>
                <w:lang w:val="en-US"/>
              </w:rPr>
              <w:t>9.7</w:t>
            </w:r>
          </w:p>
        </w:tc>
        <w:tc>
          <w:tcPr>
            <w:tcW w:w="1520" w:type="dxa"/>
            <w:tcBorders>
              <w:top w:val="single" w:sz="4" w:space="0" w:color="auto"/>
              <w:bottom w:val="single" w:sz="4" w:space="0" w:color="auto"/>
            </w:tcBorders>
            <w:tcMar>
              <w:top w:w="100" w:type="nil"/>
              <w:right w:w="100" w:type="nil"/>
            </w:tcMar>
            <w:vAlign w:val="center"/>
          </w:tcPr>
          <w:p w14:paraId="34E51C09" w14:textId="77777777" w:rsidR="00D7742F" w:rsidRDefault="00D7742F" w:rsidP="00D7742F">
            <w:pPr>
              <w:autoSpaceDE w:val="0"/>
              <w:autoSpaceDN w:val="0"/>
              <w:adjustRightInd w:val="0"/>
              <w:jc w:val="center"/>
              <w:rPr>
                <w:lang w:val="en-US"/>
              </w:rPr>
            </w:pPr>
            <w:r>
              <w:rPr>
                <w:lang w:val="en-US"/>
              </w:rPr>
              <w:t>56.5</w:t>
            </w:r>
          </w:p>
          <w:p w14:paraId="5471549E" w14:textId="77777777" w:rsidR="00D7742F" w:rsidRDefault="00D7742F" w:rsidP="00D7742F">
            <w:pPr>
              <w:autoSpaceDE w:val="0"/>
              <w:autoSpaceDN w:val="0"/>
              <w:adjustRightInd w:val="0"/>
              <w:jc w:val="center"/>
              <w:rPr>
                <w:lang w:val="en-US"/>
              </w:rPr>
            </w:pPr>
            <w:r>
              <w:rPr>
                <w:lang w:val="en-US"/>
              </w:rPr>
              <w:t>56.5</w:t>
            </w:r>
          </w:p>
          <w:p w14:paraId="1AC818F4" w14:textId="77777777" w:rsidR="00D7742F" w:rsidRDefault="00D7742F" w:rsidP="00D7742F">
            <w:pPr>
              <w:autoSpaceDE w:val="0"/>
              <w:autoSpaceDN w:val="0"/>
              <w:adjustRightInd w:val="0"/>
              <w:jc w:val="center"/>
              <w:rPr>
                <w:lang w:val="en-US"/>
              </w:rPr>
            </w:pPr>
            <w:r>
              <w:rPr>
                <w:lang w:val="en-US"/>
              </w:rPr>
              <w:t>34.8</w:t>
            </w:r>
          </w:p>
          <w:p w14:paraId="0971FD2B" w14:textId="77777777" w:rsidR="00D7742F" w:rsidRDefault="00D7742F" w:rsidP="00D7742F">
            <w:pPr>
              <w:autoSpaceDE w:val="0"/>
              <w:autoSpaceDN w:val="0"/>
              <w:adjustRightInd w:val="0"/>
              <w:jc w:val="center"/>
              <w:rPr>
                <w:lang w:val="en-US"/>
              </w:rPr>
            </w:pPr>
            <w:r>
              <w:rPr>
                <w:lang w:val="en-US"/>
              </w:rPr>
              <w:t>33.4</w:t>
            </w:r>
          </w:p>
        </w:tc>
      </w:tr>
      <w:tr w:rsidR="00D7742F" w14:paraId="42963142" w14:textId="77777777" w:rsidTr="00D7742F">
        <w:tc>
          <w:tcPr>
            <w:tcW w:w="2376" w:type="dxa"/>
            <w:tcBorders>
              <w:top w:val="single" w:sz="4" w:space="0" w:color="auto"/>
              <w:bottom w:val="single" w:sz="4" w:space="0" w:color="auto"/>
            </w:tcBorders>
            <w:tcMar>
              <w:top w:w="100" w:type="nil"/>
              <w:right w:w="100" w:type="nil"/>
            </w:tcMar>
            <w:vAlign w:val="center"/>
          </w:tcPr>
          <w:p w14:paraId="1FB170E6" w14:textId="77777777" w:rsidR="00D7742F" w:rsidRDefault="00D7742F" w:rsidP="00D7742F">
            <w:pPr>
              <w:autoSpaceDE w:val="0"/>
              <w:autoSpaceDN w:val="0"/>
              <w:adjustRightInd w:val="0"/>
              <w:rPr>
                <w:lang w:val="en-US"/>
              </w:rPr>
            </w:pPr>
            <w:r>
              <w:rPr>
                <w:lang w:val="en-US"/>
              </w:rPr>
              <w:t>Swedish Population</w:t>
            </w:r>
          </w:p>
          <w:p w14:paraId="7544FB19" w14:textId="77777777" w:rsidR="00D7742F" w:rsidRDefault="00D7742F" w:rsidP="00D7742F">
            <w:pPr>
              <w:autoSpaceDE w:val="0"/>
              <w:autoSpaceDN w:val="0"/>
              <w:adjustRightInd w:val="0"/>
              <w:rPr>
                <w:i/>
                <w:iCs/>
                <w:lang w:val="en-US"/>
              </w:rPr>
            </w:pPr>
            <w:r>
              <w:rPr>
                <w:i/>
                <w:iCs/>
                <w:lang w:val="en-US"/>
              </w:rPr>
              <w:t>Urban</w:t>
            </w:r>
          </w:p>
          <w:p w14:paraId="7261DC39" w14:textId="77777777" w:rsidR="00D7742F" w:rsidRDefault="00D7742F" w:rsidP="00D7742F">
            <w:pPr>
              <w:autoSpaceDE w:val="0"/>
              <w:autoSpaceDN w:val="0"/>
              <w:adjustRightInd w:val="0"/>
              <w:rPr>
                <w:i/>
                <w:iCs/>
                <w:lang w:val="en-US"/>
              </w:rPr>
            </w:pPr>
            <w:r>
              <w:rPr>
                <w:i/>
                <w:iCs/>
                <w:lang w:val="en-US"/>
              </w:rPr>
              <w:t>Semi-Urban</w:t>
            </w:r>
          </w:p>
          <w:p w14:paraId="2F4A7783"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56D7995B" w14:textId="77777777" w:rsidR="00D7742F" w:rsidRDefault="00D7742F" w:rsidP="00D7742F">
            <w:pPr>
              <w:autoSpaceDE w:val="0"/>
              <w:autoSpaceDN w:val="0"/>
              <w:adjustRightInd w:val="0"/>
              <w:jc w:val="center"/>
              <w:rPr>
                <w:lang w:val="en-US"/>
              </w:rPr>
            </w:pPr>
            <w:r>
              <w:rPr>
                <w:lang w:val="en-US"/>
              </w:rPr>
              <w:t>297</w:t>
            </w:r>
          </w:p>
          <w:p w14:paraId="28231DD0" w14:textId="77777777" w:rsidR="00D7742F" w:rsidRDefault="00D7742F" w:rsidP="00D7742F">
            <w:pPr>
              <w:autoSpaceDE w:val="0"/>
              <w:autoSpaceDN w:val="0"/>
              <w:adjustRightInd w:val="0"/>
              <w:jc w:val="center"/>
              <w:rPr>
                <w:lang w:val="en-US"/>
              </w:rPr>
            </w:pPr>
            <w:r>
              <w:rPr>
                <w:lang w:val="en-US"/>
              </w:rPr>
              <w:t>57</w:t>
            </w:r>
          </w:p>
          <w:p w14:paraId="663B81A9" w14:textId="77777777" w:rsidR="00D7742F" w:rsidRDefault="00D7742F" w:rsidP="00D7742F">
            <w:pPr>
              <w:autoSpaceDE w:val="0"/>
              <w:autoSpaceDN w:val="0"/>
              <w:adjustRightInd w:val="0"/>
              <w:jc w:val="center"/>
              <w:rPr>
                <w:lang w:val="en-US"/>
              </w:rPr>
            </w:pPr>
            <w:r>
              <w:rPr>
                <w:lang w:val="en-US"/>
              </w:rPr>
              <w:t>66</w:t>
            </w:r>
          </w:p>
          <w:p w14:paraId="13EA2D14"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bottom w:val="single" w:sz="4" w:space="0" w:color="auto"/>
            </w:tcBorders>
            <w:tcMar>
              <w:top w:w="100" w:type="nil"/>
              <w:right w:w="100" w:type="nil"/>
            </w:tcMar>
            <w:vAlign w:val="center"/>
          </w:tcPr>
          <w:p w14:paraId="19D01556" w14:textId="77777777" w:rsidR="00D7742F" w:rsidRDefault="00D7742F" w:rsidP="00D7742F">
            <w:pPr>
              <w:autoSpaceDE w:val="0"/>
              <w:autoSpaceDN w:val="0"/>
              <w:adjustRightInd w:val="0"/>
              <w:jc w:val="center"/>
              <w:rPr>
                <w:lang w:val="en-US"/>
              </w:rPr>
            </w:pPr>
            <w:r>
              <w:rPr>
                <w:lang w:val="en-US"/>
              </w:rPr>
              <w:t>5.368</w:t>
            </w:r>
          </w:p>
          <w:p w14:paraId="5ECF3924" w14:textId="77777777" w:rsidR="00D7742F" w:rsidRDefault="00D7742F" w:rsidP="00D7742F">
            <w:pPr>
              <w:autoSpaceDE w:val="0"/>
              <w:autoSpaceDN w:val="0"/>
              <w:adjustRightInd w:val="0"/>
              <w:jc w:val="center"/>
              <w:rPr>
                <w:lang w:val="en-US"/>
              </w:rPr>
            </w:pPr>
            <w:r>
              <w:rPr>
                <w:lang w:val="en-US"/>
              </w:rPr>
              <w:t>5.20</w:t>
            </w:r>
          </w:p>
          <w:p w14:paraId="4ECFFD0F" w14:textId="77777777" w:rsidR="00D7742F" w:rsidRDefault="00D7742F" w:rsidP="00D7742F">
            <w:pPr>
              <w:autoSpaceDE w:val="0"/>
              <w:autoSpaceDN w:val="0"/>
              <w:adjustRightInd w:val="0"/>
              <w:jc w:val="center"/>
              <w:rPr>
                <w:lang w:val="en-US"/>
              </w:rPr>
            </w:pPr>
            <w:r>
              <w:rPr>
                <w:lang w:val="en-US"/>
              </w:rPr>
              <w:t>4.40</w:t>
            </w:r>
          </w:p>
          <w:p w14:paraId="1C2C0045" w14:textId="77777777" w:rsidR="00D7742F" w:rsidRDefault="00D7742F" w:rsidP="00D7742F">
            <w:pPr>
              <w:autoSpaceDE w:val="0"/>
              <w:autoSpaceDN w:val="0"/>
              <w:adjustRightInd w:val="0"/>
              <w:jc w:val="center"/>
              <w:rPr>
                <w:lang w:val="en-US"/>
              </w:rPr>
            </w:pPr>
            <w:r>
              <w:rPr>
                <w:lang w:val="en-US"/>
              </w:rPr>
              <w:t>5.79</w:t>
            </w:r>
          </w:p>
        </w:tc>
        <w:tc>
          <w:tcPr>
            <w:tcW w:w="1520" w:type="dxa"/>
            <w:tcBorders>
              <w:top w:val="single" w:sz="4" w:space="0" w:color="auto"/>
              <w:bottom w:val="single" w:sz="4" w:space="0" w:color="auto"/>
            </w:tcBorders>
            <w:tcMar>
              <w:top w:w="100" w:type="nil"/>
              <w:right w:w="100" w:type="nil"/>
            </w:tcMar>
            <w:vAlign w:val="center"/>
          </w:tcPr>
          <w:p w14:paraId="5F13060B" w14:textId="77777777" w:rsidR="00D7742F" w:rsidRDefault="00D7742F" w:rsidP="00D7742F">
            <w:pPr>
              <w:autoSpaceDE w:val="0"/>
              <w:autoSpaceDN w:val="0"/>
              <w:adjustRightInd w:val="0"/>
              <w:jc w:val="center"/>
              <w:rPr>
                <w:lang w:val="en-US"/>
              </w:rPr>
            </w:pPr>
            <w:r>
              <w:rPr>
                <w:lang w:val="en-US"/>
              </w:rPr>
              <w:t>17.47</w:t>
            </w:r>
          </w:p>
          <w:p w14:paraId="77DBCFED" w14:textId="77777777" w:rsidR="00D7742F" w:rsidRDefault="00D7742F" w:rsidP="00D7742F">
            <w:pPr>
              <w:autoSpaceDE w:val="0"/>
              <w:autoSpaceDN w:val="0"/>
              <w:adjustRightInd w:val="0"/>
              <w:jc w:val="center"/>
              <w:rPr>
                <w:lang w:val="en-US"/>
              </w:rPr>
            </w:pPr>
            <w:r>
              <w:rPr>
                <w:lang w:val="en-US"/>
              </w:rPr>
              <w:t>11.78</w:t>
            </w:r>
          </w:p>
          <w:p w14:paraId="46C4A192" w14:textId="77777777" w:rsidR="00D7742F" w:rsidRDefault="00D7742F" w:rsidP="00D7742F">
            <w:pPr>
              <w:autoSpaceDE w:val="0"/>
              <w:autoSpaceDN w:val="0"/>
              <w:adjustRightInd w:val="0"/>
              <w:jc w:val="center"/>
              <w:rPr>
                <w:lang w:val="en-US"/>
              </w:rPr>
            </w:pPr>
            <w:r>
              <w:rPr>
                <w:lang w:val="en-US"/>
              </w:rPr>
              <w:t>14.82</w:t>
            </w:r>
          </w:p>
          <w:p w14:paraId="00773C3A" w14:textId="77777777" w:rsidR="00D7742F" w:rsidRDefault="00D7742F" w:rsidP="00D7742F">
            <w:pPr>
              <w:autoSpaceDE w:val="0"/>
              <w:autoSpaceDN w:val="0"/>
              <w:adjustRightInd w:val="0"/>
              <w:jc w:val="center"/>
              <w:rPr>
                <w:lang w:val="en-US"/>
              </w:rPr>
            </w:pPr>
            <w:r>
              <w:rPr>
                <w:lang w:val="en-US"/>
              </w:rPr>
              <w:t>19.85</w:t>
            </w:r>
          </w:p>
        </w:tc>
        <w:tc>
          <w:tcPr>
            <w:tcW w:w="1520" w:type="dxa"/>
            <w:tcBorders>
              <w:top w:val="single" w:sz="4" w:space="0" w:color="auto"/>
              <w:bottom w:val="single" w:sz="4" w:space="0" w:color="auto"/>
            </w:tcBorders>
            <w:tcMar>
              <w:top w:w="100" w:type="nil"/>
              <w:right w:w="100" w:type="nil"/>
            </w:tcMar>
            <w:vAlign w:val="center"/>
          </w:tcPr>
          <w:p w14:paraId="794E3CE8" w14:textId="77777777" w:rsidR="00D7742F" w:rsidRDefault="00D7742F" w:rsidP="00D7742F">
            <w:pPr>
              <w:autoSpaceDE w:val="0"/>
              <w:autoSpaceDN w:val="0"/>
              <w:adjustRightInd w:val="0"/>
              <w:jc w:val="center"/>
              <w:rPr>
                <w:lang w:val="en-US"/>
              </w:rPr>
            </w:pPr>
            <w:r>
              <w:rPr>
                <w:lang w:val="en-US"/>
              </w:rPr>
              <w:t>0</w:t>
            </w:r>
          </w:p>
          <w:p w14:paraId="49838732" w14:textId="77777777" w:rsidR="00D7742F" w:rsidRDefault="00D7742F" w:rsidP="00D7742F">
            <w:pPr>
              <w:autoSpaceDE w:val="0"/>
              <w:autoSpaceDN w:val="0"/>
              <w:adjustRightInd w:val="0"/>
              <w:jc w:val="center"/>
              <w:rPr>
                <w:lang w:val="en-US"/>
              </w:rPr>
            </w:pPr>
            <w:r>
              <w:rPr>
                <w:lang w:val="en-US"/>
              </w:rPr>
              <w:t>0</w:t>
            </w:r>
          </w:p>
          <w:p w14:paraId="55E6525E" w14:textId="77777777" w:rsidR="00D7742F" w:rsidRDefault="00D7742F" w:rsidP="00D7742F">
            <w:pPr>
              <w:autoSpaceDE w:val="0"/>
              <w:autoSpaceDN w:val="0"/>
              <w:adjustRightInd w:val="0"/>
              <w:jc w:val="center"/>
              <w:rPr>
                <w:lang w:val="en-US"/>
              </w:rPr>
            </w:pPr>
            <w:r>
              <w:rPr>
                <w:lang w:val="en-US"/>
              </w:rPr>
              <w:t>0</w:t>
            </w:r>
          </w:p>
          <w:p w14:paraId="7FF2CBBE" w14:textId="77777777" w:rsidR="00D7742F" w:rsidRDefault="00D7742F" w:rsidP="00D7742F">
            <w:pPr>
              <w:autoSpaceDE w:val="0"/>
              <w:autoSpaceDN w:val="0"/>
              <w:adjustRightInd w:val="0"/>
              <w:jc w:val="center"/>
              <w:rPr>
                <w:lang w:val="en-US"/>
              </w:rPr>
            </w:pPr>
            <w:r>
              <w:rPr>
                <w:lang w:val="en-US"/>
              </w:rPr>
              <w:t>0</w:t>
            </w:r>
          </w:p>
        </w:tc>
        <w:tc>
          <w:tcPr>
            <w:tcW w:w="1520" w:type="dxa"/>
            <w:tcBorders>
              <w:top w:val="single" w:sz="4" w:space="0" w:color="auto"/>
              <w:bottom w:val="single" w:sz="4" w:space="0" w:color="auto"/>
            </w:tcBorders>
            <w:tcMar>
              <w:top w:w="100" w:type="nil"/>
              <w:right w:w="100" w:type="nil"/>
            </w:tcMar>
            <w:vAlign w:val="center"/>
          </w:tcPr>
          <w:p w14:paraId="207F31EF" w14:textId="77777777" w:rsidR="00D7742F" w:rsidRDefault="00D7742F" w:rsidP="00D7742F">
            <w:pPr>
              <w:autoSpaceDE w:val="0"/>
              <w:autoSpaceDN w:val="0"/>
              <w:adjustRightInd w:val="0"/>
              <w:jc w:val="center"/>
              <w:rPr>
                <w:lang w:val="en-US"/>
              </w:rPr>
            </w:pPr>
            <w:r>
              <w:rPr>
                <w:lang w:val="en-US"/>
              </w:rPr>
              <w:t>92.2</w:t>
            </w:r>
          </w:p>
          <w:p w14:paraId="4AAB65AE" w14:textId="77777777" w:rsidR="00D7742F" w:rsidRDefault="00D7742F" w:rsidP="00D7742F">
            <w:pPr>
              <w:autoSpaceDE w:val="0"/>
              <w:autoSpaceDN w:val="0"/>
              <w:adjustRightInd w:val="0"/>
              <w:jc w:val="center"/>
              <w:rPr>
                <w:lang w:val="en-US"/>
              </w:rPr>
            </w:pPr>
            <w:r>
              <w:rPr>
                <w:lang w:val="en-US"/>
              </w:rPr>
              <w:t>56.1</w:t>
            </w:r>
          </w:p>
          <w:p w14:paraId="2C68A578" w14:textId="77777777" w:rsidR="00D7742F" w:rsidRDefault="00D7742F" w:rsidP="00D7742F">
            <w:pPr>
              <w:autoSpaceDE w:val="0"/>
              <w:autoSpaceDN w:val="0"/>
              <w:adjustRightInd w:val="0"/>
              <w:jc w:val="center"/>
              <w:rPr>
                <w:lang w:val="en-US"/>
              </w:rPr>
            </w:pPr>
            <w:r>
              <w:rPr>
                <w:lang w:val="en-US"/>
              </w:rPr>
              <w:t>69.6</w:t>
            </w:r>
          </w:p>
          <w:p w14:paraId="45A0BD97" w14:textId="77777777" w:rsidR="00D7742F" w:rsidRDefault="00D7742F" w:rsidP="00D7742F">
            <w:pPr>
              <w:autoSpaceDE w:val="0"/>
              <w:autoSpaceDN w:val="0"/>
              <w:adjustRightInd w:val="0"/>
              <w:jc w:val="center"/>
              <w:rPr>
                <w:lang w:val="en-US"/>
              </w:rPr>
            </w:pPr>
            <w:r>
              <w:rPr>
                <w:lang w:val="en-US"/>
              </w:rPr>
              <w:t>92.2</w:t>
            </w:r>
          </w:p>
        </w:tc>
      </w:tr>
      <w:tr w:rsidR="00D7742F" w14:paraId="1DAD4A76" w14:textId="77777777" w:rsidTr="00D7742F">
        <w:tc>
          <w:tcPr>
            <w:tcW w:w="2376" w:type="dxa"/>
            <w:tcBorders>
              <w:top w:val="single" w:sz="4" w:space="0" w:color="auto"/>
              <w:bottom w:val="single" w:sz="4" w:space="0" w:color="auto"/>
            </w:tcBorders>
            <w:tcMar>
              <w:top w:w="100" w:type="nil"/>
              <w:right w:w="100" w:type="nil"/>
            </w:tcMar>
            <w:vAlign w:val="center"/>
          </w:tcPr>
          <w:p w14:paraId="16EC7DEE" w14:textId="77777777" w:rsidR="00D7742F" w:rsidRDefault="00D7742F" w:rsidP="00D7742F">
            <w:pPr>
              <w:autoSpaceDE w:val="0"/>
              <w:autoSpaceDN w:val="0"/>
              <w:adjustRightInd w:val="0"/>
              <w:rPr>
                <w:lang w:val="en-US"/>
              </w:rPr>
            </w:pPr>
            <w:r>
              <w:rPr>
                <w:lang w:val="en-US"/>
              </w:rPr>
              <w:t>Manufacturing</w:t>
            </w:r>
          </w:p>
          <w:p w14:paraId="09A7DBD8" w14:textId="77777777" w:rsidR="00D7742F" w:rsidRDefault="00D7742F" w:rsidP="00D7742F">
            <w:pPr>
              <w:autoSpaceDE w:val="0"/>
              <w:autoSpaceDN w:val="0"/>
              <w:adjustRightInd w:val="0"/>
              <w:rPr>
                <w:i/>
                <w:iCs/>
                <w:lang w:val="en-US"/>
              </w:rPr>
            </w:pPr>
            <w:r>
              <w:rPr>
                <w:i/>
                <w:iCs/>
                <w:lang w:val="en-US"/>
              </w:rPr>
              <w:t>Urban</w:t>
            </w:r>
          </w:p>
          <w:p w14:paraId="07A9B2C8" w14:textId="77777777" w:rsidR="00D7742F" w:rsidRDefault="00D7742F" w:rsidP="00D7742F">
            <w:pPr>
              <w:autoSpaceDE w:val="0"/>
              <w:autoSpaceDN w:val="0"/>
              <w:adjustRightInd w:val="0"/>
              <w:rPr>
                <w:i/>
                <w:iCs/>
                <w:lang w:val="en-US"/>
              </w:rPr>
            </w:pPr>
            <w:r>
              <w:rPr>
                <w:i/>
                <w:iCs/>
                <w:lang w:val="en-US"/>
              </w:rPr>
              <w:t>Semi-Urban</w:t>
            </w:r>
          </w:p>
          <w:p w14:paraId="143C56CF"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69DB06DB" w14:textId="77777777" w:rsidR="00D7742F" w:rsidRDefault="00D7742F" w:rsidP="00D7742F">
            <w:pPr>
              <w:autoSpaceDE w:val="0"/>
              <w:autoSpaceDN w:val="0"/>
              <w:adjustRightInd w:val="0"/>
              <w:jc w:val="center"/>
              <w:rPr>
                <w:lang w:val="en-US"/>
              </w:rPr>
            </w:pPr>
            <w:r>
              <w:rPr>
                <w:lang w:val="en-US"/>
              </w:rPr>
              <w:t>295</w:t>
            </w:r>
          </w:p>
          <w:p w14:paraId="12A30097" w14:textId="77777777" w:rsidR="00D7742F" w:rsidRDefault="00D7742F" w:rsidP="00D7742F">
            <w:pPr>
              <w:autoSpaceDE w:val="0"/>
              <w:autoSpaceDN w:val="0"/>
              <w:adjustRightInd w:val="0"/>
              <w:jc w:val="center"/>
              <w:rPr>
                <w:lang w:val="en-US"/>
              </w:rPr>
            </w:pPr>
            <w:r>
              <w:rPr>
                <w:lang w:val="en-US"/>
              </w:rPr>
              <w:t>57</w:t>
            </w:r>
          </w:p>
          <w:p w14:paraId="125A4C18" w14:textId="77777777" w:rsidR="00D7742F" w:rsidRDefault="00D7742F" w:rsidP="00D7742F">
            <w:pPr>
              <w:autoSpaceDE w:val="0"/>
              <w:autoSpaceDN w:val="0"/>
              <w:adjustRightInd w:val="0"/>
              <w:jc w:val="center"/>
              <w:rPr>
                <w:lang w:val="en-US"/>
              </w:rPr>
            </w:pPr>
            <w:r>
              <w:rPr>
                <w:lang w:val="en-US"/>
              </w:rPr>
              <w:t>66</w:t>
            </w:r>
          </w:p>
          <w:p w14:paraId="2D25E0C7" w14:textId="77777777" w:rsidR="00D7742F" w:rsidRDefault="00D7742F" w:rsidP="00D7742F">
            <w:pPr>
              <w:autoSpaceDE w:val="0"/>
              <w:autoSpaceDN w:val="0"/>
              <w:adjustRightInd w:val="0"/>
              <w:jc w:val="center"/>
              <w:rPr>
                <w:lang w:val="en-US"/>
              </w:rPr>
            </w:pPr>
            <w:r>
              <w:rPr>
                <w:lang w:val="en-US"/>
              </w:rPr>
              <w:t>172</w:t>
            </w:r>
          </w:p>
        </w:tc>
        <w:tc>
          <w:tcPr>
            <w:tcW w:w="1520" w:type="dxa"/>
            <w:tcBorders>
              <w:top w:val="single" w:sz="4" w:space="0" w:color="auto"/>
              <w:bottom w:val="single" w:sz="4" w:space="0" w:color="auto"/>
            </w:tcBorders>
            <w:tcMar>
              <w:top w:w="100" w:type="nil"/>
              <w:right w:w="100" w:type="nil"/>
            </w:tcMar>
            <w:vAlign w:val="center"/>
          </w:tcPr>
          <w:p w14:paraId="212D04A4" w14:textId="77777777" w:rsidR="00D7742F" w:rsidRDefault="00D7742F" w:rsidP="00D7742F">
            <w:pPr>
              <w:autoSpaceDE w:val="0"/>
              <w:autoSpaceDN w:val="0"/>
              <w:adjustRightInd w:val="0"/>
              <w:jc w:val="center"/>
              <w:rPr>
                <w:lang w:val="en-US"/>
              </w:rPr>
            </w:pPr>
            <w:r>
              <w:rPr>
                <w:lang w:val="en-US"/>
              </w:rPr>
              <w:t>16.20</w:t>
            </w:r>
          </w:p>
          <w:p w14:paraId="5717D2F4" w14:textId="77777777" w:rsidR="00D7742F" w:rsidRDefault="00D7742F" w:rsidP="00D7742F">
            <w:pPr>
              <w:autoSpaceDE w:val="0"/>
              <w:autoSpaceDN w:val="0"/>
              <w:adjustRightInd w:val="0"/>
              <w:jc w:val="center"/>
              <w:rPr>
                <w:lang w:val="en-US"/>
              </w:rPr>
            </w:pPr>
            <w:r>
              <w:rPr>
                <w:lang w:val="en-US"/>
              </w:rPr>
              <w:t>17.33</w:t>
            </w:r>
          </w:p>
          <w:p w14:paraId="4804D081" w14:textId="77777777" w:rsidR="00D7742F" w:rsidRDefault="00D7742F" w:rsidP="00D7742F">
            <w:pPr>
              <w:autoSpaceDE w:val="0"/>
              <w:autoSpaceDN w:val="0"/>
              <w:adjustRightInd w:val="0"/>
              <w:jc w:val="center"/>
              <w:rPr>
                <w:lang w:val="en-US"/>
              </w:rPr>
            </w:pPr>
            <w:r>
              <w:rPr>
                <w:lang w:val="en-US"/>
              </w:rPr>
              <w:t>18.95</w:t>
            </w:r>
          </w:p>
          <w:p w14:paraId="7BBFB3FC" w14:textId="77777777" w:rsidR="00D7742F" w:rsidRDefault="00D7742F" w:rsidP="00D7742F">
            <w:pPr>
              <w:autoSpaceDE w:val="0"/>
              <w:autoSpaceDN w:val="0"/>
              <w:adjustRightInd w:val="0"/>
              <w:jc w:val="center"/>
              <w:rPr>
                <w:lang w:val="en-US"/>
              </w:rPr>
            </w:pPr>
            <w:r>
              <w:rPr>
                <w:lang w:val="en-US"/>
              </w:rPr>
              <w:t>14.76</w:t>
            </w:r>
          </w:p>
        </w:tc>
        <w:tc>
          <w:tcPr>
            <w:tcW w:w="1520" w:type="dxa"/>
            <w:tcBorders>
              <w:top w:val="single" w:sz="4" w:space="0" w:color="auto"/>
              <w:bottom w:val="single" w:sz="4" w:space="0" w:color="auto"/>
            </w:tcBorders>
            <w:tcMar>
              <w:top w:w="100" w:type="nil"/>
              <w:right w:w="100" w:type="nil"/>
            </w:tcMar>
            <w:vAlign w:val="center"/>
          </w:tcPr>
          <w:p w14:paraId="0468C38F" w14:textId="77777777" w:rsidR="00D7742F" w:rsidRDefault="00D7742F" w:rsidP="00D7742F">
            <w:pPr>
              <w:autoSpaceDE w:val="0"/>
              <w:autoSpaceDN w:val="0"/>
              <w:adjustRightInd w:val="0"/>
              <w:jc w:val="center"/>
              <w:rPr>
                <w:lang w:val="en-US"/>
              </w:rPr>
            </w:pPr>
            <w:r>
              <w:rPr>
                <w:lang w:val="en-US"/>
              </w:rPr>
              <w:t>6.57</w:t>
            </w:r>
          </w:p>
          <w:p w14:paraId="422305EA" w14:textId="77777777" w:rsidR="00D7742F" w:rsidRDefault="00D7742F" w:rsidP="00D7742F">
            <w:pPr>
              <w:autoSpaceDE w:val="0"/>
              <w:autoSpaceDN w:val="0"/>
              <w:adjustRightInd w:val="0"/>
              <w:jc w:val="center"/>
              <w:rPr>
                <w:lang w:val="en-US"/>
              </w:rPr>
            </w:pPr>
            <w:r>
              <w:rPr>
                <w:lang w:val="en-US"/>
              </w:rPr>
              <w:t>6.40</w:t>
            </w:r>
          </w:p>
          <w:p w14:paraId="54A6A7FD" w14:textId="77777777" w:rsidR="00D7742F" w:rsidRDefault="00D7742F" w:rsidP="00D7742F">
            <w:pPr>
              <w:autoSpaceDE w:val="0"/>
              <w:autoSpaceDN w:val="0"/>
              <w:adjustRightInd w:val="0"/>
              <w:jc w:val="center"/>
              <w:rPr>
                <w:lang w:val="en-US"/>
              </w:rPr>
            </w:pPr>
            <w:r>
              <w:rPr>
                <w:lang w:val="en-US"/>
              </w:rPr>
              <w:t>5.89</w:t>
            </w:r>
          </w:p>
          <w:p w14:paraId="188787C7" w14:textId="77777777" w:rsidR="00D7742F" w:rsidRDefault="00D7742F" w:rsidP="00D7742F">
            <w:pPr>
              <w:autoSpaceDE w:val="0"/>
              <w:autoSpaceDN w:val="0"/>
              <w:adjustRightInd w:val="0"/>
              <w:jc w:val="center"/>
              <w:rPr>
                <w:lang w:val="en-US"/>
              </w:rPr>
            </w:pPr>
            <w:r>
              <w:rPr>
                <w:lang w:val="en-US"/>
              </w:rPr>
              <w:t>6.50</w:t>
            </w:r>
          </w:p>
        </w:tc>
        <w:tc>
          <w:tcPr>
            <w:tcW w:w="1520" w:type="dxa"/>
            <w:tcBorders>
              <w:top w:val="single" w:sz="4" w:space="0" w:color="auto"/>
              <w:bottom w:val="single" w:sz="4" w:space="0" w:color="auto"/>
            </w:tcBorders>
            <w:tcMar>
              <w:top w:w="100" w:type="nil"/>
              <w:right w:w="100" w:type="nil"/>
            </w:tcMar>
            <w:vAlign w:val="center"/>
          </w:tcPr>
          <w:p w14:paraId="2270A23B" w14:textId="77777777" w:rsidR="00D7742F" w:rsidRDefault="00D7742F" w:rsidP="00D7742F">
            <w:pPr>
              <w:autoSpaceDE w:val="0"/>
              <w:autoSpaceDN w:val="0"/>
              <w:adjustRightInd w:val="0"/>
              <w:jc w:val="center"/>
              <w:rPr>
                <w:lang w:val="en-US"/>
              </w:rPr>
            </w:pPr>
            <w:r>
              <w:rPr>
                <w:lang w:val="en-US"/>
              </w:rPr>
              <w:t>1.3</w:t>
            </w:r>
          </w:p>
          <w:p w14:paraId="560C691B" w14:textId="77777777" w:rsidR="00D7742F" w:rsidRDefault="00D7742F" w:rsidP="00D7742F">
            <w:pPr>
              <w:autoSpaceDE w:val="0"/>
              <w:autoSpaceDN w:val="0"/>
              <w:adjustRightInd w:val="0"/>
              <w:jc w:val="center"/>
              <w:rPr>
                <w:lang w:val="en-US"/>
              </w:rPr>
            </w:pPr>
            <w:r>
              <w:rPr>
                <w:lang w:val="en-US"/>
              </w:rPr>
              <w:t>5.6</w:t>
            </w:r>
          </w:p>
          <w:p w14:paraId="35290913" w14:textId="77777777" w:rsidR="00D7742F" w:rsidRDefault="00D7742F" w:rsidP="00D7742F">
            <w:pPr>
              <w:autoSpaceDE w:val="0"/>
              <w:autoSpaceDN w:val="0"/>
              <w:adjustRightInd w:val="0"/>
              <w:jc w:val="center"/>
              <w:rPr>
                <w:lang w:val="en-US"/>
              </w:rPr>
            </w:pPr>
            <w:r>
              <w:rPr>
                <w:lang w:val="en-US"/>
              </w:rPr>
              <w:t>4.8</w:t>
            </w:r>
          </w:p>
          <w:p w14:paraId="024DF6B2" w14:textId="77777777" w:rsidR="00D7742F" w:rsidRDefault="00D7742F" w:rsidP="00D7742F">
            <w:pPr>
              <w:autoSpaceDE w:val="0"/>
              <w:autoSpaceDN w:val="0"/>
              <w:adjustRightInd w:val="0"/>
              <w:jc w:val="center"/>
              <w:rPr>
                <w:lang w:val="en-US"/>
              </w:rPr>
            </w:pPr>
            <w:r>
              <w:rPr>
                <w:lang w:val="en-US"/>
              </w:rPr>
              <w:t>1.3</w:t>
            </w:r>
          </w:p>
        </w:tc>
        <w:tc>
          <w:tcPr>
            <w:tcW w:w="1520" w:type="dxa"/>
            <w:tcBorders>
              <w:top w:val="single" w:sz="4" w:space="0" w:color="auto"/>
              <w:bottom w:val="single" w:sz="4" w:space="0" w:color="auto"/>
            </w:tcBorders>
            <w:tcMar>
              <w:top w:w="100" w:type="nil"/>
              <w:right w:w="100" w:type="nil"/>
            </w:tcMar>
            <w:vAlign w:val="center"/>
          </w:tcPr>
          <w:p w14:paraId="03FDC783" w14:textId="77777777" w:rsidR="00D7742F" w:rsidRDefault="00D7742F" w:rsidP="00D7742F">
            <w:pPr>
              <w:autoSpaceDE w:val="0"/>
              <w:autoSpaceDN w:val="0"/>
              <w:adjustRightInd w:val="0"/>
              <w:jc w:val="center"/>
              <w:rPr>
                <w:lang w:val="en-US"/>
              </w:rPr>
            </w:pPr>
            <w:r>
              <w:rPr>
                <w:lang w:val="en-US"/>
              </w:rPr>
              <w:t>36.6</w:t>
            </w:r>
          </w:p>
          <w:p w14:paraId="39DB8C96" w14:textId="77777777" w:rsidR="00D7742F" w:rsidRDefault="00D7742F" w:rsidP="00D7742F">
            <w:pPr>
              <w:autoSpaceDE w:val="0"/>
              <w:autoSpaceDN w:val="0"/>
              <w:adjustRightInd w:val="0"/>
              <w:jc w:val="center"/>
              <w:rPr>
                <w:lang w:val="en-US"/>
              </w:rPr>
            </w:pPr>
            <w:r>
              <w:rPr>
                <w:lang w:val="en-US"/>
              </w:rPr>
              <w:t>32.9</w:t>
            </w:r>
          </w:p>
          <w:p w14:paraId="36AD3678" w14:textId="77777777" w:rsidR="00D7742F" w:rsidRDefault="00D7742F" w:rsidP="00D7742F">
            <w:pPr>
              <w:autoSpaceDE w:val="0"/>
              <w:autoSpaceDN w:val="0"/>
              <w:adjustRightInd w:val="0"/>
              <w:jc w:val="center"/>
              <w:rPr>
                <w:lang w:val="en-US"/>
              </w:rPr>
            </w:pPr>
            <w:r>
              <w:rPr>
                <w:lang w:val="en-US"/>
              </w:rPr>
              <w:t>32.9</w:t>
            </w:r>
          </w:p>
          <w:p w14:paraId="2E0F57EF" w14:textId="77777777" w:rsidR="00D7742F" w:rsidRDefault="00D7742F" w:rsidP="00D7742F">
            <w:pPr>
              <w:autoSpaceDE w:val="0"/>
              <w:autoSpaceDN w:val="0"/>
              <w:adjustRightInd w:val="0"/>
              <w:jc w:val="center"/>
              <w:rPr>
                <w:lang w:val="en-US"/>
              </w:rPr>
            </w:pPr>
            <w:r>
              <w:rPr>
                <w:lang w:val="en-US"/>
              </w:rPr>
              <w:t>36.6</w:t>
            </w:r>
          </w:p>
        </w:tc>
      </w:tr>
      <w:tr w:rsidR="00D7742F" w14:paraId="3D63FF91" w14:textId="77777777" w:rsidTr="00D7742F">
        <w:tc>
          <w:tcPr>
            <w:tcW w:w="2376" w:type="dxa"/>
            <w:tcBorders>
              <w:top w:val="single" w:sz="4" w:space="0" w:color="auto"/>
              <w:bottom w:val="single" w:sz="4" w:space="0" w:color="auto"/>
            </w:tcBorders>
            <w:tcMar>
              <w:top w:w="100" w:type="nil"/>
              <w:right w:w="100" w:type="nil"/>
            </w:tcMar>
            <w:vAlign w:val="center"/>
          </w:tcPr>
          <w:p w14:paraId="1C0E5428" w14:textId="77777777" w:rsidR="00D7742F" w:rsidRDefault="00D7742F" w:rsidP="00D7742F">
            <w:pPr>
              <w:autoSpaceDE w:val="0"/>
              <w:autoSpaceDN w:val="0"/>
              <w:adjustRightInd w:val="0"/>
              <w:rPr>
                <w:lang w:val="en-US"/>
              </w:rPr>
            </w:pPr>
            <w:r>
              <w:rPr>
                <w:lang w:val="en-US"/>
              </w:rPr>
              <w:t>Crime</w:t>
            </w:r>
          </w:p>
          <w:p w14:paraId="6CBF3A5A" w14:textId="77777777" w:rsidR="00D7742F" w:rsidRDefault="00D7742F" w:rsidP="00D7742F">
            <w:pPr>
              <w:autoSpaceDE w:val="0"/>
              <w:autoSpaceDN w:val="0"/>
              <w:adjustRightInd w:val="0"/>
              <w:rPr>
                <w:i/>
                <w:iCs/>
                <w:lang w:val="en-US"/>
              </w:rPr>
            </w:pPr>
            <w:r>
              <w:rPr>
                <w:i/>
                <w:iCs/>
                <w:lang w:val="en-US"/>
              </w:rPr>
              <w:lastRenderedPageBreak/>
              <w:t>Urban</w:t>
            </w:r>
          </w:p>
          <w:p w14:paraId="7F2E74E5" w14:textId="77777777" w:rsidR="00D7742F" w:rsidRDefault="00D7742F" w:rsidP="00D7742F">
            <w:pPr>
              <w:autoSpaceDE w:val="0"/>
              <w:autoSpaceDN w:val="0"/>
              <w:adjustRightInd w:val="0"/>
              <w:rPr>
                <w:i/>
                <w:iCs/>
                <w:lang w:val="en-US"/>
              </w:rPr>
            </w:pPr>
            <w:r>
              <w:rPr>
                <w:i/>
                <w:iCs/>
                <w:lang w:val="en-US"/>
              </w:rPr>
              <w:t>Semi-Urban</w:t>
            </w:r>
          </w:p>
          <w:p w14:paraId="34476C1B"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330B057A" w14:textId="77777777" w:rsidR="00D7742F" w:rsidRDefault="00D7742F" w:rsidP="00D7742F">
            <w:pPr>
              <w:autoSpaceDE w:val="0"/>
              <w:autoSpaceDN w:val="0"/>
              <w:adjustRightInd w:val="0"/>
              <w:jc w:val="center"/>
              <w:rPr>
                <w:lang w:val="en-US"/>
              </w:rPr>
            </w:pPr>
            <w:r>
              <w:rPr>
                <w:lang w:val="en-US"/>
              </w:rPr>
              <w:lastRenderedPageBreak/>
              <w:t>296</w:t>
            </w:r>
          </w:p>
          <w:p w14:paraId="48DDDF9A" w14:textId="77777777" w:rsidR="00D7742F" w:rsidRDefault="00D7742F" w:rsidP="00D7742F">
            <w:pPr>
              <w:autoSpaceDE w:val="0"/>
              <w:autoSpaceDN w:val="0"/>
              <w:adjustRightInd w:val="0"/>
              <w:jc w:val="center"/>
              <w:rPr>
                <w:lang w:val="en-US"/>
              </w:rPr>
            </w:pPr>
            <w:r>
              <w:rPr>
                <w:lang w:val="en-US"/>
              </w:rPr>
              <w:lastRenderedPageBreak/>
              <w:t>57</w:t>
            </w:r>
          </w:p>
          <w:p w14:paraId="02D7FF53" w14:textId="77777777" w:rsidR="00D7742F" w:rsidRDefault="00D7742F" w:rsidP="00D7742F">
            <w:pPr>
              <w:autoSpaceDE w:val="0"/>
              <w:autoSpaceDN w:val="0"/>
              <w:adjustRightInd w:val="0"/>
              <w:jc w:val="center"/>
              <w:rPr>
                <w:lang w:val="en-US"/>
              </w:rPr>
            </w:pPr>
            <w:r>
              <w:rPr>
                <w:lang w:val="en-US"/>
              </w:rPr>
              <w:t>66</w:t>
            </w:r>
          </w:p>
          <w:p w14:paraId="336AC79A" w14:textId="77777777" w:rsidR="00D7742F" w:rsidRDefault="00D7742F" w:rsidP="00D7742F">
            <w:pPr>
              <w:autoSpaceDE w:val="0"/>
              <w:autoSpaceDN w:val="0"/>
              <w:adjustRightInd w:val="0"/>
              <w:jc w:val="center"/>
              <w:rPr>
                <w:lang w:val="en-US"/>
              </w:rPr>
            </w:pPr>
            <w:r>
              <w:rPr>
                <w:lang w:val="en-US"/>
              </w:rPr>
              <w:t>173</w:t>
            </w:r>
          </w:p>
        </w:tc>
        <w:tc>
          <w:tcPr>
            <w:tcW w:w="1520" w:type="dxa"/>
            <w:tcBorders>
              <w:top w:val="single" w:sz="4" w:space="0" w:color="auto"/>
              <w:bottom w:val="single" w:sz="4" w:space="0" w:color="auto"/>
            </w:tcBorders>
            <w:tcMar>
              <w:top w:w="100" w:type="nil"/>
              <w:right w:w="100" w:type="nil"/>
            </w:tcMar>
            <w:vAlign w:val="center"/>
          </w:tcPr>
          <w:p w14:paraId="22783E7C" w14:textId="77777777" w:rsidR="00D7742F" w:rsidRDefault="00D7742F" w:rsidP="00D7742F">
            <w:pPr>
              <w:autoSpaceDE w:val="0"/>
              <w:autoSpaceDN w:val="0"/>
              <w:adjustRightInd w:val="0"/>
              <w:jc w:val="center"/>
              <w:rPr>
                <w:lang w:val="en-US"/>
              </w:rPr>
            </w:pPr>
            <w:r>
              <w:rPr>
                <w:lang w:val="en-US"/>
              </w:rPr>
              <w:lastRenderedPageBreak/>
              <w:t>6.11</w:t>
            </w:r>
          </w:p>
          <w:p w14:paraId="7A01D5DD" w14:textId="77777777" w:rsidR="00D7742F" w:rsidRDefault="00D7742F" w:rsidP="00D7742F">
            <w:pPr>
              <w:autoSpaceDE w:val="0"/>
              <w:autoSpaceDN w:val="0"/>
              <w:adjustRightInd w:val="0"/>
              <w:jc w:val="center"/>
              <w:rPr>
                <w:lang w:val="en-US"/>
              </w:rPr>
            </w:pPr>
            <w:r>
              <w:rPr>
                <w:lang w:val="en-US"/>
              </w:rPr>
              <w:lastRenderedPageBreak/>
              <w:t>7.69</w:t>
            </w:r>
          </w:p>
          <w:p w14:paraId="33766FAE" w14:textId="77777777" w:rsidR="00D7742F" w:rsidRDefault="00D7742F" w:rsidP="00D7742F">
            <w:pPr>
              <w:autoSpaceDE w:val="0"/>
              <w:autoSpaceDN w:val="0"/>
              <w:adjustRightInd w:val="0"/>
              <w:jc w:val="center"/>
              <w:rPr>
                <w:lang w:val="en-US"/>
              </w:rPr>
            </w:pPr>
            <w:r>
              <w:rPr>
                <w:lang w:val="en-US"/>
              </w:rPr>
              <w:t>6.29</w:t>
            </w:r>
          </w:p>
          <w:p w14:paraId="61A72B5E" w14:textId="77777777" w:rsidR="00D7742F" w:rsidRDefault="00D7742F" w:rsidP="00D7742F">
            <w:pPr>
              <w:autoSpaceDE w:val="0"/>
              <w:autoSpaceDN w:val="0"/>
              <w:adjustRightInd w:val="0"/>
              <w:jc w:val="center"/>
              <w:rPr>
                <w:lang w:val="en-US"/>
              </w:rPr>
            </w:pPr>
            <w:r>
              <w:rPr>
                <w:lang w:val="en-US"/>
              </w:rPr>
              <w:t>5.52</w:t>
            </w:r>
          </w:p>
        </w:tc>
        <w:tc>
          <w:tcPr>
            <w:tcW w:w="1520" w:type="dxa"/>
            <w:tcBorders>
              <w:top w:val="single" w:sz="4" w:space="0" w:color="auto"/>
              <w:bottom w:val="single" w:sz="4" w:space="0" w:color="auto"/>
            </w:tcBorders>
            <w:tcMar>
              <w:top w:w="100" w:type="nil"/>
              <w:right w:w="100" w:type="nil"/>
            </w:tcMar>
            <w:vAlign w:val="center"/>
          </w:tcPr>
          <w:p w14:paraId="6537A816" w14:textId="77777777" w:rsidR="00D7742F" w:rsidRDefault="00D7742F" w:rsidP="00D7742F">
            <w:pPr>
              <w:autoSpaceDE w:val="0"/>
              <w:autoSpaceDN w:val="0"/>
              <w:adjustRightInd w:val="0"/>
              <w:jc w:val="center"/>
              <w:rPr>
                <w:lang w:val="en-US"/>
              </w:rPr>
            </w:pPr>
            <w:r>
              <w:rPr>
                <w:lang w:val="en-US"/>
              </w:rPr>
              <w:lastRenderedPageBreak/>
              <w:t>2.73</w:t>
            </w:r>
          </w:p>
          <w:p w14:paraId="23384643" w14:textId="77777777" w:rsidR="00D7742F" w:rsidRDefault="00D7742F" w:rsidP="00D7742F">
            <w:pPr>
              <w:autoSpaceDE w:val="0"/>
              <w:autoSpaceDN w:val="0"/>
              <w:adjustRightInd w:val="0"/>
              <w:jc w:val="center"/>
              <w:rPr>
                <w:lang w:val="en-US"/>
              </w:rPr>
            </w:pPr>
            <w:r>
              <w:rPr>
                <w:lang w:val="en-US"/>
              </w:rPr>
              <w:lastRenderedPageBreak/>
              <w:t>2.42</w:t>
            </w:r>
          </w:p>
          <w:p w14:paraId="40EC2BE4" w14:textId="77777777" w:rsidR="00D7742F" w:rsidRDefault="00D7742F" w:rsidP="00D7742F">
            <w:pPr>
              <w:autoSpaceDE w:val="0"/>
              <w:autoSpaceDN w:val="0"/>
              <w:adjustRightInd w:val="0"/>
              <w:jc w:val="center"/>
              <w:rPr>
                <w:lang w:val="en-US"/>
              </w:rPr>
            </w:pPr>
            <w:r>
              <w:rPr>
                <w:lang w:val="en-US"/>
              </w:rPr>
              <w:t>2.51</w:t>
            </w:r>
          </w:p>
          <w:p w14:paraId="3F5CA278" w14:textId="77777777" w:rsidR="00D7742F" w:rsidRDefault="00D7742F" w:rsidP="00D7742F">
            <w:pPr>
              <w:autoSpaceDE w:val="0"/>
              <w:autoSpaceDN w:val="0"/>
              <w:adjustRightInd w:val="0"/>
              <w:jc w:val="center"/>
              <w:rPr>
                <w:lang w:val="en-US"/>
              </w:rPr>
            </w:pPr>
            <w:r>
              <w:rPr>
                <w:lang w:val="en-US"/>
              </w:rPr>
              <w:t>2.71</w:t>
            </w:r>
          </w:p>
        </w:tc>
        <w:tc>
          <w:tcPr>
            <w:tcW w:w="1520" w:type="dxa"/>
            <w:tcBorders>
              <w:top w:val="single" w:sz="4" w:space="0" w:color="auto"/>
              <w:bottom w:val="single" w:sz="4" w:space="0" w:color="auto"/>
            </w:tcBorders>
            <w:tcMar>
              <w:top w:w="100" w:type="nil"/>
              <w:right w:w="100" w:type="nil"/>
            </w:tcMar>
            <w:vAlign w:val="center"/>
          </w:tcPr>
          <w:p w14:paraId="5FD1AADC" w14:textId="77777777" w:rsidR="00D7742F" w:rsidRDefault="00D7742F" w:rsidP="00D7742F">
            <w:pPr>
              <w:autoSpaceDE w:val="0"/>
              <w:autoSpaceDN w:val="0"/>
              <w:adjustRightInd w:val="0"/>
              <w:jc w:val="center"/>
              <w:rPr>
                <w:lang w:val="en-US"/>
              </w:rPr>
            </w:pPr>
            <w:r>
              <w:rPr>
                <w:lang w:val="en-US"/>
              </w:rPr>
              <w:lastRenderedPageBreak/>
              <w:t>.7</w:t>
            </w:r>
          </w:p>
          <w:p w14:paraId="0994AEE3" w14:textId="77777777" w:rsidR="00D7742F" w:rsidRDefault="00D7742F" w:rsidP="00D7742F">
            <w:pPr>
              <w:autoSpaceDE w:val="0"/>
              <w:autoSpaceDN w:val="0"/>
              <w:adjustRightInd w:val="0"/>
              <w:jc w:val="center"/>
              <w:rPr>
                <w:lang w:val="en-US"/>
              </w:rPr>
            </w:pPr>
            <w:r>
              <w:rPr>
                <w:lang w:val="en-US"/>
              </w:rPr>
              <w:lastRenderedPageBreak/>
              <w:t>2.4</w:t>
            </w:r>
          </w:p>
          <w:p w14:paraId="280602B3" w14:textId="77777777" w:rsidR="00D7742F" w:rsidRDefault="00D7742F" w:rsidP="00D7742F">
            <w:pPr>
              <w:autoSpaceDE w:val="0"/>
              <w:autoSpaceDN w:val="0"/>
              <w:adjustRightInd w:val="0"/>
              <w:jc w:val="center"/>
              <w:rPr>
                <w:lang w:val="en-US"/>
              </w:rPr>
            </w:pPr>
            <w:r>
              <w:rPr>
                <w:lang w:val="en-US"/>
              </w:rPr>
              <w:t>1.9</w:t>
            </w:r>
          </w:p>
          <w:p w14:paraId="09A24467" w14:textId="77777777" w:rsidR="00D7742F" w:rsidRDefault="00D7742F" w:rsidP="00D7742F">
            <w:pPr>
              <w:autoSpaceDE w:val="0"/>
              <w:autoSpaceDN w:val="0"/>
              <w:adjustRightInd w:val="0"/>
              <w:jc w:val="center"/>
              <w:rPr>
                <w:lang w:val="en-US"/>
              </w:rPr>
            </w:pPr>
            <w:r>
              <w:rPr>
                <w:lang w:val="en-US"/>
              </w:rPr>
              <w:t>.7</w:t>
            </w:r>
          </w:p>
        </w:tc>
        <w:tc>
          <w:tcPr>
            <w:tcW w:w="1520" w:type="dxa"/>
            <w:tcBorders>
              <w:top w:val="single" w:sz="4" w:space="0" w:color="auto"/>
              <w:bottom w:val="single" w:sz="4" w:space="0" w:color="auto"/>
            </w:tcBorders>
            <w:tcMar>
              <w:top w:w="100" w:type="nil"/>
              <w:right w:w="100" w:type="nil"/>
            </w:tcMar>
            <w:vAlign w:val="center"/>
          </w:tcPr>
          <w:p w14:paraId="3126DFD0" w14:textId="77777777" w:rsidR="00D7742F" w:rsidRDefault="00D7742F" w:rsidP="00D7742F">
            <w:pPr>
              <w:autoSpaceDE w:val="0"/>
              <w:autoSpaceDN w:val="0"/>
              <w:adjustRightInd w:val="0"/>
              <w:jc w:val="center"/>
              <w:rPr>
                <w:lang w:val="en-US"/>
              </w:rPr>
            </w:pPr>
            <w:r>
              <w:rPr>
                <w:lang w:val="en-US"/>
              </w:rPr>
              <w:lastRenderedPageBreak/>
              <w:t>18.4</w:t>
            </w:r>
          </w:p>
          <w:p w14:paraId="3B64F179" w14:textId="77777777" w:rsidR="00D7742F" w:rsidRDefault="00D7742F" w:rsidP="00D7742F">
            <w:pPr>
              <w:autoSpaceDE w:val="0"/>
              <w:autoSpaceDN w:val="0"/>
              <w:adjustRightInd w:val="0"/>
              <w:jc w:val="center"/>
              <w:rPr>
                <w:lang w:val="en-US"/>
              </w:rPr>
            </w:pPr>
            <w:r>
              <w:rPr>
                <w:lang w:val="en-US"/>
              </w:rPr>
              <w:lastRenderedPageBreak/>
              <w:t>13.4</w:t>
            </w:r>
          </w:p>
          <w:p w14:paraId="2A9090AA" w14:textId="77777777" w:rsidR="00D7742F" w:rsidRDefault="00D7742F" w:rsidP="00D7742F">
            <w:pPr>
              <w:autoSpaceDE w:val="0"/>
              <w:autoSpaceDN w:val="0"/>
              <w:adjustRightInd w:val="0"/>
              <w:jc w:val="center"/>
              <w:rPr>
                <w:lang w:val="en-US"/>
              </w:rPr>
            </w:pPr>
            <w:r>
              <w:rPr>
                <w:lang w:val="en-US"/>
              </w:rPr>
              <w:t>17.3</w:t>
            </w:r>
          </w:p>
          <w:p w14:paraId="070A9E35" w14:textId="77777777" w:rsidR="00D7742F" w:rsidRDefault="00D7742F" w:rsidP="00D7742F">
            <w:pPr>
              <w:autoSpaceDE w:val="0"/>
              <w:autoSpaceDN w:val="0"/>
              <w:adjustRightInd w:val="0"/>
              <w:jc w:val="center"/>
              <w:rPr>
                <w:lang w:val="en-US"/>
              </w:rPr>
            </w:pPr>
            <w:r>
              <w:rPr>
                <w:lang w:val="en-US"/>
              </w:rPr>
              <w:t>18.4</w:t>
            </w:r>
          </w:p>
        </w:tc>
      </w:tr>
      <w:tr w:rsidR="00D7742F" w14:paraId="41217973" w14:textId="77777777" w:rsidTr="00D7742F">
        <w:tc>
          <w:tcPr>
            <w:tcW w:w="2376" w:type="dxa"/>
            <w:tcBorders>
              <w:top w:val="single" w:sz="4" w:space="0" w:color="auto"/>
              <w:bottom w:val="single" w:sz="4" w:space="0" w:color="auto"/>
            </w:tcBorders>
            <w:tcMar>
              <w:top w:w="100" w:type="nil"/>
              <w:right w:w="100" w:type="nil"/>
            </w:tcMar>
            <w:vAlign w:val="center"/>
          </w:tcPr>
          <w:p w14:paraId="40502CE0" w14:textId="77777777" w:rsidR="00D7742F" w:rsidRDefault="00D7742F" w:rsidP="00D7742F">
            <w:pPr>
              <w:autoSpaceDE w:val="0"/>
              <w:autoSpaceDN w:val="0"/>
              <w:adjustRightInd w:val="0"/>
              <w:rPr>
                <w:lang w:val="en-US"/>
              </w:rPr>
            </w:pPr>
            <w:r>
              <w:rPr>
                <w:lang w:val="en-US"/>
              </w:rPr>
              <w:lastRenderedPageBreak/>
              <w:t>Population Size</w:t>
            </w:r>
          </w:p>
          <w:p w14:paraId="5ED666FD" w14:textId="77777777" w:rsidR="00D7742F" w:rsidRDefault="00D7742F" w:rsidP="00D7742F">
            <w:pPr>
              <w:autoSpaceDE w:val="0"/>
              <w:autoSpaceDN w:val="0"/>
              <w:adjustRightInd w:val="0"/>
              <w:rPr>
                <w:i/>
                <w:iCs/>
                <w:lang w:val="en-US"/>
              </w:rPr>
            </w:pPr>
            <w:r>
              <w:rPr>
                <w:i/>
                <w:iCs/>
                <w:lang w:val="en-US"/>
              </w:rPr>
              <w:t>Urban</w:t>
            </w:r>
          </w:p>
          <w:p w14:paraId="6239DB0A" w14:textId="77777777" w:rsidR="00D7742F" w:rsidRDefault="00D7742F" w:rsidP="00D7742F">
            <w:pPr>
              <w:autoSpaceDE w:val="0"/>
              <w:autoSpaceDN w:val="0"/>
              <w:adjustRightInd w:val="0"/>
              <w:rPr>
                <w:i/>
                <w:iCs/>
                <w:lang w:val="en-US"/>
              </w:rPr>
            </w:pPr>
            <w:r>
              <w:rPr>
                <w:i/>
                <w:iCs/>
                <w:lang w:val="en-US"/>
              </w:rPr>
              <w:t>Semi-Urban</w:t>
            </w:r>
          </w:p>
          <w:p w14:paraId="6094F462"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bottom w:val="single" w:sz="4" w:space="0" w:color="auto"/>
            </w:tcBorders>
            <w:tcMar>
              <w:top w:w="100" w:type="nil"/>
              <w:right w:w="100" w:type="nil"/>
            </w:tcMar>
            <w:vAlign w:val="center"/>
          </w:tcPr>
          <w:p w14:paraId="4D704711" w14:textId="77777777" w:rsidR="00D7742F" w:rsidRDefault="00D7742F" w:rsidP="00D7742F">
            <w:pPr>
              <w:autoSpaceDE w:val="0"/>
              <w:autoSpaceDN w:val="0"/>
              <w:adjustRightInd w:val="0"/>
              <w:jc w:val="center"/>
              <w:rPr>
                <w:lang w:val="en-US"/>
              </w:rPr>
            </w:pPr>
            <w:r>
              <w:rPr>
                <w:lang w:val="en-US"/>
              </w:rPr>
              <w:t>295</w:t>
            </w:r>
          </w:p>
          <w:p w14:paraId="67632D7E" w14:textId="77777777" w:rsidR="00D7742F" w:rsidRDefault="00D7742F" w:rsidP="00D7742F">
            <w:pPr>
              <w:autoSpaceDE w:val="0"/>
              <w:autoSpaceDN w:val="0"/>
              <w:adjustRightInd w:val="0"/>
              <w:jc w:val="center"/>
              <w:rPr>
                <w:lang w:val="en-US"/>
              </w:rPr>
            </w:pPr>
            <w:r>
              <w:rPr>
                <w:lang w:val="en-US"/>
              </w:rPr>
              <w:t>57</w:t>
            </w:r>
          </w:p>
          <w:p w14:paraId="62D51E34" w14:textId="77777777" w:rsidR="00D7742F" w:rsidRDefault="00D7742F" w:rsidP="00D7742F">
            <w:pPr>
              <w:autoSpaceDE w:val="0"/>
              <w:autoSpaceDN w:val="0"/>
              <w:adjustRightInd w:val="0"/>
              <w:jc w:val="center"/>
              <w:rPr>
                <w:lang w:val="en-US"/>
              </w:rPr>
            </w:pPr>
            <w:r>
              <w:rPr>
                <w:lang w:val="en-US"/>
              </w:rPr>
              <w:t>66</w:t>
            </w:r>
          </w:p>
          <w:p w14:paraId="24F48C28" w14:textId="77777777" w:rsidR="00D7742F" w:rsidRDefault="00D7742F" w:rsidP="00D7742F">
            <w:pPr>
              <w:autoSpaceDE w:val="0"/>
              <w:autoSpaceDN w:val="0"/>
              <w:adjustRightInd w:val="0"/>
              <w:jc w:val="center"/>
              <w:rPr>
                <w:lang w:val="en-US"/>
              </w:rPr>
            </w:pPr>
            <w:r>
              <w:rPr>
                <w:lang w:val="en-US"/>
              </w:rPr>
              <w:t>172</w:t>
            </w:r>
          </w:p>
        </w:tc>
        <w:tc>
          <w:tcPr>
            <w:tcW w:w="1520" w:type="dxa"/>
            <w:tcBorders>
              <w:top w:val="single" w:sz="4" w:space="0" w:color="auto"/>
              <w:bottom w:val="single" w:sz="4" w:space="0" w:color="auto"/>
            </w:tcBorders>
            <w:tcMar>
              <w:top w:w="100" w:type="nil"/>
              <w:right w:w="100" w:type="nil"/>
            </w:tcMar>
            <w:vAlign w:val="center"/>
          </w:tcPr>
          <w:p w14:paraId="54B19726" w14:textId="77777777" w:rsidR="00D7742F" w:rsidRDefault="00D7742F" w:rsidP="00D7742F">
            <w:pPr>
              <w:autoSpaceDE w:val="0"/>
              <w:autoSpaceDN w:val="0"/>
              <w:adjustRightInd w:val="0"/>
              <w:jc w:val="center"/>
              <w:rPr>
                <w:lang w:val="en-US"/>
              </w:rPr>
            </w:pPr>
            <w:r>
              <w:rPr>
                <w:lang w:val="en-US"/>
              </w:rPr>
              <w:t>18.21</w:t>
            </w:r>
          </w:p>
          <w:p w14:paraId="3C00649F" w14:textId="77777777" w:rsidR="00D7742F" w:rsidRDefault="00D7742F" w:rsidP="00D7742F">
            <w:pPr>
              <w:autoSpaceDE w:val="0"/>
              <w:autoSpaceDN w:val="0"/>
              <w:adjustRightInd w:val="0"/>
              <w:jc w:val="center"/>
              <w:rPr>
                <w:lang w:val="en-US"/>
              </w:rPr>
            </w:pPr>
            <w:r>
              <w:rPr>
                <w:lang w:val="en-US"/>
              </w:rPr>
              <w:t>65.78</w:t>
            </w:r>
          </w:p>
          <w:p w14:paraId="7620FD1A" w14:textId="77777777" w:rsidR="00D7742F" w:rsidRDefault="00D7742F" w:rsidP="00D7742F">
            <w:pPr>
              <w:autoSpaceDE w:val="0"/>
              <w:autoSpaceDN w:val="0"/>
              <w:adjustRightInd w:val="0"/>
              <w:jc w:val="center"/>
              <w:rPr>
                <w:lang w:val="en-US"/>
              </w:rPr>
            </w:pPr>
            <w:r>
              <w:rPr>
                <w:lang w:val="en-US"/>
              </w:rPr>
              <w:t>13.15</w:t>
            </w:r>
          </w:p>
          <w:p w14:paraId="6A9ACA60" w14:textId="77777777" w:rsidR="00D7742F" w:rsidRDefault="00D7742F" w:rsidP="00D7742F">
            <w:pPr>
              <w:autoSpaceDE w:val="0"/>
              <w:autoSpaceDN w:val="0"/>
              <w:adjustRightInd w:val="0"/>
              <w:jc w:val="center"/>
              <w:rPr>
                <w:lang w:val="en-US"/>
              </w:rPr>
            </w:pPr>
            <w:r>
              <w:rPr>
                <w:lang w:val="en-US"/>
              </w:rPr>
              <w:t>4.40</w:t>
            </w:r>
          </w:p>
        </w:tc>
        <w:tc>
          <w:tcPr>
            <w:tcW w:w="1520" w:type="dxa"/>
            <w:tcBorders>
              <w:top w:val="single" w:sz="4" w:space="0" w:color="auto"/>
              <w:bottom w:val="single" w:sz="4" w:space="0" w:color="auto"/>
            </w:tcBorders>
            <w:tcMar>
              <w:top w:w="100" w:type="nil"/>
              <w:right w:w="100" w:type="nil"/>
            </w:tcMar>
            <w:vAlign w:val="center"/>
          </w:tcPr>
          <w:p w14:paraId="4F52AF7F" w14:textId="77777777" w:rsidR="00D7742F" w:rsidRDefault="00D7742F" w:rsidP="00D7742F">
            <w:pPr>
              <w:autoSpaceDE w:val="0"/>
              <w:autoSpaceDN w:val="0"/>
              <w:adjustRightInd w:val="0"/>
              <w:jc w:val="center"/>
              <w:rPr>
                <w:lang w:val="en-US"/>
              </w:rPr>
            </w:pPr>
            <w:r>
              <w:rPr>
                <w:lang w:val="en-US"/>
              </w:rPr>
              <w:t>45.94</w:t>
            </w:r>
          </w:p>
          <w:p w14:paraId="3223872F" w14:textId="77777777" w:rsidR="00D7742F" w:rsidRDefault="00D7742F" w:rsidP="00D7742F">
            <w:pPr>
              <w:autoSpaceDE w:val="0"/>
              <w:autoSpaceDN w:val="0"/>
              <w:adjustRightInd w:val="0"/>
              <w:jc w:val="center"/>
              <w:rPr>
                <w:lang w:val="en-US"/>
              </w:rPr>
            </w:pPr>
            <w:r>
              <w:rPr>
                <w:lang w:val="en-US"/>
              </w:rPr>
              <w:t>90.02</w:t>
            </w:r>
          </w:p>
          <w:p w14:paraId="1805ED12" w14:textId="77777777" w:rsidR="00D7742F" w:rsidRDefault="00D7742F" w:rsidP="00D7742F">
            <w:pPr>
              <w:autoSpaceDE w:val="0"/>
              <w:autoSpaceDN w:val="0"/>
              <w:adjustRightInd w:val="0"/>
              <w:jc w:val="center"/>
              <w:rPr>
                <w:lang w:val="en-US"/>
              </w:rPr>
            </w:pPr>
            <w:r>
              <w:rPr>
                <w:lang w:val="en-US"/>
              </w:rPr>
              <w:t>5.59</w:t>
            </w:r>
          </w:p>
          <w:p w14:paraId="36647A98" w14:textId="77777777" w:rsidR="00D7742F" w:rsidRDefault="00D7742F" w:rsidP="00D7742F">
            <w:pPr>
              <w:autoSpaceDE w:val="0"/>
              <w:autoSpaceDN w:val="0"/>
              <w:adjustRightInd w:val="0"/>
              <w:jc w:val="center"/>
              <w:rPr>
                <w:lang w:val="en-US"/>
              </w:rPr>
            </w:pPr>
            <w:r>
              <w:rPr>
                <w:lang w:val="en-US"/>
              </w:rPr>
              <w:t>2.59</w:t>
            </w:r>
          </w:p>
        </w:tc>
        <w:tc>
          <w:tcPr>
            <w:tcW w:w="1520" w:type="dxa"/>
            <w:tcBorders>
              <w:top w:val="single" w:sz="4" w:space="0" w:color="auto"/>
              <w:bottom w:val="single" w:sz="4" w:space="0" w:color="auto"/>
            </w:tcBorders>
            <w:tcMar>
              <w:top w:w="100" w:type="nil"/>
              <w:right w:w="100" w:type="nil"/>
            </w:tcMar>
            <w:vAlign w:val="center"/>
          </w:tcPr>
          <w:p w14:paraId="47BFF5C1" w14:textId="77777777" w:rsidR="00D7742F" w:rsidRDefault="00D7742F" w:rsidP="00D7742F">
            <w:pPr>
              <w:autoSpaceDE w:val="0"/>
              <w:autoSpaceDN w:val="0"/>
              <w:adjustRightInd w:val="0"/>
              <w:jc w:val="center"/>
              <w:rPr>
                <w:lang w:val="en-US"/>
              </w:rPr>
            </w:pPr>
            <w:r>
              <w:rPr>
                <w:lang w:val="en-US"/>
              </w:rPr>
              <w:t>.802</w:t>
            </w:r>
          </w:p>
          <w:p w14:paraId="2A43D378" w14:textId="77777777" w:rsidR="00D7742F" w:rsidRDefault="00D7742F" w:rsidP="00D7742F">
            <w:pPr>
              <w:autoSpaceDE w:val="0"/>
              <w:autoSpaceDN w:val="0"/>
              <w:adjustRightInd w:val="0"/>
              <w:jc w:val="center"/>
              <w:rPr>
                <w:lang w:val="en-US"/>
              </w:rPr>
            </w:pPr>
            <w:r>
              <w:rPr>
                <w:lang w:val="en-US"/>
              </w:rPr>
              <w:t>1.40</w:t>
            </w:r>
          </w:p>
          <w:p w14:paraId="07145AB8" w14:textId="77777777" w:rsidR="00D7742F" w:rsidRDefault="00D7742F" w:rsidP="00D7742F">
            <w:pPr>
              <w:autoSpaceDE w:val="0"/>
              <w:autoSpaceDN w:val="0"/>
              <w:adjustRightInd w:val="0"/>
              <w:jc w:val="center"/>
              <w:rPr>
                <w:lang w:val="en-US"/>
              </w:rPr>
            </w:pPr>
            <w:r>
              <w:rPr>
                <w:lang w:val="en-US"/>
              </w:rPr>
              <w:t>5.70</w:t>
            </w:r>
          </w:p>
          <w:p w14:paraId="32E8FA32" w14:textId="77777777" w:rsidR="00D7742F" w:rsidRDefault="00D7742F" w:rsidP="00D7742F">
            <w:pPr>
              <w:autoSpaceDE w:val="0"/>
              <w:autoSpaceDN w:val="0"/>
              <w:adjustRightInd w:val="0"/>
              <w:jc w:val="center"/>
              <w:rPr>
                <w:lang w:val="en-US"/>
              </w:rPr>
            </w:pPr>
            <w:r>
              <w:rPr>
                <w:lang w:val="en-US"/>
              </w:rPr>
              <w:t>.802</w:t>
            </w:r>
          </w:p>
        </w:tc>
        <w:tc>
          <w:tcPr>
            <w:tcW w:w="1520" w:type="dxa"/>
            <w:tcBorders>
              <w:top w:val="single" w:sz="4" w:space="0" w:color="auto"/>
              <w:bottom w:val="single" w:sz="4" w:space="0" w:color="auto"/>
            </w:tcBorders>
            <w:tcMar>
              <w:top w:w="100" w:type="nil"/>
              <w:right w:w="100" w:type="nil"/>
            </w:tcMar>
            <w:vAlign w:val="center"/>
          </w:tcPr>
          <w:p w14:paraId="2ED3103B" w14:textId="77777777" w:rsidR="00D7742F" w:rsidRDefault="00D7742F" w:rsidP="00D7742F">
            <w:pPr>
              <w:autoSpaceDE w:val="0"/>
              <w:autoSpaceDN w:val="0"/>
              <w:adjustRightInd w:val="0"/>
              <w:jc w:val="center"/>
              <w:rPr>
                <w:lang w:val="en-US"/>
              </w:rPr>
            </w:pPr>
            <w:r>
              <w:rPr>
                <w:lang w:val="en-US"/>
              </w:rPr>
              <w:t>595.39</w:t>
            </w:r>
          </w:p>
          <w:p w14:paraId="72226685" w14:textId="77777777" w:rsidR="00D7742F" w:rsidRDefault="00D7742F" w:rsidP="00D7742F">
            <w:pPr>
              <w:autoSpaceDE w:val="0"/>
              <w:autoSpaceDN w:val="0"/>
              <w:adjustRightInd w:val="0"/>
              <w:jc w:val="center"/>
              <w:rPr>
                <w:lang w:val="en-US"/>
              </w:rPr>
            </w:pPr>
            <w:r>
              <w:rPr>
                <w:lang w:val="en-US"/>
              </w:rPr>
              <w:t>595.39</w:t>
            </w:r>
          </w:p>
          <w:p w14:paraId="2CC3FA46" w14:textId="77777777" w:rsidR="00D7742F" w:rsidRDefault="00D7742F" w:rsidP="00D7742F">
            <w:pPr>
              <w:autoSpaceDE w:val="0"/>
              <w:autoSpaceDN w:val="0"/>
              <w:adjustRightInd w:val="0"/>
              <w:jc w:val="center"/>
              <w:rPr>
                <w:lang w:val="en-US"/>
              </w:rPr>
            </w:pPr>
            <w:r>
              <w:rPr>
                <w:lang w:val="en-US"/>
              </w:rPr>
              <w:t>28.96</w:t>
            </w:r>
          </w:p>
          <w:p w14:paraId="75650FF1" w14:textId="77777777" w:rsidR="00D7742F" w:rsidRDefault="00D7742F" w:rsidP="00D7742F">
            <w:pPr>
              <w:autoSpaceDE w:val="0"/>
              <w:autoSpaceDN w:val="0"/>
              <w:adjustRightInd w:val="0"/>
              <w:jc w:val="center"/>
              <w:rPr>
                <w:lang w:val="en-US"/>
              </w:rPr>
            </w:pPr>
            <w:r>
              <w:rPr>
                <w:lang w:val="en-US"/>
              </w:rPr>
              <w:t>12.39</w:t>
            </w:r>
          </w:p>
        </w:tc>
      </w:tr>
      <w:tr w:rsidR="00D7742F" w14:paraId="50ECC607" w14:textId="77777777" w:rsidTr="00D7742F">
        <w:tc>
          <w:tcPr>
            <w:tcW w:w="2376" w:type="dxa"/>
            <w:tcBorders>
              <w:top w:val="single" w:sz="4" w:space="0" w:color="auto"/>
            </w:tcBorders>
            <w:tcMar>
              <w:top w:w="100" w:type="nil"/>
              <w:right w:w="100" w:type="nil"/>
            </w:tcMar>
            <w:vAlign w:val="center"/>
          </w:tcPr>
          <w:p w14:paraId="3C3D1602" w14:textId="77777777" w:rsidR="00D7742F" w:rsidRDefault="00D7742F" w:rsidP="00D7742F">
            <w:pPr>
              <w:autoSpaceDE w:val="0"/>
              <w:autoSpaceDN w:val="0"/>
              <w:adjustRightInd w:val="0"/>
              <w:rPr>
                <w:lang w:val="en-US"/>
              </w:rPr>
            </w:pPr>
            <w:r>
              <w:rPr>
                <w:lang w:val="en-US"/>
              </w:rPr>
              <w:t>Img.*Unemp.</w:t>
            </w:r>
          </w:p>
          <w:p w14:paraId="0E820D6B" w14:textId="77777777" w:rsidR="00D7742F" w:rsidRDefault="00D7742F" w:rsidP="00D7742F">
            <w:pPr>
              <w:autoSpaceDE w:val="0"/>
              <w:autoSpaceDN w:val="0"/>
              <w:adjustRightInd w:val="0"/>
              <w:rPr>
                <w:i/>
                <w:iCs/>
                <w:lang w:val="en-US"/>
              </w:rPr>
            </w:pPr>
            <w:r>
              <w:rPr>
                <w:i/>
                <w:iCs/>
                <w:lang w:val="en-US"/>
              </w:rPr>
              <w:t>Urban</w:t>
            </w:r>
          </w:p>
          <w:p w14:paraId="2E496850" w14:textId="77777777" w:rsidR="00D7742F" w:rsidRDefault="00D7742F" w:rsidP="00D7742F">
            <w:pPr>
              <w:autoSpaceDE w:val="0"/>
              <w:autoSpaceDN w:val="0"/>
              <w:adjustRightInd w:val="0"/>
              <w:rPr>
                <w:i/>
                <w:iCs/>
                <w:lang w:val="en-US"/>
              </w:rPr>
            </w:pPr>
            <w:r>
              <w:rPr>
                <w:i/>
                <w:iCs/>
                <w:lang w:val="en-US"/>
              </w:rPr>
              <w:t>Semi-Urban</w:t>
            </w:r>
          </w:p>
          <w:p w14:paraId="51337F81" w14:textId="77777777" w:rsidR="00D7742F" w:rsidRDefault="00D7742F" w:rsidP="00D7742F">
            <w:pPr>
              <w:autoSpaceDE w:val="0"/>
              <w:autoSpaceDN w:val="0"/>
              <w:adjustRightInd w:val="0"/>
              <w:rPr>
                <w:lang w:val="en-US"/>
              </w:rPr>
            </w:pPr>
            <w:r>
              <w:rPr>
                <w:i/>
                <w:iCs/>
                <w:lang w:val="en-US"/>
              </w:rPr>
              <w:t>Rural</w:t>
            </w:r>
          </w:p>
        </w:tc>
        <w:tc>
          <w:tcPr>
            <w:tcW w:w="944" w:type="dxa"/>
            <w:tcBorders>
              <w:top w:val="single" w:sz="4" w:space="0" w:color="auto"/>
            </w:tcBorders>
            <w:tcMar>
              <w:top w:w="100" w:type="nil"/>
              <w:right w:w="100" w:type="nil"/>
            </w:tcMar>
            <w:vAlign w:val="center"/>
          </w:tcPr>
          <w:p w14:paraId="3FAF6BC7" w14:textId="77777777" w:rsidR="00D7742F" w:rsidRDefault="00D7742F" w:rsidP="00D7742F">
            <w:pPr>
              <w:autoSpaceDE w:val="0"/>
              <w:autoSpaceDN w:val="0"/>
              <w:adjustRightInd w:val="0"/>
              <w:jc w:val="center"/>
              <w:rPr>
                <w:lang w:val="en-US"/>
              </w:rPr>
            </w:pPr>
            <w:r>
              <w:rPr>
                <w:lang w:val="en-US"/>
              </w:rPr>
              <w:t>297</w:t>
            </w:r>
          </w:p>
          <w:p w14:paraId="47C68B0F" w14:textId="77777777" w:rsidR="00D7742F" w:rsidRDefault="00D7742F" w:rsidP="00D7742F">
            <w:pPr>
              <w:autoSpaceDE w:val="0"/>
              <w:autoSpaceDN w:val="0"/>
              <w:adjustRightInd w:val="0"/>
              <w:jc w:val="center"/>
              <w:rPr>
                <w:lang w:val="en-US"/>
              </w:rPr>
            </w:pPr>
            <w:r>
              <w:rPr>
                <w:lang w:val="en-US"/>
              </w:rPr>
              <w:t>57</w:t>
            </w:r>
          </w:p>
          <w:p w14:paraId="26D18928" w14:textId="77777777" w:rsidR="00D7742F" w:rsidRDefault="00D7742F" w:rsidP="00D7742F">
            <w:pPr>
              <w:autoSpaceDE w:val="0"/>
              <w:autoSpaceDN w:val="0"/>
              <w:adjustRightInd w:val="0"/>
              <w:jc w:val="center"/>
              <w:rPr>
                <w:lang w:val="en-US"/>
              </w:rPr>
            </w:pPr>
            <w:r>
              <w:rPr>
                <w:lang w:val="en-US"/>
              </w:rPr>
              <w:t>66</w:t>
            </w:r>
          </w:p>
          <w:p w14:paraId="4F877AAE" w14:textId="77777777" w:rsidR="00D7742F" w:rsidRDefault="00D7742F" w:rsidP="00D7742F">
            <w:pPr>
              <w:autoSpaceDE w:val="0"/>
              <w:autoSpaceDN w:val="0"/>
              <w:adjustRightInd w:val="0"/>
              <w:jc w:val="center"/>
              <w:rPr>
                <w:lang w:val="en-US"/>
              </w:rPr>
            </w:pPr>
            <w:r>
              <w:rPr>
                <w:lang w:val="en-US"/>
              </w:rPr>
              <w:t>174</w:t>
            </w:r>
          </w:p>
        </w:tc>
        <w:tc>
          <w:tcPr>
            <w:tcW w:w="1520" w:type="dxa"/>
            <w:tcBorders>
              <w:top w:val="single" w:sz="4" w:space="0" w:color="auto"/>
            </w:tcBorders>
            <w:tcMar>
              <w:top w:w="100" w:type="nil"/>
              <w:right w:w="100" w:type="nil"/>
            </w:tcMar>
            <w:vAlign w:val="center"/>
          </w:tcPr>
          <w:p w14:paraId="1B7A3310" w14:textId="77777777" w:rsidR="00D7742F" w:rsidRDefault="00D7742F" w:rsidP="00D7742F">
            <w:pPr>
              <w:autoSpaceDE w:val="0"/>
              <w:autoSpaceDN w:val="0"/>
              <w:adjustRightInd w:val="0"/>
              <w:jc w:val="center"/>
              <w:rPr>
                <w:lang w:val="en-US"/>
              </w:rPr>
            </w:pPr>
            <w:r>
              <w:rPr>
                <w:lang w:val="en-US"/>
              </w:rPr>
              <w:t>14.90</w:t>
            </w:r>
          </w:p>
          <w:p w14:paraId="3A05BC16" w14:textId="77777777" w:rsidR="00D7742F" w:rsidRDefault="00D7742F" w:rsidP="00D7742F">
            <w:pPr>
              <w:autoSpaceDE w:val="0"/>
              <w:autoSpaceDN w:val="0"/>
              <w:adjustRightInd w:val="0"/>
              <w:jc w:val="center"/>
              <w:rPr>
                <w:lang w:val="en-US"/>
              </w:rPr>
            </w:pPr>
            <w:r>
              <w:rPr>
                <w:lang w:val="en-US"/>
              </w:rPr>
              <w:t>28.18</w:t>
            </w:r>
          </w:p>
          <w:p w14:paraId="090D7894" w14:textId="77777777" w:rsidR="00D7742F" w:rsidRDefault="00D7742F" w:rsidP="00D7742F">
            <w:pPr>
              <w:autoSpaceDE w:val="0"/>
              <w:autoSpaceDN w:val="0"/>
              <w:adjustRightInd w:val="0"/>
              <w:jc w:val="center"/>
              <w:rPr>
                <w:lang w:val="en-US"/>
              </w:rPr>
            </w:pPr>
            <w:r>
              <w:rPr>
                <w:lang w:val="en-US"/>
              </w:rPr>
              <w:t>11.45</w:t>
            </w:r>
          </w:p>
          <w:p w14:paraId="64D77E69" w14:textId="77777777" w:rsidR="00D7742F" w:rsidRDefault="00D7742F" w:rsidP="00D7742F">
            <w:pPr>
              <w:autoSpaceDE w:val="0"/>
              <w:autoSpaceDN w:val="0"/>
              <w:adjustRightInd w:val="0"/>
              <w:jc w:val="center"/>
              <w:rPr>
                <w:lang w:val="en-US"/>
              </w:rPr>
            </w:pPr>
            <w:r>
              <w:rPr>
                <w:lang w:val="en-US"/>
              </w:rPr>
              <w:t>11.85</w:t>
            </w:r>
          </w:p>
        </w:tc>
        <w:tc>
          <w:tcPr>
            <w:tcW w:w="1520" w:type="dxa"/>
            <w:tcBorders>
              <w:top w:val="single" w:sz="4" w:space="0" w:color="auto"/>
            </w:tcBorders>
            <w:tcMar>
              <w:top w:w="100" w:type="nil"/>
              <w:right w:w="100" w:type="nil"/>
            </w:tcMar>
            <w:vAlign w:val="center"/>
          </w:tcPr>
          <w:p w14:paraId="3A196846" w14:textId="77777777" w:rsidR="00D7742F" w:rsidRDefault="00D7742F" w:rsidP="00D7742F">
            <w:pPr>
              <w:autoSpaceDE w:val="0"/>
              <w:autoSpaceDN w:val="0"/>
              <w:adjustRightInd w:val="0"/>
              <w:jc w:val="center"/>
              <w:rPr>
                <w:lang w:val="en-US"/>
              </w:rPr>
            </w:pPr>
            <w:r>
              <w:rPr>
                <w:lang w:val="en-US"/>
              </w:rPr>
              <w:t>11.91</w:t>
            </w:r>
          </w:p>
          <w:p w14:paraId="7BC20F02" w14:textId="77777777" w:rsidR="00D7742F" w:rsidRDefault="00D7742F" w:rsidP="00D7742F">
            <w:pPr>
              <w:autoSpaceDE w:val="0"/>
              <w:autoSpaceDN w:val="0"/>
              <w:adjustRightInd w:val="0"/>
              <w:jc w:val="center"/>
              <w:rPr>
                <w:lang w:val="en-US"/>
              </w:rPr>
            </w:pPr>
            <w:r>
              <w:rPr>
                <w:lang w:val="en-US"/>
              </w:rPr>
              <w:t>17.43</w:t>
            </w:r>
          </w:p>
          <w:p w14:paraId="5EC6A7CD" w14:textId="77777777" w:rsidR="00D7742F" w:rsidRDefault="00D7742F" w:rsidP="00D7742F">
            <w:pPr>
              <w:autoSpaceDE w:val="0"/>
              <w:autoSpaceDN w:val="0"/>
              <w:adjustRightInd w:val="0"/>
              <w:jc w:val="center"/>
              <w:rPr>
                <w:lang w:val="en-US"/>
              </w:rPr>
            </w:pPr>
            <w:r>
              <w:rPr>
                <w:lang w:val="en-US"/>
              </w:rPr>
              <w:t>7.44</w:t>
            </w:r>
          </w:p>
          <w:p w14:paraId="062048DB" w14:textId="77777777" w:rsidR="00D7742F" w:rsidRDefault="00D7742F" w:rsidP="00D7742F">
            <w:pPr>
              <w:autoSpaceDE w:val="0"/>
              <w:autoSpaceDN w:val="0"/>
              <w:adjustRightInd w:val="0"/>
              <w:jc w:val="center"/>
              <w:rPr>
                <w:lang w:val="en-US"/>
              </w:rPr>
            </w:pPr>
            <w:r>
              <w:rPr>
                <w:lang w:val="en-US"/>
              </w:rPr>
              <w:t>7.16</w:t>
            </w:r>
          </w:p>
        </w:tc>
        <w:tc>
          <w:tcPr>
            <w:tcW w:w="1520" w:type="dxa"/>
            <w:tcBorders>
              <w:top w:val="single" w:sz="4" w:space="0" w:color="auto"/>
            </w:tcBorders>
            <w:tcMar>
              <w:top w:w="100" w:type="nil"/>
              <w:right w:w="100" w:type="nil"/>
            </w:tcMar>
            <w:vAlign w:val="center"/>
          </w:tcPr>
          <w:p w14:paraId="1F97A3D2" w14:textId="77777777" w:rsidR="00D7742F" w:rsidRDefault="00D7742F" w:rsidP="00D7742F">
            <w:pPr>
              <w:autoSpaceDE w:val="0"/>
              <w:autoSpaceDN w:val="0"/>
              <w:adjustRightInd w:val="0"/>
              <w:jc w:val="center"/>
              <w:rPr>
                <w:lang w:val="en-US"/>
              </w:rPr>
            </w:pPr>
            <w:r>
              <w:rPr>
                <w:lang w:val="en-US"/>
              </w:rPr>
              <w:t>.97</w:t>
            </w:r>
          </w:p>
          <w:p w14:paraId="177473DA" w14:textId="77777777" w:rsidR="00D7742F" w:rsidRDefault="00D7742F" w:rsidP="00D7742F">
            <w:pPr>
              <w:autoSpaceDE w:val="0"/>
              <w:autoSpaceDN w:val="0"/>
              <w:adjustRightInd w:val="0"/>
              <w:jc w:val="center"/>
              <w:rPr>
                <w:lang w:val="en-US"/>
              </w:rPr>
            </w:pPr>
            <w:r>
              <w:rPr>
                <w:lang w:val="en-US"/>
              </w:rPr>
              <w:t>5.4</w:t>
            </w:r>
          </w:p>
          <w:p w14:paraId="698D2D63" w14:textId="77777777" w:rsidR="00D7742F" w:rsidRDefault="00D7742F" w:rsidP="00D7742F">
            <w:pPr>
              <w:autoSpaceDE w:val="0"/>
              <w:autoSpaceDN w:val="0"/>
              <w:adjustRightInd w:val="0"/>
              <w:jc w:val="center"/>
              <w:rPr>
                <w:lang w:val="en-US"/>
              </w:rPr>
            </w:pPr>
            <w:r>
              <w:rPr>
                <w:lang w:val="en-US"/>
              </w:rPr>
              <w:t>4.38</w:t>
            </w:r>
          </w:p>
          <w:p w14:paraId="68131BD5" w14:textId="77777777" w:rsidR="00D7742F" w:rsidRDefault="00D7742F" w:rsidP="00D7742F">
            <w:pPr>
              <w:autoSpaceDE w:val="0"/>
              <w:autoSpaceDN w:val="0"/>
              <w:adjustRightInd w:val="0"/>
              <w:jc w:val="center"/>
              <w:rPr>
                <w:lang w:val="en-US"/>
              </w:rPr>
            </w:pPr>
            <w:r>
              <w:rPr>
                <w:lang w:val="en-US"/>
              </w:rPr>
              <w:t>.97</w:t>
            </w:r>
          </w:p>
        </w:tc>
        <w:tc>
          <w:tcPr>
            <w:tcW w:w="1520" w:type="dxa"/>
            <w:tcBorders>
              <w:top w:val="single" w:sz="4" w:space="0" w:color="auto"/>
            </w:tcBorders>
            <w:tcMar>
              <w:top w:w="100" w:type="nil"/>
              <w:right w:w="100" w:type="nil"/>
            </w:tcMar>
            <w:vAlign w:val="center"/>
          </w:tcPr>
          <w:p w14:paraId="401FB7A9" w14:textId="77777777" w:rsidR="00D7742F" w:rsidRDefault="00D7742F" w:rsidP="00D7742F">
            <w:pPr>
              <w:autoSpaceDE w:val="0"/>
              <w:autoSpaceDN w:val="0"/>
              <w:adjustRightInd w:val="0"/>
              <w:jc w:val="center"/>
              <w:rPr>
                <w:lang w:val="en-US"/>
              </w:rPr>
            </w:pPr>
            <w:r>
              <w:rPr>
                <w:lang w:val="en-US"/>
              </w:rPr>
              <w:t>85.68</w:t>
            </w:r>
          </w:p>
          <w:p w14:paraId="1BD59CD9" w14:textId="77777777" w:rsidR="00D7742F" w:rsidRDefault="00D7742F" w:rsidP="00D7742F">
            <w:pPr>
              <w:autoSpaceDE w:val="0"/>
              <w:autoSpaceDN w:val="0"/>
              <w:adjustRightInd w:val="0"/>
              <w:jc w:val="center"/>
              <w:rPr>
                <w:lang w:val="en-US"/>
              </w:rPr>
            </w:pPr>
            <w:r>
              <w:rPr>
                <w:lang w:val="en-US"/>
              </w:rPr>
              <w:t>85.68</w:t>
            </w:r>
          </w:p>
          <w:p w14:paraId="6CEEEB20" w14:textId="77777777" w:rsidR="00D7742F" w:rsidRDefault="00D7742F" w:rsidP="00D7742F">
            <w:pPr>
              <w:autoSpaceDE w:val="0"/>
              <w:autoSpaceDN w:val="0"/>
              <w:adjustRightInd w:val="0"/>
              <w:jc w:val="center"/>
              <w:rPr>
                <w:lang w:val="en-US"/>
              </w:rPr>
            </w:pPr>
            <w:r>
              <w:rPr>
                <w:lang w:val="en-US"/>
              </w:rPr>
              <w:t>49.91</w:t>
            </w:r>
          </w:p>
          <w:p w14:paraId="24BF109B" w14:textId="77777777" w:rsidR="00D7742F" w:rsidRDefault="00D7742F" w:rsidP="00D7742F">
            <w:pPr>
              <w:autoSpaceDE w:val="0"/>
              <w:autoSpaceDN w:val="0"/>
              <w:adjustRightInd w:val="0"/>
              <w:jc w:val="center"/>
              <w:rPr>
                <w:lang w:val="en-US"/>
              </w:rPr>
            </w:pPr>
            <w:r>
              <w:rPr>
                <w:lang w:val="en-US"/>
              </w:rPr>
              <w:t>41.16</w:t>
            </w:r>
          </w:p>
        </w:tc>
      </w:tr>
    </w:tbl>
    <w:p w14:paraId="2675CB78" w14:textId="61648F5D" w:rsidR="00D7742F" w:rsidRDefault="00D7742F" w:rsidP="00D7742F">
      <w:pPr>
        <w:pStyle w:val="ListParagraph"/>
        <w:autoSpaceDE w:val="0"/>
        <w:autoSpaceDN w:val="0"/>
        <w:adjustRightInd w:val="0"/>
        <w:jc w:val="both"/>
        <w:rPr>
          <w:rFonts w:ascii="Times New Roman" w:hAnsi="Times New Roman" w:cs="Times New Roman"/>
          <w:lang w:val="en-US"/>
        </w:rPr>
      </w:pPr>
    </w:p>
    <w:p w14:paraId="69DCCED4" w14:textId="77777777" w:rsidR="0016784D" w:rsidRDefault="0016784D" w:rsidP="00D7742F">
      <w:pPr>
        <w:pStyle w:val="ListParagraph"/>
        <w:autoSpaceDE w:val="0"/>
        <w:autoSpaceDN w:val="0"/>
        <w:adjustRightInd w:val="0"/>
        <w:jc w:val="both"/>
        <w:rPr>
          <w:rFonts w:ascii="Times New Roman" w:hAnsi="Times New Roman" w:cs="Times New Roman"/>
          <w:lang w:val="en-US"/>
        </w:rPr>
      </w:pPr>
    </w:p>
    <w:p w14:paraId="4A463D36" w14:textId="47031567" w:rsidR="00D7742F" w:rsidRDefault="00D7742F" w:rsidP="00806D4A">
      <w:pPr>
        <w:spacing w:line="480" w:lineRule="auto"/>
        <w:jc w:val="both"/>
        <w:rPr>
          <w:lang w:val="en-US"/>
        </w:rPr>
      </w:pPr>
      <w:r>
        <w:rPr>
          <w:lang w:val="en-US"/>
        </w:rPr>
        <w:t xml:space="preserve">Note: Following the official definition provided by </w:t>
      </w:r>
      <w:r w:rsidRPr="00F4417F">
        <w:rPr>
          <w:i/>
          <w:lang w:val="en-US"/>
        </w:rPr>
        <w:t>Statistics Finland</w:t>
      </w:r>
      <w:r>
        <w:rPr>
          <w:lang w:val="en-US"/>
        </w:rPr>
        <w:t xml:space="preserve">, urban denotes municipalities where 90 % of its inhabitants live in an urban area, and where the largest urban area has a population of at least 15 000 people. Semi-urban denotes municipalities where between 60-90% of its inhabitants live in urban area, and where the largest urban area has a population between 4 000-15 000 people. Rural denotes municipalities where &lt; 60% of its inhabitants live in an urban area and where the largest urban area has a population of  &lt; 15 000, also including municipalities where between 60-90% of its inhabitants live in an urban area that has &lt; 4000 inhabitants. For further details, see: </w:t>
      </w:r>
      <w:hyperlink r:id="rId7" w:history="1">
        <w:r w:rsidR="00F4417F" w:rsidRPr="00B44AAD">
          <w:rPr>
            <w:rStyle w:val="Hyperlink"/>
            <w:lang w:val="en-US"/>
          </w:rPr>
          <w:t>https://www.sotkanet.fi/sotkanet/en/metadata/indicators/2332</w:t>
        </w:r>
      </w:hyperlink>
    </w:p>
    <w:p w14:paraId="0C8FFA5D" w14:textId="5C58EC81" w:rsidR="00684733" w:rsidRPr="00D7742F" w:rsidRDefault="00D7742F" w:rsidP="00B2777F">
      <w:pPr>
        <w:jc w:val="both"/>
        <w:rPr>
          <w:lang w:val="en-US"/>
        </w:rPr>
      </w:pPr>
      <w:r>
        <w:rPr>
          <w:lang w:val="en-US"/>
        </w:rPr>
        <w:t xml:space="preserve">  </w:t>
      </w:r>
      <w:r w:rsidRPr="00D7742F">
        <w:rPr>
          <w:rFonts w:ascii="Arial" w:eastAsia="Times New Roman" w:hAnsi="Arial" w:cs="Arial"/>
          <w:color w:val="303030"/>
          <w:sz w:val="21"/>
          <w:szCs w:val="21"/>
          <w:lang w:val="en-US" w:eastAsia="en-US"/>
        </w:rPr>
        <w:br/>
      </w:r>
    </w:p>
    <w:p w14:paraId="6D4BF775" w14:textId="77777777" w:rsidR="00D7742F" w:rsidRPr="00B2777F" w:rsidRDefault="00D7742F" w:rsidP="00B2777F">
      <w:pPr>
        <w:jc w:val="both"/>
        <w:rPr>
          <w:rFonts w:ascii="Times" w:hAnsi="Times"/>
          <w:b/>
        </w:rPr>
      </w:pPr>
    </w:p>
    <w:p w14:paraId="0A8488AC" w14:textId="38B1C440" w:rsidR="00684733" w:rsidRPr="008B22E7" w:rsidRDefault="00684733" w:rsidP="00684733">
      <w:pPr>
        <w:rPr>
          <w:rFonts w:ascii="Times" w:hAnsi="Times"/>
          <w:b/>
        </w:rPr>
      </w:pPr>
      <w:r>
        <w:rPr>
          <w:rFonts w:ascii="Times" w:hAnsi="Times"/>
          <w:b/>
        </w:rPr>
        <w:t>T</w:t>
      </w:r>
      <w:r w:rsidR="00B2777F">
        <w:rPr>
          <w:rFonts w:ascii="Times" w:hAnsi="Times"/>
          <w:b/>
        </w:rPr>
        <w:t>able A2</w:t>
      </w:r>
      <w:r>
        <w:rPr>
          <w:rFonts w:ascii="Times" w:hAnsi="Times"/>
          <w:b/>
        </w:rPr>
        <w:t xml:space="preserve">. </w:t>
      </w:r>
      <w:r w:rsidR="00B2777F">
        <w:rPr>
          <w:rFonts w:ascii="Times" w:hAnsi="Times"/>
          <w:b/>
        </w:rPr>
        <w:t>Time-Series Cross-Sectional Statistics</w:t>
      </w:r>
    </w:p>
    <w:p w14:paraId="197BDB85" w14:textId="28FCF924" w:rsidR="00684733" w:rsidRDefault="00684733" w:rsidP="00684733">
      <w:pPr>
        <w:jc w:val="both"/>
        <w:rPr>
          <w:rFonts w:ascii="Times" w:hAnsi="Times"/>
        </w:rPr>
      </w:pPr>
    </w:p>
    <w:p w14:paraId="0BEEB1E6" w14:textId="77777777" w:rsidR="00142EA5" w:rsidRDefault="00142EA5" w:rsidP="00684733">
      <w:pPr>
        <w:jc w:val="both"/>
        <w:rPr>
          <w:rFonts w:ascii="Times" w:hAnsi="Times"/>
        </w:rPr>
      </w:pPr>
    </w:p>
    <w:tbl>
      <w:tblPr>
        <w:tblStyle w:val="TableGrid"/>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1104"/>
        <w:gridCol w:w="1275"/>
        <w:gridCol w:w="1043"/>
        <w:gridCol w:w="1276"/>
        <w:gridCol w:w="1846"/>
      </w:tblGrid>
      <w:tr w:rsidR="00684733" w14:paraId="55908933" w14:textId="77777777" w:rsidTr="00DF5402">
        <w:trPr>
          <w:trHeight w:val="344"/>
        </w:trPr>
        <w:tc>
          <w:tcPr>
            <w:tcW w:w="3284" w:type="dxa"/>
            <w:tcBorders>
              <w:bottom w:val="single" w:sz="4" w:space="0" w:color="auto"/>
            </w:tcBorders>
          </w:tcPr>
          <w:p w14:paraId="3FA13729" w14:textId="77777777" w:rsidR="00684733" w:rsidRDefault="00684733" w:rsidP="00DF5402">
            <w:pPr>
              <w:rPr>
                <w:rFonts w:ascii="Times" w:hAnsi="Times"/>
              </w:rPr>
            </w:pPr>
          </w:p>
        </w:tc>
        <w:tc>
          <w:tcPr>
            <w:tcW w:w="1104" w:type="dxa"/>
            <w:tcBorders>
              <w:bottom w:val="single" w:sz="4" w:space="0" w:color="auto"/>
            </w:tcBorders>
          </w:tcPr>
          <w:p w14:paraId="26CE026D" w14:textId="77777777" w:rsidR="00684733" w:rsidRPr="003C430D" w:rsidRDefault="00684733" w:rsidP="00DF5402">
            <w:pPr>
              <w:rPr>
                <w:rFonts w:ascii="Times" w:hAnsi="Times"/>
                <w:b/>
              </w:rPr>
            </w:pPr>
            <w:r w:rsidRPr="003C430D">
              <w:rPr>
                <w:rFonts w:ascii="Times" w:hAnsi="Times"/>
                <w:b/>
              </w:rPr>
              <w:t>Mean</w:t>
            </w:r>
          </w:p>
        </w:tc>
        <w:tc>
          <w:tcPr>
            <w:tcW w:w="1275" w:type="dxa"/>
            <w:tcBorders>
              <w:bottom w:val="single" w:sz="4" w:space="0" w:color="auto"/>
            </w:tcBorders>
          </w:tcPr>
          <w:p w14:paraId="483FE3F7" w14:textId="77777777" w:rsidR="00684733" w:rsidRPr="003C430D" w:rsidRDefault="00684733" w:rsidP="00DF5402">
            <w:pPr>
              <w:rPr>
                <w:rFonts w:ascii="Times" w:hAnsi="Times"/>
                <w:b/>
              </w:rPr>
            </w:pPr>
            <w:r w:rsidRPr="003C430D">
              <w:rPr>
                <w:rFonts w:ascii="Times" w:hAnsi="Times"/>
                <w:b/>
              </w:rPr>
              <w:t>Std. Dev.</w:t>
            </w:r>
          </w:p>
        </w:tc>
        <w:tc>
          <w:tcPr>
            <w:tcW w:w="1043" w:type="dxa"/>
            <w:tcBorders>
              <w:bottom w:val="single" w:sz="4" w:space="0" w:color="auto"/>
            </w:tcBorders>
          </w:tcPr>
          <w:p w14:paraId="561968CD" w14:textId="77777777" w:rsidR="00684733" w:rsidRPr="003C430D" w:rsidRDefault="00684733" w:rsidP="00DF5402">
            <w:pPr>
              <w:rPr>
                <w:rFonts w:ascii="Times" w:hAnsi="Times"/>
                <w:b/>
              </w:rPr>
            </w:pPr>
            <w:r w:rsidRPr="003C430D">
              <w:rPr>
                <w:rFonts w:ascii="Times" w:hAnsi="Times"/>
                <w:b/>
              </w:rPr>
              <w:t>Min.</w:t>
            </w:r>
          </w:p>
        </w:tc>
        <w:tc>
          <w:tcPr>
            <w:tcW w:w="1276" w:type="dxa"/>
            <w:tcBorders>
              <w:bottom w:val="single" w:sz="4" w:space="0" w:color="auto"/>
            </w:tcBorders>
          </w:tcPr>
          <w:p w14:paraId="27D653CB" w14:textId="77777777" w:rsidR="00684733" w:rsidRPr="003C430D" w:rsidRDefault="00684733" w:rsidP="00DF5402">
            <w:pPr>
              <w:rPr>
                <w:rFonts w:ascii="Times" w:hAnsi="Times"/>
                <w:b/>
              </w:rPr>
            </w:pPr>
            <w:r w:rsidRPr="003C430D">
              <w:rPr>
                <w:rFonts w:ascii="Times" w:hAnsi="Times"/>
                <w:b/>
              </w:rPr>
              <w:t>Max.</w:t>
            </w:r>
          </w:p>
        </w:tc>
        <w:tc>
          <w:tcPr>
            <w:tcW w:w="1846" w:type="dxa"/>
            <w:tcBorders>
              <w:bottom w:val="single" w:sz="4" w:space="0" w:color="auto"/>
            </w:tcBorders>
          </w:tcPr>
          <w:p w14:paraId="64596BFC" w14:textId="77777777" w:rsidR="00684733" w:rsidRPr="003C430D" w:rsidRDefault="00684733" w:rsidP="00DF5402">
            <w:pPr>
              <w:rPr>
                <w:rFonts w:ascii="Times" w:hAnsi="Times"/>
                <w:b/>
              </w:rPr>
            </w:pPr>
            <w:r w:rsidRPr="003C430D">
              <w:rPr>
                <w:rFonts w:ascii="Times" w:hAnsi="Times"/>
                <w:b/>
              </w:rPr>
              <w:t>Obs.</w:t>
            </w:r>
          </w:p>
        </w:tc>
      </w:tr>
      <w:tr w:rsidR="00684733" w14:paraId="4AD6B3B8" w14:textId="77777777" w:rsidTr="00DF5402">
        <w:trPr>
          <w:trHeight w:val="976"/>
        </w:trPr>
        <w:tc>
          <w:tcPr>
            <w:tcW w:w="3284" w:type="dxa"/>
            <w:tcBorders>
              <w:top w:val="single" w:sz="4" w:space="0" w:color="auto"/>
            </w:tcBorders>
          </w:tcPr>
          <w:p w14:paraId="24EC3D86" w14:textId="77777777" w:rsidR="00684733" w:rsidRDefault="00684733" w:rsidP="00DF5402">
            <w:pPr>
              <w:rPr>
                <w:rFonts w:ascii="Times" w:hAnsi="Times"/>
              </w:rPr>
            </w:pPr>
            <w:r w:rsidRPr="009C7EFE">
              <w:rPr>
                <w:rFonts w:ascii="Times" w:hAnsi="Times"/>
              </w:rPr>
              <w:sym w:font="Symbol" w:char="F044"/>
            </w:r>
            <w:r>
              <w:rPr>
                <w:rFonts w:ascii="Times" w:hAnsi="Times"/>
              </w:rPr>
              <w:t xml:space="preserve"> Vote Share</w:t>
            </w:r>
            <w:r w:rsidRPr="00AF29D3">
              <w:rPr>
                <w:rFonts w:ascii="Times" w:hAnsi="Times"/>
                <w:i/>
              </w:rPr>
              <w:t xml:space="preserve"> Overall</w:t>
            </w:r>
          </w:p>
          <w:p w14:paraId="160108E9" w14:textId="77777777" w:rsidR="00684733" w:rsidRPr="00AF29D3" w:rsidRDefault="00684733" w:rsidP="00DF5402">
            <w:pPr>
              <w:rPr>
                <w:rFonts w:ascii="Times" w:hAnsi="Times"/>
                <w:i/>
              </w:rPr>
            </w:pPr>
            <w:r w:rsidRPr="00AF29D3">
              <w:rPr>
                <w:rFonts w:ascii="Times" w:hAnsi="Times"/>
                <w:i/>
              </w:rPr>
              <w:t>Between</w:t>
            </w:r>
          </w:p>
          <w:p w14:paraId="40BF9435" w14:textId="77777777" w:rsidR="00684733" w:rsidRDefault="00684733" w:rsidP="00DF5402">
            <w:pPr>
              <w:rPr>
                <w:rFonts w:ascii="Times" w:hAnsi="Times"/>
              </w:rPr>
            </w:pPr>
            <w:r w:rsidRPr="00AF29D3">
              <w:rPr>
                <w:rFonts w:ascii="Times" w:hAnsi="Times"/>
                <w:i/>
              </w:rPr>
              <w:t>Within</w:t>
            </w:r>
          </w:p>
        </w:tc>
        <w:tc>
          <w:tcPr>
            <w:tcW w:w="1104" w:type="dxa"/>
            <w:tcBorders>
              <w:top w:val="single" w:sz="4" w:space="0" w:color="auto"/>
            </w:tcBorders>
          </w:tcPr>
          <w:p w14:paraId="10A58CA0" w14:textId="77777777" w:rsidR="00684733" w:rsidRDefault="00684733" w:rsidP="00DF5402">
            <w:pPr>
              <w:rPr>
                <w:rFonts w:ascii="Times" w:hAnsi="Times"/>
              </w:rPr>
            </w:pPr>
            <w:r>
              <w:rPr>
                <w:rFonts w:ascii="Times" w:hAnsi="Times"/>
              </w:rPr>
              <w:t>4.77</w:t>
            </w:r>
          </w:p>
          <w:p w14:paraId="3A1081A9" w14:textId="77777777" w:rsidR="00684733" w:rsidRDefault="00684733" w:rsidP="00DF5402">
            <w:pPr>
              <w:rPr>
                <w:rFonts w:ascii="Times" w:hAnsi="Times"/>
              </w:rPr>
            </w:pPr>
          </w:p>
        </w:tc>
        <w:tc>
          <w:tcPr>
            <w:tcW w:w="1275" w:type="dxa"/>
            <w:tcBorders>
              <w:top w:val="single" w:sz="4" w:space="0" w:color="auto"/>
            </w:tcBorders>
          </w:tcPr>
          <w:p w14:paraId="264AF854" w14:textId="77777777" w:rsidR="00684733" w:rsidRDefault="00684733" w:rsidP="00DF5402">
            <w:pPr>
              <w:rPr>
                <w:rFonts w:ascii="Times" w:hAnsi="Times"/>
              </w:rPr>
            </w:pPr>
            <w:r>
              <w:rPr>
                <w:rFonts w:ascii="Times" w:hAnsi="Times"/>
              </w:rPr>
              <w:t>7.81</w:t>
            </w:r>
          </w:p>
          <w:p w14:paraId="25257061" w14:textId="77777777" w:rsidR="00684733" w:rsidRDefault="00684733" w:rsidP="00DF5402">
            <w:pPr>
              <w:rPr>
                <w:rFonts w:ascii="Times" w:hAnsi="Times"/>
              </w:rPr>
            </w:pPr>
            <w:r>
              <w:rPr>
                <w:rFonts w:ascii="Times" w:hAnsi="Times"/>
              </w:rPr>
              <w:t>1.83</w:t>
            </w:r>
          </w:p>
          <w:p w14:paraId="2855061E" w14:textId="77777777" w:rsidR="00684733" w:rsidRDefault="00684733" w:rsidP="00DF5402">
            <w:pPr>
              <w:rPr>
                <w:rFonts w:ascii="Times" w:hAnsi="Times"/>
              </w:rPr>
            </w:pPr>
            <w:r>
              <w:rPr>
                <w:rFonts w:ascii="Times" w:hAnsi="Times"/>
              </w:rPr>
              <w:t>7.66</w:t>
            </w:r>
          </w:p>
        </w:tc>
        <w:tc>
          <w:tcPr>
            <w:tcW w:w="1043" w:type="dxa"/>
            <w:tcBorders>
              <w:top w:val="single" w:sz="4" w:space="0" w:color="auto"/>
            </w:tcBorders>
          </w:tcPr>
          <w:p w14:paraId="60D86E4F" w14:textId="77777777" w:rsidR="00684733" w:rsidRDefault="00684733" w:rsidP="00DF5402">
            <w:pPr>
              <w:rPr>
                <w:rFonts w:ascii="Times" w:hAnsi="Times"/>
              </w:rPr>
            </w:pPr>
            <w:r w:rsidRPr="00AF29D3">
              <w:rPr>
                <w:rFonts w:ascii="Times" w:hAnsi="Times"/>
              </w:rPr>
              <w:t xml:space="preserve">-34.2    </w:t>
            </w:r>
          </w:p>
          <w:p w14:paraId="6A0CBC7D" w14:textId="77777777" w:rsidR="00684733" w:rsidRDefault="00684733" w:rsidP="00DF5402">
            <w:pPr>
              <w:rPr>
                <w:rFonts w:ascii="Times" w:hAnsi="Times"/>
              </w:rPr>
            </w:pPr>
            <w:r>
              <w:rPr>
                <w:rFonts w:ascii="Times" w:hAnsi="Times"/>
              </w:rPr>
              <w:t xml:space="preserve"> - .08</w:t>
            </w:r>
            <w:r w:rsidRPr="00AF29D3">
              <w:rPr>
                <w:rFonts w:ascii="Times" w:hAnsi="Times"/>
              </w:rPr>
              <w:t xml:space="preserve"> </w:t>
            </w:r>
          </w:p>
          <w:p w14:paraId="05A807EB" w14:textId="77777777" w:rsidR="00684733" w:rsidRDefault="00684733" w:rsidP="00DF5402">
            <w:pPr>
              <w:rPr>
                <w:rFonts w:ascii="Times" w:hAnsi="Times"/>
              </w:rPr>
            </w:pPr>
            <w:r>
              <w:rPr>
                <w:rFonts w:ascii="Times" w:hAnsi="Times"/>
              </w:rPr>
              <w:t>-30.55</w:t>
            </w:r>
            <w:r w:rsidRPr="00AF29D3">
              <w:rPr>
                <w:rFonts w:ascii="Times" w:hAnsi="Times"/>
              </w:rPr>
              <w:t xml:space="preserve">      </w:t>
            </w:r>
          </w:p>
        </w:tc>
        <w:tc>
          <w:tcPr>
            <w:tcW w:w="1276" w:type="dxa"/>
            <w:tcBorders>
              <w:top w:val="single" w:sz="4" w:space="0" w:color="auto"/>
            </w:tcBorders>
          </w:tcPr>
          <w:p w14:paraId="1A446331" w14:textId="77777777" w:rsidR="00684733" w:rsidRDefault="00684733" w:rsidP="00DF5402">
            <w:pPr>
              <w:rPr>
                <w:rFonts w:ascii="Times" w:hAnsi="Times"/>
              </w:rPr>
            </w:pPr>
            <w:r w:rsidRPr="00AF29D3">
              <w:rPr>
                <w:rFonts w:ascii="Times" w:hAnsi="Times"/>
              </w:rPr>
              <w:t>40.9</w:t>
            </w:r>
          </w:p>
          <w:p w14:paraId="4C9E17B5" w14:textId="77777777" w:rsidR="00684733" w:rsidRDefault="00684733" w:rsidP="00DF5402">
            <w:pPr>
              <w:rPr>
                <w:rFonts w:ascii="Times" w:hAnsi="Times"/>
              </w:rPr>
            </w:pPr>
            <w:r>
              <w:rPr>
                <w:rFonts w:ascii="Times" w:hAnsi="Times"/>
              </w:rPr>
              <w:t>19.8</w:t>
            </w:r>
          </w:p>
          <w:p w14:paraId="68004A7A" w14:textId="77777777" w:rsidR="00684733" w:rsidRDefault="00684733" w:rsidP="00DF5402">
            <w:pPr>
              <w:rPr>
                <w:rFonts w:ascii="Times" w:hAnsi="Times"/>
              </w:rPr>
            </w:pPr>
            <w:r>
              <w:rPr>
                <w:rFonts w:ascii="Times" w:hAnsi="Times"/>
              </w:rPr>
              <w:t>44.55</w:t>
            </w:r>
            <w:r w:rsidRPr="00AF29D3">
              <w:rPr>
                <w:rFonts w:ascii="Times" w:hAnsi="Times"/>
              </w:rPr>
              <w:t xml:space="preserve">    </w:t>
            </w:r>
          </w:p>
        </w:tc>
        <w:tc>
          <w:tcPr>
            <w:tcW w:w="1846" w:type="dxa"/>
            <w:tcBorders>
              <w:top w:val="single" w:sz="4" w:space="0" w:color="auto"/>
            </w:tcBorders>
          </w:tcPr>
          <w:p w14:paraId="6E360E59" w14:textId="77777777" w:rsidR="00684733" w:rsidRDefault="00684733" w:rsidP="00DF5402">
            <w:pPr>
              <w:rPr>
                <w:rFonts w:ascii="Times" w:hAnsi="Times"/>
              </w:rPr>
            </w:pPr>
            <w:r>
              <w:rPr>
                <w:rFonts w:ascii="Times" w:hAnsi="Times"/>
              </w:rPr>
              <w:t>N = 1141</w:t>
            </w:r>
          </w:p>
          <w:p w14:paraId="2AD158FB" w14:textId="77777777" w:rsidR="00684733" w:rsidRDefault="00684733" w:rsidP="00DF5402">
            <w:pPr>
              <w:rPr>
                <w:rFonts w:ascii="Times" w:hAnsi="Times"/>
              </w:rPr>
            </w:pPr>
            <w:r>
              <w:rPr>
                <w:rFonts w:ascii="Times" w:hAnsi="Times"/>
              </w:rPr>
              <w:t>n =   291</w:t>
            </w:r>
          </w:p>
          <w:p w14:paraId="3C4F5759" w14:textId="77777777" w:rsidR="00684733" w:rsidRDefault="00684733" w:rsidP="00DF5402">
            <w:pPr>
              <w:rPr>
                <w:rFonts w:ascii="Times" w:hAnsi="Times"/>
              </w:rPr>
            </w:pPr>
            <w:r>
              <w:rPr>
                <w:rFonts w:ascii="Times" w:hAnsi="Times"/>
              </w:rPr>
              <w:t>T = 3.92</w:t>
            </w:r>
          </w:p>
        </w:tc>
      </w:tr>
      <w:tr w:rsidR="00684733" w14:paraId="2478586A" w14:textId="77777777" w:rsidTr="00DF5402">
        <w:trPr>
          <w:trHeight w:val="987"/>
        </w:trPr>
        <w:tc>
          <w:tcPr>
            <w:tcW w:w="3284" w:type="dxa"/>
          </w:tcPr>
          <w:p w14:paraId="29B97123" w14:textId="77777777" w:rsidR="00684733" w:rsidRDefault="00684733" w:rsidP="00DF5402">
            <w:pPr>
              <w:rPr>
                <w:rFonts w:ascii="Times" w:hAnsi="Times"/>
              </w:rPr>
            </w:pPr>
            <w:r w:rsidRPr="009C7EFE">
              <w:rPr>
                <w:rFonts w:ascii="Times" w:hAnsi="Times"/>
              </w:rPr>
              <w:sym w:font="Symbol" w:char="F044"/>
            </w:r>
            <w:r>
              <w:rPr>
                <w:rFonts w:ascii="Times" w:hAnsi="Times"/>
              </w:rPr>
              <w:t xml:space="preserve"> Immigrants </w:t>
            </w:r>
            <w:r w:rsidRPr="00AF29D3">
              <w:rPr>
                <w:rFonts w:ascii="Times" w:hAnsi="Times"/>
                <w:i/>
              </w:rPr>
              <w:t>Overall</w:t>
            </w:r>
          </w:p>
          <w:p w14:paraId="4A3616A5" w14:textId="77777777" w:rsidR="00684733" w:rsidRPr="00AF29D3" w:rsidRDefault="00684733" w:rsidP="00DF5402">
            <w:pPr>
              <w:rPr>
                <w:rFonts w:ascii="Times" w:hAnsi="Times"/>
                <w:i/>
              </w:rPr>
            </w:pPr>
            <w:r w:rsidRPr="00AF29D3">
              <w:rPr>
                <w:rFonts w:ascii="Times" w:hAnsi="Times"/>
                <w:i/>
              </w:rPr>
              <w:t>Between</w:t>
            </w:r>
          </w:p>
          <w:p w14:paraId="180F83FF" w14:textId="77777777" w:rsidR="00684733" w:rsidRPr="00AF29D3" w:rsidRDefault="00684733" w:rsidP="00DF5402">
            <w:pPr>
              <w:rPr>
                <w:rFonts w:ascii="Times" w:hAnsi="Times"/>
              </w:rPr>
            </w:pPr>
            <w:r w:rsidRPr="00AF29D3">
              <w:rPr>
                <w:rFonts w:ascii="Times" w:hAnsi="Times"/>
                <w:i/>
              </w:rPr>
              <w:t>Within</w:t>
            </w:r>
          </w:p>
        </w:tc>
        <w:tc>
          <w:tcPr>
            <w:tcW w:w="1104" w:type="dxa"/>
          </w:tcPr>
          <w:p w14:paraId="26478F20" w14:textId="77777777" w:rsidR="00684733" w:rsidRDefault="00684733" w:rsidP="00DF5402">
            <w:pPr>
              <w:rPr>
                <w:rFonts w:ascii="Times" w:hAnsi="Times"/>
              </w:rPr>
            </w:pPr>
            <w:r>
              <w:rPr>
                <w:rFonts w:ascii="Times" w:hAnsi="Times"/>
              </w:rPr>
              <w:t>.247</w:t>
            </w:r>
          </w:p>
          <w:p w14:paraId="224A8F06" w14:textId="77777777" w:rsidR="00684733" w:rsidRDefault="00684733" w:rsidP="00DF5402">
            <w:pPr>
              <w:rPr>
                <w:rFonts w:ascii="Times" w:hAnsi="Times"/>
              </w:rPr>
            </w:pPr>
          </w:p>
        </w:tc>
        <w:tc>
          <w:tcPr>
            <w:tcW w:w="1275" w:type="dxa"/>
          </w:tcPr>
          <w:p w14:paraId="215DAF33" w14:textId="77777777" w:rsidR="00684733" w:rsidRDefault="00684733" w:rsidP="00DF5402">
            <w:pPr>
              <w:rPr>
                <w:rFonts w:ascii="Times" w:hAnsi="Times"/>
              </w:rPr>
            </w:pPr>
            <w:r>
              <w:rPr>
                <w:rFonts w:ascii="Times" w:hAnsi="Times"/>
              </w:rPr>
              <w:t>. 40</w:t>
            </w:r>
          </w:p>
          <w:p w14:paraId="2216FF16" w14:textId="77777777" w:rsidR="00684733" w:rsidRDefault="00684733" w:rsidP="00DF5402">
            <w:pPr>
              <w:rPr>
                <w:rFonts w:ascii="Times" w:hAnsi="Times"/>
              </w:rPr>
            </w:pPr>
            <w:r>
              <w:rPr>
                <w:rFonts w:ascii="Times" w:hAnsi="Times"/>
              </w:rPr>
              <w:t>. 25</w:t>
            </w:r>
          </w:p>
          <w:p w14:paraId="6744B460" w14:textId="77777777" w:rsidR="00684733" w:rsidRDefault="00684733" w:rsidP="00DF5402">
            <w:pPr>
              <w:rPr>
                <w:rFonts w:ascii="Times" w:hAnsi="Times"/>
              </w:rPr>
            </w:pPr>
            <w:r>
              <w:rPr>
                <w:rFonts w:ascii="Times" w:hAnsi="Times"/>
              </w:rPr>
              <w:t>.</w:t>
            </w:r>
            <w:r w:rsidRPr="00AF29D3">
              <w:rPr>
                <w:rFonts w:ascii="Times" w:hAnsi="Times"/>
              </w:rPr>
              <w:t xml:space="preserve"> </w:t>
            </w:r>
            <w:r>
              <w:rPr>
                <w:rFonts w:ascii="Times" w:hAnsi="Times"/>
              </w:rPr>
              <w:t>31</w:t>
            </w:r>
          </w:p>
        </w:tc>
        <w:tc>
          <w:tcPr>
            <w:tcW w:w="1043" w:type="dxa"/>
          </w:tcPr>
          <w:p w14:paraId="51C8A85B" w14:textId="77777777" w:rsidR="00684733" w:rsidRDefault="00684733" w:rsidP="00DF5402">
            <w:pPr>
              <w:rPr>
                <w:rFonts w:ascii="Times" w:hAnsi="Times"/>
              </w:rPr>
            </w:pPr>
            <w:r w:rsidRPr="00AF29D3">
              <w:rPr>
                <w:rFonts w:ascii="Times" w:hAnsi="Times"/>
              </w:rPr>
              <w:t>-1.2</w:t>
            </w:r>
          </w:p>
          <w:p w14:paraId="19EF90F7" w14:textId="77777777" w:rsidR="00684733" w:rsidRDefault="00684733" w:rsidP="00DF5402">
            <w:pPr>
              <w:rPr>
                <w:rFonts w:ascii="Times" w:hAnsi="Times"/>
              </w:rPr>
            </w:pPr>
            <w:r>
              <w:rPr>
                <w:rFonts w:ascii="Times" w:hAnsi="Times"/>
              </w:rPr>
              <w:t xml:space="preserve">-. </w:t>
            </w:r>
            <w:r w:rsidRPr="00AF29D3">
              <w:rPr>
                <w:rFonts w:ascii="Times" w:hAnsi="Times"/>
              </w:rPr>
              <w:t xml:space="preserve">2    </w:t>
            </w:r>
          </w:p>
          <w:p w14:paraId="16990868" w14:textId="77777777" w:rsidR="00684733" w:rsidRDefault="00684733" w:rsidP="00DF5402">
            <w:pPr>
              <w:rPr>
                <w:rFonts w:ascii="Times" w:hAnsi="Times"/>
              </w:rPr>
            </w:pPr>
            <w:r>
              <w:rPr>
                <w:rFonts w:ascii="Times" w:hAnsi="Times"/>
              </w:rPr>
              <w:t>-1.65</w:t>
            </w:r>
            <w:r w:rsidRPr="00AF29D3">
              <w:rPr>
                <w:rFonts w:ascii="Times" w:hAnsi="Times"/>
              </w:rPr>
              <w:t xml:space="preserve">   </w:t>
            </w:r>
          </w:p>
        </w:tc>
        <w:tc>
          <w:tcPr>
            <w:tcW w:w="1276" w:type="dxa"/>
          </w:tcPr>
          <w:p w14:paraId="07E44BDC" w14:textId="77777777" w:rsidR="00684733" w:rsidRDefault="00684733" w:rsidP="00DF5402">
            <w:pPr>
              <w:rPr>
                <w:rFonts w:ascii="Times" w:hAnsi="Times"/>
              </w:rPr>
            </w:pPr>
            <w:r w:rsidRPr="00AF29D3">
              <w:rPr>
                <w:rFonts w:ascii="Times" w:hAnsi="Times"/>
              </w:rPr>
              <w:t>3.6</w:t>
            </w:r>
          </w:p>
          <w:p w14:paraId="5C3EF4BC" w14:textId="77777777" w:rsidR="00684733" w:rsidRDefault="00684733" w:rsidP="00DF5402">
            <w:pPr>
              <w:rPr>
                <w:rFonts w:ascii="Times" w:hAnsi="Times"/>
              </w:rPr>
            </w:pPr>
            <w:r>
              <w:rPr>
                <w:rFonts w:ascii="Times" w:hAnsi="Times"/>
              </w:rPr>
              <w:t>1.9</w:t>
            </w:r>
          </w:p>
          <w:p w14:paraId="763FCAE0" w14:textId="77777777" w:rsidR="00684733" w:rsidRDefault="00684733" w:rsidP="00DF5402">
            <w:pPr>
              <w:rPr>
                <w:rFonts w:ascii="Times" w:hAnsi="Times"/>
              </w:rPr>
            </w:pPr>
            <w:r>
              <w:rPr>
                <w:rFonts w:ascii="Times" w:hAnsi="Times"/>
              </w:rPr>
              <w:t>1.95</w:t>
            </w:r>
            <w:r w:rsidRPr="00AF29D3">
              <w:rPr>
                <w:rFonts w:ascii="Times" w:hAnsi="Times"/>
              </w:rPr>
              <w:t xml:space="preserve">        </w:t>
            </w:r>
          </w:p>
        </w:tc>
        <w:tc>
          <w:tcPr>
            <w:tcW w:w="1846" w:type="dxa"/>
          </w:tcPr>
          <w:p w14:paraId="0856F9E0" w14:textId="77777777" w:rsidR="00684733" w:rsidRDefault="00684733" w:rsidP="00DF5402">
            <w:pPr>
              <w:rPr>
                <w:rFonts w:ascii="Times" w:hAnsi="Times"/>
              </w:rPr>
            </w:pPr>
            <w:r>
              <w:rPr>
                <w:rFonts w:ascii="Times" w:hAnsi="Times"/>
              </w:rPr>
              <w:t>N = 1188</w:t>
            </w:r>
          </w:p>
          <w:p w14:paraId="0BBCBBA7" w14:textId="77777777" w:rsidR="00684733" w:rsidRDefault="00684733" w:rsidP="00DF5402">
            <w:pPr>
              <w:rPr>
                <w:rFonts w:ascii="Times" w:hAnsi="Times"/>
              </w:rPr>
            </w:pPr>
            <w:r>
              <w:rPr>
                <w:rFonts w:ascii="Times" w:hAnsi="Times"/>
              </w:rPr>
              <w:t>n = 297</w:t>
            </w:r>
          </w:p>
          <w:p w14:paraId="6277AEC3" w14:textId="77777777" w:rsidR="00684733" w:rsidRDefault="00684733" w:rsidP="00DF5402">
            <w:pPr>
              <w:rPr>
                <w:rFonts w:ascii="Times" w:hAnsi="Times"/>
              </w:rPr>
            </w:pPr>
            <w:r>
              <w:rPr>
                <w:rFonts w:ascii="Times" w:hAnsi="Times"/>
              </w:rPr>
              <w:t>T = 4</w:t>
            </w:r>
          </w:p>
        </w:tc>
      </w:tr>
      <w:tr w:rsidR="00684733" w14:paraId="1529862B" w14:textId="77777777" w:rsidTr="00DF5402">
        <w:trPr>
          <w:trHeight w:val="347"/>
        </w:trPr>
        <w:tc>
          <w:tcPr>
            <w:tcW w:w="3284" w:type="dxa"/>
          </w:tcPr>
          <w:p w14:paraId="37E4B1BA" w14:textId="77777777" w:rsidR="00684733" w:rsidRDefault="00684733" w:rsidP="00DF5402">
            <w:pPr>
              <w:rPr>
                <w:rFonts w:ascii="Times" w:hAnsi="Times"/>
              </w:rPr>
            </w:pPr>
            <w:r w:rsidRPr="009C7EFE">
              <w:rPr>
                <w:rFonts w:ascii="Times" w:hAnsi="Times"/>
              </w:rPr>
              <w:sym w:font="Symbol" w:char="F044"/>
            </w:r>
            <w:r>
              <w:rPr>
                <w:rFonts w:ascii="Times" w:hAnsi="Times"/>
              </w:rPr>
              <w:t xml:space="preserve"> Unemployment </w:t>
            </w:r>
            <w:r w:rsidRPr="00AF29D3">
              <w:rPr>
                <w:rFonts w:ascii="Times" w:hAnsi="Times"/>
                <w:i/>
              </w:rPr>
              <w:t>Overall</w:t>
            </w:r>
          </w:p>
          <w:p w14:paraId="5B82F087" w14:textId="77777777" w:rsidR="00684733" w:rsidRPr="00AF29D3" w:rsidRDefault="00684733" w:rsidP="00DF5402">
            <w:pPr>
              <w:rPr>
                <w:rFonts w:ascii="Times" w:hAnsi="Times"/>
                <w:i/>
              </w:rPr>
            </w:pPr>
            <w:r w:rsidRPr="00AF29D3">
              <w:rPr>
                <w:rFonts w:ascii="Times" w:hAnsi="Times"/>
                <w:i/>
              </w:rPr>
              <w:t>Between</w:t>
            </w:r>
          </w:p>
          <w:p w14:paraId="49526194" w14:textId="77777777" w:rsidR="00684733" w:rsidRDefault="00684733" w:rsidP="00DF5402">
            <w:pPr>
              <w:rPr>
                <w:rFonts w:ascii="Times" w:hAnsi="Times"/>
              </w:rPr>
            </w:pPr>
            <w:r w:rsidRPr="00AF29D3">
              <w:rPr>
                <w:rFonts w:ascii="Times" w:hAnsi="Times"/>
                <w:i/>
              </w:rPr>
              <w:t>Within</w:t>
            </w:r>
          </w:p>
        </w:tc>
        <w:tc>
          <w:tcPr>
            <w:tcW w:w="1104" w:type="dxa"/>
          </w:tcPr>
          <w:p w14:paraId="7876523D" w14:textId="77777777" w:rsidR="00684733" w:rsidRDefault="00684733" w:rsidP="00DF5402">
            <w:pPr>
              <w:rPr>
                <w:rFonts w:ascii="Times" w:hAnsi="Times"/>
              </w:rPr>
            </w:pPr>
            <w:r>
              <w:rPr>
                <w:rFonts w:ascii="Times" w:hAnsi="Times"/>
              </w:rPr>
              <w:t xml:space="preserve">-2.40 </w:t>
            </w:r>
          </w:p>
          <w:p w14:paraId="6E3DE871" w14:textId="77777777" w:rsidR="00684733" w:rsidRDefault="00684733" w:rsidP="00DF5402">
            <w:pPr>
              <w:rPr>
                <w:rFonts w:ascii="Times" w:hAnsi="Times"/>
              </w:rPr>
            </w:pPr>
          </w:p>
        </w:tc>
        <w:tc>
          <w:tcPr>
            <w:tcW w:w="1275" w:type="dxa"/>
          </w:tcPr>
          <w:p w14:paraId="580B21AC" w14:textId="77777777" w:rsidR="00684733" w:rsidRDefault="00684733" w:rsidP="00DF5402">
            <w:pPr>
              <w:rPr>
                <w:rFonts w:ascii="Times" w:hAnsi="Times"/>
              </w:rPr>
            </w:pPr>
            <w:r>
              <w:rPr>
                <w:rFonts w:ascii="Times" w:hAnsi="Times"/>
              </w:rPr>
              <w:t>2.43</w:t>
            </w:r>
          </w:p>
          <w:p w14:paraId="3E17AF9B" w14:textId="77777777" w:rsidR="00684733" w:rsidRDefault="00684733" w:rsidP="00DF5402">
            <w:pPr>
              <w:rPr>
                <w:rFonts w:ascii="Times" w:hAnsi="Times"/>
              </w:rPr>
            </w:pPr>
            <w:r>
              <w:rPr>
                <w:rFonts w:ascii="Times" w:hAnsi="Times"/>
              </w:rPr>
              <w:t>.733</w:t>
            </w:r>
          </w:p>
          <w:p w14:paraId="2DB8AB45" w14:textId="77777777" w:rsidR="00684733" w:rsidRDefault="00684733" w:rsidP="00DF5402">
            <w:pPr>
              <w:rPr>
                <w:rFonts w:ascii="Times" w:hAnsi="Times"/>
              </w:rPr>
            </w:pPr>
            <w:r>
              <w:rPr>
                <w:rFonts w:ascii="Times" w:hAnsi="Times"/>
              </w:rPr>
              <w:t>2.31</w:t>
            </w:r>
          </w:p>
        </w:tc>
        <w:tc>
          <w:tcPr>
            <w:tcW w:w="1043" w:type="dxa"/>
          </w:tcPr>
          <w:p w14:paraId="208F475E" w14:textId="77777777" w:rsidR="00684733" w:rsidRDefault="00684733" w:rsidP="00DF5402">
            <w:pPr>
              <w:rPr>
                <w:rFonts w:ascii="Times" w:hAnsi="Times"/>
              </w:rPr>
            </w:pPr>
            <w:r w:rsidRPr="00AF29D3">
              <w:rPr>
                <w:rFonts w:ascii="Times" w:hAnsi="Times"/>
              </w:rPr>
              <w:t>-</w:t>
            </w:r>
            <w:r>
              <w:rPr>
                <w:rFonts w:ascii="Times" w:hAnsi="Times"/>
              </w:rPr>
              <w:t xml:space="preserve"> </w:t>
            </w:r>
            <w:r w:rsidRPr="00AF29D3">
              <w:rPr>
                <w:rFonts w:ascii="Times" w:hAnsi="Times"/>
              </w:rPr>
              <w:t xml:space="preserve">11.6   </w:t>
            </w:r>
          </w:p>
          <w:p w14:paraId="33B197B3" w14:textId="77777777" w:rsidR="00684733" w:rsidRDefault="00684733" w:rsidP="00DF5402">
            <w:pPr>
              <w:rPr>
                <w:rFonts w:ascii="Times" w:hAnsi="Times"/>
              </w:rPr>
            </w:pPr>
            <w:r>
              <w:rPr>
                <w:rFonts w:ascii="Times" w:hAnsi="Times"/>
              </w:rPr>
              <w:t>- 5.15</w:t>
            </w:r>
            <w:r w:rsidRPr="00AF29D3">
              <w:rPr>
                <w:rFonts w:ascii="Times" w:hAnsi="Times"/>
              </w:rPr>
              <w:t xml:space="preserve">     </w:t>
            </w:r>
          </w:p>
          <w:p w14:paraId="3F156A7F" w14:textId="77777777" w:rsidR="00684733" w:rsidRDefault="00684733" w:rsidP="00DF5402">
            <w:pPr>
              <w:rPr>
                <w:rFonts w:ascii="Times" w:hAnsi="Times"/>
              </w:rPr>
            </w:pPr>
            <w:r>
              <w:rPr>
                <w:rFonts w:ascii="Times" w:hAnsi="Times"/>
              </w:rPr>
              <w:t>- 8.9</w:t>
            </w:r>
          </w:p>
        </w:tc>
        <w:tc>
          <w:tcPr>
            <w:tcW w:w="1276" w:type="dxa"/>
          </w:tcPr>
          <w:p w14:paraId="33A35404" w14:textId="77777777" w:rsidR="00684733" w:rsidRDefault="00684733" w:rsidP="00DF5402">
            <w:pPr>
              <w:rPr>
                <w:rFonts w:ascii="Times" w:hAnsi="Times"/>
              </w:rPr>
            </w:pPr>
            <w:r>
              <w:rPr>
                <w:rFonts w:ascii="Times" w:hAnsi="Times"/>
              </w:rPr>
              <w:t>10.5</w:t>
            </w:r>
          </w:p>
          <w:p w14:paraId="1BDAFB0B" w14:textId="77777777" w:rsidR="00684733" w:rsidRDefault="00684733" w:rsidP="00DF5402">
            <w:pPr>
              <w:rPr>
                <w:rFonts w:ascii="Times" w:hAnsi="Times"/>
              </w:rPr>
            </w:pPr>
            <w:r>
              <w:rPr>
                <w:rFonts w:ascii="Times" w:hAnsi="Times"/>
              </w:rPr>
              <w:t>1.23</w:t>
            </w:r>
            <w:r w:rsidRPr="00AF29D3">
              <w:rPr>
                <w:rFonts w:ascii="Times" w:hAnsi="Times"/>
              </w:rPr>
              <w:t xml:space="preserve"> </w:t>
            </w:r>
          </w:p>
          <w:p w14:paraId="3ADD8374" w14:textId="77777777" w:rsidR="00684733" w:rsidRDefault="00684733" w:rsidP="00DF5402">
            <w:pPr>
              <w:rPr>
                <w:rFonts w:ascii="Times" w:hAnsi="Times"/>
              </w:rPr>
            </w:pPr>
            <w:r>
              <w:rPr>
                <w:rFonts w:ascii="Times" w:hAnsi="Times"/>
              </w:rPr>
              <w:t>6.87</w:t>
            </w:r>
          </w:p>
          <w:p w14:paraId="5F08C44B" w14:textId="77777777" w:rsidR="00684733" w:rsidRDefault="00684733" w:rsidP="00DF5402">
            <w:pPr>
              <w:rPr>
                <w:rFonts w:ascii="Times" w:hAnsi="Times"/>
              </w:rPr>
            </w:pPr>
          </w:p>
        </w:tc>
        <w:tc>
          <w:tcPr>
            <w:tcW w:w="1846" w:type="dxa"/>
          </w:tcPr>
          <w:p w14:paraId="6E5F5233" w14:textId="77777777" w:rsidR="00684733" w:rsidRDefault="00684733" w:rsidP="00DF5402">
            <w:pPr>
              <w:rPr>
                <w:rFonts w:ascii="Times" w:hAnsi="Times"/>
              </w:rPr>
            </w:pPr>
            <w:r>
              <w:rPr>
                <w:rFonts w:ascii="Times" w:hAnsi="Times"/>
              </w:rPr>
              <w:t>N = 1188</w:t>
            </w:r>
          </w:p>
          <w:p w14:paraId="59E17060" w14:textId="77777777" w:rsidR="00684733" w:rsidRDefault="00684733" w:rsidP="00DF5402">
            <w:pPr>
              <w:rPr>
                <w:rFonts w:ascii="Times" w:hAnsi="Times"/>
              </w:rPr>
            </w:pPr>
            <w:r>
              <w:rPr>
                <w:rFonts w:ascii="Times" w:hAnsi="Times"/>
              </w:rPr>
              <w:t>n = 297</w:t>
            </w:r>
          </w:p>
          <w:p w14:paraId="38A10AD6" w14:textId="77777777" w:rsidR="00684733" w:rsidRDefault="00684733" w:rsidP="00DF5402">
            <w:pPr>
              <w:rPr>
                <w:rFonts w:ascii="Times" w:hAnsi="Times"/>
              </w:rPr>
            </w:pPr>
            <w:r>
              <w:rPr>
                <w:rFonts w:ascii="Times" w:hAnsi="Times"/>
              </w:rPr>
              <w:t>T =</w:t>
            </w:r>
            <w:r w:rsidRPr="00AF29D3">
              <w:rPr>
                <w:rFonts w:ascii="Times" w:hAnsi="Times"/>
              </w:rPr>
              <w:t xml:space="preserve"> </w:t>
            </w:r>
            <w:r>
              <w:rPr>
                <w:rFonts w:ascii="Times" w:hAnsi="Times"/>
              </w:rPr>
              <w:t>4</w:t>
            </w:r>
          </w:p>
        </w:tc>
      </w:tr>
      <w:tr w:rsidR="00684733" w14:paraId="649365A1" w14:textId="77777777" w:rsidTr="00DF5402">
        <w:trPr>
          <w:trHeight w:val="2161"/>
        </w:trPr>
        <w:tc>
          <w:tcPr>
            <w:tcW w:w="3284" w:type="dxa"/>
          </w:tcPr>
          <w:p w14:paraId="750CCB9A" w14:textId="77777777" w:rsidR="00684733" w:rsidRDefault="00684733" w:rsidP="00DF5402">
            <w:pPr>
              <w:rPr>
                <w:rFonts w:ascii="Times" w:hAnsi="Times"/>
              </w:rPr>
            </w:pPr>
            <w:r w:rsidRPr="009C7EFE">
              <w:rPr>
                <w:rFonts w:ascii="Times" w:hAnsi="Times"/>
              </w:rPr>
              <w:lastRenderedPageBreak/>
              <w:sym w:font="Symbol" w:char="F044"/>
            </w:r>
            <w:r>
              <w:rPr>
                <w:rFonts w:ascii="Times" w:hAnsi="Times"/>
              </w:rPr>
              <w:t xml:space="preserve"> Social Assistance </w:t>
            </w:r>
            <w:r w:rsidRPr="00AF29D3">
              <w:rPr>
                <w:rFonts w:ascii="Times" w:hAnsi="Times"/>
                <w:i/>
              </w:rPr>
              <w:t>Overall</w:t>
            </w:r>
          </w:p>
          <w:p w14:paraId="06EBC4B1" w14:textId="77777777" w:rsidR="00684733" w:rsidRPr="00AF29D3" w:rsidRDefault="00684733" w:rsidP="00DF5402">
            <w:pPr>
              <w:rPr>
                <w:rFonts w:ascii="Times" w:hAnsi="Times"/>
                <w:i/>
              </w:rPr>
            </w:pPr>
            <w:r w:rsidRPr="00AF29D3">
              <w:rPr>
                <w:rFonts w:ascii="Times" w:hAnsi="Times"/>
                <w:i/>
              </w:rPr>
              <w:t>Between</w:t>
            </w:r>
          </w:p>
          <w:p w14:paraId="1DE56397" w14:textId="77777777" w:rsidR="00684733" w:rsidRDefault="00684733" w:rsidP="00DF5402">
            <w:pPr>
              <w:rPr>
                <w:rFonts w:ascii="Times" w:hAnsi="Times"/>
                <w:i/>
              </w:rPr>
            </w:pPr>
            <w:r w:rsidRPr="00AF29D3">
              <w:rPr>
                <w:rFonts w:ascii="Times" w:hAnsi="Times"/>
                <w:i/>
              </w:rPr>
              <w:t>Within</w:t>
            </w:r>
          </w:p>
          <w:p w14:paraId="042A4E8F" w14:textId="77777777" w:rsidR="00684733" w:rsidRDefault="00684733" w:rsidP="00DF5402">
            <w:pPr>
              <w:rPr>
                <w:rFonts w:ascii="Times" w:hAnsi="Times"/>
                <w:i/>
              </w:rPr>
            </w:pPr>
          </w:p>
          <w:p w14:paraId="661467FD" w14:textId="77777777" w:rsidR="00684733" w:rsidRDefault="00684733" w:rsidP="00DF5402">
            <w:pPr>
              <w:rPr>
                <w:rFonts w:ascii="Times" w:hAnsi="Times"/>
              </w:rPr>
            </w:pPr>
            <w:r w:rsidRPr="009C7EFE">
              <w:rPr>
                <w:rFonts w:ascii="Times" w:hAnsi="Times"/>
              </w:rPr>
              <w:sym w:font="Symbol" w:char="F044"/>
            </w:r>
            <w:r>
              <w:rPr>
                <w:rFonts w:ascii="Times" w:hAnsi="Times"/>
              </w:rPr>
              <w:t xml:space="preserve"> Farming Subsidies </w:t>
            </w:r>
            <w:r w:rsidRPr="008A4E2C">
              <w:rPr>
                <w:rFonts w:ascii="Times" w:hAnsi="Times"/>
                <w:i/>
              </w:rPr>
              <w:t>Overall</w:t>
            </w:r>
            <w:r>
              <w:rPr>
                <w:rFonts w:ascii="Times" w:hAnsi="Times"/>
                <w:i/>
              </w:rPr>
              <w:t xml:space="preserve">        </w:t>
            </w:r>
          </w:p>
          <w:p w14:paraId="37E63CE9" w14:textId="77777777" w:rsidR="00684733" w:rsidRPr="008A4E2C" w:rsidRDefault="00684733" w:rsidP="00DF5402">
            <w:pPr>
              <w:rPr>
                <w:rFonts w:ascii="Times" w:hAnsi="Times"/>
                <w:i/>
              </w:rPr>
            </w:pPr>
            <w:r w:rsidRPr="008A4E2C">
              <w:rPr>
                <w:rFonts w:ascii="Times" w:hAnsi="Times"/>
                <w:i/>
              </w:rPr>
              <w:t xml:space="preserve">Between </w:t>
            </w:r>
          </w:p>
          <w:p w14:paraId="16BB94FB" w14:textId="77777777" w:rsidR="00684733" w:rsidRPr="008A4E2C" w:rsidRDefault="00684733" w:rsidP="00DF5402">
            <w:pPr>
              <w:rPr>
                <w:rFonts w:ascii="Times" w:hAnsi="Times"/>
                <w:i/>
              </w:rPr>
            </w:pPr>
            <w:r w:rsidRPr="008A4E2C">
              <w:rPr>
                <w:rFonts w:ascii="Times" w:hAnsi="Times"/>
                <w:i/>
              </w:rPr>
              <w:t xml:space="preserve">Within </w:t>
            </w:r>
          </w:p>
          <w:p w14:paraId="354F2EF6" w14:textId="77777777" w:rsidR="00684733" w:rsidRPr="00AF29D3" w:rsidRDefault="00684733" w:rsidP="00DF5402">
            <w:pPr>
              <w:rPr>
                <w:rFonts w:ascii="Times" w:hAnsi="Times"/>
              </w:rPr>
            </w:pPr>
          </w:p>
        </w:tc>
        <w:tc>
          <w:tcPr>
            <w:tcW w:w="1104" w:type="dxa"/>
          </w:tcPr>
          <w:p w14:paraId="39C95BAC" w14:textId="77777777" w:rsidR="00684733" w:rsidRDefault="00684733" w:rsidP="00DF5402">
            <w:pPr>
              <w:rPr>
                <w:rFonts w:ascii="Times" w:hAnsi="Times"/>
              </w:rPr>
            </w:pPr>
            <w:r>
              <w:rPr>
                <w:rFonts w:ascii="Times" w:hAnsi="Times"/>
              </w:rPr>
              <w:t>-.94</w:t>
            </w:r>
            <w:r w:rsidRPr="00AF29D3">
              <w:rPr>
                <w:rFonts w:ascii="Times" w:hAnsi="Times"/>
              </w:rPr>
              <w:t xml:space="preserve">     </w:t>
            </w:r>
          </w:p>
          <w:p w14:paraId="7CCEBA2F" w14:textId="77777777" w:rsidR="00684733" w:rsidRDefault="00684733" w:rsidP="00DF5402">
            <w:pPr>
              <w:rPr>
                <w:rFonts w:ascii="Times" w:hAnsi="Times"/>
              </w:rPr>
            </w:pPr>
          </w:p>
          <w:p w14:paraId="21C9A213" w14:textId="77777777" w:rsidR="00684733" w:rsidRDefault="00684733" w:rsidP="00DF5402">
            <w:pPr>
              <w:rPr>
                <w:rFonts w:ascii="Times" w:hAnsi="Times"/>
              </w:rPr>
            </w:pPr>
          </w:p>
          <w:p w14:paraId="4F5B7643" w14:textId="77777777" w:rsidR="00684733" w:rsidRDefault="00684733" w:rsidP="00DF5402">
            <w:pPr>
              <w:rPr>
                <w:rFonts w:ascii="Times" w:hAnsi="Times"/>
              </w:rPr>
            </w:pPr>
          </w:p>
          <w:p w14:paraId="02D4CD7F" w14:textId="20E6E2DE" w:rsidR="00684733" w:rsidRDefault="00522B55" w:rsidP="00DF5402">
            <w:pPr>
              <w:rPr>
                <w:rFonts w:ascii="Times" w:hAnsi="Times"/>
              </w:rPr>
            </w:pPr>
            <w:r>
              <w:rPr>
                <w:rFonts w:ascii="Times" w:hAnsi="Times"/>
              </w:rPr>
              <w:t>1. 12</w:t>
            </w:r>
          </w:p>
          <w:p w14:paraId="38DC3CDB" w14:textId="77777777" w:rsidR="00684733" w:rsidRDefault="00684733" w:rsidP="00DF5402">
            <w:pPr>
              <w:rPr>
                <w:rFonts w:ascii="Times" w:hAnsi="Times"/>
              </w:rPr>
            </w:pPr>
          </w:p>
        </w:tc>
        <w:tc>
          <w:tcPr>
            <w:tcW w:w="1275" w:type="dxa"/>
          </w:tcPr>
          <w:p w14:paraId="74176E7B" w14:textId="77777777" w:rsidR="00684733" w:rsidRDefault="00684733" w:rsidP="00DF5402">
            <w:pPr>
              <w:rPr>
                <w:rFonts w:ascii="Times" w:hAnsi="Times"/>
              </w:rPr>
            </w:pPr>
            <w:r>
              <w:rPr>
                <w:rFonts w:ascii="Times" w:hAnsi="Times"/>
              </w:rPr>
              <w:t>1.51</w:t>
            </w:r>
          </w:p>
          <w:p w14:paraId="41F65C1F" w14:textId="77777777" w:rsidR="00684733" w:rsidRDefault="00684733" w:rsidP="00DF5402">
            <w:pPr>
              <w:rPr>
                <w:rFonts w:ascii="Times" w:hAnsi="Times"/>
              </w:rPr>
            </w:pPr>
            <w:r>
              <w:rPr>
                <w:rFonts w:ascii="Times" w:hAnsi="Times"/>
              </w:rPr>
              <w:t>. 63</w:t>
            </w:r>
          </w:p>
          <w:p w14:paraId="2338D96B" w14:textId="77777777" w:rsidR="00684733" w:rsidRDefault="00684733" w:rsidP="00DF5402">
            <w:pPr>
              <w:rPr>
                <w:rFonts w:ascii="Times" w:hAnsi="Times"/>
              </w:rPr>
            </w:pPr>
            <w:r>
              <w:rPr>
                <w:rFonts w:ascii="Times" w:hAnsi="Times"/>
              </w:rPr>
              <w:t>1.38</w:t>
            </w:r>
          </w:p>
          <w:p w14:paraId="56F9B4A3" w14:textId="77777777" w:rsidR="00684733" w:rsidRDefault="00684733" w:rsidP="00DF5402">
            <w:pPr>
              <w:rPr>
                <w:rFonts w:ascii="Times" w:hAnsi="Times"/>
              </w:rPr>
            </w:pPr>
          </w:p>
          <w:p w14:paraId="3E91CAC1" w14:textId="77777777" w:rsidR="00522B55" w:rsidRDefault="00522B55" w:rsidP="00DF5402">
            <w:pPr>
              <w:rPr>
                <w:rFonts w:ascii="Times" w:hAnsi="Times"/>
              </w:rPr>
            </w:pPr>
            <w:r w:rsidRPr="00522B55">
              <w:rPr>
                <w:rFonts w:ascii="Times" w:hAnsi="Times"/>
              </w:rPr>
              <w:t>3.02</w:t>
            </w:r>
          </w:p>
          <w:p w14:paraId="3933CBFB" w14:textId="3D185852" w:rsidR="00522B55" w:rsidRDefault="00522B55" w:rsidP="00DF5402">
            <w:pPr>
              <w:rPr>
                <w:rFonts w:ascii="Times" w:hAnsi="Times"/>
              </w:rPr>
            </w:pPr>
            <w:r>
              <w:rPr>
                <w:rFonts w:ascii="Times" w:hAnsi="Times"/>
              </w:rPr>
              <w:t>1.09</w:t>
            </w:r>
          </w:p>
          <w:p w14:paraId="0C5D29D8" w14:textId="6167FC73" w:rsidR="00684733" w:rsidRDefault="00522B55" w:rsidP="00DF5402">
            <w:pPr>
              <w:rPr>
                <w:rFonts w:ascii="Times" w:hAnsi="Times"/>
              </w:rPr>
            </w:pPr>
            <w:r w:rsidRPr="00522B55">
              <w:rPr>
                <w:rFonts w:ascii="Times" w:hAnsi="Times"/>
              </w:rPr>
              <w:t>2.8</w:t>
            </w:r>
            <w:r>
              <w:rPr>
                <w:rFonts w:ascii="Times" w:hAnsi="Times"/>
              </w:rPr>
              <w:t>2</w:t>
            </w:r>
          </w:p>
        </w:tc>
        <w:tc>
          <w:tcPr>
            <w:tcW w:w="1043" w:type="dxa"/>
          </w:tcPr>
          <w:p w14:paraId="6D1B063A" w14:textId="77777777" w:rsidR="00684733" w:rsidRDefault="00684733" w:rsidP="00DF5402">
            <w:pPr>
              <w:rPr>
                <w:rFonts w:ascii="Times" w:hAnsi="Times"/>
              </w:rPr>
            </w:pPr>
            <w:r w:rsidRPr="00AF29D3">
              <w:rPr>
                <w:rFonts w:ascii="Times" w:hAnsi="Times"/>
              </w:rPr>
              <w:t>-7.1</w:t>
            </w:r>
          </w:p>
          <w:p w14:paraId="40CAD934" w14:textId="77777777" w:rsidR="00684733" w:rsidRDefault="00684733" w:rsidP="00DF5402">
            <w:pPr>
              <w:rPr>
                <w:rFonts w:ascii="Times" w:hAnsi="Times"/>
              </w:rPr>
            </w:pPr>
            <w:r w:rsidRPr="00AF29D3">
              <w:rPr>
                <w:rFonts w:ascii="Times" w:hAnsi="Times"/>
              </w:rPr>
              <w:t>-</w:t>
            </w:r>
            <w:r>
              <w:rPr>
                <w:rFonts w:ascii="Times" w:hAnsi="Times"/>
              </w:rPr>
              <w:t xml:space="preserve">3   </w:t>
            </w:r>
          </w:p>
          <w:p w14:paraId="40FB7CBA" w14:textId="77777777" w:rsidR="00684733" w:rsidRDefault="00684733" w:rsidP="00DF5402">
            <w:pPr>
              <w:rPr>
                <w:rFonts w:ascii="Times" w:hAnsi="Times"/>
              </w:rPr>
            </w:pPr>
            <w:r>
              <w:rPr>
                <w:rFonts w:ascii="Times" w:hAnsi="Times"/>
              </w:rPr>
              <w:t>- 5.67</w:t>
            </w:r>
          </w:p>
          <w:p w14:paraId="0AECC770" w14:textId="77777777" w:rsidR="00684733" w:rsidRDefault="00684733" w:rsidP="00DF5402">
            <w:pPr>
              <w:rPr>
                <w:rFonts w:ascii="Times" w:hAnsi="Times"/>
              </w:rPr>
            </w:pPr>
          </w:p>
          <w:p w14:paraId="05D3C2B1" w14:textId="2BF4E4EF" w:rsidR="00522B55" w:rsidRDefault="00522B55" w:rsidP="00DF5402">
            <w:pPr>
              <w:rPr>
                <w:rFonts w:ascii="Times" w:hAnsi="Times"/>
              </w:rPr>
            </w:pPr>
            <w:r>
              <w:rPr>
                <w:rFonts w:ascii="Times" w:hAnsi="Times"/>
              </w:rPr>
              <w:t>-38.25</w:t>
            </w:r>
          </w:p>
          <w:p w14:paraId="1D33AF90" w14:textId="77777777" w:rsidR="00522B55" w:rsidRDefault="00522B55" w:rsidP="00DF5402">
            <w:pPr>
              <w:rPr>
                <w:rFonts w:ascii="Times" w:hAnsi="Times"/>
              </w:rPr>
            </w:pPr>
            <w:r w:rsidRPr="00522B55">
              <w:rPr>
                <w:rFonts w:ascii="Times" w:hAnsi="Times"/>
              </w:rPr>
              <w:t>-.68</w:t>
            </w:r>
          </w:p>
          <w:p w14:paraId="019E9421" w14:textId="765B78C9" w:rsidR="00684733" w:rsidRDefault="00522B55" w:rsidP="00DF5402">
            <w:pPr>
              <w:rPr>
                <w:rFonts w:ascii="Times" w:hAnsi="Times"/>
              </w:rPr>
            </w:pPr>
            <w:r w:rsidRPr="00522B55">
              <w:rPr>
                <w:rFonts w:ascii="Times" w:hAnsi="Times"/>
              </w:rPr>
              <w:t>-41.1</w:t>
            </w:r>
            <w:r>
              <w:rPr>
                <w:rFonts w:ascii="Times" w:hAnsi="Times"/>
              </w:rPr>
              <w:t>7</w:t>
            </w:r>
          </w:p>
        </w:tc>
        <w:tc>
          <w:tcPr>
            <w:tcW w:w="1276" w:type="dxa"/>
          </w:tcPr>
          <w:p w14:paraId="3BA56F62" w14:textId="77777777" w:rsidR="00684733" w:rsidRDefault="00684733" w:rsidP="00DF5402">
            <w:pPr>
              <w:rPr>
                <w:rFonts w:ascii="Times" w:hAnsi="Times"/>
              </w:rPr>
            </w:pPr>
            <w:r>
              <w:rPr>
                <w:rFonts w:ascii="Times" w:hAnsi="Times"/>
              </w:rPr>
              <w:t>3.5</w:t>
            </w:r>
          </w:p>
          <w:p w14:paraId="54AEE1B0" w14:textId="77777777" w:rsidR="00684733" w:rsidRDefault="00684733" w:rsidP="00DF5402">
            <w:pPr>
              <w:rPr>
                <w:rFonts w:ascii="Times" w:hAnsi="Times"/>
              </w:rPr>
            </w:pPr>
            <w:r>
              <w:rPr>
                <w:rFonts w:ascii="Times" w:hAnsi="Times"/>
              </w:rPr>
              <w:t>. 45</w:t>
            </w:r>
          </w:p>
          <w:p w14:paraId="5414EF22" w14:textId="77777777" w:rsidR="00684733" w:rsidRDefault="00684733" w:rsidP="00DF5402">
            <w:pPr>
              <w:rPr>
                <w:rFonts w:ascii="Times" w:hAnsi="Times"/>
              </w:rPr>
            </w:pPr>
            <w:r>
              <w:rPr>
                <w:rFonts w:ascii="Times" w:hAnsi="Times"/>
              </w:rPr>
              <w:t>3.74</w:t>
            </w:r>
          </w:p>
          <w:p w14:paraId="4226CF28" w14:textId="77777777" w:rsidR="00684733" w:rsidRDefault="00684733" w:rsidP="00DF5402">
            <w:pPr>
              <w:rPr>
                <w:rFonts w:ascii="Times" w:hAnsi="Times"/>
              </w:rPr>
            </w:pPr>
          </w:p>
          <w:p w14:paraId="6B54E221" w14:textId="30DFFA56" w:rsidR="00522B55" w:rsidRDefault="00522B55" w:rsidP="00DF5402">
            <w:pPr>
              <w:rPr>
                <w:rFonts w:ascii="Times" w:hAnsi="Times"/>
              </w:rPr>
            </w:pPr>
            <w:r>
              <w:rPr>
                <w:rFonts w:ascii="Times" w:hAnsi="Times"/>
              </w:rPr>
              <w:t>51.17</w:t>
            </w:r>
          </w:p>
          <w:p w14:paraId="5C75BE54" w14:textId="15A2866B" w:rsidR="00522B55" w:rsidRDefault="00522B55" w:rsidP="00DF5402">
            <w:pPr>
              <w:rPr>
                <w:rFonts w:ascii="Times" w:hAnsi="Times"/>
              </w:rPr>
            </w:pPr>
            <w:r>
              <w:rPr>
                <w:rFonts w:ascii="Times" w:hAnsi="Times"/>
              </w:rPr>
              <w:t>5.23</w:t>
            </w:r>
          </w:p>
          <w:p w14:paraId="75060886" w14:textId="408FE51C" w:rsidR="00684733" w:rsidRDefault="00522B55" w:rsidP="00DF5402">
            <w:pPr>
              <w:rPr>
                <w:rFonts w:ascii="Times" w:hAnsi="Times"/>
              </w:rPr>
            </w:pPr>
            <w:r w:rsidRPr="00522B55">
              <w:rPr>
                <w:rFonts w:ascii="Times" w:hAnsi="Times"/>
              </w:rPr>
              <w:t>48.2</w:t>
            </w:r>
            <w:r>
              <w:rPr>
                <w:rFonts w:ascii="Times" w:hAnsi="Times"/>
              </w:rPr>
              <w:t>5</w:t>
            </w:r>
          </w:p>
        </w:tc>
        <w:tc>
          <w:tcPr>
            <w:tcW w:w="1846" w:type="dxa"/>
          </w:tcPr>
          <w:p w14:paraId="0381E6C8" w14:textId="77777777" w:rsidR="00684733" w:rsidRDefault="00684733" w:rsidP="00DF5402">
            <w:pPr>
              <w:rPr>
                <w:rFonts w:ascii="Times" w:hAnsi="Times"/>
              </w:rPr>
            </w:pPr>
            <w:r>
              <w:rPr>
                <w:rFonts w:ascii="Times" w:hAnsi="Times"/>
              </w:rPr>
              <w:t>N = 1186</w:t>
            </w:r>
          </w:p>
          <w:p w14:paraId="297F41ED" w14:textId="77777777" w:rsidR="00684733" w:rsidRDefault="00684733" w:rsidP="00DF5402">
            <w:pPr>
              <w:rPr>
                <w:rFonts w:ascii="Times" w:hAnsi="Times"/>
              </w:rPr>
            </w:pPr>
            <w:r>
              <w:rPr>
                <w:rFonts w:ascii="Times" w:hAnsi="Times"/>
              </w:rPr>
              <w:t>n = 297</w:t>
            </w:r>
          </w:p>
          <w:p w14:paraId="1210EE94" w14:textId="77777777" w:rsidR="00684733" w:rsidRDefault="00684733" w:rsidP="00DF5402">
            <w:pPr>
              <w:rPr>
                <w:rFonts w:ascii="Times" w:hAnsi="Times"/>
              </w:rPr>
            </w:pPr>
            <w:r>
              <w:rPr>
                <w:rFonts w:ascii="Times" w:hAnsi="Times"/>
              </w:rPr>
              <w:t>T = 3.99</w:t>
            </w:r>
          </w:p>
          <w:p w14:paraId="2E9D5033" w14:textId="77777777" w:rsidR="00684733" w:rsidRDefault="00684733" w:rsidP="00DF5402">
            <w:pPr>
              <w:rPr>
                <w:rFonts w:ascii="Times" w:hAnsi="Times"/>
              </w:rPr>
            </w:pPr>
          </w:p>
          <w:p w14:paraId="641A835A" w14:textId="2A4CCF70" w:rsidR="00684733" w:rsidRDefault="00522B55" w:rsidP="00DF5402">
            <w:pPr>
              <w:rPr>
                <w:rFonts w:ascii="Times" w:hAnsi="Times"/>
              </w:rPr>
            </w:pPr>
            <w:r>
              <w:rPr>
                <w:rFonts w:ascii="Times" w:hAnsi="Times"/>
              </w:rPr>
              <w:t>N = 1180</w:t>
            </w:r>
          </w:p>
          <w:p w14:paraId="682DF0D4" w14:textId="7AF17E58" w:rsidR="00684733" w:rsidRDefault="00522B55" w:rsidP="00DF5402">
            <w:pPr>
              <w:rPr>
                <w:rFonts w:ascii="Times" w:hAnsi="Times"/>
              </w:rPr>
            </w:pPr>
            <w:r>
              <w:rPr>
                <w:rFonts w:ascii="Times" w:hAnsi="Times"/>
              </w:rPr>
              <w:t>n = 295</w:t>
            </w:r>
          </w:p>
          <w:p w14:paraId="457CECC0" w14:textId="0F45213D" w:rsidR="00684733" w:rsidRDefault="00684733" w:rsidP="00DF5402">
            <w:pPr>
              <w:rPr>
                <w:rFonts w:ascii="Times" w:hAnsi="Times"/>
              </w:rPr>
            </w:pPr>
            <w:r>
              <w:rPr>
                <w:rFonts w:ascii="Times" w:hAnsi="Times"/>
              </w:rPr>
              <w:t>T</w:t>
            </w:r>
            <w:r w:rsidR="00522B55">
              <w:rPr>
                <w:rFonts w:ascii="Times" w:hAnsi="Times"/>
              </w:rPr>
              <w:t xml:space="preserve"> = 4.</w:t>
            </w:r>
          </w:p>
        </w:tc>
      </w:tr>
      <w:tr w:rsidR="00684733" w14:paraId="574CE279" w14:textId="77777777" w:rsidTr="00DF5402">
        <w:trPr>
          <w:trHeight w:val="1057"/>
        </w:trPr>
        <w:tc>
          <w:tcPr>
            <w:tcW w:w="3284" w:type="dxa"/>
          </w:tcPr>
          <w:p w14:paraId="05AEB034" w14:textId="77777777" w:rsidR="00684733" w:rsidRDefault="00684733" w:rsidP="00DF5402">
            <w:pPr>
              <w:rPr>
                <w:rFonts w:ascii="Times" w:hAnsi="Times"/>
              </w:rPr>
            </w:pPr>
            <w:r w:rsidRPr="009C7EFE">
              <w:rPr>
                <w:rFonts w:ascii="Times" w:hAnsi="Times"/>
              </w:rPr>
              <w:sym w:font="Symbol" w:char="F044"/>
            </w:r>
            <w:r>
              <w:rPr>
                <w:rFonts w:ascii="Times" w:hAnsi="Times"/>
              </w:rPr>
              <w:t xml:space="preserve"> Income Inequality </w:t>
            </w:r>
            <w:r w:rsidRPr="00AF29D3">
              <w:rPr>
                <w:rFonts w:ascii="Times" w:hAnsi="Times"/>
                <w:i/>
              </w:rPr>
              <w:t>Overall</w:t>
            </w:r>
          </w:p>
          <w:p w14:paraId="19AA5EC9" w14:textId="77777777" w:rsidR="00684733" w:rsidRPr="00AF29D3" w:rsidRDefault="00684733" w:rsidP="00DF5402">
            <w:pPr>
              <w:rPr>
                <w:rFonts w:ascii="Times" w:hAnsi="Times"/>
                <w:i/>
              </w:rPr>
            </w:pPr>
            <w:r w:rsidRPr="00AF29D3">
              <w:rPr>
                <w:rFonts w:ascii="Times" w:hAnsi="Times"/>
                <w:i/>
              </w:rPr>
              <w:t xml:space="preserve">Between </w:t>
            </w:r>
          </w:p>
          <w:p w14:paraId="3802F8B9" w14:textId="77777777" w:rsidR="00684733" w:rsidRDefault="00684733" w:rsidP="00DF5402">
            <w:pPr>
              <w:rPr>
                <w:rFonts w:ascii="Times" w:hAnsi="Times"/>
                <w:i/>
              </w:rPr>
            </w:pPr>
            <w:r w:rsidRPr="00AF29D3">
              <w:rPr>
                <w:rFonts w:ascii="Times" w:hAnsi="Times"/>
                <w:i/>
              </w:rPr>
              <w:t>Within</w:t>
            </w:r>
          </w:p>
          <w:p w14:paraId="650C916B" w14:textId="77777777" w:rsidR="00684733" w:rsidRDefault="00684733" w:rsidP="00DF5402">
            <w:pPr>
              <w:rPr>
                <w:rFonts w:ascii="Times" w:hAnsi="Times"/>
              </w:rPr>
            </w:pPr>
          </w:p>
        </w:tc>
        <w:tc>
          <w:tcPr>
            <w:tcW w:w="1104" w:type="dxa"/>
          </w:tcPr>
          <w:p w14:paraId="2E33A943" w14:textId="77777777" w:rsidR="00684733" w:rsidRDefault="00684733" w:rsidP="00DF5402">
            <w:pPr>
              <w:rPr>
                <w:rFonts w:ascii="Times" w:hAnsi="Times"/>
              </w:rPr>
            </w:pPr>
            <w:r>
              <w:rPr>
                <w:rFonts w:ascii="Times" w:hAnsi="Times"/>
              </w:rPr>
              <w:t>1.13</w:t>
            </w:r>
          </w:p>
        </w:tc>
        <w:tc>
          <w:tcPr>
            <w:tcW w:w="1275" w:type="dxa"/>
          </w:tcPr>
          <w:p w14:paraId="0EF13EB1" w14:textId="77777777" w:rsidR="00684733" w:rsidRDefault="00684733" w:rsidP="00DF5402">
            <w:pPr>
              <w:rPr>
                <w:rFonts w:ascii="Times" w:hAnsi="Times"/>
              </w:rPr>
            </w:pPr>
            <w:r w:rsidRPr="00AF29D3">
              <w:rPr>
                <w:rFonts w:ascii="Times" w:hAnsi="Times"/>
              </w:rPr>
              <w:t xml:space="preserve"> </w:t>
            </w:r>
            <w:r>
              <w:rPr>
                <w:rFonts w:ascii="Times" w:hAnsi="Times"/>
              </w:rPr>
              <w:t xml:space="preserve">2.27   </w:t>
            </w:r>
          </w:p>
          <w:p w14:paraId="57FECD7D" w14:textId="77777777" w:rsidR="00684733" w:rsidRDefault="00684733" w:rsidP="00DF5402">
            <w:pPr>
              <w:rPr>
                <w:rFonts w:ascii="Times" w:hAnsi="Times"/>
              </w:rPr>
            </w:pPr>
            <w:r>
              <w:rPr>
                <w:rFonts w:ascii="Times" w:hAnsi="Times"/>
              </w:rPr>
              <w:t>. 46</w:t>
            </w:r>
          </w:p>
          <w:p w14:paraId="651E0F4C" w14:textId="77777777" w:rsidR="00684733" w:rsidRDefault="00684733" w:rsidP="00DF5402">
            <w:pPr>
              <w:rPr>
                <w:rFonts w:ascii="Times" w:hAnsi="Times"/>
              </w:rPr>
            </w:pPr>
            <w:r w:rsidRPr="00AF29D3">
              <w:rPr>
                <w:rFonts w:ascii="Times" w:hAnsi="Times"/>
              </w:rPr>
              <w:t>2.</w:t>
            </w:r>
            <w:r>
              <w:rPr>
                <w:rFonts w:ascii="Times" w:hAnsi="Times"/>
              </w:rPr>
              <w:t>23</w:t>
            </w:r>
          </w:p>
        </w:tc>
        <w:tc>
          <w:tcPr>
            <w:tcW w:w="1043" w:type="dxa"/>
          </w:tcPr>
          <w:p w14:paraId="4D3DBD1C" w14:textId="77777777" w:rsidR="00684733" w:rsidRDefault="00684733" w:rsidP="00DF5402">
            <w:pPr>
              <w:rPr>
                <w:rFonts w:ascii="Times" w:hAnsi="Times"/>
              </w:rPr>
            </w:pPr>
            <w:r w:rsidRPr="00AF29D3">
              <w:rPr>
                <w:rFonts w:ascii="Times" w:hAnsi="Times"/>
              </w:rPr>
              <w:t xml:space="preserve">-12.3       -1.16 </w:t>
            </w:r>
          </w:p>
          <w:p w14:paraId="548CC798" w14:textId="77777777" w:rsidR="00684733" w:rsidRDefault="00684733" w:rsidP="00DF5402">
            <w:pPr>
              <w:rPr>
                <w:rFonts w:ascii="Times" w:hAnsi="Times"/>
              </w:rPr>
            </w:pPr>
            <w:r>
              <w:rPr>
                <w:rFonts w:ascii="Times" w:hAnsi="Times"/>
              </w:rPr>
              <w:t>-12.282</w:t>
            </w:r>
            <w:r w:rsidRPr="00AF29D3">
              <w:rPr>
                <w:rFonts w:ascii="Times" w:hAnsi="Times"/>
              </w:rPr>
              <w:t xml:space="preserve">       </w:t>
            </w:r>
          </w:p>
        </w:tc>
        <w:tc>
          <w:tcPr>
            <w:tcW w:w="1276" w:type="dxa"/>
          </w:tcPr>
          <w:p w14:paraId="37D1E5B1" w14:textId="77777777" w:rsidR="00684733" w:rsidRDefault="00684733" w:rsidP="00DF5402">
            <w:pPr>
              <w:rPr>
                <w:rFonts w:ascii="Times" w:hAnsi="Times"/>
              </w:rPr>
            </w:pPr>
            <w:r w:rsidRPr="00AF29D3">
              <w:rPr>
                <w:rFonts w:ascii="Times" w:hAnsi="Times"/>
              </w:rPr>
              <w:t>13.4</w:t>
            </w:r>
          </w:p>
          <w:p w14:paraId="0A65781E" w14:textId="77777777" w:rsidR="00684733" w:rsidRDefault="00684733" w:rsidP="00DF5402">
            <w:pPr>
              <w:rPr>
                <w:rFonts w:ascii="Times" w:hAnsi="Times"/>
              </w:rPr>
            </w:pPr>
            <w:r w:rsidRPr="00AF29D3">
              <w:rPr>
                <w:rFonts w:ascii="Times" w:hAnsi="Times"/>
              </w:rPr>
              <w:t xml:space="preserve">3.38    </w:t>
            </w:r>
          </w:p>
          <w:p w14:paraId="71BDCEF1" w14:textId="77777777" w:rsidR="00684733" w:rsidRDefault="00684733" w:rsidP="00DF5402">
            <w:pPr>
              <w:rPr>
                <w:rFonts w:ascii="Times" w:hAnsi="Times"/>
              </w:rPr>
            </w:pPr>
            <w:r w:rsidRPr="00AF29D3">
              <w:rPr>
                <w:rFonts w:ascii="Times" w:hAnsi="Times"/>
              </w:rPr>
              <w:t xml:space="preserve">12.398   </w:t>
            </w:r>
          </w:p>
        </w:tc>
        <w:tc>
          <w:tcPr>
            <w:tcW w:w="1846" w:type="dxa"/>
          </w:tcPr>
          <w:p w14:paraId="19B8EEA9" w14:textId="77777777" w:rsidR="00684733" w:rsidRDefault="00684733" w:rsidP="00DF5402">
            <w:pPr>
              <w:rPr>
                <w:rFonts w:ascii="Times" w:hAnsi="Times"/>
              </w:rPr>
            </w:pPr>
            <w:r>
              <w:rPr>
                <w:rFonts w:ascii="Times" w:hAnsi="Times"/>
              </w:rPr>
              <w:t>N = 1188</w:t>
            </w:r>
          </w:p>
          <w:p w14:paraId="66A88DA7" w14:textId="77777777" w:rsidR="00684733" w:rsidRDefault="00684733" w:rsidP="00DF5402">
            <w:pPr>
              <w:rPr>
                <w:rFonts w:ascii="Times" w:hAnsi="Times"/>
              </w:rPr>
            </w:pPr>
            <w:r>
              <w:rPr>
                <w:rFonts w:ascii="Times" w:hAnsi="Times"/>
              </w:rPr>
              <w:t>n = 297</w:t>
            </w:r>
          </w:p>
          <w:p w14:paraId="6B4F2BB6" w14:textId="77777777" w:rsidR="00684733" w:rsidRDefault="00684733" w:rsidP="00DF5402">
            <w:pPr>
              <w:rPr>
                <w:rFonts w:ascii="Times" w:hAnsi="Times"/>
              </w:rPr>
            </w:pPr>
            <w:r>
              <w:rPr>
                <w:rFonts w:ascii="Times" w:hAnsi="Times"/>
              </w:rPr>
              <w:t>T =</w:t>
            </w:r>
            <w:r w:rsidRPr="00AF29D3">
              <w:rPr>
                <w:rFonts w:ascii="Times" w:hAnsi="Times"/>
              </w:rPr>
              <w:t xml:space="preserve"> </w:t>
            </w:r>
            <w:r>
              <w:rPr>
                <w:rFonts w:ascii="Times" w:hAnsi="Times"/>
              </w:rPr>
              <w:t>4</w:t>
            </w:r>
          </w:p>
        </w:tc>
      </w:tr>
      <w:tr w:rsidR="00684733" w14:paraId="6E0E09C7" w14:textId="77777777" w:rsidTr="00DF5402">
        <w:trPr>
          <w:trHeight w:val="2063"/>
        </w:trPr>
        <w:tc>
          <w:tcPr>
            <w:tcW w:w="3284" w:type="dxa"/>
          </w:tcPr>
          <w:p w14:paraId="3B991173" w14:textId="77777777" w:rsidR="00684733" w:rsidRDefault="00684733" w:rsidP="00DF5402">
            <w:pPr>
              <w:rPr>
                <w:rFonts w:ascii="Times" w:hAnsi="Times"/>
              </w:rPr>
            </w:pPr>
            <w:r w:rsidRPr="009C7EFE">
              <w:rPr>
                <w:rFonts w:ascii="Times" w:hAnsi="Times"/>
              </w:rPr>
              <w:sym w:font="Symbol" w:char="F044"/>
            </w:r>
            <w:r>
              <w:rPr>
                <w:rFonts w:ascii="Times" w:hAnsi="Times"/>
              </w:rPr>
              <w:t xml:space="preserve"> Risk of Poverty </w:t>
            </w:r>
            <w:r w:rsidRPr="00AF29D3">
              <w:rPr>
                <w:rFonts w:ascii="Times" w:hAnsi="Times"/>
                <w:i/>
              </w:rPr>
              <w:t>Overall</w:t>
            </w:r>
          </w:p>
          <w:p w14:paraId="7A3F4C47" w14:textId="77777777" w:rsidR="00684733" w:rsidRPr="00AF29D3" w:rsidRDefault="00684733" w:rsidP="00DF5402">
            <w:pPr>
              <w:rPr>
                <w:rFonts w:ascii="Times" w:hAnsi="Times"/>
                <w:i/>
              </w:rPr>
            </w:pPr>
            <w:r w:rsidRPr="00AF29D3">
              <w:rPr>
                <w:rFonts w:ascii="Times" w:hAnsi="Times"/>
                <w:i/>
              </w:rPr>
              <w:t xml:space="preserve">Between </w:t>
            </w:r>
          </w:p>
          <w:p w14:paraId="695E4863" w14:textId="77777777" w:rsidR="00684733" w:rsidRDefault="00684733" w:rsidP="00DF5402">
            <w:pPr>
              <w:rPr>
                <w:rFonts w:ascii="Times" w:hAnsi="Times"/>
              </w:rPr>
            </w:pPr>
            <w:r w:rsidRPr="00AF29D3">
              <w:rPr>
                <w:rFonts w:ascii="Times" w:hAnsi="Times"/>
                <w:i/>
              </w:rPr>
              <w:t>Within</w:t>
            </w:r>
            <w:r>
              <w:rPr>
                <w:rFonts w:ascii="Times" w:hAnsi="Times"/>
              </w:rPr>
              <w:t xml:space="preserve"> </w:t>
            </w:r>
          </w:p>
          <w:p w14:paraId="610BDCE6" w14:textId="77777777" w:rsidR="00684733" w:rsidRDefault="00684733" w:rsidP="00DF5402">
            <w:pPr>
              <w:rPr>
                <w:rFonts w:ascii="Times" w:hAnsi="Times"/>
              </w:rPr>
            </w:pPr>
          </w:p>
          <w:p w14:paraId="1F2642B7" w14:textId="77777777" w:rsidR="00684733" w:rsidRDefault="00684733" w:rsidP="00DF5402">
            <w:pPr>
              <w:rPr>
                <w:rFonts w:ascii="Times" w:hAnsi="Times"/>
              </w:rPr>
            </w:pPr>
            <w:r>
              <w:rPr>
                <w:rFonts w:ascii="Times" w:hAnsi="Times"/>
              </w:rPr>
              <w:t xml:space="preserve">Population Size </w:t>
            </w:r>
            <w:r w:rsidRPr="009C1B8D">
              <w:rPr>
                <w:rFonts w:ascii="Times" w:hAnsi="Times"/>
                <w:i/>
              </w:rPr>
              <w:t xml:space="preserve">Overall </w:t>
            </w:r>
          </w:p>
          <w:p w14:paraId="19DA342F" w14:textId="77777777" w:rsidR="00684733" w:rsidRPr="009C1B8D" w:rsidRDefault="00684733" w:rsidP="00DF5402">
            <w:pPr>
              <w:rPr>
                <w:rFonts w:ascii="Times" w:hAnsi="Times"/>
                <w:i/>
              </w:rPr>
            </w:pPr>
            <w:r w:rsidRPr="009C1B8D">
              <w:rPr>
                <w:rFonts w:ascii="Times" w:hAnsi="Times"/>
                <w:i/>
              </w:rPr>
              <w:t xml:space="preserve">Between </w:t>
            </w:r>
          </w:p>
          <w:p w14:paraId="6310B069" w14:textId="77777777" w:rsidR="00684733" w:rsidRPr="009C1B8D" w:rsidRDefault="00684733" w:rsidP="00DF5402">
            <w:pPr>
              <w:rPr>
                <w:rFonts w:ascii="Times" w:hAnsi="Times"/>
                <w:i/>
              </w:rPr>
            </w:pPr>
            <w:r w:rsidRPr="009C1B8D">
              <w:rPr>
                <w:rFonts w:ascii="Times" w:hAnsi="Times"/>
                <w:i/>
              </w:rPr>
              <w:t>Within</w:t>
            </w:r>
          </w:p>
          <w:p w14:paraId="124C94F9" w14:textId="77777777" w:rsidR="00684733" w:rsidRDefault="00684733" w:rsidP="00DF5402">
            <w:pPr>
              <w:rPr>
                <w:rFonts w:ascii="Times" w:hAnsi="Times"/>
              </w:rPr>
            </w:pPr>
          </w:p>
        </w:tc>
        <w:tc>
          <w:tcPr>
            <w:tcW w:w="1104" w:type="dxa"/>
          </w:tcPr>
          <w:p w14:paraId="1EFBCC5B" w14:textId="77777777" w:rsidR="00684733" w:rsidRDefault="00684733" w:rsidP="00DF5402">
            <w:pPr>
              <w:rPr>
                <w:rFonts w:ascii="Times" w:hAnsi="Times"/>
              </w:rPr>
            </w:pPr>
            <w:r>
              <w:rPr>
                <w:rFonts w:ascii="Times" w:hAnsi="Times"/>
              </w:rPr>
              <w:t>1.67</w:t>
            </w:r>
          </w:p>
          <w:p w14:paraId="3CDB85DE" w14:textId="77777777" w:rsidR="00684733" w:rsidRDefault="00684733" w:rsidP="00DF5402">
            <w:pPr>
              <w:rPr>
                <w:rFonts w:ascii="Times" w:hAnsi="Times"/>
              </w:rPr>
            </w:pPr>
          </w:p>
          <w:p w14:paraId="4CAB6213" w14:textId="77777777" w:rsidR="00684733" w:rsidRDefault="00684733" w:rsidP="00DF5402">
            <w:pPr>
              <w:rPr>
                <w:rFonts w:ascii="Times" w:hAnsi="Times"/>
              </w:rPr>
            </w:pPr>
          </w:p>
          <w:p w14:paraId="65DE573B" w14:textId="77777777" w:rsidR="00684733" w:rsidRDefault="00684733" w:rsidP="00DF5402">
            <w:pPr>
              <w:rPr>
                <w:rFonts w:ascii="Times" w:hAnsi="Times"/>
              </w:rPr>
            </w:pPr>
          </w:p>
          <w:p w14:paraId="1DC55498" w14:textId="77777777" w:rsidR="00684733" w:rsidRDefault="00684733" w:rsidP="00DF5402">
            <w:pPr>
              <w:rPr>
                <w:rFonts w:ascii="Times" w:hAnsi="Times"/>
              </w:rPr>
            </w:pPr>
            <w:r>
              <w:rPr>
                <w:rFonts w:ascii="Times" w:hAnsi="Times"/>
              </w:rPr>
              <w:t>17.67</w:t>
            </w:r>
          </w:p>
          <w:p w14:paraId="364AFCBF" w14:textId="77777777" w:rsidR="00684733" w:rsidRDefault="00684733" w:rsidP="00DF5402">
            <w:pPr>
              <w:rPr>
                <w:rFonts w:ascii="Times" w:hAnsi="Times"/>
              </w:rPr>
            </w:pPr>
          </w:p>
        </w:tc>
        <w:tc>
          <w:tcPr>
            <w:tcW w:w="1275" w:type="dxa"/>
          </w:tcPr>
          <w:p w14:paraId="75CF07B2" w14:textId="77777777" w:rsidR="00684733" w:rsidRDefault="00684733" w:rsidP="00DF5402">
            <w:pPr>
              <w:rPr>
                <w:rFonts w:ascii="Times" w:hAnsi="Times"/>
              </w:rPr>
            </w:pPr>
            <w:r>
              <w:rPr>
                <w:rFonts w:ascii="Times" w:hAnsi="Times"/>
              </w:rPr>
              <w:t>2.49</w:t>
            </w:r>
          </w:p>
          <w:p w14:paraId="22672F7A" w14:textId="77777777" w:rsidR="00684733" w:rsidRDefault="00684733" w:rsidP="00DF5402">
            <w:pPr>
              <w:rPr>
                <w:rFonts w:ascii="Times" w:hAnsi="Times"/>
              </w:rPr>
            </w:pPr>
            <w:r>
              <w:rPr>
                <w:rFonts w:ascii="Times" w:hAnsi="Times"/>
              </w:rPr>
              <w:t>. 77</w:t>
            </w:r>
          </w:p>
          <w:p w14:paraId="6B951FE1" w14:textId="77777777" w:rsidR="00684733" w:rsidRDefault="00684733" w:rsidP="00DF5402">
            <w:pPr>
              <w:rPr>
                <w:rFonts w:ascii="Times" w:hAnsi="Times"/>
              </w:rPr>
            </w:pPr>
            <w:r w:rsidRPr="00AF29D3">
              <w:rPr>
                <w:rFonts w:ascii="Times" w:hAnsi="Times"/>
              </w:rPr>
              <w:t>2.</w:t>
            </w:r>
            <w:r>
              <w:rPr>
                <w:rFonts w:ascii="Times" w:hAnsi="Times"/>
              </w:rPr>
              <w:t>37</w:t>
            </w:r>
          </w:p>
          <w:p w14:paraId="52F4DC4B" w14:textId="77777777" w:rsidR="00684733" w:rsidRDefault="00684733" w:rsidP="00DF5402">
            <w:pPr>
              <w:rPr>
                <w:rFonts w:ascii="Times" w:hAnsi="Times"/>
              </w:rPr>
            </w:pPr>
          </w:p>
          <w:p w14:paraId="16B41645" w14:textId="77777777" w:rsidR="00684733" w:rsidRDefault="00684733" w:rsidP="00DF5402">
            <w:pPr>
              <w:rPr>
                <w:rFonts w:ascii="Times" w:hAnsi="Times"/>
              </w:rPr>
            </w:pPr>
            <w:r>
              <w:rPr>
                <w:rFonts w:ascii="Times" w:hAnsi="Times"/>
              </w:rPr>
              <w:t>42.85</w:t>
            </w:r>
          </w:p>
          <w:p w14:paraId="15C7138F" w14:textId="77777777" w:rsidR="00684733" w:rsidRDefault="00684733" w:rsidP="00DF5402">
            <w:pPr>
              <w:rPr>
                <w:rFonts w:ascii="Times" w:hAnsi="Times"/>
              </w:rPr>
            </w:pPr>
            <w:r>
              <w:rPr>
                <w:rFonts w:ascii="Times" w:hAnsi="Times"/>
              </w:rPr>
              <w:t>42.78</w:t>
            </w:r>
          </w:p>
          <w:p w14:paraId="11461B29" w14:textId="77777777" w:rsidR="00684733" w:rsidRDefault="00684733" w:rsidP="00DF5402">
            <w:pPr>
              <w:rPr>
                <w:rFonts w:ascii="Times" w:hAnsi="Times"/>
              </w:rPr>
            </w:pPr>
            <w:r>
              <w:rPr>
                <w:rFonts w:ascii="Times" w:hAnsi="Times"/>
              </w:rPr>
              <w:t>2.45</w:t>
            </w:r>
          </w:p>
        </w:tc>
        <w:tc>
          <w:tcPr>
            <w:tcW w:w="1043" w:type="dxa"/>
          </w:tcPr>
          <w:p w14:paraId="498CAEF0" w14:textId="77777777" w:rsidR="00684733" w:rsidRDefault="00684733" w:rsidP="00DF5402">
            <w:pPr>
              <w:rPr>
                <w:rFonts w:ascii="Times" w:hAnsi="Times"/>
              </w:rPr>
            </w:pPr>
            <w:r>
              <w:rPr>
                <w:rFonts w:ascii="Times" w:hAnsi="Times"/>
              </w:rPr>
              <w:t>-7.3</w:t>
            </w:r>
            <w:r w:rsidRPr="00AF29D3">
              <w:rPr>
                <w:rFonts w:ascii="Times" w:hAnsi="Times"/>
              </w:rPr>
              <w:t xml:space="preserve"> </w:t>
            </w:r>
          </w:p>
          <w:p w14:paraId="35200C1F" w14:textId="77777777" w:rsidR="00684733" w:rsidRDefault="00684733" w:rsidP="00DF5402">
            <w:pPr>
              <w:rPr>
                <w:rFonts w:ascii="Times" w:hAnsi="Times"/>
              </w:rPr>
            </w:pPr>
            <w:r>
              <w:rPr>
                <w:rFonts w:ascii="Times" w:hAnsi="Times"/>
              </w:rPr>
              <w:t>-.03</w:t>
            </w:r>
            <w:r w:rsidRPr="00AF29D3">
              <w:rPr>
                <w:rFonts w:ascii="Times" w:hAnsi="Times"/>
              </w:rPr>
              <w:t xml:space="preserve">        </w:t>
            </w:r>
          </w:p>
          <w:p w14:paraId="297DE06C" w14:textId="77777777" w:rsidR="00684733" w:rsidRDefault="00684733" w:rsidP="00DF5402">
            <w:pPr>
              <w:rPr>
                <w:rFonts w:ascii="Times" w:hAnsi="Times"/>
              </w:rPr>
            </w:pPr>
            <w:r>
              <w:rPr>
                <w:rFonts w:ascii="Times" w:hAnsi="Times"/>
              </w:rPr>
              <w:t>-8.10</w:t>
            </w:r>
            <w:r w:rsidRPr="00AF29D3">
              <w:rPr>
                <w:rFonts w:ascii="Times" w:hAnsi="Times"/>
              </w:rPr>
              <w:t xml:space="preserve">  </w:t>
            </w:r>
          </w:p>
          <w:p w14:paraId="5D175CEF" w14:textId="77777777" w:rsidR="00684733" w:rsidRDefault="00684733" w:rsidP="00DF5402">
            <w:pPr>
              <w:rPr>
                <w:rFonts w:ascii="Times" w:hAnsi="Times"/>
              </w:rPr>
            </w:pPr>
          </w:p>
          <w:p w14:paraId="64552486" w14:textId="77777777" w:rsidR="00684733" w:rsidRDefault="00684733" w:rsidP="00DF5402">
            <w:pPr>
              <w:rPr>
                <w:rFonts w:ascii="Times" w:hAnsi="Times"/>
              </w:rPr>
            </w:pPr>
            <w:r>
              <w:rPr>
                <w:rFonts w:ascii="Times" w:hAnsi="Times"/>
              </w:rPr>
              <w:t>. 80</w:t>
            </w:r>
          </w:p>
          <w:p w14:paraId="31671181" w14:textId="77777777" w:rsidR="00684733" w:rsidRDefault="00684733" w:rsidP="00DF5402">
            <w:pPr>
              <w:rPr>
                <w:rFonts w:ascii="Times" w:hAnsi="Times"/>
              </w:rPr>
            </w:pPr>
            <w:r>
              <w:rPr>
                <w:rFonts w:ascii="Times" w:hAnsi="Times"/>
              </w:rPr>
              <w:t>. 91</w:t>
            </w:r>
          </w:p>
          <w:p w14:paraId="5A17601F" w14:textId="77777777" w:rsidR="00684733" w:rsidRDefault="00684733" w:rsidP="00DF5402">
            <w:pPr>
              <w:rPr>
                <w:rFonts w:ascii="Times" w:hAnsi="Times"/>
              </w:rPr>
            </w:pPr>
            <w:r>
              <w:rPr>
                <w:rFonts w:ascii="Times" w:hAnsi="Times"/>
              </w:rPr>
              <w:t>- 17.18</w:t>
            </w:r>
          </w:p>
        </w:tc>
        <w:tc>
          <w:tcPr>
            <w:tcW w:w="1276" w:type="dxa"/>
          </w:tcPr>
          <w:p w14:paraId="4DCF726F" w14:textId="77777777" w:rsidR="00684733" w:rsidRDefault="00684733" w:rsidP="00DF5402">
            <w:pPr>
              <w:rPr>
                <w:rFonts w:ascii="Times" w:hAnsi="Times"/>
              </w:rPr>
            </w:pPr>
            <w:r w:rsidRPr="00AF29D3">
              <w:rPr>
                <w:rFonts w:ascii="Times" w:hAnsi="Times"/>
              </w:rPr>
              <w:t>10.1</w:t>
            </w:r>
          </w:p>
          <w:p w14:paraId="2A65D8C1" w14:textId="77777777" w:rsidR="00684733" w:rsidRDefault="00684733" w:rsidP="00DF5402">
            <w:pPr>
              <w:rPr>
                <w:rFonts w:ascii="Times" w:hAnsi="Times"/>
              </w:rPr>
            </w:pPr>
            <w:r>
              <w:rPr>
                <w:rFonts w:ascii="Times" w:hAnsi="Times"/>
              </w:rPr>
              <w:t>3.7</w:t>
            </w:r>
          </w:p>
          <w:p w14:paraId="20392215" w14:textId="77777777" w:rsidR="00684733" w:rsidRDefault="00684733" w:rsidP="00DF5402">
            <w:pPr>
              <w:rPr>
                <w:rFonts w:ascii="Times" w:hAnsi="Times"/>
              </w:rPr>
            </w:pPr>
            <w:r>
              <w:rPr>
                <w:rFonts w:ascii="Times" w:hAnsi="Times"/>
              </w:rPr>
              <w:t>9. 35</w:t>
            </w:r>
          </w:p>
          <w:p w14:paraId="4ADD3B6C" w14:textId="77777777" w:rsidR="00684733" w:rsidRDefault="00684733" w:rsidP="00DF5402">
            <w:pPr>
              <w:rPr>
                <w:rFonts w:ascii="Times" w:hAnsi="Times"/>
              </w:rPr>
            </w:pPr>
          </w:p>
          <w:p w14:paraId="243D7621" w14:textId="77777777" w:rsidR="00684733" w:rsidRDefault="00684733" w:rsidP="00DF5402">
            <w:pPr>
              <w:rPr>
                <w:rFonts w:ascii="Times" w:hAnsi="Times"/>
              </w:rPr>
            </w:pPr>
            <w:r>
              <w:rPr>
                <w:rFonts w:ascii="Times" w:hAnsi="Times"/>
              </w:rPr>
              <w:t>595.38</w:t>
            </w:r>
          </w:p>
          <w:p w14:paraId="64E985EF" w14:textId="77777777" w:rsidR="00684733" w:rsidRDefault="00684733" w:rsidP="00DF5402">
            <w:pPr>
              <w:rPr>
                <w:rFonts w:ascii="Times" w:hAnsi="Times"/>
              </w:rPr>
            </w:pPr>
            <w:r>
              <w:rPr>
                <w:rFonts w:ascii="Times" w:hAnsi="Times"/>
              </w:rPr>
              <w:t>559.88</w:t>
            </w:r>
          </w:p>
          <w:p w14:paraId="6DC419A2" w14:textId="77777777" w:rsidR="00684733" w:rsidRDefault="00684733" w:rsidP="00DF5402">
            <w:pPr>
              <w:rPr>
                <w:rFonts w:ascii="Times" w:hAnsi="Times"/>
              </w:rPr>
            </w:pPr>
            <w:r>
              <w:rPr>
                <w:rFonts w:ascii="Times" w:hAnsi="Times"/>
              </w:rPr>
              <w:t>53. 18</w:t>
            </w:r>
          </w:p>
        </w:tc>
        <w:tc>
          <w:tcPr>
            <w:tcW w:w="1846" w:type="dxa"/>
          </w:tcPr>
          <w:p w14:paraId="171846B4" w14:textId="77777777" w:rsidR="00684733" w:rsidRDefault="00684733" w:rsidP="00DF5402">
            <w:pPr>
              <w:rPr>
                <w:rFonts w:ascii="Times" w:hAnsi="Times"/>
              </w:rPr>
            </w:pPr>
            <w:r>
              <w:rPr>
                <w:rFonts w:ascii="Times" w:hAnsi="Times"/>
              </w:rPr>
              <w:t>N = 1188</w:t>
            </w:r>
          </w:p>
          <w:p w14:paraId="195D1BC5" w14:textId="77777777" w:rsidR="00684733" w:rsidRDefault="00684733" w:rsidP="00DF5402">
            <w:pPr>
              <w:rPr>
                <w:rFonts w:ascii="Times" w:hAnsi="Times"/>
              </w:rPr>
            </w:pPr>
            <w:r>
              <w:rPr>
                <w:rFonts w:ascii="Times" w:hAnsi="Times"/>
              </w:rPr>
              <w:t>n = 297</w:t>
            </w:r>
          </w:p>
          <w:p w14:paraId="23FF06C5" w14:textId="77777777" w:rsidR="00684733" w:rsidRDefault="00684733" w:rsidP="00DF5402">
            <w:pPr>
              <w:rPr>
                <w:rFonts w:ascii="Times" w:hAnsi="Times"/>
              </w:rPr>
            </w:pPr>
            <w:r>
              <w:rPr>
                <w:rFonts w:ascii="Times" w:hAnsi="Times"/>
              </w:rPr>
              <w:t>T = 4</w:t>
            </w:r>
          </w:p>
          <w:p w14:paraId="09B381DF" w14:textId="77777777" w:rsidR="00684733" w:rsidRDefault="00684733" w:rsidP="00DF5402">
            <w:pPr>
              <w:rPr>
                <w:rFonts w:ascii="Times" w:hAnsi="Times"/>
              </w:rPr>
            </w:pPr>
          </w:p>
          <w:p w14:paraId="4689F45F" w14:textId="77777777" w:rsidR="00684733" w:rsidRDefault="00684733" w:rsidP="00DF5402">
            <w:pPr>
              <w:rPr>
                <w:rFonts w:ascii="Times" w:hAnsi="Times"/>
              </w:rPr>
            </w:pPr>
            <w:r>
              <w:rPr>
                <w:rFonts w:ascii="Times" w:hAnsi="Times"/>
              </w:rPr>
              <w:t>N = 1476</w:t>
            </w:r>
          </w:p>
          <w:p w14:paraId="3570A85E" w14:textId="77777777" w:rsidR="00684733" w:rsidRDefault="00684733" w:rsidP="00DF5402">
            <w:pPr>
              <w:rPr>
                <w:rFonts w:ascii="Times" w:hAnsi="Times"/>
              </w:rPr>
            </w:pPr>
            <w:r>
              <w:rPr>
                <w:rFonts w:ascii="Times" w:hAnsi="Times"/>
              </w:rPr>
              <w:t>n = 297</w:t>
            </w:r>
          </w:p>
          <w:p w14:paraId="3DF7FF68" w14:textId="77777777" w:rsidR="00684733" w:rsidRDefault="00684733" w:rsidP="00DF5402">
            <w:pPr>
              <w:rPr>
                <w:rFonts w:ascii="Times" w:hAnsi="Times"/>
              </w:rPr>
            </w:pPr>
            <w:r>
              <w:rPr>
                <w:rFonts w:ascii="Times" w:hAnsi="Times"/>
              </w:rPr>
              <w:t>T = 4.99</w:t>
            </w:r>
          </w:p>
        </w:tc>
      </w:tr>
      <w:tr w:rsidR="00684733" w14:paraId="21420199" w14:textId="77777777" w:rsidTr="00DF5402">
        <w:trPr>
          <w:trHeight w:val="321"/>
        </w:trPr>
        <w:tc>
          <w:tcPr>
            <w:tcW w:w="3284" w:type="dxa"/>
          </w:tcPr>
          <w:p w14:paraId="2B99FEB2" w14:textId="77777777" w:rsidR="00684733" w:rsidRDefault="00684733" w:rsidP="00DF5402">
            <w:pPr>
              <w:rPr>
                <w:rFonts w:ascii="Times" w:hAnsi="Times"/>
              </w:rPr>
            </w:pPr>
            <w:r w:rsidRPr="009C7EFE">
              <w:rPr>
                <w:rFonts w:ascii="Times" w:hAnsi="Times"/>
              </w:rPr>
              <w:sym w:font="Symbol" w:char="F044"/>
            </w:r>
            <w:r>
              <w:rPr>
                <w:rFonts w:ascii="Times" w:hAnsi="Times"/>
              </w:rPr>
              <w:t xml:space="preserve"> Im.*</w:t>
            </w:r>
            <w:r w:rsidRPr="009C7EFE">
              <w:rPr>
                <w:rFonts w:ascii="Times" w:hAnsi="Times"/>
              </w:rPr>
              <w:sym w:font="Symbol" w:char="F044"/>
            </w:r>
            <w:r>
              <w:rPr>
                <w:rFonts w:ascii="Times" w:hAnsi="Times"/>
              </w:rPr>
              <w:t xml:space="preserve"> Unemp. </w:t>
            </w:r>
            <w:r w:rsidRPr="00AF29D3">
              <w:rPr>
                <w:rFonts w:ascii="Times" w:hAnsi="Times"/>
                <w:i/>
              </w:rPr>
              <w:t>Overall</w:t>
            </w:r>
          </w:p>
          <w:p w14:paraId="4DCCBF9D" w14:textId="77777777" w:rsidR="00684733" w:rsidRPr="00AF29D3" w:rsidRDefault="00684733" w:rsidP="00DF5402">
            <w:pPr>
              <w:rPr>
                <w:rFonts w:ascii="Times" w:hAnsi="Times"/>
                <w:i/>
              </w:rPr>
            </w:pPr>
            <w:r w:rsidRPr="00AF29D3">
              <w:rPr>
                <w:rFonts w:ascii="Times" w:hAnsi="Times"/>
                <w:i/>
              </w:rPr>
              <w:t xml:space="preserve">Between </w:t>
            </w:r>
          </w:p>
          <w:p w14:paraId="42DFD8C8" w14:textId="77777777" w:rsidR="00684733" w:rsidRDefault="00684733" w:rsidP="00DF5402">
            <w:pPr>
              <w:rPr>
                <w:rFonts w:ascii="Times" w:hAnsi="Times"/>
              </w:rPr>
            </w:pPr>
            <w:r w:rsidRPr="00AF29D3">
              <w:rPr>
                <w:rFonts w:ascii="Times" w:hAnsi="Times"/>
                <w:i/>
              </w:rPr>
              <w:t>Within</w:t>
            </w:r>
          </w:p>
        </w:tc>
        <w:tc>
          <w:tcPr>
            <w:tcW w:w="1104" w:type="dxa"/>
          </w:tcPr>
          <w:p w14:paraId="208C35F8" w14:textId="77777777" w:rsidR="00684733" w:rsidRDefault="00684733" w:rsidP="00DF5402">
            <w:pPr>
              <w:rPr>
                <w:rFonts w:ascii="Times" w:hAnsi="Times"/>
              </w:rPr>
            </w:pPr>
            <w:r>
              <w:rPr>
                <w:rFonts w:ascii="Times" w:hAnsi="Times"/>
              </w:rPr>
              <w:t>- .29</w:t>
            </w:r>
          </w:p>
          <w:p w14:paraId="3DFF1F3F" w14:textId="77777777" w:rsidR="00684733" w:rsidRDefault="00684733" w:rsidP="00DF5402">
            <w:pPr>
              <w:rPr>
                <w:rFonts w:ascii="Times" w:hAnsi="Times"/>
              </w:rPr>
            </w:pPr>
          </w:p>
        </w:tc>
        <w:tc>
          <w:tcPr>
            <w:tcW w:w="1275" w:type="dxa"/>
          </w:tcPr>
          <w:p w14:paraId="7F5E778B" w14:textId="77777777" w:rsidR="00684733" w:rsidRDefault="00684733" w:rsidP="00DF5402">
            <w:pPr>
              <w:rPr>
                <w:rFonts w:ascii="Times" w:hAnsi="Times"/>
              </w:rPr>
            </w:pPr>
            <w:r>
              <w:rPr>
                <w:rFonts w:ascii="Times" w:hAnsi="Times"/>
              </w:rPr>
              <w:t>1.28</w:t>
            </w:r>
          </w:p>
          <w:p w14:paraId="661D1085" w14:textId="77777777" w:rsidR="00684733" w:rsidRDefault="00684733" w:rsidP="00DF5402">
            <w:pPr>
              <w:rPr>
                <w:rFonts w:ascii="Times" w:hAnsi="Times"/>
              </w:rPr>
            </w:pPr>
            <w:r>
              <w:rPr>
                <w:rFonts w:ascii="Times" w:hAnsi="Times"/>
              </w:rPr>
              <w:t>. 52</w:t>
            </w:r>
          </w:p>
          <w:p w14:paraId="040FB66E" w14:textId="77777777" w:rsidR="00684733" w:rsidRDefault="00684733" w:rsidP="00DF5402">
            <w:pPr>
              <w:rPr>
                <w:rFonts w:ascii="Times" w:hAnsi="Times"/>
              </w:rPr>
            </w:pPr>
            <w:r w:rsidRPr="00AF29D3">
              <w:rPr>
                <w:rFonts w:ascii="Times" w:hAnsi="Times"/>
              </w:rPr>
              <w:t>1.</w:t>
            </w:r>
            <w:r>
              <w:rPr>
                <w:rFonts w:ascii="Times" w:hAnsi="Times"/>
              </w:rPr>
              <w:t>17</w:t>
            </w:r>
          </w:p>
        </w:tc>
        <w:tc>
          <w:tcPr>
            <w:tcW w:w="1043" w:type="dxa"/>
          </w:tcPr>
          <w:p w14:paraId="69D653F4" w14:textId="77777777" w:rsidR="00684733" w:rsidRDefault="00684733" w:rsidP="00DF5402">
            <w:pPr>
              <w:rPr>
                <w:rFonts w:ascii="Times" w:hAnsi="Times"/>
              </w:rPr>
            </w:pPr>
            <w:r w:rsidRPr="00AF29D3">
              <w:rPr>
                <w:rFonts w:ascii="Times" w:hAnsi="Times"/>
              </w:rPr>
              <w:t>-6.7</w:t>
            </w:r>
          </w:p>
          <w:p w14:paraId="5E5FA81B" w14:textId="77777777" w:rsidR="00684733" w:rsidRDefault="00684733" w:rsidP="00DF5402">
            <w:pPr>
              <w:rPr>
                <w:rFonts w:ascii="Times" w:hAnsi="Times"/>
              </w:rPr>
            </w:pPr>
            <w:r>
              <w:rPr>
                <w:rFonts w:ascii="Times" w:hAnsi="Times"/>
              </w:rPr>
              <w:t>-2.24</w:t>
            </w:r>
            <w:r w:rsidRPr="00AF29D3">
              <w:rPr>
                <w:rFonts w:ascii="Times" w:hAnsi="Times"/>
              </w:rPr>
              <w:t xml:space="preserve">      </w:t>
            </w:r>
          </w:p>
          <w:p w14:paraId="16C1064D" w14:textId="77777777" w:rsidR="00684733" w:rsidRDefault="00684733" w:rsidP="00DF5402">
            <w:pPr>
              <w:rPr>
                <w:rFonts w:ascii="Times" w:hAnsi="Times"/>
              </w:rPr>
            </w:pPr>
            <w:r>
              <w:rPr>
                <w:rFonts w:ascii="Times" w:hAnsi="Times"/>
              </w:rPr>
              <w:t>-9.79</w:t>
            </w:r>
            <w:r w:rsidRPr="00AF29D3">
              <w:rPr>
                <w:rFonts w:ascii="Times" w:hAnsi="Times"/>
              </w:rPr>
              <w:t xml:space="preserve">     </w:t>
            </w:r>
          </w:p>
        </w:tc>
        <w:tc>
          <w:tcPr>
            <w:tcW w:w="1276" w:type="dxa"/>
          </w:tcPr>
          <w:p w14:paraId="061B806F" w14:textId="77777777" w:rsidR="00684733" w:rsidRDefault="00684733" w:rsidP="00DF5402">
            <w:pPr>
              <w:rPr>
                <w:rFonts w:ascii="Times" w:hAnsi="Times"/>
              </w:rPr>
            </w:pPr>
            <w:r w:rsidRPr="00AF29D3">
              <w:rPr>
                <w:rFonts w:ascii="Times" w:hAnsi="Times"/>
              </w:rPr>
              <w:t>23.1</w:t>
            </w:r>
          </w:p>
          <w:p w14:paraId="681AC83C" w14:textId="77777777" w:rsidR="00684733" w:rsidRDefault="00684733" w:rsidP="00DF5402">
            <w:pPr>
              <w:rPr>
                <w:rFonts w:ascii="Times" w:hAnsi="Times"/>
              </w:rPr>
            </w:pPr>
            <w:r>
              <w:rPr>
                <w:rFonts w:ascii="Times" w:hAnsi="Times"/>
              </w:rPr>
              <w:t>4.34</w:t>
            </w:r>
          </w:p>
          <w:p w14:paraId="6680A28D" w14:textId="77777777" w:rsidR="00684733" w:rsidRDefault="00684733" w:rsidP="00DF5402">
            <w:pPr>
              <w:rPr>
                <w:rFonts w:ascii="Times" w:hAnsi="Times"/>
              </w:rPr>
            </w:pPr>
            <w:r>
              <w:rPr>
                <w:rFonts w:ascii="Times" w:hAnsi="Times"/>
              </w:rPr>
              <w:t>18.46</w:t>
            </w:r>
          </w:p>
        </w:tc>
        <w:tc>
          <w:tcPr>
            <w:tcW w:w="1846" w:type="dxa"/>
          </w:tcPr>
          <w:p w14:paraId="6FE8E59E" w14:textId="77777777" w:rsidR="00684733" w:rsidRDefault="00684733" w:rsidP="00DF5402">
            <w:pPr>
              <w:rPr>
                <w:rFonts w:ascii="Times" w:hAnsi="Times"/>
              </w:rPr>
            </w:pPr>
            <w:r>
              <w:rPr>
                <w:rFonts w:ascii="Times" w:hAnsi="Times"/>
              </w:rPr>
              <w:t>N = 1188</w:t>
            </w:r>
          </w:p>
          <w:p w14:paraId="54BDDBE7" w14:textId="77777777" w:rsidR="00684733" w:rsidRDefault="00684733" w:rsidP="00DF5402">
            <w:pPr>
              <w:rPr>
                <w:rFonts w:ascii="Times" w:hAnsi="Times"/>
              </w:rPr>
            </w:pPr>
            <w:r>
              <w:rPr>
                <w:rFonts w:ascii="Times" w:hAnsi="Times"/>
              </w:rPr>
              <w:t>n = 297</w:t>
            </w:r>
          </w:p>
          <w:p w14:paraId="12AA105A" w14:textId="77777777" w:rsidR="00684733" w:rsidRDefault="00684733" w:rsidP="00DF5402">
            <w:pPr>
              <w:rPr>
                <w:rFonts w:ascii="Times" w:hAnsi="Times"/>
              </w:rPr>
            </w:pPr>
            <w:r>
              <w:rPr>
                <w:rFonts w:ascii="Times" w:hAnsi="Times"/>
              </w:rPr>
              <w:t>T =</w:t>
            </w:r>
            <w:r w:rsidRPr="00AF29D3">
              <w:rPr>
                <w:rFonts w:ascii="Times" w:hAnsi="Times"/>
              </w:rPr>
              <w:t xml:space="preserve"> </w:t>
            </w:r>
            <w:r>
              <w:rPr>
                <w:rFonts w:ascii="Times" w:hAnsi="Times"/>
              </w:rPr>
              <w:t>4</w:t>
            </w:r>
          </w:p>
        </w:tc>
      </w:tr>
      <w:tr w:rsidR="00684733" w:rsidRPr="00B2777F" w14:paraId="031E6E57" w14:textId="77777777" w:rsidTr="00DF5402">
        <w:trPr>
          <w:trHeight w:val="321"/>
        </w:trPr>
        <w:tc>
          <w:tcPr>
            <w:tcW w:w="3284" w:type="dxa"/>
          </w:tcPr>
          <w:p w14:paraId="7C440732" w14:textId="77777777" w:rsidR="00684733" w:rsidRPr="00B2777F" w:rsidRDefault="00684733" w:rsidP="00DF5402">
            <w:pPr>
              <w:rPr>
                <w:rFonts w:ascii="Times" w:hAnsi="Times"/>
              </w:rPr>
            </w:pPr>
          </w:p>
        </w:tc>
        <w:tc>
          <w:tcPr>
            <w:tcW w:w="1104" w:type="dxa"/>
          </w:tcPr>
          <w:p w14:paraId="58D50758" w14:textId="77777777" w:rsidR="00684733" w:rsidRPr="00B2777F" w:rsidRDefault="00684733" w:rsidP="00DF5402">
            <w:pPr>
              <w:rPr>
                <w:rFonts w:ascii="Times" w:hAnsi="Times"/>
              </w:rPr>
            </w:pPr>
          </w:p>
        </w:tc>
        <w:tc>
          <w:tcPr>
            <w:tcW w:w="1275" w:type="dxa"/>
          </w:tcPr>
          <w:p w14:paraId="7F87904F" w14:textId="77777777" w:rsidR="00684733" w:rsidRPr="00B2777F" w:rsidRDefault="00684733" w:rsidP="00DF5402">
            <w:pPr>
              <w:rPr>
                <w:rFonts w:ascii="Times" w:hAnsi="Times"/>
              </w:rPr>
            </w:pPr>
          </w:p>
        </w:tc>
        <w:tc>
          <w:tcPr>
            <w:tcW w:w="1043" w:type="dxa"/>
          </w:tcPr>
          <w:p w14:paraId="0EB822A2" w14:textId="77777777" w:rsidR="00684733" w:rsidRPr="00B2777F" w:rsidRDefault="00684733" w:rsidP="00DF5402">
            <w:pPr>
              <w:rPr>
                <w:rFonts w:ascii="Times" w:hAnsi="Times"/>
              </w:rPr>
            </w:pPr>
          </w:p>
        </w:tc>
        <w:tc>
          <w:tcPr>
            <w:tcW w:w="1276" w:type="dxa"/>
          </w:tcPr>
          <w:p w14:paraId="4915651C" w14:textId="77777777" w:rsidR="00684733" w:rsidRPr="00B2777F" w:rsidRDefault="00684733" w:rsidP="00DF5402">
            <w:pPr>
              <w:rPr>
                <w:rFonts w:ascii="Times" w:hAnsi="Times"/>
              </w:rPr>
            </w:pPr>
          </w:p>
        </w:tc>
        <w:tc>
          <w:tcPr>
            <w:tcW w:w="1846" w:type="dxa"/>
          </w:tcPr>
          <w:p w14:paraId="54D4CF38" w14:textId="77777777" w:rsidR="00684733" w:rsidRPr="00B2777F" w:rsidRDefault="00684733" w:rsidP="00DF5402">
            <w:pPr>
              <w:rPr>
                <w:rFonts w:ascii="Times" w:hAnsi="Times"/>
              </w:rPr>
            </w:pPr>
          </w:p>
        </w:tc>
      </w:tr>
    </w:tbl>
    <w:p w14:paraId="680318B2" w14:textId="77777777" w:rsidR="00C63709" w:rsidRPr="00B2777F" w:rsidRDefault="00C63709" w:rsidP="00C63709">
      <w:pPr>
        <w:jc w:val="both"/>
        <w:rPr>
          <w:rFonts w:ascii="Times" w:hAnsi="Times"/>
          <w:b/>
        </w:rPr>
      </w:pPr>
    </w:p>
    <w:p w14:paraId="35E0FA5C" w14:textId="1E57B084" w:rsidR="00C63709" w:rsidRDefault="00B2777F" w:rsidP="00B2777F">
      <w:pPr>
        <w:pStyle w:val="ListParagraph"/>
        <w:numPr>
          <w:ilvl w:val="0"/>
          <w:numId w:val="3"/>
        </w:numPr>
        <w:jc w:val="both"/>
        <w:outlineLvl w:val="0"/>
        <w:rPr>
          <w:rFonts w:ascii="Times" w:hAnsi="Times"/>
          <w:b/>
        </w:rPr>
      </w:pPr>
      <w:r>
        <w:rPr>
          <w:rFonts w:ascii="Times" w:hAnsi="Times"/>
          <w:b/>
        </w:rPr>
        <w:t xml:space="preserve">Robustness of Results to Different Model Specifications </w:t>
      </w:r>
    </w:p>
    <w:p w14:paraId="251B74B9" w14:textId="77777777" w:rsidR="00142EA5" w:rsidRPr="00142EA5" w:rsidRDefault="00142EA5" w:rsidP="00142EA5">
      <w:pPr>
        <w:jc w:val="both"/>
        <w:outlineLvl w:val="0"/>
        <w:rPr>
          <w:rFonts w:ascii="Times" w:hAnsi="Times"/>
          <w:b/>
        </w:rPr>
      </w:pPr>
    </w:p>
    <w:p w14:paraId="65D4A6E0" w14:textId="77777777" w:rsidR="00B2777F" w:rsidRPr="00B2777F" w:rsidRDefault="00B2777F" w:rsidP="00B2777F">
      <w:pPr>
        <w:pStyle w:val="ListParagraph"/>
        <w:jc w:val="both"/>
        <w:outlineLvl w:val="0"/>
        <w:rPr>
          <w:rFonts w:ascii="Times" w:hAnsi="Times"/>
          <w:b/>
        </w:rPr>
      </w:pPr>
    </w:p>
    <w:p w14:paraId="12F15ABD" w14:textId="30D010F2" w:rsidR="00C63709" w:rsidRDefault="00C63709" w:rsidP="005E12AC">
      <w:pPr>
        <w:spacing w:line="480" w:lineRule="auto"/>
        <w:jc w:val="both"/>
        <w:rPr>
          <w:rFonts w:ascii="Times" w:hAnsi="Times"/>
        </w:rPr>
      </w:pPr>
      <w:r w:rsidRPr="00B2777F">
        <w:rPr>
          <w:rFonts w:ascii="Times" w:hAnsi="Times"/>
        </w:rPr>
        <w:t>The</w:t>
      </w:r>
      <w:r w:rsidRPr="00A55E19">
        <w:rPr>
          <w:rFonts w:ascii="Times" w:hAnsi="Times"/>
        </w:rPr>
        <w:t xml:space="preserve"> analyses presented in</w:t>
      </w:r>
      <w:r w:rsidR="00B2777F">
        <w:rPr>
          <w:rFonts w:ascii="Times" w:hAnsi="Times"/>
        </w:rPr>
        <w:t xml:space="preserve"> the paper</w:t>
      </w:r>
      <w:r w:rsidRPr="00A55E19">
        <w:rPr>
          <w:rFonts w:ascii="Times" w:hAnsi="Times"/>
        </w:rPr>
        <w:t xml:space="preserve"> </w:t>
      </w:r>
      <w:r w:rsidR="00B2777F">
        <w:rPr>
          <w:rFonts w:ascii="Times" w:hAnsi="Times"/>
        </w:rPr>
        <w:t xml:space="preserve">suggest </w:t>
      </w:r>
      <w:r w:rsidRPr="00A55E19">
        <w:rPr>
          <w:rFonts w:ascii="Times" w:hAnsi="Times"/>
        </w:rPr>
        <w:t>that</w:t>
      </w:r>
      <w:r w:rsidR="00D444B9">
        <w:rPr>
          <w:rFonts w:ascii="Times" w:hAnsi="Times"/>
        </w:rPr>
        <w:t xml:space="preserve"> rapid</w:t>
      </w:r>
      <w:r w:rsidRPr="00A55E19">
        <w:rPr>
          <w:rFonts w:ascii="Times" w:hAnsi="Times"/>
        </w:rPr>
        <w:t xml:space="preserve"> </w:t>
      </w:r>
      <w:r w:rsidR="00B2777F">
        <w:rPr>
          <w:rFonts w:ascii="Times" w:hAnsi="Times"/>
        </w:rPr>
        <w:t xml:space="preserve">increases in </w:t>
      </w:r>
      <w:r w:rsidRPr="00A55E19">
        <w:rPr>
          <w:rFonts w:ascii="Times" w:hAnsi="Times"/>
        </w:rPr>
        <w:t>immigration</w:t>
      </w:r>
      <w:r w:rsidR="00B2777F">
        <w:rPr>
          <w:rFonts w:ascii="Times" w:hAnsi="Times"/>
        </w:rPr>
        <w:t xml:space="preserve">, unemployment and </w:t>
      </w:r>
      <w:r w:rsidR="00831284">
        <w:rPr>
          <w:rFonts w:ascii="Times" w:hAnsi="Times"/>
        </w:rPr>
        <w:t xml:space="preserve">economic </w:t>
      </w:r>
      <w:r w:rsidR="00B2777F">
        <w:rPr>
          <w:rFonts w:ascii="Times" w:hAnsi="Times"/>
        </w:rPr>
        <w:t>dependency on state support</w:t>
      </w:r>
      <w:r w:rsidRPr="00A55E19">
        <w:rPr>
          <w:rFonts w:ascii="Times" w:hAnsi="Times"/>
        </w:rPr>
        <w:t xml:space="preserve"> </w:t>
      </w:r>
      <w:r w:rsidR="00B2777F">
        <w:rPr>
          <w:rFonts w:ascii="Times" w:hAnsi="Times"/>
        </w:rPr>
        <w:t xml:space="preserve">have a strong positive effect on support for the radical populist right. </w:t>
      </w:r>
      <w:r w:rsidRPr="00A55E19">
        <w:rPr>
          <w:rFonts w:ascii="Times" w:hAnsi="Times"/>
        </w:rPr>
        <w:t>To test whether this claim holds and whether increasing ethnic diversity</w:t>
      </w:r>
      <w:r w:rsidR="00D444B9">
        <w:rPr>
          <w:rFonts w:ascii="Times" w:hAnsi="Times"/>
        </w:rPr>
        <w:t xml:space="preserve"> and economic hardship do</w:t>
      </w:r>
      <w:r w:rsidRPr="00A55E19">
        <w:rPr>
          <w:rFonts w:ascii="Times" w:hAnsi="Times"/>
        </w:rPr>
        <w:t xml:space="preserve"> indeed have such a strong effect on </w:t>
      </w:r>
      <w:r w:rsidR="00D444B9">
        <w:rPr>
          <w:rFonts w:ascii="Times" w:hAnsi="Times"/>
        </w:rPr>
        <w:t>these parties’ performance, I</w:t>
      </w:r>
      <w:r w:rsidRPr="00A55E19">
        <w:rPr>
          <w:rFonts w:ascii="Times" w:hAnsi="Times"/>
        </w:rPr>
        <w:t xml:space="preserve"> investigate the sensitivity and robustness of these results by estimating various model specifications</w:t>
      </w:r>
      <w:r w:rsidR="00F4417F">
        <w:rPr>
          <w:rFonts w:ascii="Times" w:hAnsi="Times"/>
        </w:rPr>
        <w:t>, both</w:t>
      </w:r>
      <w:r w:rsidRPr="00A55E19">
        <w:rPr>
          <w:rFonts w:ascii="Times" w:hAnsi="Times"/>
        </w:rPr>
        <w:t xml:space="preserve"> with</w:t>
      </w:r>
      <w:r w:rsidR="0034577A">
        <w:rPr>
          <w:rFonts w:ascii="Times" w:hAnsi="Times"/>
        </w:rPr>
        <w:t xml:space="preserve"> lags (tables A3. And A4.)</w:t>
      </w:r>
      <w:r w:rsidR="00F4417F">
        <w:rPr>
          <w:rFonts w:ascii="Times" w:hAnsi="Times"/>
        </w:rPr>
        <w:t xml:space="preserve"> and with</w:t>
      </w:r>
      <w:r w:rsidRPr="00A55E19">
        <w:rPr>
          <w:rFonts w:ascii="Times" w:hAnsi="Times"/>
        </w:rPr>
        <w:t xml:space="preserve"> change</w:t>
      </w:r>
      <w:r w:rsidR="00D444B9">
        <w:rPr>
          <w:rFonts w:ascii="Times" w:hAnsi="Times"/>
        </w:rPr>
        <w:t>s</w:t>
      </w:r>
      <w:r w:rsidRPr="00A55E19">
        <w:rPr>
          <w:rFonts w:ascii="Times" w:hAnsi="Times"/>
        </w:rPr>
        <w:t xml:space="preserve"> in immigrant populations</w:t>
      </w:r>
      <w:r w:rsidR="0034577A">
        <w:rPr>
          <w:rFonts w:ascii="Times" w:hAnsi="Times"/>
        </w:rPr>
        <w:t xml:space="preserve"> (table</w:t>
      </w:r>
      <w:r w:rsidR="00F6119A">
        <w:rPr>
          <w:rFonts w:ascii="Times" w:hAnsi="Times"/>
        </w:rPr>
        <w:t xml:space="preserve"> A5</w:t>
      </w:r>
      <w:r w:rsidR="00D444B9">
        <w:rPr>
          <w:rFonts w:ascii="Times" w:hAnsi="Times"/>
        </w:rPr>
        <w:t>.) and change</w:t>
      </w:r>
      <w:r w:rsidR="00F6119A">
        <w:rPr>
          <w:rFonts w:ascii="Times" w:hAnsi="Times"/>
        </w:rPr>
        <w:t>s in economic hardship (table A6</w:t>
      </w:r>
      <w:r w:rsidR="00D444B9">
        <w:rPr>
          <w:rFonts w:ascii="Times" w:hAnsi="Times"/>
        </w:rPr>
        <w:t>.) as</w:t>
      </w:r>
      <w:r w:rsidR="00F4417F">
        <w:rPr>
          <w:rFonts w:ascii="Times" w:hAnsi="Times"/>
        </w:rPr>
        <w:t xml:space="preserve"> the</w:t>
      </w:r>
      <w:r w:rsidRPr="00A55E19">
        <w:rPr>
          <w:rFonts w:ascii="Times" w:hAnsi="Times"/>
        </w:rPr>
        <w:t xml:space="preserve"> key explanatory variable</w:t>
      </w:r>
      <w:r w:rsidR="00D444B9">
        <w:rPr>
          <w:rFonts w:ascii="Times" w:hAnsi="Times"/>
        </w:rPr>
        <w:t>s</w:t>
      </w:r>
      <w:r w:rsidRPr="00A55E19">
        <w:rPr>
          <w:rFonts w:ascii="Times" w:hAnsi="Times"/>
        </w:rPr>
        <w:t>.</w:t>
      </w:r>
      <w:r w:rsidR="00F6119A">
        <w:rPr>
          <w:rFonts w:ascii="Times" w:hAnsi="Times"/>
        </w:rPr>
        <w:t xml:space="preserve"> Tables A7. and A8. control for the rural/urban dynamics that may be underlying these relationships. Tables A9. and A10. include interactive terms for the key independent variables and the population size.   </w:t>
      </w:r>
    </w:p>
    <w:p w14:paraId="1CCC42D3" w14:textId="6E8FAE54" w:rsidR="0034577A" w:rsidRDefault="0034577A" w:rsidP="00D7742F">
      <w:pPr>
        <w:autoSpaceDE w:val="0"/>
        <w:autoSpaceDN w:val="0"/>
        <w:adjustRightInd w:val="0"/>
        <w:jc w:val="both"/>
        <w:rPr>
          <w:rFonts w:ascii="Times" w:hAnsi="Times"/>
        </w:rPr>
      </w:pPr>
    </w:p>
    <w:p w14:paraId="191FC348" w14:textId="74061AF2" w:rsidR="00B27238" w:rsidRPr="00834153" w:rsidRDefault="00B27238" w:rsidP="00B27238">
      <w:pPr>
        <w:pStyle w:val="ListParagraph"/>
        <w:numPr>
          <w:ilvl w:val="1"/>
          <w:numId w:val="3"/>
        </w:numPr>
        <w:autoSpaceDE w:val="0"/>
        <w:autoSpaceDN w:val="0"/>
        <w:adjustRightInd w:val="0"/>
        <w:jc w:val="both"/>
        <w:rPr>
          <w:rFonts w:ascii="Times" w:hAnsi="Times"/>
          <w:b/>
          <w:i/>
        </w:rPr>
      </w:pPr>
      <w:r w:rsidRPr="00834153">
        <w:rPr>
          <w:rFonts w:ascii="Times" w:hAnsi="Times"/>
          <w:b/>
          <w:i/>
        </w:rPr>
        <w:t xml:space="preserve"> Models with Lags </w:t>
      </w:r>
    </w:p>
    <w:p w14:paraId="787FBF7E" w14:textId="621C2CFA" w:rsidR="00B27238" w:rsidRDefault="00B27238" w:rsidP="00D7742F">
      <w:pPr>
        <w:autoSpaceDE w:val="0"/>
        <w:autoSpaceDN w:val="0"/>
        <w:adjustRightInd w:val="0"/>
        <w:jc w:val="both"/>
        <w:rPr>
          <w:rFonts w:ascii="Times" w:hAnsi="Times"/>
        </w:rPr>
      </w:pPr>
    </w:p>
    <w:p w14:paraId="6DF6563F" w14:textId="77777777" w:rsidR="00142EA5" w:rsidRDefault="00142EA5" w:rsidP="00D7742F">
      <w:pPr>
        <w:autoSpaceDE w:val="0"/>
        <w:autoSpaceDN w:val="0"/>
        <w:adjustRightInd w:val="0"/>
        <w:jc w:val="both"/>
        <w:rPr>
          <w:rFonts w:ascii="Times" w:hAnsi="Times"/>
        </w:rPr>
      </w:pPr>
    </w:p>
    <w:p w14:paraId="52EE176E" w14:textId="0EDF04EA" w:rsidR="00D7742F" w:rsidRPr="00D7742F" w:rsidRDefault="00D7742F" w:rsidP="00D7742F">
      <w:pPr>
        <w:autoSpaceDE w:val="0"/>
        <w:autoSpaceDN w:val="0"/>
        <w:adjustRightInd w:val="0"/>
        <w:jc w:val="both"/>
        <w:rPr>
          <w:b/>
          <w:lang w:val="en-US"/>
        </w:rPr>
      </w:pPr>
      <w:r>
        <w:rPr>
          <w:b/>
          <w:lang w:val="en-US"/>
        </w:rPr>
        <w:t>Table A</w:t>
      </w:r>
      <w:r w:rsidRPr="00D7742F">
        <w:rPr>
          <w:b/>
          <w:lang w:val="en-US"/>
        </w:rPr>
        <w:t>3</w:t>
      </w:r>
      <w:r>
        <w:rPr>
          <w:b/>
          <w:lang w:val="en-US"/>
        </w:rPr>
        <w:t>.</w:t>
      </w:r>
      <w:r w:rsidRPr="00D7742F">
        <w:rPr>
          <w:b/>
          <w:lang w:val="en-US"/>
        </w:rPr>
        <w:t xml:space="preserve"> </w:t>
      </w:r>
      <w:r>
        <w:rPr>
          <w:b/>
          <w:lang w:val="en-US"/>
        </w:rPr>
        <w:t>Structural Conditions and PRR support</w:t>
      </w:r>
      <w:r w:rsidRPr="00D7742F">
        <w:rPr>
          <w:b/>
          <w:lang w:val="en-US"/>
        </w:rPr>
        <w:t xml:space="preserve"> with Lagged </w:t>
      </w:r>
      <w:r>
        <w:rPr>
          <w:b/>
          <w:lang w:val="en-US"/>
        </w:rPr>
        <w:t>DV</w:t>
      </w:r>
    </w:p>
    <w:p w14:paraId="1305C2C9" w14:textId="77777777" w:rsidR="00D7742F" w:rsidRDefault="00D7742F" w:rsidP="00D7742F">
      <w:pPr>
        <w:pStyle w:val="ListParagraph"/>
        <w:autoSpaceDE w:val="0"/>
        <w:autoSpaceDN w:val="0"/>
        <w:adjustRightInd w:val="0"/>
        <w:jc w:val="both"/>
        <w:rPr>
          <w:rFonts w:ascii="Times New Roman" w:hAnsi="Times New Roman" w:cs="Times New Roman"/>
          <w:lang w:val="en-US"/>
        </w:rPr>
      </w:pPr>
    </w:p>
    <w:tbl>
      <w:tblPr>
        <w:tblW w:w="0" w:type="auto"/>
        <w:jc w:val="center"/>
        <w:tblLayout w:type="fixed"/>
        <w:tblLook w:val="0000" w:firstRow="0" w:lastRow="0" w:firstColumn="0" w:lastColumn="0" w:noHBand="0" w:noVBand="0"/>
      </w:tblPr>
      <w:tblGrid>
        <w:gridCol w:w="2117"/>
        <w:gridCol w:w="1275"/>
        <w:gridCol w:w="1134"/>
        <w:gridCol w:w="993"/>
        <w:gridCol w:w="1134"/>
        <w:gridCol w:w="1275"/>
      </w:tblGrid>
      <w:tr w:rsidR="00D7742F" w14:paraId="6E850F92" w14:textId="77777777" w:rsidTr="00D7742F">
        <w:trPr>
          <w:trHeight w:val="969"/>
          <w:jc w:val="center"/>
        </w:trPr>
        <w:tc>
          <w:tcPr>
            <w:tcW w:w="2117" w:type="dxa"/>
            <w:tcBorders>
              <w:bottom w:val="single" w:sz="4" w:space="0" w:color="auto"/>
            </w:tcBorders>
            <w:tcMar>
              <w:top w:w="100" w:type="nil"/>
              <w:right w:w="100" w:type="nil"/>
            </w:tcMar>
            <w:vAlign w:val="center"/>
          </w:tcPr>
          <w:p w14:paraId="5F0E5B1B" w14:textId="77777777" w:rsidR="00D7742F" w:rsidRDefault="00D7742F" w:rsidP="00D7742F">
            <w:pPr>
              <w:autoSpaceDE w:val="0"/>
              <w:autoSpaceDN w:val="0"/>
              <w:adjustRightInd w:val="0"/>
              <w:rPr>
                <w:lang w:val="en-US"/>
              </w:rPr>
            </w:pPr>
          </w:p>
        </w:tc>
        <w:tc>
          <w:tcPr>
            <w:tcW w:w="1275" w:type="dxa"/>
            <w:tcBorders>
              <w:bottom w:val="single" w:sz="4" w:space="0" w:color="auto"/>
            </w:tcBorders>
            <w:tcMar>
              <w:top w:w="100" w:type="nil"/>
              <w:right w:w="100" w:type="nil"/>
            </w:tcMar>
            <w:vAlign w:val="center"/>
          </w:tcPr>
          <w:p w14:paraId="44C9FC97" w14:textId="77777777" w:rsidR="00D7742F" w:rsidRDefault="00D7742F" w:rsidP="00D7742F">
            <w:pPr>
              <w:autoSpaceDE w:val="0"/>
              <w:autoSpaceDN w:val="0"/>
              <w:adjustRightInd w:val="0"/>
              <w:jc w:val="center"/>
              <w:rPr>
                <w:lang w:val="en-US"/>
              </w:rPr>
            </w:pPr>
            <w:r>
              <w:rPr>
                <w:lang w:val="en-US"/>
              </w:rPr>
              <w:t>1</w:t>
            </w:r>
          </w:p>
          <w:p w14:paraId="13EC0845" w14:textId="77777777" w:rsidR="00D7742F" w:rsidRDefault="00D7742F" w:rsidP="00D7742F">
            <w:pPr>
              <w:autoSpaceDE w:val="0"/>
              <w:autoSpaceDN w:val="0"/>
              <w:adjustRightInd w:val="0"/>
              <w:jc w:val="center"/>
              <w:rPr>
                <w:lang w:val="en-US"/>
              </w:rPr>
            </w:pPr>
            <w:r>
              <w:rPr>
                <w:lang w:val="en-US"/>
              </w:rPr>
              <w:t>Vote Share</w:t>
            </w:r>
          </w:p>
        </w:tc>
        <w:tc>
          <w:tcPr>
            <w:tcW w:w="1134" w:type="dxa"/>
            <w:tcBorders>
              <w:bottom w:val="single" w:sz="4" w:space="0" w:color="auto"/>
            </w:tcBorders>
            <w:tcMar>
              <w:top w:w="100" w:type="nil"/>
              <w:right w:w="100" w:type="nil"/>
            </w:tcMar>
            <w:vAlign w:val="center"/>
          </w:tcPr>
          <w:p w14:paraId="6106099E" w14:textId="77777777" w:rsidR="00D7742F" w:rsidRDefault="00D7742F" w:rsidP="00D7742F">
            <w:pPr>
              <w:autoSpaceDE w:val="0"/>
              <w:autoSpaceDN w:val="0"/>
              <w:adjustRightInd w:val="0"/>
              <w:jc w:val="center"/>
              <w:rPr>
                <w:lang w:val="en-US"/>
              </w:rPr>
            </w:pPr>
            <w:r>
              <w:rPr>
                <w:lang w:val="en-US"/>
              </w:rPr>
              <w:t>2</w:t>
            </w:r>
          </w:p>
          <w:p w14:paraId="3FABE856" w14:textId="77777777" w:rsidR="00D7742F" w:rsidRDefault="00D7742F" w:rsidP="00D7742F">
            <w:pPr>
              <w:autoSpaceDE w:val="0"/>
              <w:autoSpaceDN w:val="0"/>
              <w:adjustRightInd w:val="0"/>
              <w:jc w:val="center"/>
              <w:rPr>
                <w:lang w:val="en-US"/>
              </w:rPr>
            </w:pPr>
            <w:r>
              <w:rPr>
                <w:lang w:val="en-US"/>
              </w:rPr>
              <w:t>Vote Share</w:t>
            </w:r>
          </w:p>
        </w:tc>
        <w:tc>
          <w:tcPr>
            <w:tcW w:w="993" w:type="dxa"/>
            <w:tcBorders>
              <w:bottom w:val="single" w:sz="4" w:space="0" w:color="auto"/>
            </w:tcBorders>
            <w:tcMar>
              <w:top w:w="100" w:type="nil"/>
              <w:right w:w="100" w:type="nil"/>
            </w:tcMar>
            <w:vAlign w:val="center"/>
          </w:tcPr>
          <w:p w14:paraId="40FD0156" w14:textId="77777777" w:rsidR="00D7742F" w:rsidRDefault="00D7742F" w:rsidP="00D7742F">
            <w:pPr>
              <w:autoSpaceDE w:val="0"/>
              <w:autoSpaceDN w:val="0"/>
              <w:adjustRightInd w:val="0"/>
              <w:jc w:val="center"/>
              <w:rPr>
                <w:lang w:val="en-US"/>
              </w:rPr>
            </w:pPr>
            <w:r>
              <w:rPr>
                <w:lang w:val="en-US"/>
              </w:rPr>
              <w:t>3</w:t>
            </w:r>
          </w:p>
          <w:p w14:paraId="45290EC4" w14:textId="77777777" w:rsidR="00D7742F" w:rsidRDefault="00D7742F" w:rsidP="00D7742F">
            <w:pPr>
              <w:autoSpaceDE w:val="0"/>
              <w:autoSpaceDN w:val="0"/>
              <w:adjustRightInd w:val="0"/>
              <w:jc w:val="center"/>
              <w:rPr>
                <w:lang w:val="en-US"/>
              </w:rPr>
            </w:pPr>
            <w:r>
              <w:rPr>
                <w:lang w:val="en-US"/>
              </w:rPr>
              <w:t>Vote Share</w:t>
            </w:r>
          </w:p>
        </w:tc>
        <w:tc>
          <w:tcPr>
            <w:tcW w:w="1134" w:type="dxa"/>
            <w:tcBorders>
              <w:bottom w:val="single" w:sz="4" w:space="0" w:color="auto"/>
            </w:tcBorders>
            <w:tcMar>
              <w:top w:w="100" w:type="nil"/>
              <w:right w:w="100" w:type="nil"/>
            </w:tcMar>
            <w:vAlign w:val="center"/>
          </w:tcPr>
          <w:p w14:paraId="53285CD4" w14:textId="77777777" w:rsidR="00D7742F" w:rsidRDefault="00D7742F" w:rsidP="00D7742F">
            <w:pPr>
              <w:autoSpaceDE w:val="0"/>
              <w:autoSpaceDN w:val="0"/>
              <w:adjustRightInd w:val="0"/>
              <w:jc w:val="center"/>
              <w:rPr>
                <w:lang w:val="en-US"/>
              </w:rPr>
            </w:pPr>
            <w:r>
              <w:rPr>
                <w:lang w:val="en-US"/>
              </w:rPr>
              <w:t>4</w:t>
            </w:r>
          </w:p>
          <w:p w14:paraId="4E7E12DF" w14:textId="77777777" w:rsidR="00D7742F" w:rsidRDefault="00D7742F" w:rsidP="00D7742F">
            <w:pPr>
              <w:autoSpaceDE w:val="0"/>
              <w:autoSpaceDN w:val="0"/>
              <w:adjustRightInd w:val="0"/>
              <w:jc w:val="center"/>
              <w:rPr>
                <w:lang w:val="en-US"/>
              </w:rPr>
            </w:pPr>
            <w:r>
              <w:rPr>
                <w:lang w:val="en-US"/>
              </w:rPr>
              <w:t>Vote Share</w:t>
            </w:r>
          </w:p>
        </w:tc>
        <w:tc>
          <w:tcPr>
            <w:tcW w:w="1275" w:type="dxa"/>
            <w:tcBorders>
              <w:bottom w:val="single" w:sz="4" w:space="0" w:color="auto"/>
            </w:tcBorders>
            <w:tcMar>
              <w:top w:w="100" w:type="nil"/>
              <w:right w:w="100" w:type="nil"/>
            </w:tcMar>
            <w:vAlign w:val="center"/>
          </w:tcPr>
          <w:p w14:paraId="55A6D764" w14:textId="77777777" w:rsidR="00D7742F" w:rsidRDefault="00D7742F" w:rsidP="00D7742F">
            <w:pPr>
              <w:autoSpaceDE w:val="0"/>
              <w:autoSpaceDN w:val="0"/>
              <w:adjustRightInd w:val="0"/>
              <w:jc w:val="center"/>
              <w:rPr>
                <w:lang w:val="en-US"/>
              </w:rPr>
            </w:pPr>
            <w:r>
              <w:rPr>
                <w:lang w:val="en-US"/>
              </w:rPr>
              <w:t>5</w:t>
            </w:r>
          </w:p>
          <w:p w14:paraId="7CA2041F" w14:textId="77777777" w:rsidR="00D7742F" w:rsidRDefault="00D7742F" w:rsidP="00D7742F">
            <w:pPr>
              <w:autoSpaceDE w:val="0"/>
              <w:autoSpaceDN w:val="0"/>
              <w:adjustRightInd w:val="0"/>
              <w:jc w:val="center"/>
              <w:rPr>
                <w:lang w:val="en-US"/>
              </w:rPr>
            </w:pPr>
            <w:r>
              <w:rPr>
                <w:lang w:val="en-US"/>
              </w:rPr>
              <w:t>Vote Share</w:t>
            </w:r>
          </w:p>
        </w:tc>
      </w:tr>
      <w:tr w:rsidR="00D7742F" w14:paraId="17A4B29F" w14:textId="77777777" w:rsidTr="00D7742F">
        <w:trPr>
          <w:trHeight w:val="574"/>
          <w:jc w:val="center"/>
        </w:trPr>
        <w:tc>
          <w:tcPr>
            <w:tcW w:w="2117" w:type="dxa"/>
            <w:tcBorders>
              <w:top w:val="single" w:sz="4" w:space="0" w:color="auto"/>
            </w:tcBorders>
            <w:tcMar>
              <w:top w:w="100" w:type="nil"/>
              <w:right w:w="100" w:type="nil"/>
            </w:tcMar>
            <w:vAlign w:val="center"/>
          </w:tcPr>
          <w:p w14:paraId="01B34D0D" w14:textId="77777777" w:rsidR="00D7742F" w:rsidRDefault="00D7742F" w:rsidP="00D7742F">
            <w:pPr>
              <w:autoSpaceDE w:val="0"/>
              <w:autoSpaceDN w:val="0"/>
              <w:adjustRightInd w:val="0"/>
              <w:rPr>
                <w:lang w:val="en-US"/>
              </w:rPr>
            </w:pPr>
            <w:r>
              <w:rPr>
                <w:lang w:val="en-US"/>
              </w:rPr>
              <w:t>Immigrants</w:t>
            </w:r>
          </w:p>
        </w:tc>
        <w:tc>
          <w:tcPr>
            <w:tcW w:w="1275" w:type="dxa"/>
            <w:tcBorders>
              <w:top w:val="single" w:sz="4" w:space="0" w:color="auto"/>
            </w:tcBorders>
            <w:tcMar>
              <w:top w:w="100" w:type="nil"/>
              <w:right w:w="100" w:type="nil"/>
            </w:tcMar>
            <w:vAlign w:val="center"/>
          </w:tcPr>
          <w:p w14:paraId="569FACAF" w14:textId="77777777" w:rsidR="00D7742F" w:rsidRDefault="00D7742F" w:rsidP="00D7742F">
            <w:pPr>
              <w:autoSpaceDE w:val="0"/>
              <w:autoSpaceDN w:val="0"/>
              <w:adjustRightInd w:val="0"/>
              <w:jc w:val="center"/>
              <w:rPr>
                <w:vertAlign w:val="superscript"/>
                <w:lang w:val="en-US"/>
              </w:rPr>
            </w:pPr>
            <w:r>
              <w:rPr>
                <w:lang w:val="en-US"/>
              </w:rPr>
              <w:t>-1.07</w:t>
            </w:r>
            <w:r>
              <w:rPr>
                <w:vertAlign w:val="superscript"/>
                <w:lang w:val="en-US"/>
              </w:rPr>
              <w:t>***</w:t>
            </w:r>
          </w:p>
          <w:p w14:paraId="46B0A1EC" w14:textId="77777777" w:rsidR="00D7742F" w:rsidRDefault="00D7742F" w:rsidP="00D7742F">
            <w:pPr>
              <w:autoSpaceDE w:val="0"/>
              <w:autoSpaceDN w:val="0"/>
              <w:adjustRightInd w:val="0"/>
              <w:jc w:val="center"/>
              <w:rPr>
                <w:lang w:val="en-US"/>
              </w:rPr>
            </w:pPr>
            <w:r>
              <w:rPr>
                <w:sz w:val="22"/>
                <w:szCs w:val="22"/>
                <w:lang w:val="en-US"/>
              </w:rPr>
              <w:t>(</w:t>
            </w:r>
            <w:r w:rsidRPr="00885916">
              <w:rPr>
                <w:sz w:val="22"/>
                <w:szCs w:val="22"/>
                <w:lang w:val="en-US"/>
              </w:rPr>
              <w:t>0.22</w:t>
            </w:r>
            <w:r>
              <w:rPr>
                <w:sz w:val="22"/>
                <w:szCs w:val="22"/>
                <w:lang w:val="en-US"/>
              </w:rPr>
              <w:t>)</w:t>
            </w:r>
          </w:p>
        </w:tc>
        <w:tc>
          <w:tcPr>
            <w:tcW w:w="1134" w:type="dxa"/>
            <w:tcBorders>
              <w:top w:val="single" w:sz="4" w:space="0" w:color="auto"/>
            </w:tcBorders>
            <w:tcMar>
              <w:top w:w="100" w:type="nil"/>
              <w:right w:w="100" w:type="nil"/>
            </w:tcMar>
            <w:vAlign w:val="center"/>
          </w:tcPr>
          <w:p w14:paraId="0140BE3E" w14:textId="77777777" w:rsidR="00D7742F" w:rsidRDefault="00D7742F" w:rsidP="00D7742F">
            <w:pPr>
              <w:autoSpaceDE w:val="0"/>
              <w:autoSpaceDN w:val="0"/>
              <w:adjustRightInd w:val="0"/>
              <w:jc w:val="center"/>
              <w:rPr>
                <w:vertAlign w:val="superscript"/>
                <w:lang w:val="en-US"/>
              </w:rPr>
            </w:pPr>
            <w:r>
              <w:rPr>
                <w:lang w:val="en-US"/>
              </w:rPr>
              <w:t>-1.08</w:t>
            </w:r>
            <w:r>
              <w:rPr>
                <w:vertAlign w:val="superscript"/>
                <w:lang w:val="en-US"/>
              </w:rPr>
              <w:t>***</w:t>
            </w:r>
          </w:p>
          <w:p w14:paraId="2BCF0C65" w14:textId="77777777" w:rsidR="00D7742F" w:rsidRDefault="00D7742F" w:rsidP="00D7742F">
            <w:pPr>
              <w:autoSpaceDE w:val="0"/>
              <w:autoSpaceDN w:val="0"/>
              <w:adjustRightInd w:val="0"/>
              <w:jc w:val="center"/>
              <w:rPr>
                <w:lang w:val="en-US"/>
              </w:rPr>
            </w:pPr>
            <w:r>
              <w:rPr>
                <w:sz w:val="22"/>
                <w:szCs w:val="22"/>
                <w:lang w:val="en-US"/>
              </w:rPr>
              <w:t>(0.23)</w:t>
            </w:r>
          </w:p>
        </w:tc>
        <w:tc>
          <w:tcPr>
            <w:tcW w:w="993" w:type="dxa"/>
            <w:tcBorders>
              <w:top w:val="single" w:sz="4" w:space="0" w:color="auto"/>
            </w:tcBorders>
            <w:tcMar>
              <w:top w:w="100" w:type="nil"/>
              <w:right w:w="100" w:type="nil"/>
            </w:tcMar>
            <w:vAlign w:val="center"/>
          </w:tcPr>
          <w:p w14:paraId="411B3730" w14:textId="77777777" w:rsidR="00D7742F" w:rsidRDefault="00D7742F" w:rsidP="00D7742F">
            <w:pPr>
              <w:autoSpaceDE w:val="0"/>
              <w:autoSpaceDN w:val="0"/>
              <w:adjustRightInd w:val="0"/>
              <w:jc w:val="center"/>
              <w:rPr>
                <w:vertAlign w:val="superscript"/>
                <w:lang w:val="en-US"/>
              </w:rPr>
            </w:pPr>
            <w:r>
              <w:rPr>
                <w:lang w:val="en-US"/>
              </w:rPr>
              <w:t>-1.25</w:t>
            </w:r>
            <w:r>
              <w:rPr>
                <w:vertAlign w:val="superscript"/>
                <w:lang w:val="en-US"/>
              </w:rPr>
              <w:t>***</w:t>
            </w:r>
          </w:p>
          <w:p w14:paraId="4C211021" w14:textId="77777777" w:rsidR="00D7742F" w:rsidRDefault="00D7742F" w:rsidP="00D7742F">
            <w:pPr>
              <w:autoSpaceDE w:val="0"/>
              <w:autoSpaceDN w:val="0"/>
              <w:adjustRightInd w:val="0"/>
              <w:jc w:val="center"/>
              <w:rPr>
                <w:lang w:val="en-US"/>
              </w:rPr>
            </w:pPr>
            <w:r>
              <w:rPr>
                <w:sz w:val="22"/>
                <w:szCs w:val="22"/>
                <w:lang w:val="en-US"/>
              </w:rPr>
              <w:t>(0.26)</w:t>
            </w:r>
          </w:p>
        </w:tc>
        <w:tc>
          <w:tcPr>
            <w:tcW w:w="1134" w:type="dxa"/>
            <w:tcBorders>
              <w:top w:val="single" w:sz="4" w:space="0" w:color="auto"/>
            </w:tcBorders>
            <w:tcMar>
              <w:top w:w="100" w:type="nil"/>
              <w:right w:w="100" w:type="nil"/>
            </w:tcMar>
            <w:vAlign w:val="center"/>
          </w:tcPr>
          <w:p w14:paraId="2B74A27F" w14:textId="77777777" w:rsidR="00D7742F" w:rsidRDefault="00D7742F" w:rsidP="00D7742F">
            <w:pPr>
              <w:autoSpaceDE w:val="0"/>
              <w:autoSpaceDN w:val="0"/>
              <w:adjustRightInd w:val="0"/>
              <w:jc w:val="center"/>
              <w:rPr>
                <w:lang w:val="en-US"/>
              </w:rPr>
            </w:pPr>
            <w:r>
              <w:rPr>
                <w:lang w:val="en-US"/>
              </w:rPr>
              <w:t>-0.20</w:t>
            </w:r>
          </w:p>
          <w:p w14:paraId="348ABA2E" w14:textId="77777777" w:rsidR="00D7742F" w:rsidRDefault="00D7742F" w:rsidP="00D7742F">
            <w:pPr>
              <w:autoSpaceDE w:val="0"/>
              <w:autoSpaceDN w:val="0"/>
              <w:adjustRightInd w:val="0"/>
              <w:jc w:val="center"/>
              <w:rPr>
                <w:lang w:val="en-US"/>
              </w:rPr>
            </w:pPr>
            <w:r>
              <w:rPr>
                <w:sz w:val="22"/>
                <w:szCs w:val="22"/>
                <w:lang w:val="en-US"/>
              </w:rPr>
              <w:t>(0.37)</w:t>
            </w:r>
          </w:p>
        </w:tc>
        <w:tc>
          <w:tcPr>
            <w:tcW w:w="1275" w:type="dxa"/>
            <w:tcBorders>
              <w:top w:val="single" w:sz="4" w:space="0" w:color="auto"/>
            </w:tcBorders>
            <w:tcMar>
              <w:top w:w="100" w:type="nil"/>
              <w:right w:w="100" w:type="nil"/>
            </w:tcMar>
            <w:vAlign w:val="center"/>
          </w:tcPr>
          <w:p w14:paraId="49153A99" w14:textId="77777777" w:rsidR="00D7742F" w:rsidRDefault="00D7742F" w:rsidP="00D7742F">
            <w:pPr>
              <w:autoSpaceDE w:val="0"/>
              <w:autoSpaceDN w:val="0"/>
              <w:adjustRightInd w:val="0"/>
              <w:jc w:val="center"/>
              <w:rPr>
                <w:lang w:val="en-US"/>
              </w:rPr>
            </w:pPr>
            <w:r>
              <w:rPr>
                <w:lang w:val="en-US"/>
              </w:rPr>
              <w:t>-0.30</w:t>
            </w:r>
          </w:p>
          <w:p w14:paraId="4E75C8C9" w14:textId="77777777" w:rsidR="00D7742F" w:rsidRDefault="00D7742F" w:rsidP="00D7742F">
            <w:pPr>
              <w:autoSpaceDE w:val="0"/>
              <w:autoSpaceDN w:val="0"/>
              <w:adjustRightInd w:val="0"/>
              <w:jc w:val="center"/>
              <w:rPr>
                <w:lang w:val="en-US"/>
              </w:rPr>
            </w:pPr>
            <w:r>
              <w:rPr>
                <w:sz w:val="22"/>
                <w:szCs w:val="22"/>
                <w:lang w:val="en-US"/>
              </w:rPr>
              <w:t>(0.27)</w:t>
            </w:r>
          </w:p>
        </w:tc>
      </w:tr>
      <w:tr w:rsidR="00D7742F" w14:paraId="7E79B9D1" w14:textId="77777777" w:rsidTr="00D7742F">
        <w:trPr>
          <w:trHeight w:val="553"/>
          <w:jc w:val="center"/>
        </w:trPr>
        <w:tc>
          <w:tcPr>
            <w:tcW w:w="2117" w:type="dxa"/>
            <w:tcMar>
              <w:top w:w="100" w:type="nil"/>
              <w:right w:w="100" w:type="nil"/>
            </w:tcMar>
            <w:vAlign w:val="center"/>
          </w:tcPr>
          <w:p w14:paraId="24652AF2" w14:textId="77777777" w:rsidR="00D7742F" w:rsidRDefault="00D7742F" w:rsidP="00D7742F">
            <w:pPr>
              <w:autoSpaceDE w:val="0"/>
              <w:autoSpaceDN w:val="0"/>
              <w:adjustRightInd w:val="0"/>
              <w:rPr>
                <w:lang w:val="en-US"/>
              </w:rPr>
            </w:pPr>
            <w:r>
              <w:rPr>
                <w:lang w:val="en-US"/>
              </w:rPr>
              <w:t>Unemployment</w:t>
            </w:r>
          </w:p>
        </w:tc>
        <w:tc>
          <w:tcPr>
            <w:tcW w:w="1275" w:type="dxa"/>
            <w:tcMar>
              <w:top w:w="100" w:type="nil"/>
              <w:right w:w="100" w:type="nil"/>
            </w:tcMar>
            <w:vAlign w:val="center"/>
          </w:tcPr>
          <w:p w14:paraId="582D4DB2" w14:textId="77777777" w:rsidR="00D7742F" w:rsidRDefault="00D7742F" w:rsidP="00D7742F">
            <w:pPr>
              <w:autoSpaceDE w:val="0"/>
              <w:autoSpaceDN w:val="0"/>
              <w:adjustRightInd w:val="0"/>
              <w:jc w:val="center"/>
              <w:rPr>
                <w:vertAlign w:val="superscript"/>
                <w:lang w:val="en-US"/>
              </w:rPr>
            </w:pPr>
            <w:r>
              <w:rPr>
                <w:lang w:val="en-US"/>
              </w:rPr>
              <w:t>0.26</w:t>
            </w:r>
            <w:r>
              <w:rPr>
                <w:vertAlign w:val="superscript"/>
                <w:lang w:val="en-US"/>
              </w:rPr>
              <w:t>***</w:t>
            </w:r>
          </w:p>
          <w:p w14:paraId="5D0A7FF4" w14:textId="77777777" w:rsidR="00D7742F" w:rsidRDefault="00D7742F" w:rsidP="00D7742F">
            <w:pPr>
              <w:autoSpaceDE w:val="0"/>
              <w:autoSpaceDN w:val="0"/>
              <w:adjustRightInd w:val="0"/>
              <w:jc w:val="center"/>
              <w:rPr>
                <w:lang w:val="en-US"/>
              </w:rPr>
            </w:pPr>
            <w:r>
              <w:rPr>
                <w:sz w:val="22"/>
                <w:szCs w:val="22"/>
                <w:lang w:val="en-US"/>
              </w:rPr>
              <w:t>(</w:t>
            </w:r>
            <w:r w:rsidRPr="00885916">
              <w:rPr>
                <w:sz w:val="22"/>
                <w:szCs w:val="22"/>
                <w:lang w:val="en-US"/>
              </w:rPr>
              <w:t>0.09</w:t>
            </w:r>
            <w:r>
              <w:rPr>
                <w:sz w:val="22"/>
                <w:szCs w:val="22"/>
                <w:lang w:val="en-US"/>
              </w:rPr>
              <w:t>)</w:t>
            </w:r>
          </w:p>
        </w:tc>
        <w:tc>
          <w:tcPr>
            <w:tcW w:w="1134" w:type="dxa"/>
            <w:tcMar>
              <w:top w:w="100" w:type="nil"/>
              <w:right w:w="100" w:type="nil"/>
            </w:tcMar>
            <w:vAlign w:val="center"/>
          </w:tcPr>
          <w:p w14:paraId="76DB88C2" w14:textId="77777777" w:rsidR="00D7742F" w:rsidRDefault="00D7742F" w:rsidP="00D7742F">
            <w:pPr>
              <w:autoSpaceDE w:val="0"/>
              <w:autoSpaceDN w:val="0"/>
              <w:adjustRightInd w:val="0"/>
              <w:jc w:val="center"/>
              <w:rPr>
                <w:vertAlign w:val="superscript"/>
                <w:lang w:val="en-US"/>
              </w:rPr>
            </w:pPr>
            <w:r>
              <w:rPr>
                <w:lang w:val="en-US"/>
              </w:rPr>
              <w:t>0.26</w:t>
            </w:r>
            <w:r>
              <w:rPr>
                <w:vertAlign w:val="superscript"/>
                <w:lang w:val="en-US"/>
              </w:rPr>
              <w:t>***</w:t>
            </w:r>
          </w:p>
          <w:p w14:paraId="5F1A6180" w14:textId="77777777" w:rsidR="00D7742F" w:rsidRDefault="00D7742F" w:rsidP="00D7742F">
            <w:pPr>
              <w:autoSpaceDE w:val="0"/>
              <w:autoSpaceDN w:val="0"/>
              <w:adjustRightInd w:val="0"/>
              <w:jc w:val="center"/>
              <w:rPr>
                <w:lang w:val="en-US"/>
              </w:rPr>
            </w:pPr>
            <w:r>
              <w:rPr>
                <w:sz w:val="22"/>
                <w:szCs w:val="22"/>
                <w:lang w:val="en-US"/>
              </w:rPr>
              <w:t>(</w:t>
            </w:r>
            <w:r w:rsidRPr="00885916">
              <w:rPr>
                <w:sz w:val="22"/>
                <w:szCs w:val="22"/>
                <w:lang w:val="en-US"/>
              </w:rPr>
              <w:t>0.09</w:t>
            </w:r>
            <w:r>
              <w:rPr>
                <w:sz w:val="22"/>
                <w:szCs w:val="22"/>
                <w:lang w:val="en-US"/>
              </w:rPr>
              <w:t>)</w:t>
            </w:r>
          </w:p>
        </w:tc>
        <w:tc>
          <w:tcPr>
            <w:tcW w:w="993" w:type="dxa"/>
            <w:tcMar>
              <w:top w:w="100" w:type="nil"/>
              <w:right w:w="100" w:type="nil"/>
            </w:tcMar>
            <w:vAlign w:val="center"/>
          </w:tcPr>
          <w:p w14:paraId="121B626A" w14:textId="77777777" w:rsidR="00D7742F" w:rsidRDefault="00D7742F" w:rsidP="00D7742F">
            <w:pPr>
              <w:autoSpaceDE w:val="0"/>
              <w:autoSpaceDN w:val="0"/>
              <w:adjustRightInd w:val="0"/>
              <w:jc w:val="center"/>
              <w:rPr>
                <w:vertAlign w:val="superscript"/>
                <w:lang w:val="en-US"/>
              </w:rPr>
            </w:pPr>
            <w:r>
              <w:rPr>
                <w:lang w:val="en-US"/>
              </w:rPr>
              <w:t>0.36</w:t>
            </w:r>
            <w:r>
              <w:rPr>
                <w:vertAlign w:val="superscript"/>
                <w:lang w:val="en-US"/>
              </w:rPr>
              <w:t>***</w:t>
            </w:r>
          </w:p>
          <w:p w14:paraId="3F9B3A19" w14:textId="77777777" w:rsidR="00D7742F" w:rsidRDefault="00D7742F" w:rsidP="00D7742F">
            <w:pPr>
              <w:autoSpaceDE w:val="0"/>
              <w:autoSpaceDN w:val="0"/>
              <w:adjustRightInd w:val="0"/>
              <w:jc w:val="center"/>
              <w:rPr>
                <w:lang w:val="en-US"/>
              </w:rPr>
            </w:pPr>
            <w:r>
              <w:rPr>
                <w:sz w:val="22"/>
                <w:szCs w:val="22"/>
                <w:lang w:val="en-US"/>
              </w:rPr>
              <w:t>(0.12)</w:t>
            </w:r>
          </w:p>
        </w:tc>
        <w:tc>
          <w:tcPr>
            <w:tcW w:w="1134" w:type="dxa"/>
            <w:tcMar>
              <w:top w:w="100" w:type="nil"/>
              <w:right w:w="100" w:type="nil"/>
            </w:tcMar>
            <w:vAlign w:val="center"/>
          </w:tcPr>
          <w:p w14:paraId="4110B6C3" w14:textId="77777777" w:rsidR="00D7742F" w:rsidRDefault="00D7742F" w:rsidP="00D7742F">
            <w:pPr>
              <w:autoSpaceDE w:val="0"/>
              <w:autoSpaceDN w:val="0"/>
              <w:adjustRightInd w:val="0"/>
              <w:jc w:val="center"/>
              <w:rPr>
                <w:lang w:val="en-US"/>
              </w:rPr>
            </w:pPr>
            <w:r>
              <w:rPr>
                <w:lang w:val="en-US"/>
              </w:rPr>
              <w:t>0.10</w:t>
            </w:r>
          </w:p>
          <w:p w14:paraId="39401CF9" w14:textId="77777777" w:rsidR="00D7742F" w:rsidRDefault="00D7742F" w:rsidP="00D7742F">
            <w:pPr>
              <w:autoSpaceDE w:val="0"/>
              <w:autoSpaceDN w:val="0"/>
              <w:adjustRightInd w:val="0"/>
              <w:jc w:val="center"/>
              <w:rPr>
                <w:lang w:val="en-US"/>
              </w:rPr>
            </w:pPr>
            <w:r>
              <w:rPr>
                <w:sz w:val="22"/>
                <w:szCs w:val="22"/>
                <w:lang w:val="en-US"/>
              </w:rPr>
              <w:t>(0.12)</w:t>
            </w:r>
          </w:p>
        </w:tc>
        <w:tc>
          <w:tcPr>
            <w:tcW w:w="1275" w:type="dxa"/>
            <w:tcMar>
              <w:top w:w="100" w:type="nil"/>
              <w:right w:w="100" w:type="nil"/>
            </w:tcMar>
            <w:vAlign w:val="center"/>
          </w:tcPr>
          <w:p w14:paraId="6BA456E5" w14:textId="77777777" w:rsidR="00D7742F" w:rsidRDefault="00D7742F" w:rsidP="00D7742F">
            <w:pPr>
              <w:autoSpaceDE w:val="0"/>
              <w:autoSpaceDN w:val="0"/>
              <w:adjustRightInd w:val="0"/>
              <w:jc w:val="center"/>
              <w:rPr>
                <w:lang w:val="en-US"/>
              </w:rPr>
            </w:pPr>
            <w:r>
              <w:rPr>
                <w:lang w:val="en-US"/>
              </w:rPr>
              <w:t>0.09</w:t>
            </w:r>
          </w:p>
          <w:p w14:paraId="1AA67240" w14:textId="77777777" w:rsidR="00D7742F" w:rsidRDefault="00D7742F" w:rsidP="00D7742F">
            <w:pPr>
              <w:autoSpaceDE w:val="0"/>
              <w:autoSpaceDN w:val="0"/>
              <w:adjustRightInd w:val="0"/>
              <w:jc w:val="center"/>
              <w:rPr>
                <w:lang w:val="en-US"/>
              </w:rPr>
            </w:pPr>
            <w:r>
              <w:rPr>
                <w:sz w:val="22"/>
                <w:szCs w:val="22"/>
                <w:lang w:val="en-US"/>
              </w:rPr>
              <w:t>(0.12)</w:t>
            </w:r>
          </w:p>
        </w:tc>
      </w:tr>
      <w:tr w:rsidR="00D7742F" w14:paraId="68C7D478" w14:textId="77777777" w:rsidTr="00D7742F">
        <w:trPr>
          <w:trHeight w:val="706"/>
          <w:jc w:val="center"/>
        </w:trPr>
        <w:tc>
          <w:tcPr>
            <w:tcW w:w="2117" w:type="dxa"/>
            <w:tcMar>
              <w:top w:w="100" w:type="nil"/>
              <w:right w:w="100" w:type="nil"/>
            </w:tcMar>
            <w:vAlign w:val="center"/>
          </w:tcPr>
          <w:p w14:paraId="1EDA8C73" w14:textId="77777777" w:rsidR="00D7742F" w:rsidRDefault="00D7742F" w:rsidP="00D7742F">
            <w:pPr>
              <w:autoSpaceDE w:val="0"/>
              <w:autoSpaceDN w:val="0"/>
              <w:adjustRightInd w:val="0"/>
              <w:rPr>
                <w:lang w:val="en-US"/>
              </w:rPr>
            </w:pPr>
            <w:r>
              <w:rPr>
                <w:lang w:val="en-US"/>
              </w:rPr>
              <w:t>Social Assistance</w:t>
            </w:r>
          </w:p>
        </w:tc>
        <w:tc>
          <w:tcPr>
            <w:tcW w:w="1275" w:type="dxa"/>
            <w:tcMar>
              <w:top w:w="100" w:type="nil"/>
              <w:right w:w="100" w:type="nil"/>
            </w:tcMar>
            <w:vAlign w:val="center"/>
          </w:tcPr>
          <w:p w14:paraId="414AE5A1" w14:textId="77777777" w:rsidR="00D7742F" w:rsidRDefault="00D7742F" w:rsidP="00D7742F">
            <w:pPr>
              <w:autoSpaceDE w:val="0"/>
              <w:autoSpaceDN w:val="0"/>
              <w:adjustRightInd w:val="0"/>
              <w:jc w:val="center"/>
              <w:rPr>
                <w:vertAlign w:val="superscript"/>
                <w:lang w:val="en-US"/>
              </w:rPr>
            </w:pPr>
            <w:r>
              <w:rPr>
                <w:lang w:val="en-US"/>
              </w:rPr>
              <w:t>0.37</w:t>
            </w:r>
            <w:r>
              <w:rPr>
                <w:vertAlign w:val="superscript"/>
                <w:lang w:val="en-US"/>
              </w:rPr>
              <w:t>**</w:t>
            </w:r>
          </w:p>
          <w:p w14:paraId="715820C2"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0.15</w:t>
            </w:r>
            <w:r>
              <w:rPr>
                <w:sz w:val="22"/>
                <w:szCs w:val="22"/>
                <w:lang w:val="en-US"/>
              </w:rPr>
              <w:t>)</w:t>
            </w:r>
          </w:p>
        </w:tc>
        <w:tc>
          <w:tcPr>
            <w:tcW w:w="1134" w:type="dxa"/>
            <w:tcMar>
              <w:top w:w="100" w:type="nil"/>
              <w:right w:w="100" w:type="nil"/>
            </w:tcMar>
            <w:vAlign w:val="center"/>
          </w:tcPr>
          <w:p w14:paraId="5CEDB96C" w14:textId="77777777" w:rsidR="00D7742F" w:rsidRDefault="00D7742F" w:rsidP="00D7742F">
            <w:pPr>
              <w:autoSpaceDE w:val="0"/>
              <w:autoSpaceDN w:val="0"/>
              <w:adjustRightInd w:val="0"/>
              <w:jc w:val="center"/>
              <w:rPr>
                <w:vertAlign w:val="superscript"/>
                <w:lang w:val="en-US"/>
              </w:rPr>
            </w:pPr>
            <w:r>
              <w:rPr>
                <w:lang w:val="en-US"/>
              </w:rPr>
              <w:t>0.35</w:t>
            </w:r>
            <w:r>
              <w:rPr>
                <w:vertAlign w:val="superscript"/>
                <w:lang w:val="en-US"/>
              </w:rPr>
              <w:t>**</w:t>
            </w:r>
          </w:p>
          <w:p w14:paraId="26EF4352"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0.15</w:t>
            </w:r>
            <w:r>
              <w:rPr>
                <w:sz w:val="22"/>
                <w:szCs w:val="22"/>
                <w:lang w:val="en-US"/>
              </w:rPr>
              <w:t>)</w:t>
            </w:r>
          </w:p>
        </w:tc>
        <w:tc>
          <w:tcPr>
            <w:tcW w:w="993" w:type="dxa"/>
            <w:tcMar>
              <w:top w:w="100" w:type="nil"/>
              <w:right w:w="100" w:type="nil"/>
            </w:tcMar>
            <w:vAlign w:val="center"/>
          </w:tcPr>
          <w:p w14:paraId="43F66785" w14:textId="77777777" w:rsidR="00D7742F" w:rsidRDefault="00D7742F" w:rsidP="00D7742F">
            <w:pPr>
              <w:autoSpaceDE w:val="0"/>
              <w:autoSpaceDN w:val="0"/>
              <w:adjustRightInd w:val="0"/>
              <w:jc w:val="center"/>
              <w:rPr>
                <w:vertAlign w:val="superscript"/>
                <w:lang w:val="en-US"/>
              </w:rPr>
            </w:pPr>
            <w:r>
              <w:rPr>
                <w:lang w:val="en-US"/>
              </w:rPr>
              <w:t>0.42</w:t>
            </w:r>
            <w:r>
              <w:rPr>
                <w:vertAlign w:val="superscript"/>
                <w:lang w:val="en-US"/>
              </w:rPr>
              <w:t>***</w:t>
            </w:r>
          </w:p>
          <w:p w14:paraId="5EEE4523" w14:textId="77777777" w:rsidR="00D7742F" w:rsidRDefault="00D7742F" w:rsidP="00D7742F">
            <w:pPr>
              <w:autoSpaceDE w:val="0"/>
              <w:autoSpaceDN w:val="0"/>
              <w:adjustRightInd w:val="0"/>
              <w:jc w:val="center"/>
              <w:rPr>
                <w:lang w:val="en-US"/>
              </w:rPr>
            </w:pPr>
            <w:r>
              <w:rPr>
                <w:sz w:val="22"/>
                <w:szCs w:val="22"/>
                <w:lang w:val="en-US"/>
              </w:rPr>
              <w:t>(0.16)</w:t>
            </w:r>
          </w:p>
        </w:tc>
        <w:tc>
          <w:tcPr>
            <w:tcW w:w="1134" w:type="dxa"/>
            <w:tcMar>
              <w:top w:w="100" w:type="nil"/>
              <w:right w:w="100" w:type="nil"/>
            </w:tcMar>
            <w:vAlign w:val="center"/>
          </w:tcPr>
          <w:p w14:paraId="75DF3829" w14:textId="77777777" w:rsidR="00D7742F" w:rsidRDefault="00D7742F" w:rsidP="00D7742F">
            <w:pPr>
              <w:autoSpaceDE w:val="0"/>
              <w:autoSpaceDN w:val="0"/>
              <w:adjustRightInd w:val="0"/>
              <w:jc w:val="center"/>
              <w:rPr>
                <w:lang w:val="en-US"/>
              </w:rPr>
            </w:pPr>
            <w:r>
              <w:rPr>
                <w:lang w:val="en-US"/>
              </w:rPr>
              <w:t>0.08</w:t>
            </w:r>
          </w:p>
          <w:p w14:paraId="0F7A850B" w14:textId="77777777" w:rsidR="00D7742F" w:rsidRDefault="00D7742F" w:rsidP="00D7742F">
            <w:pPr>
              <w:autoSpaceDE w:val="0"/>
              <w:autoSpaceDN w:val="0"/>
              <w:adjustRightInd w:val="0"/>
              <w:jc w:val="center"/>
              <w:rPr>
                <w:lang w:val="en-US"/>
              </w:rPr>
            </w:pPr>
            <w:r>
              <w:rPr>
                <w:sz w:val="22"/>
                <w:szCs w:val="22"/>
                <w:lang w:val="en-US"/>
              </w:rPr>
              <w:t>(0.17)</w:t>
            </w:r>
          </w:p>
        </w:tc>
        <w:tc>
          <w:tcPr>
            <w:tcW w:w="1275" w:type="dxa"/>
            <w:tcMar>
              <w:top w:w="100" w:type="nil"/>
              <w:right w:w="100" w:type="nil"/>
            </w:tcMar>
            <w:vAlign w:val="center"/>
          </w:tcPr>
          <w:p w14:paraId="6A4EAC1E" w14:textId="77777777" w:rsidR="00D7742F" w:rsidRDefault="00D7742F" w:rsidP="00D7742F">
            <w:pPr>
              <w:autoSpaceDE w:val="0"/>
              <w:autoSpaceDN w:val="0"/>
              <w:adjustRightInd w:val="0"/>
              <w:jc w:val="center"/>
              <w:rPr>
                <w:lang w:val="en-US"/>
              </w:rPr>
            </w:pPr>
            <w:r>
              <w:rPr>
                <w:lang w:val="en-US"/>
              </w:rPr>
              <w:t>0.13</w:t>
            </w:r>
          </w:p>
          <w:p w14:paraId="672DF2C8" w14:textId="77777777" w:rsidR="00D7742F" w:rsidRDefault="00D7742F" w:rsidP="00D7742F">
            <w:pPr>
              <w:autoSpaceDE w:val="0"/>
              <w:autoSpaceDN w:val="0"/>
              <w:adjustRightInd w:val="0"/>
              <w:jc w:val="center"/>
              <w:rPr>
                <w:lang w:val="en-US"/>
              </w:rPr>
            </w:pPr>
            <w:r>
              <w:rPr>
                <w:sz w:val="22"/>
                <w:szCs w:val="22"/>
                <w:lang w:val="en-US"/>
              </w:rPr>
              <w:t>(0.17)</w:t>
            </w:r>
          </w:p>
        </w:tc>
      </w:tr>
      <w:tr w:rsidR="00D7742F" w14:paraId="29189E20" w14:textId="77777777" w:rsidTr="00D7742F">
        <w:trPr>
          <w:jc w:val="center"/>
        </w:trPr>
        <w:tc>
          <w:tcPr>
            <w:tcW w:w="2117" w:type="dxa"/>
            <w:tcMar>
              <w:top w:w="100" w:type="nil"/>
              <w:right w:w="100" w:type="nil"/>
            </w:tcMar>
            <w:vAlign w:val="center"/>
          </w:tcPr>
          <w:p w14:paraId="552EFC6C" w14:textId="77777777" w:rsidR="00D7742F" w:rsidRDefault="00D7742F" w:rsidP="00D7742F">
            <w:pPr>
              <w:autoSpaceDE w:val="0"/>
              <w:autoSpaceDN w:val="0"/>
              <w:adjustRightInd w:val="0"/>
              <w:rPr>
                <w:lang w:val="en-US"/>
              </w:rPr>
            </w:pPr>
            <w:r>
              <w:rPr>
                <w:lang w:val="en-US"/>
              </w:rPr>
              <w:t>Farming Subsidies</w:t>
            </w:r>
          </w:p>
        </w:tc>
        <w:tc>
          <w:tcPr>
            <w:tcW w:w="1275" w:type="dxa"/>
            <w:tcMar>
              <w:top w:w="100" w:type="nil"/>
              <w:right w:w="100" w:type="nil"/>
            </w:tcMar>
            <w:vAlign w:val="center"/>
          </w:tcPr>
          <w:p w14:paraId="0696AC9B"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5D6862F7" w14:textId="77777777" w:rsidR="00D7742F" w:rsidRDefault="00D7742F" w:rsidP="00D7742F">
            <w:pPr>
              <w:autoSpaceDE w:val="0"/>
              <w:autoSpaceDN w:val="0"/>
              <w:adjustRightInd w:val="0"/>
              <w:jc w:val="center"/>
              <w:rPr>
                <w:lang w:val="en-US"/>
              </w:rPr>
            </w:pPr>
            <w:r>
              <w:rPr>
                <w:lang w:val="en-US"/>
              </w:rPr>
              <w:t>-0.01</w:t>
            </w:r>
          </w:p>
          <w:p w14:paraId="08A98177" w14:textId="77777777" w:rsidR="00D7742F" w:rsidRDefault="00D7742F" w:rsidP="00D7742F">
            <w:pPr>
              <w:autoSpaceDE w:val="0"/>
              <w:autoSpaceDN w:val="0"/>
              <w:adjustRightInd w:val="0"/>
              <w:jc w:val="center"/>
              <w:rPr>
                <w:lang w:val="en-US"/>
              </w:rPr>
            </w:pPr>
            <w:r>
              <w:rPr>
                <w:sz w:val="22"/>
                <w:szCs w:val="22"/>
                <w:lang w:val="en-US"/>
              </w:rPr>
              <w:t>(0.04)</w:t>
            </w:r>
          </w:p>
        </w:tc>
        <w:tc>
          <w:tcPr>
            <w:tcW w:w="993" w:type="dxa"/>
            <w:tcMar>
              <w:top w:w="100" w:type="nil"/>
              <w:right w:w="100" w:type="nil"/>
            </w:tcMar>
            <w:vAlign w:val="center"/>
          </w:tcPr>
          <w:p w14:paraId="69D85CA3" w14:textId="77777777" w:rsidR="00D7742F" w:rsidRDefault="00D7742F" w:rsidP="00D7742F">
            <w:pPr>
              <w:autoSpaceDE w:val="0"/>
              <w:autoSpaceDN w:val="0"/>
              <w:adjustRightInd w:val="0"/>
              <w:jc w:val="center"/>
              <w:rPr>
                <w:lang w:val="en-US"/>
              </w:rPr>
            </w:pPr>
            <w:r>
              <w:rPr>
                <w:lang w:val="en-US"/>
              </w:rPr>
              <w:t>0.02</w:t>
            </w:r>
          </w:p>
          <w:p w14:paraId="2C66D213" w14:textId="77777777" w:rsidR="00D7742F" w:rsidRDefault="00D7742F" w:rsidP="00D7742F">
            <w:pPr>
              <w:autoSpaceDE w:val="0"/>
              <w:autoSpaceDN w:val="0"/>
              <w:adjustRightInd w:val="0"/>
              <w:jc w:val="center"/>
              <w:rPr>
                <w:lang w:val="en-US"/>
              </w:rPr>
            </w:pPr>
            <w:r>
              <w:rPr>
                <w:sz w:val="22"/>
                <w:szCs w:val="22"/>
                <w:lang w:val="en-US"/>
              </w:rPr>
              <w:t>(0.05)</w:t>
            </w:r>
          </w:p>
        </w:tc>
        <w:tc>
          <w:tcPr>
            <w:tcW w:w="1134" w:type="dxa"/>
            <w:tcMar>
              <w:top w:w="100" w:type="nil"/>
              <w:right w:w="100" w:type="nil"/>
            </w:tcMar>
            <w:vAlign w:val="center"/>
          </w:tcPr>
          <w:p w14:paraId="7F95FC37" w14:textId="77777777" w:rsidR="00D7742F" w:rsidRDefault="00D7742F" w:rsidP="00D7742F">
            <w:pPr>
              <w:autoSpaceDE w:val="0"/>
              <w:autoSpaceDN w:val="0"/>
              <w:adjustRightInd w:val="0"/>
              <w:jc w:val="center"/>
              <w:rPr>
                <w:lang w:val="en-US"/>
              </w:rPr>
            </w:pPr>
            <w:r>
              <w:rPr>
                <w:lang w:val="en-US"/>
              </w:rPr>
              <w:t>-0.02</w:t>
            </w:r>
          </w:p>
          <w:p w14:paraId="37F9B79A" w14:textId="77777777" w:rsidR="00D7742F" w:rsidRDefault="00D7742F" w:rsidP="00D7742F">
            <w:pPr>
              <w:autoSpaceDE w:val="0"/>
              <w:autoSpaceDN w:val="0"/>
              <w:adjustRightInd w:val="0"/>
              <w:jc w:val="center"/>
              <w:rPr>
                <w:lang w:val="en-US"/>
              </w:rPr>
            </w:pPr>
            <w:r>
              <w:rPr>
                <w:sz w:val="22"/>
                <w:szCs w:val="22"/>
                <w:lang w:val="en-US"/>
              </w:rPr>
              <w:t>(0.04)</w:t>
            </w:r>
          </w:p>
        </w:tc>
        <w:tc>
          <w:tcPr>
            <w:tcW w:w="1275" w:type="dxa"/>
            <w:tcMar>
              <w:top w:w="100" w:type="nil"/>
              <w:right w:w="100" w:type="nil"/>
            </w:tcMar>
            <w:vAlign w:val="center"/>
          </w:tcPr>
          <w:p w14:paraId="02055EE6" w14:textId="77777777" w:rsidR="00D7742F" w:rsidRDefault="00D7742F" w:rsidP="00D7742F">
            <w:pPr>
              <w:autoSpaceDE w:val="0"/>
              <w:autoSpaceDN w:val="0"/>
              <w:adjustRightInd w:val="0"/>
              <w:jc w:val="center"/>
              <w:rPr>
                <w:lang w:val="en-US"/>
              </w:rPr>
            </w:pPr>
            <w:r>
              <w:rPr>
                <w:lang w:val="en-US"/>
              </w:rPr>
              <w:t>-0.01</w:t>
            </w:r>
          </w:p>
          <w:p w14:paraId="231649C4" w14:textId="77777777" w:rsidR="00D7742F" w:rsidRDefault="00D7742F" w:rsidP="00D7742F">
            <w:pPr>
              <w:autoSpaceDE w:val="0"/>
              <w:autoSpaceDN w:val="0"/>
              <w:adjustRightInd w:val="0"/>
              <w:jc w:val="center"/>
              <w:rPr>
                <w:lang w:val="en-US"/>
              </w:rPr>
            </w:pPr>
            <w:r>
              <w:rPr>
                <w:sz w:val="22"/>
                <w:szCs w:val="22"/>
                <w:lang w:val="en-US"/>
              </w:rPr>
              <w:t>(0.05)</w:t>
            </w:r>
          </w:p>
        </w:tc>
      </w:tr>
      <w:tr w:rsidR="00D7742F" w14:paraId="2CD9C7AF" w14:textId="77777777" w:rsidTr="00D7742F">
        <w:trPr>
          <w:trHeight w:val="617"/>
          <w:jc w:val="center"/>
        </w:trPr>
        <w:tc>
          <w:tcPr>
            <w:tcW w:w="2117" w:type="dxa"/>
            <w:tcMar>
              <w:top w:w="100" w:type="nil"/>
              <w:right w:w="100" w:type="nil"/>
            </w:tcMar>
            <w:vAlign w:val="center"/>
          </w:tcPr>
          <w:p w14:paraId="30770BC4" w14:textId="77777777" w:rsidR="00D7742F" w:rsidRDefault="00D7742F" w:rsidP="00D7742F">
            <w:pPr>
              <w:autoSpaceDE w:val="0"/>
              <w:autoSpaceDN w:val="0"/>
              <w:adjustRightInd w:val="0"/>
              <w:rPr>
                <w:lang w:val="en-US"/>
              </w:rPr>
            </w:pPr>
            <w:r>
              <w:rPr>
                <w:lang w:val="en-US"/>
              </w:rPr>
              <w:t>Income Inequality</w:t>
            </w:r>
          </w:p>
        </w:tc>
        <w:tc>
          <w:tcPr>
            <w:tcW w:w="1275" w:type="dxa"/>
            <w:tcMar>
              <w:top w:w="100" w:type="nil"/>
              <w:right w:w="100" w:type="nil"/>
            </w:tcMar>
            <w:vAlign w:val="center"/>
          </w:tcPr>
          <w:p w14:paraId="620B2562"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60A60FDE"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5DBBADBC" w14:textId="77777777" w:rsidR="00D7742F" w:rsidRDefault="00D7742F" w:rsidP="00D7742F">
            <w:pPr>
              <w:autoSpaceDE w:val="0"/>
              <w:autoSpaceDN w:val="0"/>
              <w:adjustRightInd w:val="0"/>
              <w:jc w:val="center"/>
              <w:rPr>
                <w:lang w:val="en-US"/>
              </w:rPr>
            </w:pPr>
            <w:r>
              <w:rPr>
                <w:lang w:val="en-US"/>
              </w:rPr>
              <w:t>0.26</w:t>
            </w:r>
          </w:p>
          <w:p w14:paraId="0404E955"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0.22</w:t>
            </w:r>
            <w:r>
              <w:rPr>
                <w:sz w:val="22"/>
                <w:szCs w:val="22"/>
                <w:lang w:val="en-US"/>
              </w:rPr>
              <w:t>)</w:t>
            </w:r>
          </w:p>
        </w:tc>
        <w:tc>
          <w:tcPr>
            <w:tcW w:w="1134" w:type="dxa"/>
            <w:tcMar>
              <w:top w:w="100" w:type="nil"/>
              <w:right w:w="100" w:type="nil"/>
            </w:tcMar>
            <w:vAlign w:val="center"/>
          </w:tcPr>
          <w:p w14:paraId="4B7801CC" w14:textId="77777777" w:rsidR="00D7742F" w:rsidRDefault="00D7742F" w:rsidP="00D7742F">
            <w:pPr>
              <w:autoSpaceDE w:val="0"/>
              <w:autoSpaceDN w:val="0"/>
              <w:adjustRightInd w:val="0"/>
              <w:jc w:val="center"/>
              <w:rPr>
                <w:lang w:val="en-US"/>
              </w:rPr>
            </w:pPr>
            <w:r>
              <w:rPr>
                <w:lang w:val="en-US"/>
              </w:rPr>
              <w:t>0.20</w:t>
            </w:r>
          </w:p>
          <w:p w14:paraId="55E9D77C" w14:textId="77777777" w:rsidR="00D7742F" w:rsidRDefault="00D7742F" w:rsidP="00D7742F">
            <w:pPr>
              <w:autoSpaceDE w:val="0"/>
              <w:autoSpaceDN w:val="0"/>
              <w:adjustRightInd w:val="0"/>
              <w:jc w:val="center"/>
              <w:rPr>
                <w:lang w:val="en-US"/>
              </w:rPr>
            </w:pPr>
            <w:r>
              <w:rPr>
                <w:sz w:val="22"/>
                <w:szCs w:val="22"/>
                <w:lang w:val="en-US"/>
              </w:rPr>
              <w:t>(0.23)</w:t>
            </w:r>
          </w:p>
        </w:tc>
        <w:tc>
          <w:tcPr>
            <w:tcW w:w="1275" w:type="dxa"/>
            <w:tcMar>
              <w:top w:w="100" w:type="nil"/>
              <w:right w:w="100" w:type="nil"/>
            </w:tcMar>
            <w:vAlign w:val="center"/>
          </w:tcPr>
          <w:p w14:paraId="06FC8ADD" w14:textId="77777777" w:rsidR="00D7742F" w:rsidRDefault="00D7742F" w:rsidP="00D7742F">
            <w:pPr>
              <w:autoSpaceDE w:val="0"/>
              <w:autoSpaceDN w:val="0"/>
              <w:adjustRightInd w:val="0"/>
              <w:jc w:val="center"/>
              <w:rPr>
                <w:lang w:val="en-US"/>
              </w:rPr>
            </w:pPr>
            <w:r>
              <w:rPr>
                <w:lang w:val="en-US"/>
              </w:rPr>
              <w:t>0.17</w:t>
            </w:r>
          </w:p>
          <w:p w14:paraId="2167F975" w14:textId="77777777" w:rsidR="00D7742F" w:rsidRDefault="00D7742F" w:rsidP="00D7742F">
            <w:pPr>
              <w:autoSpaceDE w:val="0"/>
              <w:autoSpaceDN w:val="0"/>
              <w:adjustRightInd w:val="0"/>
              <w:jc w:val="center"/>
              <w:rPr>
                <w:lang w:val="en-US"/>
              </w:rPr>
            </w:pPr>
            <w:r>
              <w:rPr>
                <w:sz w:val="22"/>
                <w:szCs w:val="22"/>
                <w:lang w:val="en-US"/>
              </w:rPr>
              <w:t>(0.27)</w:t>
            </w:r>
          </w:p>
        </w:tc>
      </w:tr>
      <w:tr w:rsidR="00D7742F" w14:paraId="4CB97BA5" w14:textId="77777777" w:rsidTr="00D7742F">
        <w:trPr>
          <w:jc w:val="center"/>
        </w:trPr>
        <w:tc>
          <w:tcPr>
            <w:tcW w:w="2117" w:type="dxa"/>
            <w:tcMar>
              <w:top w:w="100" w:type="nil"/>
              <w:right w:w="100" w:type="nil"/>
            </w:tcMar>
            <w:vAlign w:val="center"/>
          </w:tcPr>
          <w:p w14:paraId="39CE57AC" w14:textId="77777777" w:rsidR="00D7742F" w:rsidRDefault="00D7742F" w:rsidP="00D7742F">
            <w:pPr>
              <w:autoSpaceDE w:val="0"/>
              <w:autoSpaceDN w:val="0"/>
              <w:adjustRightInd w:val="0"/>
              <w:rPr>
                <w:lang w:val="en-US"/>
              </w:rPr>
            </w:pPr>
            <w:r>
              <w:rPr>
                <w:lang w:val="en-US"/>
              </w:rPr>
              <w:t>Risk of Poverty</w:t>
            </w:r>
          </w:p>
        </w:tc>
        <w:tc>
          <w:tcPr>
            <w:tcW w:w="1275" w:type="dxa"/>
            <w:tcMar>
              <w:top w:w="100" w:type="nil"/>
              <w:right w:w="100" w:type="nil"/>
            </w:tcMar>
            <w:vAlign w:val="center"/>
          </w:tcPr>
          <w:p w14:paraId="3C0625D2"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52E5B5F1"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5181B16C" w14:textId="77777777" w:rsidR="00D7742F" w:rsidRDefault="00D7742F" w:rsidP="00D7742F">
            <w:pPr>
              <w:autoSpaceDE w:val="0"/>
              <w:autoSpaceDN w:val="0"/>
              <w:adjustRightInd w:val="0"/>
              <w:jc w:val="center"/>
              <w:rPr>
                <w:lang w:val="en-US"/>
              </w:rPr>
            </w:pPr>
            <w:r>
              <w:rPr>
                <w:lang w:val="en-US"/>
              </w:rPr>
              <w:t>-0.11</w:t>
            </w:r>
          </w:p>
          <w:p w14:paraId="77805206"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0.10</w:t>
            </w:r>
            <w:r>
              <w:rPr>
                <w:sz w:val="22"/>
                <w:szCs w:val="22"/>
                <w:lang w:val="en-US"/>
              </w:rPr>
              <w:t>)</w:t>
            </w:r>
          </w:p>
        </w:tc>
        <w:tc>
          <w:tcPr>
            <w:tcW w:w="1134" w:type="dxa"/>
            <w:tcMar>
              <w:top w:w="100" w:type="nil"/>
              <w:right w:w="100" w:type="nil"/>
            </w:tcMar>
            <w:vAlign w:val="center"/>
          </w:tcPr>
          <w:p w14:paraId="10D7AF90" w14:textId="77777777" w:rsidR="00D7742F" w:rsidRDefault="00D7742F" w:rsidP="00D7742F">
            <w:pPr>
              <w:autoSpaceDE w:val="0"/>
              <w:autoSpaceDN w:val="0"/>
              <w:adjustRightInd w:val="0"/>
              <w:jc w:val="center"/>
              <w:rPr>
                <w:lang w:val="en-US"/>
              </w:rPr>
            </w:pPr>
            <w:r>
              <w:rPr>
                <w:lang w:val="en-US"/>
              </w:rPr>
              <w:t>-0.15</w:t>
            </w:r>
          </w:p>
          <w:p w14:paraId="3D76D2B2" w14:textId="77777777" w:rsidR="00D7742F" w:rsidRDefault="00D7742F" w:rsidP="00D7742F">
            <w:pPr>
              <w:autoSpaceDE w:val="0"/>
              <w:autoSpaceDN w:val="0"/>
              <w:adjustRightInd w:val="0"/>
              <w:jc w:val="center"/>
              <w:rPr>
                <w:lang w:val="en-US"/>
              </w:rPr>
            </w:pPr>
            <w:r>
              <w:rPr>
                <w:sz w:val="22"/>
                <w:szCs w:val="22"/>
                <w:lang w:val="en-US"/>
              </w:rPr>
              <w:t>(0.15)</w:t>
            </w:r>
          </w:p>
        </w:tc>
        <w:tc>
          <w:tcPr>
            <w:tcW w:w="1275" w:type="dxa"/>
            <w:tcMar>
              <w:top w:w="100" w:type="nil"/>
              <w:right w:w="100" w:type="nil"/>
            </w:tcMar>
            <w:vAlign w:val="center"/>
          </w:tcPr>
          <w:p w14:paraId="127DD706" w14:textId="77777777" w:rsidR="00D7742F" w:rsidRDefault="00D7742F" w:rsidP="00D7742F">
            <w:pPr>
              <w:autoSpaceDE w:val="0"/>
              <w:autoSpaceDN w:val="0"/>
              <w:adjustRightInd w:val="0"/>
              <w:jc w:val="center"/>
              <w:rPr>
                <w:lang w:val="en-US"/>
              </w:rPr>
            </w:pPr>
            <w:r>
              <w:rPr>
                <w:lang w:val="en-US"/>
              </w:rPr>
              <w:t>-0.23</w:t>
            </w:r>
          </w:p>
          <w:p w14:paraId="00AECB4A" w14:textId="77777777" w:rsidR="00D7742F" w:rsidRDefault="00D7742F" w:rsidP="00D7742F">
            <w:pPr>
              <w:autoSpaceDE w:val="0"/>
              <w:autoSpaceDN w:val="0"/>
              <w:adjustRightInd w:val="0"/>
              <w:jc w:val="center"/>
              <w:rPr>
                <w:lang w:val="en-US"/>
              </w:rPr>
            </w:pPr>
            <w:r>
              <w:rPr>
                <w:sz w:val="22"/>
                <w:szCs w:val="22"/>
                <w:lang w:val="en-US"/>
              </w:rPr>
              <w:t>(0.18)</w:t>
            </w:r>
          </w:p>
        </w:tc>
      </w:tr>
      <w:tr w:rsidR="00D7742F" w14:paraId="6DD6049B" w14:textId="77777777" w:rsidTr="00D7742F">
        <w:trPr>
          <w:trHeight w:val="605"/>
          <w:jc w:val="center"/>
        </w:trPr>
        <w:tc>
          <w:tcPr>
            <w:tcW w:w="2117" w:type="dxa"/>
            <w:tcMar>
              <w:top w:w="100" w:type="nil"/>
              <w:right w:w="100" w:type="nil"/>
            </w:tcMar>
            <w:vAlign w:val="center"/>
          </w:tcPr>
          <w:p w14:paraId="02C957C4" w14:textId="77777777" w:rsidR="00D7742F" w:rsidRDefault="00D7742F" w:rsidP="00D7742F">
            <w:pPr>
              <w:autoSpaceDE w:val="0"/>
              <w:autoSpaceDN w:val="0"/>
              <w:adjustRightInd w:val="0"/>
              <w:rPr>
                <w:lang w:val="en-US"/>
              </w:rPr>
            </w:pPr>
            <w:r>
              <w:rPr>
                <w:lang w:val="en-US"/>
              </w:rPr>
              <w:t>Higher Education</w:t>
            </w:r>
          </w:p>
        </w:tc>
        <w:tc>
          <w:tcPr>
            <w:tcW w:w="1275" w:type="dxa"/>
            <w:tcMar>
              <w:top w:w="100" w:type="nil"/>
              <w:right w:w="100" w:type="nil"/>
            </w:tcMar>
            <w:vAlign w:val="center"/>
          </w:tcPr>
          <w:p w14:paraId="0138AB96"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761B4181"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0EACE28E"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197C093A" w14:textId="77777777" w:rsidR="00D7742F" w:rsidRDefault="00D7742F" w:rsidP="00D7742F">
            <w:pPr>
              <w:autoSpaceDE w:val="0"/>
              <w:autoSpaceDN w:val="0"/>
              <w:adjustRightInd w:val="0"/>
              <w:jc w:val="center"/>
              <w:rPr>
                <w:lang w:val="en-US"/>
              </w:rPr>
            </w:pPr>
            <w:r>
              <w:rPr>
                <w:lang w:val="en-US"/>
              </w:rPr>
              <w:t>-0.08</w:t>
            </w:r>
          </w:p>
          <w:p w14:paraId="467AACEB"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0.10</w:t>
            </w:r>
            <w:r>
              <w:rPr>
                <w:sz w:val="22"/>
                <w:szCs w:val="22"/>
                <w:lang w:val="en-US"/>
              </w:rPr>
              <w:t>)</w:t>
            </w:r>
          </w:p>
        </w:tc>
        <w:tc>
          <w:tcPr>
            <w:tcW w:w="1275" w:type="dxa"/>
            <w:tcMar>
              <w:top w:w="100" w:type="nil"/>
              <w:right w:w="100" w:type="nil"/>
            </w:tcMar>
            <w:vAlign w:val="center"/>
          </w:tcPr>
          <w:p w14:paraId="6B488BB6" w14:textId="77777777" w:rsidR="00D7742F" w:rsidRDefault="00D7742F" w:rsidP="00D7742F">
            <w:pPr>
              <w:autoSpaceDE w:val="0"/>
              <w:autoSpaceDN w:val="0"/>
              <w:adjustRightInd w:val="0"/>
              <w:jc w:val="center"/>
              <w:rPr>
                <w:lang w:val="en-US"/>
              </w:rPr>
            </w:pPr>
            <w:r>
              <w:rPr>
                <w:lang w:val="en-US"/>
              </w:rPr>
              <w:t>-0.13</w:t>
            </w:r>
          </w:p>
          <w:p w14:paraId="5924A4E0"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0.10</w:t>
            </w:r>
            <w:r>
              <w:rPr>
                <w:sz w:val="22"/>
                <w:szCs w:val="22"/>
                <w:lang w:val="en-US"/>
              </w:rPr>
              <w:t>)</w:t>
            </w:r>
          </w:p>
        </w:tc>
      </w:tr>
      <w:tr w:rsidR="00D7742F" w14:paraId="2AB276AF" w14:textId="77777777" w:rsidTr="00D7742F">
        <w:trPr>
          <w:jc w:val="center"/>
        </w:trPr>
        <w:tc>
          <w:tcPr>
            <w:tcW w:w="2117" w:type="dxa"/>
            <w:tcMar>
              <w:top w:w="100" w:type="nil"/>
              <w:right w:w="100" w:type="nil"/>
            </w:tcMar>
            <w:vAlign w:val="center"/>
          </w:tcPr>
          <w:p w14:paraId="467BA957" w14:textId="77777777" w:rsidR="00D7742F" w:rsidRDefault="00D7742F" w:rsidP="00D7742F">
            <w:pPr>
              <w:autoSpaceDE w:val="0"/>
              <w:autoSpaceDN w:val="0"/>
              <w:adjustRightInd w:val="0"/>
              <w:rPr>
                <w:lang w:val="en-US"/>
              </w:rPr>
            </w:pPr>
            <w:r>
              <w:rPr>
                <w:lang w:val="en-US"/>
              </w:rPr>
              <w:t>Swedish Pop.</w:t>
            </w:r>
          </w:p>
        </w:tc>
        <w:tc>
          <w:tcPr>
            <w:tcW w:w="1275" w:type="dxa"/>
            <w:tcMar>
              <w:top w:w="100" w:type="nil"/>
              <w:right w:w="100" w:type="nil"/>
            </w:tcMar>
            <w:vAlign w:val="center"/>
          </w:tcPr>
          <w:p w14:paraId="111C5257"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068F7E05"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49E231F3"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05A31099" w14:textId="77777777" w:rsidR="00D7742F" w:rsidRDefault="00D7742F" w:rsidP="00D7742F">
            <w:pPr>
              <w:autoSpaceDE w:val="0"/>
              <w:autoSpaceDN w:val="0"/>
              <w:adjustRightInd w:val="0"/>
              <w:jc w:val="center"/>
              <w:rPr>
                <w:vertAlign w:val="superscript"/>
                <w:lang w:val="en-US"/>
              </w:rPr>
            </w:pPr>
            <w:r>
              <w:rPr>
                <w:lang w:val="en-US"/>
              </w:rPr>
              <w:t>-0.18</w:t>
            </w:r>
            <w:r>
              <w:rPr>
                <w:vertAlign w:val="superscript"/>
                <w:lang w:val="en-US"/>
              </w:rPr>
              <w:t>***</w:t>
            </w:r>
          </w:p>
          <w:p w14:paraId="5BC05E79"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0.01</w:t>
            </w:r>
            <w:r>
              <w:rPr>
                <w:sz w:val="22"/>
                <w:szCs w:val="22"/>
                <w:lang w:val="en-US"/>
              </w:rPr>
              <w:t>)</w:t>
            </w:r>
          </w:p>
        </w:tc>
        <w:tc>
          <w:tcPr>
            <w:tcW w:w="1275" w:type="dxa"/>
            <w:tcMar>
              <w:top w:w="100" w:type="nil"/>
              <w:right w:w="100" w:type="nil"/>
            </w:tcMar>
            <w:vAlign w:val="center"/>
          </w:tcPr>
          <w:p w14:paraId="7DF53E31" w14:textId="77777777" w:rsidR="00D7742F" w:rsidRDefault="00D7742F" w:rsidP="00D7742F">
            <w:pPr>
              <w:autoSpaceDE w:val="0"/>
              <w:autoSpaceDN w:val="0"/>
              <w:adjustRightInd w:val="0"/>
              <w:jc w:val="center"/>
              <w:rPr>
                <w:vertAlign w:val="superscript"/>
                <w:lang w:val="en-US"/>
              </w:rPr>
            </w:pPr>
            <w:r>
              <w:rPr>
                <w:lang w:val="en-US"/>
              </w:rPr>
              <w:t>-0.19</w:t>
            </w:r>
            <w:r>
              <w:rPr>
                <w:vertAlign w:val="superscript"/>
                <w:lang w:val="en-US"/>
              </w:rPr>
              <w:t>***</w:t>
            </w:r>
          </w:p>
          <w:p w14:paraId="445FCFC4" w14:textId="77777777" w:rsidR="00D7742F" w:rsidRDefault="00D7742F" w:rsidP="00D7742F">
            <w:pPr>
              <w:autoSpaceDE w:val="0"/>
              <w:autoSpaceDN w:val="0"/>
              <w:adjustRightInd w:val="0"/>
              <w:jc w:val="center"/>
              <w:rPr>
                <w:lang w:val="en-US"/>
              </w:rPr>
            </w:pPr>
            <w:r>
              <w:rPr>
                <w:sz w:val="22"/>
                <w:szCs w:val="22"/>
                <w:lang w:val="en-US"/>
              </w:rPr>
              <w:t>(0.02)</w:t>
            </w:r>
          </w:p>
        </w:tc>
      </w:tr>
      <w:tr w:rsidR="00D7742F" w14:paraId="69BE2A32" w14:textId="77777777" w:rsidTr="00D7742F">
        <w:trPr>
          <w:jc w:val="center"/>
        </w:trPr>
        <w:tc>
          <w:tcPr>
            <w:tcW w:w="2117" w:type="dxa"/>
            <w:tcMar>
              <w:top w:w="100" w:type="nil"/>
              <w:right w:w="100" w:type="nil"/>
            </w:tcMar>
            <w:vAlign w:val="center"/>
          </w:tcPr>
          <w:p w14:paraId="1B7FE14E" w14:textId="77777777" w:rsidR="00D7742F" w:rsidRDefault="00D7742F" w:rsidP="00D7742F">
            <w:pPr>
              <w:autoSpaceDE w:val="0"/>
              <w:autoSpaceDN w:val="0"/>
              <w:adjustRightInd w:val="0"/>
              <w:rPr>
                <w:lang w:val="en-US"/>
              </w:rPr>
            </w:pPr>
            <w:r>
              <w:rPr>
                <w:lang w:val="en-US"/>
              </w:rPr>
              <w:t>Manufacturing</w:t>
            </w:r>
          </w:p>
        </w:tc>
        <w:tc>
          <w:tcPr>
            <w:tcW w:w="1275" w:type="dxa"/>
            <w:tcMar>
              <w:top w:w="100" w:type="nil"/>
              <w:right w:w="100" w:type="nil"/>
            </w:tcMar>
            <w:vAlign w:val="center"/>
          </w:tcPr>
          <w:p w14:paraId="13F33CFD"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75776C9B"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018E6714"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4F152BFA" w14:textId="77777777" w:rsidR="00D7742F" w:rsidRDefault="00D7742F" w:rsidP="00D7742F">
            <w:pPr>
              <w:autoSpaceDE w:val="0"/>
              <w:autoSpaceDN w:val="0"/>
              <w:adjustRightInd w:val="0"/>
              <w:jc w:val="center"/>
              <w:rPr>
                <w:lang w:val="en-US"/>
              </w:rPr>
            </w:pPr>
            <w:r>
              <w:rPr>
                <w:lang w:val="en-US"/>
              </w:rPr>
              <w:t>0.03</w:t>
            </w:r>
          </w:p>
          <w:p w14:paraId="7A44FB1F"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0.03</w:t>
            </w:r>
            <w:r>
              <w:rPr>
                <w:sz w:val="22"/>
                <w:szCs w:val="22"/>
                <w:lang w:val="en-US"/>
              </w:rPr>
              <w:t>)</w:t>
            </w:r>
          </w:p>
        </w:tc>
        <w:tc>
          <w:tcPr>
            <w:tcW w:w="1275" w:type="dxa"/>
            <w:tcMar>
              <w:top w:w="100" w:type="nil"/>
              <w:right w:w="100" w:type="nil"/>
            </w:tcMar>
            <w:vAlign w:val="center"/>
          </w:tcPr>
          <w:p w14:paraId="4362CFBE" w14:textId="77777777" w:rsidR="00D7742F" w:rsidRDefault="00D7742F" w:rsidP="00D7742F">
            <w:pPr>
              <w:autoSpaceDE w:val="0"/>
              <w:autoSpaceDN w:val="0"/>
              <w:adjustRightInd w:val="0"/>
              <w:jc w:val="center"/>
              <w:rPr>
                <w:lang w:val="en-US"/>
              </w:rPr>
            </w:pPr>
            <w:r>
              <w:rPr>
                <w:lang w:val="en-US"/>
              </w:rPr>
              <w:t>-0.01</w:t>
            </w:r>
          </w:p>
          <w:p w14:paraId="40C8930D" w14:textId="77777777" w:rsidR="00D7742F" w:rsidRDefault="00D7742F" w:rsidP="00D7742F">
            <w:pPr>
              <w:autoSpaceDE w:val="0"/>
              <w:autoSpaceDN w:val="0"/>
              <w:adjustRightInd w:val="0"/>
              <w:jc w:val="center"/>
              <w:rPr>
                <w:lang w:val="en-US"/>
              </w:rPr>
            </w:pPr>
            <w:r>
              <w:rPr>
                <w:sz w:val="22"/>
                <w:szCs w:val="22"/>
                <w:lang w:val="en-US"/>
              </w:rPr>
              <w:t>(0.04)</w:t>
            </w:r>
          </w:p>
        </w:tc>
      </w:tr>
      <w:tr w:rsidR="00D7742F" w14:paraId="32C47AC4" w14:textId="77777777" w:rsidTr="00D7742F">
        <w:trPr>
          <w:jc w:val="center"/>
        </w:trPr>
        <w:tc>
          <w:tcPr>
            <w:tcW w:w="2117" w:type="dxa"/>
            <w:tcMar>
              <w:top w:w="100" w:type="nil"/>
              <w:right w:w="100" w:type="nil"/>
            </w:tcMar>
            <w:vAlign w:val="center"/>
          </w:tcPr>
          <w:p w14:paraId="3F659D27" w14:textId="77777777" w:rsidR="00D7742F" w:rsidRDefault="00D7742F" w:rsidP="00D7742F">
            <w:pPr>
              <w:autoSpaceDE w:val="0"/>
              <w:autoSpaceDN w:val="0"/>
              <w:adjustRightInd w:val="0"/>
              <w:rPr>
                <w:lang w:val="en-US"/>
              </w:rPr>
            </w:pPr>
            <w:r>
              <w:rPr>
                <w:lang w:val="en-US"/>
              </w:rPr>
              <w:t>Crime</w:t>
            </w:r>
          </w:p>
        </w:tc>
        <w:tc>
          <w:tcPr>
            <w:tcW w:w="1275" w:type="dxa"/>
            <w:tcMar>
              <w:top w:w="100" w:type="nil"/>
              <w:right w:w="100" w:type="nil"/>
            </w:tcMar>
            <w:vAlign w:val="center"/>
          </w:tcPr>
          <w:p w14:paraId="384AA49B"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22999412"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78D22E22"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3240C603" w14:textId="77777777" w:rsidR="00D7742F" w:rsidRDefault="00D7742F" w:rsidP="00D7742F">
            <w:pPr>
              <w:autoSpaceDE w:val="0"/>
              <w:autoSpaceDN w:val="0"/>
              <w:adjustRightInd w:val="0"/>
              <w:jc w:val="center"/>
              <w:rPr>
                <w:lang w:val="en-US"/>
              </w:rPr>
            </w:pPr>
            <w:r>
              <w:rPr>
                <w:lang w:val="en-US"/>
              </w:rPr>
              <w:t>0.06</w:t>
            </w:r>
          </w:p>
          <w:p w14:paraId="79F93E13"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0.08</w:t>
            </w:r>
            <w:r>
              <w:rPr>
                <w:sz w:val="22"/>
                <w:szCs w:val="22"/>
                <w:lang w:val="en-US"/>
              </w:rPr>
              <w:t>)</w:t>
            </w:r>
          </w:p>
        </w:tc>
        <w:tc>
          <w:tcPr>
            <w:tcW w:w="1275" w:type="dxa"/>
            <w:tcMar>
              <w:top w:w="100" w:type="nil"/>
              <w:right w:w="100" w:type="nil"/>
            </w:tcMar>
            <w:vAlign w:val="center"/>
          </w:tcPr>
          <w:p w14:paraId="69CF48B3" w14:textId="77777777" w:rsidR="00D7742F" w:rsidRDefault="00D7742F" w:rsidP="00D7742F">
            <w:pPr>
              <w:autoSpaceDE w:val="0"/>
              <w:autoSpaceDN w:val="0"/>
              <w:adjustRightInd w:val="0"/>
              <w:jc w:val="center"/>
              <w:rPr>
                <w:lang w:val="en-US"/>
              </w:rPr>
            </w:pPr>
            <w:r>
              <w:rPr>
                <w:lang w:val="en-US"/>
              </w:rPr>
              <w:t>0.11</w:t>
            </w:r>
          </w:p>
          <w:p w14:paraId="5024E726" w14:textId="77777777" w:rsidR="00D7742F" w:rsidRDefault="00D7742F" w:rsidP="00D7742F">
            <w:pPr>
              <w:autoSpaceDE w:val="0"/>
              <w:autoSpaceDN w:val="0"/>
              <w:adjustRightInd w:val="0"/>
              <w:jc w:val="center"/>
              <w:rPr>
                <w:lang w:val="en-US"/>
              </w:rPr>
            </w:pPr>
            <w:r>
              <w:rPr>
                <w:sz w:val="22"/>
                <w:szCs w:val="22"/>
                <w:lang w:val="en-US"/>
              </w:rPr>
              <w:t>(0.09)</w:t>
            </w:r>
          </w:p>
        </w:tc>
      </w:tr>
      <w:tr w:rsidR="00D7742F" w14:paraId="248E2964" w14:textId="77777777" w:rsidTr="00D7742F">
        <w:trPr>
          <w:jc w:val="center"/>
        </w:trPr>
        <w:tc>
          <w:tcPr>
            <w:tcW w:w="2117" w:type="dxa"/>
            <w:tcMar>
              <w:top w:w="100" w:type="nil"/>
              <w:right w:w="100" w:type="nil"/>
            </w:tcMar>
            <w:vAlign w:val="center"/>
          </w:tcPr>
          <w:p w14:paraId="36A68280" w14:textId="77777777" w:rsidR="00D7742F" w:rsidRDefault="00D7742F" w:rsidP="00D7742F">
            <w:pPr>
              <w:autoSpaceDE w:val="0"/>
              <w:autoSpaceDN w:val="0"/>
              <w:adjustRightInd w:val="0"/>
              <w:rPr>
                <w:lang w:val="en-US"/>
              </w:rPr>
            </w:pPr>
            <w:r>
              <w:rPr>
                <w:lang w:val="en-US"/>
              </w:rPr>
              <w:t>Population</w:t>
            </w:r>
          </w:p>
        </w:tc>
        <w:tc>
          <w:tcPr>
            <w:tcW w:w="1275" w:type="dxa"/>
            <w:tcMar>
              <w:top w:w="100" w:type="nil"/>
              <w:right w:w="100" w:type="nil"/>
            </w:tcMar>
            <w:vAlign w:val="center"/>
          </w:tcPr>
          <w:p w14:paraId="2CE9456A"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0C18AFFA"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2A23D3B4"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3B7D579D" w14:textId="77777777" w:rsidR="00D7742F" w:rsidRDefault="00D7742F" w:rsidP="00D7742F">
            <w:pPr>
              <w:autoSpaceDE w:val="0"/>
              <w:autoSpaceDN w:val="0"/>
              <w:adjustRightInd w:val="0"/>
              <w:jc w:val="center"/>
              <w:rPr>
                <w:vertAlign w:val="superscript"/>
                <w:lang w:val="en-US"/>
              </w:rPr>
            </w:pPr>
            <w:r>
              <w:rPr>
                <w:lang w:val="en-US"/>
              </w:rPr>
              <w:t>-0.01</w:t>
            </w:r>
            <w:r>
              <w:rPr>
                <w:vertAlign w:val="superscript"/>
                <w:lang w:val="en-US"/>
              </w:rPr>
              <w:t>***</w:t>
            </w:r>
          </w:p>
          <w:p w14:paraId="5296F6DA"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0.01</w:t>
            </w:r>
            <w:r>
              <w:rPr>
                <w:sz w:val="22"/>
                <w:szCs w:val="22"/>
                <w:lang w:val="en-US"/>
              </w:rPr>
              <w:t>)</w:t>
            </w:r>
          </w:p>
        </w:tc>
        <w:tc>
          <w:tcPr>
            <w:tcW w:w="1275" w:type="dxa"/>
            <w:tcMar>
              <w:top w:w="100" w:type="nil"/>
              <w:right w:w="100" w:type="nil"/>
            </w:tcMar>
            <w:vAlign w:val="center"/>
          </w:tcPr>
          <w:p w14:paraId="0488FAB7" w14:textId="77777777" w:rsidR="00D7742F" w:rsidRDefault="00D7742F" w:rsidP="00D7742F">
            <w:pPr>
              <w:autoSpaceDE w:val="0"/>
              <w:autoSpaceDN w:val="0"/>
              <w:adjustRightInd w:val="0"/>
              <w:jc w:val="center"/>
              <w:rPr>
                <w:vertAlign w:val="superscript"/>
                <w:lang w:val="en-US"/>
              </w:rPr>
            </w:pPr>
            <w:r>
              <w:rPr>
                <w:lang w:val="en-US"/>
              </w:rPr>
              <w:t>-0.01</w:t>
            </w:r>
            <w:r>
              <w:rPr>
                <w:vertAlign w:val="superscript"/>
                <w:lang w:val="en-US"/>
              </w:rPr>
              <w:t>**</w:t>
            </w:r>
          </w:p>
          <w:p w14:paraId="1606F914" w14:textId="77777777" w:rsidR="00D7742F" w:rsidRDefault="00D7742F" w:rsidP="00D7742F">
            <w:pPr>
              <w:autoSpaceDE w:val="0"/>
              <w:autoSpaceDN w:val="0"/>
              <w:adjustRightInd w:val="0"/>
              <w:jc w:val="center"/>
              <w:rPr>
                <w:lang w:val="en-US"/>
              </w:rPr>
            </w:pPr>
            <w:r>
              <w:rPr>
                <w:sz w:val="22"/>
                <w:szCs w:val="22"/>
                <w:lang w:val="en-US"/>
              </w:rPr>
              <w:t>(0.00)</w:t>
            </w:r>
          </w:p>
        </w:tc>
      </w:tr>
      <w:tr w:rsidR="00D7742F" w14:paraId="106A2C62" w14:textId="77777777" w:rsidTr="00D7742F">
        <w:trPr>
          <w:jc w:val="center"/>
        </w:trPr>
        <w:tc>
          <w:tcPr>
            <w:tcW w:w="2117" w:type="dxa"/>
            <w:tcMar>
              <w:top w:w="100" w:type="nil"/>
              <w:right w:w="100" w:type="nil"/>
            </w:tcMar>
            <w:vAlign w:val="center"/>
          </w:tcPr>
          <w:p w14:paraId="7CD6B2D9" w14:textId="77777777" w:rsidR="00D7742F" w:rsidRDefault="00D7742F" w:rsidP="00D7742F">
            <w:pPr>
              <w:autoSpaceDE w:val="0"/>
              <w:autoSpaceDN w:val="0"/>
              <w:adjustRightInd w:val="0"/>
              <w:rPr>
                <w:lang w:val="en-US"/>
              </w:rPr>
            </w:pPr>
            <w:r>
              <w:rPr>
                <w:lang w:val="en-US"/>
              </w:rPr>
              <w:t>Img.*Unemp.</w:t>
            </w:r>
          </w:p>
        </w:tc>
        <w:tc>
          <w:tcPr>
            <w:tcW w:w="1275" w:type="dxa"/>
            <w:tcMar>
              <w:top w:w="100" w:type="nil"/>
              <w:right w:w="100" w:type="nil"/>
            </w:tcMar>
            <w:vAlign w:val="center"/>
          </w:tcPr>
          <w:p w14:paraId="539820A6"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0E2956DA"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62F594CD"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025A71BD" w14:textId="77777777" w:rsidR="00D7742F" w:rsidRDefault="00D7742F" w:rsidP="00D7742F">
            <w:pPr>
              <w:autoSpaceDE w:val="0"/>
              <w:autoSpaceDN w:val="0"/>
              <w:adjustRightInd w:val="0"/>
              <w:jc w:val="center"/>
              <w:rPr>
                <w:lang w:val="en-US"/>
              </w:rPr>
            </w:pPr>
            <w:r>
              <w:rPr>
                <w:lang w:val="en-US"/>
              </w:rPr>
              <w:t>0.03</w:t>
            </w:r>
          </w:p>
          <w:p w14:paraId="62CA1D66" w14:textId="77777777" w:rsidR="00D7742F" w:rsidRDefault="00D7742F" w:rsidP="00D7742F">
            <w:pPr>
              <w:autoSpaceDE w:val="0"/>
              <w:autoSpaceDN w:val="0"/>
              <w:adjustRightInd w:val="0"/>
              <w:jc w:val="center"/>
              <w:rPr>
                <w:lang w:val="en-US"/>
              </w:rPr>
            </w:pPr>
            <w:r w:rsidRPr="00DE21FA">
              <w:rPr>
                <w:sz w:val="22"/>
                <w:szCs w:val="22"/>
                <w:lang w:val="en-US"/>
              </w:rPr>
              <w:t>(0.04)</w:t>
            </w:r>
          </w:p>
        </w:tc>
        <w:tc>
          <w:tcPr>
            <w:tcW w:w="1275" w:type="dxa"/>
            <w:tcMar>
              <w:top w:w="100" w:type="nil"/>
              <w:right w:w="100" w:type="nil"/>
            </w:tcMar>
            <w:vAlign w:val="center"/>
          </w:tcPr>
          <w:p w14:paraId="7ED6C5AB" w14:textId="77777777" w:rsidR="00D7742F" w:rsidRDefault="00D7742F" w:rsidP="00D7742F">
            <w:pPr>
              <w:autoSpaceDE w:val="0"/>
              <w:autoSpaceDN w:val="0"/>
              <w:adjustRightInd w:val="0"/>
              <w:jc w:val="center"/>
              <w:rPr>
                <w:lang w:val="en-US"/>
              </w:rPr>
            </w:pPr>
          </w:p>
        </w:tc>
      </w:tr>
      <w:tr w:rsidR="00D7742F" w14:paraId="550F9E56" w14:textId="77777777" w:rsidTr="00D7742F">
        <w:trPr>
          <w:trHeight w:val="609"/>
          <w:jc w:val="center"/>
        </w:trPr>
        <w:tc>
          <w:tcPr>
            <w:tcW w:w="2117" w:type="dxa"/>
            <w:tcMar>
              <w:top w:w="100" w:type="nil"/>
              <w:right w:w="100" w:type="nil"/>
            </w:tcMar>
            <w:vAlign w:val="center"/>
          </w:tcPr>
          <w:p w14:paraId="5435576F" w14:textId="77777777" w:rsidR="00D7742F" w:rsidRDefault="00D7742F" w:rsidP="00D7742F">
            <w:pPr>
              <w:autoSpaceDE w:val="0"/>
              <w:autoSpaceDN w:val="0"/>
              <w:adjustRightInd w:val="0"/>
              <w:rPr>
                <w:lang w:val="en-US"/>
              </w:rPr>
            </w:pPr>
            <w:r>
              <w:rPr>
                <w:lang w:val="en-US"/>
              </w:rPr>
              <w:t>Lagged Vote Share</w:t>
            </w:r>
          </w:p>
        </w:tc>
        <w:tc>
          <w:tcPr>
            <w:tcW w:w="1275" w:type="dxa"/>
            <w:tcMar>
              <w:top w:w="100" w:type="nil"/>
              <w:right w:w="100" w:type="nil"/>
            </w:tcMar>
            <w:vAlign w:val="center"/>
          </w:tcPr>
          <w:p w14:paraId="1D682122" w14:textId="77777777" w:rsidR="00D7742F" w:rsidRDefault="00D7742F" w:rsidP="00D7742F">
            <w:pPr>
              <w:autoSpaceDE w:val="0"/>
              <w:autoSpaceDN w:val="0"/>
              <w:adjustRightInd w:val="0"/>
              <w:jc w:val="center"/>
              <w:rPr>
                <w:vertAlign w:val="superscript"/>
                <w:lang w:val="en-US"/>
              </w:rPr>
            </w:pPr>
            <w:r>
              <w:rPr>
                <w:lang w:val="en-US"/>
              </w:rPr>
              <w:t>0.91</w:t>
            </w:r>
            <w:r>
              <w:rPr>
                <w:vertAlign w:val="superscript"/>
                <w:lang w:val="en-US"/>
              </w:rPr>
              <w:t>***</w:t>
            </w:r>
          </w:p>
          <w:p w14:paraId="3ECBC6BB" w14:textId="77777777" w:rsidR="00D7742F" w:rsidRDefault="00D7742F" w:rsidP="00D7742F">
            <w:pPr>
              <w:autoSpaceDE w:val="0"/>
              <w:autoSpaceDN w:val="0"/>
              <w:adjustRightInd w:val="0"/>
              <w:jc w:val="center"/>
              <w:rPr>
                <w:lang w:val="en-US"/>
              </w:rPr>
            </w:pPr>
            <w:r>
              <w:rPr>
                <w:sz w:val="22"/>
                <w:szCs w:val="22"/>
                <w:lang w:val="en-US"/>
              </w:rPr>
              <w:t>(</w:t>
            </w:r>
            <w:r w:rsidRPr="00885916">
              <w:rPr>
                <w:sz w:val="22"/>
                <w:szCs w:val="22"/>
                <w:lang w:val="en-US"/>
              </w:rPr>
              <w:t>0.10</w:t>
            </w:r>
            <w:r>
              <w:rPr>
                <w:sz w:val="22"/>
                <w:szCs w:val="22"/>
                <w:lang w:val="en-US"/>
              </w:rPr>
              <w:t>)</w:t>
            </w:r>
          </w:p>
        </w:tc>
        <w:tc>
          <w:tcPr>
            <w:tcW w:w="1134" w:type="dxa"/>
            <w:tcMar>
              <w:top w:w="100" w:type="nil"/>
              <w:right w:w="100" w:type="nil"/>
            </w:tcMar>
            <w:vAlign w:val="center"/>
          </w:tcPr>
          <w:p w14:paraId="2A93C24F" w14:textId="77777777" w:rsidR="00D7742F" w:rsidRDefault="00D7742F" w:rsidP="00D7742F">
            <w:pPr>
              <w:autoSpaceDE w:val="0"/>
              <w:autoSpaceDN w:val="0"/>
              <w:adjustRightInd w:val="0"/>
              <w:jc w:val="center"/>
              <w:rPr>
                <w:vertAlign w:val="superscript"/>
                <w:lang w:val="en-US"/>
              </w:rPr>
            </w:pPr>
            <w:r>
              <w:rPr>
                <w:lang w:val="en-US"/>
              </w:rPr>
              <w:t>0.92</w:t>
            </w:r>
            <w:r>
              <w:rPr>
                <w:vertAlign w:val="superscript"/>
                <w:lang w:val="en-US"/>
              </w:rPr>
              <w:t>***</w:t>
            </w:r>
          </w:p>
          <w:p w14:paraId="01922A64" w14:textId="77777777" w:rsidR="00D7742F" w:rsidRDefault="00D7742F" w:rsidP="00D7742F">
            <w:pPr>
              <w:autoSpaceDE w:val="0"/>
              <w:autoSpaceDN w:val="0"/>
              <w:adjustRightInd w:val="0"/>
              <w:jc w:val="center"/>
              <w:rPr>
                <w:lang w:val="en-US"/>
              </w:rPr>
            </w:pPr>
            <w:r>
              <w:rPr>
                <w:sz w:val="22"/>
                <w:szCs w:val="22"/>
                <w:lang w:val="en-US"/>
              </w:rPr>
              <w:t>(</w:t>
            </w:r>
            <w:r w:rsidRPr="00885916">
              <w:rPr>
                <w:sz w:val="22"/>
                <w:szCs w:val="22"/>
                <w:lang w:val="en-US"/>
              </w:rPr>
              <w:t>0.10</w:t>
            </w:r>
            <w:r>
              <w:rPr>
                <w:sz w:val="22"/>
                <w:szCs w:val="22"/>
                <w:lang w:val="en-US"/>
              </w:rPr>
              <w:t>)</w:t>
            </w:r>
          </w:p>
        </w:tc>
        <w:tc>
          <w:tcPr>
            <w:tcW w:w="993" w:type="dxa"/>
            <w:tcMar>
              <w:top w:w="100" w:type="nil"/>
              <w:right w:w="100" w:type="nil"/>
            </w:tcMar>
            <w:vAlign w:val="center"/>
          </w:tcPr>
          <w:p w14:paraId="5F710210" w14:textId="77777777" w:rsidR="00D7742F" w:rsidRDefault="00D7742F" w:rsidP="00D7742F">
            <w:pPr>
              <w:autoSpaceDE w:val="0"/>
              <w:autoSpaceDN w:val="0"/>
              <w:adjustRightInd w:val="0"/>
              <w:jc w:val="center"/>
              <w:rPr>
                <w:vertAlign w:val="superscript"/>
                <w:lang w:val="en-US"/>
              </w:rPr>
            </w:pPr>
            <w:r>
              <w:rPr>
                <w:lang w:val="en-US"/>
              </w:rPr>
              <w:t>0.92</w:t>
            </w:r>
            <w:r>
              <w:rPr>
                <w:vertAlign w:val="superscript"/>
                <w:lang w:val="en-US"/>
              </w:rPr>
              <w:t>***</w:t>
            </w:r>
          </w:p>
          <w:p w14:paraId="0D690173" w14:textId="77777777" w:rsidR="00D7742F" w:rsidRDefault="00D7742F" w:rsidP="00D7742F">
            <w:pPr>
              <w:autoSpaceDE w:val="0"/>
              <w:autoSpaceDN w:val="0"/>
              <w:adjustRightInd w:val="0"/>
              <w:jc w:val="center"/>
              <w:rPr>
                <w:lang w:val="en-US"/>
              </w:rPr>
            </w:pPr>
            <w:r>
              <w:rPr>
                <w:sz w:val="22"/>
                <w:szCs w:val="22"/>
                <w:lang w:val="en-US"/>
              </w:rPr>
              <w:t>(</w:t>
            </w:r>
            <w:r w:rsidRPr="00885916">
              <w:rPr>
                <w:sz w:val="22"/>
                <w:szCs w:val="22"/>
                <w:lang w:val="en-US"/>
              </w:rPr>
              <w:t>0.10</w:t>
            </w:r>
            <w:r>
              <w:rPr>
                <w:sz w:val="22"/>
                <w:szCs w:val="22"/>
                <w:lang w:val="en-US"/>
              </w:rPr>
              <w:t>)</w:t>
            </w:r>
          </w:p>
        </w:tc>
        <w:tc>
          <w:tcPr>
            <w:tcW w:w="1134" w:type="dxa"/>
            <w:tcMar>
              <w:top w:w="100" w:type="nil"/>
              <w:right w:w="100" w:type="nil"/>
            </w:tcMar>
            <w:vAlign w:val="center"/>
          </w:tcPr>
          <w:p w14:paraId="10694B5B" w14:textId="77777777" w:rsidR="00D7742F" w:rsidRDefault="00D7742F" w:rsidP="00D7742F">
            <w:pPr>
              <w:autoSpaceDE w:val="0"/>
              <w:autoSpaceDN w:val="0"/>
              <w:adjustRightInd w:val="0"/>
              <w:jc w:val="center"/>
              <w:rPr>
                <w:vertAlign w:val="superscript"/>
                <w:lang w:val="en-US"/>
              </w:rPr>
            </w:pPr>
            <w:r>
              <w:rPr>
                <w:lang w:val="en-US"/>
              </w:rPr>
              <w:t>0.82</w:t>
            </w:r>
            <w:r>
              <w:rPr>
                <w:vertAlign w:val="superscript"/>
                <w:lang w:val="en-US"/>
              </w:rPr>
              <w:t>***</w:t>
            </w:r>
          </w:p>
          <w:p w14:paraId="327CACD7" w14:textId="77777777" w:rsidR="00D7742F" w:rsidRDefault="00D7742F" w:rsidP="00D7742F">
            <w:pPr>
              <w:autoSpaceDE w:val="0"/>
              <w:autoSpaceDN w:val="0"/>
              <w:adjustRightInd w:val="0"/>
              <w:jc w:val="center"/>
              <w:rPr>
                <w:lang w:val="en-US"/>
              </w:rPr>
            </w:pPr>
            <w:r>
              <w:rPr>
                <w:sz w:val="22"/>
                <w:szCs w:val="22"/>
                <w:lang w:val="en-US"/>
              </w:rPr>
              <w:t>(0.08)</w:t>
            </w:r>
          </w:p>
        </w:tc>
        <w:tc>
          <w:tcPr>
            <w:tcW w:w="1275" w:type="dxa"/>
            <w:tcMar>
              <w:top w:w="100" w:type="nil"/>
              <w:right w:w="100" w:type="nil"/>
            </w:tcMar>
            <w:vAlign w:val="center"/>
          </w:tcPr>
          <w:p w14:paraId="73FF7238" w14:textId="77777777" w:rsidR="00D7742F" w:rsidRDefault="00D7742F" w:rsidP="00D7742F">
            <w:pPr>
              <w:autoSpaceDE w:val="0"/>
              <w:autoSpaceDN w:val="0"/>
              <w:adjustRightInd w:val="0"/>
              <w:jc w:val="center"/>
              <w:rPr>
                <w:vertAlign w:val="superscript"/>
                <w:lang w:val="en-US"/>
              </w:rPr>
            </w:pPr>
            <w:r>
              <w:rPr>
                <w:lang w:val="en-US"/>
              </w:rPr>
              <w:t>0.85</w:t>
            </w:r>
            <w:r>
              <w:rPr>
                <w:vertAlign w:val="superscript"/>
                <w:lang w:val="en-US"/>
              </w:rPr>
              <w:t>***</w:t>
            </w:r>
          </w:p>
          <w:p w14:paraId="29CDBE70" w14:textId="77777777" w:rsidR="00D7742F" w:rsidRDefault="00D7742F" w:rsidP="00D7742F">
            <w:pPr>
              <w:autoSpaceDE w:val="0"/>
              <w:autoSpaceDN w:val="0"/>
              <w:adjustRightInd w:val="0"/>
              <w:jc w:val="center"/>
              <w:rPr>
                <w:lang w:val="en-US"/>
              </w:rPr>
            </w:pPr>
            <w:r>
              <w:rPr>
                <w:sz w:val="22"/>
                <w:szCs w:val="22"/>
                <w:lang w:val="en-US"/>
              </w:rPr>
              <w:t>(0.09)</w:t>
            </w:r>
          </w:p>
        </w:tc>
      </w:tr>
      <w:tr w:rsidR="00D7742F" w14:paraId="2B66CC04" w14:textId="77777777" w:rsidTr="00D7742F">
        <w:trPr>
          <w:trHeight w:val="609"/>
          <w:jc w:val="center"/>
        </w:trPr>
        <w:tc>
          <w:tcPr>
            <w:tcW w:w="2117" w:type="dxa"/>
            <w:tcMar>
              <w:top w:w="100" w:type="nil"/>
              <w:right w:w="100" w:type="nil"/>
            </w:tcMar>
            <w:vAlign w:val="center"/>
          </w:tcPr>
          <w:p w14:paraId="533A264D" w14:textId="77777777" w:rsidR="00D7742F" w:rsidRDefault="00D7742F" w:rsidP="00D7742F">
            <w:pPr>
              <w:autoSpaceDE w:val="0"/>
              <w:autoSpaceDN w:val="0"/>
              <w:adjustRightInd w:val="0"/>
              <w:rPr>
                <w:lang w:val="en-US"/>
              </w:rPr>
            </w:pPr>
            <w:r>
              <w:rPr>
                <w:lang w:val="en-US"/>
              </w:rPr>
              <w:t>Region FE</w:t>
            </w:r>
          </w:p>
        </w:tc>
        <w:tc>
          <w:tcPr>
            <w:tcW w:w="1275" w:type="dxa"/>
            <w:tcMar>
              <w:top w:w="100" w:type="nil"/>
              <w:right w:w="100" w:type="nil"/>
            </w:tcMar>
            <w:vAlign w:val="center"/>
          </w:tcPr>
          <w:p w14:paraId="78DC48BD"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35DF62A9" w14:textId="77777777" w:rsidR="00D7742F" w:rsidRDefault="00D7742F" w:rsidP="00D7742F">
            <w:pPr>
              <w:autoSpaceDE w:val="0"/>
              <w:autoSpaceDN w:val="0"/>
              <w:adjustRightInd w:val="0"/>
              <w:jc w:val="center"/>
              <w:rPr>
                <w:lang w:val="en-US"/>
              </w:rPr>
            </w:pPr>
          </w:p>
        </w:tc>
        <w:tc>
          <w:tcPr>
            <w:tcW w:w="993" w:type="dxa"/>
            <w:tcMar>
              <w:top w:w="100" w:type="nil"/>
              <w:right w:w="100" w:type="nil"/>
            </w:tcMar>
            <w:vAlign w:val="center"/>
          </w:tcPr>
          <w:p w14:paraId="55D8CBBA" w14:textId="77777777" w:rsidR="00D7742F" w:rsidRDefault="00D7742F" w:rsidP="00D7742F">
            <w:pPr>
              <w:autoSpaceDE w:val="0"/>
              <w:autoSpaceDN w:val="0"/>
              <w:adjustRightInd w:val="0"/>
              <w:jc w:val="center"/>
              <w:rPr>
                <w:lang w:val="en-US"/>
              </w:rPr>
            </w:pPr>
          </w:p>
        </w:tc>
        <w:tc>
          <w:tcPr>
            <w:tcW w:w="1134" w:type="dxa"/>
            <w:tcMar>
              <w:top w:w="100" w:type="nil"/>
              <w:right w:w="100" w:type="nil"/>
            </w:tcMar>
            <w:vAlign w:val="center"/>
          </w:tcPr>
          <w:p w14:paraId="790C92B5" w14:textId="77777777" w:rsidR="00D7742F" w:rsidRDefault="00D7742F" w:rsidP="00D7742F">
            <w:pPr>
              <w:autoSpaceDE w:val="0"/>
              <w:autoSpaceDN w:val="0"/>
              <w:adjustRightInd w:val="0"/>
              <w:jc w:val="center"/>
              <w:rPr>
                <w:lang w:val="en-US"/>
              </w:rPr>
            </w:pPr>
          </w:p>
        </w:tc>
        <w:tc>
          <w:tcPr>
            <w:tcW w:w="1275" w:type="dxa"/>
            <w:tcMar>
              <w:top w:w="100" w:type="nil"/>
              <w:right w:w="100" w:type="nil"/>
            </w:tcMar>
            <w:vAlign w:val="center"/>
          </w:tcPr>
          <w:p w14:paraId="7265186C" w14:textId="77777777" w:rsidR="00D7742F" w:rsidRDefault="00D7742F" w:rsidP="00D7742F">
            <w:pPr>
              <w:autoSpaceDE w:val="0"/>
              <w:autoSpaceDN w:val="0"/>
              <w:adjustRightInd w:val="0"/>
              <w:jc w:val="center"/>
              <w:rPr>
                <w:lang w:val="en-US"/>
              </w:rPr>
            </w:pPr>
            <w:r>
              <w:rPr>
                <w:lang w:val="en-US"/>
              </w:rPr>
              <w:t>Yes</w:t>
            </w:r>
          </w:p>
        </w:tc>
      </w:tr>
      <w:tr w:rsidR="00D7742F" w14:paraId="069A1849" w14:textId="77777777" w:rsidTr="00D7742F">
        <w:trPr>
          <w:jc w:val="center"/>
        </w:trPr>
        <w:tc>
          <w:tcPr>
            <w:tcW w:w="2117" w:type="dxa"/>
            <w:tcBorders>
              <w:bottom w:val="single" w:sz="4" w:space="0" w:color="auto"/>
            </w:tcBorders>
            <w:tcMar>
              <w:top w:w="100" w:type="nil"/>
              <w:right w:w="100" w:type="nil"/>
            </w:tcMar>
            <w:vAlign w:val="center"/>
          </w:tcPr>
          <w:p w14:paraId="21AD74C5" w14:textId="77777777" w:rsidR="00D7742F" w:rsidRDefault="00D7742F" w:rsidP="00D7742F">
            <w:pPr>
              <w:autoSpaceDE w:val="0"/>
              <w:autoSpaceDN w:val="0"/>
              <w:adjustRightInd w:val="0"/>
              <w:rPr>
                <w:lang w:val="en-US"/>
              </w:rPr>
            </w:pPr>
            <w:r>
              <w:rPr>
                <w:lang w:val="en-US"/>
              </w:rPr>
              <w:t>Constant</w:t>
            </w:r>
          </w:p>
        </w:tc>
        <w:tc>
          <w:tcPr>
            <w:tcW w:w="1275" w:type="dxa"/>
            <w:tcBorders>
              <w:bottom w:val="single" w:sz="4" w:space="0" w:color="auto"/>
            </w:tcBorders>
            <w:tcMar>
              <w:top w:w="100" w:type="nil"/>
              <w:right w:w="100" w:type="nil"/>
            </w:tcMar>
            <w:vAlign w:val="center"/>
          </w:tcPr>
          <w:p w14:paraId="16656FB4" w14:textId="77777777" w:rsidR="00D7742F" w:rsidRDefault="00D7742F" w:rsidP="00D7742F">
            <w:pPr>
              <w:autoSpaceDE w:val="0"/>
              <w:autoSpaceDN w:val="0"/>
              <w:adjustRightInd w:val="0"/>
              <w:jc w:val="center"/>
              <w:rPr>
                <w:vertAlign w:val="superscript"/>
                <w:lang w:val="en-US"/>
              </w:rPr>
            </w:pPr>
            <w:r>
              <w:rPr>
                <w:lang w:val="en-US"/>
              </w:rPr>
              <w:t>13.88</w:t>
            </w:r>
            <w:r>
              <w:rPr>
                <w:vertAlign w:val="superscript"/>
                <w:lang w:val="en-US"/>
              </w:rPr>
              <w:t>***</w:t>
            </w:r>
          </w:p>
          <w:p w14:paraId="4C7B0077" w14:textId="77777777" w:rsidR="00D7742F" w:rsidRDefault="00D7742F" w:rsidP="00D7742F">
            <w:pPr>
              <w:autoSpaceDE w:val="0"/>
              <w:autoSpaceDN w:val="0"/>
              <w:adjustRightInd w:val="0"/>
              <w:jc w:val="center"/>
              <w:rPr>
                <w:lang w:val="en-US"/>
              </w:rPr>
            </w:pPr>
            <w:r>
              <w:rPr>
                <w:sz w:val="22"/>
                <w:szCs w:val="22"/>
                <w:lang w:val="en-US"/>
              </w:rPr>
              <w:t>(</w:t>
            </w:r>
            <w:r w:rsidRPr="00DE21FA">
              <w:rPr>
                <w:sz w:val="22"/>
                <w:szCs w:val="22"/>
                <w:lang w:val="en-US"/>
              </w:rPr>
              <w:t>1.30</w:t>
            </w:r>
            <w:r>
              <w:rPr>
                <w:sz w:val="22"/>
                <w:szCs w:val="22"/>
                <w:lang w:val="en-US"/>
              </w:rPr>
              <w:t>)</w:t>
            </w:r>
          </w:p>
        </w:tc>
        <w:tc>
          <w:tcPr>
            <w:tcW w:w="1134" w:type="dxa"/>
            <w:tcBorders>
              <w:bottom w:val="single" w:sz="4" w:space="0" w:color="auto"/>
            </w:tcBorders>
            <w:tcMar>
              <w:top w:w="100" w:type="nil"/>
              <w:right w:w="100" w:type="nil"/>
            </w:tcMar>
            <w:vAlign w:val="center"/>
          </w:tcPr>
          <w:p w14:paraId="25CDB84A" w14:textId="77777777" w:rsidR="00D7742F" w:rsidRDefault="00D7742F" w:rsidP="00D7742F">
            <w:pPr>
              <w:autoSpaceDE w:val="0"/>
              <w:autoSpaceDN w:val="0"/>
              <w:adjustRightInd w:val="0"/>
              <w:jc w:val="center"/>
              <w:rPr>
                <w:vertAlign w:val="superscript"/>
                <w:lang w:val="en-US"/>
              </w:rPr>
            </w:pPr>
            <w:r>
              <w:rPr>
                <w:lang w:val="en-US"/>
              </w:rPr>
              <w:t>14.10</w:t>
            </w:r>
            <w:r>
              <w:rPr>
                <w:vertAlign w:val="superscript"/>
                <w:lang w:val="en-US"/>
              </w:rPr>
              <w:t>***</w:t>
            </w:r>
          </w:p>
          <w:p w14:paraId="6023A74D" w14:textId="77777777" w:rsidR="00D7742F" w:rsidRDefault="00D7742F" w:rsidP="00D7742F">
            <w:pPr>
              <w:autoSpaceDE w:val="0"/>
              <w:autoSpaceDN w:val="0"/>
              <w:adjustRightInd w:val="0"/>
              <w:jc w:val="center"/>
              <w:rPr>
                <w:lang w:val="en-US"/>
              </w:rPr>
            </w:pPr>
            <w:r>
              <w:rPr>
                <w:sz w:val="22"/>
                <w:szCs w:val="22"/>
                <w:lang w:val="en-US"/>
              </w:rPr>
              <w:t>(1.59)</w:t>
            </w:r>
          </w:p>
        </w:tc>
        <w:tc>
          <w:tcPr>
            <w:tcW w:w="993" w:type="dxa"/>
            <w:tcBorders>
              <w:bottom w:val="single" w:sz="4" w:space="0" w:color="auto"/>
            </w:tcBorders>
            <w:tcMar>
              <w:top w:w="100" w:type="nil"/>
              <w:right w:w="100" w:type="nil"/>
            </w:tcMar>
            <w:vAlign w:val="center"/>
          </w:tcPr>
          <w:p w14:paraId="52D62C8F" w14:textId="77777777" w:rsidR="00D7742F" w:rsidRDefault="00D7742F" w:rsidP="00D7742F">
            <w:pPr>
              <w:autoSpaceDE w:val="0"/>
              <w:autoSpaceDN w:val="0"/>
              <w:adjustRightInd w:val="0"/>
              <w:jc w:val="center"/>
              <w:rPr>
                <w:lang w:val="en-US"/>
              </w:rPr>
            </w:pPr>
            <w:r>
              <w:rPr>
                <w:lang w:val="en-US"/>
              </w:rPr>
              <w:t>7.83</w:t>
            </w:r>
          </w:p>
          <w:p w14:paraId="7D783FE3" w14:textId="77777777" w:rsidR="00D7742F" w:rsidRDefault="00D7742F" w:rsidP="00D7742F">
            <w:pPr>
              <w:autoSpaceDE w:val="0"/>
              <w:autoSpaceDN w:val="0"/>
              <w:adjustRightInd w:val="0"/>
              <w:jc w:val="center"/>
              <w:rPr>
                <w:lang w:val="en-US"/>
              </w:rPr>
            </w:pPr>
            <w:r>
              <w:rPr>
                <w:sz w:val="22"/>
                <w:szCs w:val="22"/>
                <w:lang w:val="en-US"/>
              </w:rPr>
              <w:t>(5.57)</w:t>
            </w:r>
          </w:p>
        </w:tc>
        <w:tc>
          <w:tcPr>
            <w:tcW w:w="1134" w:type="dxa"/>
            <w:tcBorders>
              <w:bottom w:val="single" w:sz="4" w:space="0" w:color="auto"/>
            </w:tcBorders>
            <w:tcMar>
              <w:top w:w="100" w:type="nil"/>
              <w:right w:w="100" w:type="nil"/>
            </w:tcMar>
            <w:vAlign w:val="center"/>
          </w:tcPr>
          <w:p w14:paraId="0937F4C9" w14:textId="77777777" w:rsidR="00D7742F" w:rsidRDefault="00D7742F" w:rsidP="00D7742F">
            <w:pPr>
              <w:autoSpaceDE w:val="0"/>
              <w:autoSpaceDN w:val="0"/>
              <w:adjustRightInd w:val="0"/>
              <w:jc w:val="center"/>
              <w:rPr>
                <w:vertAlign w:val="superscript"/>
                <w:lang w:val="en-US"/>
              </w:rPr>
            </w:pPr>
            <w:r>
              <w:rPr>
                <w:lang w:val="en-US"/>
              </w:rPr>
              <w:t>14.92</w:t>
            </w:r>
            <w:r>
              <w:rPr>
                <w:vertAlign w:val="superscript"/>
                <w:lang w:val="en-US"/>
              </w:rPr>
              <w:t>***</w:t>
            </w:r>
          </w:p>
          <w:p w14:paraId="42B66650" w14:textId="77777777" w:rsidR="00D7742F" w:rsidRDefault="00D7742F" w:rsidP="00D7742F">
            <w:pPr>
              <w:autoSpaceDE w:val="0"/>
              <w:autoSpaceDN w:val="0"/>
              <w:adjustRightInd w:val="0"/>
              <w:jc w:val="center"/>
              <w:rPr>
                <w:lang w:val="en-US"/>
              </w:rPr>
            </w:pPr>
            <w:r>
              <w:rPr>
                <w:sz w:val="22"/>
                <w:szCs w:val="22"/>
                <w:lang w:val="en-US"/>
              </w:rPr>
              <w:t>(5.23)</w:t>
            </w:r>
          </w:p>
        </w:tc>
        <w:tc>
          <w:tcPr>
            <w:tcW w:w="1275" w:type="dxa"/>
            <w:tcBorders>
              <w:bottom w:val="single" w:sz="4" w:space="0" w:color="auto"/>
            </w:tcBorders>
            <w:tcMar>
              <w:top w:w="100" w:type="nil"/>
              <w:right w:w="100" w:type="nil"/>
            </w:tcMar>
            <w:vAlign w:val="center"/>
          </w:tcPr>
          <w:p w14:paraId="6A7FD3BE" w14:textId="77777777" w:rsidR="00D7742F" w:rsidRDefault="00D7742F" w:rsidP="00D7742F">
            <w:pPr>
              <w:autoSpaceDE w:val="0"/>
              <w:autoSpaceDN w:val="0"/>
              <w:adjustRightInd w:val="0"/>
              <w:jc w:val="center"/>
              <w:rPr>
                <w:vertAlign w:val="superscript"/>
                <w:lang w:val="en-US"/>
              </w:rPr>
            </w:pPr>
            <w:r>
              <w:rPr>
                <w:lang w:val="en-US"/>
              </w:rPr>
              <w:t>19.25</w:t>
            </w:r>
            <w:r>
              <w:rPr>
                <w:vertAlign w:val="superscript"/>
                <w:lang w:val="en-US"/>
              </w:rPr>
              <w:t>***</w:t>
            </w:r>
          </w:p>
          <w:p w14:paraId="44EB0135" w14:textId="77777777" w:rsidR="00D7742F" w:rsidRDefault="00D7742F" w:rsidP="00D7742F">
            <w:pPr>
              <w:autoSpaceDE w:val="0"/>
              <w:autoSpaceDN w:val="0"/>
              <w:adjustRightInd w:val="0"/>
              <w:jc w:val="center"/>
              <w:rPr>
                <w:lang w:val="en-US"/>
              </w:rPr>
            </w:pPr>
            <w:r>
              <w:rPr>
                <w:sz w:val="22"/>
                <w:szCs w:val="22"/>
                <w:lang w:val="en-US"/>
              </w:rPr>
              <w:t>(5.24)</w:t>
            </w:r>
          </w:p>
        </w:tc>
      </w:tr>
      <w:tr w:rsidR="00D7742F" w14:paraId="7D095899" w14:textId="77777777" w:rsidTr="00D7742F">
        <w:trPr>
          <w:jc w:val="center"/>
        </w:trPr>
        <w:tc>
          <w:tcPr>
            <w:tcW w:w="2117" w:type="dxa"/>
            <w:tcBorders>
              <w:top w:val="single" w:sz="4" w:space="0" w:color="auto"/>
            </w:tcBorders>
            <w:tcMar>
              <w:top w:w="100" w:type="nil"/>
              <w:right w:w="100" w:type="nil"/>
            </w:tcMar>
            <w:vAlign w:val="center"/>
          </w:tcPr>
          <w:p w14:paraId="60A26DAD" w14:textId="77777777" w:rsidR="00D7742F" w:rsidRDefault="00D7742F" w:rsidP="00D7742F">
            <w:pPr>
              <w:autoSpaceDE w:val="0"/>
              <w:autoSpaceDN w:val="0"/>
              <w:adjustRightInd w:val="0"/>
              <w:rPr>
                <w:lang w:val="en-US"/>
              </w:rPr>
            </w:pPr>
            <w:r>
              <w:rPr>
                <w:lang w:val="en-US"/>
              </w:rPr>
              <w:t>N</w:t>
            </w:r>
          </w:p>
        </w:tc>
        <w:tc>
          <w:tcPr>
            <w:tcW w:w="1275" w:type="dxa"/>
            <w:tcBorders>
              <w:top w:val="single" w:sz="4" w:space="0" w:color="auto"/>
            </w:tcBorders>
            <w:tcMar>
              <w:top w:w="100" w:type="nil"/>
              <w:right w:w="100" w:type="nil"/>
            </w:tcMar>
            <w:vAlign w:val="center"/>
          </w:tcPr>
          <w:p w14:paraId="525678C9" w14:textId="77777777" w:rsidR="00D7742F" w:rsidRDefault="00D7742F" w:rsidP="00D7742F">
            <w:pPr>
              <w:autoSpaceDE w:val="0"/>
              <w:autoSpaceDN w:val="0"/>
              <w:adjustRightInd w:val="0"/>
              <w:jc w:val="center"/>
              <w:rPr>
                <w:lang w:val="en-US"/>
              </w:rPr>
            </w:pPr>
            <w:r>
              <w:rPr>
                <w:lang w:val="en-US"/>
              </w:rPr>
              <w:t>291</w:t>
            </w:r>
          </w:p>
        </w:tc>
        <w:tc>
          <w:tcPr>
            <w:tcW w:w="1134" w:type="dxa"/>
            <w:tcBorders>
              <w:top w:val="single" w:sz="4" w:space="0" w:color="auto"/>
            </w:tcBorders>
            <w:tcMar>
              <w:top w:w="100" w:type="nil"/>
              <w:right w:w="100" w:type="nil"/>
            </w:tcMar>
            <w:vAlign w:val="center"/>
          </w:tcPr>
          <w:p w14:paraId="5A64A949" w14:textId="77777777" w:rsidR="00D7742F" w:rsidRDefault="00D7742F" w:rsidP="00D7742F">
            <w:pPr>
              <w:autoSpaceDE w:val="0"/>
              <w:autoSpaceDN w:val="0"/>
              <w:adjustRightInd w:val="0"/>
              <w:jc w:val="center"/>
              <w:rPr>
                <w:lang w:val="en-US"/>
              </w:rPr>
            </w:pPr>
            <w:r>
              <w:rPr>
                <w:lang w:val="en-US"/>
              </w:rPr>
              <w:t>289</w:t>
            </w:r>
          </w:p>
        </w:tc>
        <w:tc>
          <w:tcPr>
            <w:tcW w:w="993" w:type="dxa"/>
            <w:tcBorders>
              <w:top w:val="single" w:sz="4" w:space="0" w:color="auto"/>
            </w:tcBorders>
            <w:tcMar>
              <w:top w:w="100" w:type="nil"/>
              <w:right w:w="100" w:type="nil"/>
            </w:tcMar>
            <w:vAlign w:val="center"/>
          </w:tcPr>
          <w:p w14:paraId="62BF2F6F" w14:textId="77777777" w:rsidR="00D7742F" w:rsidRDefault="00D7742F" w:rsidP="00D7742F">
            <w:pPr>
              <w:autoSpaceDE w:val="0"/>
              <w:autoSpaceDN w:val="0"/>
              <w:adjustRightInd w:val="0"/>
              <w:jc w:val="center"/>
              <w:rPr>
                <w:lang w:val="en-US"/>
              </w:rPr>
            </w:pPr>
            <w:r>
              <w:rPr>
                <w:lang w:val="en-US"/>
              </w:rPr>
              <w:t>289</w:t>
            </w:r>
          </w:p>
        </w:tc>
        <w:tc>
          <w:tcPr>
            <w:tcW w:w="1134" w:type="dxa"/>
            <w:tcBorders>
              <w:top w:val="single" w:sz="4" w:space="0" w:color="auto"/>
            </w:tcBorders>
            <w:tcMar>
              <w:top w:w="100" w:type="nil"/>
              <w:right w:w="100" w:type="nil"/>
            </w:tcMar>
            <w:vAlign w:val="center"/>
          </w:tcPr>
          <w:p w14:paraId="5B8B8DF7" w14:textId="77777777" w:rsidR="00D7742F" w:rsidRDefault="00D7742F" w:rsidP="00D7742F">
            <w:pPr>
              <w:autoSpaceDE w:val="0"/>
              <w:autoSpaceDN w:val="0"/>
              <w:adjustRightInd w:val="0"/>
              <w:jc w:val="center"/>
              <w:rPr>
                <w:lang w:val="en-US"/>
              </w:rPr>
            </w:pPr>
            <w:r>
              <w:rPr>
                <w:lang w:val="en-US"/>
              </w:rPr>
              <w:t>288</w:t>
            </w:r>
          </w:p>
        </w:tc>
        <w:tc>
          <w:tcPr>
            <w:tcW w:w="1275" w:type="dxa"/>
            <w:tcBorders>
              <w:top w:val="single" w:sz="4" w:space="0" w:color="auto"/>
            </w:tcBorders>
            <w:tcMar>
              <w:top w:w="100" w:type="nil"/>
              <w:right w:w="100" w:type="nil"/>
            </w:tcMar>
            <w:vAlign w:val="center"/>
          </w:tcPr>
          <w:p w14:paraId="13D21200" w14:textId="77777777" w:rsidR="00D7742F" w:rsidRDefault="00D7742F" w:rsidP="00D7742F">
            <w:pPr>
              <w:autoSpaceDE w:val="0"/>
              <w:autoSpaceDN w:val="0"/>
              <w:adjustRightInd w:val="0"/>
              <w:jc w:val="center"/>
              <w:rPr>
                <w:lang w:val="en-US"/>
              </w:rPr>
            </w:pPr>
            <w:r>
              <w:rPr>
                <w:lang w:val="en-US"/>
              </w:rPr>
              <w:t>288</w:t>
            </w:r>
          </w:p>
        </w:tc>
      </w:tr>
      <w:tr w:rsidR="00D7742F" w14:paraId="60D56493" w14:textId="77777777" w:rsidTr="00D7742F">
        <w:trPr>
          <w:jc w:val="center"/>
        </w:trPr>
        <w:tc>
          <w:tcPr>
            <w:tcW w:w="2117" w:type="dxa"/>
            <w:tcBorders>
              <w:bottom w:val="single" w:sz="4" w:space="0" w:color="auto"/>
            </w:tcBorders>
            <w:tcMar>
              <w:top w:w="100" w:type="nil"/>
              <w:right w:w="100" w:type="nil"/>
            </w:tcMar>
            <w:vAlign w:val="center"/>
          </w:tcPr>
          <w:p w14:paraId="6A98D42D" w14:textId="77777777" w:rsidR="00D7742F" w:rsidRPr="00885916" w:rsidRDefault="00D7742F" w:rsidP="00D7742F">
            <w:pPr>
              <w:autoSpaceDE w:val="0"/>
              <w:autoSpaceDN w:val="0"/>
              <w:adjustRightInd w:val="0"/>
              <w:rPr>
                <w:vertAlign w:val="superscript"/>
                <w:lang w:val="en-US"/>
              </w:rPr>
            </w:pPr>
            <w:r>
              <w:rPr>
                <w:lang w:val="en-US"/>
              </w:rPr>
              <w:t>R</w:t>
            </w:r>
            <w:r>
              <w:rPr>
                <w:vertAlign w:val="superscript"/>
                <w:lang w:val="en-US"/>
              </w:rPr>
              <w:t>2</w:t>
            </w:r>
          </w:p>
        </w:tc>
        <w:tc>
          <w:tcPr>
            <w:tcW w:w="1275" w:type="dxa"/>
            <w:tcBorders>
              <w:bottom w:val="single" w:sz="4" w:space="0" w:color="auto"/>
            </w:tcBorders>
            <w:tcMar>
              <w:top w:w="100" w:type="nil"/>
              <w:right w:w="100" w:type="nil"/>
            </w:tcMar>
            <w:vAlign w:val="center"/>
          </w:tcPr>
          <w:p w14:paraId="0410A016" w14:textId="77777777" w:rsidR="00D7742F" w:rsidRDefault="00D7742F" w:rsidP="00D7742F">
            <w:pPr>
              <w:autoSpaceDE w:val="0"/>
              <w:autoSpaceDN w:val="0"/>
              <w:adjustRightInd w:val="0"/>
              <w:jc w:val="center"/>
              <w:rPr>
                <w:lang w:val="en-US"/>
              </w:rPr>
            </w:pPr>
            <w:r>
              <w:rPr>
                <w:lang w:val="en-US"/>
              </w:rPr>
              <w:t>0.52</w:t>
            </w:r>
          </w:p>
        </w:tc>
        <w:tc>
          <w:tcPr>
            <w:tcW w:w="1134" w:type="dxa"/>
            <w:tcBorders>
              <w:bottom w:val="single" w:sz="4" w:space="0" w:color="auto"/>
            </w:tcBorders>
            <w:tcMar>
              <w:top w:w="100" w:type="nil"/>
              <w:right w:w="100" w:type="nil"/>
            </w:tcMar>
            <w:vAlign w:val="center"/>
          </w:tcPr>
          <w:p w14:paraId="0CDA2863" w14:textId="77777777" w:rsidR="00D7742F" w:rsidRDefault="00D7742F" w:rsidP="00D7742F">
            <w:pPr>
              <w:autoSpaceDE w:val="0"/>
              <w:autoSpaceDN w:val="0"/>
              <w:adjustRightInd w:val="0"/>
              <w:jc w:val="center"/>
              <w:rPr>
                <w:lang w:val="en-US"/>
              </w:rPr>
            </w:pPr>
            <w:r>
              <w:rPr>
                <w:lang w:val="en-US"/>
              </w:rPr>
              <w:t>0.52</w:t>
            </w:r>
          </w:p>
        </w:tc>
        <w:tc>
          <w:tcPr>
            <w:tcW w:w="993" w:type="dxa"/>
            <w:tcBorders>
              <w:bottom w:val="single" w:sz="4" w:space="0" w:color="auto"/>
            </w:tcBorders>
            <w:tcMar>
              <w:top w:w="100" w:type="nil"/>
              <w:right w:w="100" w:type="nil"/>
            </w:tcMar>
            <w:vAlign w:val="center"/>
          </w:tcPr>
          <w:p w14:paraId="284C20E1" w14:textId="77777777" w:rsidR="00D7742F" w:rsidRDefault="00D7742F" w:rsidP="00D7742F">
            <w:pPr>
              <w:autoSpaceDE w:val="0"/>
              <w:autoSpaceDN w:val="0"/>
              <w:adjustRightInd w:val="0"/>
              <w:jc w:val="center"/>
              <w:rPr>
                <w:lang w:val="en-US"/>
              </w:rPr>
            </w:pPr>
            <w:r>
              <w:rPr>
                <w:lang w:val="en-US"/>
              </w:rPr>
              <w:t>0.53</w:t>
            </w:r>
          </w:p>
        </w:tc>
        <w:tc>
          <w:tcPr>
            <w:tcW w:w="1134" w:type="dxa"/>
            <w:tcBorders>
              <w:bottom w:val="single" w:sz="4" w:space="0" w:color="auto"/>
            </w:tcBorders>
            <w:tcMar>
              <w:top w:w="100" w:type="nil"/>
              <w:right w:w="100" w:type="nil"/>
            </w:tcMar>
            <w:vAlign w:val="center"/>
          </w:tcPr>
          <w:p w14:paraId="0B961316" w14:textId="77777777" w:rsidR="00D7742F" w:rsidRDefault="00D7742F" w:rsidP="00D7742F">
            <w:pPr>
              <w:autoSpaceDE w:val="0"/>
              <w:autoSpaceDN w:val="0"/>
              <w:adjustRightInd w:val="0"/>
              <w:jc w:val="center"/>
              <w:rPr>
                <w:lang w:val="en-US"/>
              </w:rPr>
            </w:pPr>
            <w:r>
              <w:rPr>
                <w:lang w:val="en-US"/>
              </w:rPr>
              <w:t>0.66</w:t>
            </w:r>
          </w:p>
        </w:tc>
        <w:tc>
          <w:tcPr>
            <w:tcW w:w="1275" w:type="dxa"/>
            <w:tcBorders>
              <w:bottom w:val="single" w:sz="4" w:space="0" w:color="auto"/>
            </w:tcBorders>
            <w:tcMar>
              <w:top w:w="100" w:type="nil"/>
              <w:right w:w="100" w:type="nil"/>
            </w:tcMar>
            <w:vAlign w:val="center"/>
          </w:tcPr>
          <w:p w14:paraId="1766E113" w14:textId="77777777" w:rsidR="00D7742F" w:rsidRDefault="00D7742F" w:rsidP="00D7742F">
            <w:pPr>
              <w:autoSpaceDE w:val="0"/>
              <w:autoSpaceDN w:val="0"/>
              <w:adjustRightInd w:val="0"/>
              <w:jc w:val="center"/>
              <w:rPr>
                <w:lang w:val="en-US"/>
              </w:rPr>
            </w:pPr>
            <w:r>
              <w:rPr>
                <w:lang w:val="en-US"/>
              </w:rPr>
              <w:t>0.71</w:t>
            </w:r>
          </w:p>
        </w:tc>
      </w:tr>
    </w:tbl>
    <w:p w14:paraId="584B6858" w14:textId="77777777" w:rsidR="00715FDB" w:rsidRDefault="00715FDB" w:rsidP="00715FDB">
      <w:pPr>
        <w:jc w:val="center"/>
        <w:outlineLvl w:val="0"/>
        <w:rPr>
          <w:rFonts w:ascii="Times" w:hAnsi="Times"/>
          <w:sz w:val="18"/>
          <w:szCs w:val="18"/>
        </w:rPr>
      </w:pPr>
    </w:p>
    <w:p w14:paraId="07233C53" w14:textId="05DF083B" w:rsidR="00715FDB" w:rsidRDefault="00715FDB" w:rsidP="00715FDB">
      <w:pPr>
        <w:jc w:val="center"/>
        <w:outlineLvl w:val="0"/>
        <w:rPr>
          <w:rFonts w:ascii="Times" w:hAnsi="Times"/>
          <w:sz w:val="18"/>
          <w:szCs w:val="18"/>
        </w:rPr>
      </w:pPr>
      <w:r>
        <w:rPr>
          <w:rFonts w:ascii="Times" w:hAnsi="Times"/>
          <w:sz w:val="18"/>
          <w:szCs w:val="18"/>
        </w:rPr>
        <w:t xml:space="preserve">Table reports non-standardized OLS regression coefficients. </w:t>
      </w:r>
      <w:r w:rsidRPr="00A55E19">
        <w:rPr>
          <w:rFonts w:ascii="Times" w:hAnsi="Times"/>
          <w:sz w:val="18"/>
          <w:szCs w:val="18"/>
        </w:rPr>
        <w:t>Robust standard errors clustered by municipality in parentheses</w:t>
      </w:r>
    </w:p>
    <w:p w14:paraId="6DCDF685" w14:textId="77777777" w:rsidR="00715FDB" w:rsidRPr="00A55E19" w:rsidRDefault="00715FDB" w:rsidP="00715FDB">
      <w:pPr>
        <w:jc w:val="center"/>
        <w:outlineLvl w:val="0"/>
        <w:rPr>
          <w:rFonts w:ascii="Times" w:hAnsi="Times"/>
          <w:sz w:val="18"/>
          <w:szCs w:val="18"/>
        </w:rPr>
      </w:pPr>
      <w:r w:rsidRPr="00A55E19">
        <w:rPr>
          <w:rFonts w:ascii="Times" w:hAnsi="Times"/>
          <w:sz w:val="18"/>
          <w:szCs w:val="18"/>
        </w:rPr>
        <w:t xml:space="preserve">*** p&lt;0.01, **p&lt;0.05, * p&lt;0.1.  </w:t>
      </w:r>
    </w:p>
    <w:p w14:paraId="4BE6AD1B" w14:textId="3506D4BD" w:rsidR="00D7742F" w:rsidRDefault="00D7742F" w:rsidP="005E12AC">
      <w:pPr>
        <w:spacing w:line="480" w:lineRule="auto"/>
        <w:jc w:val="both"/>
        <w:rPr>
          <w:rFonts w:ascii="Times" w:hAnsi="Times"/>
        </w:rPr>
      </w:pPr>
    </w:p>
    <w:p w14:paraId="6EF65D26" w14:textId="659B38CD" w:rsidR="0034577A" w:rsidRPr="0034577A" w:rsidRDefault="0034577A" w:rsidP="0034577A">
      <w:pPr>
        <w:autoSpaceDE w:val="0"/>
        <w:autoSpaceDN w:val="0"/>
        <w:adjustRightInd w:val="0"/>
        <w:rPr>
          <w:b/>
          <w:lang w:val="en-US"/>
        </w:rPr>
      </w:pPr>
      <w:r w:rsidRPr="0034577A">
        <w:rPr>
          <w:b/>
        </w:rPr>
        <w:t xml:space="preserve">Table A4. </w:t>
      </w:r>
      <w:r w:rsidRPr="0034577A">
        <w:rPr>
          <w:b/>
          <w:lang w:val="en-US"/>
        </w:rPr>
        <w:t xml:space="preserve">Changes over Time and PRR Support with Lagged DV and IVs </w:t>
      </w:r>
    </w:p>
    <w:p w14:paraId="7C60753C" w14:textId="77777777" w:rsidR="0034577A" w:rsidRDefault="0034577A" w:rsidP="0034577A">
      <w:pPr>
        <w:pStyle w:val="ListParagraph"/>
        <w:autoSpaceDE w:val="0"/>
        <w:autoSpaceDN w:val="0"/>
        <w:adjustRightInd w:val="0"/>
        <w:jc w:val="both"/>
        <w:rPr>
          <w:rFonts w:ascii="Times New Roman" w:hAnsi="Times New Roman" w:cs="Times New Roman"/>
          <w:lang w:val="en-US"/>
        </w:rPr>
      </w:pPr>
    </w:p>
    <w:tbl>
      <w:tblPr>
        <w:tblW w:w="0" w:type="auto"/>
        <w:jc w:val="center"/>
        <w:tblLayout w:type="fixed"/>
        <w:tblLook w:val="0000" w:firstRow="0" w:lastRow="0" w:firstColumn="0" w:lastColumn="0" w:noHBand="0" w:noVBand="0"/>
      </w:tblPr>
      <w:tblGrid>
        <w:gridCol w:w="2410"/>
        <w:gridCol w:w="1134"/>
        <w:gridCol w:w="1418"/>
        <w:gridCol w:w="1275"/>
        <w:gridCol w:w="1701"/>
      </w:tblGrid>
      <w:tr w:rsidR="0034577A" w14:paraId="4A31A0D7" w14:textId="77777777" w:rsidTr="00142EA5">
        <w:trPr>
          <w:trHeight w:val="350"/>
          <w:jc w:val="center"/>
        </w:trPr>
        <w:tc>
          <w:tcPr>
            <w:tcW w:w="2410" w:type="dxa"/>
            <w:tcBorders>
              <w:bottom w:val="single" w:sz="4" w:space="0" w:color="auto"/>
            </w:tcBorders>
            <w:tcMar>
              <w:top w:w="100" w:type="nil"/>
              <w:right w:w="100" w:type="nil"/>
            </w:tcMar>
            <w:vAlign w:val="center"/>
          </w:tcPr>
          <w:p w14:paraId="1B7E7782" w14:textId="77777777" w:rsidR="0034577A" w:rsidRDefault="0034577A" w:rsidP="00512D6A">
            <w:pPr>
              <w:autoSpaceDE w:val="0"/>
              <w:autoSpaceDN w:val="0"/>
              <w:adjustRightInd w:val="0"/>
              <w:rPr>
                <w:lang w:val="en-US"/>
              </w:rPr>
            </w:pPr>
          </w:p>
        </w:tc>
        <w:tc>
          <w:tcPr>
            <w:tcW w:w="1134" w:type="dxa"/>
            <w:tcBorders>
              <w:bottom w:val="single" w:sz="4" w:space="0" w:color="auto"/>
            </w:tcBorders>
            <w:tcMar>
              <w:top w:w="100" w:type="nil"/>
              <w:right w:w="100" w:type="nil"/>
            </w:tcMar>
            <w:vAlign w:val="center"/>
          </w:tcPr>
          <w:p w14:paraId="5DBB81AE" w14:textId="77777777" w:rsidR="0034577A" w:rsidRDefault="0034577A" w:rsidP="00512D6A">
            <w:pPr>
              <w:autoSpaceDE w:val="0"/>
              <w:autoSpaceDN w:val="0"/>
              <w:adjustRightInd w:val="0"/>
              <w:jc w:val="center"/>
              <w:rPr>
                <w:rFonts w:ascii="Times" w:hAnsi="Times"/>
              </w:rPr>
            </w:pPr>
            <w:r>
              <w:rPr>
                <w:rFonts w:ascii="Times" w:hAnsi="Times"/>
              </w:rPr>
              <w:t>1</w:t>
            </w:r>
          </w:p>
          <w:p w14:paraId="7D6AC6AD" w14:textId="77777777" w:rsidR="0034577A" w:rsidRPr="00B76EA3" w:rsidRDefault="0034577A" w:rsidP="00512D6A">
            <w:pPr>
              <w:autoSpaceDE w:val="0"/>
              <w:autoSpaceDN w:val="0"/>
              <w:adjustRightInd w:val="0"/>
              <w:jc w:val="center"/>
              <w:rPr>
                <w:rFonts w:ascii="Times" w:hAnsi="Times" w:cstheme="minorBidi"/>
              </w:rPr>
            </w:pPr>
            <w:r w:rsidRPr="00A55E19">
              <w:rPr>
                <w:rFonts w:ascii="Times" w:hAnsi="Times"/>
              </w:rPr>
              <w:sym w:font="Symbol" w:char="F044"/>
            </w:r>
            <w:r w:rsidRPr="00A55E19">
              <w:rPr>
                <w:rFonts w:ascii="Times" w:hAnsi="Times"/>
              </w:rPr>
              <w:t xml:space="preserve"> Vote</w:t>
            </w:r>
          </w:p>
        </w:tc>
        <w:tc>
          <w:tcPr>
            <w:tcW w:w="1418" w:type="dxa"/>
            <w:tcBorders>
              <w:bottom w:val="single" w:sz="4" w:space="0" w:color="auto"/>
            </w:tcBorders>
            <w:tcMar>
              <w:top w:w="100" w:type="nil"/>
              <w:right w:w="100" w:type="nil"/>
            </w:tcMar>
            <w:vAlign w:val="center"/>
          </w:tcPr>
          <w:p w14:paraId="0454CC38" w14:textId="77777777" w:rsidR="0034577A" w:rsidRDefault="0034577A" w:rsidP="00512D6A">
            <w:pPr>
              <w:autoSpaceDE w:val="0"/>
              <w:autoSpaceDN w:val="0"/>
              <w:adjustRightInd w:val="0"/>
              <w:jc w:val="center"/>
              <w:rPr>
                <w:rFonts w:ascii="Times" w:hAnsi="Times"/>
              </w:rPr>
            </w:pPr>
            <w:r>
              <w:rPr>
                <w:rFonts w:ascii="Times" w:hAnsi="Times"/>
              </w:rPr>
              <w:t>2</w:t>
            </w:r>
          </w:p>
          <w:p w14:paraId="442B2D13" w14:textId="77777777" w:rsidR="0034577A" w:rsidRPr="00B76EA3" w:rsidRDefault="0034577A" w:rsidP="00512D6A">
            <w:pPr>
              <w:autoSpaceDE w:val="0"/>
              <w:autoSpaceDN w:val="0"/>
              <w:adjustRightInd w:val="0"/>
              <w:jc w:val="center"/>
              <w:rPr>
                <w:rFonts w:ascii="Times" w:hAnsi="Times" w:cstheme="minorBidi"/>
              </w:rPr>
            </w:pPr>
            <w:r w:rsidRPr="00A55E19">
              <w:rPr>
                <w:rFonts w:ascii="Times" w:hAnsi="Times"/>
              </w:rPr>
              <w:sym w:font="Symbol" w:char="F044"/>
            </w:r>
            <w:r w:rsidRPr="00A55E19">
              <w:rPr>
                <w:rFonts w:ascii="Times" w:hAnsi="Times"/>
              </w:rPr>
              <w:t xml:space="preserve"> Vote</w:t>
            </w:r>
          </w:p>
        </w:tc>
        <w:tc>
          <w:tcPr>
            <w:tcW w:w="1275" w:type="dxa"/>
            <w:tcBorders>
              <w:bottom w:val="single" w:sz="4" w:space="0" w:color="auto"/>
            </w:tcBorders>
            <w:tcMar>
              <w:top w:w="100" w:type="nil"/>
              <w:right w:w="100" w:type="nil"/>
            </w:tcMar>
            <w:vAlign w:val="center"/>
          </w:tcPr>
          <w:p w14:paraId="476D1C9A" w14:textId="77777777" w:rsidR="0034577A" w:rsidRDefault="0034577A" w:rsidP="00512D6A">
            <w:pPr>
              <w:autoSpaceDE w:val="0"/>
              <w:autoSpaceDN w:val="0"/>
              <w:adjustRightInd w:val="0"/>
              <w:jc w:val="center"/>
              <w:rPr>
                <w:rFonts w:ascii="Times" w:hAnsi="Times"/>
              </w:rPr>
            </w:pPr>
            <w:r>
              <w:rPr>
                <w:rFonts w:ascii="Times" w:hAnsi="Times"/>
              </w:rPr>
              <w:t>3</w:t>
            </w:r>
          </w:p>
          <w:p w14:paraId="3FEF0C99" w14:textId="77777777" w:rsidR="0034577A" w:rsidRPr="00B76EA3" w:rsidRDefault="0034577A" w:rsidP="00512D6A">
            <w:pPr>
              <w:autoSpaceDE w:val="0"/>
              <w:autoSpaceDN w:val="0"/>
              <w:adjustRightInd w:val="0"/>
              <w:jc w:val="center"/>
              <w:rPr>
                <w:rFonts w:ascii="Times" w:hAnsi="Times" w:cstheme="minorBidi"/>
              </w:rPr>
            </w:pPr>
            <w:r w:rsidRPr="00A55E19">
              <w:rPr>
                <w:rFonts w:ascii="Times" w:hAnsi="Times"/>
              </w:rPr>
              <w:sym w:font="Symbol" w:char="F044"/>
            </w:r>
            <w:r w:rsidRPr="00A55E19">
              <w:rPr>
                <w:rFonts w:ascii="Times" w:hAnsi="Times"/>
              </w:rPr>
              <w:t xml:space="preserve"> Vote</w:t>
            </w:r>
          </w:p>
        </w:tc>
        <w:tc>
          <w:tcPr>
            <w:tcW w:w="1701" w:type="dxa"/>
            <w:tcBorders>
              <w:bottom w:val="single" w:sz="4" w:space="0" w:color="auto"/>
            </w:tcBorders>
            <w:tcMar>
              <w:top w:w="100" w:type="nil"/>
              <w:right w:w="100" w:type="nil"/>
            </w:tcMar>
            <w:vAlign w:val="center"/>
          </w:tcPr>
          <w:p w14:paraId="50C31C74" w14:textId="77777777" w:rsidR="0034577A" w:rsidRDefault="0034577A" w:rsidP="00512D6A">
            <w:pPr>
              <w:autoSpaceDE w:val="0"/>
              <w:autoSpaceDN w:val="0"/>
              <w:adjustRightInd w:val="0"/>
              <w:jc w:val="center"/>
              <w:rPr>
                <w:rFonts w:ascii="Times" w:hAnsi="Times"/>
              </w:rPr>
            </w:pPr>
            <w:r>
              <w:rPr>
                <w:rFonts w:ascii="Times" w:hAnsi="Times"/>
              </w:rPr>
              <w:t>4</w:t>
            </w:r>
          </w:p>
          <w:p w14:paraId="682763EE" w14:textId="77777777" w:rsidR="0034577A" w:rsidRPr="00B76EA3" w:rsidRDefault="0034577A" w:rsidP="00512D6A">
            <w:pPr>
              <w:autoSpaceDE w:val="0"/>
              <w:autoSpaceDN w:val="0"/>
              <w:adjustRightInd w:val="0"/>
              <w:jc w:val="center"/>
              <w:rPr>
                <w:rFonts w:ascii="Times" w:hAnsi="Times" w:cstheme="minorBidi"/>
              </w:rPr>
            </w:pPr>
            <w:r w:rsidRPr="00A55E19">
              <w:rPr>
                <w:rFonts w:ascii="Times" w:hAnsi="Times"/>
              </w:rPr>
              <w:sym w:font="Symbol" w:char="F044"/>
            </w:r>
            <w:r w:rsidRPr="00A55E19">
              <w:rPr>
                <w:rFonts w:ascii="Times" w:hAnsi="Times"/>
              </w:rPr>
              <w:t xml:space="preserve"> Vote</w:t>
            </w:r>
          </w:p>
        </w:tc>
      </w:tr>
      <w:tr w:rsidR="0034577A" w14:paraId="4C623E7F" w14:textId="77777777" w:rsidTr="00142EA5">
        <w:trPr>
          <w:trHeight w:val="498"/>
          <w:jc w:val="center"/>
        </w:trPr>
        <w:tc>
          <w:tcPr>
            <w:tcW w:w="2410" w:type="dxa"/>
            <w:tcBorders>
              <w:top w:val="single" w:sz="4" w:space="0" w:color="auto"/>
            </w:tcBorders>
            <w:tcMar>
              <w:top w:w="100" w:type="nil"/>
              <w:right w:w="100" w:type="nil"/>
            </w:tcMar>
            <w:vAlign w:val="center"/>
          </w:tcPr>
          <w:p w14:paraId="6CF429DA" w14:textId="76294850" w:rsidR="0034577A" w:rsidRDefault="0034577A" w:rsidP="00512D6A">
            <w:pPr>
              <w:autoSpaceDE w:val="0"/>
              <w:autoSpaceDN w:val="0"/>
              <w:adjustRightInd w:val="0"/>
              <w:rPr>
                <w:lang w:val="en-US"/>
              </w:rPr>
            </w:pPr>
            <w:r>
              <w:rPr>
                <w:lang w:val="en-US"/>
              </w:rPr>
              <w:t>Vote</w:t>
            </w:r>
            <w:r w:rsidR="00510D3D">
              <w:rPr>
                <w:lang w:val="en-US"/>
              </w:rPr>
              <w:t xml:space="preserve"> </w:t>
            </w:r>
            <w:r w:rsidR="00510D3D" w:rsidRPr="00510D3D">
              <w:rPr>
                <w:vertAlign w:val="subscript"/>
                <w:lang w:val="en-US"/>
              </w:rPr>
              <w:t>t-1</w:t>
            </w:r>
          </w:p>
        </w:tc>
        <w:tc>
          <w:tcPr>
            <w:tcW w:w="1134" w:type="dxa"/>
            <w:tcBorders>
              <w:top w:val="single" w:sz="4" w:space="0" w:color="auto"/>
            </w:tcBorders>
            <w:tcMar>
              <w:top w:w="100" w:type="nil"/>
              <w:right w:w="100" w:type="nil"/>
            </w:tcMar>
            <w:vAlign w:val="center"/>
          </w:tcPr>
          <w:p w14:paraId="6DF6708D" w14:textId="77777777" w:rsidR="0034577A" w:rsidRDefault="0034577A" w:rsidP="00512D6A">
            <w:pPr>
              <w:autoSpaceDE w:val="0"/>
              <w:autoSpaceDN w:val="0"/>
              <w:adjustRightInd w:val="0"/>
              <w:jc w:val="center"/>
              <w:rPr>
                <w:lang w:val="en-US"/>
              </w:rPr>
            </w:pPr>
            <w:r>
              <w:rPr>
                <w:lang w:val="en-US"/>
              </w:rPr>
              <w:t>-0.18</w:t>
            </w:r>
          </w:p>
          <w:p w14:paraId="2248C1D8" w14:textId="77777777" w:rsidR="0034577A" w:rsidRDefault="0034577A" w:rsidP="00512D6A">
            <w:pPr>
              <w:autoSpaceDE w:val="0"/>
              <w:autoSpaceDN w:val="0"/>
              <w:adjustRightInd w:val="0"/>
              <w:jc w:val="center"/>
              <w:rPr>
                <w:lang w:val="en-US"/>
              </w:rPr>
            </w:pPr>
            <w:r>
              <w:rPr>
                <w:sz w:val="22"/>
                <w:szCs w:val="22"/>
                <w:lang w:val="en-US"/>
              </w:rPr>
              <w:t>(</w:t>
            </w:r>
            <w:r w:rsidRPr="00B76EA3">
              <w:rPr>
                <w:sz w:val="22"/>
                <w:szCs w:val="22"/>
                <w:lang w:val="en-US"/>
              </w:rPr>
              <w:t>0.26</w:t>
            </w:r>
            <w:r>
              <w:rPr>
                <w:sz w:val="22"/>
                <w:szCs w:val="22"/>
                <w:lang w:val="en-US"/>
              </w:rPr>
              <w:t>)</w:t>
            </w:r>
          </w:p>
        </w:tc>
        <w:tc>
          <w:tcPr>
            <w:tcW w:w="1418" w:type="dxa"/>
            <w:tcBorders>
              <w:top w:val="single" w:sz="4" w:space="0" w:color="auto"/>
            </w:tcBorders>
            <w:tcMar>
              <w:top w:w="100" w:type="nil"/>
              <w:right w:w="100" w:type="nil"/>
            </w:tcMar>
            <w:vAlign w:val="center"/>
          </w:tcPr>
          <w:p w14:paraId="5C412F3E" w14:textId="77777777" w:rsidR="0034577A" w:rsidRDefault="0034577A" w:rsidP="00512D6A">
            <w:pPr>
              <w:autoSpaceDE w:val="0"/>
              <w:autoSpaceDN w:val="0"/>
              <w:adjustRightInd w:val="0"/>
              <w:jc w:val="center"/>
              <w:rPr>
                <w:lang w:val="en-US"/>
              </w:rPr>
            </w:pPr>
            <w:r>
              <w:rPr>
                <w:lang w:val="en-US"/>
              </w:rPr>
              <w:t>-0.22</w:t>
            </w:r>
          </w:p>
          <w:p w14:paraId="4BBE4B11" w14:textId="77777777" w:rsidR="0034577A" w:rsidRDefault="0034577A" w:rsidP="00512D6A">
            <w:pPr>
              <w:autoSpaceDE w:val="0"/>
              <w:autoSpaceDN w:val="0"/>
              <w:adjustRightInd w:val="0"/>
              <w:jc w:val="center"/>
              <w:rPr>
                <w:lang w:val="en-US"/>
              </w:rPr>
            </w:pPr>
            <w:r>
              <w:rPr>
                <w:sz w:val="22"/>
                <w:szCs w:val="22"/>
                <w:lang w:val="en-US"/>
              </w:rPr>
              <w:t>(0.23)</w:t>
            </w:r>
          </w:p>
        </w:tc>
        <w:tc>
          <w:tcPr>
            <w:tcW w:w="1275" w:type="dxa"/>
            <w:tcBorders>
              <w:top w:val="single" w:sz="4" w:space="0" w:color="auto"/>
            </w:tcBorders>
            <w:tcMar>
              <w:top w:w="100" w:type="nil"/>
              <w:right w:w="100" w:type="nil"/>
            </w:tcMar>
            <w:vAlign w:val="center"/>
          </w:tcPr>
          <w:p w14:paraId="5E52BA71" w14:textId="77777777" w:rsidR="0034577A" w:rsidRDefault="0034577A" w:rsidP="00512D6A">
            <w:pPr>
              <w:autoSpaceDE w:val="0"/>
              <w:autoSpaceDN w:val="0"/>
              <w:adjustRightInd w:val="0"/>
              <w:jc w:val="center"/>
              <w:rPr>
                <w:vertAlign w:val="superscript"/>
                <w:lang w:val="en-US"/>
              </w:rPr>
            </w:pPr>
            <w:r>
              <w:rPr>
                <w:lang w:val="en-US"/>
              </w:rPr>
              <w:t>-0.38</w:t>
            </w:r>
            <w:r>
              <w:rPr>
                <w:vertAlign w:val="superscript"/>
                <w:lang w:val="en-US"/>
              </w:rPr>
              <w:t>*</w:t>
            </w:r>
          </w:p>
          <w:p w14:paraId="26C77724" w14:textId="77777777" w:rsidR="0034577A" w:rsidRDefault="0034577A" w:rsidP="00512D6A">
            <w:pPr>
              <w:autoSpaceDE w:val="0"/>
              <w:autoSpaceDN w:val="0"/>
              <w:adjustRightInd w:val="0"/>
              <w:jc w:val="center"/>
              <w:rPr>
                <w:lang w:val="en-US"/>
              </w:rPr>
            </w:pPr>
            <w:r>
              <w:rPr>
                <w:sz w:val="22"/>
                <w:szCs w:val="22"/>
                <w:lang w:val="en-US"/>
              </w:rPr>
              <w:t>(0.20)</w:t>
            </w:r>
          </w:p>
        </w:tc>
        <w:tc>
          <w:tcPr>
            <w:tcW w:w="1701" w:type="dxa"/>
            <w:tcBorders>
              <w:top w:val="single" w:sz="4" w:space="0" w:color="auto"/>
            </w:tcBorders>
            <w:tcMar>
              <w:top w:w="100" w:type="nil"/>
              <w:right w:w="100" w:type="nil"/>
            </w:tcMar>
            <w:vAlign w:val="center"/>
          </w:tcPr>
          <w:p w14:paraId="4D325DBE" w14:textId="77777777" w:rsidR="0034577A" w:rsidRDefault="0034577A" w:rsidP="00512D6A">
            <w:pPr>
              <w:autoSpaceDE w:val="0"/>
              <w:autoSpaceDN w:val="0"/>
              <w:adjustRightInd w:val="0"/>
              <w:jc w:val="center"/>
              <w:rPr>
                <w:vertAlign w:val="superscript"/>
                <w:lang w:val="en-US"/>
              </w:rPr>
            </w:pPr>
            <w:r>
              <w:rPr>
                <w:lang w:val="en-US"/>
              </w:rPr>
              <w:t>-0.38</w:t>
            </w:r>
            <w:r>
              <w:rPr>
                <w:vertAlign w:val="superscript"/>
                <w:lang w:val="en-US"/>
              </w:rPr>
              <w:t>*</w:t>
            </w:r>
          </w:p>
          <w:p w14:paraId="20432EAC" w14:textId="77777777" w:rsidR="0034577A" w:rsidRDefault="0034577A" w:rsidP="00512D6A">
            <w:pPr>
              <w:autoSpaceDE w:val="0"/>
              <w:autoSpaceDN w:val="0"/>
              <w:adjustRightInd w:val="0"/>
              <w:jc w:val="center"/>
              <w:rPr>
                <w:lang w:val="en-US"/>
              </w:rPr>
            </w:pPr>
            <w:r>
              <w:rPr>
                <w:sz w:val="22"/>
                <w:szCs w:val="22"/>
                <w:lang w:val="en-US"/>
              </w:rPr>
              <w:t>(0.20)</w:t>
            </w:r>
          </w:p>
        </w:tc>
      </w:tr>
      <w:tr w:rsidR="0034577A" w14:paraId="338D5901" w14:textId="77777777" w:rsidTr="00142EA5">
        <w:trPr>
          <w:trHeight w:val="314"/>
          <w:jc w:val="center"/>
        </w:trPr>
        <w:tc>
          <w:tcPr>
            <w:tcW w:w="2410" w:type="dxa"/>
            <w:tcMar>
              <w:top w:w="100" w:type="nil"/>
              <w:right w:w="100" w:type="nil"/>
            </w:tcMar>
            <w:vAlign w:val="center"/>
          </w:tcPr>
          <w:p w14:paraId="700468F2" w14:textId="77777777" w:rsidR="0034577A" w:rsidRDefault="0034577A" w:rsidP="00512D6A">
            <w:pPr>
              <w:autoSpaceDE w:val="0"/>
              <w:autoSpaceDN w:val="0"/>
              <w:adjustRightInd w:val="0"/>
              <w:rPr>
                <w:lang w:val="en-US"/>
              </w:rPr>
            </w:pPr>
            <w:r w:rsidRPr="00CC5C46">
              <w:lastRenderedPageBreak/>
              <w:sym w:font="Symbol" w:char="F044"/>
            </w:r>
            <w:r w:rsidRPr="00CC5C46">
              <w:t xml:space="preserve"> Immigrants</w:t>
            </w:r>
          </w:p>
        </w:tc>
        <w:tc>
          <w:tcPr>
            <w:tcW w:w="1134" w:type="dxa"/>
            <w:tcMar>
              <w:top w:w="100" w:type="nil"/>
              <w:right w:w="100" w:type="nil"/>
            </w:tcMar>
            <w:vAlign w:val="center"/>
          </w:tcPr>
          <w:p w14:paraId="743B11CF" w14:textId="0CB75BEF" w:rsidR="0034577A" w:rsidRDefault="00142EA5" w:rsidP="00512D6A">
            <w:pPr>
              <w:autoSpaceDE w:val="0"/>
              <w:autoSpaceDN w:val="0"/>
              <w:adjustRightInd w:val="0"/>
              <w:jc w:val="center"/>
              <w:rPr>
                <w:vertAlign w:val="superscript"/>
                <w:lang w:val="en-US"/>
              </w:rPr>
            </w:pPr>
            <w:r>
              <w:rPr>
                <w:lang w:val="en-US"/>
              </w:rPr>
              <w:t xml:space="preserve"> </w:t>
            </w:r>
            <w:r w:rsidR="0034577A">
              <w:rPr>
                <w:lang w:val="en-US"/>
              </w:rPr>
              <w:t>3.72</w:t>
            </w:r>
            <w:r w:rsidR="0034577A">
              <w:rPr>
                <w:vertAlign w:val="superscript"/>
                <w:lang w:val="en-US"/>
              </w:rPr>
              <w:t>***</w:t>
            </w:r>
          </w:p>
          <w:p w14:paraId="192722D2" w14:textId="77777777" w:rsidR="0034577A" w:rsidRDefault="0034577A" w:rsidP="00512D6A">
            <w:pPr>
              <w:autoSpaceDE w:val="0"/>
              <w:autoSpaceDN w:val="0"/>
              <w:adjustRightInd w:val="0"/>
              <w:jc w:val="center"/>
              <w:rPr>
                <w:lang w:val="en-US"/>
              </w:rPr>
            </w:pPr>
            <w:r>
              <w:rPr>
                <w:sz w:val="22"/>
                <w:szCs w:val="22"/>
                <w:lang w:val="en-US"/>
              </w:rPr>
              <w:t>(</w:t>
            </w:r>
            <w:r w:rsidRPr="00B76EA3">
              <w:rPr>
                <w:sz w:val="22"/>
                <w:szCs w:val="22"/>
                <w:lang w:val="en-US"/>
              </w:rPr>
              <w:t>0.98</w:t>
            </w:r>
            <w:r>
              <w:rPr>
                <w:sz w:val="22"/>
                <w:szCs w:val="22"/>
                <w:lang w:val="en-US"/>
              </w:rPr>
              <w:t>)</w:t>
            </w:r>
          </w:p>
        </w:tc>
        <w:tc>
          <w:tcPr>
            <w:tcW w:w="1418" w:type="dxa"/>
            <w:tcMar>
              <w:top w:w="100" w:type="nil"/>
              <w:right w:w="100" w:type="nil"/>
            </w:tcMar>
            <w:vAlign w:val="center"/>
          </w:tcPr>
          <w:p w14:paraId="0D6F8611" w14:textId="77777777" w:rsidR="0034577A" w:rsidRDefault="0034577A" w:rsidP="00512D6A">
            <w:pPr>
              <w:autoSpaceDE w:val="0"/>
              <w:autoSpaceDN w:val="0"/>
              <w:adjustRightInd w:val="0"/>
              <w:jc w:val="center"/>
              <w:rPr>
                <w:vertAlign w:val="superscript"/>
                <w:lang w:val="en-US"/>
              </w:rPr>
            </w:pPr>
            <w:r>
              <w:rPr>
                <w:lang w:val="en-US"/>
              </w:rPr>
              <w:t>1.55</w:t>
            </w:r>
            <w:r>
              <w:rPr>
                <w:vertAlign w:val="superscript"/>
                <w:lang w:val="en-US"/>
              </w:rPr>
              <w:t>*</w:t>
            </w:r>
          </w:p>
          <w:p w14:paraId="0A77015C" w14:textId="77777777" w:rsidR="0034577A" w:rsidRDefault="0034577A" w:rsidP="00512D6A">
            <w:pPr>
              <w:autoSpaceDE w:val="0"/>
              <w:autoSpaceDN w:val="0"/>
              <w:adjustRightInd w:val="0"/>
              <w:jc w:val="center"/>
              <w:rPr>
                <w:lang w:val="en-US"/>
              </w:rPr>
            </w:pPr>
            <w:r>
              <w:rPr>
                <w:sz w:val="22"/>
                <w:szCs w:val="22"/>
                <w:lang w:val="en-US"/>
              </w:rPr>
              <w:t>(0.8</w:t>
            </w:r>
            <w:r w:rsidRPr="00B76EA3">
              <w:rPr>
                <w:sz w:val="22"/>
                <w:szCs w:val="22"/>
                <w:lang w:val="en-US"/>
              </w:rPr>
              <w:t>8</w:t>
            </w:r>
            <w:r>
              <w:rPr>
                <w:sz w:val="22"/>
                <w:szCs w:val="22"/>
                <w:lang w:val="en-US"/>
              </w:rPr>
              <w:t>)</w:t>
            </w:r>
          </w:p>
        </w:tc>
        <w:tc>
          <w:tcPr>
            <w:tcW w:w="1275" w:type="dxa"/>
            <w:tcMar>
              <w:top w:w="100" w:type="nil"/>
              <w:right w:w="100" w:type="nil"/>
            </w:tcMar>
            <w:vAlign w:val="center"/>
          </w:tcPr>
          <w:p w14:paraId="127BEF55" w14:textId="77777777" w:rsidR="0034577A" w:rsidRDefault="0034577A" w:rsidP="00512D6A">
            <w:pPr>
              <w:autoSpaceDE w:val="0"/>
              <w:autoSpaceDN w:val="0"/>
              <w:adjustRightInd w:val="0"/>
              <w:jc w:val="center"/>
              <w:rPr>
                <w:vertAlign w:val="superscript"/>
                <w:lang w:val="en-US"/>
              </w:rPr>
            </w:pPr>
            <w:r>
              <w:rPr>
                <w:lang w:val="en-US"/>
              </w:rPr>
              <w:t>1.57</w:t>
            </w:r>
            <w:r>
              <w:rPr>
                <w:vertAlign w:val="superscript"/>
                <w:lang w:val="en-US"/>
              </w:rPr>
              <w:t>*</w:t>
            </w:r>
          </w:p>
          <w:p w14:paraId="3799393D" w14:textId="77777777" w:rsidR="0034577A" w:rsidRDefault="0034577A" w:rsidP="00512D6A">
            <w:pPr>
              <w:autoSpaceDE w:val="0"/>
              <w:autoSpaceDN w:val="0"/>
              <w:adjustRightInd w:val="0"/>
              <w:jc w:val="center"/>
              <w:rPr>
                <w:lang w:val="en-US"/>
              </w:rPr>
            </w:pPr>
            <w:r>
              <w:rPr>
                <w:sz w:val="22"/>
                <w:szCs w:val="22"/>
                <w:lang w:val="en-US"/>
              </w:rPr>
              <w:t>(0.86)</w:t>
            </w:r>
          </w:p>
        </w:tc>
        <w:tc>
          <w:tcPr>
            <w:tcW w:w="1701" w:type="dxa"/>
            <w:tcMar>
              <w:top w:w="100" w:type="nil"/>
              <w:right w:w="100" w:type="nil"/>
            </w:tcMar>
            <w:vAlign w:val="center"/>
          </w:tcPr>
          <w:p w14:paraId="0C35BD31" w14:textId="77777777" w:rsidR="0034577A" w:rsidRDefault="0034577A" w:rsidP="00512D6A">
            <w:pPr>
              <w:autoSpaceDE w:val="0"/>
              <w:autoSpaceDN w:val="0"/>
              <w:adjustRightInd w:val="0"/>
              <w:jc w:val="center"/>
              <w:rPr>
                <w:vertAlign w:val="superscript"/>
                <w:lang w:val="en-US"/>
              </w:rPr>
            </w:pPr>
            <w:r>
              <w:rPr>
                <w:lang w:val="en-US"/>
              </w:rPr>
              <w:t>1.64</w:t>
            </w:r>
            <w:r>
              <w:rPr>
                <w:vertAlign w:val="superscript"/>
                <w:lang w:val="en-US"/>
              </w:rPr>
              <w:t>*</w:t>
            </w:r>
          </w:p>
          <w:p w14:paraId="04A7C716" w14:textId="77777777" w:rsidR="0034577A" w:rsidRDefault="0034577A" w:rsidP="00512D6A">
            <w:pPr>
              <w:autoSpaceDE w:val="0"/>
              <w:autoSpaceDN w:val="0"/>
              <w:adjustRightInd w:val="0"/>
              <w:jc w:val="center"/>
              <w:rPr>
                <w:lang w:val="en-US"/>
              </w:rPr>
            </w:pPr>
            <w:r>
              <w:rPr>
                <w:sz w:val="22"/>
                <w:szCs w:val="22"/>
                <w:lang w:val="en-US"/>
              </w:rPr>
              <w:t>(0.94)</w:t>
            </w:r>
          </w:p>
        </w:tc>
      </w:tr>
      <w:tr w:rsidR="0034577A" w14:paraId="300BE580" w14:textId="77777777" w:rsidTr="00142EA5">
        <w:trPr>
          <w:trHeight w:val="474"/>
          <w:jc w:val="center"/>
        </w:trPr>
        <w:tc>
          <w:tcPr>
            <w:tcW w:w="2410" w:type="dxa"/>
            <w:tcMar>
              <w:top w:w="100" w:type="nil"/>
              <w:right w:w="100" w:type="nil"/>
            </w:tcMar>
            <w:vAlign w:val="center"/>
          </w:tcPr>
          <w:p w14:paraId="509C562D" w14:textId="0DF6E4E1" w:rsidR="0034577A" w:rsidRDefault="0034577A" w:rsidP="00512D6A">
            <w:pPr>
              <w:autoSpaceDE w:val="0"/>
              <w:autoSpaceDN w:val="0"/>
              <w:adjustRightInd w:val="0"/>
              <w:rPr>
                <w:lang w:val="en-US"/>
              </w:rPr>
            </w:pPr>
            <w:r>
              <w:rPr>
                <w:lang w:val="en-US"/>
              </w:rPr>
              <w:t>Immigrants</w:t>
            </w:r>
            <w:r w:rsidR="00510D3D">
              <w:rPr>
                <w:lang w:val="en-US"/>
              </w:rPr>
              <w:t xml:space="preserve"> </w:t>
            </w:r>
            <w:r w:rsidR="00510D3D" w:rsidRPr="00510D3D">
              <w:rPr>
                <w:vertAlign w:val="subscript"/>
                <w:lang w:val="en-US"/>
              </w:rPr>
              <w:t>t-1</w:t>
            </w:r>
          </w:p>
        </w:tc>
        <w:tc>
          <w:tcPr>
            <w:tcW w:w="1134" w:type="dxa"/>
            <w:tcMar>
              <w:top w:w="100" w:type="nil"/>
              <w:right w:w="100" w:type="nil"/>
            </w:tcMar>
            <w:vAlign w:val="center"/>
          </w:tcPr>
          <w:p w14:paraId="18A2DBE2"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3ADA3748" w14:textId="77777777" w:rsidR="0034577A" w:rsidRDefault="0034577A" w:rsidP="00512D6A">
            <w:pPr>
              <w:autoSpaceDE w:val="0"/>
              <w:autoSpaceDN w:val="0"/>
              <w:adjustRightInd w:val="0"/>
              <w:jc w:val="center"/>
              <w:rPr>
                <w:vertAlign w:val="superscript"/>
                <w:lang w:val="en-US"/>
              </w:rPr>
            </w:pPr>
            <w:r>
              <w:rPr>
                <w:lang w:val="en-US"/>
              </w:rPr>
              <w:t>2.88</w:t>
            </w:r>
            <w:r>
              <w:rPr>
                <w:vertAlign w:val="superscript"/>
                <w:lang w:val="en-US"/>
              </w:rPr>
              <w:t>***</w:t>
            </w:r>
          </w:p>
          <w:p w14:paraId="60879840" w14:textId="77777777" w:rsidR="0034577A" w:rsidRDefault="0034577A" w:rsidP="00512D6A">
            <w:pPr>
              <w:autoSpaceDE w:val="0"/>
              <w:autoSpaceDN w:val="0"/>
              <w:adjustRightInd w:val="0"/>
              <w:jc w:val="center"/>
              <w:rPr>
                <w:lang w:val="en-US"/>
              </w:rPr>
            </w:pPr>
            <w:r>
              <w:rPr>
                <w:sz w:val="22"/>
                <w:szCs w:val="22"/>
                <w:lang w:val="en-US"/>
              </w:rPr>
              <w:t>(</w:t>
            </w:r>
            <w:r w:rsidRPr="00B76EA3">
              <w:rPr>
                <w:sz w:val="22"/>
                <w:szCs w:val="22"/>
                <w:lang w:val="en-US"/>
              </w:rPr>
              <w:t>0.97</w:t>
            </w:r>
            <w:r>
              <w:rPr>
                <w:sz w:val="22"/>
                <w:szCs w:val="22"/>
                <w:lang w:val="en-US"/>
              </w:rPr>
              <w:t>)</w:t>
            </w:r>
          </w:p>
        </w:tc>
        <w:tc>
          <w:tcPr>
            <w:tcW w:w="1275" w:type="dxa"/>
            <w:tcMar>
              <w:top w:w="100" w:type="nil"/>
              <w:right w:w="100" w:type="nil"/>
            </w:tcMar>
            <w:vAlign w:val="center"/>
          </w:tcPr>
          <w:p w14:paraId="4CE8B9F3" w14:textId="77777777" w:rsidR="0034577A" w:rsidRDefault="0034577A" w:rsidP="00512D6A">
            <w:pPr>
              <w:autoSpaceDE w:val="0"/>
              <w:autoSpaceDN w:val="0"/>
              <w:adjustRightInd w:val="0"/>
              <w:jc w:val="center"/>
              <w:rPr>
                <w:vertAlign w:val="superscript"/>
                <w:lang w:val="en-US"/>
              </w:rPr>
            </w:pPr>
            <w:r>
              <w:rPr>
                <w:lang w:val="en-US"/>
              </w:rPr>
              <w:t>2.25</w:t>
            </w:r>
            <w:r>
              <w:rPr>
                <w:vertAlign w:val="superscript"/>
                <w:lang w:val="en-US"/>
              </w:rPr>
              <w:t>**</w:t>
            </w:r>
          </w:p>
          <w:p w14:paraId="17326BEF" w14:textId="77777777" w:rsidR="0034577A" w:rsidRDefault="0034577A" w:rsidP="00512D6A">
            <w:pPr>
              <w:autoSpaceDE w:val="0"/>
              <w:autoSpaceDN w:val="0"/>
              <w:adjustRightInd w:val="0"/>
              <w:jc w:val="center"/>
              <w:rPr>
                <w:lang w:val="en-US"/>
              </w:rPr>
            </w:pPr>
            <w:r>
              <w:rPr>
                <w:sz w:val="22"/>
                <w:szCs w:val="22"/>
                <w:lang w:val="en-US"/>
              </w:rPr>
              <w:t>(0.94)</w:t>
            </w:r>
          </w:p>
        </w:tc>
        <w:tc>
          <w:tcPr>
            <w:tcW w:w="1701" w:type="dxa"/>
            <w:tcMar>
              <w:top w:w="100" w:type="nil"/>
              <w:right w:w="100" w:type="nil"/>
            </w:tcMar>
            <w:vAlign w:val="center"/>
          </w:tcPr>
          <w:p w14:paraId="04635C56" w14:textId="77777777" w:rsidR="0034577A" w:rsidRDefault="0034577A" w:rsidP="00512D6A">
            <w:pPr>
              <w:autoSpaceDE w:val="0"/>
              <w:autoSpaceDN w:val="0"/>
              <w:adjustRightInd w:val="0"/>
              <w:jc w:val="center"/>
              <w:rPr>
                <w:vertAlign w:val="superscript"/>
                <w:lang w:val="en-US"/>
              </w:rPr>
            </w:pPr>
            <w:r>
              <w:rPr>
                <w:lang w:val="en-US"/>
              </w:rPr>
              <w:t>2.65</w:t>
            </w:r>
            <w:r>
              <w:rPr>
                <w:vertAlign w:val="superscript"/>
                <w:lang w:val="en-US"/>
              </w:rPr>
              <w:t>**</w:t>
            </w:r>
          </w:p>
          <w:p w14:paraId="72D9FEAB" w14:textId="77777777" w:rsidR="0034577A" w:rsidRDefault="0034577A" w:rsidP="00512D6A">
            <w:pPr>
              <w:autoSpaceDE w:val="0"/>
              <w:autoSpaceDN w:val="0"/>
              <w:adjustRightInd w:val="0"/>
              <w:jc w:val="center"/>
              <w:rPr>
                <w:lang w:val="en-US"/>
              </w:rPr>
            </w:pPr>
            <w:r>
              <w:rPr>
                <w:sz w:val="22"/>
                <w:szCs w:val="22"/>
                <w:lang w:val="en-US"/>
              </w:rPr>
              <w:t>(1.14)</w:t>
            </w:r>
          </w:p>
        </w:tc>
      </w:tr>
      <w:tr w:rsidR="0034577A" w14:paraId="4438B8D0" w14:textId="77777777" w:rsidTr="00142EA5">
        <w:trPr>
          <w:trHeight w:val="447"/>
          <w:jc w:val="center"/>
        </w:trPr>
        <w:tc>
          <w:tcPr>
            <w:tcW w:w="2410" w:type="dxa"/>
            <w:tcMar>
              <w:top w:w="100" w:type="nil"/>
              <w:right w:w="100" w:type="nil"/>
            </w:tcMar>
            <w:vAlign w:val="center"/>
          </w:tcPr>
          <w:p w14:paraId="5370313F" w14:textId="77777777" w:rsidR="0034577A" w:rsidRDefault="0034577A" w:rsidP="00512D6A">
            <w:pPr>
              <w:autoSpaceDE w:val="0"/>
              <w:autoSpaceDN w:val="0"/>
              <w:adjustRightInd w:val="0"/>
              <w:rPr>
                <w:lang w:val="en-US"/>
              </w:rPr>
            </w:pPr>
            <w:r w:rsidRPr="00CC5C46">
              <w:sym w:font="Symbol" w:char="F044"/>
            </w:r>
            <w:r w:rsidRPr="00CC5C46">
              <w:t xml:space="preserve"> Unemp</w:t>
            </w:r>
            <w:r>
              <w:t>loyment</w:t>
            </w:r>
          </w:p>
        </w:tc>
        <w:tc>
          <w:tcPr>
            <w:tcW w:w="1134" w:type="dxa"/>
            <w:tcMar>
              <w:top w:w="100" w:type="nil"/>
              <w:right w:w="100" w:type="nil"/>
            </w:tcMar>
            <w:vAlign w:val="center"/>
          </w:tcPr>
          <w:p w14:paraId="121E1E3F" w14:textId="714E8702" w:rsidR="0034577A" w:rsidRDefault="00142EA5" w:rsidP="00512D6A">
            <w:pPr>
              <w:autoSpaceDE w:val="0"/>
              <w:autoSpaceDN w:val="0"/>
              <w:adjustRightInd w:val="0"/>
              <w:jc w:val="center"/>
              <w:rPr>
                <w:vertAlign w:val="superscript"/>
                <w:lang w:val="en-US"/>
              </w:rPr>
            </w:pPr>
            <w:r>
              <w:rPr>
                <w:lang w:val="en-US"/>
              </w:rPr>
              <w:t xml:space="preserve"> </w:t>
            </w:r>
            <w:r w:rsidR="0034577A">
              <w:rPr>
                <w:lang w:val="en-US"/>
              </w:rPr>
              <w:t>2.04</w:t>
            </w:r>
            <w:r w:rsidR="0034577A">
              <w:rPr>
                <w:vertAlign w:val="superscript"/>
                <w:lang w:val="en-US"/>
              </w:rPr>
              <w:t>***</w:t>
            </w:r>
          </w:p>
          <w:p w14:paraId="287B20FE" w14:textId="77777777" w:rsidR="0034577A" w:rsidRDefault="0034577A" w:rsidP="00512D6A">
            <w:pPr>
              <w:autoSpaceDE w:val="0"/>
              <w:autoSpaceDN w:val="0"/>
              <w:adjustRightInd w:val="0"/>
              <w:jc w:val="center"/>
              <w:rPr>
                <w:lang w:val="en-US"/>
              </w:rPr>
            </w:pPr>
            <w:r>
              <w:rPr>
                <w:sz w:val="22"/>
                <w:szCs w:val="22"/>
                <w:lang w:val="en-US"/>
              </w:rPr>
              <w:t>(0.14)</w:t>
            </w:r>
          </w:p>
        </w:tc>
        <w:tc>
          <w:tcPr>
            <w:tcW w:w="1418" w:type="dxa"/>
            <w:tcMar>
              <w:top w:w="100" w:type="nil"/>
              <w:right w:w="100" w:type="nil"/>
            </w:tcMar>
            <w:vAlign w:val="center"/>
          </w:tcPr>
          <w:p w14:paraId="16AD7C67" w14:textId="77777777" w:rsidR="0034577A" w:rsidRDefault="0034577A" w:rsidP="00512D6A">
            <w:pPr>
              <w:autoSpaceDE w:val="0"/>
              <w:autoSpaceDN w:val="0"/>
              <w:adjustRightInd w:val="0"/>
              <w:jc w:val="center"/>
              <w:rPr>
                <w:vertAlign w:val="superscript"/>
                <w:lang w:val="en-US"/>
              </w:rPr>
            </w:pPr>
            <w:r>
              <w:rPr>
                <w:lang w:val="en-US"/>
              </w:rPr>
              <w:t>0.63</w:t>
            </w:r>
            <w:r>
              <w:rPr>
                <w:vertAlign w:val="superscript"/>
                <w:lang w:val="en-US"/>
              </w:rPr>
              <w:t>***</w:t>
            </w:r>
          </w:p>
          <w:p w14:paraId="188A43E0" w14:textId="77777777" w:rsidR="0034577A" w:rsidRDefault="0034577A" w:rsidP="00512D6A">
            <w:pPr>
              <w:autoSpaceDE w:val="0"/>
              <w:autoSpaceDN w:val="0"/>
              <w:adjustRightInd w:val="0"/>
              <w:jc w:val="center"/>
              <w:rPr>
                <w:lang w:val="en-US"/>
              </w:rPr>
            </w:pPr>
            <w:r>
              <w:rPr>
                <w:sz w:val="22"/>
                <w:szCs w:val="22"/>
                <w:lang w:val="en-US"/>
              </w:rPr>
              <w:t>(0.14)</w:t>
            </w:r>
          </w:p>
        </w:tc>
        <w:tc>
          <w:tcPr>
            <w:tcW w:w="1275" w:type="dxa"/>
            <w:tcMar>
              <w:top w:w="100" w:type="nil"/>
              <w:right w:w="100" w:type="nil"/>
            </w:tcMar>
            <w:vAlign w:val="center"/>
          </w:tcPr>
          <w:p w14:paraId="0B5AB4A8" w14:textId="77777777" w:rsidR="0034577A" w:rsidRDefault="0034577A" w:rsidP="00512D6A">
            <w:pPr>
              <w:autoSpaceDE w:val="0"/>
              <w:autoSpaceDN w:val="0"/>
              <w:adjustRightInd w:val="0"/>
              <w:jc w:val="center"/>
              <w:rPr>
                <w:vertAlign w:val="superscript"/>
                <w:lang w:val="en-US"/>
              </w:rPr>
            </w:pPr>
            <w:r>
              <w:rPr>
                <w:lang w:val="en-US"/>
              </w:rPr>
              <w:t>0.76</w:t>
            </w:r>
            <w:r>
              <w:rPr>
                <w:vertAlign w:val="superscript"/>
                <w:lang w:val="en-US"/>
              </w:rPr>
              <w:t>***</w:t>
            </w:r>
          </w:p>
          <w:p w14:paraId="31D14110" w14:textId="77777777" w:rsidR="0034577A" w:rsidRDefault="0034577A" w:rsidP="00512D6A">
            <w:pPr>
              <w:autoSpaceDE w:val="0"/>
              <w:autoSpaceDN w:val="0"/>
              <w:adjustRightInd w:val="0"/>
              <w:jc w:val="center"/>
              <w:rPr>
                <w:lang w:val="en-US"/>
              </w:rPr>
            </w:pPr>
            <w:r>
              <w:rPr>
                <w:sz w:val="22"/>
                <w:szCs w:val="22"/>
                <w:lang w:val="en-US"/>
              </w:rPr>
              <w:t>(0.13)</w:t>
            </w:r>
          </w:p>
        </w:tc>
        <w:tc>
          <w:tcPr>
            <w:tcW w:w="1701" w:type="dxa"/>
            <w:tcMar>
              <w:top w:w="100" w:type="nil"/>
              <w:right w:w="100" w:type="nil"/>
            </w:tcMar>
            <w:vAlign w:val="center"/>
          </w:tcPr>
          <w:p w14:paraId="43B9C6D9" w14:textId="77777777" w:rsidR="0034577A" w:rsidRDefault="0034577A" w:rsidP="00512D6A">
            <w:pPr>
              <w:autoSpaceDE w:val="0"/>
              <w:autoSpaceDN w:val="0"/>
              <w:adjustRightInd w:val="0"/>
              <w:jc w:val="center"/>
              <w:rPr>
                <w:vertAlign w:val="superscript"/>
                <w:lang w:val="en-US"/>
              </w:rPr>
            </w:pPr>
            <w:r>
              <w:rPr>
                <w:lang w:val="en-US"/>
              </w:rPr>
              <w:t>0.80</w:t>
            </w:r>
            <w:r>
              <w:rPr>
                <w:vertAlign w:val="superscript"/>
                <w:lang w:val="en-US"/>
              </w:rPr>
              <w:t>***</w:t>
            </w:r>
          </w:p>
          <w:p w14:paraId="490E49F9" w14:textId="77777777" w:rsidR="0034577A" w:rsidRDefault="0034577A" w:rsidP="00512D6A">
            <w:pPr>
              <w:autoSpaceDE w:val="0"/>
              <w:autoSpaceDN w:val="0"/>
              <w:adjustRightInd w:val="0"/>
              <w:jc w:val="center"/>
              <w:rPr>
                <w:lang w:val="en-US"/>
              </w:rPr>
            </w:pPr>
            <w:r>
              <w:rPr>
                <w:sz w:val="22"/>
                <w:szCs w:val="22"/>
                <w:lang w:val="en-US"/>
              </w:rPr>
              <w:t>(0.14)</w:t>
            </w:r>
          </w:p>
        </w:tc>
      </w:tr>
      <w:tr w:rsidR="0034577A" w14:paraId="60A1F588" w14:textId="77777777" w:rsidTr="00142EA5">
        <w:trPr>
          <w:trHeight w:val="464"/>
          <w:jc w:val="center"/>
        </w:trPr>
        <w:tc>
          <w:tcPr>
            <w:tcW w:w="2410" w:type="dxa"/>
            <w:tcMar>
              <w:top w:w="100" w:type="nil"/>
              <w:right w:w="100" w:type="nil"/>
            </w:tcMar>
            <w:vAlign w:val="center"/>
          </w:tcPr>
          <w:p w14:paraId="4F16D7DB" w14:textId="2DE88F6E" w:rsidR="0034577A" w:rsidRDefault="0034577A" w:rsidP="00512D6A">
            <w:pPr>
              <w:autoSpaceDE w:val="0"/>
              <w:autoSpaceDN w:val="0"/>
              <w:adjustRightInd w:val="0"/>
              <w:rPr>
                <w:lang w:val="en-US"/>
              </w:rPr>
            </w:pPr>
            <w:r>
              <w:rPr>
                <w:lang w:val="en-US"/>
              </w:rPr>
              <w:t>Unemployment</w:t>
            </w:r>
            <w:r w:rsidR="00510D3D">
              <w:rPr>
                <w:lang w:val="en-US"/>
              </w:rPr>
              <w:t xml:space="preserve"> </w:t>
            </w:r>
            <w:r w:rsidR="00510D3D" w:rsidRPr="00510D3D">
              <w:rPr>
                <w:vertAlign w:val="subscript"/>
                <w:lang w:val="en-US"/>
              </w:rPr>
              <w:t>t-1</w:t>
            </w:r>
          </w:p>
        </w:tc>
        <w:tc>
          <w:tcPr>
            <w:tcW w:w="1134" w:type="dxa"/>
            <w:tcMar>
              <w:top w:w="100" w:type="nil"/>
              <w:right w:w="100" w:type="nil"/>
            </w:tcMar>
            <w:vAlign w:val="center"/>
          </w:tcPr>
          <w:p w14:paraId="3A63D3A9"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22BBD1D7" w14:textId="77777777" w:rsidR="0034577A" w:rsidRDefault="0034577A" w:rsidP="00512D6A">
            <w:pPr>
              <w:autoSpaceDE w:val="0"/>
              <w:autoSpaceDN w:val="0"/>
              <w:adjustRightInd w:val="0"/>
              <w:jc w:val="center"/>
              <w:rPr>
                <w:vertAlign w:val="superscript"/>
                <w:lang w:val="en-US"/>
              </w:rPr>
            </w:pPr>
            <w:r>
              <w:rPr>
                <w:lang w:val="en-US"/>
              </w:rPr>
              <w:t>-0.89</w:t>
            </w:r>
            <w:r>
              <w:rPr>
                <w:vertAlign w:val="superscript"/>
                <w:lang w:val="en-US"/>
              </w:rPr>
              <w:t>***</w:t>
            </w:r>
          </w:p>
          <w:p w14:paraId="1A6DD79C" w14:textId="77777777" w:rsidR="0034577A" w:rsidRDefault="0034577A" w:rsidP="00512D6A">
            <w:pPr>
              <w:autoSpaceDE w:val="0"/>
              <w:autoSpaceDN w:val="0"/>
              <w:adjustRightInd w:val="0"/>
              <w:jc w:val="center"/>
              <w:rPr>
                <w:lang w:val="en-US"/>
              </w:rPr>
            </w:pPr>
            <w:r>
              <w:rPr>
                <w:sz w:val="22"/>
                <w:szCs w:val="22"/>
                <w:lang w:val="en-US"/>
              </w:rPr>
              <w:t>(0.11)</w:t>
            </w:r>
          </w:p>
        </w:tc>
        <w:tc>
          <w:tcPr>
            <w:tcW w:w="1275" w:type="dxa"/>
            <w:tcMar>
              <w:top w:w="100" w:type="nil"/>
              <w:right w:w="100" w:type="nil"/>
            </w:tcMar>
            <w:vAlign w:val="center"/>
          </w:tcPr>
          <w:p w14:paraId="02F53F7C" w14:textId="77777777" w:rsidR="0034577A" w:rsidRDefault="0034577A" w:rsidP="00512D6A">
            <w:pPr>
              <w:autoSpaceDE w:val="0"/>
              <w:autoSpaceDN w:val="0"/>
              <w:adjustRightInd w:val="0"/>
              <w:jc w:val="center"/>
              <w:rPr>
                <w:vertAlign w:val="superscript"/>
                <w:lang w:val="en-US"/>
              </w:rPr>
            </w:pPr>
            <w:r>
              <w:rPr>
                <w:lang w:val="en-US"/>
              </w:rPr>
              <w:t>-0.43</w:t>
            </w:r>
            <w:r>
              <w:rPr>
                <w:vertAlign w:val="superscript"/>
                <w:lang w:val="en-US"/>
              </w:rPr>
              <w:t>***</w:t>
            </w:r>
          </w:p>
          <w:p w14:paraId="15913A49" w14:textId="77777777" w:rsidR="0034577A" w:rsidRDefault="0034577A" w:rsidP="00512D6A">
            <w:pPr>
              <w:autoSpaceDE w:val="0"/>
              <w:autoSpaceDN w:val="0"/>
              <w:adjustRightInd w:val="0"/>
              <w:jc w:val="center"/>
              <w:rPr>
                <w:lang w:val="en-US"/>
              </w:rPr>
            </w:pPr>
            <w:r>
              <w:rPr>
                <w:sz w:val="22"/>
                <w:szCs w:val="22"/>
                <w:lang w:val="en-US"/>
              </w:rPr>
              <w:t>(0.11)</w:t>
            </w:r>
          </w:p>
        </w:tc>
        <w:tc>
          <w:tcPr>
            <w:tcW w:w="1701" w:type="dxa"/>
            <w:tcMar>
              <w:top w:w="100" w:type="nil"/>
              <w:right w:w="100" w:type="nil"/>
            </w:tcMar>
            <w:vAlign w:val="center"/>
          </w:tcPr>
          <w:p w14:paraId="7F75CBE0" w14:textId="77777777" w:rsidR="0034577A" w:rsidRDefault="0034577A" w:rsidP="00512D6A">
            <w:pPr>
              <w:autoSpaceDE w:val="0"/>
              <w:autoSpaceDN w:val="0"/>
              <w:adjustRightInd w:val="0"/>
              <w:jc w:val="center"/>
              <w:rPr>
                <w:vertAlign w:val="superscript"/>
                <w:lang w:val="en-US"/>
              </w:rPr>
            </w:pPr>
            <w:r>
              <w:rPr>
                <w:lang w:val="en-US"/>
              </w:rPr>
              <w:t>-0.38</w:t>
            </w:r>
            <w:r>
              <w:rPr>
                <w:vertAlign w:val="superscript"/>
                <w:lang w:val="en-US"/>
              </w:rPr>
              <w:t>**</w:t>
            </w:r>
          </w:p>
          <w:p w14:paraId="651B3A8C" w14:textId="77777777" w:rsidR="0034577A" w:rsidRDefault="0034577A" w:rsidP="00512D6A">
            <w:pPr>
              <w:autoSpaceDE w:val="0"/>
              <w:autoSpaceDN w:val="0"/>
              <w:adjustRightInd w:val="0"/>
              <w:jc w:val="center"/>
              <w:rPr>
                <w:lang w:val="en-US"/>
              </w:rPr>
            </w:pPr>
            <w:r>
              <w:rPr>
                <w:sz w:val="22"/>
                <w:szCs w:val="22"/>
                <w:lang w:val="en-US"/>
              </w:rPr>
              <w:t>(0.15)</w:t>
            </w:r>
          </w:p>
        </w:tc>
      </w:tr>
      <w:tr w:rsidR="0034577A" w14:paraId="7151FAAC" w14:textId="77777777" w:rsidTr="00142EA5">
        <w:trPr>
          <w:trHeight w:val="449"/>
          <w:jc w:val="center"/>
        </w:trPr>
        <w:tc>
          <w:tcPr>
            <w:tcW w:w="2410" w:type="dxa"/>
            <w:tcMar>
              <w:top w:w="100" w:type="nil"/>
              <w:right w:w="100" w:type="nil"/>
            </w:tcMar>
            <w:vAlign w:val="center"/>
          </w:tcPr>
          <w:p w14:paraId="40555918" w14:textId="77777777" w:rsidR="0034577A" w:rsidRDefault="0034577A" w:rsidP="00512D6A">
            <w:pPr>
              <w:autoSpaceDE w:val="0"/>
              <w:autoSpaceDN w:val="0"/>
              <w:adjustRightInd w:val="0"/>
              <w:rPr>
                <w:lang w:val="en-US"/>
              </w:rPr>
            </w:pPr>
            <w:r w:rsidRPr="00CC5C46">
              <w:sym w:font="Symbol" w:char="F044"/>
            </w:r>
            <w:r w:rsidRPr="00CC5C46">
              <w:t xml:space="preserve"> </w:t>
            </w:r>
            <w:r>
              <w:rPr>
                <w:lang w:val="en-US"/>
              </w:rPr>
              <w:t>Social Assistance</w:t>
            </w:r>
          </w:p>
        </w:tc>
        <w:tc>
          <w:tcPr>
            <w:tcW w:w="1134" w:type="dxa"/>
            <w:tcMar>
              <w:top w:w="100" w:type="nil"/>
              <w:right w:w="100" w:type="nil"/>
            </w:tcMar>
            <w:vAlign w:val="center"/>
          </w:tcPr>
          <w:p w14:paraId="2547BCC5" w14:textId="77777777" w:rsidR="0034577A" w:rsidRDefault="0034577A" w:rsidP="00512D6A">
            <w:pPr>
              <w:autoSpaceDE w:val="0"/>
              <w:autoSpaceDN w:val="0"/>
              <w:adjustRightInd w:val="0"/>
              <w:jc w:val="center"/>
              <w:rPr>
                <w:vertAlign w:val="superscript"/>
                <w:lang w:val="en-US"/>
              </w:rPr>
            </w:pPr>
            <w:r>
              <w:rPr>
                <w:lang w:val="en-US"/>
              </w:rPr>
              <w:t>0.33</w:t>
            </w:r>
            <w:r>
              <w:rPr>
                <w:vertAlign w:val="superscript"/>
                <w:lang w:val="en-US"/>
              </w:rPr>
              <w:t>*</w:t>
            </w:r>
          </w:p>
          <w:p w14:paraId="4C219D3E" w14:textId="77777777" w:rsidR="0034577A" w:rsidRDefault="0034577A" w:rsidP="00512D6A">
            <w:pPr>
              <w:autoSpaceDE w:val="0"/>
              <w:autoSpaceDN w:val="0"/>
              <w:adjustRightInd w:val="0"/>
              <w:jc w:val="center"/>
              <w:rPr>
                <w:lang w:val="en-US"/>
              </w:rPr>
            </w:pPr>
            <w:r>
              <w:rPr>
                <w:sz w:val="22"/>
                <w:szCs w:val="22"/>
                <w:lang w:val="en-US"/>
              </w:rPr>
              <w:t>(</w:t>
            </w:r>
            <w:r w:rsidRPr="00B76EA3">
              <w:rPr>
                <w:sz w:val="22"/>
                <w:szCs w:val="22"/>
                <w:lang w:val="en-US"/>
              </w:rPr>
              <w:t>0.19</w:t>
            </w:r>
            <w:r>
              <w:rPr>
                <w:sz w:val="22"/>
                <w:szCs w:val="22"/>
                <w:lang w:val="en-US"/>
              </w:rPr>
              <w:t>)</w:t>
            </w:r>
          </w:p>
        </w:tc>
        <w:tc>
          <w:tcPr>
            <w:tcW w:w="1418" w:type="dxa"/>
            <w:tcMar>
              <w:top w:w="100" w:type="nil"/>
              <w:right w:w="100" w:type="nil"/>
            </w:tcMar>
            <w:vAlign w:val="center"/>
          </w:tcPr>
          <w:p w14:paraId="409A3EE5" w14:textId="77777777" w:rsidR="0034577A" w:rsidRDefault="0034577A" w:rsidP="00512D6A">
            <w:pPr>
              <w:autoSpaceDE w:val="0"/>
              <w:autoSpaceDN w:val="0"/>
              <w:adjustRightInd w:val="0"/>
              <w:jc w:val="center"/>
              <w:rPr>
                <w:vertAlign w:val="superscript"/>
                <w:lang w:val="en-US"/>
              </w:rPr>
            </w:pPr>
            <w:r>
              <w:rPr>
                <w:lang w:val="en-US"/>
              </w:rPr>
              <w:t>0.63</w:t>
            </w:r>
            <w:r>
              <w:rPr>
                <w:vertAlign w:val="superscript"/>
                <w:lang w:val="en-US"/>
              </w:rPr>
              <w:t>***</w:t>
            </w:r>
          </w:p>
          <w:p w14:paraId="786BBC31" w14:textId="77777777" w:rsidR="0034577A" w:rsidRDefault="0034577A" w:rsidP="00512D6A">
            <w:pPr>
              <w:autoSpaceDE w:val="0"/>
              <w:autoSpaceDN w:val="0"/>
              <w:adjustRightInd w:val="0"/>
              <w:jc w:val="center"/>
              <w:rPr>
                <w:lang w:val="en-US"/>
              </w:rPr>
            </w:pPr>
            <w:r>
              <w:rPr>
                <w:sz w:val="22"/>
                <w:szCs w:val="22"/>
                <w:lang w:val="en-US"/>
              </w:rPr>
              <w:t>(0.20)</w:t>
            </w:r>
          </w:p>
        </w:tc>
        <w:tc>
          <w:tcPr>
            <w:tcW w:w="1275" w:type="dxa"/>
            <w:tcMar>
              <w:top w:w="100" w:type="nil"/>
              <w:right w:w="100" w:type="nil"/>
            </w:tcMar>
            <w:vAlign w:val="center"/>
          </w:tcPr>
          <w:p w14:paraId="581F9E4F" w14:textId="77777777" w:rsidR="0034577A" w:rsidRDefault="0034577A" w:rsidP="00512D6A">
            <w:pPr>
              <w:autoSpaceDE w:val="0"/>
              <w:autoSpaceDN w:val="0"/>
              <w:adjustRightInd w:val="0"/>
              <w:jc w:val="center"/>
              <w:rPr>
                <w:vertAlign w:val="superscript"/>
                <w:lang w:val="en-US"/>
              </w:rPr>
            </w:pPr>
            <w:r>
              <w:rPr>
                <w:lang w:val="en-US"/>
              </w:rPr>
              <w:t>0.55</w:t>
            </w:r>
            <w:r>
              <w:rPr>
                <w:vertAlign w:val="superscript"/>
                <w:lang w:val="en-US"/>
              </w:rPr>
              <w:t>***</w:t>
            </w:r>
          </w:p>
          <w:p w14:paraId="500915F0" w14:textId="77777777" w:rsidR="0034577A" w:rsidRDefault="0034577A" w:rsidP="00512D6A">
            <w:pPr>
              <w:autoSpaceDE w:val="0"/>
              <w:autoSpaceDN w:val="0"/>
              <w:adjustRightInd w:val="0"/>
              <w:jc w:val="center"/>
              <w:rPr>
                <w:lang w:val="en-US"/>
              </w:rPr>
            </w:pPr>
            <w:r>
              <w:rPr>
                <w:sz w:val="22"/>
                <w:szCs w:val="22"/>
                <w:lang w:val="en-US"/>
              </w:rPr>
              <w:t>(</w:t>
            </w:r>
            <w:r w:rsidRPr="00B76EA3">
              <w:rPr>
                <w:sz w:val="22"/>
                <w:szCs w:val="22"/>
                <w:lang w:val="en-US"/>
              </w:rPr>
              <w:t>0.19</w:t>
            </w:r>
            <w:r>
              <w:rPr>
                <w:sz w:val="22"/>
                <w:szCs w:val="22"/>
                <w:lang w:val="en-US"/>
              </w:rPr>
              <w:t>)</w:t>
            </w:r>
          </w:p>
        </w:tc>
        <w:tc>
          <w:tcPr>
            <w:tcW w:w="1701" w:type="dxa"/>
            <w:tcMar>
              <w:top w:w="100" w:type="nil"/>
              <w:right w:w="100" w:type="nil"/>
            </w:tcMar>
            <w:vAlign w:val="center"/>
          </w:tcPr>
          <w:p w14:paraId="079B7ED8" w14:textId="77777777" w:rsidR="0034577A" w:rsidRDefault="0034577A" w:rsidP="00512D6A">
            <w:pPr>
              <w:autoSpaceDE w:val="0"/>
              <w:autoSpaceDN w:val="0"/>
              <w:adjustRightInd w:val="0"/>
              <w:jc w:val="center"/>
              <w:rPr>
                <w:vertAlign w:val="superscript"/>
                <w:lang w:val="en-US"/>
              </w:rPr>
            </w:pPr>
            <w:r>
              <w:rPr>
                <w:lang w:val="en-US"/>
              </w:rPr>
              <w:t>0.59</w:t>
            </w:r>
            <w:r>
              <w:rPr>
                <w:vertAlign w:val="superscript"/>
                <w:lang w:val="en-US"/>
              </w:rPr>
              <w:t>***</w:t>
            </w:r>
          </w:p>
          <w:p w14:paraId="735DD219" w14:textId="77777777" w:rsidR="0034577A" w:rsidRDefault="0034577A" w:rsidP="00512D6A">
            <w:pPr>
              <w:autoSpaceDE w:val="0"/>
              <w:autoSpaceDN w:val="0"/>
              <w:adjustRightInd w:val="0"/>
              <w:jc w:val="center"/>
              <w:rPr>
                <w:lang w:val="en-US"/>
              </w:rPr>
            </w:pPr>
            <w:r>
              <w:rPr>
                <w:sz w:val="22"/>
                <w:szCs w:val="22"/>
                <w:lang w:val="en-US"/>
              </w:rPr>
              <w:t>(</w:t>
            </w:r>
            <w:r w:rsidRPr="00B76EA3">
              <w:rPr>
                <w:sz w:val="22"/>
                <w:szCs w:val="22"/>
                <w:lang w:val="en-US"/>
              </w:rPr>
              <w:t>0.19</w:t>
            </w:r>
            <w:r>
              <w:rPr>
                <w:sz w:val="22"/>
                <w:szCs w:val="22"/>
                <w:lang w:val="en-US"/>
              </w:rPr>
              <w:t>)</w:t>
            </w:r>
          </w:p>
        </w:tc>
      </w:tr>
      <w:tr w:rsidR="0034577A" w14:paraId="4C4AE1D8" w14:textId="77777777" w:rsidTr="00142EA5">
        <w:trPr>
          <w:trHeight w:val="314"/>
          <w:jc w:val="center"/>
        </w:trPr>
        <w:tc>
          <w:tcPr>
            <w:tcW w:w="2410" w:type="dxa"/>
            <w:tcMar>
              <w:top w:w="100" w:type="nil"/>
              <w:right w:w="100" w:type="nil"/>
            </w:tcMar>
            <w:vAlign w:val="center"/>
          </w:tcPr>
          <w:p w14:paraId="710A8068" w14:textId="0E18A74F" w:rsidR="0034577A" w:rsidRDefault="0034577A" w:rsidP="00512D6A">
            <w:pPr>
              <w:autoSpaceDE w:val="0"/>
              <w:autoSpaceDN w:val="0"/>
              <w:adjustRightInd w:val="0"/>
              <w:rPr>
                <w:lang w:val="en-US"/>
              </w:rPr>
            </w:pPr>
            <w:r>
              <w:rPr>
                <w:lang w:val="en-US"/>
              </w:rPr>
              <w:t>Social Assistance</w:t>
            </w:r>
            <w:r w:rsidR="00510D3D">
              <w:rPr>
                <w:lang w:val="en-US"/>
              </w:rPr>
              <w:t xml:space="preserve"> </w:t>
            </w:r>
            <w:r w:rsidR="00510D3D" w:rsidRPr="00510D3D">
              <w:rPr>
                <w:vertAlign w:val="subscript"/>
                <w:lang w:val="en-US"/>
              </w:rPr>
              <w:t>t-1</w:t>
            </w:r>
          </w:p>
        </w:tc>
        <w:tc>
          <w:tcPr>
            <w:tcW w:w="1134" w:type="dxa"/>
            <w:tcMar>
              <w:top w:w="100" w:type="nil"/>
              <w:right w:w="100" w:type="nil"/>
            </w:tcMar>
            <w:vAlign w:val="center"/>
          </w:tcPr>
          <w:p w14:paraId="3AED1396"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34153A6F" w14:textId="77777777" w:rsidR="0034577A" w:rsidRDefault="0034577A" w:rsidP="00512D6A">
            <w:pPr>
              <w:autoSpaceDE w:val="0"/>
              <w:autoSpaceDN w:val="0"/>
              <w:adjustRightInd w:val="0"/>
              <w:jc w:val="center"/>
              <w:rPr>
                <w:lang w:val="en-US"/>
              </w:rPr>
            </w:pPr>
            <w:r>
              <w:rPr>
                <w:lang w:val="en-US"/>
              </w:rPr>
              <w:t>-0.18</w:t>
            </w:r>
          </w:p>
          <w:p w14:paraId="2D6F7F1B" w14:textId="77777777" w:rsidR="0034577A" w:rsidRDefault="0034577A" w:rsidP="00512D6A">
            <w:pPr>
              <w:autoSpaceDE w:val="0"/>
              <w:autoSpaceDN w:val="0"/>
              <w:adjustRightInd w:val="0"/>
              <w:jc w:val="center"/>
              <w:rPr>
                <w:lang w:val="en-US"/>
              </w:rPr>
            </w:pPr>
            <w:r>
              <w:rPr>
                <w:sz w:val="22"/>
                <w:szCs w:val="22"/>
                <w:lang w:val="en-US"/>
              </w:rPr>
              <w:t>(0.20)</w:t>
            </w:r>
          </w:p>
        </w:tc>
        <w:tc>
          <w:tcPr>
            <w:tcW w:w="1275" w:type="dxa"/>
            <w:tcMar>
              <w:top w:w="100" w:type="nil"/>
              <w:right w:w="100" w:type="nil"/>
            </w:tcMar>
            <w:vAlign w:val="center"/>
          </w:tcPr>
          <w:p w14:paraId="296BECED" w14:textId="77777777" w:rsidR="0034577A" w:rsidRDefault="0034577A" w:rsidP="00512D6A">
            <w:pPr>
              <w:autoSpaceDE w:val="0"/>
              <w:autoSpaceDN w:val="0"/>
              <w:adjustRightInd w:val="0"/>
              <w:jc w:val="center"/>
              <w:rPr>
                <w:lang w:val="en-US"/>
              </w:rPr>
            </w:pPr>
            <w:r>
              <w:rPr>
                <w:lang w:val="en-US"/>
              </w:rPr>
              <w:t>-0.23</w:t>
            </w:r>
          </w:p>
          <w:p w14:paraId="2C6D09D4" w14:textId="77777777" w:rsidR="0034577A" w:rsidRDefault="0034577A" w:rsidP="00512D6A">
            <w:pPr>
              <w:autoSpaceDE w:val="0"/>
              <w:autoSpaceDN w:val="0"/>
              <w:adjustRightInd w:val="0"/>
              <w:jc w:val="center"/>
              <w:rPr>
                <w:lang w:val="en-US"/>
              </w:rPr>
            </w:pPr>
            <w:r>
              <w:rPr>
                <w:sz w:val="22"/>
                <w:szCs w:val="22"/>
                <w:lang w:val="en-US"/>
              </w:rPr>
              <w:t>(</w:t>
            </w:r>
            <w:r w:rsidRPr="00B76EA3">
              <w:rPr>
                <w:sz w:val="22"/>
                <w:szCs w:val="22"/>
                <w:lang w:val="en-US"/>
              </w:rPr>
              <w:t>0.19</w:t>
            </w:r>
            <w:r>
              <w:rPr>
                <w:sz w:val="22"/>
                <w:szCs w:val="22"/>
                <w:lang w:val="en-US"/>
              </w:rPr>
              <w:t>)</w:t>
            </w:r>
          </w:p>
        </w:tc>
        <w:tc>
          <w:tcPr>
            <w:tcW w:w="1701" w:type="dxa"/>
            <w:tcMar>
              <w:top w:w="100" w:type="nil"/>
              <w:right w:w="100" w:type="nil"/>
            </w:tcMar>
            <w:vAlign w:val="center"/>
          </w:tcPr>
          <w:p w14:paraId="6E1ED9A9" w14:textId="77777777" w:rsidR="0034577A" w:rsidRDefault="0034577A" w:rsidP="00512D6A">
            <w:pPr>
              <w:autoSpaceDE w:val="0"/>
              <w:autoSpaceDN w:val="0"/>
              <w:adjustRightInd w:val="0"/>
              <w:jc w:val="center"/>
              <w:rPr>
                <w:lang w:val="en-US"/>
              </w:rPr>
            </w:pPr>
            <w:r>
              <w:rPr>
                <w:lang w:val="en-US"/>
              </w:rPr>
              <w:t>-0.25</w:t>
            </w:r>
          </w:p>
          <w:p w14:paraId="30912BD2" w14:textId="77777777" w:rsidR="0034577A" w:rsidRDefault="0034577A" w:rsidP="00512D6A">
            <w:pPr>
              <w:autoSpaceDE w:val="0"/>
              <w:autoSpaceDN w:val="0"/>
              <w:adjustRightInd w:val="0"/>
              <w:jc w:val="center"/>
              <w:rPr>
                <w:lang w:val="en-US"/>
              </w:rPr>
            </w:pPr>
            <w:r>
              <w:rPr>
                <w:sz w:val="22"/>
                <w:szCs w:val="22"/>
                <w:lang w:val="en-US"/>
              </w:rPr>
              <w:t>(</w:t>
            </w:r>
            <w:r w:rsidRPr="00B76EA3">
              <w:rPr>
                <w:sz w:val="22"/>
                <w:szCs w:val="22"/>
                <w:lang w:val="en-US"/>
              </w:rPr>
              <w:t>0.19</w:t>
            </w:r>
            <w:r>
              <w:rPr>
                <w:sz w:val="22"/>
                <w:szCs w:val="22"/>
                <w:lang w:val="en-US"/>
              </w:rPr>
              <w:t>)</w:t>
            </w:r>
          </w:p>
        </w:tc>
      </w:tr>
      <w:tr w:rsidR="0034577A" w14:paraId="56786654" w14:textId="77777777" w:rsidTr="00142EA5">
        <w:trPr>
          <w:trHeight w:val="472"/>
          <w:jc w:val="center"/>
        </w:trPr>
        <w:tc>
          <w:tcPr>
            <w:tcW w:w="2410" w:type="dxa"/>
            <w:tcMar>
              <w:top w:w="100" w:type="nil"/>
              <w:right w:w="100" w:type="nil"/>
            </w:tcMar>
            <w:vAlign w:val="center"/>
          </w:tcPr>
          <w:p w14:paraId="6FC6EB0A" w14:textId="77777777" w:rsidR="0034577A" w:rsidRDefault="0034577A" w:rsidP="00512D6A">
            <w:pPr>
              <w:autoSpaceDE w:val="0"/>
              <w:autoSpaceDN w:val="0"/>
              <w:adjustRightInd w:val="0"/>
              <w:rPr>
                <w:lang w:val="en-US"/>
              </w:rPr>
            </w:pPr>
            <w:r w:rsidRPr="00CC5C46">
              <w:sym w:font="Symbol" w:char="F044"/>
            </w:r>
            <w:r>
              <w:t xml:space="preserve"> Farming Subsidies</w:t>
            </w:r>
          </w:p>
        </w:tc>
        <w:tc>
          <w:tcPr>
            <w:tcW w:w="1134" w:type="dxa"/>
            <w:tcMar>
              <w:top w:w="100" w:type="nil"/>
              <w:right w:w="100" w:type="nil"/>
            </w:tcMar>
            <w:vAlign w:val="center"/>
          </w:tcPr>
          <w:p w14:paraId="3D33DB17"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0968CFF5" w14:textId="77777777" w:rsidR="0034577A" w:rsidRDefault="0034577A" w:rsidP="00512D6A">
            <w:pPr>
              <w:autoSpaceDE w:val="0"/>
              <w:autoSpaceDN w:val="0"/>
              <w:adjustRightInd w:val="0"/>
              <w:jc w:val="center"/>
              <w:rPr>
                <w:lang w:val="en-US"/>
              </w:rPr>
            </w:pPr>
          </w:p>
        </w:tc>
        <w:tc>
          <w:tcPr>
            <w:tcW w:w="1275" w:type="dxa"/>
            <w:tcMar>
              <w:top w:w="100" w:type="nil"/>
              <w:right w:w="100" w:type="nil"/>
            </w:tcMar>
            <w:vAlign w:val="center"/>
          </w:tcPr>
          <w:p w14:paraId="14FEB23D" w14:textId="77777777" w:rsidR="0034577A" w:rsidRDefault="0034577A" w:rsidP="00512D6A">
            <w:pPr>
              <w:autoSpaceDE w:val="0"/>
              <w:autoSpaceDN w:val="0"/>
              <w:adjustRightInd w:val="0"/>
              <w:jc w:val="center"/>
              <w:rPr>
                <w:vertAlign w:val="superscript"/>
                <w:lang w:val="en-US"/>
              </w:rPr>
            </w:pPr>
            <w:r>
              <w:rPr>
                <w:lang w:val="en-US"/>
              </w:rPr>
              <w:t>-0.22</w:t>
            </w:r>
            <w:r>
              <w:rPr>
                <w:vertAlign w:val="superscript"/>
                <w:lang w:val="en-US"/>
              </w:rPr>
              <w:t>*</w:t>
            </w:r>
          </w:p>
          <w:p w14:paraId="0A088589" w14:textId="77777777" w:rsidR="0034577A" w:rsidRDefault="0034577A" w:rsidP="00512D6A">
            <w:pPr>
              <w:autoSpaceDE w:val="0"/>
              <w:autoSpaceDN w:val="0"/>
              <w:adjustRightInd w:val="0"/>
              <w:jc w:val="center"/>
              <w:rPr>
                <w:lang w:val="en-US"/>
              </w:rPr>
            </w:pPr>
            <w:r>
              <w:rPr>
                <w:sz w:val="22"/>
                <w:szCs w:val="22"/>
                <w:lang w:val="en-US"/>
              </w:rPr>
              <w:t>(0.12)</w:t>
            </w:r>
          </w:p>
        </w:tc>
        <w:tc>
          <w:tcPr>
            <w:tcW w:w="1701" w:type="dxa"/>
            <w:tcMar>
              <w:top w:w="100" w:type="nil"/>
              <w:right w:w="100" w:type="nil"/>
            </w:tcMar>
            <w:vAlign w:val="center"/>
          </w:tcPr>
          <w:p w14:paraId="03F7952A" w14:textId="77777777" w:rsidR="0034577A" w:rsidRDefault="0034577A" w:rsidP="00512D6A">
            <w:pPr>
              <w:autoSpaceDE w:val="0"/>
              <w:autoSpaceDN w:val="0"/>
              <w:adjustRightInd w:val="0"/>
              <w:jc w:val="center"/>
              <w:rPr>
                <w:vertAlign w:val="superscript"/>
                <w:lang w:val="en-US"/>
              </w:rPr>
            </w:pPr>
            <w:r>
              <w:rPr>
                <w:lang w:val="en-US"/>
              </w:rPr>
              <w:t>-0.24</w:t>
            </w:r>
            <w:r>
              <w:rPr>
                <w:vertAlign w:val="superscript"/>
                <w:lang w:val="en-US"/>
              </w:rPr>
              <w:t>**</w:t>
            </w:r>
          </w:p>
          <w:p w14:paraId="4C222F2B" w14:textId="77777777" w:rsidR="0034577A" w:rsidRDefault="0034577A" w:rsidP="00512D6A">
            <w:pPr>
              <w:autoSpaceDE w:val="0"/>
              <w:autoSpaceDN w:val="0"/>
              <w:adjustRightInd w:val="0"/>
              <w:jc w:val="center"/>
              <w:rPr>
                <w:lang w:val="en-US"/>
              </w:rPr>
            </w:pPr>
            <w:r>
              <w:rPr>
                <w:sz w:val="22"/>
                <w:szCs w:val="22"/>
                <w:lang w:val="en-US"/>
              </w:rPr>
              <w:t>(0.12)</w:t>
            </w:r>
          </w:p>
        </w:tc>
      </w:tr>
      <w:tr w:rsidR="0034577A" w14:paraId="6CD8674C" w14:textId="77777777" w:rsidTr="00142EA5">
        <w:trPr>
          <w:trHeight w:val="326"/>
          <w:jc w:val="center"/>
        </w:trPr>
        <w:tc>
          <w:tcPr>
            <w:tcW w:w="2410" w:type="dxa"/>
            <w:tcMar>
              <w:top w:w="100" w:type="nil"/>
              <w:right w:w="100" w:type="nil"/>
            </w:tcMar>
            <w:vAlign w:val="center"/>
          </w:tcPr>
          <w:p w14:paraId="63FA78F5" w14:textId="640432FA" w:rsidR="0034577A" w:rsidRDefault="0034577A" w:rsidP="00512D6A">
            <w:pPr>
              <w:autoSpaceDE w:val="0"/>
              <w:autoSpaceDN w:val="0"/>
              <w:adjustRightInd w:val="0"/>
              <w:rPr>
                <w:lang w:val="en-US"/>
              </w:rPr>
            </w:pPr>
            <w:r>
              <w:rPr>
                <w:lang w:val="en-US"/>
              </w:rPr>
              <w:t>Farming Subsidies</w:t>
            </w:r>
            <w:r w:rsidR="00510D3D">
              <w:rPr>
                <w:lang w:val="en-US"/>
              </w:rPr>
              <w:t xml:space="preserve"> </w:t>
            </w:r>
            <w:r w:rsidR="00510D3D" w:rsidRPr="00510D3D">
              <w:rPr>
                <w:vertAlign w:val="subscript"/>
                <w:lang w:val="en-US"/>
              </w:rPr>
              <w:t>t-1</w:t>
            </w:r>
          </w:p>
        </w:tc>
        <w:tc>
          <w:tcPr>
            <w:tcW w:w="1134" w:type="dxa"/>
            <w:tcMar>
              <w:top w:w="100" w:type="nil"/>
              <w:right w:w="100" w:type="nil"/>
            </w:tcMar>
            <w:vAlign w:val="center"/>
          </w:tcPr>
          <w:p w14:paraId="1AFF440B"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4DE22932" w14:textId="77777777" w:rsidR="0034577A" w:rsidRDefault="0034577A" w:rsidP="00512D6A">
            <w:pPr>
              <w:autoSpaceDE w:val="0"/>
              <w:autoSpaceDN w:val="0"/>
              <w:adjustRightInd w:val="0"/>
              <w:jc w:val="center"/>
              <w:rPr>
                <w:lang w:val="en-US"/>
              </w:rPr>
            </w:pPr>
          </w:p>
        </w:tc>
        <w:tc>
          <w:tcPr>
            <w:tcW w:w="1275" w:type="dxa"/>
            <w:tcMar>
              <w:top w:w="100" w:type="nil"/>
              <w:right w:w="100" w:type="nil"/>
            </w:tcMar>
            <w:vAlign w:val="center"/>
          </w:tcPr>
          <w:p w14:paraId="78533CC6" w14:textId="77777777" w:rsidR="0034577A" w:rsidRDefault="0034577A" w:rsidP="00512D6A">
            <w:pPr>
              <w:autoSpaceDE w:val="0"/>
              <w:autoSpaceDN w:val="0"/>
              <w:adjustRightInd w:val="0"/>
              <w:jc w:val="center"/>
              <w:rPr>
                <w:lang w:val="en-US"/>
              </w:rPr>
            </w:pPr>
            <w:r>
              <w:rPr>
                <w:lang w:val="en-US"/>
              </w:rPr>
              <w:t>0.15</w:t>
            </w:r>
          </w:p>
          <w:p w14:paraId="2C4F816D" w14:textId="77777777" w:rsidR="0034577A" w:rsidRDefault="0034577A" w:rsidP="00512D6A">
            <w:pPr>
              <w:autoSpaceDE w:val="0"/>
              <w:autoSpaceDN w:val="0"/>
              <w:adjustRightInd w:val="0"/>
              <w:jc w:val="center"/>
              <w:rPr>
                <w:lang w:val="en-US"/>
              </w:rPr>
            </w:pPr>
            <w:r>
              <w:rPr>
                <w:sz w:val="22"/>
                <w:szCs w:val="22"/>
                <w:lang w:val="en-US"/>
              </w:rPr>
              <w:t>(0.10)</w:t>
            </w:r>
          </w:p>
        </w:tc>
        <w:tc>
          <w:tcPr>
            <w:tcW w:w="1701" w:type="dxa"/>
            <w:tcMar>
              <w:top w:w="100" w:type="nil"/>
              <w:right w:w="100" w:type="nil"/>
            </w:tcMar>
            <w:vAlign w:val="center"/>
          </w:tcPr>
          <w:p w14:paraId="0124F211" w14:textId="77777777" w:rsidR="0034577A" w:rsidRDefault="0034577A" w:rsidP="00512D6A">
            <w:pPr>
              <w:autoSpaceDE w:val="0"/>
              <w:autoSpaceDN w:val="0"/>
              <w:adjustRightInd w:val="0"/>
              <w:jc w:val="center"/>
              <w:rPr>
                <w:lang w:val="en-US"/>
              </w:rPr>
            </w:pPr>
            <w:r>
              <w:rPr>
                <w:lang w:val="en-US"/>
              </w:rPr>
              <w:t>0.10</w:t>
            </w:r>
          </w:p>
          <w:p w14:paraId="016723E3" w14:textId="77777777" w:rsidR="0034577A" w:rsidRDefault="0034577A" w:rsidP="00512D6A">
            <w:pPr>
              <w:autoSpaceDE w:val="0"/>
              <w:autoSpaceDN w:val="0"/>
              <w:adjustRightInd w:val="0"/>
              <w:jc w:val="center"/>
              <w:rPr>
                <w:lang w:val="en-US"/>
              </w:rPr>
            </w:pPr>
            <w:r>
              <w:rPr>
                <w:sz w:val="22"/>
                <w:szCs w:val="22"/>
                <w:lang w:val="en-US"/>
              </w:rPr>
              <w:t>(0.10)</w:t>
            </w:r>
          </w:p>
        </w:tc>
      </w:tr>
      <w:tr w:rsidR="0034577A" w14:paraId="48B906E7" w14:textId="77777777" w:rsidTr="00142EA5">
        <w:trPr>
          <w:trHeight w:val="314"/>
          <w:jc w:val="center"/>
        </w:trPr>
        <w:tc>
          <w:tcPr>
            <w:tcW w:w="2410" w:type="dxa"/>
            <w:tcMar>
              <w:top w:w="100" w:type="nil"/>
              <w:right w:w="100" w:type="nil"/>
            </w:tcMar>
            <w:vAlign w:val="center"/>
          </w:tcPr>
          <w:p w14:paraId="44FFBDEA" w14:textId="77777777" w:rsidR="0034577A" w:rsidRDefault="0034577A" w:rsidP="00512D6A">
            <w:pPr>
              <w:autoSpaceDE w:val="0"/>
              <w:autoSpaceDN w:val="0"/>
              <w:adjustRightInd w:val="0"/>
              <w:rPr>
                <w:lang w:val="en-US"/>
              </w:rPr>
            </w:pPr>
            <w:r w:rsidRPr="00CC5C46">
              <w:sym w:font="Symbol" w:char="F044"/>
            </w:r>
            <w:r w:rsidRPr="00CC5C46">
              <w:t xml:space="preserve"> </w:t>
            </w:r>
            <w:r>
              <w:rPr>
                <w:lang w:val="en-US"/>
              </w:rPr>
              <w:t>Income Inequality</w:t>
            </w:r>
          </w:p>
        </w:tc>
        <w:tc>
          <w:tcPr>
            <w:tcW w:w="1134" w:type="dxa"/>
            <w:tcMar>
              <w:top w:w="100" w:type="nil"/>
              <w:right w:w="100" w:type="nil"/>
            </w:tcMar>
            <w:vAlign w:val="center"/>
          </w:tcPr>
          <w:p w14:paraId="22258982"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15190F5B" w14:textId="77777777" w:rsidR="0034577A" w:rsidRDefault="0034577A" w:rsidP="00512D6A">
            <w:pPr>
              <w:autoSpaceDE w:val="0"/>
              <w:autoSpaceDN w:val="0"/>
              <w:adjustRightInd w:val="0"/>
              <w:jc w:val="center"/>
              <w:rPr>
                <w:lang w:val="en-US"/>
              </w:rPr>
            </w:pPr>
          </w:p>
        </w:tc>
        <w:tc>
          <w:tcPr>
            <w:tcW w:w="1275" w:type="dxa"/>
            <w:tcMar>
              <w:top w:w="100" w:type="nil"/>
              <w:right w:w="100" w:type="nil"/>
            </w:tcMar>
            <w:vAlign w:val="center"/>
          </w:tcPr>
          <w:p w14:paraId="7D6EC256" w14:textId="77777777" w:rsidR="0034577A" w:rsidRDefault="0034577A" w:rsidP="00512D6A">
            <w:pPr>
              <w:autoSpaceDE w:val="0"/>
              <w:autoSpaceDN w:val="0"/>
              <w:adjustRightInd w:val="0"/>
              <w:jc w:val="center"/>
              <w:rPr>
                <w:lang w:val="en-US"/>
              </w:rPr>
            </w:pPr>
            <w:r>
              <w:rPr>
                <w:lang w:val="en-US"/>
              </w:rPr>
              <w:t>-0.11</w:t>
            </w:r>
          </w:p>
          <w:p w14:paraId="1D226ADC" w14:textId="77777777" w:rsidR="0034577A" w:rsidRDefault="0034577A" w:rsidP="00512D6A">
            <w:pPr>
              <w:autoSpaceDE w:val="0"/>
              <w:autoSpaceDN w:val="0"/>
              <w:adjustRightInd w:val="0"/>
              <w:jc w:val="center"/>
              <w:rPr>
                <w:lang w:val="en-US"/>
              </w:rPr>
            </w:pPr>
            <w:r>
              <w:rPr>
                <w:sz w:val="22"/>
                <w:szCs w:val="22"/>
                <w:lang w:val="en-US"/>
              </w:rPr>
              <w:t>(0.0</w:t>
            </w:r>
            <w:r w:rsidRPr="00B76EA3">
              <w:rPr>
                <w:sz w:val="22"/>
                <w:szCs w:val="22"/>
                <w:lang w:val="en-US"/>
              </w:rPr>
              <w:t>9</w:t>
            </w:r>
            <w:r>
              <w:rPr>
                <w:sz w:val="22"/>
                <w:szCs w:val="22"/>
                <w:lang w:val="en-US"/>
              </w:rPr>
              <w:t>)</w:t>
            </w:r>
          </w:p>
        </w:tc>
        <w:tc>
          <w:tcPr>
            <w:tcW w:w="1701" w:type="dxa"/>
            <w:tcMar>
              <w:top w:w="100" w:type="nil"/>
              <w:right w:w="100" w:type="nil"/>
            </w:tcMar>
            <w:vAlign w:val="center"/>
          </w:tcPr>
          <w:p w14:paraId="4C6A3916" w14:textId="77777777" w:rsidR="0034577A" w:rsidRDefault="0034577A" w:rsidP="00512D6A">
            <w:pPr>
              <w:autoSpaceDE w:val="0"/>
              <w:autoSpaceDN w:val="0"/>
              <w:adjustRightInd w:val="0"/>
              <w:jc w:val="center"/>
              <w:rPr>
                <w:lang w:val="en-US"/>
              </w:rPr>
            </w:pPr>
            <w:r>
              <w:rPr>
                <w:lang w:val="en-US"/>
              </w:rPr>
              <w:t>-0.20</w:t>
            </w:r>
          </w:p>
          <w:p w14:paraId="221CDF8E" w14:textId="77777777" w:rsidR="0034577A" w:rsidRDefault="0034577A" w:rsidP="00512D6A">
            <w:pPr>
              <w:autoSpaceDE w:val="0"/>
              <w:autoSpaceDN w:val="0"/>
              <w:adjustRightInd w:val="0"/>
              <w:jc w:val="center"/>
              <w:rPr>
                <w:lang w:val="en-US"/>
              </w:rPr>
            </w:pPr>
            <w:r>
              <w:rPr>
                <w:sz w:val="22"/>
                <w:szCs w:val="22"/>
                <w:lang w:val="en-US"/>
              </w:rPr>
              <w:t>(0.17)</w:t>
            </w:r>
          </w:p>
        </w:tc>
      </w:tr>
      <w:tr w:rsidR="0034577A" w14:paraId="7BEB54CB" w14:textId="77777777" w:rsidTr="00142EA5">
        <w:trPr>
          <w:trHeight w:val="326"/>
          <w:jc w:val="center"/>
        </w:trPr>
        <w:tc>
          <w:tcPr>
            <w:tcW w:w="2410" w:type="dxa"/>
            <w:tcMar>
              <w:top w:w="100" w:type="nil"/>
              <w:right w:w="100" w:type="nil"/>
            </w:tcMar>
            <w:vAlign w:val="center"/>
          </w:tcPr>
          <w:p w14:paraId="7D4AAE38" w14:textId="2F9ADABB" w:rsidR="0034577A" w:rsidRDefault="0034577A" w:rsidP="00512D6A">
            <w:pPr>
              <w:autoSpaceDE w:val="0"/>
              <w:autoSpaceDN w:val="0"/>
              <w:adjustRightInd w:val="0"/>
              <w:rPr>
                <w:lang w:val="en-US"/>
              </w:rPr>
            </w:pPr>
            <w:r>
              <w:rPr>
                <w:lang w:val="en-US"/>
              </w:rPr>
              <w:t>Income Inequality</w:t>
            </w:r>
            <w:r w:rsidR="00510D3D">
              <w:rPr>
                <w:lang w:val="en-US"/>
              </w:rPr>
              <w:t xml:space="preserve"> </w:t>
            </w:r>
            <w:r w:rsidR="00510D3D" w:rsidRPr="00510D3D">
              <w:rPr>
                <w:vertAlign w:val="subscript"/>
                <w:lang w:val="en-US"/>
              </w:rPr>
              <w:t>t-1</w:t>
            </w:r>
          </w:p>
        </w:tc>
        <w:tc>
          <w:tcPr>
            <w:tcW w:w="1134" w:type="dxa"/>
            <w:tcMar>
              <w:top w:w="100" w:type="nil"/>
              <w:right w:w="100" w:type="nil"/>
            </w:tcMar>
            <w:vAlign w:val="center"/>
          </w:tcPr>
          <w:p w14:paraId="350AA689"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74A3A9E9" w14:textId="77777777" w:rsidR="0034577A" w:rsidRDefault="0034577A" w:rsidP="00512D6A">
            <w:pPr>
              <w:autoSpaceDE w:val="0"/>
              <w:autoSpaceDN w:val="0"/>
              <w:adjustRightInd w:val="0"/>
              <w:jc w:val="center"/>
              <w:rPr>
                <w:lang w:val="en-US"/>
              </w:rPr>
            </w:pPr>
          </w:p>
        </w:tc>
        <w:tc>
          <w:tcPr>
            <w:tcW w:w="1275" w:type="dxa"/>
            <w:tcMar>
              <w:top w:w="100" w:type="nil"/>
              <w:right w:w="100" w:type="nil"/>
            </w:tcMar>
            <w:vAlign w:val="center"/>
          </w:tcPr>
          <w:p w14:paraId="45BA4F2C" w14:textId="77777777" w:rsidR="0034577A" w:rsidRDefault="0034577A" w:rsidP="00512D6A">
            <w:pPr>
              <w:autoSpaceDE w:val="0"/>
              <w:autoSpaceDN w:val="0"/>
              <w:adjustRightInd w:val="0"/>
              <w:jc w:val="center"/>
              <w:rPr>
                <w:lang w:val="en-US"/>
              </w:rPr>
            </w:pPr>
          </w:p>
        </w:tc>
        <w:tc>
          <w:tcPr>
            <w:tcW w:w="1701" w:type="dxa"/>
            <w:tcMar>
              <w:top w:w="100" w:type="nil"/>
              <w:right w:w="100" w:type="nil"/>
            </w:tcMar>
            <w:vAlign w:val="center"/>
          </w:tcPr>
          <w:p w14:paraId="177C2AD2" w14:textId="77777777" w:rsidR="0034577A" w:rsidRDefault="0034577A" w:rsidP="00512D6A">
            <w:pPr>
              <w:autoSpaceDE w:val="0"/>
              <w:autoSpaceDN w:val="0"/>
              <w:adjustRightInd w:val="0"/>
              <w:jc w:val="center"/>
              <w:rPr>
                <w:lang w:val="en-US"/>
              </w:rPr>
            </w:pPr>
            <w:r>
              <w:rPr>
                <w:lang w:val="en-US"/>
              </w:rPr>
              <w:t>-0.14</w:t>
            </w:r>
          </w:p>
          <w:p w14:paraId="118379FB" w14:textId="77777777" w:rsidR="0034577A" w:rsidRDefault="0034577A" w:rsidP="00512D6A">
            <w:pPr>
              <w:autoSpaceDE w:val="0"/>
              <w:autoSpaceDN w:val="0"/>
              <w:adjustRightInd w:val="0"/>
              <w:jc w:val="center"/>
              <w:rPr>
                <w:lang w:val="en-US"/>
              </w:rPr>
            </w:pPr>
            <w:r>
              <w:rPr>
                <w:sz w:val="22"/>
                <w:szCs w:val="22"/>
                <w:lang w:val="en-US"/>
              </w:rPr>
              <w:t>(0.24)</w:t>
            </w:r>
          </w:p>
        </w:tc>
      </w:tr>
      <w:tr w:rsidR="0034577A" w14:paraId="67106D05" w14:textId="77777777" w:rsidTr="00142EA5">
        <w:trPr>
          <w:trHeight w:val="314"/>
          <w:jc w:val="center"/>
        </w:trPr>
        <w:tc>
          <w:tcPr>
            <w:tcW w:w="2410" w:type="dxa"/>
            <w:tcMar>
              <w:top w:w="100" w:type="nil"/>
              <w:right w:w="100" w:type="nil"/>
            </w:tcMar>
            <w:vAlign w:val="center"/>
          </w:tcPr>
          <w:p w14:paraId="0E20DBF2" w14:textId="77777777" w:rsidR="0034577A" w:rsidRDefault="0034577A" w:rsidP="00512D6A">
            <w:pPr>
              <w:autoSpaceDE w:val="0"/>
              <w:autoSpaceDN w:val="0"/>
              <w:adjustRightInd w:val="0"/>
              <w:rPr>
                <w:lang w:val="en-US"/>
              </w:rPr>
            </w:pPr>
            <w:r w:rsidRPr="00CC5C46">
              <w:sym w:font="Symbol" w:char="F044"/>
            </w:r>
            <w:r w:rsidRPr="00CC5C46">
              <w:t xml:space="preserve"> </w:t>
            </w:r>
            <w:r>
              <w:rPr>
                <w:lang w:val="en-US"/>
              </w:rPr>
              <w:t>Risk of Poverty</w:t>
            </w:r>
          </w:p>
        </w:tc>
        <w:tc>
          <w:tcPr>
            <w:tcW w:w="1134" w:type="dxa"/>
            <w:tcMar>
              <w:top w:w="100" w:type="nil"/>
              <w:right w:w="100" w:type="nil"/>
            </w:tcMar>
            <w:vAlign w:val="center"/>
          </w:tcPr>
          <w:p w14:paraId="1DA2917B"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00B3E8DD" w14:textId="77777777" w:rsidR="0034577A" w:rsidRDefault="0034577A" w:rsidP="00512D6A">
            <w:pPr>
              <w:autoSpaceDE w:val="0"/>
              <w:autoSpaceDN w:val="0"/>
              <w:adjustRightInd w:val="0"/>
              <w:jc w:val="center"/>
              <w:rPr>
                <w:lang w:val="en-US"/>
              </w:rPr>
            </w:pPr>
          </w:p>
        </w:tc>
        <w:tc>
          <w:tcPr>
            <w:tcW w:w="1275" w:type="dxa"/>
            <w:tcMar>
              <w:top w:w="100" w:type="nil"/>
              <w:right w:w="100" w:type="nil"/>
            </w:tcMar>
            <w:vAlign w:val="center"/>
          </w:tcPr>
          <w:p w14:paraId="10F91D36" w14:textId="77777777" w:rsidR="0034577A" w:rsidRDefault="0034577A" w:rsidP="00512D6A">
            <w:pPr>
              <w:autoSpaceDE w:val="0"/>
              <w:autoSpaceDN w:val="0"/>
              <w:adjustRightInd w:val="0"/>
              <w:jc w:val="center"/>
              <w:rPr>
                <w:vertAlign w:val="superscript"/>
                <w:lang w:val="en-US"/>
              </w:rPr>
            </w:pPr>
            <w:r>
              <w:rPr>
                <w:lang w:val="en-US"/>
              </w:rPr>
              <w:t>-0.86</w:t>
            </w:r>
            <w:r>
              <w:rPr>
                <w:vertAlign w:val="superscript"/>
                <w:lang w:val="en-US"/>
              </w:rPr>
              <w:t>***</w:t>
            </w:r>
          </w:p>
          <w:p w14:paraId="3FE25990" w14:textId="77777777" w:rsidR="0034577A" w:rsidRDefault="0034577A" w:rsidP="00512D6A">
            <w:pPr>
              <w:autoSpaceDE w:val="0"/>
              <w:autoSpaceDN w:val="0"/>
              <w:adjustRightInd w:val="0"/>
              <w:jc w:val="center"/>
              <w:rPr>
                <w:lang w:val="en-US"/>
              </w:rPr>
            </w:pPr>
            <w:r>
              <w:rPr>
                <w:sz w:val="22"/>
                <w:szCs w:val="22"/>
                <w:lang w:val="en-US"/>
              </w:rPr>
              <w:t>(0.11)</w:t>
            </w:r>
          </w:p>
        </w:tc>
        <w:tc>
          <w:tcPr>
            <w:tcW w:w="1701" w:type="dxa"/>
            <w:tcMar>
              <w:top w:w="100" w:type="nil"/>
              <w:right w:w="100" w:type="nil"/>
            </w:tcMar>
            <w:vAlign w:val="center"/>
          </w:tcPr>
          <w:p w14:paraId="6992D073" w14:textId="77777777" w:rsidR="0034577A" w:rsidRDefault="0034577A" w:rsidP="00512D6A">
            <w:pPr>
              <w:autoSpaceDE w:val="0"/>
              <w:autoSpaceDN w:val="0"/>
              <w:adjustRightInd w:val="0"/>
              <w:jc w:val="center"/>
              <w:rPr>
                <w:vertAlign w:val="superscript"/>
                <w:lang w:val="en-US"/>
              </w:rPr>
            </w:pPr>
            <w:r>
              <w:rPr>
                <w:lang w:val="en-US"/>
              </w:rPr>
              <w:t>-0.69</w:t>
            </w:r>
            <w:r>
              <w:rPr>
                <w:vertAlign w:val="superscript"/>
                <w:lang w:val="en-US"/>
              </w:rPr>
              <w:t>***</w:t>
            </w:r>
          </w:p>
          <w:p w14:paraId="4053B9EC" w14:textId="77777777" w:rsidR="0034577A" w:rsidRDefault="0034577A" w:rsidP="00512D6A">
            <w:pPr>
              <w:autoSpaceDE w:val="0"/>
              <w:autoSpaceDN w:val="0"/>
              <w:adjustRightInd w:val="0"/>
              <w:jc w:val="center"/>
              <w:rPr>
                <w:lang w:val="en-US"/>
              </w:rPr>
            </w:pPr>
            <w:r>
              <w:rPr>
                <w:sz w:val="22"/>
                <w:szCs w:val="22"/>
                <w:lang w:val="en-US"/>
              </w:rPr>
              <w:t>(0.16)</w:t>
            </w:r>
          </w:p>
        </w:tc>
      </w:tr>
      <w:tr w:rsidR="0034577A" w14:paraId="7D49575E" w14:textId="77777777" w:rsidTr="00142EA5">
        <w:trPr>
          <w:trHeight w:val="326"/>
          <w:jc w:val="center"/>
        </w:trPr>
        <w:tc>
          <w:tcPr>
            <w:tcW w:w="2410" w:type="dxa"/>
            <w:tcMar>
              <w:top w:w="100" w:type="nil"/>
              <w:right w:w="100" w:type="nil"/>
            </w:tcMar>
            <w:vAlign w:val="center"/>
          </w:tcPr>
          <w:p w14:paraId="7C33544B" w14:textId="49A151A9" w:rsidR="0034577A" w:rsidRDefault="0034577A" w:rsidP="00512D6A">
            <w:pPr>
              <w:autoSpaceDE w:val="0"/>
              <w:autoSpaceDN w:val="0"/>
              <w:adjustRightInd w:val="0"/>
              <w:rPr>
                <w:lang w:val="en-US"/>
              </w:rPr>
            </w:pPr>
            <w:r>
              <w:rPr>
                <w:lang w:val="en-US"/>
              </w:rPr>
              <w:t>Risk of Poverty</w:t>
            </w:r>
            <w:r w:rsidR="00510D3D">
              <w:rPr>
                <w:lang w:val="en-US"/>
              </w:rPr>
              <w:t xml:space="preserve"> </w:t>
            </w:r>
            <w:r w:rsidR="00510D3D" w:rsidRPr="00510D3D">
              <w:rPr>
                <w:vertAlign w:val="subscript"/>
                <w:lang w:val="en-US"/>
              </w:rPr>
              <w:t>t-1</w:t>
            </w:r>
          </w:p>
        </w:tc>
        <w:tc>
          <w:tcPr>
            <w:tcW w:w="1134" w:type="dxa"/>
            <w:tcMar>
              <w:top w:w="100" w:type="nil"/>
              <w:right w:w="100" w:type="nil"/>
            </w:tcMar>
            <w:vAlign w:val="center"/>
          </w:tcPr>
          <w:p w14:paraId="5835CEA2"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234513C4" w14:textId="77777777" w:rsidR="0034577A" w:rsidRDefault="0034577A" w:rsidP="00512D6A">
            <w:pPr>
              <w:autoSpaceDE w:val="0"/>
              <w:autoSpaceDN w:val="0"/>
              <w:adjustRightInd w:val="0"/>
              <w:jc w:val="center"/>
              <w:rPr>
                <w:lang w:val="en-US"/>
              </w:rPr>
            </w:pPr>
          </w:p>
        </w:tc>
        <w:tc>
          <w:tcPr>
            <w:tcW w:w="1275" w:type="dxa"/>
            <w:tcMar>
              <w:top w:w="100" w:type="nil"/>
              <w:right w:w="100" w:type="nil"/>
            </w:tcMar>
            <w:vAlign w:val="center"/>
          </w:tcPr>
          <w:p w14:paraId="2C1403CC" w14:textId="77777777" w:rsidR="0034577A" w:rsidRDefault="0034577A" w:rsidP="00512D6A">
            <w:pPr>
              <w:autoSpaceDE w:val="0"/>
              <w:autoSpaceDN w:val="0"/>
              <w:adjustRightInd w:val="0"/>
              <w:jc w:val="center"/>
              <w:rPr>
                <w:lang w:val="en-US"/>
              </w:rPr>
            </w:pPr>
          </w:p>
        </w:tc>
        <w:tc>
          <w:tcPr>
            <w:tcW w:w="1701" w:type="dxa"/>
            <w:tcMar>
              <w:top w:w="100" w:type="nil"/>
              <w:right w:w="100" w:type="nil"/>
            </w:tcMar>
            <w:vAlign w:val="center"/>
          </w:tcPr>
          <w:p w14:paraId="16E2686D" w14:textId="77777777" w:rsidR="0034577A" w:rsidRDefault="0034577A" w:rsidP="00512D6A">
            <w:pPr>
              <w:autoSpaceDE w:val="0"/>
              <w:autoSpaceDN w:val="0"/>
              <w:adjustRightInd w:val="0"/>
              <w:jc w:val="center"/>
              <w:rPr>
                <w:lang w:val="en-US"/>
              </w:rPr>
            </w:pPr>
            <w:r>
              <w:rPr>
                <w:lang w:val="en-US"/>
              </w:rPr>
              <w:t>0.20</w:t>
            </w:r>
          </w:p>
          <w:p w14:paraId="06CCE3BC" w14:textId="77777777" w:rsidR="0034577A" w:rsidRDefault="0034577A" w:rsidP="00512D6A">
            <w:pPr>
              <w:autoSpaceDE w:val="0"/>
              <w:autoSpaceDN w:val="0"/>
              <w:adjustRightInd w:val="0"/>
              <w:jc w:val="center"/>
              <w:rPr>
                <w:lang w:val="en-US"/>
              </w:rPr>
            </w:pPr>
            <w:r>
              <w:rPr>
                <w:sz w:val="22"/>
                <w:szCs w:val="22"/>
                <w:lang w:val="en-US"/>
              </w:rPr>
              <w:t>(0.16)</w:t>
            </w:r>
          </w:p>
        </w:tc>
      </w:tr>
      <w:tr w:rsidR="0034577A" w14:paraId="1A2E15A7" w14:textId="77777777" w:rsidTr="00142EA5">
        <w:trPr>
          <w:trHeight w:val="314"/>
          <w:jc w:val="center"/>
        </w:trPr>
        <w:tc>
          <w:tcPr>
            <w:tcW w:w="2410" w:type="dxa"/>
            <w:tcMar>
              <w:top w:w="100" w:type="nil"/>
              <w:right w:w="100" w:type="nil"/>
            </w:tcMar>
            <w:vAlign w:val="center"/>
          </w:tcPr>
          <w:p w14:paraId="01A9BA92" w14:textId="77777777" w:rsidR="0034577A" w:rsidRDefault="0034577A" w:rsidP="00512D6A">
            <w:pPr>
              <w:autoSpaceDE w:val="0"/>
              <w:autoSpaceDN w:val="0"/>
              <w:adjustRightInd w:val="0"/>
              <w:rPr>
                <w:lang w:val="en-US"/>
              </w:rPr>
            </w:pPr>
            <w:r>
              <w:rPr>
                <w:lang w:val="en-US"/>
              </w:rPr>
              <w:t>Population Size</w:t>
            </w:r>
          </w:p>
        </w:tc>
        <w:tc>
          <w:tcPr>
            <w:tcW w:w="1134" w:type="dxa"/>
            <w:tcMar>
              <w:top w:w="100" w:type="nil"/>
              <w:right w:w="100" w:type="nil"/>
            </w:tcMar>
            <w:vAlign w:val="center"/>
          </w:tcPr>
          <w:p w14:paraId="67672B9C" w14:textId="77777777" w:rsidR="0034577A" w:rsidRDefault="0034577A" w:rsidP="00512D6A">
            <w:pPr>
              <w:autoSpaceDE w:val="0"/>
              <w:autoSpaceDN w:val="0"/>
              <w:adjustRightInd w:val="0"/>
              <w:jc w:val="center"/>
              <w:rPr>
                <w:lang w:val="en-US"/>
              </w:rPr>
            </w:pPr>
          </w:p>
        </w:tc>
        <w:tc>
          <w:tcPr>
            <w:tcW w:w="1418" w:type="dxa"/>
            <w:tcMar>
              <w:top w:w="100" w:type="nil"/>
              <w:right w:w="100" w:type="nil"/>
            </w:tcMar>
            <w:vAlign w:val="center"/>
          </w:tcPr>
          <w:p w14:paraId="7C00DED4" w14:textId="77777777" w:rsidR="0034577A" w:rsidRDefault="0034577A" w:rsidP="00512D6A">
            <w:pPr>
              <w:autoSpaceDE w:val="0"/>
              <w:autoSpaceDN w:val="0"/>
              <w:adjustRightInd w:val="0"/>
              <w:jc w:val="center"/>
              <w:rPr>
                <w:lang w:val="en-US"/>
              </w:rPr>
            </w:pPr>
          </w:p>
        </w:tc>
        <w:tc>
          <w:tcPr>
            <w:tcW w:w="1275" w:type="dxa"/>
            <w:tcMar>
              <w:top w:w="100" w:type="nil"/>
              <w:right w:w="100" w:type="nil"/>
            </w:tcMar>
            <w:vAlign w:val="center"/>
          </w:tcPr>
          <w:p w14:paraId="48716A8B" w14:textId="77777777" w:rsidR="0034577A" w:rsidRDefault="0034577A" w:rsidP="00512D6A">
            <w:pPr>
              <w:autoSpaceDE w:val="0"/>
              <w:autoSpaceDN w:val="0"/>
              <w:adjustRightInd w:val="0"/>
              <w:jc w:val="center"/>
              <w:rPr>
                <w:lang w:val="en-US"/>
              </w:rPr>
            </w:pPr>
          </w:p>
        </w:tc>
        <w:tc>
          <w:tcPr>
            <w:tcW w:w="1701" w:type="dxa"/>
            <w:tcMar>
              <w:top w:w="100" w:type="nil"/>
              <w:right w:w="100" w:type="nil"/>
            </w:tcMar>
            <w:vAlign w:val="center"/>
          </w:tcPr>
          <w:p w14:paraId="42113654" w14:textId="77777777" w:rsidR="0034577A" w:rsidRDefault="0034577A" w:rsidP="00512D6A">
            <w:pPr>
              <w:autoSpaceDE w:val="0"/>
              <w:autoSpaceDN w:val="0"/>
              <w:adjustRightInd w:val="0"/>
              <w:jc w:val="center"/>
              <w:rPr>
                <w:vertAlign w:val="superscript"/>
                <w:lang w:val="en-US"/>
              </w:rPr>
            </w:pPr>
            <w:r>
              <w:rPr>
                <w:lang w:val="en-US"/>
              </w:rPr>
              <w:t>-0.24</w:t>
            </w:r>
            <w:r>
              <w:rPr>
                <w:vertAlign w:val="superscript"/>
                <w:lang w:val="en-US"/>
              </w:rPr>
              <w:t>***</w:t>
            </w:r>
          </w:p>
          <w:p w14:paraId="295E1A92" w14:textId="77777777" w:rsidR="0034577A" w:rsidRDefault="0034577A" w:rsidP="00512D6A">
            <w:pPr>
              <w:autoSpaceDE w:val="0"/>
              <w:autoSpaceDN w:val="0"/>
              <w:adjustRightInd w:val="0"/>
              <w:jc w:val="center"/>
              <w:rPr>
                <w:lang w:val="en-US"/>
              </w:rPr>
            </w:pPr>
            <w:r>
              <w:rPr>
                <w:sz w:val="22"/>
                <w:szCs w:val="22"/>
                <w:lang w:val="en-US"/>
              </w:rPr>
              <w:t>(0.08)</w:t>
            </w:r>
          </w:p>
        </w:tc>
      </w:tr>
      <w:tr w:rsidR="0034577A" w14:paraId="53E29A48" w14:textId="77777777" w:rsidTr="00142EA5">
        <w:trPr>
          <w:trHeight w:val="357"/>
          <w:jc w:val="center"/>
        </w:trPr>
        <w:tc>
          <w:tcPr>
            <w:tcW w:w="2410" w:type="dxa"/>
            <w:tcMar>
              <w:top w:w="100" w:type="nil"/>
              <w:right w:w="100" w:type="nil"/>
            </w:tcMar>
            <w:vAlign w:val="center"/>
          </w:tcPr>
          <w:p w14:paraId="75016D80" w14:textId="77777777" w:rsidR="0034577A" w:rsidRDefault="0034577A" w:rsidP="00512D6A">
            <w:pPr>
              <w:autoSpaceDE w:val="0"/>
              <w:autoSpaceDN w:val="0"/>
              <w:adjustRightInd w:val="0"/>
              <w:rPr>
                <w:lang w:val="en-US"/>
              </w:rPr>
            </w:pPr>
            <w:r>
              <w:rPr>
                <w:lang w:val="en-US"/>
              </w:rPr>
              <w:t>Fixed Effects</w:t>
            </w:r>
          </w:p>
        </w:tc>
        <w:tc>
          <w:tcPr>
            <w:tcW w:w="1134" w:type="dxa"/>
            <w:tcMar>
              <w:top w:w="100" w:type="nil"/>
              <w:right w:w="100" w:type="nil"/>
            </w:tcMar>
            <w:vAlign w:val="center"/>
          </w:tcPr>
          <w:p w14:paraId="52D2AC6D" w14:textId="77777777" w:rsidR="0034577A" w:rsidRDefault="0034577A" w:rsidP="00512D6A">
            <w:pPr>
              <w:autoSpaceDE w:val="0"/>
              <w:autoSpaceDN w:val="0"/>
              <w:adjustRightInd w:val="0"/>
              <w:jc w:val="center"/>
              <w:rPr>
                <w:lang w:val="en-US"/>
              </w:rPr>
            </w:pPr>
            <w:r>
              <w:rPr>
                <w:lang w:val="en-US"/>
              </w:rPr>
              <w:t>Yes</w:t>
            </w:r>
          </w:p>
        </w:tc>
        <w:tc>
          <w:tcPr>
            <w:tcW w:w="1418" w:type="dxa"/>
            <w:tcMar>
              <w:top w:w="100" w:type="nil"/>
              <w:right w:w="100" w:type="nil"/>
            </w:tcMar>
            <w:vAlign w:val="center"/>
          </w:tcPr>
          <w:p w14:paraId="772DC535" w14:textId="77777777" w:rsidR="0034577A" w:rsidRDefault="0034577A" w:rsidP="00512D6A">
            <w:pPr>
              <w:autoSpaceDE w:val="0"/>
              <w:autoSpaceDN w:val="0"/>
              <w:adjustRightInd w:val="0"/>
              <w:jc w:val="center"/>
              <w:rPr>
                <w:lang w:val="en-US"/>
              </w:rPr>
            </w:pPr>
            <w:r>
              <w:rPr>
                <w:lang w:val="en-US"/>
              </w:rPr>
              <w:t>Yes</w:t>
            </w:r>
          </w:p>
        </w:tc>
        <w:tc>
          <w:tcPr>
            <w:tcW w:w="1275" w:type="dxa"/>
            <w:tcMar>
              <w:top w:w="100" w:type="nil"/>
              <w:right w:w="100" w:type="nil"/>
            </w:tcMar>
            <w:vAlign w:val="center"/>
          </w:tcPr>
          <w:p w14:paraId="31F38CDF" w14:textId="77777777" w:rsidR="0034577A" w:rsidRDefault="0034577A" w:rsidP="00512D6A">
            <w:pPr>
              <w:autoSpaceDE w:val="0"/>
              <w:autoSpaceDN w:val="0"/>
              <w:adjustRightInd w:val="0"/>
              <w:jc w:val="center"/>
              <w:rPr>
                <w:lang w:val="en-US"/>
              </w:rPr>
            </w:pPr>
            <w:r>
              <w:rPr>
                <w:lang w:val="en-US"/>
              </w:rPr>
              <w:t>Yes</w:t>
            </w:r>
          </w:p>
        </w:tc>
        <w:tc>
          <w:tcPr>
            <w:tcW w:w="1701" w:type="dxa"/>
            <w:tcMar>
              <w:top w:w="100" w:type="nil"/>
              <w:right w:w="100" w:type="nil"/>
            </w:tcMar>
            <w:vAlign w:val="center"/>
          </w:tcPr>
          <w:p w14:paraId="67702259" w14:textId="77777777" w:rsidR="0034577A" w:rsidRDefault="0034577A" w:rsidP="00512D6A">
            <w:pPr>
              <w:autoSpaceDE w:val="0"/>
              <w:autoSpaceDN w:val="0"/>
              <w:adjustRightInd w:val="0"/>
              <w:jc w:val="center"/>
              <w:rPr>
                <w:lang w:val="en-US"/>
              </w:rPr>
            </w:pPr>
            <w:r>
              <w:rPr>
                <w:lang w:val="en-US"/>
              </w:rPr>
              <w:t>Yes</w:t>
            </w:r>
          </w:p>
        </w:tc>
      </w:tr>
      <w:tr w:rsidR="0034577A" w14:paraId="0A97B77C" w14:textId="77777777" w:rsidTr="00142EA5">
        <w:trPr>
          <w:trHeight w:val="314"/>
          <w:jc w:val="center"/>
        </w:trPr>
        <w:tc>
          <w:tcPr>
            <w:tcW w:w="2410" w:type="dxa"/>
            <w:tcBorders>
              <w:bottom w:val="single" w:sz="4" w:space="0" w:color="auto"/>
            </w:tcBorders>
            <w:tcMar>
              <w:top w:w="100" w:type="nil"/>
              <w:right w:w="100" w:type="nil"/>
            </w:tcMar>
            <w:vAlign w:val="center"/>
          </w:tcPr>
          <w:p w14:paraId="37458FDA" w14:textId="77777777" w:rsidR="0034577A" w:rsidRDefault="0034577A" w:rsidP="00512D6A">
            <w:pPr>
              <w:autoSpaceDE w:val="0"/>
              <w:autoSpaceDN w:val="0"/>
              <w:adjustRightInd w:val="0"/>
              <w:rPr>
                <w:lang w:val="en-US"/>
              </w:rPr>
            </w:pPr>
            <w:r>
              <w:rPr>
                <w:lang w:val="en-US"/>
              </w:rPr>
              <w:t>Constant</w:t>
            </w:r>
          </w:p>
        </w:tc>
        <w:tc>
          <w:tcPr>
            <w:tcW w:w="1134" w:type="dxa"/>
            <w:tcBorders>
              <w:bottom w:val="single" w:sz="4" w:space="0" w:color="auto"/>
            </w:tcBorders>
            <w:tcMar>
              <w:top w:w="100" w:type="nil"/>
              <w:right w:w="100" w:type="nil"/>
            </w:tcMar>
            <w:vAlign w:val="center"/>
          </w:tcPr>
          <w:p w14:paraId="02AC73EB" w14:textId="77777777" w:rsidR="0034577A" w:rsidRDefault="0034577A" w:rsidP="00512D6A">
            <w:pPr>
              <w:autoSpaceDE w:val="0"/>
              <w:autoSpaceDN w:val="0"/>
              <w:adjustRightInd w:val="0"/>
              <w:jc w:val="center"/>
              <w:rPr>
                <w:vertAlign w:val="superscript"/>
                <w:lang w:val="en-US"/>
              </w:rPr>
            </w:pPr>
            <w:r>
              <w:rPr>
                <w:lang w:val="en-US"/>
              </w:rPr>
              <w:t>9.50</w:t>
            </w:r>
            <w:r>
              <w:rPr>
                <w:vertAlign w:val="superscript"/>
                <w:lang w:val="en-US"/>
              </w:rPr>
              <w:t>***</w:t>
            </w:r>
          </w:p>
          <w:p w14:paraId="2CE7AA0E" w14:textId="77777777" w:rsidR="0034577A" w:rsidRDefault="0034577A" w:rsidP="00512D6A">
            <w:pPr>
              <w:autoSpaceDE w:val="0"/>
              <w:autoSpaceDN w:val="0"/>
              <w:adjustRightInd w:val="0"/>
              <w:jc w:val="center"/>
              <w:rPr>
                <w:lang w:val="en-US"/>
              </w:rPr>
            </w:pPr>
            <w:r>
              <w:rPr>
                <w:sz w:val="22"/>
                <w:szCs w:val="22"/>
                <w:lang w:val="en-US"/>
              </w:rPr>
              <w:t>(0.98)</w:t>
            </w:r>
          </w:p>
        </w:tc>
        <w:tc>
          <w:tcPr>
            <w:tcW w:w="1418" w:type="dxa"/>
            <w:tcBorders>
              <w:bottom w:val="single" w:sz="4" w:space="0" w:color="auto"/>
            </w:tcBorders>
            <w:tcMar>
              <w:top w:w="100" w:type="nil"/>
              <w:right w:w="100" w:type="nil"/>
            </w:tcMar>
            <w:vAlign w:val="center"/>
          </w:tcPr>
          <w:p w14:paraId="4E73B0F5" w14:textId="77777777" w:rsidR="0034577A" w:rsidRDefault="0034577A" w:rsidP="00512D6A">
            <w:pPr>
              <w:autoSpaceDE w:val="0"/>
              <w:autoSpaceDN w:val="0"/>
              <w:adjustRightInd w:val="0"/>
              <w:jc w:val="center"/>
              <w:rPr>
                <w:vertAlign w:val="superscript"/>
                <w:lang w:val="en-US"/>
              </w:rPr>
            </w:pPr>
            <w:r>
              <w:rPr>
                <w:lang w:val="en-US"/>
              </w:rPr>
              <w:t>18.33</w:t>
            </w:r>
            <w:r>
              <w:rPr>
                <w:vertAlign w:val="superscript"/>
                <w:lang w:val="en-US"/>
              </w:rPr>
              <w:t>***</w:t>
            </w:r>
          </w:p>
          <w:p w14:paraId="475877A0" w14:textId="77777777" w:rsidR="0034577A" w:rsidRDefault="0034577A" w:rsidP="00512D6A">
            <w:pPr>
              <w:autoSpaceDE w:val="0"/>
              <w:autoSpaceDN w:val="0"/>
              <w:adjustRightInd w:val="0"/>
              <w:jc w:val="center"/>
              <w:rPr>
                <w:lang w:val="en-US"/>
              </w:rPr>
            </w:pPr>
            <w:r>
              <w:rPr>
                <w:sz w:val="22"/>
                <w:szCs w:val="22"/>
                <w:lang w:val="en-US"/>
              </w:rPr>
              <w:t>(1.95)</w:t>
            </w:r>
          </w:p>
        </w:tc>
        <w:tc>
          <w:tcPr>
            <w:tcW w:w="1275" w:type="dxa"/>
            <w:tcBorders>
              <w:bottom w:val="single" w:sz="4" w:space="0" w:color="auto"/>
            </w:tcBorders>
            <w:tcMar>
              <w:top w:w="100" w:type="nil"/>
              <w:right w:w="100" w:type="nil"/>
            </w:tcMar>
            <w:vAlign w:val="center"/>
          </w:tcPr>
          <w:p w14:paraId="27F2200D" w14:textId="77777777" w:rsidR="0034577A" w:rsidRDefault="0034577A" w:rsidP="00512D6A">
            <w:pPr>
              <w:autoSpaceDE w:val="0"/>
              <w:autoSpaceDN w:val="0"/>
              <w:adjustRightInd w:val="0"/>
              <w:jc w:val="center"/>
              <w:rPr>
                <w:vertAlign w:val="superscript"/>
                <w:lang w:val="en-US"/>
              </w:rPr>
            </w:pPr>
            <w:r>
              <w:rPr>
                <w:lang w:val="en-US"/>
              </w:rPr>
              <w:t>14.28</w:t>
            </w:r>
            <w:r>
              <w:rPr>
                <w:vertAlign w:val="superscript"/>
                <w:lang w:val="en-US"/>
              </w:rPr>
              <w:t>***</w:t>
            </w:r>
          </w:p>
          <w:p w14:paraId="0EC44DEB" w14:textId="77777777" w:rsidR="0034577A" w:rsidRDefault="0034577A" w:rsidP="00512D6A">
            <w:pPr>
              <w:autoSpaceDE w:val="0"/>
              <w:autoSpaceDN w:val="0"/>
              <w:adjustRightInd w:val="0"/>
              <w:jc w:val="center"/>
              <w:rPr>
                <w:lang w:val="en-US"/>
              </w:rPr>
            </w:pPr>
            <w:r>
              <w:rPr>
                <w:sz w:val="22"/>
                <w:szCs w:val="22"/>
                <w:lang w:val="en-US"/>
              </w:rPr>
              <w:t>(2.05)</w:t>
            </w:r>
          </w:p>
        </w:tc>
        <w:tc>
          <w:tcPr>
            <w:tcW w:w="1701" w:type="dxa"/>
            <w:tcBorders>
              <w:bottom w:val="single" w:sz="4" w:space="0" w:color="auto"/>
            </w:tcBorders>
            <w:tcMar>
              <w:top w:w="100" w:type="nil"/>
              <w:right w:w="100" w:type="nil"/>
            </w:tcMar>
            <w:vAlign w:val="center"/>
          </w:tcPr>
          <w:p w14:paraId="1BEDF6E2" w14:textId="77777777" w:rsidR="0034577A" w:rsidRDefault="0034577A" w:rsidP="00512D6A">
            <w:pPr>
              <w:autoSpaceDE w:val="0"/>
              <w:autoSpaceDN w:val="0"/>
              <w:adjustRightInd w:val="0"/>
              <w:jc w:val="center"/>
              <w:rPr>
                <w:vertAlign w:val="superscript"/>
                <w:lang w:val="en-US"/>
              </w:rPr>
            </w:pPr>
            <w:r>
              <w:rPr>
                <w:lang w:val="en-US"/>
              </w:rPr>
              <w:t>18.68</w:t>
            </w:r>
            <w:r>
              <w:rPr>
                <w:vertAlign w:val="superscript"/>
                <w:lang w:val="en-US"/>
              </w:rPr>
              <w:t>***</w:t>
            </w:r>
          </w:p>
          <w:p w14:paraId="1324ECA8" w14:textId="77777777" w:rsidR="0034577A" w:rsidRDefault="0034577A" w:rsidP="00512D6A">
            <w:pPr>
              <w:autoSpaceDE w:val="0"/>
              <w:autoSpaceDN w:val="0"/>
              <w:adjustRightInd w:val="0"/>
              <w:jc w:val="center"/>
              <w:rPr>
                <w:lang w:val="en-US"/>
              </w:rPr>
            </w:pPr>
            <w:r>
              <w:rPr>
                <w:sz w:val="22"/>
                <w:szCs w:val="22"/>
                <w:lang w:val="en-US"/>
              </w:rPr>
              <w:t>(6.93)</w:t>
            </w:r>
          </w:p>
        </w:tc>
      </w:tr>
      <w:tr w:rsidR="0034577A" w14:paraId="5215E2A3" w14:textId="77777777" w:rsidTr="00142EA5">
        <w:trPr>
          <w:trHeight w:val="156"/>
          <w:jc w:val="center"/>
        </w:trPr>
        <w:tc>
          <w:tcPr>
            <w:tcW w:w="2410" w:type="dxa"/>
            <w:tcBorders>
              <w:top w:val="single" w:sz="4" w:space="0" w:color="auto"/>
            </w:tcBorders>
            <w:tcMar>
              <w:top w:w="100" w:type="nil"/>
              <w:right w:w="100" w:type="nil"/>
            </w:tcMar>
            <w:vAlign w:val="center"/>
          </w:tcPr>
          <w:p w14:paraId="7966CA57" w14:textId="77777777" w:rsidR="0034577A" w:rsidRDefault="0034577A" w:rsidP="00512D6A">
            <w:pPr>
              <w:autoSpaceDE w:val="0"/>
              <w:autoSpaceDN w:val="0"/>
              <w:adjustRightInd w:val="0"/>
              <w:rPr>
                <w:lang w:val="en-US"/>
              </w:rPr>
            </w:pPr>
            <w:r>
              <w:rPr>
                <w:lang w:val="en-US"/>
              </w:rPr>
              <w:t>N</w:t>
            </w:r>
          </w:p>
        </w:tc>
        <w:tc>
          <w:tcPr>
            <w:tcW w:w="1134" w:type="dxa"/>
            <w:tcBorders>
              <w:top w:val="single" w:sz="4" w:space="0" w:color="auto"/>
            </w:tcBorders>
            <w:tcMar>
              <w:top w:w="100" w:type="nil"/>
              <w:right w:w="100" w:type="nil"/>
            </w:tcMar>
            <w:vAlign w:val="center"/>
          </w:tcPr>
          <w:p w14:paraId="776D5194" w14:textId="77777777" w:rsidR="0034577A" w:rsidRDefault="0034577A" w:rsidP="00512D6A">
            <w:pPr>
              <w:autoSpaceDE w:val="0"/>
              <w:autoSpaceDN w:val="0"/>
              <w:adjustRightInd w:val="0"/>
              <w:jc w:val="center"/>
              <w:rPr>
                <w:lang w:val="en-US"/>
              </w:rPr>
            </w:pPr>
            <w:r>
              <w:rPr>
                <w:lang w:val="en-US"/>
              </w:rPr>
              <w:t>1139</w:t>
            </w:r>
          </w:p>
        </w:tc>
        <w:tc>
          <w:tcPr>
            <w:tcW w:w="1418" w:type="dxa"/>
            <w:tcBorders>
              <w:top w:val="single" w:sz="4" w:space="0" w:color="auto"/>
            </w:tcBorders>
            <w:tcMar>
              <w:top w:w="100" w:type="nil"/>
              <w:right w:w="100" w:type="nil"/>
            </w:tcMar>
            <w:vAlign w:val="center"/>
          </w:tcPr>
          <w:p w14:paraId="37DFA336" w14:textId="77777777" w:rsidR="0034577A" w:rsidRDefault="0034577A" w:rsidP="00512D6A">
            <w:pPr>
              <w:autoSpaceDE w:val="0"/>
              <w:autoSpaceDN w:val="0"/>
              <w:adjustRightInd w:val="0"/>
              <w:jc w:val="center"/>
              <w:rPr>
                <w:lang w:val="en-US"/>
              </w:rPr>
            </w:pPr>
            <w:r>
              <w:rPr>
                <w:lang w:val="en-US"/>
              </w:rPr>
              <w:t>1139</w:t>
            </w:r>
          </w:p>
        </w:tc>
        <w:tc>
          <w:tcPr>
            <w:tcW w:w="1275" w:type="dxa"/>
            <w:tcBorders>
              <w:top w:val="single" w:sz="4" w:space="0" w:color="auto"/>
            </w:tcBorders>
            <w:tcMar>
              <w:top w:w="100" w:type="nil"/>
              <w:right w:w="100" w:type="nil"/>
            </w:tcMar>
            <w:vAlign w:val="center"/>
          </w:tcPr>
          <w:p w14:paraId="19851F9E" w14:textId="77777777" w:rsidR="0034577A" w:rsidRDefault="0034577A" w:rsidP="00512D6A">
            <w:pPr>
              <w:autoSpaceDE w:val="0"/>
              <w:autoSpaceDN w:val="0"/>
              <w:adjustRightInd w:val="0"/>
              <w:jc w:val="center"/>
              <w:rPr>
                <w:lang w:val="en-US"/>
              </w:rPr>
            </w:pPr>
            <w:r>
              <w:rPr>
                <w:lang w:val="en-US"/>
              </w:rPr>
              <w:t>1131</w:t>
            </w:r>
          </w:p>
        </w:tc>
        <w:tc>
          <w:tcPr>
            <w:tcW w:w="1701" w:type="dxa"/>
            <w:tcBorders>
              <w:top w:val="single" w:sz="4" w:space="0" w:color="auto"/>
            </w:tcBorders>
            <w:tcMar>
              <w:top w:w="100" w:type="nil"/>
              <w:right w:w="100" w:type="nil"/>
            </w:tcMar>
            <w:vAlign w:val="center"/>
          </w:tcPr>
          <w:p w14:paraId="231AB170" w14:textId="77777777" w:rsidR="0034577A" w:rsidRDefault="0034577A" w:rsidP="00512D6A">
            <w:pPr>
              <w:autoSpaceDE w:val="0"/>
              <w:autoSpaceDN w:val="0"/>
              <w:adjustRightInd w:val="0"/>
              <w:jc w:val="center"/>
              <w:rPr>
                <w:lang w:val="en-US"/>
              </w:rPr>
            </w:pPr>
            <w:r>
              <w:rPr>
                <w:lang w:val="en-US"/>
              </w:rPr>
              <w:t>1131</w:t>
            </w:r>
          </w:p>
        </w:tc>
      </w:tr>
      <w:tr w:rsidR="0034577A" w14:paraId="55C701DD" w14:textId="77777777" w:rsidTr="00142EA5">
        <w:trPr>
          <w:trHeight w:val="168"/>
          <w:jc w:val="center"/>
        </w:trPr>
        <w:tc>
          <w:tcPr>
            <w:tcW w:w="2410" w:type="dxa"/>
            <w:tcBorders>
              <w:bottom w:val="single" w:sz="4" w:space="0" w:color="auto"/>
            </w:tcBorders>
            <w:tcMar>
              <w:top w:w="100" w:type="nil"/>
              <w:right w:w="100" w:type="nil"/>
            </w:tcMar>
            <w:vAlign w:val="center"/>
          </w:tcPr>
          <w:p w14:paraId="2CA475F6" w14:textId="77777777" w:rsidR="0034577A" w:rsidRPr="00B76EA3" w:rsidRDefault="0034577A" w:rsidP="00512D6A">
            <w:pPr>
              <w:autoSpaceDE w:val="0"/>
              <w:autoSpaceDN w:val="0"/>
              <w:adjustRightInd w:val="0"/>
              <w:rPr>
                <w:vertAlign w:val="superscript"/>
                <w:lang w:val="en-US"/>
              </w:rPr>
            </w:pPr>
            <w:r>
              <w:rPr>
                <w:lang w:val="en-US"/>
              </w:rPr>
              <w:t>R</w:t>
            </w:r>
            <w:r>
              <w:rPr>
                <w:vertAlign w:val="superscript"/>
                <w:lang w:val="en-US"/>
              </w:rPr>
              <w:t>2</w:t>
            </w:r>
          </w:p>
        </w:tc>
        <w:tc>
          <w:tcPr>
            <w:tcW w:w="1134" w:type="dxa"/>
            <w:tcBorders>
              <w:bottom w:val="single" w:sz="4" w:space="0" w:color="auto"/>
            </w:tcBorders>
            <w:tcMar>
              <w:top w:w="100" w:type="nil"/>
              <w:right w:w="100" w:type="nil"/>
            </w:tcMar>
            <w:vAlign w:val="center"/>
          </w:tcPr>
          <w:p w14:paraId="3C4E23AD" w14:textId="77777777" w:rsidR="0034577A" w:rsidRDefault="0034577A" w:rsidP="00512D6A">
            <w:pPr>
              <w:autoSpaceDE w:val="0"/>
              <w:autoSpaceDN w:val="0"/>
              <w:adjustRightInd w:val="0"/>
              <w:jc w:val="center"/>
              <w:rPr>
                <w:lang w:val="en-US"/>
              </w:rPr>
            </w:pPr>
            <w:r>
              <w:rPr>
                <w:lang w:val="en-US"/>
              </w:rPr>
              <w:t>0.47</w:t>
            </w:r>
          </w:p>
        </w:tc>
        <w:tc>
          <w:tcPr>
            <w:tcW w:w="1418" w:type="dxa"/>
            <w:tcBorders>
              <w:bottom w:val="single" w:sz="4" w:space="0" w:color="auto"/>
            </w:tcBorders>
            <w:tcMar>
              <w:top w:w="100" w:type="nil"/>
              <w:right w:w="100" w:type="nil"/>
            </w:tcMar>
            <w:vAlign w:val="center"/>
          </w:tcPr>
          <w:p w14:paraId="1CBB7E5D" w14:textId="77777777" w:rsidR="0034577A" w:rsidRDefault="0034577A" w:rsidP="00512D6A">
            <w:pPr>
              <w:autoSpaceDE w:val="0"/>
              <w:autoSpaceDN w:val="0"/>
              <w:adjustRightInd w:val="0"/>
              <w:jc w:val="center"/>
              <w:rPr>
                <w:lang w:val="en-US"/>
              </w:rPr>
            </w:pPr>
            <w:r>
              <w:rPr>
                <w:lang w:val="en-US"/>
              </w:rPr>
              <w:t>0.60</w:t>
            </w:r>
          </w:p>
        </w:tc>
        <w:tc>
          <w:tcPr>
            <w:tcW w:w="1275" w:type="dxa"/>
            <w:tcBorders>
              <w:bottom w:val="single" w:sz="4" w:space="0" w:color="auto"/>
            </w:tcBorders>
            <w:tcMar>
              <w:top w:w="100" w:type="nil"/>
              <w:right w:w="100" w:type="nil"/>
            </w:tcMar>
            <w:vAlign w:val="center"/>
          </w:tcPr>
          <w:p w14:paraId="5FEB7972" w14:textId="77777777" w:rsidR="0034577A" w:rsidRDefault="0034577A" w:rsidP="00512D6A">
            <w:pPr>
              <w:autoSpaceDE w:val="0"/>
              <w:autoSpaceDN w:val="0"/>
              <w:adjustRightInd w:val="0"/>
              <w:jc w:val="center"/>
              <w:rPr>
                <w:lang w:val="en-US"/>
              </w:rPr>
            </w:pPr>
            <w:r>
              <w:rPr>
                <w:lang w:val="en-US"/>
              </w:rPr>
              <w:t>0.65</w:t>
            </w:r>
          </w:p>
        </w:tc>
        <w:tc>
          <w:tcPr>
            <w:tcW w:w="1701" w:type="dxa"/>
            <w:tcBorders>
              <w:bottom w:val="single" w:sz="4" w:space="0" w:color="auto"/>
            </w:tcBorders>
            <w:tcMar>
              <w:top w:w="100" w:type="nil"/>
              <w:right w:w="100" w:type="nil"/>
            </w:tcMar>
            <w:vAlign w:val="center"/>
          </w:tcPr>
          <w:p w14:paraId="679EE513" w14:textId="77777777" w:rsidR="0034577A" w:rsidRDefault="0034577A" w:rsidP="00512D6A">
            <w:pPr>
              <w:autoSpaceDE w:val="0"/>
              <w:autoSpaceDN w:val="0"/>
              <w:adjustRightInd w:val="0"/>
              <w:jc w:val="center"/>
              <w:rPr>
                <w:lang w:val="en-US"/>
              </w:rPr>
            </w:pPr>
            <w:r>
              <w:rPr>
                <w:lang w:val="en-US"/>
              </w:rPr>
              <w:t>0.65</w:t>
            </w:r>
          </w:p>
        </w:tc>
      </w:tr>
    </w:tbl>
    <w:p w14:paraId="4E9F4DB5" w14:textId="77777777" w:rsidR="0034577A" w:rsidRDefault="0034577A" w:rsidP="0034577A">
      <w:pPr>
        <w:autoSpaceDE w:val="0"/>
        <w:autoSpaceDN w:val="0"/>
        <w:adjustRightInd w:val="0"/>
        <w:rPr>
          <w:lang w:val="en-US"/>
        </w:rPr>
      </w:pPr>
    </w:p>
    <w:p w14:paraId="5FEED88D" w14:textId="77777777" w:rsidR="00715FDB" w:rsidRDefault="00715FDB" w:rsidP="00715FDB">
      <w:pPr>
        <w:jc w:val="center"/>
        <w:outlineLvl w:val="0"/>
        <w:rPr>
          <w:rFonts w:ascii="Times" w:hAnsi="Times"/>
          <w:sz w:val="18"/>
          <w:szCs w:val="18"/>
        </w:rPr>
      </w:pPr>
      <w:r>
        <w:rPr>
          <w:rFonts w:ascii="Times" w:hAnsi="Times"/>
          <w:sz w:val="18"/>
          <w:szCs w:val="18"/>
        </w:rPr>
        <w:t xml:space="preserve">Table reports non-standardized OLS regression coefficients. </w:t>
      </w:r>
      <w:r w:rsidRPr="00A55E19">
        <w:rPr>
          <w:rFonts w:ascii="Times" w:hAnsi="Times"/>
          <w:sz w:val="18"/>
          <w:szCs w:val="18"/>
        </w:rPr>
        <w:t>Robust standard errors clustered by municipality in parentheses</w:t>
      </w:r>
    </w:p>
    <w:p w14:paraId="68F6783B" w14:textId="77777777" w:rsidR="00715FDB" w:rsidRPr="00A55E19" w:rsidRDefault="00715FDB" w:rsidP="00715FDB">
      <w:pPr>
        <w:jc w:val="center"/>
        <w:outlineLvl w:val="0"/>
        <w:rPr>
          <w:rFonts w:ascii="Times" w:hAnsi="Times"/>
          <w:sz w:val="18"/>
          <w:szCs w:val="18"/>
        </w:rPr>
      </w:pPr>
      <w:r w:rsidRPr="00A55E19">
        <w:rPr>
          <w:rFonts w:ascii="Times" w:hAnsi="Times"/>
          <w:sz w:val="18"/>
          <w:szCs w:val="18"/>
        </w:rPr>
        <w:t xml:space="preserve">*** p&lt;0.01, **p&lt;0.05, * p&lt;0.1.  </w:t>
      </w:r>
    </w:p>
    <w:p w14:paraId="497C855F" w14:textId="3FF6BF60" w:rsidR="00C63709" w:rsidRDefault="00C63709" w:rsidP="00C63709">
      <w:pPr>
        <w:jc w:val="both"/>
        <w:rPr>
          <w:rFonts w:ascii="Times" w:hAnsi="Times"/>
        </w:rPr>
      </w:pPr>
    </w:p>
    <w:p w14:paraId="6454F9E8" w14:textId="597F64FD" w:rsidR="00D54A01" w:rsidRDefault="00D54A01" w:rsidP="00D54A01">
      <w:pPr>
        <w:spacing w:line="480" w:lineRule="auto"/>
        <w:jc w:val="both"/>
        <w:rPr>
          <w:rFonts w:ascii="Times" w:hAnsi="Times"/>
        </w:rPr>
      </w:pPr>
      <w:r>
        <w:rPr>
          <w:rFonts w:ascii="Times" w:hAnsi="Times"/>
        </w:rPr>
        <w:t>Tables A3. and A4. shed light on the robustness of the results to the inclusion of lagged values for the dependent and key independent variables. While it could be plausible that the values the demographic and economic indicators</w:t>
      </w:r>
      <w:r w:rsidR="006A01FD">
        <w:rPr>
          <w:rFonts w:ascii="Times" w:hAnsi="Times"/>
        </w:rPr>
        <w:t xml:space="preserve"> at time point t partly depend on their values at t-1, the interpretation of the results does not change </w:t>
      </w:r>
      <w:r w:rsidR="00A32069">
        <w:rPr>
          <w:rFonts w:ascii="Times" w:hAnsi="Times"/>
        </w:rPr>
        <w:t xml:space="preserve">when lagged </w:t>
      </w:r>
      <w:r w:rsidR="006A01FD">
        <w:rPr>
          <w:rFonts w:ascii="Times" w:hAnsi="Times"/>
        </w:rPr>
        <w:t>values</w:t>
      </w:r>
      <w:r w:rsidR="00A32069">
        <w:rPr>
          <w:rFonts w:ascii="Times" w:hAnsi="Times"/>
        </w:rPr>
        <w:t xml:space="preserve"> are included in the models</w:t>
      </w:r>
      <w:r w:rsidR="006A01FD">
        <w:rPr>
          <w:rFonts w:ascii="Times" w:hAnsi="Times"/>
        </w:rPr>
        <w:t xml:space="preserve">. </w:t>
      </w:r>
    </w:p>
    <w:p w14:paraId="1D171B2A" w14:textId="77777777" w:rsidR="00B27238" w:rsidRPr="00A55E19" w:rsidRDefault="00B27238" w:rsidP="00D54A01">
      <w:pPr>
        <w:spacing w:line="480" w:lineRule="auto"/>
        <w:jc w:val="both"/>
        <w:rPr>
          <w:rFonts w:ascii="Times" w:hAnsi="Times"/>
        </w:rPr>
      </w:pPr>
    </w:p>
    <w:p w14:paraId="7818A3E8" w14:textId="21660457" w:rsidR="00D54A01" w:rsidRPr="00834153" w:rsidRDefault="00CB002C" w:rsidP="00B27238">
      <w:pPr>
        <w:pStyle w:val="ListParagraph"/>
        <w:numPr>
          <w:ilvl w:val="1"/>
          <w:numId w:val="3"/>
        </w:numPr>
        <w:jc w:val="both"/>
        <w:rPr>
          <w:rFonts w:ascii="Times" w:hAnsi="Times"/>
          <w:b/>
          <w:i/>
        </w:rPr>
      </w:pPr>
      <w:r w:rsidRPr="00834153">
        <w:rPr>
          <w:rFonts w:ascii="Times" w:hAnsi="Times"/>
          <w:b/>
          <w:i/>
        </w:rPr>
        <w:t xml:space="preserve"> </w:t>
      </w:r>
      <w:r w:rsidR="00B27238" w:rsidRPr="00834153">
        <w:rPr>
          <w:rFonts w:ascii="Times" w:hAnsi="Times"/>
          <w:b/>
          <w:i/>
        </w:rPr>
        <w:t>Alternative Models with Changes</w:t>
      </w:r>
    </w:p>
    <w:p w14:paraId="4D74BB5E" w14:textId="77777777" w:rsidR="00B27238" w:rsidRPr="00B27238" w:rsidRDefault="00B27238" w:rsidP="00B27238">
      <w:pPr>
        <w:jc w:val="both"/>
        <w:rPr>
          <w:rFonts w:ascii="Times" w:hAnsi="Times"/>
          <w:b/>
        </w:rPr>
      </w:pPr>
    </w:p>
    <w:p w14:paraId="075D82F3" w14:textId="77777777" w:rsidR="00D54A01" w:rsidRPr="00A55E19" w:rsidRDefault="00D54A01" w:rsidP="00C63709">
      <w:pPr>
        <w:jc w:val="both"/>
        <w:rPr>
          <w:rFonts w:ascii="Times" w:hAnsi="Times"/>
        </w:rPr>
      </w:pPr>
    </w:p>
    <w:p w14:paraId="1332F622" w14:textId="3CE1B0ED" w:rsidR="00C63709" w:rsidRDefault="00C63709" w:rsidP="00501541">
      <w:pPr>
        <w:rPr>
          <w:rFonts w:ascii="Times" w:hAnsi="Times"/>
          <w:b/>
        </w:rPr>
      </w:pPr>
      <w:r w:rsidRPr="00A55E19">
        <w:rPr>
          <w:rFonts w:ascii="Times" w:hAnsi="Times"/>
          <w:b/>
        </w:rPr>
        <w:t xml:space="preserve">Table </w:t>
      </w:r>
      <w:r w:rsidR="00D444B9">
        <w:rPr>
          <w:rFonts w:ascii="Times" w:hAnsi="Times"/>
          <w:b/>
        </w:rPr>
        <w:t>A</w:t>
      </w:r>
      <w:r w:rsidR="00BC7C14">
        <w:rPr>
          <w:rFonts w:ascii="Times" w:hAnsi="Times"/>
          <w:b/>
        </w:rPr>
        <w:t>5</w:t>
      </w:r>
      <w:r w:rsidRPr="00A55E19">
        <w:rPr>
          <w:rFonts w:ascii="Times" w:hAnsi="Times"/>
          <w:b/>
        </w:rPr>
        <w:t xml:space="preserve">. Changes in Immigration </w:t>
      </w:r>
      <w:r w:rsidR="00501541">
        <w:rPr>
          <w:rFonts w:ascii="Times" w:hAnsi="Times"/>
          <w:b/>
        </w:rPr>
        <w:t xml:space="preserve">and </w:t>
      </w:r>
      <w:r w:rsidR="00CB002C">
        <w:rPr>
          <w:rFonts w:ascii="Times" w:hAnsi="Times"/>
          <w:b/>
        </w:rPr>
        <w:t>PRR</w:t>
      </w:r>
      <w:r w:rsidR="00BE52BC">
        <w:rPr>
          <w:rFonts w:ascii="Times" w:hAnsi="Times"/>
          <w:b/>
        </w:rPr>
        <w:t xml:space="preserve"> Support</w:t>
      </w:r>
    </w:p>
    <w:p w14:paraId="03361037" w14:textId="4C18B026" w:rsidR="00CB002C" w:rsidRDefault="00CB002C" w:rsidP="00501541">
      <w:pPr>
        <w:rPr>
          <w:rFonts w:ascii="Times" w:hAnsi="Times"/>
          <w:b/>
        </w:rPr>
      </w:pPr>
    </w:p>
    <w:tbl>
      <w:tblPr>
        <w:tblW w:w="9567" w:type="dxa"/>
        <w:jc w:val="center"/>
        <w:tblLayout w:type="fixed"/>
        <w:tblLook w:val="0000" w:firstRow="0" w:lastRow="0" w:firstColumn="0" w:lastColumn="0" w:noHBand="0" w:noVBand="0"/>
      </w:tblPr>
      <w:tblGrid>
        <w:gridCol w:w="1543"/>
        <w:gridCol w:w="1003"/>
        <w:gridCol w:w="1003"/>
        <w:gridCol w:w="1003"/>
        <w:gridCol w:w="1003"/>
        <w:gridCol w:w="1003"/>
        <w:gridCol w:w="1003"/>
        <w:gridCol w:w="1003"/>
        <w:gridCol w:w="1003"/>
      </w:tblGrid>
      <w:tr w:rsidR="00CB002C" w14:paraId="2774ECA0" w14:textId="77777777" w:rsidTr="00512D6A">
        <w:trPr>
          <w:trHeight w:val="225"/>
          <w:jc w:val="center"/>
        </w:trPr>
        <w:tc>
          <w:tcPr>
            <w:tcW w:w="1543" w:type="dxa"/>
            <w:tcBorders>
              <w:bottom w:val="single" w:sz="4" w:space="0" w:color="auto"/>
            </w:tcBorders>
            <w:tcMar>
              <w:top w:w="100" w:type="nil"/>
              <w:right w:w="100" w:type="nil"/>
            </w:tcMar>
            <w:vAlign w:val="center"/>
          </w:tcPr>
          <w:p w14:paraId="79D95CFE" w14:textId="77777777" w:rsidR="00CB002C" w:rsidRPr="00203D70" w:rsidRDefault="00CB002C" w:rsidP="00512D6A">
            <w:pPr>
              <w:pStyle w:val="p1"/>
              <w:rPr>
                <w:color w:val="000000" w:themeColor="text1"/>
                <w:sz w:val="24"/>
                <w:szCs w:val="24"/>
              </w:rPr>
            </w:pPr>
          </w:p>
        </w:tc>
        <w:tc>
          <w:tcPr>
            <w:tcW w:w="1003" w:type="dxa"/>
            <w:tcBorders>
              <w:bottom w:val="single" w:sz="4" w:space="0" w:color="auto"/>
            </w:tcBorders>
            <w:tcMar>
              <w:top w:w="100" w:type="nil"/>
              <w:right w:w="100" w:type="nil"/>
            </w:tcMar>
            <w:vAlign w:val="center"/>
          </w:tcPr>
          <w:p w14:paraId="22D18458" w14:textId="77777777" w:rsidR="00CB002C" w:rsidRDefault="00CB002C" w:rsidP="00512D6A">
            <w:pPr>
              <w:pStyle w:val="p2"/>
              <w:rPr>
                <w:color w:val="000000" w:themeColor="text1"/>
                <w:sz w:val="24"/>
                <w:szCs w:val="24"/>
              </w:rPr>
            </w:pPr>
            <w:r>
              <w:rPr>
                <w:color w:val="000000" w:themeColor="text1"/>
                <w:sz w:val="24"/>
                <w:szCs w:val="24"/>
              </w:rPr>
              <w:t>1</w:t>
            </w:r>
          </w:p>
          <w:p w14:paraId="5ACEF869" w14:textId="77777777" w:rsidR="00CB002C" w:rsidRPr="00203D70" w:rsidRDefault="00CB002C" w:rsidP="00512D6A">
            <w:pPr>
              <w:pStyle w:val="p2"/>
              <w:rPr>
                <w:color w:val="000000" w:themeColor="text1"/>
                <w:sz w:val="24"/>
                <w:szCs w:val="24"/>
              </w:rPr>
            </w:pPr>
            <w:r w:rsidRPr="00203D70">
              <w:rPr>
                <w:color w:val="000000" w:themeColor="text1"/>
                <w:sz w:val="24"/>
                <w:szCs w:val="24"/>
              </w:rPr>
              <w:lastRenderedPageBreak/>
              <w:sym w:font="Symbol" w:char="F044"/>
            </w:r>
            <w:r w:rsidRPr="00203D70">
              <w:rPr>
                <w:color w:val="000000" w:themeColor="text1"/>
                <w:sz w:val="24"/>
                <w:szCs w:val="24"/>
              </w:rPr>
              <w:t xml:space="preserve"> Vote</w:t>
            </w:r>
          </w:p>
        </w:tc>
        <w:tc>
          <w:tcPr>
            <w:tcW w:w="1003" w:type="dxa"/>
            <w:tcBorders>
              <w:bottom w:val="single" w:sz="4" w:space="0" w:color="auto"/>
            </w:tcBorders>
            <w:tcMar>
              <w:top w:w="100" w:type="nil"/>
              <w:right w:w="100" w:type="nil"/>
            </w:tcMar>
            <w:vAlign w:val="center"/>
          </w:tcPr>
          <w:p w14:paraId="511CC92F" w14:textId="77777777" w:rsidR="00CB002C" w:rsidRDefault="00CB002C" w:rsidP="00512D6A">
            <w:pPr>
              <w:pStyle w:val="p2"/>
              <w:rPr>
                <w:color w:val="000000" w:themeColor="text1"/>
                <w:sz w:val="24"/>
                <w:szCs w:val="24"/>
              </w:rPr>
            </w:pPr>
            <w:r>
              <w:rPr>
                <w:color w:val="000000" w:themeColor="text1"/>
                <w:sz w:val="24"/>
                <w:szCs w:val="24"/>
              </w:rPr>
              <w:lastRenderedPageBreak/>
              <w:t>2</w:t>
            </w:r>
          </w:p>
          <w:p w14:paraId="585EDF46" w14:textId="77777777" w:rsidR="00CB002C" w:rsidRPr="00203D70" w:rsidRDefault="00CB002C" w:rsidP="00512D6A">
            <w:pPr>
              <w:pStyle w:val="p2"/>
              <w:rPr>
                <w:color w:val="000000" w:themeColor="text1"/>
                <w:sz w:val="24"/>
                <w:szCs w:val="24"/>
              </w:rPr>
            </w:pPr>
            <w:r w:rsidRPr="00203D70">
              <w:rPr>
                <w:color w:val="000000" w:themeColor="text1"/>
                <w:sz w:val="24"/>
                <w:szCs w:val="24"/>
              </w:rPr>
              <w:lastRenderedPageBreak/>
              <w:t>Vote</w:t>
            </w:r>
          </w:p>
        </w:tc>
        <w:tc>
          <w:tcPr>
            <w:tcW w:w="1003" w:type="dxa"/>
            <w:tcBorders>
              <w:bottom w:val="single" w:sz="4" w:space="0" w:color="auto"/>
            </w:tcBorders>
            <w:tcMar>
              <w:top w:w="100" w:type="nil"/>
              <w:right w:w="100" w:type="nil"/>
            </w:tcMar>
            <w:vAlign w:val="center"/>
          </w:tcPr>
          <w:p w14:paraId="4AA85A0B" w14:textId="77777777" w:rsidR="00CB002C" w:rsidRDefault="00CB002C" w:rsidP="00512D6A">
            <w:pPr>
              <w:pStyle w:val="p2"/>
              <w:rPr>
                <w:color w:val="000000" w:themeColor="text1"/>
                <w:sz w:val="24"/>
                <w:szCs w:val="24"/>
              </w:rPr>
            </w:pPr>
            <w:r>
              <w:rPr>
                <w:color w:val="000000" w:themeColor="text1"/>
                <w:sz w:val="24"/>
                <w:szCs w:val="24"/>
              </w:rPr>
              <w:lastRenderedPageBreak/>
              <w:t>3</w:t>
            </w:r>
          </w:p>
          <w:p w14:paraId="37933B21" w14:textId="77777777" w:rsidR="00CB002C" w:rsidRPr="00203D70" w:rsidRDefault="00CB002C" w:rsidP="00512D6A">
            <w:pPr>
              <w:pStyle w:val="p2"/>
              <w:rPr>
                <w:color w:val="000000" w:themeColor="text1"/>
                <w:sz w:val="24"/>
                <w:szCs w:val="24"/>
              </w:rPr>
            </w:pPr>
            <w:r w:rsidRPr="00203D70">
              <w:rPr>
                <w:color w:val="000000" w:themeColor="text1"/>
                <w:sz w:val="24"/>
                <w:szCs w:val="24"/>
              </w:rPr>
              <w:lastRenderedPageBreak/>
              <w:sym w:font="Symbol" w:char="F044"/>
            </w:r>
            <w:r w:rsidRPr="00203D70">
              <w:rPr>
                <w:color w:val="000000" w:themeColor="text1"/>
                <w:sz w:val="24"/>
                <w:szCs w:val="24"/>
              </w:rPr>
              <w:t xml:space="preserve"> Vote</w:t>
            </w:r>
          </w:p>
        </w:tc>
        <w:tc>
          <w:tcPr>
            <w:tcW w:w="1003" w:type="dxa"/>
            <w:tcBorders>
              <w:bottom w:val="single" w:sz="4" w:space="0" w:color="auto"/>
            </w:tcBorders>
            <w:tcMar>
              <w:top w:w="100" w:type="nil"/>
              <w:right w:w="100" w:type="nil"/>
            </w:tcMar>
            <w:vAlign w:val="center"/>
          </w:tcPr>
          <w:p w14:paraId="26502061" w14:textId="77777777" w:rsidR="00CB002C" w:rsidRDefault="00CB002C" w:rsidP="00512D6A">
            <w:pPr>
              <w:pStyle w:val="p2"/>
              <w:rPr>
                <w:color w:val="000000" w:themeColor="text1"/>
                <w:sz w:val="24"/>
                <w:szCs w:val="24"/>
              </w:rPr>
            </w:pPr>
            <w:r>
              <w:rPr>
                <w:color w:val="000000" w:themeColor="text1"/>
                <w:sz w:val="24"/>
                <w:szCs w:val="24"/>
              </w:rPr>
              <w:lastRenderedPageBreak/>
              <w:t>4</w:t>
            </w:r>
          </w:p>
          <w:p w14:paraId="6AF6F656" w14:textId="77777777" w:rsidR="00CB002C" w:rsidRPr="00203D70" w:rsidRDefault="00CB002C" w:rsidP="00512D6A">
            <w:pPr>
              <w:pStyle w:val="p2"/>
              <w:rPr>
                <w:color w:val="000000" w:themeColor="text1"/>
                <w:sz w:val="24"/>
                <w:szCs w:val="24"/>
              </w:rPr>
            </w:pPr>
            <w:r w:rsidRPr="00203D70">
              <w:rPr>
                <w:color w:val="000000" w:themeColor="text1"/>
                <w:sz w:val="24"/>
                <w:szCs w:val="24"/>
              </w:rPr>
              <w:lastRenderedPageBreak/>
              <w:t>Vote</w:t>
            </w:r>
          </w:p>
        </w:tc>
        <w:tc>
          <w:tcPr>
            <w:tcW w:w="1003" w:type="dxa"/>
            <w:tcBorders>
              <w:bottom w:val="single" w:sz="4" w:space="0" w:color="auto"/>
            </w:tcBorders>
            <w:tcMar>
              <w:top w:w="100" w:type="nil"/>
              <w:right w:w="100" w:type="nil"/>
            </w:tcMar>
            <w:vAlign w:val="center"/>
          </w:tcPr>
          <w:p w14:paraId="1F553DED" w14:textId="77777777" w:rsidR="00CB002C" w:rsidRDefault="00CB002C" w:rsidP="00512D6A">
            <w:pPr>
              <w:pStyle w:val="p2"/>
              <w:rPr>
                <w:color w:val="000000" w:themeColor="text1"/>
                <w:sz w:val="24"/>
                <w:szCs w:val="24"/>
              </w:rPr>
            </w:pPr>
            <w:r>
              <w:rPr>
                <w:color w:val="000000" w:themeColor="text1"/>
                <w:sz w:val="24"/>
                <w:szCs w:val="24"/>
              </w:rPr>
              <w:lastRenderedPageBreak/>
              <w:t>5</w:t>
            </w:r>
          </w:p>
          <w:p w14:paraId="24356A2B" w14:textId="77777777" w:rsidR="00CB002C" w:rsidRPr="00203D70" w:rsidRDefault="00CB002C" w:rsidP="00512D6A">
            <w:pPr>
              <w:pStyle w:val="p2"/>
              <w:rPr>
                <w:color w:val="000000" w:themeColor="text1"/>
                <w:sz w:val="24"/>
                <w:szCs w:val="24"/>
              </w:rPr>
            </w:pPr>
            <w:r w:rsidRPr="00203D70">
              <w:rPr>
                <w:color w:val="000000" w:themeColor="text1"/>
                <w:sz w:val="24"/>
                <w:szCs w:val="24"/>
              </w:rPr>
              <w:lastRenderedPageBreak/>
              <w:sym w:font="Symbol" w:char="F044"/>
            </w:r>
            <w:r w:rsidRPr="00203D70">
              <w:rPr>
                <w:color w:val="000000" w:themeColor="text1"/>
                <w:sz w:val="24"/>
                <w:szCs w:val="24"/>
              </w:rPr>
              <w:t xml:space="preserve"> Vote</w:t>
            </w:r>
          </w:p>
        </w:tc>
        <w:tc>
          <w:tcPr>
            <w:tcW w:w="1003" w:type="dxa"/>
            <w:tcBorders>
              <w:bottom w:val="single" w:sz="4" w:space="0" w:color="auto"/>
            </w:tcBorders>
            <w:tcMar>
              <w:top w:w="100" w:type="nil"/>
              <w:right w:w="100" w:type="nil"/>
            </w:tcMar>
            <w:vAlign w:val="center"/>
          </w:tcPr>
          <w:p w14:paraId="3036A886" w14:textId="77777777" w:rsidR="00CB002C" w:rsidRDefault="00CB002C" w:rsidP="00512D6A">
            <w:pPr>
              <w:pStyle w:val="p2"/>
              <w:rPr>
                <w:color w:val="000000" w:themeColor="text1"/>
                <w:sz w:val="24"/>
                <w:szCs w:val="24"/>
              </w:rPr>
            </w:pPr>
            <w:r>
              <w:rPr>
                <w:color w:val="000000" w:themeColor="text1"/>
                <w:sz w:val="24"/>
                <w:szCs w:val="24"/>
              </w:rPr>
              <w:lastRenderedPageBreak/>
              <w:t>6</w:t>
            </w:r>
          </w:p>
          <w:p w14:paraId="3BEBD94C" w14:textId="77777777" w:rsidR="00CB002C" w:rsidRPr="00203D70" w:rsidRDefault="00CB002C" w:rsidP="00512D6A">
            <w:pPr>
              <w:pStyle w:val="p2"/>
              <w:rPr>
                <w:color w:val="000000" w:themeColor="text1"/>
                <w:sz w:val="24"/>
                <w:szCs w:val="24"/>
              </w:rPr>
            </w:pPr>
            <w:r w:rsidRPr="00203D70">
              <w:rPr>
                <w:color w:val="000000" w:themeColor="text1"/>
                <w:sz w:val="24"/>
                <w:szCs w:val="24"/>
              </w:rPr>
              <w:lastRenderedPageBreak/>
              <w:t>Vote</w:t>
            </w:r>
          </w:p>
        </w:tc>
        <w:tc>
          <w:tcPr>
            <w:tcW w:w="1003" w:type="dxa"/>
            <w:tcBorders>
              <w:bottom w:val="single" w:sz="4" w:space="0" w:color="auto"/>
            </w:tcBorders>
            <w:tcMar>
              <w:top w:w="100" w:type="nil"/>
              <w:right w:w="100" w:type="nil"/>
            </w:tcMar>
            <w:vAlign w:val="center"/>
          </w:tcPr>
          <w:p w14:paraId="61FC106C" w14:textId="77777777" w:rsidR="00CB002C" w:rsidRDefault="00CB002C" w:rsidP="00512D6A">
            <w:pPr>
              <w:pStyle w:val="p2"/>
              <w:rPr>
                <w:color w:val="000000" w:themeColor="text1"/>
                <w:sz w:val="24"/>
                <w:szCs w:val="24"/>
              </w:rPr>
            </w:pPr>
            <w:r>
              <w:rPr>
                <w:color w:val="000000" w:themeColor="text1"/>
                <w:sz w:val="24"/>
                <w:szCs w:val="24"/>
              </w:rPr>
              <w:lastRenderedPageBreak/>
              <w:t>7</w:t>
            </w:r>
          </w:p>
          <w:p w14:paraId="1E0EFAF2" w14:textId="77777777" w:rsidR="00CB002C" w:rsidRPr="00203D70" w:rsidRDefault="00CB002C" w:rsidP="00512D6A">
            <w:pPr>
              <w:pStyle w:val="p2"/>
              <w:rPr>
                <w:color w:val="000000" w:themeColor="text1"/>
                <w:sz w:val="24"/>
                <w:szCs w:val="24"/>
              </w:rPr>
            </w:pPr>
            <w:r w:rsidRPr="00203D70">
              <w:rPr>
                <w:color w:val="000000" w:themeColor="text1"/>
                <w:sz w:val="24"/>
                <w:szCs w:val="24"/>
              </w:rPr>
              <w:lastRenderedPageBreak/>
              <w:sym w:font="Symbol" w:char="F044"/>
            </w:r>
            <w:r w:rsidRPr="00203D70">
              <w:rPr>
                <w:color w:val="000000" w:themeColor="text1"/>
                <w:sz w:val="24"/>
                <w:szCs w:val="24"/>
              </w:rPr>
              <w:t xml:space="preserve"> Vote</w:t>
            </w:r>
          </w:p>
        </w:tc>
        <w:tc>
          <w:tcPr>
            <w:tcW w:w="1003" w:type="dxa"/>
            <w:tcBorders>
              <w:bottom w:val="single" w:sz="4" w:space="0" w:color="auto"/>
            </w:tcBorders>
            <w:tcMar>
              <w:top w:w="100" w:type="nil"/>
              <w:right w:w="100" w:type="nil"/>
            </w:tcMar>
            <w:vAlign w:val="center"/>
          </w:tcPr>
          <w:p w14:paraId="3FBDC51F" w14:textId="77777777" w:rsidR="00CB002C" w:rsidRDefault="00CB002C" w:rsidP="00512D6A">
            <w:pPr>
              <w:pStyle w:val="p2"/>
              <w:rPr>
                <w:color w:val="000000" w:themeColor="text1"/>
                <w:sz w:val="24"/>
                <w:szCs w:val="24"/>
              </w:rPr>
            </w:pPr>
            <w:r>
              <w:rPr>
                <w:color w:val="000000" w:themeColor="text1"/>
                <w:sz w:val="24"/>
                <w:szCs w:val="24"/>
              </w:rPr>
              <w:lastRenderedPageBreak/>
              <w:t>8</w:t>
            </w:r>
          </w:p>
          <w:p w14:paraId="6E3FFA5E" w14:textId="77777777" w:rsidR="00CB002C" w:rsidRPr="00203D70" w:rsidRDefault="00CB002C" w:rsidP="00512D6A">
            <w:pPr>
              <w:pStyle w:val="p2"/>
              <w:rPr>
                <w:color w:val="000000" w:themeColor="text1"/>
                <w:sz w:val="24"/>
                <w:szCs w:val="24"/>
              </w:rPr>
            </w:pPr>
            <w:r w:rsidRPr="00203D70">
              <w:rPr>
                <w:color w:val="000000" w:themeColor="text1"/>
                <w:sz w:val="24"/>
                <w:szCs w:val="24"/>
              </w:rPr>
              <w:lastRenderedPageBreak/>
              <w:t>Vote</w:t>
            </w:r>
          </w:p>
        </w:tc>
      </w:tr>
      <w:tr w:rsidR="00CB002C" w14:paraId="4399A881" w14:textId="77777777" w:rsidTr="00CB002C">
        <w:trPr>
          <w:trHeight w:val="644"/>
          <w:jc w:val="center"/>
        </w:trPr>
        <w:tc>
          <w:tcPr>
            <w:tcW w:w="1543" w:type="dxa"/>
            <w:tcBorders>
              <w:top w:val="single" w:sz="4" w:space="0" w:color="auto"/>
            </w:tcBorders>
            <w:tcMar>
              <w:top w:w="100" w:type="nil"/>
              <w:right w:w="100" w:type="nil"/>
            </w:tcMar>
            <w:vAlign w:val="center"/>
          </w:tcPr>
          <w:p w14:paraId="4BA66EFF" w14:textId="77777777" w:rsidR="00CB002C" w:rsidRPr="00715FDB" w:rsidRDefault="00CB002C" w:rsidP="00512D6A">
            <w:pPr>
              <w:pStyle w:val="p3"/>
              <w:rPr>
                <w:sz w:val="24"/>
                <w:szCs w:val="24"/>
              </w:rPr>
            </w:pPr>
            <w:r w:rsidRPr="00715FDB">
              <w:rPr>
                <w:sz w:val="24"/>
                <w:szCs w:val="24"/>
              </w:rPr>
              <w:lastRenderedPageBreak/>
              <w:sym w:font="Symbol" w:char="F044"/>
            </w:r>
            <w:r w:rsidRPr="00715FDB">
              <w:rPr>
                <w:sz w:val="24"/>
                <w:szCs w:val="24"/>
              </w:rPr>
              <w:t xml:space="preserve"> Immigrants</w:t>
            </w:r>
          </w:p>
        </w:tc>
        <w:tc>
          <w:tcPr>
            <w:tcW w:w="1003" w:type="dxa"/>
            <w:tcBorders>
              <w:top w:val="single" w:sz="4" w:space="0" w:color="auto"/>
            </w:tcBorders>
            <w:tcMar>
              <w:top w:w="100" w:type="nil"/>
              <w:right w:w="100" w:type="nil"/>
            </w:tcMar>
            <w:vAlign w:val="center"/>
          </w:tcPr>
          <w:p w14:paraId="4AFD014E" w14:textId="77777777" w:rsidR="00CB002C" w:rsidRDefault="00CB002C" w:rsidP="00512D6A">
            <w:pPr>
              <w:autoSpaceDE w:val="0"/>
              <w:autoSpaceDN w:val="0"/>
              <w:adjustRightInd w:val="0"/>
              <w:jc w:val="center"/>
              <w:rPr>
                <w:vertAlign w:val="superscript"/>
                <w:lang w:val="en-US"/>
              </w:rPr>
            </w:pPr>
            <w:r>
              <w:rPr>
                <w:lang w:val="en-US"/>
              </w:rPr>
              <w:t>6.06</w:t>
            </w:r>
            <w:r>
              <w:rPr>
                <w:vertAlign w:val="superscript"/>
                <w:lang w:val="en-US"/>
              </w:rPr>
              <w:t>***</w:t>
            </w:r>
          </w:p>
          <w:p w14:paraId="6727F0EA" w14:textId="77777777" w:rsidR="00CB002C" w:rsidRDefault="00CB002C" w:rsidP="00512D6A">
            <w:pPr>
              <w:autoSpaceDE w:val="0"/>
              <w:autoSpaceDN w:val="0"/>
              <w:adjustRightInd w:val="0"/>
              <w:jc w:val="center"/>
              <w:rPr>
                <w:lang w:val="en-US"/>
              </w:rPr>
            </w:pPr>
            <w:r>
              <w:rPr>
                <w:sz w:val="22"/>
                <w:szCs w:val="22"/>
                <w:lang w:val="en-US"/>
              </w:rPr>
              <w:t>(</w:t>
            </w:r>
            <w:r w:rsidRPr="00FE3472">
              <w:rPr>
                <w:sz w:val="22"/>
                <w:szCs w:val="22"/>
                <w:lang w:val="en-US"/>
              </w:rPr>
              <w:t>1.01</w:t>
            </w:r>
            <w:r>
              <w:rPr>
                <w:sz w:val="22"/>
                <w:szCs w:val="22"/>
                <w:lang w:val="en-US"/>
              </w:rPr>
              <w:t>)</w:t>
            </w:r>
          </w:p>
        </w:tc>
        <w:tc>
          <w:tcPr>
            <w:tcW w:w="1003" w:type="dxa"/>
            <w:tcBorders>
              <w:top w:val="single" w:sz="4" w:space="0" w:color="auto"/>
            </w:tcBorders>
            <w:tcMar>
              <w:top w:w="100" w:type="nil"/>
              <w:right w:w="100" w:type="nil"/>
            </w:tcMar>
            <w:vAlign w:val="center"/>
          </w:tcPr>
          <w:p w14:paraId="02522A36" w14:textId="77777777" w:rsidR="00CB002C" w:rsidRDefault="00CB002C" w:rsidP="00512D6A">
            <w:pPr>
              <w:autoSpaceDE w:val="0"/>
              <w:autoSpaceDN w:val="0"/>
              <w:adjustRightInd w:val="0"/>
              <w:jc w:val="center"/>
              <w:rPr>
                <w:vertAlign w:val="superscript"/>
                <w:lang w:val="en-US"/>
              </w:rPr>
            </w:pPr>
            <w:r>
              <w:rPr>
                <w:lang w:val="en-US"/>
              </w:rPr>
              <w:t>7.47</w:t>
            </w:r>
            <w:r>
              <w:rPr>
                <w:vertAlign w:val="superscript"/>
                <w:lang w:val="en-US"/>
              </w:rPr>
              <w:t>***</w:t>
            </w:r>
          </w:p>
          <w:p w14:paraId="252A0DFE" w14:textId="77777777" w:rsidR="00CB002C" w:rsidRDefault="00CB002C" w:rsidP="00512D6A">
            <w:pPr>
              <w:autoSpaceDE w:val="0"/>
              <w:autoSpaceDN w:val="0"/>
              <w:adjustRightInd w:val="0"/>
              <w:jc w:val="center"/>
              <w:rPr>
                <w:lang w:val="en-US"/>
              </w:rPr>
            </w:pPr>
            <w:r>
              <w:rPr>
                <w:sz w:val="22"/>
                <w:szCs w:val="22"/>
                <w:lang w:val="en-US"/>
              </w:rPr>
              <w:t>(1.2</w:t>
            </w:r>
            <w:r w:rsidRPr="00FE3472">
              <w:rPr>
                <w:sz w:val="22"/>
                <w:szCs w:val="22"/>
                <w:lang w:val="en-US"/>
              </w:rPr>
              <w:t>1</w:t>
            </w:r>
            <w:r>
              <w:rPr>
                <w:sz w:val="22"/>
                <w:szCs w:val="22"/>
                <w:lang w:val="en-US"/>
              </w:rPr>
              <w:t>)</w:t>
            </w:r>
          </w:p>
        </w:tc>
        <w:tc>
          <w:tcPr>
            <w:tcW w:w="1003" w:type="dxa"/>
            <w:tcBorders>
              <w:top w:val="single" w:sz="4" w:space="0" w:color="auto"/>
            </w:tcBorders>
            <w:tcMar>
              <w:top w:w="100" w:type="nil"/>
              <w:right w:w="100" w:type="nil"/>
            </w:tcMar>
            <w:vAlign w:val="center"/>
          </w:tcPr>
          <w:p w14:paraId="5967A1D7" w14:textId="77777777" w:rsidR="00CB002C" w:rsidRDefault="00CB002C" w:rsidP="00512D6A">
            <w:pPr>
              <w:autoSpaceDE w:val="0"/>
              <w:autoSpaceDN w:val="0"/>
              <w:adjustRightInd w:val="0"/>
              <w:jc w:val="center"/>
              <w:rPr>
                <w:vertAlign w:val="superscript"/>
                <w:lang w:val="en-US"/>
              </w:rPr>
            </w:pPr>
            <w:r>
              <w:rPr>
                <w:lang w:val="en-US"/>
              </w:rPr>
              <w:t>5.85</w:t>
            </w:r>
            <w:r>
              <w:rPr>
                <w:vertAlign w:val="superscript"/>
                <w:lang w:val="en-US"/>
              </w:rPr>
              <w:t>***</w:t>
            </w:r>
          </w:p>
          <w:p w14:paraId="77B89A68" w14:textId="77777777" w:rsidR="00CB002C" w:rsidRDefault="00CB002C" w:rsidP="00512D6A">
            <w:pPr>
              <w:autoSpaceDE w:val="0"/>
              <w:autoSpaceDN w:val="0"/>
              <w:adjustRightInd w:val="0"/>
              <w:jc w:val="center"/>
              <w:rPr>
                <w:lang w:val="en-US"/>
              </w:rPr>
            </w:pPr>
            <w:r>
              <w:rPr>
                <w:sz w:val="22"/>
                <w:szCs w:val="22"/>
                <w:lang w:val="en-US"/>
              </w:rPr>
              <w:t>(</w:t>
            </w:r>
            <w:r w:rsidRPr="00FE3472">
              <w:rPr>
                <w:sz w:val="22"/>
                <w:szCs w:val="22"/>
                <w:lang w:val="en-US"/>
              </w:rPr>
              <w:t>1.01</w:t>
            </w:r>
            <w:r>
              <w:rPr>
                <w:sz w:val="22"/>
                <w:szCs w:val="22"/>
                <w:lang w:val="en-US"/>
              </w:rPr>
              <w:t>)</w:t>
            </w:r>
          </w:p>
        </w:tc>
        <w:tc>
          <w:tcPr>
            <w:tcW w:w="1003" w:type="dxa"/>
            <w:tcBorders>
              <w:top w:val="single" w:sz="4" w:space="0" w:color="auto"/>
            </w:tcBorders>
            <w:tcMar>
              <w:top w:w="100" w:type="nil"/>
              <w:right w:w="100" w:type="nil"/>
            </w:tcMar>
            <w:vAlign w:val="center"/>
          </w:tcPr>
          <w:p w14:paraId="000877CE" w14:textId="77777777" w:rsidR="00CB002C" w:rsidRDefault="00CB002C" w:rsidP="00512D6A">
            <w:pPr>
              <w:autoSpaceDE w:val="0"/>
              <w:autoSpaceDN w:val="0"/>
              <w:adjustRightInd w:val="0"/>
              <w:jc w:val="center"/>
              <w:rPr>
                <w:vertAlign w:val="superscript"/>
                <w:lang w:val="en-US"/>
              </w:rPr>
            </w:pPr>
            <w:r>
              <w:rPr>
                <w:lang w:val="en-US"/>
              </w:rPr>
              <w:t>7.20</w:t>
            </w:r>
            <w:r>
              <w:rPr>
                <w:vertAlign w:val="superscript"/>
                <w:lang w:val="en-US"/>
              </w:rPr>
              <w:t>***</w:t>
            </w:r>
          </w:p>
          <w:p w14:paraId="5FE8BC3A" w14:textId="77777777" w:rsidR="00CB002C" w:rsidRDefault="00CB002C" w:rsidP="00512D6A">
            <w:pPr>
              <w:autoSpaceDE w:val="0"/>
              <w:autoSpaceDN w:val="0"/>
              <w:adjustRightInd w:val="0"/>
              <w:jc w:val="center"/>
              <w:rPr>
                <w:lang w:val="en-US"/>
              </w:rPr>
            </w:pPr>
            <w:r>
              <w:rPr>
                <w:sz w:val="22"/>
                <w:szCs w:val="22"/>
                <w:lang w:val="en-US"/>
              </w:rPr>
              <w:t>(1.21)</w:t>
            </w:r>
          </w:p>
        </w:tc>
        <w:tc>
          <w:tcPr>
            <w:tcW w:w="1003" w:type="dxa"/>
            <w:tcBorders>
              <w:top w:val="single" w:sz="4" w:space="0" w:color="auto"/>
            </w:tcBorders>
            <w:tcMar>
              <w:top w:w="100" w:type="nil"/>
              <w:right w:w="100" w:type="nil"/>
            </w:tcMar>
            <w:vAlign w:val="center"/>
          </w:tcPr>
          <w:p w14:paraId="7E89E538" w14:textId="77777777" w:rsidR="00CB002C" w:rsidRDefault="00CB002C" w:rsidP="00512D6A">
            <w:pPr>
              <w:autoSpaceDE w:val="0"/>
              <w:autoSpaceDN w:val="0"/>
              <w:adjustRightInd w:val="0"/>
              <w:jc w:val="center"/>
              <w:rPr>
                <w:vertAlign w:val="superscript"/>
                <w:lang w:val="en-US"/>
              </w:rPr>
            </w:pPr>
            <w:r>
              <w:rPr>
                <w:lang w:val="en-US"/>
              </w:rPr>
              <w:t>6.22</w:t>
            </w:r>
            <w:r>
              <w:rPr>
                <w:vertAlign w:val="superscript"/>
                <w:lang w:val="en-US"/>
              </w:rPr>
              <w:t>***</w:t>
            </w:r>
          </w:p>
          <w:p w14:paraId="0B2B8F41" w14:textId="77777777" w:rsidR="00CB002C" w:rsidRDefault="00CB002C" w:rsidP="00512D6A">
            <w:pPr>
              <w:autoSpaceDE w:val="0"/>
              <w:autoSpaceDN w:val="0"/>
              <w:adjustRightInd w:val="0"/>
              <w:jc w:val="center"/>
              <w:rPr>
                <w:lang w:val="en-US"/>
              </w:rPr>
            </w:pPr>
            <w:r>
              <w:rPr>
                <w:sz w:val="22"/>
                <w:szCs w:val="22"/>
                <w:lang w:val="en-US"/>
              </w:rPr>
              <w:t>(1.05)</w:t>
            </w:r>
          </w:p>
        </w:tc>
        <w:tc>
          <w:tcPr>
            <w:tcW w:w="1003" w:type="dxa"/>
            <w:tcBorders>
              <w:top w:val="single" w:sz="4" w:space="0" w:color="auto"/>
            </w:tcBorders>
            <w:tcMar>
              <w:top w:w="100" w:type="nil"/>
              <w:right w:w="100" w:type="nil"/>
            </w:tcMar>
            <w:vAlign w:val="center"/>
          </w:tcPr>
          <w:p w14:paraId="21237879" w14:textId="77777777" w:rsidR="00CB002C" w:rsidRDefault="00CB002C" w:rsidP="00512D6A">
            <w:pPr>
              <w:autoSpaceDE w:val="0"/>
              <w:autoSpaceDN w:val="0"/>
              <w:adjustRightInd w:val="0"/>
              <w:jc w:val="center"/>
              <w:rPr>
                <w:vertAlign w:val="superscript"/>
                <w:lang w:val="en-US"/>
              </w:rPr>
            </w:pPr>
            <w:r>
              <w:rPr>
                <w:lang w:val="en-US"/>
              </w:rPr>
              <w:t>7.78</w:t>
            </w:r>
            <w:r>
              <w:rPr>
                <w:vertAlign w:val="superscript"/>
                <w:lang w:val="en-US"/>
              </w:rPr>
              <w:t>***</w:t>
            </w:r>
          </w:p>
          <w:p w14:paraId="68D174D9" w14:textId="77777777" w:rsidR="00CB002C" w:rsidRDefault="00CB002C" w:rsidP="00512D6A">
            <w:pPr>
              <w:autoSpaceDE w:val="0"/>
              <w:autoSpaceDN w:val="0"/>
              <w:adjustRightInd w:val="0"/>
              <w:jc w:val="center"/>
              <w:rPr>
                <w:lang w:val="en-US"/>
              </w:rPr>
            </w:pPr>
            <w:r>
              <w:rPr>
                <w:sz w:val="22"/>
                <w:szCs w:val="22"/>
                <w:lang w:val="en-US"/>
              </w:rPr>
              <w:t>(1.26)</w:t>
            </w:r>
          </w:p>
        </w:tc>
        <w:tc>
          <w:tcPr>
            <w:tcW w:w="1003" w:type="dxa"/>
            <w:tcBorders>
              <w:top w:val="single" w:sz="4" w:space="0" w:color="auto"/>
            </w:tcBorders>
            <w:tcMar>
              <w:top w:w="100" w:type="nil"/>
              <w:right w:w="100" w:type="nil"/>
            </w:tcMar>
            <w:vAlign w:val="center"/>
          </w:tcPr>
          <w:p w14:paraId="467CA031" w14:textId="77777777" w:rsidR="00CB002C" w:rsidRDefault="00CB002C" w:rsidP="00512D6A">
            <w:pPr>
              <w:autoSpaceDE w:val="0"/>
              <w:autoSpaceDN w:val="0"/>
              <w:adjustRightInd w:val="0"/>
              <w:jc w:val="center"/>
              <w:rPr>
                <w:lang w:val="en-US"/>
              </w:rPr>
            </w:pPr>
            <w:r>
              <w:rPr>
                <w:lang w:val="en-US"/>
              </w:rPr>
              <w:t>3.62</w:t>
            </w:r>
          </w:p>
          <w:p w14:paraId="361A5F34" w14:textId="77777777" w:rsidR="00CB002C" w:rsidRDefault="00CB002C" w:rsidP="00512D6A">
            <w:pPr>
              <w:autoSpaceDE w:val="0"/>
              <w:autoSpaceDN w:val="0"/>
              <w:adjustRightInd w:val="0"/>
              <w:jc w:val="center"/>
              <w:rPr>
                <w:lang w:val="en-US"/>
              </w:rPr>
            </w:pPr>
            <w:r>
              <w:rPr>
                <w:sz w:val="22"/>
                <w:szCs w:val="22"/>
                <w:lang w:val="en-US"/>
              </w:rPr>
              <w:t>(2.34)</w:t>
            </w:r>
          </w:p>
        </w:tc>
        <w:tc>
          <w:tcPr>
            <w:tcW w:w="1003" w:type="dxa"/>
            <w:tcBorders>
              <w:top w:val="single" w:sz="4" w:space="0" w:color="auto"/>
            </w:tcBorders>
            <w:tcMar>
              <w:top w:w="100" w:type="nil"/>
              <w:right w:w="100" w:type="nil"/>
            </w:tcMar>
            <w:vAlign w:val="center"/>
          </w:tcPr>
          <w:p w14:paraId="2CC31AD8" w14:textId="77777777" w:rsidR="00CB002C" w:rsidRDefault="00CB002C" w:rsidP="00512D6A">
            <w:pPr>
              <w:autoSpaceDE w:val="0"/>
              <w:autoSpaceDN w:val="0"/>
              <w:adjustRightInd w:val="0"/>
              <w:jc w:val="center"/>
              <w:rPr>
                <w:vertAlign w:val="superscript"/>
                <w:lang w:val="en-US"/>
              </w:rPr>
            </w:pPr>
            <w:r>
              <w:rPr>
                <w:lang w:val="en-US"/>
              </w:rPr>
              <w:t>5.08</w:t>
            </w:r>
            <w:r>
              <w:rPr>
                <w:vertAlign w:val="superscript"/>
                <w:lang w:val="en-US"/>
              </w:rPr>
              <w:t>*</w:t>
            </w:r>
          </w:p>
          <w:p w14:paraId="53E998D9" w14:textId="77777777" w:rsidR="00CB002C" w:rsidRDefault="00CB002C" w:rsidP="00512D6A">
            <w:pPr>
              <w:autoSpaceDE w:val="0"/>
              <w:autoSpaceDN w:val="0"/>
              <w:adjustRightInd w:val="0"/>
              <w:jc w:val="center"/>
              <w:rPr>
                <w:lang w:val="en-US"/>
              </w:rPr>
            </w:pPr>
            <w:r>
              <w:rPr>
                <w:sz w:val="22"/>
                <w:szCs w:val="22"/>
                <w:lang w:val="en-US"/>
              </w:rPr>
              <w:t>(2.89)</w:t>
            </w:r>
          </w:p>
        </w:tc>
      </w:tr>
      <w:tr w:rsidR="00CB002C" w14:paraId="38127F22" w14:textId="77777777" w:rsidTr="00512D6A">
        <w:trPr>
          <w:trHeight w:val="662"/>
          <w:jc w:val="center"/>
        </w:trPr>
        <w:tc>
          <w:tcPr>
            <w:tcW w:w="1543" w:type="dxa"/>
            <w:tcMar>
              <w:top w:w="100" w:type="nil"/>
              <w:right w:w="100" w:type="nil"/>
            </w:tcMar>
            <w:vAlign w:val="center"/>
          </w:tcPr>
          <w:p w14:paraId="78E23760" w14:textId="7A54D189" w:rsidR="00CB002C" w:rsidRPr="00715FDB" w:rsidRDefault="00CB002C" w:rsidP="00512D6A">
            <w:pPr>
              <w:pStyle w:val="p3"/>
              <w:rPr>
                <w:sz w:val="24"/>
                <w:szCs w:val="24"/>
              </w:rPr>
            </w:pPr>
            <w:r w:rsidRPr="00715FDB">
              <w:rPr>
                <w:sz w:val="24"/>
                <w:szCs w:val="24"/>
              </w:rPr>
              <w:t>Unemp</w:t>
            </w:r>
            <w:r w:rsidR="00834153">
              <w:rPr>
                <w:sz w:val="24"/>
                <w:szCs w:val="24"/>
              </w:rPr>
              <w:t>.</w:t>
            </w:r>
          </w:p>
        </w:tc>
        <w:tc>
          <w:tcPr>
            <w:tcW w:w="1003" w:type="dxa"/>
            <w:tcMar>
              <w:top w:w="100" w:type="nil"/>
              <w:right w:w="100" w:type="nil"/>
            </w:tcMar>
            <w:vAlign w:val="center"/>
          </w:tcPr>
          <w:p w14:paraId="197347E7" w14:textId="77777777" w:rsidR="00CB002C" w:rsidRDefault="00CB002C" w:rsidP="00512D6A">
            <w:pPr>
              <w:autoSpaceDE w:val="0"/>
              <w:autoSpaceDN w:val="0"/>
              <w:adjustRightInd w:val="0"/>
              <w:jc w:val="center"/>
              <w:rPr>
                <w:vertAlign w:val="superscript"/>
                <w:lang w:val="en-US"/>
              </w:rPr>
            </w:pPr>
            <w:r>
              <w:rPr>
                <w:lang w:val="en-US"/>
              </w:rPr>
              <w:t>-0.87</w:t>
            </w:r>
            <w:r>
              <w:rPr>
                <w:vertAlign w:val="superscript"/>
                <w:lang w:val="en-US"/>
              </w:rPr>
              <w:t>***</w:t>
            </w:r>
          </w:p>
          <w:p w14:paraId="769A1D4A" w14:textId="77777777" w:rsidR="00CB002C" w:rsidRDefault="00CB002C" w:rsidP="00512D6A">
            <w:pPr>
              <w:autoSpaceDE w:val="0"/>
              <w:autoSpaceDN w:val="0"/>
              <w:adjustRightInd w:val="0"/>
              <w:jc w:val="center"/>
              <w:rPr>
                <w:lang w:val="en-US"/>
              </w:rPr>
            </w:pPr>
            <w:r>
              <w:rPr>
                <w:sz w:val="22"/>
                <w:szCs w:val="22"/>
                <w:lang w:val="en-US"/>
              </w:rPr>
              <w:t>(</w:t>
            </w:r>
            <w:r w:rsidRPr="00203D70">
              <w:rPr>
                <w:sz w:val="22"/>
                <w:szCs w:val="22"/>
                <w:lang w:val="en-US"/>
              </w:rPr>
              <w:t>0.13</w:t>
            </w:r>
            <w:r>
              <w:rPr>
                <w:sz w:val="22"/>
                <w:szCs w:val="22"/>
                <w:lang w:val="en-US"/>
              </w:rPr>
              <w:t>)</w:t>
            </w:r>
          </w:p>
        </w:tc>
        <w:tc>
          <w:tcPr>
            <w:tcW w:w="1003" w:type="dxa"/>
            <w:tcMar>
              <w:top w:w="100" w:type="nil"/>
              <w:right w:w="100" w:type="nil"/>
            </w:tcMar>
            <w:vAlign w:val="center"/>
          </w:tcPr>
          <w:p w14:paraId="11629ED1" w14:textId="77777777" w:rsidR="00CB002C" w:rsidRDefault="00CB002C" w:rsidP="00512D6A">
            <w:pPr>
              <w:autoSpaceDE w:val="0"/>
              <w:autoSpaceDN w:val="0"/>
              <w:adjustRightInd w:val="0"/>
              <w:jc w:val="center"/>
              <w:rPr>
                <w:vertAlign w:val="superscript"/>
                <w:lang w:val="en-US"/>
              </w:rPr>
            </w:pPr>
            <w:r>
              <w:rPr>
                <w:lang w:val="en-US"/>
              </w:rPr>
              <w:t>-0.85</w:t>
            </w:r>
            <w:r>
              <w:rPr>
                <w:vertAlign w:val="superscript"/>
                <w:lang w:val="en-US"/>
              </w:rPr>
              <w:t>***</w:t>
            </w:r>
          </w:p>
          <w:p w14:paraId="0F736004" w14:textId="77777777" w:rsidR="00CB002C" w:rsidRDefault="00CB002C" w:rsidP="00512D6A">
            <w:pPr>
              <w:autoSpaceDE w:val="0"/>
              <w:autoSpaceDN w:val="0"/>
              <w:adjustRightInd w:val="0"/>
              <w:jc w:val="center"/>
              <w:rPr>
                <w:lang w:val="en-US"/>
              </w:rPr>
            </w:pPr>
            <w:r>
              <w:rPr>
                <w:sz w:val="22"/>
                <w:szCs w:val="22"/>
                <w:lang w:val="en-US"/>
              </w:rPr>
              <w:t>(0.14)</w:t>
            </w:r>
          </w:p>
        </w:tc>
        <w:tc>
          <w:tcPr>
            <w:tcW w:w="1003" w:type="dxa"/>
            <w:tcMar>
              <w:top w:w="100" w:type="nil"/>
              <w:right w:w="100" w:type="nil"/>
            </w:tcMar>
            <w:vAlign w:val="center"/>
          </w:tcPr>
          <w:p w14:paraId="583733BF" w14:textId="77777777" w:rsidR="00CB002C" w:rsidRDefault="00CB002C" w:rsidP="00512D6A">
            <w:pPr>
              <w:autoSpaceDE w:val="0"/>
              <w:autoSpaceDN w:val="0"/>
              <w:adjustRightInd w:val="0"/>
              <w:jc w:val="center"/>
              <w:rPr>
                <w:vertAlign w:val="superscript"/>
                <w:lang w:val="en-US"/>
              </w:rPr>
            </w:pPr>
            <w:r>
              <w:rPr>
                <w:lang w:val="en-US"/>
              </w:rPr>
              <w:t>-0.76</w:t>
            </w:r>
            <w:r>
              <w:rPr>
                <w:vertAlign w:val="superscript"/>
                <w:lang w:val="en-US"/>
              </w:rPr>
              <w:t>***</w:t>
            </w:r>
          </w:p>
          <w:p w14:paraId="58C90C5D" w14:textId="77777777" w:rsidR="00CB002C" w:rsidRDefault="00CB002C" w:rsidP="00512D6A">
            <w:pPr>
              <w:autoSpaceDE w:val="0"/>
              <w:autoSpaceDN w:val="0"/>
              <w:adjustRightInd w:val="0"/>
              <w:jc w:val="center"/>
              <w:rPr>
                <w:lang w:val="en-US"/>
              </w:rPr>
            </w:pPr>
            <w:r>
              <w:rPr>
                <w:sz w:val="22"/>
                <w:szCs w:val="22"/>
                <w:lang w:val="en-US"/>
              </w:rPr>
              <w:t>(0.14)</w:t>
            </w:r>
          </w:p>
        </w:tc>
        <w:tc>
          <w:tcPr>
            <w:tcW w:w="1003" w:type="dxa"/>
            <w:tcMar>
              <w:top w:w="100" w:type="nil"/>
              <w:right w:w="100" w:type="nil"/>
            </w:tcMar>
            <w:vAlign w:val="center"/>
          </w:tcPr>
          <w:p w14:paraId="33EC2DCB" w14:textId="77777777" w:rsidR="00CB002C" w:rsidRDefault="00CB002C" w:rsidP="00512D6A">
            <w:pPr>
              <w:autoSpaceDE w:val="0"/>
              <w:autoSpaceDN w:val="0"/>
              <w:adjustRightInd w:val="0"/>
              <w:jc w:val="center"/>
              <w:rPr>
                <w:vertAlign w:val="superscript"/>
                <w:lang w:val="en-US"/>
              </w:rPr>
            </w:pPr>
            <w:r>
              <w:rPr>
                <w:lang w:val="en-US"/>
              </w:rPr>
              <w:t>-0.70</w:t>
            </w:r>
            <w:r>
              <w:rPr>
                <w:vertAlign w:val="superscript"/>
                <w:lang w:val="en-US"/>
              </w:rPr>
              <w:t>***</w:t>
            </w:r>
          </w:p>
          <w:p w14:paraId="06A58EB4" w14:textId="77777777" w:rsidR="00CB002C" w:rsidRDefault="00CB002C" w:rsidP="00512D6A">
            <w:pPr>
              <w:autoSpaceDE w:val="0"/>
              <w:autoSpaceDN w:val="0"/>
              <w:adjustRightInd w:val="0"/>
              <w:jc w:val="center"/>
              <w:rPr>
                <w:lang w:val="en-US"/>
              </w:rPr>
            </w:pPr>
            <w:r>
              <w:rPr>
                <w:sz w:val="22"/>
                <w:szCs w:val="22"/>
                <w:lang w:val="en-US"/>
              </w:rPr>
              <w:t>(0.15)</w:t>
            </w:r>
          </w:p>
        </w:tc>
        <w:tc>
          <w:tcPr>
            <w:tcW w:w="1003" w:type="dxa"/>
            <w:tcMar>
              <w:top w:w="100" w:type="nil"/>
              <w:right w:w="100" w:type="nil"/>
            </w:tcMar>
            <w:vAlign w:val="center"/>
          </w:tcPr>
          <w:p w14:paraId="18604D95" w14:textId="77777777" w:rsidR="00CB002C" w:rsidRDefault="00CB002C" w:rsidP="00512D6A">
            <w:pPr>
              <w:autoSpaceDE w:val="0"/>
              <w:autoSpaceDN w:val="0"/>
              <w:adjustRightInd w:val="0"/>
              <w:jc w:val="center"/>
              <w:rPr>
                <w:vertAlign w:val="superscript"/>
                <w:lang w:val="en-US"/>
              </w:rPr>
            </w:pPr>
            <w:r>
              <w:rPr>
                <w:lang w:val="en-US"/>
              </w:rPr>
              <w:t>-0.96</w:t>
            </w:r>
            <w:r>
              <w:rPr>
                <w:vertAlign w:val="superscript"/>
                <w:lang w:val="en-US"/>
              </w:rPr>
              <w:t>***</w:t>
            </w:r>
          </w:p>
          <w:p w14:paraId="418D1DD4" w14:textId="77777777" w:rsidR="00CB002C" w:rsidRDefault="00CB002C" w:rsidP="00512D6A">
            <w:pPr>
              <w:autoSpaceDE w:val="0"/>
              <w:autoSpaceDN w:val="0"/>
              <w:adjustRightInd w:val="0"/>
              <w:jc w:val="center"/>
              <w:rPr>
                <w:lang w:val="en-US"/>
              </w:rPr>
            </w:pPr>
            <w:r>
              <w:rPr>
                <w:sz w:val="22"/>
                <w:szCs w:val="22"/>
                <w:lang w:val="en-US"/>
              </w:rPr>
              <w:t>(0.15)</w:t>
            </w:r>
          </w:p>
        </w:tc>
        <w:tc>
          <w:tcPr>
            <w:tcW w:w="1003" w:type="dxa"/>
            <w:tcMar>
              <w:top w:w="100" w:type="nil"/>
              <w:right w:w="100" w:type="nil"/>
            </w:tcMar>
            <w:vAlign w:val="center"/>
          </w:tcPr>
          <w:p w14:paraId="5DBE198B" w14:textId="77777777" w:rsidR="00CB002C" w:rsidRDefault="00CB002C" w:rsidP="00512D6A">
            <w:pPr>
              <w:autoSpaceDE w:val="0"/>
              <w:autoSpaceDN w:val="0"/>
              <w:adjustRightInd w:val="0"/>
              <w:jc w:val="center"/>
              <w:rPr>
                <w:vertAlign w:val="superscript"/>
                <w:lang w:val="en-US"/>
              </w:rPr>
            </w:pPr>
            <w:r>
              <w:rPr>
                <w:lang w:val="en-US"/>
              </w:rPr>
              <w:t>-1.03</w:t>
            </w:r>
            <w:r>
              <w:rPr>
                <w:vertAlign w:val="superscript"/>
                <w:lang w:val="en-US"/>
              </w:rPr>
              <w:t>***</w:t>
            </w:r>
          </w:p>
          <w:p w14:paraId="60E6C6EE" w14:textId="77777777" w:rsidR="00CB002C" w:rsidRDefault="00CB002C" w:rsidP="00512D6A">
            <w:pPr>
              <w:autoSpaceDE w:val="0"/>
              <w:autoSpaceDN w:val="0"/>
              <w:adjustRightInd w:val="0"/>
              <w:jc w:val="center"/>
              <w:rPr>
                <w:lang w:val="en-US"/>
              </w:rPr>
            </w:pPr>
            <w:r>
              <w:rPr>
                <w:sz w:val="22"/>
                <w:szCs w:val="22"/>
                <w:lang w:val="en-US"/>
              </w:rPr>
              <w:t>(0.16)</w:t>
            </w:r>
          </w:p>
        </w:tc>
        <w:tc>
          <w:tcPr>
            <w:tcW w:w="1003" w:type="dxa"/>
            <w:tcMar>
              <w:top w:w="100" w:type="nil"/>
              <w:right w:w="100" w:type="nil"/>
            </w:tcMar>
            <w:vAlign w:val="center"/>
          </w:tcPr>
          <w:p w14:paraId="106A85B6" w14:textId="77777777" w:rsidR="00CB002C" w:rsidRDefault="00CB002C" w:rsidP="00512D6A">
            <w:pPr>
              <w:autoSpaceDE w:val="0"/>
              <w:autoSpaceDN w:val="0"/>
              <w:adjustRightInd w:val="0"/>
              <w:jc w:val="center"/>
              <w:rPr>
                <w:vertAlign w:val="superscript"/>
                <w:lang w:val="en-US"/>
              </w:rPr>
            </w:pPr>
            <w:r>
              <w:rPr>
                <w:lang w:val="en-US"/>
              </w:rPr>
              <w:t>-1.02</w:t>
            </w:r>
            <w:r>
              <w:rPr>
                <w:vertAlign w:val="superscript"/>
                <w:lang w:val="en-US"/>
              </w:rPr>
              <w:t>***</w:t>
            </w:r>
          </w:p>
          <w:p w14:paraId="61984426" w14:textId="77777777" w:rsidR="00CB002C" w:rsidRDefault="00CB002C" w:rsidP="00512D6A">
            <w:pPr>
              <w:autoSpaceDE w:val="0"/>
              <w:autoSpaceDN w:val="0"/>
              <w:adjustRightInd w:val="0"/>
              <w:jc w:val="center"/>
              <w:rPr>
                <w:lang w:val="en-US"/>
              </w:rPr>
            </w:pPr>
            <w:r>
              <w:rPr>
                <w:sz w:val="22"/>
                <w:szCs w:val="22"/>
                <w:lang w:val="en-US"/>
              </w:rPr>
              <w:t>(0.14)</w:t>
            </w:r>
          </w:p>
        </w:tc>
        <w:tc>
          <w:tcPr>
            <w:tcW w:w="1003" w:type="dxa"/>
            <w:tcMar>
              <w:top w:w="100" w:type="nil"/>
              <w:right w:w="100" w:type="nil"/>
            </w:tcMar>
            <w:vAlign w:val="center"/>
          </w:tcPr>
          <w:p w14:paraId="297B4604" w14:textId="77777777" w:rsidR="00CB002C" w:rsidRDefault="00CB002C" w:rsidP="00512D6A">
            <w:pPr>
              <w:autoSpaceDE w:val="0"/>
              <w:autoSpaceDN w:val="0"/>
              <w:adjustRightInd w:val="0"/>
              <w:jc w:val="center"/>
              <w:rPr>
                <w:vertAlign w:val="superscript"/>
                <w:lang w:val="en-US"/>
              </w:rPr>
            </w:pPr>
            <w:r>
              <w:rPr>
                <w:lang w:val="en-US"/>
              </w:rPr>
              <w:t>-1.09</w:t>
            </w:r>
            <w:r>
              <w:rPr>
                <w:vertAlign w:val="superscript"/>
                <w:lang w:val="en-US"/>
              </w:rPr>
              <w:t>***</w:t>
            </w:r>
          </w:p>
          <w:p w14:paraId="7939C39E" w14:textId="77777777" w:rsidR="00CB002C" w:rsidRDefault="00CB002C" w:rsidP="00512D6A">
            <w:pPr>
              <w:autoSpaceDE w:val="0"/>
              <w:autoSpaceDN w:val="0"/>
              <w:adjustRightInd w:val="0"/>
              <w:jc w:val="center"/>
              <w:rPr>
                <w:lang w:val="en-US"/>
              </w:rPr>
            </w:pPr>
            <w:r>
              <w:rPr>
                <w:sz w:val="22"/>
                <w:szCs w:val="22"/>
                <w:lang w:val="en-US"/>
              </w:rPr>
              <w:t>(0.16)</w:t>
            </w:r>
          </w:p>
        </w:tc>
      </w:tr>
      <w:tr w:rsidR="00CB002C" w14:paraId="7F6ED99F" w14:textId="77777777" w:rsidTr="00512D6A">
        <w:trPr>
          <w:trHeight w:val="662"/>
          <w:jc w:val="center"/>
        </w:trPr>
        <w:tc>
          <w:tcPr>
            <w:tcW w:w="1543" w:type="dxa"/>
            <w:tcMar>
              <w:top w:w="100" w:type="nil"/>
              <w:right w:w="100" w:type="nil"/>
            </w:tcMar>
            <w:vAlign w:val="center"/>
          </w:tcPr>
          <w:p w14:paraId="38A40335" w14:textId="70011C99" w:rsidR="00CB002C" w:rsidRPr="00715FDB" w:rsidRDefault="00CB002C" w:rsidP="00512D6A">
            <w:pPr>
              <w:pStyle w:val="p3"/>
              <w:rPr>
                <w:sz w:val="24"/>
                <w:szCs w:val="24"/>
              </w:rPr>
            </w:pPr>
            <w:r w:rsidRPr="00715FDB">
              <w:rPr>
                <w:sz w:val="24"/>
                <w:szCs w:val="24"/>
              </w:rPr>
              <w:t>Social Ass.</w:t>
            </w:r>
          </w:p>
        </w:tc>
        <w:tc>
          <w:tcPr>
            <w:tcW w:w="1003" w:type="dxa"/>
            <w:tcMar>
              <w:top w:w="100" w:type="nil"/>
              <w:right w:w="100" w:type="nil"/>
            </w:tcMar>
            <w:vAlign w:val="center"/>
          </w:tcPr>
          <w:p w14:paraId="071BE984" w14:textId="77777777" w:rsidR="00CB002C" w:rsidRDefault="00CB002C" w:rsidP="00512D6A">
            <w:pPr>
              <w:autoSpaceDE w:val="0"/>
              <w:autoSpaceDN w:val="0"/>
              <w:adjustRightInd w:val="0"/>
              <w:jc w:val="center"/>
              <w:rPr>
                <w:vertAlign w:val="superscript"/>
                <w:lang w:val="en-US"/>
              </w:rPr>
            </w:pPr>
            <w:r>
              <w:rPr>
                <w:lang w:val="en-US"/>
              </w:rPr>
              <w:t>-0.85</w:t>
            </w:r>
            <w:r>
              <w:rPr>
                <w:vertAlign w:val="superscript"/>
                <w:lang w:val="en-US"/>
              </w:rPr>
              <w:t>***</w:t>
            </w:r>
          </w:p>
          <w:p w14:paraId="54DA1796" w14:textId="77777777" w:rsidR="00CB002C" w:rsidRDefault="00CB002C" w:rsidP="00512D6A">
            <w:pPr>
              <w:autoSpaceDE w:val="0"/>
              <w:autoSpaceDN w:val="0"/>
              <w:adjustRightInd w:val="0"/>
              <w:jc w:val="center"/>
              <w:rPr>
                <w:lang w:val="en-US"/>
              </w:rPr>
            </w:pPr>
            <w:r>
              <w:rPr>
                <w:sz w:val="22"/>
                <w:szCs w:val="22"/>
                <w:lang w:val="en-US"/>
              </w:rPr>
              <w:t>(</w:t>
            </w:r>
            <w:r w:rsidRPr="00203D70">
              <w:rPr>
                <w:sz w:val="22"/>
                <w:szCs w:val="22"/>
                <w:lang w:val="en-US"/>
              </w:rPr>
              <w:t>0.22</w:t>
            </w:r>
            <w:r>
              <w:rPr>
                <w:sz w:val="22"/>
                <w:szCs w:val="22"/>
                <w:lang w:val="en-US"/>
              </w:rPr>
              <w:t>)</w:t>
            </w:r>
          </w:p>
        </w:tc>
        <w:tc>
          <w:tcPr>
            <w:tcW w:w="1003" w:type="dxa"/>
            <w:tcMar>
              <w:top w:w="100" w:type="nil"/>
              <w:right w:w="100" w:type="nil"/>
            </w:tcMar>
            <w:vAlign w:val="center"/>
          </w:tcPr>
          <w:p w14:paraId="4DC7BCE5" w14:textId="77777777" w:rsidR="00CB002C" w:rsidRDefault="00CB002C" w:rsidP="00512D6A">
            <w:pPr>
              <w:autoSpaceDE w:val="0"/>
              <w:autoSpaceDN w:val="0"/>
              <w:adjustRightInd w:val="0"/>
              <w:jc w:val="center"/>
              <w:rPr>
                <w:vertAlign w:val="superscript"/>
                <w:lang w:val="en-US"/>
              </w:rPr>
            </w:pPr>
            <w:r>
              <w:rPr>
                <w:lang w:val="en-US"/>
              </w:rPr>
              <w:t>-0.92</w:t>
            </w:r>
            <w:r>
              <w:rPr>
                <w:vertAlign w:val="superscript"/>
                <w:lang w:val="en-US"/>
              </w:rPr>
              <w:t>***</w:t>
            </w:r>
          </w:p>
          <w:p w14:paraId="02A66A26" w14:textId="77777777" w:rsidR="00CB002C" w:rsidRDefault="00CB002C" w:rsidP="00512D6A">
            <w:pPr>
              <w:autoSpaceDE w:val="0"/>
              <w:autoSpaceDN w:val="0"/>
              <w:adjustRightInd w:val="0"/>
              <w:jc w:val="center"/>
              <w:rPr>
                <w:lang w:val="en-US"/>
              </w:rPr>
            </w:pPr>
            <w:r>
              <w:rPr>
                <w:sz w:val="22"/>
                <w:szCs w:val="22"/>
                <w:lang w:val="en-US"/>
              </w:rPr>
              <w:t>(0.25)</w:t>
            </w:r>
          </w:p>
        </w:tc>
        <w:tc>
          <w:tcPr>
            <w:tcW w:w="1003" w:type="dxa"/>
            <w:tcMar>
              <w:top w:w="100" w:type="nil"/>
              <w:right w:w="100" w:type="nil"/>
            </w:tcMar>
            <w:vAlign w:val="center"/>
          </w:tcPr>
          <w:p w14:paraId="4542D5D2" w14:textId="77777777" w:rsidR="00CB002C" w:rsidRDefault="00CB002C" w:rsidP="00512D6A">
            <w:pPr>
              <w:autoSpaceDE w:val="0"/>
              <w:autoSpaceDN w:val="0"/>
              <w:adjustRightInd w:val="0"/>
              <w:jc w:val="center"/>
              <w:rPr>
                <w:vertAlign w:val="superscript"/>
                <w:lang w:val="en-US"/>
              </w:rPr>
            </w:pPr>
            <w:r>
              <w:rPr>
                <w:lang w:val="en-US"/>
              </w:rPr>
              <w:t>-0.85</w:t>
            </w:r>
            <w:r>
              <w:rPr>
                <w:vertAlign w:val="superscript"/>
                <w:lang w:val="en-US"/>
              </w:rPr>
              <w:t>***</w:t>
            </w:r>
          </w:p>
          <w:p w14:paraId="3011C4F7" w14:textId="77777777" w:rsidR="00CB002C" w:rsidRDefault="00CB002C" w:rsidP="00512D6A">
            <w:pPr>
              <w:autoSpaceDE w:val="0"/>
              <w:autoSpaceDN w:val="0"/>
              <w:adjustRightInd w:val="0"/>
              <w:jc w:val="center"/>
              <w:rPr>
                <w:lang w:val="en-US"/>
              </w:rPr>
            </w:pPr>
            <w:r>
              <w:rPr>
                <w:sz w:val="22"/>
                <w:szCs w:val="22"/>
                <w:lang w:val="en-US"/>
              </w:rPr>
              <w:t>(</w:t>
            </w:r>
            <w:r w:rsidRPr="00203D70">
              <w:rPr>
                <w:sz w:val="22"/>
                <w:szCs w:val="22"/>
                <w:lang w:val="en-US"/>
              </w:rPr>
              <w:t>0.22</w:t>
            </w:r>
            <w:r>
              <w:rPr>
                <w:sz w:val="22"/>
                <w:szCs w:val="22"/>
                <w:lang w:val="en-US"/>
              </w:rPr>
              <w:t>)</w:t>
            </w:r>
          </w:p>
        </w:tc>
        <w:tc>
          <w:tcPr>
            <w:tcW w:w="1003" w:type="dxa"/>
            <w:tcMar>
              <w:top w:w="100" w:type="nil"/>
              <w:right w:w="100" w:type="nil"/>
            </w:tcMar>
            <w:vAlign w:val="center"/>
          </w:tcPr>
          <w:p w14:paraId="34BE02E2" w14:textId="77777777" w:rsidR="00CB002C" w:rsidRDefault="00CB002C" w:rsidP="00512D6A">
            <w:pPr>
              <w:autoSpaceDE w:val="0"/>
              <w:autoSpaceDN w:val="0"/>
              <w:adjustRightInd w:val="0"/>
              <w:jc w:val="center"/>
              <w:rPr>
                <w:vertAlign w:val="superscript"/>
                <w:lang w:val="en-US"/>
              </w:rPr>
            </w:pPr>
            <w:r>
              <w:rPr>
                <w:lang w:val="en-US"/>
              </w:rPr>
              <w:t>-0.92</w:t>
            </w:r>
            <w:r>
              <w:rPr>
                <w:vertAlign w:val="superscript"/>
                <w:lang w:val="en-US"/>
              </w:rPr>
              <w:t>***</w:t>
            </w:r>
          </w:p>
          <w:p w14:paraId="7881790E" w14:textId="77777777" w:rsidR="00CB002C" w:rsidRDefault="00CB002C" w:rsidP="00512D6A">
            <w:pPr>
              <w:autoSpaceDE w:val="0"/>
              <w:autoSpaceDN w:val="0"/>
              <w:adjustRightInd w:val="0"/>
              <w:jc w:val="center"/>
              <w:rPr>
                <w:lang w:val="en-US"/>
              </w:rPr>
            </w:pPr>
            <w:r>
              <w:rPr>
                <w:sz w:val="22"/>
                <w:szCs w:val="22"/>
                <w:lang w:val="en-US"/>
              </w:rPr>
              <w:t>(0.25)</w:t>
            </w:r>
          </w:p>
        </w:tc>
        <w:tc>
          <w:tcPr>
            <w:tcW w:w="1003" w:type="dxa"/>
            <w:tcMar>
              <w:top w:w="100" w:type="nil"/>
              <w:right w:w="100" w:type="nil"/>
            </w:tcMar>
            <w:vAlign w:val="center"/>
          </w:tcPr>
          <w:p w14:paraId="1A0E0FF0" w14:textId="77777777" w:rsidR="00CB002C" w:rsidRDefault="00CB002C" w:rsidP="00512D6A">
            <w:pPr>
              <w:autoSpaceDE w:val="0"/>
              <w:autoSpaceDN w:val="0"/>
              <w:adjustRightInd w:val="0"/>
              <w:jc w:val="center"/>
              <w:rPr>
                <w:vertAlign w:val="superscript"/>
                <w:lang w:val="en-US"/>
              </w:rPr>
            </w:pPr>
            <w:r>
              <w:rPr>
                <w:lang w:val="en-US"/>
              </w:rPr>
              <w:t>-0.94</w:t>
            </w:r>
            <w:r>
              <w:rPr>
                <w:vertAlign w:val="superscript"/>
                <w:lang w:val="en-US"/>
              </w:rPr>
              <w:t>***</w:t>
            </w:r>
          </w:p>
          <w:p w14:paraId="28863BC9" w14:textId="77777777" w:rsidR="00CB002C" w:rsidRDefault="00CB002C" w:rsidP="00512D6A">
            <w:pPr>
              <w:autoSpaceDE w:val="0"/>
              <w:autoSpaceDN w:val="0"/>
              <w:adjustRightInd w:val="0"/>
              <w:jc w:val="center"/>
              <w:rPr>
                <w:lang w:val="en-US"/>
              </w:rPr>
            </w:pPr>
            <w:r>
              <w:rPr>
                <w:sz w:val="22"/>
                <w:szCs w:val="22"/>
                <w:lang w:val="en-US"/>
              </w:rPr>
              <w:t>(0.23)</w:t>
            </w:r>
          </w:p>
        </w:tc>
        <w:tc>
          <w:tcPr>
            <w:tcW w:w="1003" w:type="dxa"/>
            <w:tcMar>
              <w:top w:w="100" w:type="nil"/>
              <w:right w:w="100" w:type="nil"/>
            </w:tcMar>
            <w:vAlign w:val="center"/>
          </w:tcPr>
          <w:p w14:paraId="40B06071" w14:textId="77777777" w:rsidR="00CB002C" w:rsidRDefault="00CB002C" w:rsidP="00512D6A">
            <w:pPr>
              <w:autoSpaceDE w:val="0"/>
              <w:autoSpaceDN w:val="0"/>
              <w:adjustRightInd w:val="0"/>
              <w:jc w:val="center"/>
              <w:rPr>
                <w:vertAlign w:val="superscript"/>
                <w:lang w:val="en-US"/>
              </w:rPr>
            </w:pPr>
            <w:r>
              <w:rPr>
                <w:lang w:val="en-US"/>
              </w:rPr>
              <w:t>-1.09</w:t>
            </w:r>
            <w:r>
              <w:rPr>
                <w:vertAlign w:val="superscript"/>
                <w:lang w:val="en-US"/>
              </w:rPr>
              <w:t>***</w:t>
            </w:r>
          </w:p>
          <w:p w14:paraId="4970A166" w14:textId="77777777" w:rsidR="00CB002C" w:rsidRDefault="00CB002C" w:rsidP="00512D6A">
            <w:pPr>
              <w:autoSpaceDE w:val="0"/>
              <w:autoSpaceDN w:val="0"/>
              <w:adjustRightInd w:val="0"/>
              <w:jc w:val="center"/>
              <w:rPr>
                <w:lang w:val="en-US"/>
              </w:rPr>
            </w:pPr>
            <w:r>
              <w:rPr>
                <w:sz w:val="22"/>
                <w:szCs w:val="22"/>
                <w:lang w:val="en-US"/>
              </w:rPr>
              <w:t>(0.26)</w:t>
            </w:r>
          </w:p>
        </w:tc>
        <w:tc>
          <w:tcPr>
            <w:tcW w:w="1003" w:type="dxa"/>
            <w:tcMar>
              <w:top w:w="100" w:type="nil"/>
              <w:right w:w="100" w:type="nil"/>
            </w:tcMar>
            <w:vAlign w:val="center"/>
          </w:tcPr>
          <w:p w14:paraId="00EC9170" w14:textId="77777777" w:rsidR="00CB002C" w:rsidRDefault="00CB002C" w:rsidP="00512D6A">
            <w:pPr>
              <w:autoSpaceDE w:val="0"/>
              <w:autoSpaceDN w:val="0"/>
              <w:adjustRightInd w:val="0"/>
              <w:jc w:val="center"/>
              <w:rPr>
                <w:vertAlign w:val="superscript"/>
                <w:lang w:val="en-US"/>
              </w:rPr>
            </w:pPr>
            <w:r>
              <w:rPr>
                <w:lang w:val="en-US"/>
              </w:rPr>
              <w:t>-0.91</w:t>
            </w:r>
            <w:r>
              <w:rPr>
                <w:vertAlign w:val="superscript"/>
                <w:lang w:val="en-US"/>
              </w:rPr>
              <w:t>***</w:t>
            </w:r>
          </w:p>
          <w:p w14:paraId="0E941ED4" w14:textId="77777777" w:rsidR="00CB002C" w:rsidRDefault="00CB002C" w:rsidP="00512D6A">
            <w:pPr>
              <w:autoSpaceDE w:val="0"/>
              <w:autoSpaceDN w:val="0"/>
              <w:adjustRightInd w:val="0"/>
              <w:jc w:val="center"/>
              <w:rPr>
                <w:lang w:val="en-US"/>
              </w:rPr>
            </w:pPr>
            <w:r>
              <w:rPr>
                <w:sz w:val="22"/>
                <w:szCs w:val="22"/>
                <w:lang w:val="en-US"/>
              </w:rPr>
              <w:t>(0.23)</w:t>
            </w:r>
          </w:p>
        </w:tc>
        <w:tc>
          <w:tcPr>
            <w:tcW w:w="1003" w:type="dxa"/>
            <w:tcMar>
              <w:top w:w="100" w:type="nil"/>
              <w:right w:w="100" w:type="nil"/>
            </w:tcMar>
            <w:vAlign w:val="center"/>
          </w:tcPr>
          <w:p w14:paraId="636F53C7" w14:textId="77777777" w:rsidR="00CB002C" w:rsidRDefault="00CB002C" w:rsidP="00512D6A">
            <w:pPr>
              <w:autoSpaceDE w:val="0"/>
              <w:autoSpaceDN w:val="0"/>
              <w:adjustRightInd w:val="0"/>
              <w:jc w:val="center"/>
              <w:rPr>
                <w:vertAlign w:val="superscript"/>
                <w:lang w:val="en-US"/>
              </w:rPr>
            </w:pPr>
            <w:r>
              <w:rPr>
                <w:lang w:val="en-US"/>
              </w:rPr>
              <w:t>-1.05</w:t>
            </w:r>
            <w:r>
              <w:rPr>
                <w:vertAlign w:val="superscript"/>
                <w:lang w:val="en-US"/>
              </w:rPr>
              <w:t>***</w:t>
            </w:r>
          </w:p>
          <w:p w14:paraId="40EDD771" w14:textId="77777777" w:rsidR="00CB002C" w:rsidRDefault="00CB002C" w:rsidP="00512D6A">
            <w:pPr>
              <w:autoSpaceDE w:val="0"/>
              <w:autoSpaceDN w:val="0"/>
              <w:adjustRightInd w:val="0"/>
              <w:jc w:val="center"/>
              <w:rPr>
                <w:lang w:val="en-US"/>
              </w:rPr>
            </w:pPr>
            <w:r>
              <w:rPr>
                <w:sz w:val="22"/>
                <w:szCs w:val="22"/>
                <w:lang w:val="en-US"/>
              </w:rPr>
              <w:t>(0.26)</w:t>
            </w:r>
          </w:p>
        </w:tc>
      </w:tr>
      <w:tr w:rsidR="00CB002C" w14:paraId="7C73ACA6" w14:textId="77777777" w:rsidTr="00512D6A">
        <w:trPr>
          <w:trHeight w:val="436"/>
          <w:jc w:val="center"/>
        </w:trPr>
        <w:tc>
          <w:tcPr>
            <w:tcW w:w="1543" w:type="dxa"/>
            <w:tcMar>
              <w:top w:w="100" w:type="nil"/>
              <w:right w:w="100" w:type="nil"/>
            </w:tcMar>
            <w:vAlign w:val="center"/>
          </w:tcPr>
          <w:p w14:paraId="5A9FA537" w14:textId="77777777" w:rsidR="00CB002C" w:rsidRPr="00715FDB" w:rsidRDefault="00CB002C" w:rsidP="00512D6A">
            <w:pPr>
              <w:pStyle w:val="p3"/>
              <w:rPr>
                <w:sz w:val="24"/>
                <w:szCs w:val="24"/>
              </w:rPr>
            </w:pPr>
            <w:r w:rsidRPr="00715FDB">
              <w:rPr>
                <w:sz w:val="24"/>
                <w:szCs w:val="24"/>
              </w:rPr>
              <w:t>Farming Sub.</w:t>
            </w:r>
          </w:p>
        </w:tc>
        <w:tc>
          <w:tcPr>
            <w:tcW w:w="1003" w:type="dxa"/>
            <w:tcMar>
              <w:top w:w="100" w:type="nil"/>
              <w:right w:w="100" w:type="nil"/>
            </w:tcMar>
            <w:vAlign w:val="center"/>
          </w:tcPr>
          <w:p w14:paraId="399223F2"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3679C325"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7840402C" w14:textId="77777777" w:rsidR="00CB002C" w:rsidRDefault="00CB002C" w:rsidP="00512D6A">
            <w:pPr>
              <w:autoSpaceDE w:val="0"/>
              <w:autoSpaceDN w:val="0"/>
              <w:adjustRightInd w:val="0"/>
              <w:jc w:val="center"/>
              <w:rPr>
                <w:vertAlign w:val="superscript"/>
                <w:lang w:val="en-US"/>
              </w:rPr>
            </w:pPr>
            <w:r>
              <w:rPr>
                <w:lang w:val="en-US"/>
              </w:rPr>
              <w:t>0.20</w:t>
            </w:r>
            <w:r>
              <w:rPr>
                <w:vertAlign w:val="superscript"/>
                <w:lang w:val="en-US"/>
              </w:rPr>
              <w:t>*</w:t>
            </w:r>
          </w:p>
          <w:p w14:paraId="53EAE11A" w14:textId="77777777" w:rsidR="00CB002C" w:rsidRDefault="00CB002C" w:rsidP="00512D6A">
            <w:pPr>
              <w:autoSpaceDE w:val="0"/>
              <w:autoSpaceDN w:val="0"/>
              <w:adjustRightInd w:val="0"/>
              <w:jc w:val="center"/>
              <w:rPr>
                <w:lang w:val="en-US"/>
              </w:rPr>
            </w:pPr>
            <w:r>
              <w:rPr>
                <w:sz w:val="22"/>
                <w:szCs w:val="22"/>
                <w:lang w:val="en-US"/>
              </w:rPr>
              <w:t>(0.11)</w:t>
            </w:r>
          </w:p>
        </w:tc>
        <w:tc>
          <w:tcPr>
            <w:tcW w:w="1003" w:type="dxa"/>
            <w:tcMar>
              <w:top w:w="100" w:type="nil"/>
              <w:right w:w="100" w:type="nil"/>
            </w:tcMar>
            <w:vAlign w:val="center"/>
          </w:tcPr>
          <w:p w14:paraId="74CA8BDE" w14:textId="77777777" w:rsidR="00CB002C" w:rsidRDefault="00CB002C" w:rsidP="00512D6A">
            <w:pPr>
              <w:autoSpaceDE w:val="0"/>
              <w:autoSpaceDN w:val="0"/>
              <w:adjustRightInd w:val="0"/>
              <w:jc w:val="center"/>
              <w:rPr>
                <w:vertAlign w:val="superscript"/>
                <w:lang w:val="en-US"/>
              </w:rPr>
            </w:pPr>
            <w:r>
              <w:rPr>
                <w:lang w:val="en-US"/>
              </w:rPr>
              <w:t>0.27</w:t>
            </w:r>
            <w:r>
              <w:rPr>
                <w:vertAlign w:val="superscript"/>
                <w:lang w:val="en-US"/>
              </w:rPr>
              <w:t>**</w:t>
            </w:r>
          </w:p>
          <w:p w14:paraId="1964B34B" w14:textId="77777777" w:rsidR="00CB002C" w:rsidRDefault="00CB002C" w:rsidP="00512D6A">
            <w:pPr>
              <w:autoSpaceDE w:val="0"/>
              <w:autoSpaceDN w:val="0"/>
              <w:adjustRightInd w:val="0"/>
              <w:jc w:val="center"/>
              <w:rPr>
                <w:lang w:val="en-US"/>
              </w:rPr>
            </w:pPr>
            <w:r>
              <w:rPr>
                <w:sz w:val="22"/>
                <w:szCs w:val="22"/>
                <w:lang w:val="en-US"/>
              </w:rPr>
              <w:t>(0.1</w:t>
            </w:r>
            <w:r w:rsidRPr="00203D70">
              <w:rPr>
                <w:sz w:val="22"/>
                <w:szCs w:val="22"/>
                <w:lang w:val="en-US"/>
              </w:rPr>
              <w:t>2</w:t>
            </w:r>
            <w:r>
              <w:rPr>
                <w:sz w:val="22"/>
                <w:szCs w:val="22"/>
                <w:lang w:val="en-US"/>
              </w:rPr>
              <w:t>)</w:t>
            </w:r>
          </w:p>
        </w:tc>
        <w:tc>
          <w:tcPr>
            <w:tcW w:w="1003" w:type="dxa"/>
            <w:tcMar>
              <w:top w:w="100" w:type="nil"/>
              <w:right w:w="100" w:type="nil"/>
            </w:tcMar>
            <w:vAlign w:val="center"/>
          </w:tcPr>
          <w:p w14:paraId="473F1099" w14:textId="77777777" w:rsidR="00CB002C" w:rsidRDefault="00CB002C" w:rsidP="00512D6A">
            <w:pPr>
              <w:autoSpaceDE w:val="0"/>
              <w:autoSpaceDN w:val="0"/>
              <w:adjustRightInd w:val="0"/>
              <w:jc w:val="center"/>
              <w:rPr>
                <w:vertAlign w:val="superscript"/>
                <w:lang w:val="en-US"/>
              </w:rPr>
            </w:pPr>
            <w:r>
              <w:rPr>
                <w:lang w:val="en-US"/>
              </w:rPr>
              <w:t>0.25</w:t>
            </w:r>
            <w:r>
              <w:rPr>
                <w:vertAlign w:val="superscript"/>
                <w:lang w:val="en-US"/>
              </w:rPr>
              <w:t>**</w:t>
            </w:r>
          </w:p>
          <w:p w14:paraId="596C9AF1" w14:textId="77777777" w:rsidR="00CB002C" w:rsidRDefault="00CB002C" w:rsidP="00512D6A">
            <w:pPr>
              <w:autoSpaceDE w:val="0"/>
              <w:autoSpaceDN w:val="0"/>
              <w:adjustRightInd w:val="0"/>
              <w:jc w:val="center"/>
              <w:rPr>
                <w:lang w:val="en-US"/>
              </w:rPr>
            </w:pPr>
            <w:r>
              <w:rPr>
                <w:sz w:val="22"/>
                <w:szCs w:val="22"/>
                <w:lang w:val="en-US"/>
              </w:rPr>
              <w:t>(0.1</w:t>
            </w:r>
            <w:r w:rsidRPr="00203D70">
              <w:rPr>
                <w:sz w:val="22"/>
                <w:szCs w:val="22"/>
                <w:lang w:val="en-US"/>
              </w:rPr>
              <w:t>2</w:t>
            </w:r>
            <w:r>
              <w:rPr>
                <w:sz w:val="22"/>
                <w:szCs w:val="22"/>
                <w:lang w:val="en-US"/>
              </w:rPr>
              <w:t>)</w:t>
            </w:r>
          </w:p>
        </w:tc>
        <w:tc>
          <w:tcPr>
            <w:tcW w:w="1003" w:type="dxa"/>
            <w:tcMar>
              <w:top w:w="100" w:type="nil"/>
              <w:right w:w="100" w:type="nil"/>
            </w:tcMar>
            <w:vAlign w:val="center"/>
          </w:tcPr>
          <w:p w14:paraId="3680F5D4" w14:textId="77777777" w:rsidR="00CB002C" w:rsidRDefault="00CB002C" w:rsidP="00512D6A">
            <w:pPr>
              <w:autoSpaceDE w:val="0"/>
              <w:autoSpaceDN w:val="0"/>
              <w:adjustRightInd w:val="0"/>
              <w:jc w:val="center"/>
              <w:rPr>
                <w:vertAlign w:val="superscript"/>
                <w:lang w:val="en-US"/>
              </w:rPr>
            </w:pPr>
            <w:r>
              <w:rPr>
                <w:lang w:val="en-US"/>
              </w:rPr>
              <w:t>0.34</w:t>
            </w:r>
            <w:r>
              <w:rPr>
                <w:vertAlign w:val="superscript"/>
                <w:lang w:val="en-US"/>
              </w:rPr>
              <w:t>**</w:t>
            </w:r>
          </w:p>
          <w:p w14:paraId="0C639D89" w14:textId="77777777" w:rsidR="00CB002C" w:rsidRDefault="00CB002C" w:rsidP="00512D6A">
            <w:pPr>
              <w:autoSpaceDE w:val="0"/>
              <w:autoSpaceDN w:val="0"/>
              <w:adjustRightInd w:val="0"/>
              <w:jc w:val="center"/>
              <w:rPr>
                <w:lang w:val="en-US"/>
              </w:rPr>
            </w:pPr>
            <w:r>
              <w:rPr>
                <w:sz w:val="22"/>
                <w:szCs w:val="22"/>
                <w:lang w:val="en-US"/>
              </w:rPr>
              <w:t>(0.14)</w:t>
            </w:r>
          </w:p>
        </w:tc>
        <w:tc>
          <w:tcPr>
            <w:tcW w:w="1003" w:type="dxa"/>
            <w:tcMar>
              <w:top w:w="100" w:type="nil"/>
              <w:right w:w="100" w:type="nil"/>
            </w:tcMar>
            <w:vAlign w:val="center"/>
          </w:tcPr>
          <w:p w14:paraId="649F4A3D" w14:textId="77777777" w:rsidR="00CB002C" w:rsidRDefault="00CB002C" w:rsidP="00512D6A">
            <w:pPr>
              <w:autoSpaceDE w:val="0"/>
              <w:autoSpaceDN w:val="0"/>
              <w:adjustRightInd w:val="0"/>
              <w:jc w:val="center"/>
              <w:rPr>
                <w:vertAlign w:val="superscript"/>
                <w:lang w:val="en-US"/>
              </w:rPr>
            </w:pPr>
            <w:r>
              <w:rPr>
                <w:lang w:val="en-US"/>
              </w:rPr>
              <w:t>0.26</w:t>
            </w:r>
            <w:r>
              <w:rPr>
                <w:vertAlign w:val="superscript"/>
                <w:lang w:val="en-US"/>
              </w:rPr>
              <w:t>**</w:t>
            </w:r>
          </w:p>
          <w:p w14:paraId="4DEFEC36" w14:textId="77777777" w:rsidR="00CB002C" w:rsidRDefault="00CB002C" w:rsidP="00512D6A">
            <w:pPr>
              <w:autoSpaceDE w:val="0"/>
              <w:autoSpaceDN w:val="0"/>
              <w:adjustRightInd w:val="0"/>
              <w:jc w:val="center"/>
              <w:rPr>
                <w:lang w:val="en-US"/>
              </w:rPr>
            </w:pPr>
            <w:r>
              <w:rPr>
                <w:sz w:val="22"/>
                <w:szCs w:val="22"/>
                <w:lang w:val="en-US"/>
              </w:rPr>
              <w:t>(0.13)</w:t>
            </w:r>
          </w:p>
        </w:tc>
        <w:tc>
          <w:tcPr>
            <w:tcW w:w="1003" w:type="dxa"/>
            <w:tcMar>
              <w:top w:w="100" w:type="nil"/>
              <w:right w:w="100" w:type="nil"/>
            </w:tcMar>
            <w:vAlign w:val="center"/>
          </w:tcPr>
          <w:p w14:paraId="0845BC98" w14:textId="77777777" w:rsidR="00CB002C" w:rsidRDefault="00CB002C" w:rsidP="00512D6A">
            <w:pPr>
              <w:autoSpaceDE w:val="0"/>
              <w:autoSpaceDN w:val="0"/>
              <w:adjustRightInd w:val="0"/>
              <w:jc w:val="center"/>
              <w:rPr>
                <w:vertAlign w:val="superscript"/>
                <w:lang w:val="en-US"/>
              </w:rPr>
            </w:pPr>
            <w:r>
              <w:rPr>
                <w:lang w:val="en-US"/>
              </w:rPr>
              <w:t>0.37</w:t>
            </w:r>
            <w:r>
              <w:rPr>
                <w:vertAlign w:val="superscript"/>
                <w:lang w:val="en-US"/>
              </w:rPr>
              <w:t>**</w:t>
            </w:r>
          </w:p>
          <w:p w14:paraId="7660D90D" w14:textId="77777777" w:rsidR="00CB002C" w:rsidRDefault="00CB002C" w:rsidP="00512D6A">
            <w:pPr>
              <w:autoSpaceDE w:val="0"/>
              <w:autoSpaceDN w:val="0"/>
              <w:adjustRightInd w:val="0"/>
              <w:jc w:val="center"/>
              <w:rPr>
                <w:lang w:val="en-US"/>
              </w:rPr>
            </w:pPr>
            <w:r>
              <w:rPr>
                <w:sz w:val="22"/>
                <w:szCs w:val="22"/>
                <w:lang w:val="en-US"/>
              </w:rPr>
              <w:t>(0.15)</w:t>
            </w:r>
          </w:p>
        </w:tc>
      </w:tr>
      <w:tr w:rsidR="00CB002C" w14:paraId="08BC290E" w14:textId="77777777" w:rsidTr="00512D6A">
        <w:trPr>
          <w:trHeight w:val="662"/>
          <w:jc w:val="center"/>
        </w:trPr>
        <w:tc>
          <w:tcPr>
            <w:tcW w:w="1543" w:type="dxa"/>
            <w:tcMar>
              <w:top w:w="100" w:type="nil"/>
              <w:right w:w="100" w:type="nil"/>
            </w:tcMar>
            <w:vAlign w:val="center"/>
          </w:tcPr>
          <w:p w14:paraId="7CB34FEA" w14:textId="77777777" w:rsidR="00CB002C" w:rsidRPr="00715FDB" w:rsidRDefault="00CB002C" w:rsidP="00512D6A">
            <w:pPr>
              <w:pStyle w:val="p3"/>
              <w:rPr>
                <w:sz w:val="24"/>
                <w:szCs w:val="24"/>
              </w:rPr>
            </w:pPr>
            <w:r w:rsidRPr="00715FDB">
              <w:rPr>
                <w:sz w:val="24"/>
                <w:szCs w:val="24"/>
              </w:rPr>
              <w:t>Income Inequality</w:t>
            </w:r>
          </w:p>
        </w:tc>
        <w:tc>
          <w:tcPr>
            <w:tcW w:w="1003" w:type="dxa"/>
            <w:tcMar>
              <w:top w:w="100" w:type="nil"/>
              <w:right w:w="100" w:type="nil"/>
            </w:tcMar>
            <w:vAlign w:val="center"/>
          </w:tcPr>
          <w:p w14:paraId="060DCEB4"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5ABF8B42"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014E41D7"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324086EF"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708550A5" w14:textId="77777777" w:rsidR="00CB002C" w:rsidRDefault="00CB002C" w:rsidP="00512D6A">
            <w:pPr>
              <w:autoSpaceDE w:val="0"/>
              <w:autoSpaceDN w:val="0"/>
              <w:adjustRightInd w:val="0"/>
              <w:jc w:val="center"/>
              <w:rPr>
                <w:vertAlign w:val="superscript"/>
                <w:lang w:val="en-US"/>
              </w:rPr>
            </w:pPr>
            <w:r>
              <w:rPr>
                <w:lang w:val="en-US"/>
              </w:rPr>
              <w:t>-0.56</w:t>
            </w:r>
            <w:r>
              <w:rPr>
                <w:vertAlign w:val="superscript"/>
                <w:lang w:val="en-US"/>
              </w:rPr>
              <w:t>**</w:t>
            </w:r>
          </w:p>
          <w:p w14:paraId="4573BCC5" w14:textId="77777777" w:rsidR="00CB002C" w:rsidRDefault="00CB002C" w:rsidP="00512D6A">
            <w:pPr>
              <w:autoSpaceDE w:val="0"/>
              <w:autoSpaceDN w:val="0"/>
              <w:adjustRightInd w:val="0"/>
              <w:jc w:val="center"/>
              <w:rPr>
                <w:lang w:val="en-US"/>
              </w:rPr>
            </w:pPr>
            <w:r>
              <w:rPr>
                <w:sz w:val="22"/>
                <w:szCs w:val="22"/>
                <w:lang w:val="en-US"/>
              </w:rPr>
              <w:t>(0.23)</w:t>
            </w:r>
          </w:p>
        </w:tc>
        <w:tc>
          <w:tcPr>
            <w:tcW w:w="1003" w:type="dxa"/>
            <w:tcMar>
              <w:top w:w="100" w:type="nil"/>
              <w:right w:w="100" w:type="nil"/>
            </w:tcMar>
            <w:vAlign w:val="center"/>
          </w:tcPr>
          <w:p w14:paraId="041DA650" w14:textId="77777777" w:rsidR="00CB002C" w:rsidRDefault="00CB002C" w:rsidP="00512D6A">
            <w:pPr>
              <w:autoSpaceDE w:val="0"/>
              <w:autoSpaceDN w:val="0"/>
              <w:adjustRightInd w:val="0"/>
              <w:jc w:val="center"/>
              <w:rPr>
                <w:vertAlign w:val="superscript"/>
                <w:lang w:val="en-US"/>
              </w:rPr>
            </w:pPr>
            <w:r>
              <w:rPr>
                <w:lang w:val="en-US"/>
              </w:rPr>
              <w:t>-0.77</w:t>
            </w:r>
            <w:r>
              <w:rPr>
                <w:vertAlign w:val="superscript"/>
                <w:lang w:val="en-US"/>
              </w:rPr>
              <w:t>***</w:t>
            </w:r>
          </w:p>
          <w:p w14:paraId="00820F40" w14:textId="77777777" w:rsidR="00CB002C" w:rsidRDefault="00CB002C" w:rsidP="00512D6A">
            <w:pPr>
              <w:autoSpaceDE w:val="0"/>
              <w:autoSpaceDN w:val="0"/>
              <w:adjustRightInd w:val="0"/>
              <w:jc w:val="center"/>
              <w:rPr>
                <w:lang w:val="en-US"/>
              </w:rPr>
            </w:pPr>
            <w:r>
              <w:rPr>
                <w:sz w:val="22"/>
                <w:szCs w:val="22"/>
                <w:lang w:val="en-US"/>
              </w:rPr>
              <w:t>(0.27)</w:t>
            </w:r>
          </w:p>
        </w:tc>
        <w:tc>
          <w:tcPr>
            <w:tcW w:w="1003" w:type="dxa"/>
            <w:tcMar>
              <w:top w:w="100" w:type="nil"/>
              <w:right w:w="100" w:type="nil"/>
            </w:tcMar>
            <w:vAlign w:val="center"/>
          </w:tcPr>
          <w:p w14:paraId="188FC8F8" w14:textId="77777777" w:rsidR="00CB002C" w:rsidRDefault="00CB002C" w:rsidP="00512D6A">
            <w:pPr>
              <w:autoSpaceDE w:val="0"/>
              <w:autoSpaceDN w:val="0"/>
              <w:adjustRightInd w:val="0"/>
              <w:jc w:val="center"/>
              <w:rPr>
                <w:vertAlign w:val="superscript"/>
                <w:lang w:val="en-US"/>
              </w:rPr>
            </w:pPr>
            <w:r>
              <w:rPr>
                <w:lang w:val="en-US"/>
              </w:rPr>
              <w:t>-0.55</w:t>
            </w:r>
            <w:r>
              <w:rPr>
                <w:vertAlign w:val="superscript"/>
                <w:lang w:val="en-US"/>
              </w:rPr>
              <w:t>**</w:t>
            </w:r>
          </w:p>
          <w:p w14:paraId="5F1D86D8" w14:textId="77777777" w:rsidR="00CB002C" w:rsidRDefault="00CB002C" w:rsidP="00512D6A">
            <w:pPr>
              <w:autoSpaceDE w:val="0"/>
              <w:autoSpaceDN w:val="0"/>
              <w:adjustRightInd w:val="0"/>
              <w:jc w:val="center"/>
              <w:rPr>
                <w:lang w:val="en-US"/>
              </w:rPr>
            </w:pPr>
            <w:r>
              <w:rPr>
                <w:sz w:val="22"/>
                <w:szCs w:val="22"/>
                <w:lang w:val="en-US"/>
              </w:rPr>
              <w:t>(0.23)</w:t>
            </w:r>
          </w:p>
        </w:tc>
        <w:tc>
          <w:tcPr>
            <w:tcW w:w="1003" w:type="dxa"/>
            <w:tcMar>
              <w:top w:w="100" w:type="nil"/>
              <w:right w:w="100" w:type="nil"/>
            </w:tcMar>
            <w:vAlign w:val="center"/>
          </w:tcPr>
          <w:p w14:paraId="0ACAED04" w14:textId="77777777" w:rsidR="00CB002C" w:rsidRDefault="00CB002C" w:rsidP="00512D6A">
            <w:pPr>
              <w:autoSpaceDE w:val="0"/>
              <w:autoSpaceDN w:val="0"/>
              <w:adjustRightInd w:val="0"/>
              <w:jc w:val="center"/>
              <w:rPr>
                <w:vertAlign w:val="superscript"/>
                <w:lang w:val="en-US"/>
              </w:rPr>
            </w:pPr>
            <w:r>
              <w:rPr>
                <w:lang w:val="en-US"/>
              </w:rPr>
              <w:t>-0.76</w:t>
            </w:r>
            <w:r>
              <w:rPr>
                <w:vertAlign w:val="superscript"/>
                <w:lang w:val="en-US"/>
              </w:rPr>
              <w:t>***</w:t>
            </w:r>
          </w:p>
          <w:p w14:paraId="25F37AD6" w14:textId="77777777" w:rsidR="00CB002C" w:rsidRDefault="00CB002C" w:rsidP="00512D6A">
            <w:pPr>
              <w:autoSpaceDE w:val="0"/>
              <w:autoSpaceDN w:val="0"/>
              <w:adjustRightInd w:val="0"/>
              <w:jc w:val="center"/>
              <w:rPr>
                <w:lang w:val="en-US"/>
              </w:rPr>
            </w:pPr>
            <w:r>
              <w:rPr>
                <w:sz w:val="22"/>
                <w:szCs w:val="22"/>
                <w:lang w:val="en-US"/>
              </w:rPr>
              <w:t>(0.26)</w:t>
            </w:r>
          </w:p>
        </w:tc>
      </w:tr>
      <w:tr w:rsidR="00CB002C" w14:paraId="52344987" w14:textId="77777777" w:rsidTr="00512D6A">
        <w:trPr>
          <w:trHeight w:val="662"/>
          <w:jc w:val="center"/>
        </w:trPr>
        <w:tc>
          <w:tcPr>
            <w:tcW w:w="1543" w:type="dxa"/>
            <w:tcMar>
              <w:top w:w="100" w:type="nil"/>
              <w:right w:w="100" w:type="nil"/>
            </w:tcMar>
            <w:vAlign w:val="center"/>
          </w:tcPr>
          <w:p w14:paraId="357FB23D" w14:textId="77777777" w:rsidR="00CB002C" w:rsidRPr="00715FDB" w:rsidRDefault="00CB002C" w:rsidP="00512D6A">
            <w:pPr>
              <w:pStyle w:val="p3"/>
              <w:rPr>
                <w:sz w:val="24"/>
                <w:szCs w:val="24"/>
              </w:rPr>
            </w:pPr>
            <w:r w:rsidRPr="00715FDB">
              <w:rPr>
                <w:sz w:val="24"/>
                <w:szCs w:val="24"/>
              </w:rPr>
              <w:t>Risk of Poverty</w:t>
            </w:r>
          </w:p>
        </w:tc>
        <w:tc>
          <w:tcPr>
            <w:tcW w:w="1003" w:type="dxa"/>
            <w:tcMar>
              <w:top w:w="100" w:type="nil"/>
              <w:right w:w="100" w:type="nil"/>
            </w:tcMar>
            <w:vAlign w:val="center"/>
          </w:tcPr>
          <w:p w14:paraId="7EE591D1"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4817FFF4"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5BC30563"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63B28752"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52FE4541" w14:textId="77777777" w:rsidR="00CB002C" w:rsidRDefault="00CB002C" w:rsidP="00512D6A">
            <w:pPr>
              <w:autoSpaceDE w:val="0"/>
              <w:autoSpaceDN w:val="0"/>
              <w:adjustRightInd w:val="0"/>
              <w:jc w:val="center"/>
              <w:rPr>
                <w:lang w:val="en-US"/>
              </w:rPr>
            </w:pPr>
            <w:r>
              <w:rPr>
                <w:lang w:val="en-US"/>
              </w:rPr>
              <w:t>-0.24</w:t>
            </w:r>
          </w:p>
          <w:p w14:paraId="7FB3C11A" w14:textId="77777777" w:rsidR="00CB002C" w:rsidRDefault="00CB002C" w:rsidP="00512D6A">
            <w:pPr>
              <w:autoSpaceDE w:val="0"/>
              <w:autoSpaceDN w:val="0"/>
              <w:adjustRightInd w:val="0"/>
              <w:jc w:val="center"/>
              <w:rPr>
                <w:lang w:val="en-US"/>
              </w:rPr>
            </w:pPr>
            <w:r>
              <w:rPr>
                <w:sz w:val="22"/>
                <w:szCs w:val="22"/>
                <w:lang w:val="en-US"/>
              </w:rPr>
              <w:t>(0.18)</w:t>
            </w:r>
          </w:p>
        </w:tc>
        <w:tc>
          <w:tcPr>
            <w:tcW w:w="1003" w:type="dxa"/>
            <w:tcMar>
              <w:top w:w="100" w:type="nil"/>
              <w:right w:w="100" w:type="nil"/>
            </w:tcMar>
            <w:vAlign w:val="center"/>
          </w:tcPr>
          <w:p w14:paraId="2E03F144" w14:textId="77777777" w:rsidR="00CB002C" w:rsidRDefault="00CB002C" w:rsidP="00512D6A">
            <w:pPr>
              <w:autoSpaceDE w:val="0"/>
              <w:autoSpaceDN w:val="0"/>
              <w:adjustRightInd w:val="0"/>
              <w:jc w:val="center"/>
              <w:rPr>
                <w:vertAlign w:val="superscript"/>
                <w:lang w:val="en-US"/>
              </w:rPr>
            </w:pPr>
            <w:r>
              <w:rPr>
                <w:lang w:val="en-US"/>
              </w:rPr>
              <w:t>-0.49</w:t>
            </w:r>
            <w:r>
              <w:rPr>
                <w:vertAlign w:val="superscript"/>
                <w:lang w:val="en-US"/>
              </w:rPr>
              <w:t>**</w:t>
            </w:r>
          </w:p>
          <w:p w14:paraId="684B8A0E" w14:textId="77777777" w:rsidR="00CB002C" w:rsidRDefault="00CB002C" w:rsidP="00512D6A">
            <w:pPr>
              <w:autoSpaceDE w:val="0"/>
              <w:autoSpaceDN w:val="0"/>
              <w:adjustRightInd w:val="0"/>
              <w:jc w:val="center"/>
              <w:rPr>
                <w:lang w:val="en-US"/>
              </w:rPr>
            </w:pPr>
            <w:r>
              <w:rPr>
                <w:sz w:val="22"/>
                <w:szCs w:val="22"/>
                <w:lang w:val="en-US"/>
              </w:rPr>
              <w:t>(0.20)</w:t>
            </w:r>
          </w:p>
        </w:tc>
        <w:tc>
          <w:tcPr>
            <w:tcW w:w="1003" w:type="dxa"/>
            <w:tcMar>
              <w:top w:w="100" w:type="nil"/>
              <w:right w:w="100" w:type="nil"/>
            </w:tcMar>
            <w:vAlign w:val="center"/>
          </w:tcPr>
          <w:p w14:paraId="34FC1873" w14:textId="77777777" w:rsidR="00CB002C" w:rsidRDefault="00CB002C" w:rsidP="00512D6A">
            <w:pPr>
              <w:autoSpaceDE w:val="0"/>
              <w:autoSpaceDN w:val="0"/>
              <w:adjustRightInd w:val="0"/>
              <w:jc w:val="center"/>
              <w:rPr>
                <w:lang w:val="en-US"/>
              </w:rPr>
            </w:pPr>
            <w:r>
              <w:rPr>
                <w:lang w:val="en-US"/>
              </w:rPr>
              <w:t>-0.29</w:t>
            </w:r>
          </w:p>
          <w:p w14:paraId="4642B3B1" w14:textId="77777777" w:rsidR="00CB002C" w:rsidRDefault="00CB002C" w:rsidP="00512D6A">
            <w:pPr>
              <w:autoSpaceDE w:val="0"/>
              <w:autoSpaceDN w:val="0"/>
              <w:adjustRightInd w:val="0"/>
              <w:jc w:val="center"/>
              <w:rPr>
                <w:lang w:val="en-US"/>
              </w:rPr>
            </w:pPr>
            <w:r>
              <w:rPr>
                <w:sz w:val="22"/>
                <w:szCs w:val="22"/>
                <w:lang w:val="en-US"/>
              </w:rPr>
              <w:t>(0.18)</w:t>
            </w:r>
          </w:p>
        </w:tc>
        <w:tc>
          <w:tcPr>
            <w:tcW w:w="1003" w:type="dxa"/>
            <w:tcMar>
              <w:top w:w="100" w:type="nil"/>
              <w:right w:w="100" w:type="nil"/>
            </w:tcMar>
            <w:vAlign w:val="center"/>
          </w:tcPr>
          <w:p w14:paraId="07F464D2" w14:textId="77777777" w:rsidR="00CB002C" w:rsidRDefault="00CB002C" w:rsidP="00512D6A">
            <w:pPr>
              <w:autoSpaceDE w:val="0"/>
              <w:autoSpaceDN w:val="0"/>
              <w:adjustRightInd w:val="0"/>
              <w:jc w:val="center"/>
              <w:rPr>
                <w:vertAlign w:val="superscript"/>
                <w:lang w:val="en-US"/>
              </w:rPr>
            </w:pPr>
            <w:r>
              <w:rPr>
                <w:lang w:val="en-US"/>
              </w:rPr>
              <w:t>-0.56</w:t>
            </w:r>
            <w:r>
              <w:rPr>
                <w:vertAlign w:val="superscript"/>
                <w:lang w:val="en-US"/>
              </w:rPr>
              <w:t>***</w:t>
            </w:r>
          </w:p>
          <w:p w14:paraId="45CC85C2" w14:textId="77777777" w:rsidR="00CB002C" w:rsidRDefault="00CB002C" w:rsidP="00512D6A">
            <w:pPr>
              <w:autoSpaceDE w:val="0"/>
              <w:autoSpaceDN w:val="0"/>
              <w:adjustRightInd w:val="0"/>
              <w:jc w:val="center"/>
              <w:rPr>
                <w:lang w:val="en-US"/>
              </w:rPr>
            </w:pPr>
            <w:r>
              <w:rPr>
                <w:sz w:val="22"/>
                <w:szCs w:val="22"/>
                <w:lang w:val="en-US"/>
              </w:rPr>
              <w:t>(0.20)</w:t>
            </w:r>
          </w:p>
        </w:tc>
      </w:tr>
      <w:tr w:rsidR="00CB002C" w14:paraId="501D46E6" w14:textId="77777777" w:rsidTr="00512D6A">
        <w:trPr>
          <w:trHeight w:val="452"/>
          <w:jc w:val="center"/>
        </w:trPr>
        <w:tc>
          <w:tcPr>
            <w:tcW w:w="1543" w:type="dxa"/>
            <w:tcMar>
              <w:top w:w="100" w:type="nil"/>
              <w:right w:w="100" w:type="nil"/>
            </w:tcMar>
            <w:vAlign w:val="center"/>
          </w:tcPr>
          <w:p w14:paraId="3AF5A905" w14:textId="77777777" w:rsidR="00CB002C" w:rsidRPr="00715FDB" w:rsidRDefault="00CB002C" w:rsidP="00512D6A">
            <w:pPr>
              <w:pStyle w:val="p3"/>
              <w:rPr>
                <w:sz w:val="24"/>
                <w:szCs w:val="24"/>
              </w:rPr>
            </w:pPr>
            <w:r w:rsidRPr="00715FDB">
              <w:rPr>
                <w:sz w:val="24"/>
                <w:szCs w:val="24"/>
              </w:rPr>
              <w:t>Population</w:t>
            </w:r>
          </w:p>
        </w:tc>
        <w:tc>
          <w:tcPr>
            <w:tcW w:w="1003" w:type="dxa"/>
            <w:tcMar>
              <w:top w:w="100" w:type="nil"/>
              <w:right w:w="100" w:type="nil"/>
            </w:tcMar>
            <w:vAlign w:val="center"/>
          </w:tcPr>
          <w:p w14:paraId="7D61EAA5"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3073C73C"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64AF160C"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2BEDAE9D"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58509839"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26EC9EB9"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5E91D4C7" w14:textId="77777777" w:rsidR="00CB002C" w:rsidRDefault="00CB002C" w:rsidP="00512D6A">
            <w:pPr>
              <w:autoSpaceDE w:val="0"/>
              <w:autoSpaceDN w:val="0"/>
              <w:adjustRightInd w:val="0"/>
              <w:jc w:val="center"/>
              <w:rPr>
                <w:vertAlign w:val="superscript"/>
                <w:lang w:val="en-US"/>
              </w:rPr>
            </w:pPr>
            <w:r>
              <w:rPr>
                <w:lang w:val="en-US"/>
              </w:rPr>
              <w:t>0.25</w:t>
            </w:r>
            <w:r>
              <w:rPr>
                <w:vertAlign w:val="superscript"/>
                <w:lang w:val="en-US"/>
              </w:rPr>
              <w:t>**</w:t>
            </w:r>
          </w:p>
          <w:p w14:paraId="1B9CD1A1" w14:textId="77777777" w:rsidR="00CB002C" w:rsidRDefault="00CB002C" w:rsidP="00512D6A">
            <w:pPr>
              <w:autoSpaceDE w:val="0"/>
              <w:autoSpaceDN w:val="0"/>
              <w:adjustRightInd w:val="0"/>
              <w:jc w:val="center"/>
              <w:rPr>
                <w:lang w:val="en-US"/>
              </w:rPr>
            </w:pPr>
            <w:r>
              <w:rPr>
                <w:sz w:val="22"/>
                <w:szCs w:val="22"/>
                <w:lang w:val="en-US"/>
              </w:rPr>
              <w:t>(0.11)</w:t>
            </w:r>
          </w:p>
        </w:tc>
        <w:tc>
          <w:tcPr>
            <w:tcW w:w="1003" w:type="dxa"/>
            <w:tcMar>
              <w:top w:w="100" w:type="nil"/>
              <w:right w:w="100" w:type="nil"/>
            </w:tcMar>
            <w:vAlign w:val="center"/>
          </w:tcPr>
          <w:p w14:paraId="6A22C036" w14:textId="77777777" w:rsidR="00CB002C" w:rsidRDefault="00CB002C" w:rsidP="00512D6A">
            <w:pPr>
              <w:autoSpaceDE w:val="0"/>
              <w:autoSpaceDN w:val="0"/>
              <w:adjustRightInd w:val="0"/>
              <w:jc w:val="center"/>
              <w:rPr>
                <w:vertAlign w:val="superscript"/>
                <w:lang w:val="en-US"/>
              </w:rPr>
            </w:pPr>
            <w:r>
              <w:rPr>
                <w:lang w:val="en-US"/>
              </w:rPr>
              <w:t>0.38</w:t>
            </w:r>
            <w:r>
              <w:rPr>
                <w:vertAlign w:val="superscript"/>
                <w:lang w:val="en-US"/>
              </w:rPr>
              <w:t>***</w:t>
            </w:r>
          </w:p>
          <w:p w14:paraId="5234D6B2" w14:textId="77777777" w:rsidR="00CB002C" w:rsidRDefault="00CB002C" w:rsidP="00512D6A">
            <w:pPr>
              <w:autoSpaceDE w:val="0"/>
              <w:autoSpaceDN w:val="0"/>
              <w:adjustRightInd w:val="0"/>
              <w:jc w:val="center"/>
              <w:rPr>
                <w:lang w:val="en-US"/>
              </w:rPr>
            </w:pPr>
            <w:r>
              <w:rPr>
                <w:sz w:val="22"/>
                <w:szCs w:val="22"/>
                <w:lang w:val="en-US"/>
              </w:rPr>
              <w:t>(0.14)</w:t>
            </w:r>
          </w:p>
        </w:tc>
      </w:tr>
      <w:tr w:rsidR="00CB002C" w14:paraId="1AE614E2" w14:textId="77777777" w:rsidTr="00512D6A">
        <w:trPr>
          <w:trHeight w:val="452"/>
          <w:jc w:val="center"/>
        </w:trPr>
        <w:tc>
          <w:tcPr>
            <w:tcW w:w="1543" w:type="dxa"/>
            <w:tcMar>
              <w:top w:w="100" w:type="nil"/>
              <w:right w:w="100" w:type="nil"/>
            </w:tcMar>
            <w:vAlign w:val="center"/>
          </w:tcPr>
          <w:p w14:paraId="0E35D666" w14:textId="77777777" w:rsidR="00CB002C" w:rsidRPr="00715FDB" w:rsidRDefault="00CB002C" w:rsidP="00512D6A">
            <w:pPr>
              <w:pStyle w:val="p3"/>
              <w:rPr>
                <w:sz w:val="24"/>
                <w:szCs w:val="24"/>
              </w:rPr>
            </w:pPr>
            <w:r w:rsidRPr="00715FDB">
              <w:rPr>
                <w:sz w:val="24"/>
                <w:szCs w:val="24"/>
              </w:rPr>
              <w:sym w:font="Symbol" w:char="F044"/>
            </w:r>
            <w:r w:rsidRPr="00715FDB">
              <w:rPr>
                <w:sz w:val="24"/>
                <w:szCs w:val="24"/>
              </w:rPr>
              <w:t xml:space="preserve"> Immig.*</w:t>
            </w:r>
          </w:p>
          <w:p w14:paraId="426ECFA9" w14:textId="77777777" w:rsidR="00CB002C" w:rsidRPr="00715FDB" w:rsidRDefault="00CB002C" w:rsidP="00512D6A">
            <w:pPr>
              <w:pStyle w:val="p3"/>
              <w:rPr>
                <w:sz w:val="24"/>
                <w:szCs w:val="24"/>
              </w:rPr>
            </w:pPr>
            <w:r w:rsidRPr="00715FDB">
              <w:rPr>
                <w:sz w:val="24"/>
                <w:szCs w:val="24"/>
              </w:rPr>
              <w:sym w:font="Symbol" w:char="F044"/>
            </w:r>
            <w:r w:rsidRPr="00715FDB">
              <w:rPr>
                <w:sz w:val="24"/>
                <w:szCs w:val="24"/>
              </w:rPr>
              <w:t xml:space="preserve"> Unemp.</w:t>
            </w:r>
          </w:p>
        </w:tc>
        <w:tc>
          <w:tcPr>
            <w:tcW w:w="1003" w:type="dxa"/>
            <w:tcMar>
              <w:top w:w="100" w:type="nil"/>
              <w:right w:w="100" w:type="nil"/>
            </w:tcMar>
            <w:vAlign w:val="center"/>
          </w:tcPr>
          <w:p w14:paraId="3021609C"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0B840ED3"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6439796F"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0BF48DCA"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3FF03887"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7DB56B15" w14:textId="77777777" w:rsidR="00CB002C" w:rsidRDefault="00CB002C" w:rsidP="00512D6A">
            <w:pPr>
              <w:autoSpaceDE w:val="0"/>
              <w:autoSpaceDN w:val="0"/>
              <w:adjustRightInd w:val="0"/>
              <w:jc w:val="center"/>
              <w:rPr>
                <w:lang w:val="en-US"/>
              </w:rPr>
            </w:pPr>
          </w:p>
        </w:tc>
        <w:tc>
          <w:tcPr>
            <w:tcW w:w="1003" w:type="dxa"/>
            <w:tcMar>
              <w:top w:w="100" w:type="nil"/>
              <w:right w:w="100" w:type="nil"/>
            </w:tcMar>
            <w:vAlign w:val="center"/>
          </w:tcPr>
          <w:p w14:paraId="33D9EEE1" w14:textId="77777777" w:rsidR="00CB002C" w:rsidRDefault="00CB002C" w:rsidP="00512D6A">
            <w:pPr>
              <w:autoSpaceDE w:val="0"/>
              <w:autoSpaceDN w:val="0"/>
              <w:adjustRightInd w:val="0"/>
              <w:jc w:val="center"/>
              <w:rPr>
                <w:lang w:val="en-US"/>
              </w:rPr>
            </w:pPr>
            <w:r>
              <w:rPr>
                <w:lang w:val="en-US"/>
              </w:rPr>
              <w:t>0.26</w:t>
            </w:r>
          </w:p>
          <w:p w14:paraId="4AADF718" w14:textId="77777777" w:rsidR="00CB002C" w:rsidRPr="00203D70" w:rsidRDefault="00CB002C" w:rsidP="00512D6A">
            <w:pPr>
              <w:autoSpaceDE w:val="0"/>
              <w:autoSpaceDN w:val="0"/>
              <w:adjustRightInd w:val="0"/>
              <w:jc w:val="center"/>
              <w:rPr>
                <w:sz w:val="22"/>
                <w:szCs w:val="22"/>
                <w:lang w:val="en-US"/>
              </w:rPr>
            </w:pPr>
            <w:r>
              <w:rPr>
                <w:sz w:val="22"/>
                <w:szCs w:val="22"/>
                <w:lang w:val="en-US"/>
              </w:rPr>
              <w:t>(0.20)</w:t>
            </w:r>
          </w:p>
        </w:tc>
        <w:tc>
          <w:tcPr>
            <w:tcW w:w="1003" w:type="dxa"/>
            <w:tcMar>
              <w:top w:w="100" w:type="nil"/>
              <w:right w:w="100" w:type="nil"/>
            </w:tcMar>
            <w:vAlign w:val="center"/>
          </w:tcPr>
          <w:p w14:paraId="0EED26E4" w14:textId="77777777" w:rsidR="00CB002C" w:rsidRDefault="00CB002C" w:rsidP="00512D6A">
            <w:pPr>
              <w:autoSpaceDE w:val="0"/>
              <w:autoSpaceDN w:val="0"/>
              <w:adjustRightInd w:val="0"/>
              <w:jc w:val="center"/>
              <w:rPr>
                <w:lang w:val="en-US"/>
              </w:rPr>
            </w:pPr>
            <w:r>
              <w:rPr>
                <w:lang w:val="en-US"/>
              </w:rPr>
              <w:t>0.26</w:t>
            </w:r>
          </w:p>
          <w:p w14:paraId="3AF9C422" w14:textId="77777777" w:rsidR="00CB002C" w:rsidRDefault="00CB002C" w:rsidP="00512D6A">
            <w:pPr>
              <w:autoSpaceDE w:val="0"/>
              <w:autoSpaceDN w:val="0"/>
              <w:adjustRightInd w:val="0"/>
              <w:jc w:val="center"/>
              <w:rPr>
                <w:lang w:val="en-US"/>
              </w:rPr>
            </w:pPr>
            <w:r>
              <w:rPr>
                <w:sz w:val="22"/>
                <w:szCs w:val="22"/>
                <w:lang w:val="en-US"/>
              </w:rPr>
              <w:t>(0.25)</w:t>
            </w:r>
          </w:p>
        </w:tc>
      </w:tr>
      <w:tr w:rsidR="00CB002C" w14:paraId="66E0DFCD" w14:textId="77777777" w:rsidTr="00512D6A">
        <w:trPr>
          <w:trHeight w:val="452"/>
          <w:jc w:val="center"/>
        </w:trPr>
        <w:tc>
          <w:tcPr>
            <w:tcW w:w="1543" w:type="dxa"/>
            <w:tcMar>
              <w:top w:w="100" w:type="nil"/>
              <w:right w:w="100" w:type="nil"/>
            </w:tcMar>
            <w:vAlign w:val="center"/>
          </w:tcPr>
          <w:p w14:paraId="07BBF55A" w14:textId="77777777" w:rsidR="00CB002C" w:rsidRPr="00715FDB" w:rsidRDefault="00CB002C" w:rsidP="00512D6A">
            <w:pPr>
              <w:pStyle w:val="p3"/>
              <w:rPr>
                <w:sz w:val="24"/>
                <w:szCs w:val="24"/>
              </w:rPr>
            </w:pPr>
            <w:r w:rsidRPr="00715FDB">
              <w:rPr>
                <w:sz w:val="24"/>
                <w:szCs w:val="24"/>
              </w:rPr>
              <w:t>Constant</w:t>
            </w:r>
          </w:p>
        </w:tc>
        <w:tc>
          <w:tcPr>
            <w:tcW w:w="1003" w:type="dxa"/>
            <w:tcMar>
              <w:top w:w="100" w:type="nil"/>
              <w:right w:w="100" w:type="nil"/>
            </w:tcMar>
            <w:vAlign w:val="center"/>
          </w:tcPr>
          <w:p w14:paraId="50C0299A" w14:textId="77777777" w:rsidR="00CB002C" w:rsidRDefault="00CB002C" w:rsidP="00512D6A">
            <w:pPr>
              <w:autoSpaceDE w:val="0"/>
              <w:autoSpaceDN w:val="0"/>
              <w:adjustRightInd w:val="0"/>
              <w:jc w:val="center"/>
              <w:rPr>
                <w:vertAlign w:val="superscript"/>
                <w:lang w:val="en-US"/>
              </w:rPr>
            </w:pPr>
            <w:r>
              <w:rPr>
                <w:lang w:val="en-US"/>
              </w:rPr>
              <w:t>18.98</w:t>
            </w:r>
            <w:r>
              <w:rPr>
                <w:vertAlign w:val="superscript"/>
                <w:lang w:val="en-US"/>
              </w:rPr>
              <w:t>***</w:t>
            </w:r>
          </w:p>
          <w:p w14:paraId="7708E3B7" w14:textId="77777777" w:rsidR="00CB002C" w:rsidRDefault="00CB002C" w:rsidP="00512D6A">
            <w:pPr>
              <w:autoSpaceDE w:val="0"/>
              <w:autoSpaceDN w:val="0"/>
              <w:adjustRightInd w:val="0"/>
              <w:jc w:val="center"/>
              <w:rPr>
                <w:lang w:val="en-US"/>
              </w:rPr>
            </w:pPr>
            <w:r>
              <w:rPr>
                <w:sz w:val="22"/>
                <w:szCs w:val="22"/>
                <w:lang w:val="en-US"/>
              </w:rPr>
              <w:t>(0.93)</w:t>
            </w:r>
          </w:p>
        </w:tc>
        <w:tc>
          <w:tcPr>
            <w:tcW w:w="1003" w:type="dxa"/>
            <w:tcMar>
              <w:top w:w="100" w:type="nil"/>
              <w:right w:w="100" w:type="nil"/>
            </w:tcMar>
            <w:vAlign w:val="center"/>
          </w:tcPr>
          <w:p w14:paraId="2B14DD77" w14:textId="77777777" w:rsidR="00CB002C" w:rsidRDefault="00CB002C" w:rsidP="00512D6A">
            <w:pPr>
              <w:autoSpaceDE w:val="0"/>
              <w:autoSpaceDN w:val="0"/>
              <w:adjustRightInd w:val="0"/>
              <w:jc w:val="center"/>
              <w:rPr>
                <w:vertAlign w:val="superscript"/>
                <w:lang w:val="en-US"/>
              </w:rPr>
            </w:pPr>
            <w:r>
              <w:rPr>
                <w:lang w:val="en-US"/>
              </w:rPr>
              <w:t>21.40</w:t>
            </w:r>
            <w:r>
              <w:rPr>
                <w:vertAlign w:val="superscript"/>
                <w:lang w:val="en-US"/>
              </w:rPr>
              <w:t>***</w:t>
            </w:r>
          </w:p>
          <w:p w14:paraId="5A80ECFB" w14:textId="77777777" w:rsidR="00CB002C" w:rsidRDefault="00CB002C" w:rsidP="00512D6A">
            <w:pPr>
              <w:autoSpaceDE w:val="0"/>
              <w:autoSpaceDN w:val="0"/>
              <w:adjustRightInd w:val="0"/>
              <w:jc w:val="center"/>
              <w:rPr>
                <w:lang w:val="en-US"/>
              </w:rPr>
            </w:pPr>
            <w:r>
              <w:rPr>
                <w:sz w:val="22"/>
                <w:szCs w:val="22"/>
                <w:lang w:val="en-US"/>
              </w:rPr>
              <w:t>(1.00)</w:t>
            </w:r>
          </w:p>
        </w:tc>
        <w:tc>
          <w:tcPr>
            <w:tcW w:w="1003" w:type="dxa"/>
            <w:tcMar>
              <w:top w:w="100" w:type="nil"/>
              <w:right w:w="100" w:type="nil"/>
            </w:tcMar>
            <w:vAlign w:val="center"/>
          </w:tcPr>
          <w:p w14:paraId="1F102F5A" w14:textId="77777777" w:rsidR="00CB002C" w:rsidRDefault="00CB002C" w:rsidP="00512D6A">
            <w:pPr>
              <w:autoSpaceDE w:val="0"/>
              <w:autoSpaceDN w:val="0"/>
              <w:adjustRightInd w:val="0"/>
              <w:jc w:val="center"/>
              <w:rPr>
                <w:vertAlign w:val="superscript"/>
                <w:lang w:val="en-US"/>
              </w:rPr>
            </w:pPr>
            <w:r>
              <w:rPr>
                <w:lang w:val="en-US"/>
              </w:rPr>
              <w:t>16.26</w:t>
            </w:r>
            <w:r>
              <w:rPr>
                <w:vertAlign w:val="superscript"/>
                <w:lang w:val="en-US"/>
              </w:rPr>
              <w:t>***</w:t>
            </w:r>
          </w:p>
          <w:p w14:paraId="4AF56530" w14:textId="77777777" w:rsidR="00CB002C" w:rsidRDefault="00CB002C" w:rsidP="00512D6A">
            <w:pPr>
              <w:autoSpaceDE w:val="0"/>
              <w:autoSpaceDN w:val="0"/>
              <w:adjustRightInd w:val="0"/>
              <w:jc w:val="center"/>
              <w:rPr>
                <w:lang w:val="en-US"/>
              </w:rPr>
            </w:pPr>
            <w:r>
              <w:rPr>
                <w:sz w:val="22"/>
                <w:szCs w:val="22"/>
                <w:lang w:val="en-US"/>
              </w:rPr>
              <w:t>(1.62)</w:t>
            </w:r>
          </w:p>
        </w:tc>
        <w:tc>
          <w:tcPr>
            <w:tcW w:w="1003" w:type="dxa"/>
            <w:tcMar>
              <w:top w:w="100" w:type="nil"/>
              <w:right w:w="100" w:type="nil"/>
            </w:tcMar>
            <w:vAlign w:val="center"/>
          </w:tcPr>
          <w:p w14:paraId="4337C5F1" w14:textId="77777777" w:rsidR="00CB002C" w:rsidRDefault="00CB002C" w:rsidP="00512D6A">
            <w:pPr>
              <w:autoSpaceDE w:val="0"/>
              <w:autoSpaceDN w:val="0"/>
              <w:adjustRightInd w:val="0"/>
              <w:jc w:val="center"/>
              <w:rPr>
                <w:vertAlign w:val="superscript"/>
                <w:lang w:val="en-US"/>
              </w:rPr>
            </w:pPr>
            <w:r>
              <w:rPr>
                <w:lang w:val="en-US"/>
              </w:rPr>
              <w:t>17.77</w:t>
            </w:r>
            <w:r>
              <w:rPr>
                <w:vertAlign w:val="superscript"/>
                <w:lang w:val="en-US"/>
              </w:rPr>
              <w:t>***</w:t>
            </w:r>
          </w:p>
          <w:p w14:paraId="4DB190C8" w14:textId="77777777" w:rsidR="00CB002C" w:rsidRDefault="00CB002C" w:rsidP="00512D6A">
            <w:pPr>
              <w:autoSpaceDE w:val="0"/>
              <w:autoSpaceDN w:val="0"/>
              <w:adjustRightInd w:val="0"/>
              <w:jc w:val="center"/>
              <w:rPr>
                <w:lang w:val="en-US"/>
              </w:rPr>
            </w:pPr>
            <w:r>
              <w:rPr>
                <w:sz w:val="22"/>
                <w:szCs w:val="22"/>
                <w:lang w:val="en-US"/>
              </w:rPr>
              <w:t>(1.72)</w:t>
            </w:r>
          </w:p>
        </w:tc>
        <w:tc>
          <w:tcPr>
            <w:tcW w:w="1003" w:type="dxa"/>
            <w:tcMar>
              <w:top w:w="100" w:type="nil"/>
              <w:right w:w="100" w:type="nil"/>
            </w:tcMar>
            <w:vAlign w:val="center"/>
          </w:tcPr>
          <w:p w14:paraId="300C2784" w14:textId="77777777" w:rsidR="00CB002C" w:rsidRDefault="00CB002C" w:rsidP="00512D6A">
            <w:pPr>
              <w:autoSpaceDE w:val="0"/>
              <w:autoSpaceDN w:val="0"/>
              <w:adjustRightInd w:val="0"/>
              <w:jc w:val="center"/>
              <w:rPr>
                <w:vertAlign w:val="superscript"/>
                <w:lang w:val="en-US"/>
              </w:rPr>
            </w:pPr>
            <w:r>
              <w:rPr>
                <w:lang w:val="en-US"/>
              </w:rPr>
              <w:t>36.46</w:t>
            </w:r>
            <w:r>
              <w:rPr>
                <w:vertAlign w:val="superscript"/>
                <w:lang w:val="en-US"/>
              </w:rPr>
              <w:t>***</w:t>
            </w:r>
          </w:p>
          <w:p w14:paraId="5D54CB24" w14:textId="77777777" w:rsidR="00CB002C" w:rsidRDefault="00CB002C" w:rsidP="00512D6A">
            <w:pPr>
              <w:autoSpaceDE w:val="0"/>
              <w:autoSpaceDN w:val="0"/>
              <w:adjustRightInd w:val="0"/>
              <w:jc w:val="center"/>
              <w:rPr>
                <w:lang w:val="en-US"/>
              </w:rPr>
            </w:pPr>
            <w:r>
              <w:rPr>
                <w:sz w:val="22"/>
                <w:szCs w:val="22"/>
                <w:lang w:val="en-US"/>
              </w:rPr>
              <w:t>(5.89)</w:t>
            </w:r>
          </w:p>
        </w:tc>
        <w:tc>
          <w:tcPr>
            <w:tcW w:w="1003" w:type="dxa"/>
            <w:tcMar>
              <w:top w:w="100" w:type="nil"/>
              <w:right w:w="100" w:type="nil"/>
            </w:tcMar>
            <w:vAlign w:val="center"/>
          </w:tcPr>
          <w:p w14:paraId="19021C44" w14:textId="77777777" w:rsidR="00CB002C" w:rsidRDefault="00CB002C" w:rsidP="00512D6A">
            <w:pPr>
              <w:autoSpaceDE w:val="0"/>
              <w:autoSpaceDN w:val="0"/>
              <w:adjustRightInd w:val="0"/>
              <w:jc w:val="center"/>
              <w:rPr>
                <w:vertAlign w:val="superscript"/>
                <w:lang w:val="en-US"/>
              </w:rPr>
            </w:pPr>
            <w:r>
              <w:rPr>
                <w:lang w:val="en-US"/>
              </w:rPr>
              <w:t>48.64</w:t>
            </w:r>
            <w:r>
              <w:rPr>
                <w:vertAlign w:val="superscript"/>
                <w:lang w:val="en-US"/>
              </w:rPr>
              <w:t>***</w:t>
            </w:r>
          </w:p>
          <w:p w14:paraId="01031DAC" w14:textId="77777777" w:rsidR="00CB002C" w:rsidRDefault="00CB002C" w:rsidP="00512D6A">
            <w:pPr>
              <w:autoSpaceDE w:val="0"/>
              <w:autoSpaceDN w:val="0"/>
              <w:adjustRightInd w:val="0"/>
              <w:jc w:val="center"/>
              <w:rPr>
                <w:lang w:val="en-US"/>
              </w:rPr>
            </w:pPr>
            <w:r>
              <w:rPr>
                <w:sz w:val="22"/>
                <w:szCs w:val="22"/>
                <w:lang w:val="en-US"/>
              </w:rPr>
              <w:t>(6.60)</w:t>
            </w:r>
          </w:p>
        </w:tc>
        <w:tc>
          <w:tcPr>
            <w:tcW w:w="1003" w:type="dxa"/>
            <w:tcMar>
              <w:top w:w="100" w:type="nil"/>
              <w:right w:w="100" w:type="nil"/>
            </w:tcMar>
            <w:vAlign w:val="center"/>
          </w:tcPr>
          <w:p w14:paraId="6F95EF1A" w14:textId="77777777" w:rsidR="00CB002C" w:rsidRDefault="00CB002C" w:rsidP="00512D6A">
            <w:pPr>
              <w:autoSpaceDE w:val="0"/>
              <w:autoSpaceDN w:val="0"/>
              <w:adjustRightInd w:val="0"/>
              <w:jc w:val="center"/>
              <w:rPr>
                <w:vertAlign w:val="superscript"/>
                <w:lang w:val="en-US"/>
              </w:rPr>
            </w:pPr>
            <w:r>
              <w:rPr>
                <w:lang w:val="en-US"/>
              </w:rPr>
              <w:t>32.99</w:t>
            </w:r>
            <w:r>
              <w:rPr>
                <w:vertAlign w:val="superscript"/>
                <w:lang w:val="en-US"/>
              </w:rPr>
              <w:t>***</w:t>
            </w:r>
          </w:p>
          <w:p w14:paraId="6602AB4F" w14:textId="77777777" w:rsidR="00CB002C" w:rsidRDefault="00CB002C" w:rsidP="00512D6A">
            <w:pPr>
              <w:autoSpaceDE w:val="0"/>
              <w:autoSpaceDN w:val="0"/>
              <w:adjustRightInd w:val="0"/>
              <w:jc w:val="center"/>
              <w:rPr>
                <w:lang w:val="en-US"/>
              </w:rPr>
            </w:pPr>
            <w:r>
              <w:rPr>
                <w:sz w:val="22"/>
                <w:szCs w:val="22"/>
                <w:lang w:val="en-US"/>
              </w:rPr>
              <w:t>(6.24)</w:t>
            </w:r>
          </w:p>
        </w:tc>
        <w:tc>
          <w:tcPr>
            <w:tcW w:w="1003" w:type="dxa"/>
            <w:tcMar>
              <w:top w:w="100" w:type="nil"/>
              <w:right w:w="100" w:type="nil"/>
            </w:tcMar>
            <w:vAlign w:val="center"/>
          </w:tcPr>
          <w:p w14:paraId="0F72EC9D" w14:textId="77777777" w:rsidR="00CB002C" w:rsidRDefault="00CB002C" w:rsidP="00512D6A">
            <w:pPr>
              <w:autoSpaceDE w:val="0"/>
              <w:autoSpaceDN w:val="0"/>
              <w:adjustRightInd w:val="0"/>
              <w:jc w:val="center"/>
              <w:rPr>
                <w:vertAlign w:val="superscript"/>
                <w:lang w:val="en-US"/>
              </w:rPr>
            </w:pPr>
            <w:r>
              <w:rPr>
                <w:lang w:val="en-US"/>
              </w:rPr>
              <w:t>42.81</w:t>
            </w:r>
            <w:r>
              <w:rPr>
                <w:vertAlign w:val="superscript"/>
                <w:lang w:val="en-US"/>
              </w:rPr>
              <w:t>***</w:t>
            </w:r>
          </w:p>
          <w:p w14:paraId="46EC00A0" w14:textId="77777777" w:rsidR="00CB002C" w:rsidRDefault="00CB002C" w:rsidP="00512D6A">
            <w:pPr>
              <w:autoSpaceDE w:val="0"/>
              <w:autoSpaceDN w:val="0"/>
              <w:adjustRightInd w:val="0"/>
              <w:jc w:val="center"/>
              <w:rPr>
                <w:lang w:val="en-US"/>
              </w:rPr>
            </w:pPr>
            <w:r>
              <w:rPr>
                <w:sz w:val="22"/>
                <w:szCs w:val="22"/>
                <w:lang w:val="en-US"/>
              </w:rPr>
              <w:t>(7.08)</w:t>
            </w:r>
          </w:p>
        </w:tc>
      </w:tr>
      <w:tr w:rsidR="00CB002C" w14:paraId="15669F1E" w14:textId="77777777" w:rsidTr="00512D6A">
        <w:trPr>
          <w:trHeight w:val="452"/>
          <w:jc w:val="center"/>
        </w:trPr>
        <w:tc>
          <w:tcPr>
            <w:tcW w:w="1543" w:type="dxa"/>
            <w:tcBorders>
              <w:bottom w:val="single" w:sz="4" w:space="0" w:color="auto"/>
            </w:tcBorders>
            <w:tcMar>
              <w:top w:w="100" w:type="nil"/>
              <w:right w:w="100" w:type="nil"/>
            </w:tcMar>
            <w:vAlign w:val="center"/>
          </w:tcPr>
          <w:p w14:paraId="5BF6A7F8" w14:textId="77777777" w:rsidR="00CB002C" w:rsidRPr="00715FDB" w:rsidRDefault="00CB002C" w:rsidP="00512D6A">
            <w:pPr>
              <w:pStyle w:val="p3"/>
              <w:rPr>
                <w:sz w:val="24"/>
                <w:szCs w:val="24"/>
              </w:rPr>
            </w:pPr>
            <w:r>
              <w:rPr>
                <w:sz w:val="24"/>
                <w:szCs w:val="24"/>
              </w:rPr>
              <w:t>Fixed Effects</w:t>
            </w:r>
          </w:p>
        </w:tc>
        <w:tc>
          <w:tcPr>
            <w:tcW w:w="1003" w:type="dxa"/>
            <w:tcBorders>
              <w:bottom w:val="single" w:sz="4" w:space="0" w:color="auto"/>
            </w:tcBorders>
            <w:tcMar>
              <w:top w:w="100" w:type="nil"/>
              <w:right w:w="100" w:type="nil"/>
            </w:tcMar>
            <w:vAlign w:val="center"/>
          </w:tcPr>
          <w:p w14:paraId="2096AF89" w14:textId="77777777" w:rsidR="00CB002C" w:rsidRDefault="00CB002C" w:rsidP="00512D6A">
            <w:pPr>
              <w:autoSpaceDE w:val="0"/>
              <w:autoSpaceDN w:val="0"/>
              <w:adjustRightInd w:val="0"/>
              <w:jc w:val="center"/>
              <w:rPr>
                <w:lang w:val="en-US"/>
              </w:rPr>
            </w:pPr>
            <w:r>
              <w:rPr>
                <w:lang w:val="en-US"/>
              </w:rPr>
              <w:t>Yes</w:t>
            </w:r>
          </w:p>
        </w:tc>
        <w:tc>
          <w:tcPr>
            <w:tcW w:w="1003" w:type="dxa"/>
            <w:tcBorders>
              <w:bottom w:val="single" w:sz="4" w:space="0" w:color="auto"/>
            </w:tcBorders>
            <w:tcMar>
              <w:top w:w="100" w:type="nil"/>
              <w:right w:w="100" w:type="nil"/>
            </w:tcMar>
            <w:vAlign w:val="center"/>
          </w:tcPr>
          <w:p w14:paraId="4FD8D776" w14:textId="77777777" w:rsidR="00CB002C" w:rsidRDefault="00CB002C" w:rsidP="00512D6A">
            <w:pPr>
              <w:autoSpaceDE w:val="0"/>
              <w:autoSpaceDN w:val="0"/>
              <w:adjustRightInd w:val="0"/>
              <w:jc w:val="center"/>
              <w:rPr>
                <w:lang w:val="en-US"/>
              </w:rPr>
            </w:pPr>
            <w:r>
              <w:rPr>
                <w:lang w:val="en-US"/>
              </w:rPr>
              <w:t>Yes</w:t>
            </w:r>
          </w:p>
        </w:tc>
        <w:tc>
          <w:tcPr>
            <w:tcW w:w="1003" w:type="dxa"/>
            <w:tcBorders>
              <w:bottom w:val="single" w:sz="4" w:space="0" w:color="auto"/>
            </w:tcBorders>
            <w:tcMar>
              <w:top w:w="100" w:type="nil"/>
              <w:right w:w="100" w:type="nil"/>
            </w:tcMar>
            <w:vAlign w:val="center"/>
          </w:tcPr>
          <w:p w14:paraId="4CCEA8A7" w14:textId="77777777" w:rsidR="00CB002C" w:rsidRDefault="00CB002C" w:rsidP="00512D6A">
            <w:pPr>
              <w:autoSpaceDE w:val="0"/>
              <w:autoSpaceDN w:val="0"/>
              <w:adjustRightInd w:val="0"/>
              <w:jc w:val="center"/>
              <w:rPr>
                <w:lang w:val="en-US"/>
              </w:rPr>
            </w:pPr>
            <w:r>
              <w:rPr>
                <w:lang w:val="en-US"/>
              </w:rPr>
              <w:t>Yes</w:t>
            </w:r>
          </w:p>
        </w:tc>
        <w:tc>
          <w:tcPr>
            <w:tcW w:w="1003" w:type="dxa"/>
            <w:tcBorders>
              <w:bottom w:val="single" w:sz="4" w:space="0" w:color="auto"/>
            </w:tcBorders>
            <w:tcMar>
              <w:top w:w="100" w:type="nil"/>
              <w:right w:w="100" w:type="nil"/>
            </w:tcMar>
            <w:vAlign w:val="center"/>
          </w:tcPr>
          <w:p w14:paraId="2F28DFE4" w14:textId="77777777" w:rsidR="00CB002C" w:rsidRDefault="00CB002C" w:rsidP="00512D6A">
            <w:pPr>
              <w:autoSpaceDE w:val="0"/>
              <w:autoSpaceDN w:val="0"/>
              <w:adjustRightInd w:val="0"/>
              <w:jc w:val="center"/>
              <w:rPr>
                <w:lang w:val="en-US"/>
              </w:rPr>
            </w:pPr>
            <w:r>
              <w:rPr>
                <w:lang w:val="en-US"/>
              </w:rPr>
              <w:t>Yes</w:t>
            </w:r>
          </w:p>
        </w:tc>
        <w:tc>
          <w:tcPr>
            <w:tcW w:w="1003" w:type="dxa"/>
            <w:tcBorders>
              <w:bottom w:val="single" w:sz="4" w:space="0" w:color="auto"/>
            </w:tcBorders>
            <w:tcMar>
              <w:top w:w="100" w:type="nil"/>
              <w:right w:w="100" w:type="nil"/>
            </w:tcMar>
            <w:vAlign w:val="center"/>
          </w:tcPr>
          <w:p w14:paraId="4E2203C5" w14:textId="77777777" w:rsidR="00CB002C" w:rsidRDefault="00CB002C" w:rsidP="00512D6A">
            <w:pPr>
              <w:autoSpaceDE w:val="0"/>
              <w:autoSpaceDN w:val="0"/>
              <w:adjustRightInd w:val="0"/>
              <w:jc w:val="center"/>
              <w:rPr>
                <w:lang w:val="en-US"/>
              </w:rPr>
            </w:pPr>
            <w:r>
              <w:rPr>
                <w:lang w:val="en-US"/>
              </w:rPr>
              <w:t>Yes</w:t>
            </w:r>
          </w:p>
        </w:tc>
        <w:tc>
          <w:tcPr>
            <w:tcW w:w="1003" w:type="dxa"/>
            <w:tcBorders>
              <w:bottom w:val="single" w:sz="4" w:space="0" w:color="auto"/>
            </w:tcBorders>
            <w:tcMar>
              <w:top w:w="100" w:type="nil"/>
              <w:right w:w="100" w:type="nil"/>
            </w:tcMar>
            <w:vAlign w:val="center"/>
          </w:tcPr>
          <w:p w14:paraId="09F78386" w14:textId="77777777" w:rsidR="00CB002C" w:rsidRDefault="00CB002C" w:rsidP="00512D6A">
            <w:pPr>
              <w:autoSpaceDE w:val="0"/>
              <w:autoSpaceDN w:val="0"/>
              <w:adjustRightInd w:val="0"/>
              <w:jc w:val="center"/>
              <w:rPr>
                <w:lang w:val="en-US"/>
              </w:rPr>
            </w:pPr>
            <w:r>
              <w:rPr>
                <w:lang w:val="en-US"/>
              </w:rPr>
              <w:t>Yes</w:t>
            </w:r>
          </w:p>
        </w:tc>
        <w:tc>
          <w:tcPr>
            <w:tcW w:w="1003" w:type="dxa"/>
            <w:tcBorders>
              <w:bottom w:val="single" w:sz="4" w:space="0" w:color="auto"/>
            </w:tcBorders>
            <w:tcMar>
              <w:top w:w="100" w:type="nil"/>
              <w:right w:w="100" w:type="nil"/>
            </w:tcMar>
            <w:vAlign w:val="center"/>
          </w:tcPr>
          <w:p w14:paraId="777D4ED1" w14:textId="77777777" w:rsidR="00CB002C" w:rsidRDefault="00CB002C" w:rsidP="00512D6A">
            <w:pPr>
              <w:autoSpaceDE w:val="0"/>
              <w:autoSpaceDN w:val="0"/>
              <w:adjustRightInd w:val="0"/>
              <w:jc w:val="center"/>
              <w:rPr>
                <w:lang w:val="en-US"/>
              </w:rPr>
            </w:pPr>
            <w:r>
              <w:rPr>
                <w:lang w:val="en-US"/>
              </w:rPr>
              <w:t>Yes</w:t>
            </w:r>
          </w:p>
        </w:tc>
        <w:tc>
          <w:tcPr>
            <w:tcW w:w="1003" w:type="dxa"/>
            <w:tcBorders>
              <w:bottom w:val="single" w:sz="4" w:space="0" w:color="auto"/>
            </w:tcBorders>
            <w:tcMar>
              <w:top w:w="100" w:type="nil"/>
              <w:right w:w="100" w:type="nil"/>
            </w:tcMar>
            <w:vAlign w:val="center"/>
          </w:tcPr>
          <w:p w14:paraId="1D45AF66" w14:textId="77777777" w:rsidR="00CB002C" w:rsidRDefault="00CB002C" w:rsidP="00512D6A">
            <w:pPr>
              <w:autoSpaceDE w:val="0"/>
              <w:autoSpaceDN w:val="0"/>
              <w:adjustRightInd w:val="0"/>
              <w:jc w:val="center"/>
              <w:rPr>
                <w:lang w:val="en-US"/>
              </w:rPr>
            </w:pPr>
            <w:r>
              <w:rPr>
                <w:lang w:val="en-US"/>
              </w:rPr>
              <w:t>Yes</w:t>
            </w:r>
          </w:p>
        </w:tc>
      </w:tr>
      <w:tr w:rsidR="00CB002C" w14:paraId="486A92E5" w14:textId="77777777" w:rsidTr="00512D6A">
        <w:trPr>
          <w:trHeight w:val="209"/>
          <w:jc w:val="center"/>
        </w:trPr>
        <w:tc>
          <w:tcPr>
            <w:tcW w:w="1543" w:type="dxa"/>
            <w:tcBorders>
              <w:top w:val="single" w:sz="4" w:space="0" w:color="auto"/>
            </w:tcBorders>
            <w:tcMar>
              <w:top w:w="100" w:type="nil"/>
              <w:right w:w="100" w:type="nil"/>
            </w:tcMar>
            <w:vAlign w:val="center"/>
          </w:tcPr>
          <w:p w14:paraId="1CF30B2E" w14:textId="77777777" w:rsidR="00CB002C" w:rsidRDefault="00CB002C" w:rsidP="00512D6A">
            <w:pPr>
              <w:autoSpaceDE w:val="0"/>
              <w:autoSpaceDN w:val="0"/>
              <w:adjustRightInd w:val="0"/>
              <w:rPr>
                <w:lang w:val="en-US"/>
              </w:rPr>
            </w:pPr>
            <w:r>
              <w:rPr>
                <w:lang w:val="en-US"/>
              </w:rPr>
              <w:t>N</w:t>
            </w:r>
          </w:p>
        </w:tc>
        <w:tc>
          <w:tcPr>
            <w:tcW w:w="1003" w:type="dxa"/>
            <w:tcBorders>
              <w:top w:val="single" w:sz="4" w:space="0" w:color="auto"/>
            </w:tcBorders>
            <w:tcMar>
              <w:top w:w="100" w:type="nil"/>
              <w:right w:w="100" w:type="nil"/>
            </w:tcMar>
            <w:vAlign w:val="center"/>
          </w:tcPr>
          <w:p w14:paraId="3300AFEA" w14:textId="77777777" w:rsidR="00CB002C" w:rsidRDefault="00CB002C" w:rsidP="00512D6A">
            <w:pPr>
              <w:autoSpaceDE w:val="0"/>
              <w:autoSpaceDN w:val="0"/>
              <w:adjustRightInd w:val="0"/>
              <w:jc w:val="center"/>
              <w:rPr>
                <w:lang w:val="en-US"/>
              </w:rPr>
            </w:pPr>
            <w:r>
              <w:rPr>
                <w:lang w:val="en-US"/>
              </w:rPr>
              <w:t>1140</w:t>
            </w:r>
          </w:p>
        </w:tc>
        <w:tc>
          <w:tcPr>
            <w:tcW w:w="1003" w:type="dxa"/>
            <w:tcBorders>
              <w:top w:val="single" w:sz="4" w:space="0" w:color="auto"/>
            </w:tcBorders>
            <w:tcMar>
              <w:top w:w="100" w:type="nil"/>
              <w:right w:w="100" w:type="nil"/>
            </w:tcMar>
            <w:vAlign w:val="center"/>
          </w:tcPr>
          <w:p w14:paraId="3C69736F" w14:textId="77777777" w:rsidR="00CB002C" w:rsidRDefault="00CB002C" w:rsidP="00512D6A">
            <w:pPr>
              <w:autoSpaceDE w:val="0"/>
              <w:autoSpaceDN w:val="0"/>
              <w:adjustRightInd w:val="0"/>
              <w:jc w:val="center"/>
              <w:rPr>
                <w:lang w:val="en-US"/>
              </w:rPr>
            </w:pPr>
            <w:r>
              <w:rPr>
                <w:lang w:val="en-US"/>
              </w:rPr>
              <w:t>1158</w:t>
            </w:r>
          </w:p>
        </w:tc>
        <w:tc>
          <w:tcPr>
            <w:tcW w:w="1003" w:type="dxa"/>
            <w:tcBorders>
              <w:top w:val="single" w:sz="4" w:space="0" w:color="auto"/>
            </w:tcBorders>
            <w:tcMar>
              <w:top w:w="100" w:type="nil"/>
              <w:right w:w="100" w:type="nil"/>
            </w:tcMar>
            <w:vAlign w:val="center"/>
          </w:tcPr>
          <w:p w14:paraId="347E317B" w14:textId="77777777" w:rsidR="00CB002C" w:rsidRDefault="00CB002C" w:rsidP="00512D6A">
            <w:pPr>
              <w:autoSpaceDE w:val="0"/>
              <w:autoSpaceDN w:val="0"/>
              <w:adjustRightInd w:val="0"/>
              <w:jc w:val="center"/>
              <w:rPr>
                <w:lang w:val="en-US"/>
              </w:rPr>
            </w:pPr>
            <w:r>
              <w:rPr>
                <w:lang w:val="en-US"/>
              </w:rPr>
              <w:t>1132</w:t>
            </w:r>
          </w:p>
        </w:tc>
        <w:tc>
          <w:tcPr>
            <w:tcW w:w="1003" w:type="dxa"/>
            <w:tcBorders>
              <w:top w:val="single" w:sz="4" w:space="0" w:color="auto"/>
            </w:tcBorders>
            <w:tcMar>
              <w:top w:w="100" w:type="nil"/>
              <w:right w:w="100" w:type="nil"/>
            </w:tcMar>
            <w:vAlign w:val="center"/>
          </w:tcPr>
          <w:p w14:paraId="683D1273" w14:textId="77777777" w:rsidR="00CB002C" w:rsidRDefault="00CB002C" w:rsidP="00512D6A">
            <w:pPr>
              <w:autoSpaceDE w:val="0"/>
              <w:autoSpaceDN w:val="0"/>
              <w:adjustRightInd w:val="0"/>
              <w:jc w:val="center"/>
              <w:rPr>
                <w:lang w:val="en-US"/>
              </w:rPr>
            </w:pPr>
            <w:r>
              <w:rPr>
                <w:lang w:val="en-US"/>
              </w:rPr>
              <w:t>1150</w:t>
            </w:r>
          </w:p>
        </w:tc>
        <w:tc>
          <w:tcPr>
            <w:tcW w:w="1003" w:type="dxa"/>
            <w:tcBorders>
              <w:top w:val="single" w:sz="4" w:space="0" w:color="auto"/>
            </w:tcBorders>
            <w:tcMar>
              <w:top w:w="100" w:type="nil"/>
              <w:right w:w="100" w:type="nil"/>
            </w:tcMar>
            <w:vAlign w:val="center"/>
          </w:tcPr>
          <w:p w14:paraId="09F9ACA8" w14:textId="77777777" w:rsidR="00CB002C" w:rsidRDefault="00CB002C" w:rsidP="00512D6A">
            <w:pPr>
              <w:autoSpaceDE w:val="0"/>
              <w:autoSpaceDN w:val="0"/>
              <w:adjustRightInd w:val="0"/>
              <w:jc w:val="center"/>
              <w:rPr>
                <w:lang w:val="en-US"/>
              </w:rPr>
            </w:pPr>
            <w:r>
              <w:rPr>
                <w:lang w:val="en-US"/>
              </w:rPr>
              <w:t>1132</w:t>
            </w:r>
          </w:p>
        </w:tc>
        <w:tc>
          <w:tcPr>
            <w:tcW w:w="1003" w:type="dxa"/>
            <w:tcBorders>
              <w:top w:val="single" w:sz="4" w:space="0" w:color="auto"/>
            </w:tcBorders>
            <w:tcMar>
              <w:top w:w="100" w:type="nil"/>
              <w:right w:w="100" w:type="nil"/>
            </w:tcMar>
            <w:vAlign w:val="center"/>
          </w:tcPr>
          <w:p w14:paraId="4A616B91" w14:textId="77777777" w:rsidR="00CB002C" w:rsidRDefault="00CB002C" w:rsidP="00512D6A">
            <w:pPr>
              <w:autoSpaceDE w:val="0"/>
              <w:autoSpaceDN w:val="0"/>
              <w:adjustRightInd w:val="0"/>
              <w:jc w:val="center"/>
              <w:rPr>
                <w:lang w:val="en-US"/>
              </w:rPr>
            </w:pPr>
            <w:r>
              <w:rPr>
                <w:lang w:val="en-US"/>
              </w:rPr>
              <w:t>1150</w:t>
            </w:r>
          </w:p>
        </w:tc>
        <w:tc>
          <w:tcPr>
            <w:tcW w:w="1003" w:type="dxa"/>
            <w:tcBorders>
              <w:top w:val="single" w:sz="4" w:space="0" w:color="auto"/>
            </w:tcBorders>
            <w:tcMar>
              <w:top w:w="100" w:type="nil"/>
              <w:right w:w="100" w:type="nil"/>
            </w:tcMar>
            <w:vAlign w:val="center"/>
          </w:tcPr>
          <w:p w14:paraId="16687EE8" w14:textId="77777777" w:rsidR="00CB002C" w:rsidRDefault="00CB002C" w:rsidP="00512D6A">
            <w:pPr>
              <w:autoSpaceDE w:val="0"/>
              <w:autoSpaceDN w:val="0"/>
              <w:adjustRightInd w:val="0"/>
              <w:jc w:val="center"/>
              <w:rPr>
                <w:lang w:val="en-US"/>
              </w:rPr>
            </w:pPr>
            <w:r>
              <w:rPr>
                <w:lang w:val="en-US"/>
              </w:rPr>
              <w:t>1132</w:t>
            </w:r>
          </w:p>
        </w:tc>
        <w:tc>
          <w:tcPr>
            <w:tcW w:w="1003" w:type="dxa"/>
            <w:tcBorders>
              <w:top w:val="single" w:sz="4" w:space="0" w:color="auto"/>
            </w:tcBorders>
            <w:tcMar>
              <w:top w:w="100" w:type="nil"/>
              <w:right w:w="100" w:type="nil"/>
            </w:tcMar>
            <w:vAlign w:val="center"/>
          </w:tcPr>
          <w:p w14:paraId="41D94CF8" w14:textId="77777777" w:rsidR="00CB002C" w:rsidRDefault="00CB002C" w:rsidP="00512D6A">
            <w:pPr>
              <w:autoSpaceDE w:val="0"/>
              <w:autoSpaceDN w:val="0"/>
              <w:adjustRightInd w:val="0"/>
              <w:jc w:val="center"/>
              <w:rPr>
                <w:lang w:val="en-US"/>
              </w:rPr>
            </w:pPr>
            <w:r>
              <w:rPr>
                <w:lang w:val="en-US"/>
              </w:rPr>
              <w:t>1150</w:t>
            </w:r>
          </w:p>
        </w:tc>
      </w:tr>
      <w:tr w:rsidR="00CB002C" w14:paraId="5AE3B02B" w14:textId="77777777" w:rsidTr="00512D6A">
        <w:trPr>
          <w:trHeight w:val="209"/>
          <w:jc w:val="center"/>
        </w:trPr>
        <w:tc>
          <w:tcPr>
            <w:tcW w:w="1543" w:type="dxa"/>
            <w:tcBorders>
              <w:bottom w:val="single" w:sz="4" w:space="0" w:color="auto"/>
            </w:tcBorders>
            <w:tcMar>
              <w:top w:w="100" w:type="nil"/>
              <w:right w:w="100" w:type="nil"/>
            </w:tcMar>
            <w:vAlign w:val="center"/>
          </w:tcPr>
          <w:p w14:paraId="3B923C00" w14:textId="77777777" w:rsidR="00CB002C" w:rsidRPr="00203D70" w:rsidRDefault="00CB002C" w:rsidP="00512D6A">
            <w:pPr>
              <w:autoSpaceDE w:val="0"/>
              <w:autoSpaceDN w:val="0"/>
              <w:adjustRightInd w:val="0"/>
              <w:rPr>
                <w:vertAlign w:val="superscript"/>
                <w:lang w:val="en-US"/>
              </w:rPr>
            </w:pPr>
            <w:r>
              <w:rPr>
                <w:lang w:val="en-US"/>
              </w:rPr>
              <w:t>R</w:t>
            </w:r>
            <w:r>
              <w:rPr>
                <w:vertAlign w:val="superscript"/>
                <w:lang w:val="en-US"/>
              </w:rPr>
              <w:t>2</w:t>
            </w:r>
          </w:p>
        </w:tc>
        <w:tc>
          <w:tcPr>
            <w:tcW w:w="1003" w:type="dxa"/>
            <w:tcBorders>
              <w:bottom w:val="single" w:sz="4" w:space="0" w:color="auto"/>
            </w:tcBorders>
            <w:tcMar>
              <w:top w:w="100" w:type="nil"/>
              <w:right w:w="100" w:type="nil"/>
            </w:tcMar>
            <w:vAlign w:val="center"/>
          </w:tcPr>
          <w:p w14:paraId="7414998C" w14:textId="77777777" w:rsidR="00CB002C" w:rsidRDefault="00CB002C" w:rsidP="00512D6A">
            <w:pPr>
              <w:autoSpaceDE w:val="0"/>
              <w:autoSpaceDN w:val="0"/>
              <w:adjustRightInd w:val="0"/>
              <w:jc w:val="center"/>
              <w:rPr>
                <w:lang w:val="en-US"/>
              </w:rPr>
            </w:pPr>
            <w:r>
              <w:rPr>
                <w:lang w:val="en-US"/>
              </w:rPr>
              <w:t>0.33</w:t>
            </w:r>
          </w:p>
        </w:tc>
        <w:tc>
          <w:tcPr>
            <w:tcW w:w="1003" w:type="dxa"/>
            <w:tcBorders>
              <w:bottom w:val="single" w:sz="4" w:space="0" w:color="auto"/>
            </w:tcBorders>
            <w:tcMar>
              <w:top w:w="100" w:type="nil"/>
              <w:right w:w="100" w:type="nil"/>
            </w:tcMar>
            <w:vAlign w:val="center"/>
          </w:tcPr>
          <w:p w14:paraId="55538FFC" w14:textId="77777777" w:rsidR="00CB002C" w:rsidRDefault="00CB002C" w:rsidP="00512D6A">
            <w:pPr>
              <w:autoSpaceDE w:val="0"/>
              <w:autoSpaceDN w:val="0"/>
              <w:adjustRightInd w:val="0"/>
              <w:jc w:val="center"/>
              <w:rPr>
                <w:lang w:val="en-US"/>
              </w:rPr>
            </w:pPr>
            <w:r>
              <w:rPr>
                <w:lang w:val="en-US"/>
              </w:rPr>
              <w:t>0.30</w:t>
            </w:r>
          </w:p>
        </w:tc>
        <w:tc>
          <w:tcPr>
            <w:tcW w:w="1003" w:type="dxa"/>
            <w:tcBorders>
              <w:bottom w:val="single" w:sz="4" w:space="0" w:color="auto"/>
            </w:tcBorders>
            <w:tcMar>
              <w:top w:w="100" w:type="nil"/>
              <w:right w:w="100" w:type="nil"/>
            </w:tcMar>
            <w:vAlign w:val="center"/>
          </w:tcPr>
          <w:p w14:paraId="01C7A7C5" w14:textId="77777777" w:rsidR="00CB002C" w:rsidRDefault="00CB002C" w:rsidP="00512D6A">
            <w:pPr>
              <w:autoSpaceDE w:val="0"/>
              <w:autoSpaceDN w:val="0"/>
              <w:adjustRightInd w:val="0"/>
              <w:jc w:val="center"/>
              <w:rPr>
                <w:lang w:val="en-US"/>
              </w:rPr>
            </w:pPr>
            <w:r>
              <w:rPr>
                <w:lang w:val="en-US"/>
              </w:rPr>
              <w:t>0.33</w:t>
            </w:r>
          </w:p>
        </w:tc>
        <w:tc>
          <w:tcPr>
            <w:tcW w:w="1003" w:type="dxa"/>
            <w:tcBorders>
              <w:bottom w:val="single" w:sz="4" w:space="0" w:color="auto"/>
            </w:tcBorders>
            <w:tcMar>
              <w:top w:w="100" w:type="nil"/>
              <w:right w:w="100" w:type="nil"/>
            </w:tcMar>
            <w:vAlign w:val="center"/>
          </w:tcPr>
          <w:p w14:paraId="637BCF49" w14:textId="77777777" w:rsidR="00CB002C" w:rsidRDefault="00CB002C" w:rsidP="00512D6A">
            <w:pPr>
              <w:autoSpaceDE w:val="0"/>
              <w:autoSpaceDN w:val="0"/>
              <w:adjustRightInd w:val="0"/>
              <w:jc w:val="center"/>
              <w:rPr>
                <w:lang w:val="en-US"/>
              </w:rPr>
            </w:pPr>
            <w:r>
              <w:rPr>
                <w:lang w:val="en-US"/>
              </w:rPr>
              <w:t>0.31</w:t>
            </w:r>
          </w:p>
        </w:tc>
        <w:tc>
          <w:tcPr>
            <w:tcW w:w="1003" w:type="dxa"/>
            <w:tcBorders>
              <w:bottom w:val="single" w:sz="4" w:space="0" w:color="auto"/>
            </w:tcBorders>
            <w:tcMar>
              <w:top w:w="100" w:type="nil"/>
              <w:right w:w="100" w:type="nil"/>
            </w:tcMar>
            <w:vAlign w:val="center"/>
          </w:tcPr>
          <w:p w14:paraId="1FCC0F7F" w14:textId="77777777" w:rsidR="00CB002C" w:rsidRDefault="00CB002C" w:rsidP="00512D6A">
            <w:pPr>
              <w:autoSpaceDE w:val="0"/>
              <w:autoSpaceDN w:val="0"/>
              <w:adjustRightInd w:val="0"/>
              <w:jc w:val="center"/>
              <w:rPr>
                <w:lang w:val="en-US"/>
              </w:rPr>
            </w:pPr>
            <w:r>
              <w:rPr>
                <w:lang w:val="en-US"/>
              </w:rPr>
              <w:t>0.34</w:t>
            </w:r>
          </w:p>
        </w:tc>
        <w:tc>
          <w:tcPr>
            <w:tcW w:w="1003" w:type="dxa"/>
            <w:tcBorders>
              <w:bottom w:val="single" w:sz="4" w:space="0" w:color="auto"/>
            </w:tcBorders>
            <w:tcMar>
              <w:top w:w="100" w:type="nil"/>
              <w:right w:w="100" w:type="nil"/>
            </w:tcMar>
            <w:vAlign w:val="center"/>
          </w:tcPr>
          <w:p w14:paraId="727B3BCC" w14:textId="77777777" w:rsidR="00CB002C" w:rsidRDefault="00CB002C" w:rsidP="00512D6A">
            <w:pPr>
              <w:autoSpaceDE w:val="0"/>
              <w:autoSpaceDN w:val="0"/>
              <w:adjustRightInd w:val="0"/>
              <w:jc w:val="center"/>
              <w:rPr>
                <w:lang w:val="en-US"/>
              </w:rPr>
            </w:pPr>
            <w:r>
              <w:rPr>
                <w:lang w:val="en-US"/>
              </w:rPr>
              <w:t>0.33</w:t>
            </w:r>
          </w:p>
        </w:tc>
        <w:tc>
          <w:tcPr>
            <w:tcW w:w="1003" w:type="dxa"/>
            <w:tcBorders>
              <w:bottom w:val="single" w:sz="4" w:space="0" w:color="auto"/>
            </w:tcBorders>
            <w:tcMar>
              <w:top w:w="100" w:type="nil"/>
              <w:right w:w="100" w:type="nil"/>
            </w:tcMar>
            <w:vAlign w:val="center"/>
          </w:tcPr>
          <w:p w14:paraId="7CB1F7F1" w14:textId="77777777" w:rsidR="00CB002C" w:rsidRDefault="00CB002C" w:rsidP="00512D6A">
            <w:pPr>
              <w:autoSpaceDE w:val="0"/>
              <w:autoSpaceDN w:val="0"/>
              <w:adjustRightInd w:val="0"/>
              <w:jc w:val="center"/>
              <w:rPr>
                <w:lang w:val="en-US"/>
              </w:rPr>
            </w:pPr>
            <w:r>
              <w:rPr>
                <w:lang w:val="en-US"/>
              </w:rPr>
              <w:t>0.34</w:t>
            </w:r>
          </w:p>
        </w:tc>
        <w:tc>
          <w:tcPr>
            <w:tcW w:w="1003" w:type="dxa"/>
            <w:tcBorders>
              <w:bottom w:val="single" w:sz="4" w:space="0" w:color="auto"/>
            </w:tcBorders>
            <w:tcMar>
              <w:top w:w="100" w:type="nil"/>
              <w:right w:w="100" w:type="nil"/>
            </w:tcMar>
            <w:vAlign w:val="center"/>
          </w:tcPr>
          <w:p w14:paraId="5281DC0D" w14:textId="77777777" w:rsidR="00CB002C" w:rsidRDefault="00CB002C" w:rsidP="00512D6A">
            <w:pPr>
              <w:autoSpaceDE w:val="0"/>
              <w:autoSpaceDN w:val="0"/>
              <w:adjustRightInd w:val="0"/>
              <w:jc w:val="center"/>
              <w:rPr>
                <w:lang w:val="en-US"/>
              </w:rPr>
            </w:pPr>
            <w:r>
              <w:rPr>
                <w:lang w:val="en-US"/>
              </w:rPr>
              <w:t>0.34</w:t>
            </w:r>
          </w:p>
        </w:tc>
      </w:tr>
    </w:tbl>
    <w:p w14:paraId="012C3701" w14:textId="77777777" w:rsidR="00CB002C" w:rsidRDefault="00CB002C" w:rsidP="00CB002C">
      <w:pPr>
        <w:autoSpaceDE w:val="0"/>
        <w:autoSpaceDN w:val="0"/>
        <w:adjustRightInd w:val="0"/>
        <w:rPr>
          <w:lang w:val="en-US"/>
        </w:rPr>
      </w:pPr>
    </w:p>
    <w:p w14:paraId="1846E061" w14:textId="77777777" w:rsidR="00CB002C" w:rsidRDefault="00CB002C" w:rsidP="00CB002C">
      <w:pPr>
        <w:jc w:val="center"/>
        <w:outlineLvl w:val="0"/>
        <w:rPr>
          <w:rFonts w:ascii="Times" w:hAnsi="Times"/>
          <w:sz w:val="18"/>
          <w:szCs w:val="18"/>
        </w:rPr>
      </w:pPr>
      <w:r>
        <w:rPr>
          <w:rFonts w:ascii="Times" w:hAnsi="Times"/>
          <w:sz w:val="18"/>
          <w:szCs w:val="18"/>
        </w:rPr>
        <w:t xml:space="preserve">Table reports non-standardized OLS regression coefficients. </w:t>
      </w:r>
      <w:r w:rsidRPr="00A55E19">
        <w:rPr>
          <w:rFonts w:ascii="Times" w:hAnsi="Times"/>
          <w:sz w:val="18"/>
          <w:szCs w:val="18"/>
        </w:rPr>
        <w:t>Robust standard errors clustered by municipality in parentheses</w:t>
      </w:r>
    </w:p>
    <w:p w14:paraId="721AB9DC" w14:textId="77777777" w:rsidR="00CB002C" w:rsidRPr="00A55E19" w:rsidRDefault="00CB002C" w:rsidP="00CB002C">
      <w:pPr>
        <w:jc w:val="center"/>
        <w:outlineLvl w:val="0"/>
        <w:rPr>
          <w:rFonts w:ascii="Times" w:hAnsi="Times"/>
          <w:sz w:val="18"/>
          <w:szCs w:val="18"/>
        </w:rPr>
      </w:pPr>
      <w:r w:rsidRPr="00A55E19">
        <w:rPr>
          <w:rFonts w:ascii="Times" w:hAnsi="Times"/>
          <w:sz w:val="18"/>
          <w:szCs w:val="18"/>
        </w:rPr>
        <w:t xml:space="preserve">*** p&lt;0.01, **p&lt;0.05, * p&lt;0.1.  </w:t>
      </w:r>
    </w:p>
    <w:p w14:paraId="6A2A750D" w14:textId="77777777" w:rsidR="00CB002C" w:rsidRPr="00A55E19" w:rsidRDefault="00CB002C" w:rsidP="00501541">
      <w:pPr>
        <w:rPr>
          <w:rFonts w:ascii="Times" w:hAnsi="Times"/>
          <w:b/>
        </w:rPr>
      </w:pPr>
    </w:p>
    <w:p w14:paraId="25192EC6" w14:textId="77777777" w:rsidR="00C63709" w:rsidRPr="00A55E19" w:rsidRDefault="00C63709" w:rsidP="00C63709">
      <w:pPr>
        <w:jc w:val="both"/>
        <w:rPr>
          <w:rFonts w:ascii="Times" w:hAnsi="Times"/>
        </w:rPr>
      </w:pPr>
    </w:p>
    <w:p w14:paraId="39906A25" w14:textId="402B1AFF" w:rsidR="00C63709" w:rsidRDefault="00C63709" w:rsidP="00C63709">
      <w:pPr>
        <w:jc w:val="both"/>
        <w:rPr>
          <w:rFonts w:ascii="Times" w:hAnsi="Times"/>
        </w:rPr>
      </w:pPr>
    </w:p>
    <w:p w14:paraId="5E90A6E1" w14:textId="119B5449" w:rsidR="00096E7F" w:rsidRPr="00096E7F" w:rsidRDefault="00BC7C14" w:rsidP="00C63709">
      <w:pPr>
        <w:jc w:val="both"/>
        <w:rPr>
          <w:rFonts w:ascii="Times" w:hAnsi="Times"/>
          <w:b/>
        </w:rPr>
      </w:pPr>
      <w:r>
        <w:rPr>
          <w:rFonts w:ascii="Times" w:hAnsi="Times"/>
          <w:b/>
        </w:rPr>
        <w:t>Table A6</w:t>
      </w:r>
      <w:r w:rsidR="00096E7F" w:rsidRPr="00096E7F">
        <w:rPr>
          <w:rFonts w:ascii="Times" w:hAnsi="Times"/>
          <w:b/>
        </w:rPr>
        <w:t>. Changes in</w:t>
      </w:r>
      <w:r w:rsidR="00501541">
        <w:rPr>
          <w:rFonts w:ascii="Times" w:hAnsi="Times"/>
          <w:b/>
        </w:rPr>
        <w:t xml:space="preserve"> Immigration,</w:t>
      </w:r>
      <w:r w:rsidR="00096E7F" w:rsidRPr="00096E7F">
        <w:rPr>
          <w:rFonts w:ascii="Times" w:hAnsi="Times"/>
          <w:b/>
        </w:rPr>
        <w:t xml:space="preserve"> Economic Hardship</w:t>
      </w:r>
      <w:r>
        <w:rPr>
          <w:rFonts w:ascii="Times" w:hAnsi="Times"/>
          <w:b/>
        </w:rPr>
        <w:t>, EU funding</w:t>
      </w:r>
      <w:r w:rsidR="00096E7F" w:rsidRPr="00096E7F">
        <w:rPr>
          <w:rFonts w:ascii="Times" w:hAnsi="Times"/>
          <w:b/>
        </w:rPr>
        <w:t xml:space="preserve"> and </w:t>
      </w:r>
      <w:r>
        <w:rPr>
          <w:rFonts w:ascii="Times" w:hAnsi="Times"/>
          <w:b/>
        </w:rPr>
        <w:t xml:space="preserve">PRR </w:t>
      </w:r>
      <w:r w:rsidR="00BE52BC">
        <w:rPr>
          <w:rFonts w:ascii="Times" w:hAnsi="Times"/>
          <w:b/>
        </w:rPr>
        <w:t>Support</w:t>
      </w:r>
    </w:p>
    <w:p w14:paraId="6E5EE3D9" w14:textId="77777777" w:rsidR="00096E7F" w:rsidRDefault="00096E7F" w:rsidP="00C63709">
      <w:pPr>
        <w:jc w:val="both"/>
        <w:rPr>
          <w:rFonts w:ascii="Times" w:hAnsi="Times"/>
        </w:rPr>
      </w:pPr>
    </w:p>
    <w:tbl>
      <w:tblPr>
        <w:tblW w:w="9987" w:type="dxa"/>
        <w:jc w:val="center"/>
        <w:tblLayout w:type="fixed"/>
        <w:tblLook w:val="0000" w:firstRow="0" w:lastRow="0" w:firstColumn="0" w:lastColumn="0" w:noHBand="0" w:noVBand="0"/>
      </w:tblPr>
      <w:tblGrid>
        <w:gridCol w:w="1556"/>
        <w:gridCol w:w="1005"/>
        <w:gridCol w:w="1005"/>
        <w:gridCol w:w="1149"/>
        <w:gridCol w:w="1006"/>
        <w:gridCol w:w="978"/>
        <w:gridCol w:w="1096"/>
        <w:gridCol w:w="1096"/>
        <w:gridCol w:w="1096"/>
      </w:tblGrid>
      <w:tr w:rsidR="00F95365" w14:paraId="30F08274" w14:textId="77777777" w:rsidTr="00F95365">
        <w:trPr>
          <w:trHeight w:val="562"/>
          <w:jc w:val="center"/>
        </w:trPr>
        <w:tc>
          <w:tcPr>
            <w:tcW w:w="1556" w:type="dxa"/>
            <w:tcBorders>
              <w:bottom w:val="single" w:sz="4" w:space="0" w:color="auto"/>
            </w:tcBorders>
            <w:tcMar>
              <w:top w:w="100" w:type="nil"/>
              <w:right w:w="100" w:type="nil"/>
            </w:tcMar>
            <w:vAlign w:val="center"/>
          </w:tcPr>
          <w:p w14:paraId="2900DCD1" w14:textId="77777777" w:rsidR="00F95365" w:rsidRPr="00203D70" w:rsidRDefault="00F95365" w:rsidP="00512D6A">
            <w:pPr>
              <w:pStyle w:val="p1"/>
              <w:rPr>
                <w:color w:val="000000" w:themeColor="text1"/>
                <w:sz w:val="24"/>
                <w:szCs w:val="24"/>
              </w:rPr>
            </w:pPr>
          </w:p>
        </w:tc>
        <w:tc>
          <w:tcPr>
            <w:tcW w:w="1005" w:type="dxa"/>
            <w:tcBorders>
              <w:bottom w:val="single" w:sz="4" w:space="0" w:color="auto"/>
            </w:tcBorders>
            <w:tcMar>
              <w:top w:w="100" w:type="nil"/>
              <w:right w:w="100" w:type="nil"/>
            </w:tcMar>
            <w:vAlign w:val="center"/>
          </w:tcPr>
          <w:p w14:paraId="2124099B" w14:textId="77777777" w:rsidR="00F95365" w:rsidRDefault="00F95365" w:rsidP="00512D6A">
            <w:pPr>
              <w:pStyle w:val="p2"/>
              <w:rPr>
                <w:color w:val="000000" w:themeColor="text1"/>
                <w:sz w:val="24"/>
                <w:szCs w:val="24"/>
              </w:rPr>
            </w:pPr>
            <w:r>
              <w:rPr>
                <w:color w:val="000000" w:themeColor="text1"/>
                <w:sz w:val="24"/>
                <w:szCs w:val="24"/>
              </w:rPr>
              <w:t>1</w:t>
            </w:r>
          </w:p>
          <w:p w14:paraId="7E914450" w14:textId="77777777" w:rsidR="00F95365" w:rsidRPr="00203D70" w:rsidRDefault="00F95365" w:rsidP="00512D6A">
            <w:pPr>
              <w:pStyle w:val="p2"/>
              <w:rPr>
                <w:color w:val="000000" w:themeColor="text1"/>
                <w:sz w:val="24"/>
                <w:szCs w:val="24"/>
              </w:rPr>
            </w:pPr>
            <w:r w:rsidRPr="00203D70">
              <w:rPr>
                <w:color w:val="000000" w:themeColor="text1"/>
                <w:sz w:val="24"/>
                <w:szCs w:val="24"/>
              </w:rPr>
              <w:sym w:font="Symbol" w:char="F044"/>
            </w:r>
            <w:r w:rsidRPr="00203D70">
              <w:rPr>
                <w:color w:val="000000" w:themeColor="text1"/>
                <w:sz w:val="24"/>
                <w:szCs w:val="24"/>
              </w:rPr>
              <w:t xml:space="preserve"> Vote</w:t>
            </w:r>
          </w:p>
        </w:tc>
        <w:tc>
          <w:tcPr>
            <w:tcW w:w="1005" w:type="dxa"/>
            <w:tcBorders>
              <w:bottom w:val="single" w:sz="4" w:space="0" w:color="auto"/>
            </w:tcBorders>
            <w:tcMar>
              <w:top w:w="100" w:type="nil"/>
              <w:right w:w="100" w:type="nil"/>
            </w:tcMar>
            <w:vAlign w:val="center"/>
          </w:tcPr>
          <w:p w14:paraId="25F6BC6E" w14:textId="77777777" w:rsidR="00F95365" w:rsidRDefault="00F95365" w:rsidP="00512D6A">
            <w:pPr>
              <w:pStyle w:val="p2"/>
              <w:rPr>
                <w:color w:val="000000" w:themeColor="text1"/>
                <w:sz w:val="24"/>
                <w:szCs w:val="24"/>
              </w:rPr>
            </w:pPr>
            <w:r>
              <w:rPr>
                <w:color w:val="000000" w:themeColor="text1"/>
                <w:sz w:val="24"/>
                <w:szCs w:val="24"/>
              </w:rPr>
              <w:t>2</w:t>
            </w:r>
          </w:p>
          <w:p w14:paraId="05A79C1C" w14:textId="77777777" w:rsidR="00F95365" w:rsidRPr="00203D70" w:rsidRDefault="00F95365" w:rsidP="00512D6A">
            <w:pPr>
              <w:pStyle w:val="p2"/>
              <w:rPr>
                <w:color w:val="000000" w:themeColor="text1"/>
                <w:sz w:val="24"/>
                <w:szCs w:val="24"/>
              </w:rPr>
            </w:pPr>
            <w:r w:rsidRPr="00203D70">
              <w:rPr>
                <w:color w:val="000000" w:themeColor="text1"/>
                <w:sz w:val="24"/>
                <w:szCs w:val="24"/>
              </w:rPr>
              <w:t>Vote</w:t>
            </w:r>
          </w:p>
        </w:tc>
        <w:tc>
          <w:tcPr>
            <w:tcW w:w="1149" w:type="dxa"/>
            <w:tcBorders>
              <w:bottom w:val="single" w:sz="4" w:space="0" w:color="auto"/>
            </w:tcBorders>
            <w:tcMar>
              <w:top w:w="100" w:type="nil"/>
              <w:right w:w="100" w:type="nil"/>
            </w:tcMar>
            <w:vAlign w:val="center"/>
          </w:tcPr>
          <w:p w14:paraId="0A1C90FA" w14:textId="77777777" w:rsidR="00F95365" w:rsidRDefault="00F95365" w:rsidP="00512D6A">
            <w:pPr>
              <w:pStyle w:val="p2"/>
              <w:rPr>
                <w:color w:val="000000" w:themeColor="text1"/>
                <w:sz w:val="24"/>
                <w:szCs w:val="24"/>
              </w:rPr>
            </w:pPr>
            <w:r>
              <w:rPr>
                <w:color w:val="000000" w:themeColor="text1"/>
                <w:sz w:val="24"/>
                <w:szCs w:val="24"/>
              </w:rPr>
              <w:t>3</w:t>
            </w:r>
          </w:p>
          <w:p w14:paraId="04F28025" w14:textId="77777777" w:rsidR="00F95365" w:rsidRPr="00203D70" w:rsidRDefault="00F95365" w:rsidP="00512D6A">
            <w:pPr>
              <w:pStyle w:val="p2"/>
              <w:rPr>
                <w:color w:val="000000" w:themeColor="text1"/>
                <w:sz w:val="24"/>
                <w:szCs w:val="24"/>
              </w:rPr>
            </w:pPr>
            <w:r w:rsidRPr="00203D70">
              <w:rPr>
                <w:color w:val="000000" w:themeColor="text1"/>
                <w:sz w:val="24"/>
                <w:szCs w:val="24"/>
              </w:rPr>
              <w:sym w:font="Symbol" w:char="F044"/>
            </w:r>
            <w:r w:rsidRPr="00203D70">
              <w:rPr>
                <w:color w:val="000000" w:themeColor="text1"/>
                <w:sz w:val="24"/>
                <w:szCs w:val="24"/>
              </w:rPr>
              <w:t xml:space="preserve"> Vote</w:t>
            </w:r>
          </w:p>
        </w:tc>
        <w:tc>
          <w:tcPr>
            <w:tcW w:w="1006" w:type="dxa"/>
            <w:tcBorders>
              <w:bottom w:val="single" w:sz="4" w:space="0" w:color="auto"/>
            </w:tcBorders>
            <w:tcMar>
              <w:top w:w="100" w:type="nil"/>
              <w:right w:w="100" w:type="nil"/>
            </w:tcMar>
            <w:vAlign w:val="center"/>
          </w:tcPr>
          <w:p w14:paraId="662ABD31" w14:textId="77777777" w:rsidR="00F95365" w:rsidRDefault="00F95365" w:rsidP="00512D6A">
            <w:pPr>
              <w:pStyle w:val="p2"/>
              <w:rPr>
                <w:color w:val="000000" w:themeColor="text1"/>
                <w:sz w:val="24"/>
                <w:szCs w:val="24"/>
              </w:rPr>
            </w:pPr>
            <w:r>
              <w:rPr>
                <w:color w:val="000000" w:themeColor="text1"/>
                <w:sz w:val="24"/>
                <w:szCs w:val="24"/>
              </w:rPr>
              <w:t>4</w:t>
            </w:r>
          </w:p>
          <w:p w14:paraId="10A8F205" w14:textId="77777777" w:rsidR="00F95365" w:rsidRPr="00203D70" w:rsidRDefault="00F95365" w:rsidP="00512D6A">
            <w:pPr>
              <w:pStyle w:val="p2"/>
              <w:rPr>
                <w:color w:val="000000" w:themeColor="text1"/>
                <w:sz w:val="24"/>
                <w:szCs w:val="24"/>
              </w:rPr>
            </w:pPr>
            <w:r w:rsidRPr="00203D70">
              <w:rPr>
                <w:color w:val="000000" w:themeColor="text1"/>
                <w:sz w:val="24"/>
                <w:szCs w:val="24"/>
              </w:rPr>
              <w:t>Vote</w:t>
            </w:r>
          </w:p>
        </w:tc>
        <w:tc>
          <w:tcPr>
            <w:tcW w:w="978" w:type="dxa"/>
            <w:tcBorders>
              <w:bottom w:val="single" w:sz="4" w:space="0" w:color="auto"/>
            </w:tcBorders>
            <w:tcMar>
              <w:top w:w="100" w:type="nil"/>
              <w:right w:w="100" w:type="nil"/>
            </w:tcMar>
            <w:vAlign w:val="center"/>
          </w:tcPr>
          <w:p w14:paraId="3C596EE7" w14:textId="77777777" w:rsidR="00F95365" w:rsidRDefault="00F95365" w:rsidP="00512D6A">
            <w:pPr>
              <w:pStyle w:val="p2"/>
              <w:rPr>
                <w:color w:val="000000" w:themeColor="text1"/>
                <w:sz w:val="24"/>
                <w:szCs w:val="24"/>
              </w:rPr>
            </w:pPr>
            <w:r>
              <w:rPr>
                <w:color w:val="000000" w:themeColor="text1"/>
                <w:sz w:val="24"/>
                <w:szCs w:val="24"/>
              </w:rPr>
              <w:t>5</w:t>
            </w:r>
          </w:p>
          <w:p w14:paraId="4E005987" w14:textId="77777777" w:rsidR="00F95365" w:rsidRPr="00203D70" w:rsidRDefault="00F95365" w:rsidP="00512D6A">
            <w:pPr>
              <w:pStyle w:val="p2"/>
              <w:rPr>
                <w:color w:val="000000" w:themeColor="text1"/>
                <w:sz w:val="24"/>
                <w:szCs w:val="24"/>
              </w:rPr>
            </w:pPr>
            <w:r w:rsidRPr="00203D70">
              <w:rPr>
                <w:color w:val="000000" w:themeColor="text1"/>
                <w:sz w:val="24"/>
                <w:szCs w:val="24"/>
              </w:rPr>
              <w:sym w:font="Symbol" w:char="F044"/>
            </w:r>
            <w:r w:rsidRPr="00203D70">
              <w:rPr>
                <w:color w:val="000000" w:themeColor="text1"/>
                <w:sz w:val="24"/>
                <w:szCs w:val="24"/>
              </w:rPr>
              <w:t xml:space="preserve"> Vote</w:t>
            </w:r>
          </w:p>
        </w:tc>
        <w:tc>
          <w:tcPr>
            <w:tcW w:w="1096" w:type="dxa"/>
            <w:tcBorders>
              <w:bottom w:val="single" w:sz="4" w:space="0" w:color="auto"/>
            </w:tcBorders>
            <w:tcMar>
              <w:top w:w="100" w:type="nil"/>
              <w:right w:w="100" w:type="nil"/>
            </w:tcMar>
            <w:vAlign w:val="center"/>
          </w:tcPr>
          <w:p w14:paraId="7E776010" w14:textId="77777777" w:rsidR="00F95365" w:rsidRDefault="00F95365" w:rsidP="00512D6A">
            <w:pPr>
              <w:pStyle w:val="p2"/>
              <w:rPr>
                <w:color w:val="000000" w:themeColor="text1"/>
                <w:sz w:val="24"/>
                <w:szCs w:val="24"/>
              </w:rPr>
            </w:pPr>
            <w:r>
              <w:rPr>
                <w:color w:val="000000" w:themeColor="text1"/>
                <w:sz w:val="24"/>
                <w:szCs w:val="24"/>
              </w:rPr>
              <w:t>6</w:t>
            </w:r>
          </w:p>
          <w:p w14:paraId="44AD45B7" w14:textId="77777777" w:rsidR="00F95365" w:rsidRPr="00203D70" w:rsidRDefault="00F95365" w:rsidP="00512D6A">
            <w:pPr>
              <w:pStyle w:val="p2"/>
              <w:rPr>
                <w:color w:val="000000" w:themeColor="text1"/>
                <w:sz w:val="24"/>
                <w:szCs w:val="24"/>
              </w:rPr>
            </w:pPr>
            <w:r w:rsidRPr="00203D70">
              <w:rPr>
                <w:color w:val="000000" w:themeColor="text1"/>
                <w:sz w:val="24"/>
                <w:szCs w:val="24"/>
              </w:rPr>
              <w:t>Vote</w:t>
            </w:r>
          </w:p>
        </w:tc>
        <w:tc>
          <w:tcPr>
            <w:tcW w:w="1096" w:type="dxa"/>
            <w:tcBorders>
              <w:bottom w:val="single" w:sz="4" w:space="0" w:color="auto"/>
            </w:tcBorders>
            <w:tcMar>
              <w:top w:w="100" w:type="nil"/>
              <w:right w:w="100" w:type="nil"/>
            </w:tcMar>
            <w:vAlign w:val="center"/>
          </w:tcPr>
          <w:p w14:paraId="465859B8" w14:textId="77777777" w:rsidR="00F95365" w:rsidRDefault="00F95365" w:rsidP="00512D6A">
            <w:pPr>
              <w:pStyle w:val="p2"/>
              <w:rPr>
                <w:color w:val="000000" w:themeColor="text1"/>
                <w:sz w:val="24"/>
                <w:szCs w:val="24"/>
              </w:rPr>
            </w:pPr>
            <w:r>
              <w:rPr>
                <w:color w:val="000000" w:themeColor="text1"/>
                <w:sz w:val="24"/>
                <w:szCs w:val="24"/>
              </w:rPr>
              <w:t>7</w:t>
            </w:r>
          </w:p>
          <w:p w14:paraId="4676B253" w14:textId="77777777" w:rsidR="00F95365" w:rsidRPr="00203D70" w:rsidRDefault="00F95365" w:rsidP="00512D6A">
            <w:pPr>
              <w:pStyle w:val="p2"/>
              <w:rPr>
                <w:color w:val="000000" w:themeColor="text1"/>
                <w:sz w:val="24"/>
                <w:szCs w:val="24"/>
              </w:rPr>
            </w:pPr>
            <w:r w:rsidRPr="00203D70">
              <w:rPr>
                <w:color w:val="000000" w:themeColor="text1"/>
                <w:sz w:val="24"/>
                <w:szCs w:val="24"/>
              </w:rPr>
              <w:sym w:font="Symbol" w:char="F044"/>
            </w:r>
            <w:r w:rsidRPr="00203D70">
              <w:rPr>
                <w:color w:val="000000" w:themeColor="text1"/>
                <w:sz w:val="24"/>
                <w:szCs w:val="24"/>
              </w:rPr>
              <w:t xml:space="preserve"> Vote</w:t>
            </w:r>
          </w:p>
        </w:tc>
        <w:tc>
          <w:tcPr>
            <w:tcW w:w="1096" w:type="dxa"/>
            <w:tcBorders>
              <w:bottom w:val="single" w:sz="4" w:space="0" w:color="auto"/>
            </w:tcBorders>
            <w:tcMar>
              <w:top w:w="100" w:type="nil"/>
              <w:right w:w="100" w:type="nil"/>
            </w:tcMar>
            <w:vAlign w:val="center"/>
          </w:tcPr>
          <w:p w14:paraId="52A3E2C2" w14:textId="77777777" w:rsidR="00F95365" w:rsidRDefault="00F95365" w:rsidP="00512D6A">
            <w:pPr>
              <w:pStyle w:val="p2"/>
              <w:rPr>
                <w:color w:val="000000" w:themeColor="text1"/>
                <w:sz w:val="24"/>
                <w:szCs w:val="24"/>
              </w:rPr>
            </w:pPr>
            <w:r>
              <w:rPr>
                <w:color w:val="000000" w:themeColor="text1"/>
                <w:sz w:val="24"/>
                <w:szCs w:val="24"/>
              </w:rPr>
              <w:t>8</w:t>
            </w:r>
          </w:p>
          <w:p w14:paraId="743F06B0" w14:textId="77777777" w:rsidR="00F95365" w:rsidRPr="00203D70" w:rsidRDefault="00F95365" w:rsidP="00512D6A">
            <w:pPr>
              <w:pStyle w:val="p2"/>
              <w:rPr>
                <w:color w:val="000000" w:themeColor="text1"/>
                <w:sz w:val="24"/>
                <w:szCs w:val="24"/>
              </w:rPr>
            </w:pPr>
            <w:r w:rsidRPr="00203D70">
              <w:rPr>
                <w:color w:val="000000" w:themeColor="text1"/>
                <w:sz w:val="24"/>
                <w:szCs w:val="24"/>
              </w:rPr>
              <w:t>Vote</w:t>
            </w:r>
          </w:p>
        </w:tc>
      </w:tr>
      <w:tr w:rsidR="00F95365" w14:paraId="44C6D285" w14:textId="77777777" w:rsidTr="00F95365">
        <w:trPr>
          <w:trHeight w:val="604"/>
          <w:jc w:val="center"/>
        </w:trPr>
        <w:tc>
          <w:tcPr>
            <w:tcW w:w="1556" w:type="dxa"/>
            <w:tcBorders>
              <w:top w:val="single" w:sz="4" w:space="0" w:color="auto"/>
            </w:tcBorders>
            <w:tcMar>
              <w:top w:w="100" w:type="nil"/>
              <w:right w:w="100" w:type="nil"/>
            </w:tcMar>
            <w:vAlign w:val="center"/>
          </w:tcPr>
          <w:p w14:paraId="15C96101" w14:textId="77777777" w:rsidR="00F95365" w:rsidRPr="00715FDB" w:rsidRDefault="00F95365" w:rsidP="00512D6A">
            <w:pPr>
              <w:pStyle w:val="p3"/>
              <w:rPr>
                <w:sz w:val="24"/>
                <w:szCs w:val="24"/>
              </w:rPr>
            </w:pPr>
            <w:r w:rsidRPr="00715FDB">
              <w:rPr>
                <w:sz w:val="24"/>
                <w:szCs w:val="24"/>
              </w:rPr>
              <w:sym w:font="Symbol" w:char="F044"/>
            </w:r>
            <w:r w:rsidRPr="00715FDB">
              <w:rPr>
                <w:sz w:val="24"/>
                <w:szCs w:val="24"/>
              </w:rPr>
              <w:t xml:space="preserve"> I</w:t>
            </w:r>
            <w:r>
              <w:rPr>
                <w:sz w:val="24"/>
                <w:szCs w:val="24"/>
              </w:rPr>
              <w:t>mmig.</w:t>
            </w:r>
          </w:p>
        </w:tc>
        <w:tc>
          <w:tcPr>
            <w:tcW w:w="1005" w:type="dxa"/>
            <w:tcBorders>
              <w:top w:val="single" w:sz="4" w:space="0" w:color="auto"/>
            </w:tcBorders>
            <w:tcMar>
              <w:top w:w="100" w:type="nil"/>
              <w:right w:w="100" w:type="nil"/>
            </w:tcMar>
            <w:vAlign w:val="center"/>
          </w:tcPr>
          <w:p w14:paraId="699B1411" w14:textId="77777777" w:rsidR="00F95365" w:rsidRDefault="00F95365" w:rsidP="00512D6A">
            <w:pPr>
              <w:autoSpaceDE w:val="0"/>
              <w:autoSpaceDN w:val="0"/>
              <w:adjustRightInd w:val="0"/>
              <w:jc w:val="center"/>
              <w:rPr>
                <w:vertAlign w:val="superscript"/>
                <w:lang w:val="en-US"/>
              </w:rPr>
            </w:pPr>
            <w:r>
              <w:rPr>
                <w:lang w:val="en-US"/>
              </w:rPr>
              <w:t>3.66</w:t>
            </w:r>
            <w:r>
              <w:rPr>
                <w:vertAlign w:val="superscript"/>
                <w:lang w:val="en-US"/>
              </w:rPr>
              <w:t>***</w:t>
            </w:r>
          </w:p>
          <w:p w14:paraId="7D5DAC8F" w14:textId="77777777" w:rsidR="00F95365" w:rsidRDefault="00F95365" w:rsidP="00512D6A">
            <w:pPr>
              <w:autoSpaceDE w:val="0"/>
              <w:autoSpaceDN w:val="0"/>
              <w:adjustRightInd w:val="0"/>
              <w:jc w:val="center"/>
              <w:rPr>
                <w:lang w:val="en-US"/>
              </w:rPr>
            </w:pPr>
            <w:r>
              <w:rPr>
                <w:sz w:val="22"/>
                <w:szCs w:val="22"/>
                <w:lang w:val="en-US"/>
              </w:rPr>
              <w:t>(</w:t>
            </w:r>
            <w:r w:rsidRPr="00F657B1">
              <w:rPr>
                <w:sz w:val="22"/>
                <w:szCs w:val="22"/>
                <w:lang w:val="en-US"/>
              </w:rPr>
              <w:t>0.95</w:t>
            </w:r>
            <w:r>
              <w:rPr>
                <w:sz w:val="22"/>
                <w:szCs w:val="22"/>
                <w:lang w:val="en-US"/>
              </w:rPr>
              <w:t>)</w:t>
            </w:r>
          </w:p>
        </w:tc>
        <w:tc>
          <w:tcPr>
            <w:tcW w:w="1005" w:type="dxa"/>
            <w:tcBorders>
              <w:top w:val="single" w:sz="4" w:space="0" w:color="auto"/>
            </w:tcBorders>
            <w:tcMar>
              <w:top w:w="100" w:type="nil"/>
              <w:right w:w="100" w:type="nil"/>
            </w:tcMar>
            <w:vAlign w:val="center"/>
          </w:tcPr>
          <w:p w14:paraId="0DB1E8BB" w14:textId="77777777" w:rsidR="00F95365" w:rsidRDefault="00F95365" w:rsidP="00512D6A">
            <w:pPr>
              <w:autoSpaceDE w:val="0"/>
              <w:autoSpaceDN w:val="0"/>
              <w:adjustRightInd w:val="0"/>
              <w:jc w:val="center"/>
              <w:rPr>
                <w:vertAlign w:val="superscript"/>
                <w:lang w:val="en-US"/>
              </w:rPr>
            </w:pPr>
            <w:r>
              <w:rPr>
                <w:lang w:val="en-US"/>
              </w:rPr>
              <w:t>4.02</w:t>
            </w:r>
            <w:r>
              <w:rPr>
                <w:vertAlign w:val="superscript"/>
                <w:lang w:val="en-US"/>
              </w:rPr>
              <w:t>***</w:t>
            </w:r>
          </w:p>
          <w:p w14:paraId="7D3A0E4B" w14:textId="77777777" w:rsidR="00F95365" w:rsidRDefault="00F95365" w:rsidP="00512D6A">
            <w:pPr>
              <w:autoSpaceDE w:val="0"/>
              <w:autoSpaceDN w:val="0"/>
              <w:adjustRightInd w:val="0"/>
              <w:jc w:val="center"/>
              <w:rPr>
                <w:lang w:val="en-US"/>
              </w:rPr>
            </w:pPr>
            <w:r>
              <w:rPr>
                <w:sz w:val="22"/>
                <w:szCs w:val="22"/>
                <w:lang w:val="en-US"/>
              </w:rPr>
              <w:t>(1.0</w:t>
            </w:r>
            <w:r w:rsidRPr="00F657B1">
              <w:rPr>
                <w:sz w:val="22"/>
                <w:szCs w:val="22"/>
                <w:lang w:val="en-US"/>
              </w:rPr>
              <w:t>5</w:t>
            </w:r>
            <w:r>
              <w:rPr>
                <w:sz w:val="22"/>
                <w:szCs w:val="22"/>
                <w:lang w:val="en-US"/>
              </w:rPr>
              <w:t>)</w:t>
            </w:r>
          </w:p>
        </w:tc>
        <w:tc>
          <w:tcPr>
            <w:tcW w:w="1149" w:type="dxa"/>
            <w:tcBorders>
              <w:top w:val="single" w:sz="4" w:space="0" w:color="auto"/>
            </w:tcBorders>
            <w:tcMar>
              <w:top w:w="100" w:type="nil"/>
              <w:right w:w="100" w:type="nil"/>
            </w:tcMar>
            <w:vAlign w:val="center"/>
          </w:tcPr>
          <w:p w14:paraId="37435493" w14:textId="77777777" w:rsidR="00F95365" w:rsidRDefault="00F95365" w:rsidP="00512D6A">
            <w:pPr>
              <w:autoSpaceDE w:val="0"/>
              <w:autoSpaceDN w:val="0"/>
              <w:adjustRightInd w:val="0"/>
              <w:jc w:val="center"/>
              <w:rPr>
                <w:vertAlign w:val="superscript"/>
                <w:lang w:val="en-US"/>
              </w:rPr>
            </w:pPr>
            <w:r>
              <w:rPr>
                <w:lang w:val="en-US"/>
              </w:rPr>
              <w:t>3.53</w:t>
            </w:r>
            <w:r>
              <w:rPr>
                <w:vertAlign w:val="superscript"/>
                <w:lang w:val="en-US"/>
              </w:rPr>
              <w:t>***</w:t>
            </w:r>
          </w:p>
          <w:p w14:paraId="2D1052A9" w14:textId="77777777" w:rsidR="00F95365" w:rsidRDefault="00F95365" w:rsidP="00512D6A">
            <w:pPr>
              <w:autoSpaceDE w:val="0"/>
              <w:autoSpaceDN w:val="0"/>
              <w:adjustRightInd w:val="0"/>
              <w:jc w:val="center"/>
              <w:rPr>
                <w:lang w:val="en-US"/>
              </w:rPr>
            </w:pPr>
            <w:r>
              <w:rPr>
                <w:sz w:val="22"/>
                <w:szCs w:val="22"/>
                <w:lang w:val="en-US"/>
              </w:rPr>
              <w:t>(0.96)</w:t>
            </w:r>
          </w:p>
        </w:tc>
        <w:tc>
          <w:tcPr>
            <w:tcW w:w="1006" w:type="dxa"/>
            <w:tcBorders>
              <w:top w:val="single" w:sz="4" w:space="0" w:color="auto"/>
            </w:tcBorders>
            <w:tcMar>
              <w:top w:w="100" w:type="nil"/>
              <w:right w:w="100" w:type="nil"/>
            </w:tcMar>
            <w:vAlign w:val="center"/>
          </w:tcPr>
          <w:p w14:paraId="663FED44" w14:textId="77777777" w:rsidR="00F95365" w:rsidRDefault="00F95365" w:rsidP="00512D6A">
            <w:pPr>
              <w:autoSpaceDE w:val="0"/>
              <w:autoSpaceDN w:val="0"/>
              <w:adjustRightInd w:val="0"/>
              <w:jc w:val="center"/>
              <w:rPr>
                <w:vertAlign w:val="superscript"/>
                <w:lang w:val="en-US"/>
              </w:rPr>
            </w:pPr>
            <w:r>
              <w:rPr>
                <w:lang w:val="en-US"/>
              </w:rPr>
              <w:t>3.86</w:t>
            </w:r>
            <w:r>
              <w:rPr>
                <w:vertAlign w:val="superscript"/>
                <w:lang w:val="en-US"/>
              </w:rPr>
              <w:t>***</w:t>
            </w:r>
          </w:p>
          <w:p w14:paraId="3D7E3BAB" w14:textId="77777777" w:rsidR="00F95365" w:rsidRDefault="00F95365" w:rsidP="00512D6A">
            <w:pPr>
              <w:autoSpaceDE w:val="0"/>
              <w:autoSpaceDN w:val="0"/>
              <w:adjustRightInd w:val="0"/>
              <w:jc w:val="center"/>
              <w:rPr>
                <w:lang w:val="en-US"/>
              </w:rPr>
            </w:pPr>
            <w:r>
              <w:rPr>
                <w:sz w:val="22"/>
                <w:szCs w:val="22"/>
                <w:lang w:val="en-US"/>
              </w:rPr>
              <w:t>(1.96)</w:t>
            </w:r>
          </w:p>
        </w:tc>
        <w:tc>
          <w:tcPr>
            <w:tcW w:w="978" w:type="dxa"/>
            <w:tcBorders>
              <w:top w:val="single" w:sz="4" w:space="0" w:color="auto"/>
            </w:tcBorders>
            <w:tcMar>
              <w:top w:w="100" w:type="nil"/>
              <w:right w:w="100" w:type="nil"/>
            </w:tcMar>
            <w:vAlign w:val="center"/>
          </w:tcPr>
          <w:p w14:paraId="2EC3F387" w14:textId="77777777" w:rsidR="00F95365" w:rsidRDefault="00F95365" w:rsidP="00512D6A">
            <w:pPr>
              <w:autoSpaceDE w:val="0"/>
              <w:autoSpaceDN w:val="0"/>
              <w:adjustRightInd w:val="0"/>
              <w:jc w:val="center"/>
              <w:rPr>
                <w:vertAlign w:val="superscript"/>
                <w:lang w:val="en-US"/>
              </w:rPr>
            </w:pPr>
            <w:r>
              <w:rPr>
                <w:lang w:val="en-US"/>
              </w:rPr>
              <w:t>2.20</w:t>
            </w:r>
            <w:r>
              <w:rPr>
                <w:vertAlign w:val="superscript"/>
                <w:lang w:val="en-US"/>
              </w:rPr>
              <w:t>**</w:t>
            </w:r>
          </w:p>
          <w:p w14:paraId="2E6244CE" w14:textId="77777777" w:rsidR="00F95365" w:rsidRDefault="00F95365" w:rsidP="00512D6A">
            <w:pPr>
              <w:autoSpaceDE w:val="0"/>
              <w:autoSpaceDN w:val="0"/>
              <w:adjustRightInd w:val="0"/>
              <w:jc w:val="center"/>
              <w:rPr>
                <w:lang w:val="en-US"/>
              </w:rPr>
            </w:pPr>
            <w:r>
              <w:rPr>
                <w:sz w:val="22"/>
                <w:szCs w:val="22"/>
                <w:lang w:val="en-US"/>
              </w:rPr>
              <w:t>(0.87)</w:t>
            </w:r>
          </w:p>
        </w:tc>
        <w:tc>
          <w:tcPr>
            <w:tcW w:w="1096" w:type="dxa"/>
            <w:tcBorders>
              <w:top w:val="single" w:sz="4" w:space="0" w:color="auto"/>
            </w:tcBorders>
            <w:tcMar>
              <w:top w:w="100" w:type="nil"/>
              <w:right w:w="100" w:type="nil"/>
            </w:tcMar>
            <w:vAlign w:val="center"/>
          </w:tcPr>
          <w:p w14:paraId="0AF6669C" w14:textId="77777777" w:rsidR="00F95365" w:rsidRDefault="00F95365" w:rsidP="00512D6A">
            <w:pPr>
              <w:autoSpaceDE w:val="0"/>
              <w:autoSpaceDN w:val="0"/>
              <w:adjustRightInd w:val="0"/>
              <w:jc w:val="center"/>
              <w:rPr>
                <w:vertAlign w:val="superscript"/>
                <w:lang w:val="en-US"/>
              </w:rPr>
            </w:pPr>
            <w:r>
              <w:rPr>
                <w:lang w:val="en-US"/>
              </w:rPr>
              <w:t>2.84</w:t>
            </w:r>
            <w:r>
              <w:rPr>
                <w:vertAlign w:val="superscript"/>
                <w:lang w:val="en-US"/>
              </w:rPr>
              <w:t>***</w:t>
            </w:r>
          </w:p>
          <w:p w14:paraId="29CB24FF" w14:textId="77777777" w:rsidR="00F95365" w:rsidRDefault="00F95365" w:rsidP="00512D6A">
            <w:pPr>
              <w:autoSpaceDE w:val="0"/>
              <w:autoSpaceDN w:val="0"/>
              <w:adjustRightInd w:val="0"/>
              <w:jc w:val="center"/>
              <w:rPr>
                <w:lang w:val="en-US"/>
              </w:rPr>
            </w:pPr>
            <w:r>
              <w:rPr>
                <w:sz w:val="22"/>
                <w:szCs w:val="22"/>
                <w:lang w:val="en-US"/>
              </w:rPr>
              <w:t>(1.01)</w:t>
            </w:r>
          </w:p>
        </w:tc>
        <w:tc>
          <w:tcPr>
            <w:tcW w:w="1096" w:type="dxa"/>
            <w:tcBorders>
              <w:top w:val="single" w:sz="4" w:space="0" w:color="auto"/>
            </w:tcBorders>
            <w:tcMar>
              <w:top w:w="100" w:type="nil"/>
              <w:right w:w="100" w:type="nil"/>
            </w:tcMar>
            <w:vAlign w:val="center"/>
          </w:tcPr>
          <w:p w14:paraId="7157188F" w14:textId="77777777" w:rsidR="00F95365" w:rsidRDefault="00F95365" w:rsidP="00512D6A">
            <w:pPr>
              <w:autoSpaceDE w:val="0"/>
              <w:autoSpaceDN w:val="0"/>
              <w:adjustRightInd w:val="0"/>
              <w:jc w:val="center"/>
              <w:rPr>
                <w:vertAlign w:val="superscript"/>
                <w:lang w:val="en-US"/>
              </w:rPr>
            </w:pPr>
            <w:r>
              <w:rPr>
                <w:lang w:val="en-US"/>
              </w:rPr>
              <w:t>2.26</w:t>
            </w:r>
            <w:r>
              <w:rPr>
                <w:vertAlign w:val="superscript"/>
                <w:lang w:val="en-US"/>
              </w:rPr>
              <w:t>**</w:t>
            </w:r>
          </w:p>
          <w:p w14:paraId="3556228E" w14:textId="77777777" w:rsidR="00F95365" w:rsidRDefault="00F95365" w:rsidP="00512D6A">
            <w:pPr>
              <w:autoSpaceDE w:val="0"/>
              <w:autoSpaceDN w:val="0"/>
              <w:adjustRightInd w:val="0"/>
              <w:jc w:val="center"/>
              <w:rPr>
                <w:lang w:val="en-US"/>
              </w:rPr>
            </w:pPr>
            <w:r>
              <w:rPr>
                <w:sz w:val="22"/>
                <w:szCs w:val="22"/>
                <w:lang w:val="en-US"/>
              </w:rPr>
              <w:t>(0.98)</w:t>
            </w:r>
          </w:p>
        </w:tc>
        <w:tc>
          <w:tcPr>
            <w:tcW w:w="1096" w:type="dxa"/>
            <w:tcBorders>
              <w:top w:val="single" w:sz="4" w:space="0" w:color="auto"/>
            </w:tcBorders>
            <w:tcMar>
              <w:top w:w="100" w:type="nil"/>
              <w:right w:w="100" w:type="nil"/>
            </w:tcMar>
            <w:vAlign w:val="center"/>
          </w:tcPr>
          <w:p w14:paraId="44787E1F" w14:textId="77777777" w:rsidR="00F95365" w:rsidRDefault="00F95365" w:rsidP="00512D6A">
            <w:pPr>
              <w:autoSpaceDE w:val="0"/>
              <w:autoSpaceDN w:val="0"/>
              <w:adjustRightInd w:val="0"/>
              <w:jc w:val="center"/>
              <w:rPr>
                <w:vertAlign w:val="superscript"/>
                <w:lang w:val="en-US"/>
              </w:rPr>
            </w:pPr>
            <w:r>
              <w:rPr>
                <w:lang w:val="en-US"/>
              </w:rPr>
              <w:t>3.04</w:t>
            </w:r>
            <w:r>
              <w:rPr>
                <w:vertAlign w:val="superscript"/>
                <w:lang w:val="en-US"/>
              </w:rPr>
              <w:t>**</w:t>
            </w:r>
          </w:p>
          <w:p w14:paraId="5D8B519D" w14:textId="77777777" w:rsidR="00F95365" w:rsidRDefault="00F95365" w:rsidP="00512D6A">
            <w:pPr>
              <w:autoSpaceDE w:val="0"/>
              <w:autoSpaceDN w:val="0"/>
              <w:adjustRightInd w:val="0"/>
              <w:jc w:val="center"/>
              <w:rPr>
                <w:lang w:val="en-US"/>
              </w:rPr>
            </w:pPr>
            <w:r>
              <w:rPr>
                <w:sz w:val="22"/>
                <w:szCs w:val="22"/>
                <w:lang w:val="en-US"/>
              </w:rPr>
              <w:t>(1.19)</w:t>
            </w:r>
          </w:p>
        </w:tc>
      </w:tr>
      <w:tr w:rsidR="00F95365" w14:paraId="4CA4AACF" w14:textId="77777777" w:rsidTr="00F95365">
        <w:trPr>
          <w:trHeight w:val="434"/>
          <w:jc w:val="center"/>
        </w:trPr>
        <w:tc>
          <w:tcPr>
            <w:tcW w:w="1556" w:type="dxa"/>
            <w:tcMar>
              <w:top w:w="100" w:type="nil"/>
              <w:right w:w="100" w:type="nil"/>
            </w:tcMar>
            <w:vAlign w:val="center"/>
          </w:tcPr>
          <w:p w14:paraId="1A871408" w14:textId="77777777" w:rsidR="00F95365" w:rsidRPr="00715FDB" w:rsidRDefault="00F95365" w:rsidP="00512D6A">
            <w:pPr>
              <w:pStyle w:val="p3"/>
              <w:rPr>
                <w:sz w:val="24"/>
                <w:szCs w:val="24"/>
              </w:rPr>
            </w:pPr>
            <w:r w:rsidRPr="00715FDB">
              <w:rPr>
                <w:sz w:val="24"/>
                <w:szCs w:val="24"/>
              </w:rPr>
              <w:sym w:font="Symbol" w:char="F044"/>
            </w:r>
            <w:r w:rsidRPr="00715FDB">
              <w:rPr>
                <w:sz w:val="24"/>
                <w:szCs w:val="24"/>
              </w:rPr>
              <w:t xml:space="preserve"> Unemp.</w:t>
            </w:r>
          </w:p>
        </w:tc>
        <w:tc>
          <w:tcPr>
            <w:tcW w:w="1005" w:type="dxa"/>
            <w:tcMar>
              <w:top w:w="100" w:type="nil"/>
              <w:right w:w="100" w:type="nil"/>
            </w:tcMar>
            <w:vAlign w:val="center"/>
          </w:tcPr>
          <w:p w14:paraId="4B1836F8" w14:textId="77777777" w:rsidR="00F95365" w:rsidRDefault="00F95365" w:rsidP="00512D6A">
            <w:pPr>
              <w:autoSpaceDE w:val="0"/>
              <w:autoSpaceDN w:val="0"/>
              <w:adjustRightInd w:val="0"/>
              <w:jc w:val="center"/>
              <w:rPr>
                <w:vertAlign w:val="superscript"/>
                <w:lang w:val="en-US"/>
              </w:rPr>
            </w:pPr>
            <w:r>
              <w:rPr>
                <w:lang w:val="en-US"/>
              </w:rPr>
              <w:t>1.98</w:t>
            </w:r>
            <w:r>
              <w:rPr>
                <w:vertAlign w:val="superscript"/>
                <w:lang w:val="en-US"/>
              </w:rPr>
              <w:t>***</w:t>
            </w:r>
          </w:p>
          <w:p w14:paraId="7B01AD8B" w14:textId="77777777" w:rsidR="00F95365" w:rsidRDefault="00F95365" w:rsidP="00512D6A">
            <w:pPr>
              <w:autoSpaceDE w:val="0"/>
              <w:autoSpaceDN w:val="0"/>
              <w:adjustRightInd w:val="0"/>
              <w:jc w:val="center"/>
              <w:rPr>
                <w:lang w:val="en-US"/>
              </w:rPr>
            </w:pPr>
            <w:r>
              <w:rPr>
                <w:sz w:val="22"/>
                <w:szCs w:val="22"/>
                <w:lang w:val="en-US"/>
              </w:rPr>
              <w:t>(0.11)</w:t>
            </w:r>
          </w:p>
        </w:tc>
        <w:tc>
          <w:tcPr>
            <w:tcW w:w="1005" w:type="dxa"/>
            <w:tcMar>
              <w:top w:w="100" w:type="nil"/>
              <w:right w:w="100" w:type="nil"/>
            </w:tcMar>
            <w:vAlign w:val="center"/>
          </w:tcPr>
          <w:p w14:paraId="0A6BAB74" w14:textId="77777777" w:rsidR="00F95365" w:rsidRDefault="00F95365" w:rsidP="00512D6A">
            <w:pPr>
              <w:autoSpaceDE w:val="0"/>
              <w:autoSpaceDN w:val="0"/>
              <w:adjustRightInd w:val="0"/>
              <w:jc w:val="center"/>
              <w:rPr>
                <w:vertAlign w:val="superscript"/>
                <w:lang w:val="en-US"/>
              </w:rPr>
            </w:pPr>
            <w:r>
              <w:rPr>
                <w:lang w:val="en-US"/>
              </w:rPr>
              <w:t>2.30</w:t>
            </w:r>
            <w:r>
              <w:rPr>
                <w:vertAlign w:val="superscript"/>
                <w:lang w:val="en-US"/>
              </w:rPr>
              <w:t>***</w:t>
            </w:r>
          </w:p>
          <w:p w14:paraId="5F9D41A7" w14:textId="77777777" w:rsidR="00F95365" w:rsidRDefault="00F95365" w:rsidP="00512D6A">
            <w:pPr>
              <w:autoSpaceDE w:val="0"/>
              <w:autoSpaceDN w:val="0"/>
              <w:adjustRightInd w:val="0"/>
              <w:jc w:val="center"/>
              <w:rPr>
                <w:lang w:val="en-US"/>
              </w:rPr>
            </w:pPr>
            <w:r>
              <w:rPr>
                <w:sz w:val="22"/>
                <w:szCs w:val="22"/>
                <w:lang w:val="en-US"/>
              </w:rPr>
              <w:t>(0.12)</w:t>
            </w:r>
          </w:p>
        </w:tc>
        <w:tc>
          <w:tcPr>
            <w:tcW w:w="1149" w:type="dxa"/>
            <w:tcMar>
              <w:top w:w="100" w:type="nil"/>
              <w:right w:w="100" w:type="nil"/>
            </w:tcMar>
            <w:vAlign w:val="center"/>
          </w:tcPr>
          <w:p w14:paraId="2EEC8C92" w14:textId="77777777" w:rsidR="00F95365" w:rsidRDefault="00F95365" w:rsidP="00512D6A">
            <w:pPr>
              <w:autoSpaceDE w:val="0"/>
              <w:autoSpaceDN w:val="0"/>
              <w:adjustRightInd w:val="0"/>
              <w:jc w:val="center"/>
              <w:rPr>
                <w:vertAlign w:val="superscript"/>
                <w:lang w:val="en-US"/>
              </w:rPr>
            </w:pPr>
            <w:r>
              <w:rPr>
                <w:lang w:val="en-US"/>
              </w:rPr>
              <w:t>1.97</w:t>
            </w:r>
            <w:r>
              <w:rPr>
                <w:vertAlign w:val="superscript"/>
                <w:lang w:val="en-US"/>
              </w:rPr>
              <w:t>***</w:t>
            </w:r>
          </w:p>
          <w:p w14:paraId="43D97BE7" w14:textId="77777777" w:rsidR="00F95365" w:rsidRDefault="00F95365" w:rsidP="00512D6A">
            <w:pPr>
              <w:autoSpaceDE w:val="0"/>
              <w:autoSpaceDN w:val="0"/>
              <w:adjustRightInd w:val="0"/>
              <w:jc w:val="center"/>
              <w:rPr>
                <w:lang w:val="en-US"/>
              </w:rPr>
            </w:pPr>
            <w:r>
              <w:rPr>
                <w:sz w:val="22"/>
                <w:szCs w:val="22"/>
                <w:lang w:val="en-US"/>
              </w:rPr>
              <w:t>(0.11)</w:t>
            </w:r>
          </w:p>
        </w:tc>
        <w:tc>
          <w:tcPr>
            <w:tcW w:w="1006" w:type="dxa"/>
            <w:tcMar>
              <w:top w:w="100" w:type="nil"/>
              <w:right w:w="100" w:type="nil"/>
            </w:tcMar>
            <w:vAlign w:val="center"/>
          </w:tcPr>
          <w:p w14:paraId="097335F9" w14:textId="77777777" w:rsidR="00F95365" w:rsidRDefault="00F95365" w:rsidP="00512D6A">
            <w:pPr>
              <w:autoSpaceDE w:val="0"/>
              <w:autoSpaceDN w:val="0"/>
              <w:adjustRightInd w:val="0"/>
              <w:jc w:val="center"/>
              <w:rPr>
                <w:vertAlign w:val="superscript"/>
                <w:lang w:val="en-US"/>
              </w:rPr>
            </w:pPr>
            <w:r>
              <w:rPr>
                <w:lang w:val="en-US"/>
              </w:rPr>
              <w:t>2.29</w:t>
            </w:r>
            <w:r>
              <w:rPr>
                <w:vertAlign w:val="superscript"/>
                <w:lang w:val="en-US"/>
              </w:rPr>
              <w:t>***</w:t>
            </w:r>
          </w:p>
          <w:p w14:paraId="23EA37E6" w14:textId="77777777" w:rsidR="00F95365" w:rsidRDefault="00F95365" w:rsidP="00512D6A">
            <w:pPr>
              <w:autoSpaceDE w:val="0"/>
              <w:autoSpaceDN w:val="0"/>
              <w:adjustRightInd w:val="0"/>
              <w:jc w:val="center"/>
              <w:rPr>
                <w:lang w:val="en-US"/>
              </w:rPr>
            </w:pPr>
            <w:r>
              <w:rPr>
                <w:sz w:val="22"/>
                <w:szCs w:val="22"/>
                <w:lang w:val="en-US"/>
              </w:rPr>
              <w:t>(0.12)</w:t>
            </w:r>
          </w:p>
        </w:tc>
        <w:tc>
          <w:tcPr>
            <w:tcW w:w="978" w:type="dxa"/>
            <w:tcMar>
              <w:top w:w="100" w:type="nil"/>
              <w:right w:w="100" w:type="nil"/>
            </w:tcMar>
            <w:vAlign w:val="center"/>
          </w:tcPr>
          <w:p w14:paraId="6B6F2CFF" w14:textId="77777777" w:rsidR="00F95365" w:rsidRDefault="00F95365" w:rsidP="00512D6A">
            <w:pPr>
              <w:autoSpaceDE w:val="0"/>
              <w:autoSpaceDN w:val="0"/>
              <w:adjustRightInd w:val="0"/>
              <w:jc w:val="center"/>
              <w:rPr>
                <w:vertAlign w:val="superscript"/>
                <w:lang w:val="en-US"/>
              </w:rPr>
            </w:pPr>
            <w:r>
              <w:rPr>
                <w:lang w:val="en-US"/>
              </w:rPr>
              <w:t>1.76</w:t>
            </w:r>
            <w:r>
              <w:rPr>
                <w:vertAlign w:val="superscript"/>
                <w:lang w:val="en-US"/>
              </w:rPr>
              <w:t>***</w:t>
            </w:r>
          </w:p>
          <w:p w14:paraId="231E268E" w14:textId="3F348AEA" w:rsidR="00F95365" w:rsidRDefault="00F95365" w:rsidP="00512D6A">
            <w:pPr>
              <w:autoSpaceDE w:val="0"/>
              <w:autoSpaceDN w:val="0"/>
              <w:adjustRightInd w:val="0"/>
              <w:jc w:val="center"/>
              <w:rPr>
                <w:lang w:val="en-US"/>
              </w:rPr>
            </w:pPr>
            <w:r>
              <w:rPr>
                <w:sz w:val="22"/>
                <w:szCs w:val="22"/>
                <w:lang w:val="en-US"/>
              </w:rPr>
              <w:t>(0.11)</w:t>
            </w:r>
          </w:p>
        </w:tc>
        <w:tc>
          <w:tcPr>
            <w:tcW w:w="1096" w:type="dxa"/>
            <w:tcMar>
              <w:top w:w="100" w:type="nil"/>
              <w:right w:w="100" w:type="nil"/>
            </w:tcMar>
            <w:vAlign w:val="center"/>
          </w:tcPr>
          <w:p w14:paraId="56B9C910" w14:textId="77777777" w:rsidR="00F95365" w:rsidRDefault="00F95365" w:rsidP="00512D6A">
            <w:pPr>
              <w:autoSpaceDE w:val="0"/>
              <w:autoSpaceDN w:val="0"/>
              <w:adjustRightInd w:val="0"/>
              <w:jc w:val="center"/>
              <w:rPr>
                <w:vertAlign w:val="superscript"/>
                <w:lang w:val="en-US"/>
              </w:rPr>
            </w:pPr>
            <w:r>
              <w:rPr>
                <w:lang w:val="en-US"/>
              </w:rPr>
              <w:t>2.12</w:t>
            </w:r>
            <w:r>
              <w:rPr>
                <w:vertAlign w:val="superscript"/>
                <w:lang w:val="en-US"/>
              </w:rPr>
              <w:t>***</w:t>
            </w:r>
          </w:p>
          <w:p w14:paraId="30633C7C" w14:textId="77777777" w:rsidR="00F95365" w:rsidRDefault="00F95365" w:rsidP="00512D6A">
            <w:pPr>
              <w:autoSpaceDE w:val="0"/>
              <w:autoSpaceDN w:val="0"/>
              <w:adjustRightInd w:val="0"/>
              <w:jc w:val="center"/>
              <w:rPr>
                <w:lang w:val="en-US"/>
              </w:rPr>
            </w:pPr>
            <w:r>
              <w:rPr>
                <w:sz w:val="22"/>
                <w:szCs w:val="22"/>
                <w:lang w:val="en-US"/>
              </w:rPr>
              <w:t>(0.13)</w:t>
            </w:r>
          </w:p>
        </w:tc>
        <w:tc>
          <w:tcPr>
            <w:tcW w:w="1096" w:type="dxa"/>
            <w:tcMar>
              <w:top w:w="100" w:type="nil"/>
              <w:right w:w="100" w:type="nil"/>
            </w:tcMar>
            <w:vAlign w:val="center"/>
          </w:tcPr>
          <w:p w14:paraId="6A143A6F" w14:textId="77777777" w:rsidR="00F95365" w:rsidRDefault="00F95365" w:rsidP="00512D6A">
            <w:pPr>
              <w:autoSpaceDE w:val="0"/>
              <w:autoSpaceDN w:val="0"/>
              <w:adjustRightInd w:val="0"/>
              <w:jc w:val="center"/>
              <w:rPr>
                <w:vertAlign w:val="superscript"/>
                <w:lang w:val="en-US"/>
              </w:rPr>
            </w:pPr>
            <w:r>
              <w:rPr>
                <w:lang w:val="en-US"/>
              </w:rPr>
              <w:t>1.80</w:t>
            </w:r>
            <w:r>
              <w:rPr>
                <w:vertAlign w:val="superscript"/>
                <w:lang w:val="en-US"/>
              </w:rPr>
              <w:t>***</w:t>
            </w:r>
          </w:p>
          <w:p w14:paraId="2512A8EA" w14:textId="77777777" w:rsidR="00F95365" w:rsidRDefault="00F95365" w:rsidP="00512D6A">
            <w:pPr>
              <w:autoSpaceDE w:val="0"/>
              <w:autoSpaceDN w:val="0"/>
              <w:adjustRightInd w:val="0"/>
              <w:jc w:val="center"/>
              <w:rPr>
                <w:lang w:val="en-US"/>
              </w:rPr>
            </w:pPr>
            <w:r>
              <w:rPr>
                <w:sz w:val="22"/>
                <w:szCs w:val="22"/>
                <w:lang w:val="en-US"/>
              </w:rPr>
              <w:t>(0.13)</w:t>
            </w:r>
          </w:p>
        </w:tc>
        <w:tc>
          <w:tcPr>
            <w:tcW w:w="1096" w:type="dxa"/>
            <w:tcMar>
              <w:top w:w="100" w:type="nil"/>
              <w:right w:w="100" w:type="nil"/>
            </w:tcMar>
            <w:vAlign w:val="center"/>
          </w:tcPr>
          <w:p w14:paraId="57E6E4C2" w14:textId="77777777" w:rsidR="00F95365" w:rsidRDefault="00F95365" w:rsidP="00512D6A">
            <w:pPr>
              <w:autoSpaceDE w:val="0"/>
              <w:autoSpaceDN w:val="0"/>
              <w:adjustRightInd w:val="0"/>
              <w:jc w:val="center"/>
              <w:rPr>
                <w:vertAlign w:val="superscript"/>
                <w:lang w:val="en-US"/>
              </w:rPr>
            </w:pPr>
            <w:r>
              <w:rPr>
                <w:lang w:val="en-US"/>
              </w:rPr>
              <w:t>2.11</w:t>
            </w:r>
            <w:r>
              <w:rPr>
                <w:vertAlign w:val="superscript"/>
                <w:lang w:val="en-US"/>
              </w:rPr>
              <w:t>***</w:t>
            </w:r>
          </w:p>
          <w:p w14:paraId="4FE2D8D1" w14:textId="77777777" w:rsidR="00F95365" w:rsidRDefault="00F95365" w:rsidP="00512D6A">
            <w:pPr>
              <w:autoSpaceDE w:val="0"/>
              <w:autoSpaceDN w:val="0"/>
              <w:adjustRightInd w:val="0"/>
              <w:jc w:val="center"/>
              <w:rPr>
                <w:lang w:val="en-US"/>
              </w:rPr>
            </w:pPr>
            <w:r>
              <w:rPr>
                <w:sz w:val="22"/>
                <w:szCs w:val="22"/>
                <w:lang w:val="en-US"/>
              </w:rPr>
              <w:t>(0.1</w:t>
            </w:r>
            <w:r w:rsidRPr="00F657B1">
              <w:rPr>
                <w:sz w:val="22"/>
                <w:szCs w:val="22"/>
                <w:lang w:val="en-US"/>
              </w:rPr>
              <w:t>5</w:t>
            </w:r>
            <w:r>
              <w:rPr>
                <w:sz w:val="22"/>
                <w:szCs w:val="22"/>
                <w:lang w:val="en-US"/>
              </w:rPr>
              <w:t>)</w:t>
            </w:r>
          </w:p>
        </w:tc>
      </w:tr>
      <w:tr w:rsidR="00F95365" w14:paraId="6A40239B" w14:textId="77777777" w:rsidTr="00F95365">
        <w:trPr>
          <w:trHeight w:val="616"/>
          <w:jc w:val="center"/>
        </w:trPr>
        <w:tc>
          <w:tcPr>
            <w:tcW w:w="1556" w:type="dxa"/>
            <w:tcMar>
              <w:top w:w="100" w:type="nil"/>
              <w:right w:w="100" w:type="nil"/>
            </w:tcMar>
            <w:vAlign w:val="center"/>
          </w:tcPr>
          <w:p w14:paraId="64399BB7" w14:textId="77777777" w:rsidR="00F95365" w:rsidRPr="00715FDB" w:rsidRDefault="00F95365" w:rsidP="00512D6A">
            <w:pPr>
              <w:pStyle w:val="p3"/>
              <w:rPr>
                <w:sz w:val="24"/>
                <w:szCs w:val="24"/>
              </w:rPr>
            </w:pPr>
            <w:r w:rsidRPr="00715FDB">
              <w:rPr>
                <w:sz w:val="24"/>
                <w:szCs w:val="24"/>
              </w:rPr>
              <w:sym w:font="Symbol" w:char="F044"/>
            </w:r>
            <w:r w:rsidRPr="00715FDB">
              <w:rPr>
                <w:sz w:val="24"/>
                <w:szCs w:val="24"/>
              </w:rPr>
              <w:t xml:space="preserve"> S</w:t>
            </w:r>
            <w:r>
              <w:rPr>
                <w:sz w:val="24"/>
                <w:szCs w:val="24"/>
              </w:rPr>
              <w:t>oc. Assistance</w:t>
            </w:r>
          </w:p>
        </w:tc>
        <w:tc>
          <w:tcPr>
            <w:tcW w:w="1005" w:type="dxa"/>
            <w:tcMar>
              <w:top w:w="100" w:type="nil"/>
              <w:right w:w="100" w:type="nil"/>
            </w:tcMar>
            <w:vAlign w:val="center"/>
          </w:tcPr>
          <w:p w14:paraId="1117B77D" w14:textId="77777777" w:rsidR="00F95365" w:rsidRDefault="00F95365" w:rsidP="00512D6A">
            <w:pPr>
              <w:autoSpaceDE w:val="0"/>
              <w:autoSpaceDN w:val="0"/>
              <w:adjustRightInd w:val="0"/>
              <w:jc w:val="center"/>
              <w:rPr>
                <w:vertAlign w:val="superscript"/>
                <w:lang w:val="en-US"/>
              </w:rPr>
            </w:pPr>
            <w:r>
              <w:rPr>
                <w:lang w:val="en-US"/>
              </w:rPr>
              <w:t>0.29</w:t>
            </w:r>
            <w:r>
              <w:rPr>
                <w:vertAlign w:val="superscript"/>
                <w:lang w:val="en-US"/>
              </w:rPr>
              <w:t>*</w:t>
            </w:r>
          </w:p>
          <w:p w14:paraId="55E7017D" w14:textId="77777777" w:rsidR="00F95365" w:rsidRDefault="00F95365" w:rsidP="00512D6A">
            <w:pPr>
              <w:autoSpaceDE w:val="0"/>
              <w:autoSpaceDN w:val="0"/>
              <w:adjustRightInd w:val="0"/>
              <w:jc w:val="center"/>
              <w:rPr>
                <w:lang w:val="en-US"/>
              </w:rPr>
            </w:pPr>
            <w:r>
              <w:rPr>
                <w:sz w:val="22"/>
                <w:szCs w:val="22"/>
                <w:lang w:val="en-US"/>
              </w:rPr>
              <w:t>(0.17)</w:t>
            </w:r>
          </w:p>
        </w:tc>
        <w:tc>
          <w:tcPr>
            <w:tcW w:w="1005" w:type="dxa"/>
            <w:tcMar>
              <w:top w:w="100" w:type="nil"/>
              <w:right w:w="100" w:type="nil"/>
            </w:tcMar>
            <w:vAlign w:val="center"/>
          </w:tcPr>
          <w:p w14:paraId="1A30F267" w14:textId="77777777" w:rsidR="00F95365" w:rsidRDefault="00F95365" w:rsidP="00512D6A">
            <w:pPr>
              <w:autoSpaceDE w:val="0"/>
              <w:autoSpaceDN w:val="0"/>
              <w:adjustRightInd w:val="0"/>
              <w:jc w:val="center"/>
              <w:rPr>
                <w:vertAlign w:val="superscript"/>
                <w:lang w:val="en-US"/>
              </w:rPr>
            </w:pPr>
            <w:r>
              <w:rPr>
                <w:lang w:val="en-US"/>
              </w:rPr>
              <w:t>0.50</w:t>
            </w:r>
            <w:r>
              <w:rPr>
                <w:vertAlign w:val="superscript"/>
                <w:lang w:val="en-US"/>
              </w:rPr>
              <w:t>***</w:t>
            </w:r>
          </w:p>
          <w:p w14:paraId="62D012A9" w14:textId="3D70C842" w:rsidR="00F95365" w:rsidRDefault="00F95365" w:rsidP="00512D6A">
            <w:pPr>
              <w:autoSpaceDE w:val="0"/>
              <w:autoSpaceDN w:val="0"/>
              <w:adjustRightInd w:val="0"/>
              <w:jc w:val="center"/>
              <w:rPr>
                <w:lang w:val="en-US"/>
              </w:rPr>
            </w:pPr>
            <w:r>
              <w:rPr>
                <w:sz w:val="22"/>
                <w:szCs w:val="22"/>
                <w:lang w:val="en-US"/>
              </w:rPr>
              <w:t>(</w:t>
            </w:r>
            <w:r w:rsidRPr="00F657B1">
              <w:rPr>
                <w:sz w:val="22"/>
                <w:szCs w:val="22"/>
                <w:lang w:val="en-US"/>
              </w:rPr>
              <w:t>0.</w:t>
            </w:r>
            <w:r>
              <w:rPr>
                <w:sz w:val="22"/>
                <w:szCs w:val="22"/>
                <w:lang w:val="en-US"/>
              </w:rPr>
              <w:t>18)</w:t>
            </w:r>
          </w:p>
        </w:tc>
        <w:tc>
          <w:tcPr>
            <w:tcW w:w="1149" w:type="dxa"/>
            <w:tcMar>
              <w:top w:w="100" w:type="nil"/>
              <w:right w:w="100" w:type="nil"/>
            </w:tcMar>
            <w:vAlign w:val="center"/>
          </w:tcPr>
          <w:p w14:paraId="6368D4E7" w14:textId="77777777" w:rsidR="00F95365" w:rsidRDefault="00F95365" w:rsidP="00512D6A">
            <w:pPr>
              <w:autoSpaceDE w:val="0"/>
              <w:autoSpaceDN w:val="0"/>
              <w:adjustRightInd w:val="0"/>
              <w:jc w:val="center"/>
              <w:rPr>
                <w:lang w:val="en-US"/>
              </w:rPr>
            </w:pPr>
            <w:r>
              <w:rPr>
                <w:lang w:val="en-US"/>
              </w:rPr>
              <w:t>0.26</w:t>
            </w:r>
          </w:p>
          <w:p w14:paraId="47BC9741" w14:textId="77777777" w:rsidR="00F95365" w:rsidRDefault="00F95365" w:rsidP="00512D6A">
            <w:pPr>
              <w:autoSpaceDE w:val="0"/>
              <w:autoSpaceDN w:val="0"/>
              <w:adjustRightInd w:val="0"/>
              <w:jc w:val="center"/>
              <w:rPr>
                <w:lang w:val="en-US"/>
              </w:rPr>
            </w:pPr>
            <w:r>
              <w:rPr>
                <w:sz w:val="22"/>
                <w:szCs w:val="22"/>
                <w:lang w:val="en-US"/>
              </w:rPr>
              <w:t>(0.17)</w:t>
            </w:r>
          </w:p>
        </w:tc>
        <w:tc>
          <w:tcPr>
            <w:tcW w:w="1006" w:type="dxa"/>
            <w:tcMar>
              <w:top w:w="100" w:type="nil"/>
              <w:right w:w="100" w:type="nil"/>
            </w:tcMar>
            <w:vAlign w:val="center"/>
          </w:tcPr>
          <w:p w14:paraId="290383B0" w14:textId="77777777" w:rsidR="00F95365" w:rsidRDefault="00F95365" w:rsidP="00512D6A">
            <w:pPr>
              <w:autoSpaceDE w:val="0"/>
              <w:autoSpaceDN w:val="0"/>
              <w:adjustRightInd w:val="0"/>
              <w:jc w:val="center"/>
              <w:rPr>
                <w:vertAlign w:val="superscript"/>
                <w:lang w:val="en-US"/>
              </w:rPr>
            </w:pPr>
            <w:r>
              <w:rPr>
                <w:lang w:val="en-US"/>
              </w:rPr>
              <w:t>0.46</w:t>
            </w:r>
            <w:r>
              <w:rPr>
                <w:vertAlign w:val="superscript"/>
                <w:lang w:val="en-US"/>
              </w:rPr>
              <w:t>***</w:t>
            </w:r>
          </w:p>
          <w:p w14:paraId="06DFC012" w14:textId="77777777" w:rsidR="00F95365" w:rsidRDefault="00F95365" w:rsidP="00512D6A">
            <w:pPr>
              <w:autoSpaceDE w:val="0"/>
              <w:autoSpaceDN w:val="0"/>
              <w:adjustRightInd w:val="0"/>
              <w:jc w:val="center"/>
              <w:rPr>
                <w:lang w:val="en-US"/>
              </w:rPr>
            </w:pPr>
            <w:r>
              <w:rPr>
                <w:sz w:val="22"/>
                <w:szCs w:val="22"/>
                <w:lang w:val="en-US"/>
              </w:rPr>
              <w:t>(0.18)</w:t>
            </w:r>
          </w:p>
        </w:tc>
        <w:tc>
          <w:tcPr>
            <w:tcW w:w="978" w:type="dxa"/>
            <w:tcMar>
              <w:top w:w="100" w:type="nil"/>
              <w:right w:w="100" w:type="nil"/>
            </w:tcMar>
            <w:vAlign w:val="center"/>
          </w:tcPr>
          <w:p w14:paraId="50D830CE" w14:textId="77777777" w:rsidR="00F95365" w:rsidRDefault="00F95365" w:rsidP="00512D6A">
            <w:pPr>
              <w:autoSpaceDE w:val="0"/>
              <w:autoSpaceDN w:val="0"/>
              <w:adjustRightInd w:val="0"/>
              <w:jc w:val="center"/>
              <w:rPr>
                <w:vertAlign w:val="superscript"/>
                <w:lang w:val="en-US"/>
              </w:rPr>
            </w:pPr>
            <w:r>
              <w:rPr>
                <w:lang w:val="en-US"/>
              </w:rPr>
              <w:t>0.59</w:t>
            </w:r>
            <w:r>
              <w:rPr>
                <w:vertAlign w:val="superscript"/>
                <w:lang w:val="en-US"/>
              </w:rPr>
              <w:t>***</w:t>
            </w:r>
          </w:p>
          <w:p w14:paraId="10D52681" w14:textId="77777777" w:rsidR="00F95365" w:rsidRDefault="00F95365" w:rsidP="00512D6A">
            <w:pPr>
              <w:autoSpaceDE w:val="0"/>
              <w:autoSpaceDN w:val="0"/>
              <w:adjustRightInd w:val="0"/>
              <w:jc w:val="center"/>
              <w:rPr>
                <w:lang w:val="en-US"/>
              </w:rPr>
            </w:pPr>
            <w:r>
              <w:rPr>
                <w:sz w:val="22"/>
                <w:szCs w:val="22"/>
                <w:lang w:val="en-US"/>
              </w:rPr>
              <w:t>(0.18)</w:t>
            </w:r>
          </w:p>
        </w:tc>
        <w:tc>
          <w:tcPr>
            <w:tcW w:w="1096" w:type="dxa"/>
            <w:tcMar>
              <w:top w:w="100" w:type="nil"/>
              <w:right w:w="100" w:type="nil"/>
            </w:tcMar>
            <w:vAlign w:val="center"/>
          </w:tcPr>
          <w:p w14:paraId="5C32EA45" w14:textId="77777777" w:rsidR="00F95365" w:rsidRDefault="00F95365" w:rsidP="00512D6A">
            <w:pPr>
              <w:autoSpaceDE w:val="0"/>
              <w:autoSpaceDN w:val="0"/>
              <w:adjustRightInd w:val="0"/>
              <w:jc w:val="center"/>
              <w:rPr>
                <w:vertAlign w:val="superscript"/>
                <w:lang w:val="en-US"/>
              </w:rPr>
            </w:pPr>
            <w:r>
              <w:rPr>
                <w:lang w:val="en-US"/>
              </w:rPr>
              <w:t>0.73</w:t>
            </w:r>
            <w:r>
              <w:rPr>
                <w:vertAlign w:val="superscript"/>
                <w:lang w:val="en-US"/>
              </w:rPr>
              <w:t>***</w:t>
            </w:r>
          </w:p>
          <w:p w14:paraId="285236E1" w14:textId="77777777" w:rsidR="00F95365" w:rsidRDefault="00F95365" w:rsidP="00512D6A">
            <w:pPr>
              <w:autoSpaceDE w:val="0"/>
              <w:autoSpaceDN w:val="0"/>
              <w:adjustRightInd w:val="0"/>
              <w:jc w:val="center"/>
              <w:rPr>
                <w:lang w:val="en-US"/>
              </w:rPr>
            </w:pPr>
            <w:r>
              <w:rPr>
                <w:sz w:val="22"/>
                <w:szCs w:val="22"/>
                <w:lang w:val="en-US"/>
              </w:rPr>
              <w:t>(</w:t>
            </w:r>
            <w:r w:rsidRPr="00F657B1">
              <w:rPr>
                <w:sz w:val="22"/>
                <w:szCs w:val="22"/>
                <w:lang w:val="en-US"/>
              </w:rPr>
              <w:t>0.</w:t>
            </w:r>
            <w:r>
              <w:rPr>
                <w:sz w:val="22"/>
                <w:szCs w:val="22"/>
                <w:lang w:val="en-US"/>
              </w:rPr>
              <w:t>18)</w:t>
            </w:r>
          </w:p>
        </w:tc>
        <w:tc>
          <w:tcPr>
            <w:tcW w:w="1096" w:type="dxa"/>
            <w:tcMar>
              <w:top w:w="100" w:type="nil"/>
              <w:right w:w="100" w:type="nil"/>
            </w:tcMar>
            <w:vAlign w:val="center"/>
          </w:tcPr>
          <w:p w14:paraId="75101919" w14:textId="77777777" w:rsidR="00F95365" w:rsidRDefault="00F95365" w:rsidP="00512D6A">
            <w:pPr>
              <w:autoSpaceDE w:val="0"/>
              <w:autoSpaceDN w:val="0"/>
              <w:adjustRightInd w:val="0"/>
              <w:jc w:val="center"/>
              <w:rPr>
                <w:vertAlign w:val="superscript"/>
                <w:lang w:val="en-US"/>
              </w:rPr>
            </w:pPr>
            <w:r>
              <w:rPr>
                <w:lang w:val="en-US"/>
              </w:rPr>
              <w:t>0.65</w:t>
            </w:r>
            <w:r>
              <w:rPr>
                <w:vertAlign w:val="superscript"/>
                <w:lang w:val="en-US"/>
              </w:rPr>
              <w:t>***</w:t>
            </w:r>
          </w:p>
          <w:p w14:paraId="059FB93D" w14:textId="77777777" w:rsidR="00F95365" w:rsidRDefault="00F95365" w:rsidP="00512D6A">
            <w:pPr>
              <w:autoSpaceDE w:val="0"/>
              <w:autoSpaceDN w:val="0"/>
              <w:adjustRightInd w:val="0"/>
              <w:jc w:val="center"/>
              <w:rPr>
                <w:lang w:val="en-US"/>
              </w:rPr>
            </w:pPr>
            <w:r>
              <w:rPr>
                <w:sz w:val="22"/>
                <w:szCs w:val="22"/>
                <w:lang w:val="en-US"/>
              </w:rPr>
              <w:t>(0.18)</w:t>
            </w:r>
          </w:p>
        </w:tc>
        <w:tc>
          <w:tcPr>
            <w:tcW w:w="1096" w:type="dxa"/>
            <w:tcMar>
              <w:top w:w="100" w:type="nil"/>
              <w:right w:w="100" w:type="nil"/>
            </w:tcMar>
            <w:vAlign w:val="center"/>
          </w:tcPr>
          <w:p w14:paraId="5B921507" w14:textId="77777777" w:rsidR="00F95365" w:rsidRDefault="00F95365" w:rsidP="00512D6A">
            <w:pPr>
              <w:autoSpaceDE w:val="0"/>
              <w:autoSpaceDN w:val="0"/>
              <w:adjustRightInd w:val="0"/>
              <w:jc w:val="center"/>
              <w:rPr>
                <w:vertAlign w:val="superscript"/>
                <w:lang w:val="en-US"/>
              </w:rPr>
            </w:pPr>
            <w:r>
              <w:rPr>
                <w:lang w:val="en-US"/>
              </w:rPr>
              <w:t>0.79</w:t>
            </w:r>
            <w:r>
              <w:rPr>
                <w:vertAlign w:val="superscript"/>
                <w:lang w:val="en-US"/>
              </w:rPr>
              <w:t>***</w:t>
            </w:r>
          </w:p>
          <w:p w14:paraId="0E3D8C68" w14:textId="77777777" w:rsidR="00F95365" w:rsidRDefault="00F95365" w:rsidP="00512D6A">
            <w:pPr>
              <w:autoSpaceDE w:val="0"/>
              <w:autoSpaceDN w:val="0"/>
              <w:adjustRightInd w:val="0"/>
              <w:jc w:val="center"/>
              <w:rPr>
                <w:lang w:val="en-US"/>
              </w:rPr>
            </w:pPr>
            <w:r>
              <w:rPr>
                <w:sz w:val="22"/>
                <w:szCs w:val="22"/>
                <w:lang w:val="en-US"/>
              </w:rPr>
              <w:t>(0.18)</w:t>
            </w:r>
          </w:p>
        </w:tc>
      </w:tr>
      <w:tr w:rsidR="00F95365" w14:paraId="4ACFEC6F" w14:textId="77777777" w:rsidTr="00F95365">
        <w:trPr>
          <w:trHeight w:val="544"/>
          <w:jc w:val="center"/>
        </w:trPr>
        <w:tc>
          <w:tcPr>
            <w:tcW w:w="1556" w:type="dxa"/>
            <w:tcMar>
              <w:top w:w="100" w:type="nil"/>
              <w:right w:w="100" w:type="nil"/>
            </w:tcMar>
            <w:vAlign w:val="center"/>
          </w:tcPr>
          <w:p w14:paraId="39A2E97F" w14:textId="77777777" w:rsidR="00F95365" w:rsidRPr="00715FDB" w:rsidRDefault="00F95365" w:rsidP="00512D6A">
            <w:pPr>
              <w:pStyle w:val="p3"/>
              <w:rPr>
                <w:sz w:val="24"/>
                <w:szCs w:val="24"/>
              </w:rPr>
            </w:pPr>
            <w:r w:rsidRPr="00715FDB">
              <w:rPr>
                <w:sz w:val="24"/>
                <w:szCs w:val="24"/>
              </w:rPr>
              <w:sym w:font="Symbol" w:char="F044"/>
            </w:r>
            <w:r w:rsidRPr="00715FDB">
              <w:rPr>
                <w:sz w:val="24"/>
                <w:szCs w:val="24"/>
              </w:rPr>
              <w:t xml:space="preserve"> Farming Sub.</w:t>
            </w:r>
          </w:p>
        </w:tc>
        <w:tc>
          <w:tcPr>
            <w:tcW w:w="1005" w:type="dxa"/>
            <w:tcMar>
              <w:top w:w="100" w:type="nil"/>
              <w:right w:w="100" w:type="nil"/>
            </w:tcMar>
            <w:vAlign w:val="center"/>
          </w:tcPr>
          <w:p w14:paraId="39E46E1A" w14:textId="77777777" w:rsidR="00F95365" w:rsidRDefault="00F95365" w:rsidP="00512D6A">
            <w:pPr>
              <w:autoSpaceDE w:val="0"/>
              <w:autoSpaceDN w:val="0"/>
              <w:adjustRightInd w:val="0"/>
              <w:jc w:val="center"/>
              <w:rPr>
                <w:lang w:val="en-US"/>
              </w:rPr>
            </w:pPr>
          </w:p>
        </w:tc>
        <w:tc>
          <w:tcPr>
            <w:tcW w:w="1005" w:type="dxa"/>
            <w:tcMar>
              <w:top w:w="100" w:type="nil"/>
              <w:right w:w="100" w:type="nil"/>
            </w:tcMar>
            <w:vAlign w:val="center"/>
          </w:tcPr>
          <w:p w14:paraId="0B60A16F" w14:textId="77777777" w:rsidR="00F95365" w:rsidRDefault="00F95365" w:rsidP="00512D6A">
            <w:pPr>
              <w:autoSpaceDE w:val="0"/>
              <w:autoSpaceDN w:val="0"/>
              <w:adjustRightInd w:val="0"/>
              <w:jc w:val="center"/>
              <w:rPr>
                <w:lang w:val="en-US"/>
              </w:rPr>
            </w:pPr>
          </w:p>
        </w:tc>
        <w:tc>
          <w:tcPr>
            <w:tcW w:w="1149" w:type="dxa"/>
            <w:tcMar>
              <w:top w:w="100" w:type="nil"/>
              <w:right w:w="100" w:type="nil"/>
            </w:tcMar>
            <w:vAlign w:val="center"/>
          </w:tcPr>
          <w:p w14:paraId="151DC577" w14:textId="77777777" w:rsidR="00F95365" w:rsidRDefault="00F95365" w:rsidP="00512D6A">
            <w:pPr>
              <w:autoSpaceDE w:val="0"/>
              <w:autoSpaceDN w:val="0"/>
              <w:adjustRightInd w:val="0"/>
              <w:jc w:val="center"/>
              <w:rPr>
                <w:vertAlign w:val="superscript"/>
                <w:lang w:val="en-US"/>
              </w:rPr>
            </w:pPr>
            <w:r>
              <w:rPr>
                <w:lang w:val="en-US"/>
              </w:rPr>
              <w:t>-0.23</w:t>
            </w:r>
            <w:r>
              <w:rPr>
                <w:vertAlign w:val="superscript"/>
                <w:lang w:val="en-US"/>
              </w:rPr>
              <w:t>**</w:t>
            </w:r>
          </w:p>
          <w:p w14:paraId="322D2B2A" w14:textId="77777777" w:rsidR="00F95365" w:rsidRDefault="00F95365" w:rsidP="00512D6A">
            <w:pPr>
              <w:autoSpaceDE w:val="0"/>
              <w:autoSpaceDN w:val="0"/>
              <w:adjustRightInd w:val="0"/>
              <w:jc w:val="center"/>
              <w:rPr>
                <w:lang w:val="en-US"/>
              </w:rPr>
            </w:pPr>
            <w:r>
              <w:rPr>
                <w:sz w:val="22"/>
                <w:szCs w:val="22"/>
                <w:lang w:val="en-US"/>
              </w:rPr>
              <w:t>(0.12)</w:t>
            </w:r>
          </w:p>
        </w:tc>
        <w:tc>
          <w:tcPr>
            <w:tcW w:w="1006" w:type="dxa"/>
            <w:tcMar>
              <w:top w:w="100" w:type="nil"/>
              <w:right w:w="100" w:type="nil"/>
            </w:tcMar>
            <w:vAlign w:val="center"/>
          </w:tcPr>
          <w:p w14:paraId="09DDC84C" w14:textId="77777777" w:rsidR="00F95365" w:rsidRDefault="00F95365" w:rsidP="00512D6A">
            <w:pPr>
              <w:autoSpaceDE w:val="0"/>
              <w:autoSpaceDN w:val="0"/>
              <w:adjustRightInd w:val="0"/>
              <w:jc w:val="center"/>
              <w:rPr>
                <w:vertAlign w:val="superscript"/>
                <w:lang w:val="en-US"/>
              </w:rPr>
            </w:pPr>
            <w:r>
              <w:rPr>
                <w:lang w:val="en-US"/>
              </w:rPr>
              <w:t>-0.26</w:t>
            </w:r>
            <w:r>
              <w:rPr>
                <w:vertAlign w:val="superscript"/>
                <w:lang w:val="en-US"/>
              </w:rPr>
              <w:t>*</w:t>
            </w:r>
          </w:p>
          <w:p w14:paraId="1C59BD84" w14:textId="77777777" w:rsidR="00F95365" w:rsidRDefault="00F95365" w:rsidP="00512D6A">
            <w:pPr>
              <w:autoSpaceDE w:val="0"/>
              <w:autoSpaceDN w:val="0"/>
              <w:adjustRightInd w:val="0"/>
              <w:jc w:val="center"/>
              <w:rPr>
                <w:lang w:val="en-US"/>
              </w:rPr>
            </w:pPr>
            <w:r>
              <w:rPr>
                <w:sz w:val="22"/>
                <w:szCs w:val="22"/>
                <w:lang w:val="en-US"/>
              </w:rPr>
              <w:t>(0.13)</w:t>
            </w:r>
          </w:p>
        </w:tc>
        <w:tc>
          <w:tcPr>
            <w:tcW w:w="978" w:type="dxa"/>
            <w:tcMar>
              <w:top w:w="100" w:type="nil"/>
              <w:right w:w="100" w:type="nil"/>
            </w:tcMar>
            <w:vAlign w:val="center"/>
          </w:tcPr>
          <w:p w14:paraId="39C82361" w14:textId="77777777" w:rsidR="00F95365" w:rsidRDefault="00F95365" w:rsidP="00512D6A">
            <w:pPr>
              <w:autoSpaceDE w:val="0"/>
              <w:autoSpaceDN w:val="0"/>
              <w:adjustRightInd w:val="0"/>
              <w:jc w:val="center"/>
              <w:rPr>
                <w:vertAlign w:val="superscript"/>
                <w:lang w:val="en-US"/>
              </w:rPr>
            </w:pPr>
            <w:r>
              <w:rPr>
                <w:lang w:val="en-US"/>
              </w:rPr>
              <w:t>-0.27</w:t>
            </w:r>
            <w:r>
              <w:rPr>
                <w:vertAlign w:val="superscript"/>
                <w:lang w:val="en-US"/>
              </w:rPr>
              <w:t>*</w:t>
            </w:r>
          </w:p>
          <w:p w14:paraId="4E022371" w14:textId="77777777" w:rsidR="00F95365" w:rsidRDefault="00F95365" w:rsidP="00512D6A">
            <w:pPr>
              <w:autoSpaceDE w:val="0"/>
              <w:autoSpaceDN w:val="0"/>
              <w:adjustRightInd w:val="0"/>
              <w:jc w:val="center"/>
              <w:rPr>
                <w:lang w:val="en-US"/>
              </w:rPr>
            </w:pPr>
            <w:r>
              <w:rPr>
                <w:sz w:val="22"/>
                <w:szCs w:val="22"/>
                <w:lang w:val="en-US"/>
              </w:rPr>
              <w:t>(0.14)</w:t>
            </w:r>
          </w:p>
        </w:tc>
        <w:tc>
          <w:tcPr>
            <w:tcW w:w="1096" w:type="dxa"/>
            <w:tcMar>
              <w:top w:w="100" w:type="nil"/>
              <w:right w:w="100" w:type="nil"/>
            </w:tcMar>
            <w:vAlign w:val="center"/>
          </w:tcPr>
          <w:p w14:paraId="431692C6" w14:textId="77777777" w:rsidR="00F95365" w:rsidRDefault="00F95365" w:rsidP="00512D6A">
            <w:pPr>
              <w:autoSpaceDE w:val="0"/>
              <w:autoSpaceDN w:val="0"/>
              <w:adjustRightInd w:val="0"/>
              <w:jc w:val="center"/>
              <w:rPr>
                <w:vertAlign w:val="superscript"/>
                <w:lang w:val="en-US"/>
              </w:rPr>
            </w:pPr>
            <w:r>
              <w:rPr>
                <w:lang w:val="en-US"/>
              </w:rPr>
              <w:t>-0.29</w:t>
            </w:r>
            <w:r>
              <w:rPr>
                <w:vertAlign w:val="superscript"/>
                <w:lang w:val="en-US"/>
              </w:rPr>
              <w:t>*</w:t>
            </w:r>
          </w:p>
          <w:p w14:paraId="54097EE9" w14:textId="77777777" w:rsidR="00F95365" w:rsidRDefault="00F95365" w:rsidP="00512D6A">
            <w:pPr>
              <w:autoSpaceDE w:val="0"/>
              <w:autoSpaceDN w:val="0"/>
              <w:adjustRightInd w:val="0"/>
              <w:jc w:val="center"/>
              <w:rPr>
                <w:lang w:val="en-US"/>
              </w:rPr>
            </w:pPr>
            <w:r>
              <w:rPr>
                <w:sz w:val="22"/>
                <w:szCs w:val="22"/>
                <w:lang w:val="en-US"/>
              </w:rPr>
              <w:t>(0.1</w:t>
            </w:r>
            <w:r w:rsidRPr="00F657B1">
              <w:rPr>
                <w:sz w:val="22"/>
                <w:szCs w:val="22"/>
                <w:lang w:val="en-US"/>
              </w:rPr>
              <w:t>5</w:t>
            </w:r>
            <w:r>
              <w:rPr>
                <w:sz w:val="22"/>
                <w:szCs w:val="22"/>
                <w:lang w:val="en-US"/>
              </w:rPr>
              <w:t>)</w:t>
            </w:r>
          </w:p>
        </w:tc>
        <w:tc>
          <w:tcPr>
            <w:tcW w:w="1096" w:type="dxa"/>
            <w:tcMar>
              <w:top w:w="100" w:type="nil"/>
              <w:right w:w="100" w:type="nil"/>
            </w:tcMar>
            <w:vAlign w:val="center"/>
          </w:tcPr>
          <w:p w14:paraId="0B568757" w14:textId="77777777" w:rsidR="00F95365" w:rsidRDefault="00F95365" w:rsidP="00512D6A">
            <w:pPr>
              <w:autoSpaceDE w:val="0"/>
              <w:autoSpaceDN w:val="0"/>
              <w:adjustRightInd w:val="0"/>
              <w:jc w:val="center"/>
              <w:rPr>
                <w:vertAlign w:val="superscript"/>
                <w:lang w:val="en-US"/>
              </w:rPr>
            </w:pPr>
            <w:r>
              <w:rPr>
                <w:lang w:val="en-US"/>
              </w:rPr>
              <w:t>-0.27</w:t>
            </w:r>
            <w:r>
              <w:rPr>
                <w:vertAlign w:val="superscript"/>
                <w:lang w:val="en-US"/>
              </w:rPr>
              <w:t>*</w:t>
            </w:r>
          </w:p>
          <w:p w14:paraId="1192CE27" w14:textId="77777777" w:rsidR="00F95365" w:rsidRDefault="00F95365" w:rsidP="00512D6A">
            <w:pPr>
              <w:autoSpaceDE w:val="0"/>
              <w:autoSpaceDN w:val="0"/>
              <w:adjustRightInd w:val="0"/>
              <w:jc w:val="center"/>
              <w:rPr>
                <w:lang w:val="en-US"/>
              </w:rPr>
            </w:pPr>
            <w:r>
              <w:rPr>
                <w:sz w:val="22"/>
                <w:szCs w:val="22"/>
                <w:lang w:val="en-US"/>
              </w:rPr>
              <w:t>(0.14)</w:t>
            </w:r>
          </w:p>
        </w:tc>
        <w:tc>
          <w:tcPr>
            <w:tcW w:w="1096" w:type="dxa"/>
            <w:tcMar>
              <w:top w:w="100" w:type="nil"/>
              <w:right w:w="100" w:type="nil"/>
            </w:tcMar>
            <w:vAlign w:val="center"/>
          </w:tcPr>
          <w:p w14:paraId="47FB74D3" w14:textId="77777777" w:rsidR="00F95365" w:rsidRDefault="00F95365" w:rsidP="00512D6A">
            <w:pPr>
              <w:autoSpaceDE w:val="0"/>
              <w:autoSpaceDN w:val="0"/>
              <w:adjustRightInd w:val="0"/>
              <w:jc w:val="center"/>
              <w:rPr>
                <w:vertAlign w:val="superscript"/>
                <w:lang w:val="en-US"/>
              </w:rPr>
            </w:pPr>
            <w:r>
              <w:rPr>
                <w:lang w:val="en-US"/>
              </w:rPr>
              <w:t>-0.29</w:t>
            </w:r>
            <w:r>
              <w:rPr>
                <w:vertAlign w:val="superscript"/>
                <w:lang w:val="en-US"/>
              </w:rPr>
              <w:t>*</w:t>
            </w:r>
          </w:p>
          <w:p w14:paraId="14BDA782" w14:textId="77777777" w:rsidR="00F95365" w:rsidRDefault="00F95365" w:rsidP="00512D6A">
            <w:pPr>
              <w:autoSpaceDE w:val="0"/>
              <w:autoSpaceDN w:val="0"/>
              <w:adjustRightInd w:val="0"/>
              <w:jc w:val="center"/>
              <w:rPr>
                <w:lang w:val="en-US"/>
              </w:rPr>
            </w:pPr>
            <w:r>
              <w:rPr>
                <w:sz w:val="22"/>
                <w:szCs w:val="22"/>
                <w:lang w:val="en-US"/>
              </w:rPr>
              <w:t>(0.1</w:t>
            </w:r>
            <w:r w:rsidRPr="00F657B1">
              <w:rPr>
                <w:sz w:val="22"/>
                <w:szCs w:val="22"/>
                <w:lang w:val="en-US"/>
              </w:rPr>
              <w:t>5</w:t>
            </w:r>
            <w:r>
              <w:rPr>
                <w:sz w:val="22"/>
                <w:szCs w:val="22"/>
                <w:lang w:val="en-US"/>
              </w:rPr>
              <w:t>)</w:t>
            </w:r>
          </w:p>
        </w:tc>
      </w:tr>
      <w:tr w:rsidR="00F95365" w14:paraId="2782D6F2" w14:textId="77777777" w:rsidTr="00F95365">
        <w:trPr>
          <w:trHeight w:val="470"/>
          <w:jc w:val="center"/>
        </w:trPr>
        <w:tc>
          <w:tcPr>
            <w:tcW w:w="1556" w:type="dxa"/>
            <w:tcMar>
              <w:top w:w="100" w:type="nil"/>
              <w:right w:w="100" w:type="nil"/>
            </w:tcMar>
            <w:vAlign w:val="center"/>
          </w:tcPr>
          <w:p w14:paraId="25AE3FBC" w14:textId="77777777" w:rsidR="00F95365" w:rsidRPr="00715FDB" w:rsidRDefault="00F95365" w:rsidP="00512D6A">
            <w:pPr>
              <w:pStyle w:val="p3"/>
              <w:rPr>
                <w:sz w:val="24"/>
                <w:szCs w:val="24"/>
              </w:rPr>
            </w:pPr>
            <w:r w:rsidRPr="00715FDB">
              <w:rPr>
                <w:sz w:val="24"/>
                <w:szCs w:val="24"/>
              </w:rPr>
              <w:t>Income Inequality</w:t>
            </w:r>
          </w:p>
        </w:tc>
        <w:tc>
          <w:tcPr>
            <w:tcW w:w="1005" w:type="dxa"/>
            <w:tcMar>
              <w:top w:w="100" w:type="nil"/>
              <w:right w:w="100" w:type="nil"/>
            </w:tcMar>
            <w:vAlign w:val="center"/>
          </w:tcPr>
          <w:p w14:paraId="28CFC7DF" w14:textId="77777777" w:rsidR="00F95365" w:rsidRDefault="00F95365" w:rsidP="00512D6A">
            <w:pPr>
              <w:autoSpaceDE w:val="0"/>
              <w:autoSpaceDN w:val="0"/>
              <w:adjustRightInd w:val="0"/>
              <w:jc w:val="center"/>
              <w:rPr>
                <w:lang w:val="en-US"/>
              </w:rPr>
            </w:pPr>
          </w:p>
        </w:tc>
        <w:tc>
          <w:tcPr>
            <w:tcW w:w="1005" w:type="dxa"/>
            <w:tcMar>
              <w:top w:w="100" w:type="nil"/>
              <w:right w:w="100" w:type="nil"/>
            </w:tcMar>
            <w:vAlign w:val="center"/>
          </w:tcPr>
          <w:p w14:paraId="46336ECF" w14:textId="77777777" w:rsidR="00F95365" w:rsidRDefault="00F95365" w:rsidP="00512D6A">
            <w:pPr>
              <w:autoSpaceDE w:val="0"/>
              <w:autoSpaceDN w:val="0"/>
              <w:adjustRightInd w:val="0"/>
              <w:jc w:val="center"/>
              <w:rPr>
                <w:lang w:val="en-US"/>
              </w:rPr>
            </w:pPr>
          </w:p>
        </w:tc>
        <w:tc>
          <w:tcPr>
            <w:tcW w:w="1149" w:type="dxa"/>
            <w:tcMar>
              <w:top w:w="100" w:type="nil"/>
              <w:right w:w="100" w:type="nil"/>
            </w:tcMar>
            <w:vAlign w:val="center"/>
          </w:tcPr>
          <w:p w14:paraId="3E2EC8E6" w14:textId="77777777" w:rsidR="00F95365" w:rsidRDefault="00F95365" w:rsidP="00512D6A">
            <w:pPr>
              <w:autoSpaceDE w:val="0"/>
              <w:autoSpaceDN w:val="0"/>
              <w:adjustRightInd w:val="0"/>
              <w:jc w:val="center"/>
              <w:rPr>
                <w:lang w:val="en-US"/>
              </w:rPr>
            </w:pPr>
          </w:p>
        </w:tc>
        <w:tc>
          <w:tcPr>
            <w:tcW w:w="1006" w:type="dxa"/>
            <w:tcMar>
              <w:top w:w="100" w:type="nil"/>
              <w:right w:w="100" w:type="nil"/>
            </w:tcMar>
            <w:vAlign w:val="center"/>
          </w:tcPr>
          <w:p w14:paraId="23DE0742" w14:textId="77777777" w:rsidR="00F95365" w:rsidRDefault="00F95365" w:rsidP="00512D6A">
            <w:pPr>
              <w:autoSpaceDE w:val="0"/>
              <w:autoSpaceDN w:val="0"/>
              <w:adjustRightInd w:val="0"/>
              <w:jc w:val="center"/>
              <w:rPr>
                <w:lang w:val="en-US"/>
              </w:rPr>
            </w:pPr>
          </w:p>
        </w:tc>
        <w:tc>
          <w:tcPr>
            <w:tcW w:w="978" w:type="dxa"/>
            <w:tcMar>
              <w:top w:w="100" w:type="nil"/>
              <w:right w:w="100" w:type="nil"/>
            </w:tcMar>
            <w:vAlign w:val="center"/>
          </w:tcPr>
          <w:p w14:paraId="17C93171" w14:textId="77777777" w:rsidR="00F95365" w:rsidRDefault="00F95365" w:rsidP="00512D6A">
            <w:pPr>
              <w:autoSpaceDE w:val="0"/>
              <w:autoSpaceDN w:val="0"/>
              <w:adjustRightInd w:val="0"/>
              <w:jc w:val="center"/>
              <w:rPr>
                <w:lang w:val="en-US"/>
              </w:rPr>
            </w:pPr>
            <w:r>
              <w:rPr>
                <w:lang w:val="en-US"/>
              </w:rPr>
              <w:t>0.28</w:t>
            </w:r>
          </w:p>
          <w:p w14:paraId="1C7A73F3" w14:textId="77777777" w:rsidR="00F95365" w:rsidRDefault="00F95365" w:rsidP="00512D6A">
            <w:pPr>
              <w:autoSpaceDE w:val="0"/>
              <w:autoSpaceDN w:val="0"/>
              <w:adjustRightInd w:val="0"/>
              <w:jc w:val="center"/>
              <w:rPr>
                <w:lang w:val="en-US"/>
              </w:rPr>
            </w:pPr>
            <w:r>
              <w:rPr>
                <w:sz w:val="22"/>
                <w:szCs w:val="22"/>
                <w:lang w:val="en-US"/>
              </w:rPr>
              <w:t>(0.18)</w:t>
            </w:r>
          </w:p>
        </w:tc>
        <w:tc>
          <w:tcPr>
            <w:tcW w:w="1096" w:type="dxa"/>
            <w:tcMar>
              <w:top w:w="100" w:type="nil"/>
              <w:right w:w="100" w:type="nil"/>
            </w:tcMar>
            <w:vAlign w:val="center"/>
          </w:tcPr>
          <w:p w14:paraId="20BEF816" w14:textId="77777777" w:rsidR="00F95365" w:rsidRDefault="00F95365" w:rsidP="00512D6A">
            <w:pPr>
              <w:autoSpaceDE w:val="0"/>
              <w:autoSpaceDN w:val="0"/>
              <w:adjustRightInd w:val="0"/>
              <w:jc w:val="center"/>
              <w:rPr>
                <w:lang w:val="en-US"/>
              </w:rPr>
            </w:pPr>
            <w:r>
              <w:rPr>
                <w:lang w:val="en-US"/>
              </w:rPr>
              <w:t>0.17</w:t>
            </w:r>
          </w:p>
          <w:p w14:paraId="5940306B" w14:textId="77777777" w:rsidR="00F95365" w:rsidRDefault="00F95365" w:rsidP="00512D6A">
            <w:pPr>
              <w:autoSpaceDE w:val="0"/>
              <w:autoSpaceDN w:val="0"/>
              <w:adjustRightInd w:val="0"/>
              <w:jc w:val="center"/>
              <w:rPr>
                <w:lang w:val="en-US"/>
              </w:rPr>
            </w:pPr>
            <w:r>
              <w:rPr>
                <w:sz w:val="22"/>
                <w:szCs w:val="22"/>
                <w:lang w:val="en-US"/>
              </w:rPr>
              <w:t>(0.18)</w:t>
            </w:r>
          </w:p>
        </w:tc>
        <w:tc>
          <w:tcPr>
            <w:tcW w:w="1096" w:type="dxa"/>
            <w:tcMar>
              <w:top w:w="100" w:type="nil"/>
              <w:right w:w="100" w:type="nil"/>
            </w:tcMar>
            <w:vAlign w:val="center"/>
          </w:tcPr>
          <w:p w14:paraId="0E8E5D34" w14:textId="77777777" w:rsidR="00F95365" w:rsidRDefault="00F95365" w:rsidP="00512D6A">
            <w:pPr>
              <w:autoSpaceDE w:val="0"/>
              <w:autoSpaceDN w:val="0"/>
              <w:adjustRightInd w:val="0"/>
              <w:jc w:val="center"/>
              <w:rPr>
                <w:lang w:val="en-US"/>
              </w:rPr>
            </w:pPr>
            <w:r>
              <w:rPr>
                <w:lang w:val="en-US"/>
              </w:rPr>
              <w:t>0.26</w:t>
            </w:r>
          </w:p>
          <w:p w14:paraId="069A4FB0" w14:textId="77777777" w:rsidR="00F95365" w:rsidRDefault="00F95365" w:rsidP="00512D6A">
            <w:pPr>
              <w:autoSpaceDE w:val="0"/>
              <w:autoSpaceDN w:val="0"/>
              <w:adjustRightInd w:val="0"/>
              <w:jc w:val="center"/>
              <w:rPr>
                <w:lang w:val="en-US"/>
              </w:rPr>
            </w:pPr>
            <w:r>
              <w:rPr>
                <w:sz w:val="22"/>
                <w:szCs w:val="22"/>
                <w:lang w:val="en-US"/>
              </w:rPr>
              <w:t>(0.18)</w:t>
            </w:r>
          </w:p>
        </w:tc>
        <w:tc>
          <w:tcPr>
            <w:tcW w:w="1096" w:type="dxa"/>
            <w:tcMar>
              <w:top w:w="100" w:type="nil"/>
              <w:right w:w="100" w:type="nil"/>
            </w:tcMar>
            <w:vAlign w:val="center"/>
          </w:tcPr>
          <w:p w14:paraId="68EFC477" w14:textId="77777777" w:rsidR="00F95365" w:rsidRDefault="00F95365" w:rsidP="00512D6A">
            <w:pPr>
              <w:autoSpaceDE w:val="0"/>
              <w:autoSpaceDN w:val="0"/>
              <w:adjustRightInd w:val="0"/>
              <w:jc w:val="center"/>
              <w:rPr>
                <w:lang w:val="en-US"/>
              </w:rPr>
            </w:pPr>
            <w:r>
              <w:rPr>
                <w:lang w:val="en-US"/>
              </w:rPr>
              <w:t>0.18</w:t>
            </w:r>
          </w:p>
          <w:p w14:paraId="5150E58B" w14:textId="77777777" w:rsidR="00F95365" w:rsidRDefault="00F95365" w:rsidP="00512D6A">
            <w:pPr>
              <w:autoSpaceDE w:val="0"/>
              <w:autoSpaceDN w:val="0"/>
              <w:adjustRightInd w:val="0"/>
              <w:jc w:val="center"/>
              <w:rPr>
                <w:lang w:val="en-US"/>
              </w:rPr>
            </w:pPr>
            <w:r>
              <w:rPr>
                <w:sz w:val="22"/>
                <w:szCs w:val="22"/>
                <w:lang w:val="en-US"/>
              </w:rPr>
              <w:t>(0.19)</w:t>
            </w:r>
          </w:p>
        </w:tc>
      </w:tr>
      <w:tr w:rsidR="00F95365" w14:paraId="6E88A628" w14:textId="77777777" w:rsidTr="00F95365">
        <w:trPr>
          <w:trHeight w:val="396"/>
          <w:jc w:val="center"/>
        </w:trPr>
        <w:tc>
          <w:tcPr>
            <w:tcW w:w="1556" w:type="dxa"/>
            <w:tcMar>
              <w:top w:w="100" w:type="nil"/>
              <w:right w:w="100" w:type="nil"/>
            </w:tcMar>
            <w:vAlign w:val="center"/>
          </w:tcPr>
          <w:p w14:paraId="617CC666" w14:textId="77777777" w:rsidR="00F95365" w:rsidRPr="00715FDB" w:rsidRDefault="00F95365" w:rsidP="00512D6A">
            <w:pPr>
              <w:pStyle w:val="p3"/>
              <w:rPr>
                <w:sz w:val="24"/>
                <w:szCs w:val="24"/>
              </w:rPr>
            </w:pPr>
            <w:r w:rsidRPr="00715FDB">
              <w:rPr>
                <w:sz w:val="24"/>
                <w:szCs w:val="24"/>
              </w:rPr>
              <w:t>Risk of Poverty</w:t>
            </w:r>
          </w:p>
        </w:tc>
        <w:tc>
          <w:tcPr>
            <w:tcW w:w="1005" w:type="dxa"/>
            <w:tcMar>
              <w:top w:w="100" w:type="nil"/>
              <w:right w:w="100" w:type="nil"/>
            </w:tcMar>
            <w:vAlign w:val="center"/>
          </w:tcPr>
          <w:p w14:paraId="0AD411A6" w14:textId="77777777" w:rsidR="00F95365" w:rsidRDefault="00F95365" w:rsidP="00512D6A">
            <w:pPr>
              <w:autoSpaceDE w:val="0"/>
              <w:autoSpaceDN w:val="0"/>
              <w:adjustRightInd w:val="0"/>
              <w:jc w:val="center"/>
              <w:rPr>
                <w:lang w:val="en-US"/>
              </w:rPr>
            </w:pPr>
          </w:p>
        </w:tc>
        <w:tc>
          <w:tcPr>
            <w:tcW w:w="1005" w:type="dxa"/>
            <w:tcMar>
              <w:top w:w="100" w:type="nil"/>
              <w:right w:w="100" w:type="nil"/>
            </w:tcMar>
            <w:vAlign w:val="center"/>
          </w:tcPr>
          <w:p w14:paraId="04B5B193" w14:textId="77777777" w:rsidR="00F95365" w:rsidRDefault="00F95365" w:rsidP="00512D6A">
            <w:pPr>
              <w:autoSpaceDE w:val="0"/>
              <w:autoSpaceDN w:val="0"/>
              <w:adjustRightInd w:val="0"/>
              <w:jc w:val="center"/>
              <w:rPr>
                <w:lang w:val="en-US"/>
              </w:rPr>
            </w:pPr>
          </w:p>
        </w:tc>
        <w:tc>
          <w:tcPr>
            <w:tcW w:w="1149" w:type="dxa"/>
            <w:tcMar>
              <w:top w:w="100" w:type="nil"/>
              <w:right w:w="100" w:type="nil"/>
            </w:tcMar>
            <w:vAlign w:val="center"/>
          </w:tcPr>
          <w:p w14:paraId="496A0495" w14:textId="77777777" w:rsidR="00F95365" w:rsidRDefault="00F95365" w:rsidP="00512D6A">
            <w:pPr>
              <w:autoSpaceDE w:val="0"/>
              <w:autoSpaceDN w:val="0"/>
              <w:adjustRightInd w:val="0"/>
              <w:jc w:val="center"/>
              <w:rPr>
                <w:lang w:val="en-US"/>
              </w:rPr>
            </w:pPr>
          </w:p>
        </w:tc>
        <w:tc>
          <w:tcPr>
            <w:tcW w:w="1006" w:type="dxa"/>
            <w:tcMar>
              <w:top w:w="100" w:type="nil"/>
              <w:right w:w="100" w:type="nil"/>
            </w:tcMar>
            <w:vAlign w:val="center"/>
          </w:tcPr>
          <w:p w14:paraId="033E9A1B" w14:textId="77777777" w:rsidR="00F95365" w:rsidRDefault="00F95365" w:rsidP="00512D6A">
            <w:pPr>
              <w:autoSpaceDE w:val="0"/>
              <w:autoSpaceDN w:val="0"/>
              <w:adjustRightInd w:val="0"/>
              <w:jc w:val="center"/>
              <w:rPr>
                <w:lang w:val="en-US"/>
              </w:rPr>
            </w:pPr>
          </w:p>
        </w:tc>
        <w:tc>
          <w:tcPr>
            <w:tcW w:w="978" w:type="dxa"/>
            <w:tcMar>
              <w:top w:w="100" w:type="nil"/>
              <w:right w:w="100" w:type="nil"/>
            </w:tcMar>
            <w:vAlign w:val="center"/>
          </w:tcPr>
          <w:p w14:paraId="13AAA659" w14:textId="77777777" w:rsidR="00F95365" w:rsidRDefault="00F95365" w:rsidP="00512D6A">
            <w:pPr>
              <w:autoSpaceDE w:val="0"/>
              <w:autoSpaceDN w:val="0"/>
              <w:adjustRightInd w:val="0"/>
              <w:jc w:val="center"/>
              <w:rPr>
                <w:vertAlign w:val="superscript"/>
                <w:lang w:val="en-US"/>
              </w:rPr>
            </w:pPr>
            <w:r>
              <w:rPr>
                <w:lang w:val="en-US"/>
              </w:rPr>
              <w:t>0.74</w:t>
            </w:r>
            <w:r>
              <w:rPr>
                <w:vertAlign w:val="superscript"/>
                <w:lang w:val="en-US"/>
              </w:rPr>
              <w:t>***</w:t>
            </w:r>
          </w:p>
          <w:p w14:paraId="14BC6214" w14:textId="77777777" w:rsidR="00F95365" w:rsidRDefault="00F95365" w:rsidP="00512D6A">
            <w:pPr>
              <w:autoSpaceDE w:val="0"/>
              <w:autoSpaceDN w:val="0"/>
              <w:adjustRightInd w:val="0"/>
              <w:jc w:val="center"/>
              <w:rPr>
                <w:lang w:val="en-US"/>
              </w:rPr>
            </w:pPr>
            <w:r>
              <w:rPr>
                <w:sz w:val="22"/>
                <w:szCs w:val="22"/>
                <w:lang w:val="en-US"/>
              </w:rPr>
              <w:t>(0.12)</w:t>
            </w:r>
          </w:p>
        </w:tc>
        <w:tc>
          <w:tcPr>
            <w:tcW w:w="1096" w:type="dxa"/>
            <w:tcMar>
              <w:top w:w="100" w:type="nil"/>
              <w:right w:w="100" w:type="nil"/>
            </w:tcMar>
            <w:vAlign w:val="center"/>
          </w:tcPr>
          <w:p w14:paraId="1A0B5729" w14:textId="77777777" w:rsidR="00F95365" w:rsidRDefault="00F95365" w:rsidP="00512D6A">
            <w:pPr>
              <w:autoSpaceDE w:val="0"/>
              <w:autoSpaceDN w:val="0"/>
              <w:adjustRightInd w:val="0"/>
              <w:jc w:val="center"/>
              <w:rPr>
                <w:vertAlign w:val="superscript"/>
                <w:lang w:val="en-US"/>
              </w:rPr>
            </w:pPr>
            <w:r>
              <w:rPr>
                <w:lang w:val="en-US"/>
              </w:rPr>
              <w:t>0.61</w:t>
            </w:r>
            <w:r>
              <w:rPr>
                <w:vertAlign w:val="superscript"/>
                <w:lang w:val="en-US"/>
              </w:rPr>
              <w:t>***</w:t>
            </w:r>
          </w:p>
          <w:p w14:paraId="401B74B8" w14:textId="77777777" w:rsidR="00F95365" w:rsidRDefault="00F95365" w:rsidP="00512D6A">
            <w:pPr>
              <w:autoSpaceDE w:val="0"/>
              <w:autoSpaceDN w:val="0"/>
              <w:adjustRightInd w:val="0"/>
              <w:jc w:val="center"/>
              <w:rPr>
                <w:lang w:val="en-US"/>
              </w:rPr>
            </w:pPr>
            <w:r>
              <w:rPr>
                <w:sz w:val="22"/>
                <w:szCs w:val="22"/>
                <w:lang w:val="en-US"/>
              </w:rPr>
              <w:t>(0.13)</w:t>
            </w:r>
          </w:p>
        </w:tc>
        <w:tc>
          <w:tcPr>
            <w:tcW w:w="1096" w:type="dxa"/>
            <w:tcMar>
              <w:top w:w="100" w:type="nil"/>
              <w:right w:w="100" w:type="nil"/>
            </w:tcMar>
            <w:vAlign w:val="center"/>
          </w:tcPr>
          <w:p w14:paraId="785992DA" w14:textId="77777777" w:rsidR="00F95365" w:rsidRDefault="00F95365" w:rsidP="00512D6A">
            <w:pPr>
              <w:autoSpaceDE w:val="0"/>
              <w:autoSpaceDN w:val="0"/>
              <w:adjustRightInd w:val="0"/>
              <w:jc w:val="center"/>
              <w:rPr>
                <w:vertAlign w:val="superscript"/>
                <w:lang w:val="en-US"/>
              </w:rPr>
            </w:pPr>
            <w:r>
              <w:rPr>
                <w:lang w:val="en-US"/>
              </w:rPr>
              <w:t>0.77</w:t>
            </w:r>
            <w:r>
              <w:rPr>
                <w:vertAlign w:val="superscript"/>
                <w:lang w:val="en-US"/>
              </w:rPr>
              <w:t>***</w:t>
            </w:r>
          </w:p>
          <w:p w14:paraId="1F63B77F" w14:textId="77777777" w:rsidR="00F95365" w:rsidRDefault="00F95365" w:rsidP="00512D6A">
            <w:pPr>
              <w:autoSpaceDE w:val="0"/>
              <w:autoSpaceDN w:val="0"/>
              <w:adjustRightInd w:val="0"/>
              <w:jc w:val="center"/>
              <w:rPr>
                <w:lang w:val="en-US"/>
              </w:rPr>
            </w:pPr>
            <w:r>
              <w:rPr>
                <w:sz w:val="22"/>
                <w:szCs w:val="22"/>
                <w:lang w:val="en-US"/>
              </w:rPr>
              <w:t>(0.12)</w:t>
            </w:r>
          </w:p>
        </w:tc>
        <w:tc>
          <w:tcPr>
            <w:tcW w:w="1096" w:type="dxa"/>
            <w:tcMar>
              <w:top w:w="100" w:type="nil"/>
              <w:right w:w="100" w:type="nil"/>
            </w:tcMar>
            <w:vAlign w:val="center"/>
          </w:tcPr>
          <w:p w14:paraId="4F83582E" w14:textId="77777777" w:rsidR="00F95365" w:rsidRDefault="00F95365" w:rsidP="00512D6A">
            <w:pPr>
              <w:autoSpaceDE w:val="0"/>
              <w:autoSpaceDN w:val="0"/>
              <w:adjustRightInd w:val="0"/>
              <w:jc w:val="center"/>
              <w:rPr>
                <w:vertAlign w:val="superscript"/>
                <w:lang w:val="en-US"/>
              </w:rPr>
            </w:pPr>
            <w:r>
              <w:rPr>
                <w:lang w:val="en-US"/>
              </w:rPr>
              <w:t>0.64</w:t>
            </w:r>
            <w:r>
              <w:rPr>
                <w:vertAlign w:val="superscript"/>
                <w:lang w:val="en-US"/>
              </w:rPr>
              <w:t>***</w:t>
            </w:r>
          </w:p>
          <w:p w14:paraId="7CDABCC4" w14:textId="77777777" w:rsidR="00F95365" w:rsidRDefault="00F95365" w:rsidP="00512D6A">
            <w:pPr>
              <w:autoSpaceDE w:val="0"/>
              <w:autoSpaceDN w:val="0"/>
              <w:adjustRightInd w:val="0"/>
              <w:jc w:val="center"/>
              <w:rPr>
                <w:lang w:val="en-US"/>
              </w:rPr>
            </w:pPr>
            <w:r>
              <w:rPr>
                <w:sz w:val="22"/>
                <w:szCs w:val="22"/>
                <w:lang w:val="en-US"/>
              </w:rPr>
              <w:t>(0.13)</w:t>
            </w:r>
          </w:p>
        </w:tc>
      </w:tr>
      <w:tr w:rsidR="00F95365" w14:paraId="33777640" w14:textId="77777777" w:rsidTr="00F95365">
        <w:trPr>
          <w:trHeight w:val="545"/>
          <w:jc w:val="center"/>
        </w:trPr>
        <w:tc>
          <w:tcPr>
            <w:tcW w:w="1556" w:type="dxa"/>
            <w:tcMar>
              <w:top w:w="100" w:type="nil"/>
              <w:right w:w="100" w:type="nil"/>
            </w:tcMar>
            <w:vAlign w:val="center"/>
          </w:tcPr>
          <w:p w14:paraId="0B5B4F96" w14:textId="77777777" w:rsidR="00F95365" w:rsidRPr="00715FDB" w:rsidRDefault="00F95365" w:rsidP="00512D6A">
            <w:pPr>
              <w:pStyle w:val="p3"/>
              <w:rPr>
                <w:sz w:val="24"/>
                <w:szCs w:val="24"/>
              </w:rPr>
            </w:pPr>
            <w:r>
              <w:rPr>
                <w:sz w:val="24"/>
                <w:szCs w:val="24"/>
              </w:rPr>
              <w:t xml:space="preserve">Pop. </w:t>
            </w:r>
            <w:r w:rsidRPr="00715FDB">
              <w:rPr>
                <w:sz w:val="24"/>
                <w:szCs w:val="24"/>
              </w:rPr>
              <w:t>Size</w:t>
            </w:r>
          </w:p>
        </w:tc>
        <w:tc>
          <w:tcPr>
            <w:tcW w:w="1005" w:type="dxa"/>
            <w:tcMar>
              <w:top w:w="100" w:type="nil"/>
              <w:right w:w="100" w:type="nil"/>
            </w:tcMar>
            <w:vAlign w:val="center"/>
          </w:tcPr>
          <w:p w14:paraId="4908D521" w14:textId="77777777" w:rsidR="00F95365" w:rsidRDefault="00F95365" w:rsidP="00512D6A">
            <w:pPr>
              <w:autoSpaceDE w:val="0"/>
              <w:autoSpaceDN w:val="0"/>
              <w:adjustRightInd w:val="0"/>
              <w:jc w:val="center"/>
              <w:rPr>
                <w:lang w:val="en-US"/>
              </w:rPr>
            </w:pPr>
          </w:p>
        </w:tc>
        <w:tc>
          <w:tcPr>
            <w:tcW w:w="1005" w:type="dxa"/>
            <w:tcMar>
              <w:top w:w="100" w:type="nil"/>
              <w:right w:w="100" w:type="nil"/>
            </w:tcMar>
            <w:vAlign w:val="center"/>
          </w:tcPr>
          <w:p w14:paraId="72E53032" w14:textId="77777777" w:rsidR="00F95365" w:rsidRDefault="00F95365" w:rsidP="00512D6A">
            <w:pPr>
              <w:autoSpaceDE w:val="0"/>
              <w:autoSpaceDN w:val="0"/>
              <w:adjustRightInd w:val="0"/>
              <w:jc w:val="center"/>
              <w:rPr>
                <w:lang w:val="en-US"/>
              </w:rPr>
            </w:pPr>
          </w:p>
        </w:tc>
        <w:tc>
          <w:tcPr>
            <w:tcW w:w="1149" w:type="dxa"/>
            <w:tcMar>
              <w:top w:w="100" w:type="nil"/>
              <w:right w:w="100" w:type="nil"/>
            </w:tcMar>
            <w:vAlign w:val="center"/>
          </w:tcPr>
          <w:p w14:paraId="5D76ECDE" w14:textId="77777777" w:rsidR="00F95365" w:rsidRDefault="00F95365" w:rsidP="00512D6A">
            <w:pPr>
              <w:autoSpaceDE w:val="0"/>
              <w:autoSpaceDN w:val="0"/>
              <w:adjustRightInd w:val="0"/>
              <w:jc w:val="center"/>
              <w:rPr>
                <w:lang w:val="en-US"/>
              </w:rPr>
            </w:pPr>
          </w:p>
        </w:tc>
        <w:tc>
          <w:tcPr>
            <w:tcW w:w="1006" w:type="dxa"/>
            <w:tcMar>
              <w:top w:w="100" w:type="nil"/>
              <w:right w:w="100" w:type="nil"/>
            </w:tcMar>
            <w:vAlign w:val="center"/>
          </w:tcPr>
          <w:p w14:paraId="3669E07C" w14:textId="77777777" w:rsidR="00F95365" w:rsidRDefault="00F95365" w:rsidP="00512D6A">
            <w:pPr>
              <w:autoSpaceDE w:val="0"/>
              <w:autoSpaceDN w:val="0"/>
              <w:adjustRightInd w:val="0"/>
              <w:jc w:val="center"/>
              <w:rPr>
                <w:lang w:val="en-US"/>
              </w:rPr>
            </w:pPr>
          </w:p>
        </w:tc>
        <w:tc>
          <w:tcPr>
            <w:tcW w:w="978" w:type="dxa"/>
            <w:tcMar>
              <w:top w:w="100" w:type="nil"/>
              <w:right w:w="100" w:type="nil"/>
            </w:tcMar>
            <w:vAlign w:val="center"/>
          </w:tcPr>
          <w:p w14:paraId="16D5B4BD" w14:textId="77777777" w:rsidR="00F95365" w:rsidRDefault="00F95365" w:rsidP="00512D6A">
            <w:pPr>
              <w:autoSpaceDE w:val="0"/>
              <w:autoSpaceDN w:val="0"/>
              <w:adjustRightInd w:val="0"/>
              <w:jc w:val="center"/>
              <w:rPr>
                <w:lang w:val="en-US"/>
              </w:rPr>
            </w:pPr>
          </w:p>
        </w:tc>
        <w:tc>
          <w:tcPr>
            <w:tcW w:w="1096" w:type="dxa"/>
            <w:tcMar>
              <w:top w:w="100" w:type="nil"/>
              <w:right w:w="100" w:type="nil"/>
            </w:tcMar>
            <w:vAlign w:val="center"/>
          </w:tcPr>
          <w:p w14:paraId="1F837946" w14:textId="77777777" w:rsidR="00F95365" w:rsidRDefault="00F95365" w:rsidP="00512D6A">
            <w:pPr>
              <w:autoSpaceDE w:val="0"/>
              <w:autoSpaceDN w:val="0"/>
              <w:adjustRightInd w:val="0"/>
              <w:jc w:val="center"/>
              <w:rPr>
                <w:lang w:val="en-US"/>
              </w:rPr>
            </w:pPr>
          </w:p>
        </w:tc>
        <w:tc>
          <w:tcPr>
            <w:tcW w:w="1096" w:type="dxa"/>
            <w:tcMar>
              <w:top w:w="100" w:type="nil"/>
              <w:right w:w="100" w:type="nil"/>
            </w:tcMar>
            <w:vAlign w:val="center"/>
          </w:tcPr>
          <w:p w14:paraId="11D03844" w14:textId="77777777" w:rsidR="00F95365" w:rsidRDefault="00F95365" w:rsidP="00512D6A">
            <w:pPr>
              <w:autoSpaceDE w:val="0"/>
              <w:autoSpaceDN w:val="0"/>
              <w:adjustRightInd w:val="0"/>
              <w:jc w:val="center"/>
              <w:rPr>
                <w:vertAlign w:val="superscript"/>
                <w:lang w:val="en-US"/>
              </w:rPr>
            </w:pPr>
            <w:r>
              <w:rPr>
                <w:lang w:val="en-US"/>
              </w:rPr>
              <w:t>-0.28</w:t>
            </w:r>
            <w:r>
              <w:rPr>
                <w:vertAlign w:val="superscript"/>
                <w:lang w:val="en-US"/>
              </w:rPr>
              <w:t>***</w:t>
            </w:r>
          </w:p>
          <w:p w14:paraId="7C0B4744" w14:textId="77777777" w:rsidR="00F95365" w:rsidRDefault="00F95365" w:rsidP="00512D6A">
            <w:pPr>
              <w:autoSpaceDE w:val="0"/>
              <w:autoSpaceDN w:val="0"/>
              <w:adjustRightInd w:val="0"/>
              <w:jc w:val="center"/>
              <w:rPr>
                <w:lang w:val="en-US"/>
              </w:rPr>
            </w:pPr>
            <w:r>
              <w:rPr>
                <w:sz w:val="22"/>
                <w:szCs w:val="22"/>
                <w:lang w:val="en-US"/>
              </w:rPr>
              <w:t>(0.06)</w:t>
            </w:r>
          </w:p>
        </w:tc>
        <w:tc>
          <w:tcPr>
            <w:tcW w:w="1096" w:type="dxa"/>
            <w:tcMar>
              <w:top w:w="100" w:type="nil"/>
              <w:right w:w="100" w:type="nil"/>
            </w:tcMar>
            <w:vAlign w:val="center"/>
          </w:tcPr>
          <w:p w14:paraId="57B9EF3E" w14:textId="77777777" w:rsidR="00F95365" w:rsidRDefault="00F95365" w:rsidP="00512D6A">
            <w:pPr>
              <w:autoSpaceDE w:val="0"/>
              <w:autoSpaceDN w:val="0"/>
              <w:adjustRightInd w:val="0"/>
              <w:jc w:val="center"/>
              <w:rPr>
                <w:vertAlign w:val="superscript"/>
                <w:lang w:val="en-US"/>
              </w:rPr>
            </w:pPr>
            <w:r>
              <w:rPr>
                <w:lang w:val="en-US"/>
              </w:rPr>
              <w:t>-0.27</w:t>
            </w:r>
            <w:r>
              <w:rPr>
                <w:vertAlign w:val="superscript"/>
                <w:lang w:val="en-US"/>
              </w:rPr>
              <w:t>***</w:t>
            </w:r>
          </w:p>
          <w:p w14:paraId="131BFAF6" w14:textId="77777777" w:rsidR="00F95365" w:rsidRDefault="00F95365" w:rsidP="00512D6A">
            <w:pPr>
              <w:autoSpaceDE w:val="0"/>
              <w:autoSpaceDN w:val="0"/>
              <w:adjustRightInd w:val="0"/>
              <w:jc w:val="center"/>
              <w:rPr>
                <w:lang w:val="en-US"/>
              </w:rPr>
            </w:pPr>
            <w:r>
              <w:rPr>
                <w:sz w:val="22"/>
                <w:szCs w:val="22"/>
                <w:lang w:val="en-US"/>
              </w:rPr>
              <w:t>(0.08)</w:t>
            </w:r>
          </w:p>
        </w:tc>
      </w:tr>
      <w:tr w:rsidR="00F95365" w14:paraId="78E61BDA" w14:textId="77777777" w:rsidTr="00F95365">
        <w:trPr>
          <w:trHeight w:val="518"/>
          <w:jc w:val="center"/>
        </w:trPr>
        <w:tc>
          <w:tcPr>
            <w:tcW w:w="1556" w:type="dxa"/>
            <w:tcMar>
              <w:top w:w="100" w:type="nil"/>
              <w:right w:w="100" w:type="nil"/>
            </w:tcMar>
            <w:vAlign w:val="center"/>
          </w:tcPr>
          <w:p w14:paraId="090048A6" w14:textId="77777777" w:rsidR="00F95365" w:rsidRPr="00715FDB" w:rsidRDefault="00F95365" w:rsidP="00512D6A">
            <w:pPr>
              <w:pStyle w:val="p3"/>
              <w:rPr>
                <w:sz w:val="24"/>
                <w:szCs w:val="24"/>
              </w:rPr>
            </w:pPr>
            <w:r w:rsidRPr="00715FDB">
              <w:rPr>
                <w:sz w:val="24"/>
                <w:szCs w:val="24"/>
              </w:rPr>
              <w:sym w:font="Symbol" w:char="F044"/>
            </w:r>
            <w:r w:rsidRPr="00715FDB">
              <w:rPr>
                <w:sz w:val="24"/>
                <w:szCs w:val="24"/>
              </w:rPr>
              <w:t xml:space="preserve"> Immig.*</w:t>
            </w:r>
          </w:p>
          <w:p w14:paraId="6AEFC226" w14:textId="77777777" w:rsidR="00F95365" w:rsidRPr="00715FDB" w:rsidRDefault="00F95365" w:rsidP="00512D6A">
            <w:pPr>
              <w:pStyle w:val="p3"/>
              <w:rPr>
                <w:sz w:val="24"/>
                <w:szCs w:val="24"/>
              </w:rPr>
            </w:pPr>
            <w:r w:rsidRPr="00715FDB">
              <w:rPr>
                <w:sz w:val="24"/>
                <w:szCs w:val="24"/>
              </w:rPr>
              <w:lastRenderedPageBreak/>
              <w:sym w:font="Symbol" w:char="F044"/>
            </w:r>
            <w:r w:rsidRPr="00715FDB">
              <w:rPr>
                <w:sz w:val="24"/>
                <w:szCs w:val="24"/>
              </w:rPr>
              <w:t xml:space="preserve"> Unemp.</w:t>
            </w:r>
          </w:p>
        </w:tc>
        <w:tc>
          <w:tcPr>
            <w:tcW w:w="1005" w:type="dxa"/>
            <w:tcMar>
              <w:top w:w="100" w:type="nil"/>
              <w:right w:w="100" w:type="nil"/>
            </w:tcMar>
            <w:vAlign w:val="center"/>
          </w:tcPr>
          <w:p w14:paraId="0AF80E57" w14:textId="77777777" w:rsidR="00F95365" w:rsidRDefault="00F95365" w:rsidP="00512D6A">
            <w:pPr>
              <w:autoSpaceDE w:val="0"/>
              <w:autoSpaceDN w:val="0"/>
              <w:adjustRightInd w:val="0"/>
              <w:jc w:val="center"/>
              <w:rPr>
                <w:lang w:val="en-US"/>
              </w:rPr>
            </w:pPr>
          </w:p>
        </w:tc>
        <w:tc>
          <w:tcPr>
            <w:tcW w:w="1005" w:type="dxa"/>
            <w:tcMar>
              <w:top w:w="100" w:type="nil"/>
              <w:right w:w="100" w:type="nil"/>
            </w:tcMar>
            <w:vAlign w:val="center"/>
          </w:tcPr>
          <w:p w14:paraId="694ACDAF" w14:textId="77777777" w:rsidR="00F95365" w:rsidRDefault="00F95365" w:rsidP="00512D6A">
            <w:pPr>
              <w:autoSpaceDE w:val="0"/>
              <w:autoSpaceDN w:val="0"/>
              <w:adjustRightInd w:val="0"/>
              <w:jc w:val="center"/>
              <w:rPr>
                <w:lang w:val="en-US"/>
              </w:rPr>
            </w:pPr>
          </w:p>
        </w:tc>
        <w:tc>
          <w:tcPr>
            <w:tcW w:w="1149" w:type="dxa"/>
            <w:tcMar>
              <w:top w:w="100" w:type="nil"/>
              <w:right w:w="100" w:type="nil"/>
            </w:tcMar>
            <w:vAlign w:val="center"/>
          </w:tcPr>
          <w:p w14:paraId="75C1A79C" w14:textId="77777777" w:rsidR="00F95365" w:rsidRDefault="00F95365" w:rsidP="00512D6A">
            <w:pPr>
              <w:autoSpaceDE w:val="0"/>
              <w:autoSpaceDN w:val="0"/>
              <w:adjustRightInd w:val="0"/>
              <w:jc w:val="center"/>
              <w:rPr>
                <w:lang w:val="en-US"/>
              </w:rPr>
            </w:pPr>
          </w:p>
        </w:tc>
        <w:tc>
          <w:tcPr>
            <w:tcW w:w="1006" w:type="dxa"/>
            <w:tcMar>
              <w:top w:w="100" w:type="nil"/>
              <w:right w:w="100" w:type="nil"/>
            </w:tcMar>
            <w:vAlign w:val="center"/>
          </w:tcPr>
          <w:p w14:paraId="2148013D" w14:textId="77777777" w:rsidR="00F95365" w:rsidRDefault="00F95365" w:rsidP="00512D6A">
            <w:pPr>
              <w:autoSpaceDE w:val="0"/>
              <w:autoSpaceDN w:val="0"/>
              <w:adjustRightInd w:val="0"/>
              <w:jc w:val="center"/>
              <w:rPr>
                <w:lang w:val="en-US"/>
              </w:rPr>
            </w:pPr>
          </w:p>
        </w:tc>
        <w:tc>
          <w:tcPr>
            <w:tcW w:w="978" w:type="dxa"/>
            <w:tcMar>
              <w:top w:w="100" w:type="nil"/>
              <w:right w:w="100" w:type="nil"/>
            </w:tcMar>
            <w:vAlign w:val="center"/>
          </w:tcPr>
          <w:p w14:paraId="6264347C" w14:textId="77777777" w:rsidR="00F95365" w:rsidRDefault="00F95365" w:rsidP="00512D6A">
            <w:pPr>
              <w:autoSpaceDE w:val="0"/>
              <w:autoSpaceDN w:val="0"/>
              <w:adjustRightInd w:val="0"/>
              <w:jc w:val="center"/>
              <w:rPr>
                <w:lang w:val="en-US"/>
              </w:rPr>
            </w:pPr>
          </w:p>
        </w:tc>
        <w:tc>
          <w:tcPr>
            <w:tcW w:w="1096" w:type="dxa"/>
            <w:tcMar>
              <w:top w:w="100" w:type="nil"/>
              <w:right w:w="100" w:type="nil"/>
            </w:tcMar>
            <w:vAlign w:val="center"/>
          </w:tcPr>
          <w:p w14:paraId="393E6325" w14:textId="77777777" w:rsidR="00F95365" w:rsidRDefault="00F95365" w:rsidP="00512D6A">
            <w:pPr>
              <w:autoSpaceDE w:val="0"/>
              <w:autoSpaceDN w:val="0"/>
              <w:adjustRightInd w:val="0"/>
              <w:jc w:val="center"/>
              <w:rPr>
                <w:lang w:val="en-US"/>
              </w:rPr>
            </w:pPr>
          </w:p>
        </w:tc>
        <w:tc>
          <w:tcPr>
            <w:tcW w:w="1096" w:type="dxa"/>
            <w:tcMar>
              <w:top w:w="100" w:type="nil"/>
              <w:right w:w="100" w:type="nil"/>
            </w:tcMar>
            <w:vAlign w:val="center"/>
          </w:tcPr>
          <w:p w14:paraId="296E6413" w14:textId="77777777" w:rsidR="00F95365" w:rsidRDefault="00F95365" w:rsidP="00512D6A">
            <w:pPr>
              <w:autoSpaceDE w:val="0"/>
              <w:autoSpaceDN w:val="0"/>
              <w:adjustRightInd w:val="0"/>
              <w:jc w:val="center"/>
              <w:rPr>
                <w:lang w:val="en-US"/>
              </w:rPr>
            </w:pPr>
            <w:r>
              <w:rPr>
                <w:lang w:val="en-US"/>
              </w:rPr>
              <w:t>-0.06</w:t>
            </w:r>
          </w:p>
          <w:p w14:paraId="0B01FA62" w14:textId="77777777" w:rsidR="00F95365" w:rsidRPr="00F657B1" w:rsidRDefault="00F95365" w:rsidP="00512D6A">
            <w:pPr>
              <w:autoSpaceDE w:val="0"/>
              <w:autoSpaceDN w:val="0"/>
              <w:adjustRightInd w:val="0"/>
              <w:jc w:val="center"/>
              <w:rPr>
                <w:sz w:val="22"/>
                <w:szCs w:val="22"/>
                <w:lang w:val="en-US"/>
              </w:rPr>
            </w:pPr>
            <w:r w:rsidRPr="00F657B1">
              <w:rPr>
                <w:sz w:val="22"/>
                <w:szCs w:val="22"/>
                <w:lang w:val="en-US"/>
              </w:rPr>
              <w:t>(0.33)</w:t>
            </w:r>
          </w:p>
        </w:tc>
        <w:tc>
          <w:tcPr>
            <w:tcW w:w="1096" w:type="dxa"/>
            <w:tcMar>
              <w:top w:w="100" w:type="nil"/>
              <w:right w:w="100" w:type="nil"/>
            </w:tcMar>
            <w:vAlign w:val="center"/>
          </w:tcPr>
          <w:p w14:paraId="65EF2E08" w14:textId="77777777" w:rsidR="00F95365" w:rsidRDefault="00F95365" w:rsidP="00512D6A">
            <w:pPr>
              <w:autoSpaceDE w:val="0"/>
              <w:autoSpaceDN w:val="0"/>
              <w:adjustRightInd w:val="0"/>
              <w:jc w:val="center"/>
              <w:rPr>
                <w:lang w:val="en-US"/>
              </w:rPr>
            </w:pPr>
            <w:r>
              <w:rPr>
                <w:lang w:val="en-US"/>
              </w:rPr>
              <w:t>0.11</w:t>
            </w:r>
          </w:p>
          <w:p w14:paraId="23C5DE19" w14:textId="77777777" w:rsidR="00F95365" w:rsidRDefault="00F95365" w:rsidP="00512D6A">
            <w:pPr>
              <w:autoSpaceDE w:val="0"/>
              <w:autoSpaceDN w:val="0"/>
              <w:adjustRightInd w:val="0"/>
              <w:jc w:val="center"/>
              <w:rPr>
                <w:lang w:val="en-US"/>
              </w:rPr>
            </w:pPr>
            <w:r>
              <w:rPr>
                <w:sz w:val="22"/>
                <w:szCs w:val="22"/>
                <w:lang w:val="en-US"/>
              </w:rPr>
              <w:t>(0.44</w:t>
            </w:r>
            <w:r w:rsidRPr="00F657B1">
              <w:rPr>
                <w:sz w:val="22"/>
                <w:szCs w:val="22"/>
                <w:lang w:val="en-US"/>
              </w:rPr>
              <w:t>)</w:t>
            </w:r>
          </w:p>
        </w:tc>
      </w:tr>
      <w:tr w:rsidR="00F95365" w14:paraId="12CA947B" w14:textId="77777777" w:rsidTr="00F95365">
        <w:trPr>
          <w:trHeight w:val="396"/>
          <w:jc w:val="center"/>
        </w:trPr>
        <w:tc>
          <w:tcPr>
            <w:tcW w:w="1556" w:type="dxa"/>
            <w:tcMar>
              <w:top w:w="100" w:type="nil"/>
              <w:right w:w="100" w:type="nil"/>
            </w:tcMar>
            <w:vAlign w:val="center"/>
          </w:tcPr>
          <w:p w14:paraId="71556015" w14:textId="77777777" w:rsidR="00F95365" w:rsidRDefault="00F95365" w:rsidP="00512D6A">
            <w:pPr>
              <w:autoSpaceDE w:val="0"/>
              <w:autoSpaceDN w:val="0"/>
              <w:adjustRightInd w:val="0"/>
              <w:rPr>
                <w:lang w:val="en-US"/>
              </w:rPr>
            </w:pPr>
            <w:r>
              <w:rPr>
                <w:lang w:val="en-US"/>
              </w:rPr>
              <w:t>Constant</w:t>
            </w:r>
          </w:p>
        </w:tc>
        <w:tc>
          <w:tcPr>
            <w:tcW w:w="1005" w:type="dxa"/>
            <w:tcMar>
              <w:top w:w="100" w:type="nil"/>
              <w:right w:w="100" w:type="nil"/>
            </w:tcMar>
            <w:vAlign w:val="center"/>
          </w:tcPr>
          <w:p w14:paraId="7353F02D" w14:textId="77777777" w:rsidR="00F95365" w:rsidRDefault="00F95365" w:rsidP="00512D6A">
            <w:pPr>
              <w:autoSpaceDE w:val="0"/>
              <w:autoSpaceDN w:val="0"/>
              <w:adjustRightInd w:val="0"/>
              <w:jc w:val="center"/>
              <w:rPr>
                <w:vertAlign w:val="superscript"/>
                <w:lang w:val="en-US"/>
              </w:rPr>
            </w:pPr>
            <w:r>
              <w:rPr>
                <w:lang w:val="en-US"/>
              </w:rPr>
              <w:t>8.85</w:t>
            </w:r>
            <w:r>
              <w:rPr>
                <w:vertAlign w:val="superscript"/>
                <w:lang w:val="en-US"/>
              </w:rPr>
              <w:t>***</w:t>
            </w:r>
          </w:p>
          <w:p w14:paraId="7631D393" w14:textId="77777777" w:rsidR="00F95365" w:rsidRDefault="00F95365" w:rsidP="00512D6A">
            <w:pPr>
              <w:autoSpaceDE w:val="0"/>
              <w:autoSpaceDN w:val="0"/>
              <w:adjustRightInd w:val="0"/>
              <w:jc w:val="center"/>
              <w:rPr>
                <w:lang w:val="en-US"/>
              </w:rPr>
            </w:pPr>
            <w:r>
              <w:rPr>
                <w:sz w:val="22"/>
                <w:szCs w:val="22"/>
                <w:lang w:val="en-US"/>
              </w:rPr>
              <w:t>(0.39</w:t>
            </w:r>
            <w:r w:rsidRPr="00F657B1">
              <w:rPr>
                <w:sz w:val="22"/>
                <w:szCs w:val="22"/>
                <w:lang w:val="en-US"/>
              </w:rPr>
              <w:t>)</w:t>
            </w:r>
          </w:p>
        </w:tc>
        <w:tc>
          <w:tcPr>
            <w:tcW w:w="1005" w:type="dxa"/>
            <w:tcMar>
              <w:top w:w="100" w:type="nil"/>
              <w:right w:w="100" w:type="nil"/>
            </w:tcMar>
            <w:vAlign w:val="center"/>
          </w:tcPr>
          <w:p w14:paraId="708E9786" w14:textId="77777777" w:rsidR="00F95365" w:rsidRDefault="00F95365" w:rsidP="00512D6A">
            <w:pPr>
              <w:autoSpaceDE w:val="0"/>
              <w:autoSpaceDN w:val="0"/>
              <w:adjustRightInd w:val="0"/>
              <w:jc w:val="center"/>
              <w:rPr>
                <w:vertAlign w:val="superscript"/>
                <w:lang w:val="en-US"/>
              </w:rPr>
            </w:pPr>
            <w:r>
              <w:rPr>
                <w:lang w:val="en-US"/>
              </w:rPr>
              <w:t>12.30</w:t>
            </w:r>
            <w:r>
              <w:rPr>
                <w:vertAlign w:val="superscript"/>
                <w:lang w:val="en-US"/>
              </w:rPr>
              <w:t>***</w:t>
            </w:r>
          </w:p>
          <w:p w14:paraId="2957E9E4" w14:textId="77777777" w:rsidR="00F95365" w:rsidRDefault="00F95365" w:rsidP="00512D6A">
            <w:pPr>
              <w:autoSpaceDE w:val="0"/>
              <w:autoSpaceDN w:val="0"/>
              <w:adjustRightInd w:val="0"/>
              <w:jc w:val="center"/>
              <w:rPr>
                <w:lang w:val="en-US"/>
              </w:rPr>
            </w:pPr>
            <w:r>
              <w:rPr>
                <w:sz w:val="22"/>
                <w:szCs w:val="22"/>
                <w:lang w:val="en-US"/>
              </w:rPr>
              <w:t>(0.4</w:t>
            </w:r>
            <w:r w:rsidRPr="00F657B1">
              <w:rPr>
                <w:sz w:val="22"/>
                <w:szCs w:val="22"/>
                <w:lang w:val="en-US"/>
              </w:rPr>
              <w:t>3)</w:t>
            </w:r>
          </w:p>
        </w:tc>
        <w:tc>
          <w:tcPr>
            <w:tcW w:w="1149" w:type="dxa"/>
            <w:tcMar>
              <w:top w:w="100" w:type="nil"/>
              <w:right w:w="100" w:type="nil"/>
            </w:tcMar>
            <w:vAlign w:val="center"/>
          </w:tcPr>
          <w:p w14:paraId="2CB48D32" w14:textId="77777777" w:rsidR="00F95365" w:rsidRDefault="00F95365" w:rsidP="00512D6A">
            <w:pPr>
              <w:autoSpaceDE w:val="0"/>
              <w:autoSpaceDN w:val="0"/>
              <w:adjustRightInd w:val="0"/>
              <w:jc w:val="center"/>
              <w:rPr>
                <w:vertAlign w:val="superscript"/>
                <w:lang w:val="en-US"/>
              </w:rPr>
            </w:pPr>
            <w:r>
              <w:rPr>
                <w:lang w:val="en-US"/>
              </w:rPr>
              <w:t>9.09</w:t>
            </w:r>
            <w:r>
              <w:rPr>
                <w:vertAlign w:val="superscript"/>
                <w:lang w:val="en-US"/>
              </w:rPr>
              <w:t>***</w:t>
            </w:r>
          </w:p>
          <w:p w14:paraId="259987F0" w14:textId="77777777" w:rsidR="00F95365" w:rsidRDefault="00F95365" w:rsidP="00512D6A">
            <w:pPr>
              <w:autoSpaceDE w:val="0"/>
              <w:autoSpaceDN w:val="0"/>
              <w:adjustRightInd w:val="0"/>
              <w:jc w:val="center"/>
              <w:rPr>
                <w:lang w:val="en-US"/>
              </w:rPr>
            </w:pPr>
            <w:r>
              <w:rPr>
                <w:sz w:val="22"/>
                <w:szCs w:val="22"/>
                <w:lang w:val="en-US"/>
              </w:rPr>
              <w:t>(0.41</w:t>
            </w:r>
            <w:r w:rsidRPr="00F657B1">
              <w:rPr>
                <w:sz w:val="22"/>
                <w:szCs w:val="22"/>
                <w:lang w:val="en-US"/>
              </w:rPr>
              <w:t>)</w:t>
            </w:r>
          </w:p>
        </w:tc>
        <w:tc>
          <w:tcPr>
            <w:tcW w:w="1006" w:type="dxa"/>
            <w:tcMar>
              <w:top w:w="100" w:type="nil"/>
              <w:right w:w="100" w:type="nil"/>
            </w:tcMar>
            <w:vAlign w:val="center"/>
          </w:tcPr>
          <w:p w14:paraId="0E00D4B0" w14:textId="77777777" w:rsidR="00F95365" w:rsidRDefault="00F95365" w:rsidP="00512D6A">
            <w:pPr>
              <w:autoSpaceDE w:val="0"/>
              <w:autoSpaceDN w:val="0"/>
              <w:adjustRightInd w:val="0"/>
              <w:jc w:val="center"/>
              <w:rPr>
                <w:vertAlign w:val="superscript"/>
                <w:lang w:val="en-US"/>
              </w:rPr>
            </w:pPr>
            <w:r>
              <w:rPr>
                <w:lang w:val="en-US"/>
              </w:rPr>
              <w:t>12.58</w:t>
            </w:r>
            <w:r>
              <w:rPr>
                <w:vertAlign w:val="superscript"/>
                <w:lang w:val="en-US"/>
              </w:rPr>
              <w:t>***</w:t>
            </w:r>
          </w:p>
          <w:p w14:paraId="50EC16E3" w14:textId="77777777" w:rsidR="00F95365" w:rsidRDefault="00F95365" w:rsidP="00512D6A">
            <w:pPr>
              <w:autoSpaceDE w:val="0"/>
              <w:autoSpaceDN w:val="0"/>
              <w:adjustRightInd w:val="0"/>
              <w:jc w:val="center"/>
              <w:rPr>
                <w:lang w:val="en-US"/>
              </w:rPr>
            </w:pPr>
            <w:r>
              <w:rPr>
                <w:sz w:val="22"/>
                <w:szCs w:val="22"/>
                <w:lang w:val="en-US"/>
              </w:rPr>
              <w:t>(0.45</w:t>
            </w:r>
            <w:r w:rsidRPr="00F657B1">
              <w:rPr>
                <w:sz w:val="22"/>
                <w:szCs w:val="22"/>
                <w:lang w:val="en-US"/>
              </w:rPr>
              <w:t>)</w:t>
            </w:r>
          </w:p>
        </w:tc>
        <w:tc>
          <w:tcPr>
            <w:tcW w:w="978" w:type="dxa"/>
            <w:tcMar>
              <w:top w:w="100" w:type="nil"/>
              <w:right w:w="100" w:type="nil"/>
            </w:tcMar>
            <w:vAlign w:val="center"/>
          </w:tcPr>
          <w:p w14:paraId="0C36F017" w14:textId="77777777" w:rsidR="00F95365" w:rsidRDefault="00F95365" w:rsidP="00512D6A">
            <w:pPr>
              <w:autoSpaceDE w:val="0"/>
              <w:autoSpaceDN w:val="0"/>
              <w:adjustRightInd w:val="0"/>
              <w:jc w:val="center"/>
              <w:rPr>
                <w:vertAlign w:val="superscript"/>
                <w:lang w:val="en-US"/>
              </w:rPr>
            </w:pPr>
            <w:r>
              <w:rPr>
                <w:lang w:val="en-US"/>
              </w:rPr>
              <w:t>-9.13</w:t>
            </w:r>
            <w:r>
              <w:rPr>
                <w:vertAlign w:val="superscript"/>
                <w:lang w:val="en-US"/>
              </w:rPr>
              <w:t>**</w:t>
            </w:r>
          </w:p>
          <w:p w14:paraId="32A54BDE" w14:textId="77777777" w:rsidR="00F95365" w:rsidRDefault="00F95365" w:rsidP="00512D6A">
            <w:pPr>
              <w:autoSpaceDE w:val="0"/>
              <w:autoSpaceDN w:val="0"/>
              <w:adjustRightInd w:val="0"/>
              <w:jc w:val="center"/>
              <w:rPr>
                <w:lang w:val="en-US"/>
              </w:rPr>
            </w:pPr>
            <w:r>
              <w:rPr>
                <w:sz w:val="22"/>
                <w:szCs w:val="22"/>
                <w:lang w:val="en-US"/>
              </w:rPr>
              <w:t>(3.85</w:t>
            </w:r>
            <w:r w:rsidRPr="00F657B1">
              <w:rPr>
                <w:sz w:val="22"/>
                <w:szCs w:val="22"/>
                <w:lang w:val="en-US"/>
              </w:rPr>
              <w:t>)</w:t>
            </w:r>
          </w:p>
        </w:tc>
        <w:tc>
          <w:tcPr>
            <w:tcW w:w="1096" w:type="dxa"/>
            <w:tcMar>
              <w:top w:w="100" w:type="nil"/>
              <w:right w:w="100" w:type="nil"/>
            </w:tcMar>
            <w:vAlign w:val="center"/>
          </w:tcPr>
          <w:p w14:paraId="0A5C4F41" w14:textId="77777777" w:rsidR="00F95365" w:rsidRDefault="00F95365" w:rsidP="00512D6A">
            <w:pPr>
              <w:autoSpaceDE w:val="0"/>
              <w:autoSpaceDN w:val="0"/>
              <w:adjustRightInd w:val="0"/>
              <w:jc w:val="center"/>
              <w:rPr>
                <w:lang w:val="en-US"/>
              </w:rPr>
            </w:pPr>
            <w:r>
              <w:rPr>
                <w:lang w:val="en-US"/>
              </w:rPr>
              <w:t>-1.08</w:t>
            </w:r>
          </w:p>
          <w:p w14:paraId="12592EA8" w14:textId="77777777" w:rsidR="00F95365" w:rsidRDefault="00F95365" w:rsidP="00512D6A">
            <w:pPr>
              <w:autoSpaceDE w:val="0"/>
              <w:autoSpaceDN w:val="0"/>
              <w:adjustRightInd w:val="0"/>
              <w:jc w:val="center"/>
              <w:rPr>
                <w:lang w:val="en-US"/>
              </w:rPr>
            </w:pPr>
            <w:r>
              <w:rPr>
                <w:sz w:val="22"/>
                <w:szCs w:val="22"/>
                <w:lang w:val="en-US"/>
              </w:rPr>
              <w:t>(3.77</w:t>
            </w:r>
            <w:r w:rsidRPr="00F657B1">
              <w:rPr>
                <w:sz w:val="22"/>
                <w:szCs w:val="22"/>
                <w:lang w:val="en-US"/>
              </w:rPr>
              <w:t>)</w:t>
            </w:r>
          </w:p>
        </w:tc>
        <w:tc>
          <w:tcPr>
            <w:tcW w:w="1096" w:type="dxa"/>
            <w:tcMar>
              <w:top w:w="100" w:type="nil"/>
              <w:right w:w="100" w:type="nil"/>
            </w:tcMar>
            <w:vAlign w:val="center"/>
          </w:tcPr>
          <w:p w14:paraId="025FA5CC" w14:textId="77777777" w:rsidR="00F95365" w:rsidRDefault="00F95365" w:rsidP="00512D6A">
            <w:pPr>
              <w:autoSpaceDE w:val="0"/>
              <w:autoSpaceDN w:val="0"/>
              <w:adjustRightInd w:val="0"/>
              <w:jc w:val="center"/>
              <w:rPr>
                <w:lang w:val="en-US"/>
              </w:rPr>
            </w:pPr>
            <w:r>
              <w:rPr>
                <w:lang w:val="en-US"/>
              </w:rPr>
              <w:t>-3.99</w:t>
            </w:r>
          </w:p>
          <w:p w14:paraId="2A683084" w14:textId="77777777" w:rsidR="00F95365" w:rsidRDefault="00F95365" w:rsidP="00512D6A">
            <w:pPr>
              <w:autoSpaceDE w:val="0"/>
              <w:autoSpaceDN w:val="0"/>
              <w:adjustRightInd w:val="0"/>
              <w:jc w:val="center"/>
              <w:rPr>
                <w:lang w:val="en-US"/>
              </w:rPr>
            </w:pPr>
            <w:r>
              <w:rPr>
                <w:sz w:val="22"/>
                <w:szCs w:val="22"/>
                <w:lang w:val="en-US"/>
              </w:rPr>
              <w:t>(3.79</w:t>
            </w:r>
            <w:r w:rsidRPr="00F657B1">
              <w:rPr>
                <w:sz w:val="22"/>
                <w:szCs w:val="22"/>
                <w:lang w:val="en-US"/>
              </w:rPr>
              <w:t>)</w:t>
            </w:r>
          </w:p>
        </w:tc>
        <w:tc>
          <w:tcPr>
            <w:tcW w:w="1096" w:type="dxa"/>
            <w:tcMar>
              <w:top w:w="100" w:type="nil"/>
              <w:right w:w="100" w:type="nil"/>
            </w:tcMar>
            <w:vAlign w:val="center"/>
          </w:tcPr>
          <w:p w14:paraId="7A1A14A3" w14:textId="77777777" w:rsidR="00F95365" w:rsidRDefault="00F95365" w:rsidP="00512D6A">
            <w:pPr>
              <w:autoSpaceDE w:val="0"/>
              <w:autoSpaceDN w:val="0"/>
              <w:adjustRightInd w:val="0"/>
              <w:jc w:val="center"/>
              <w:rPr>
                <w:lang w:val="en-US"/>
              </w:rPr>
            </w:pPr>
            <w:r>
              <w:rPr>
                <w:lang w:val="en-US"/>
              </w:rPr>
              <w:t>3.34</w:t>
            </w:r>
          </w:p>
          <w:p w14:paraId="5596BC81" w14:textId="77777777" w:rsidR="00F95365" w:rsidRDefault="00F95365" w:rsidP="00512D6A">
            <w:pPr>
              <w:autoSpaceDE w:val="0"/>
              <w:autoSpaceDN w:val="0"/>
              <w:adjustRightInd w:val="0"/>
              <w:jc w:val="center"/>
              <w:rPr>
                <w:lang w:val="en-US"/>
              </w:rPr>
            </w:pPr>
            <w:r>
              <w:rPr>
                <w:sz w:val="22"/>
                <w:szCs w:val="22"/>
                <w:lang w:val="en-US"/>
              </w:rPr>
              <w:t>(3.77</w:t>
            </w:r>
            <w:r w:rsidRPr="00F657B1">
              <w:rPr>
                <w:sz w:val="22"/>
                <w:szCs w:val="22"/>
                <w:lang w:val="en-US"/>
              </w:rPr>
              <w:t>)</w:t>
            </w:r>
          </w:p>
        </w:tc>
      </w:tr>
      <w:tr w:rsidR="00F95365" w14:paraId="48D02CE0" w14:textId="77777777" w:rsidTr="00F95365">
        <w:trPr>
          <w:trHeight w:val="396"/>
          <w:jc w:val="center"/>
        </w:trPr>
        <w:tc>
          <w:tcPr>
            <w:tcW w:w="1556" w:type="dxa"/>
            <w:tcBorders>
              <w:bottom w:val="single" w:sz="4" w:space="0" w:color="auto"/>
            </w:tcBorders>
            <w:tcMar>
              <w:top w:w="100" w:type="nil"/>
              <w:right w:w="100" w:type="nil"/>
            </w:tcMar>
            <w:vAlign w:val="center"/>
          </w:tcPr>
          <w:p w14:paraId="55727250" w14:textId="58735165" w:rsidR="00F95365" w:rsidRDefault="00F95365" w:rsidP="00F95365">
            <w:pPr>
              <w:autoSpaceDE w:val="0"/>
              <w:autoSpaceDN w:val="0"/>
              <w:adjustRightInd w:val="0"/>
              <w:rPr>
                <w:lang w:val="en-US"/>
              </w:rPr>
            </w:pPr>
            <w:r>
              <w:rPr>
                <w:lang w:val="en-US"/>
              </w:rPr>
              <w:t>Fixed Effects</w:t>
            </w:r>
          </w:p>
        </w:tc>
        <w:tc>
          <w:tcPr>
            <w:tcW w:w="1005" w:type="dxa"/>
            <w:tcBorders>
              <w:bottom w:val="single" w:sz="4" w:space="0" w:color="auto"/>
            </w:tcBorders>
            <w:tcMar>
              <w:top w:w="100" w:type="nil"/>
              <w:right w:w="100" w:type="nil"/>
            </w:tcMar>
            <w:vAlign w:val="center"/>
          </w:tcPr>
          <w:p w14:paraId="229845B3" w14:textId="5B066D33" w:rsidR="00F95365" w:rsidRDefault="00F95365" w:rsidP="00F95365">
            <w:pPr>
              <w:autoSpaceDE w:val="0"/>
              <w:autoSpaceDN w:val="0"/>
              <w:adjustRightInd w:val="0"/>
              <w:jc w:val="center"/>
              <w:rPr>
                <w:lang w:val="en-US"/>
              </w:rPr>
            </w:pPr>
            <w:r>
              <w:rPr>
                <w:lang w:val="en-US"/>
              </w:rPr>
              <w:t>Yes</w:t>
            </w:r>
          </w:p>
        </w:tc>
        <w:tc>
          <w:tcPr>
            <w:tcW w:w="1005" w:type="dxa"/>
            <w:tcBorders>
              <w:bottom w:val="single" w:sz="4" w:space="0" w:color="auto"/>
            </w:tcBorders>
            <w:tcMar>
              <w:top w:w="100" w:type="nil"/>
              <w:right w:w="100" w:type="nil"/>
            </w:tcMar>
            <w:vAlign w:val="center"/>
          </w:tcPr>
          <w:p w14:paraId="46B6A750" w14:textId="209831BE" w:rsidR="00F95365" w:rsidRDefault="00F95365" w:rsidP="00F95365">
            <w:pPr>
              <w:autoSpaceDE w:val="0"/>
              <w:autoSpaceDN w:val="0"/>
              <w:adjustRightInd w:val="0"/>
              <w:jc w:val="center"/>
              <w:rPr>
                <w:lang w:val="en-US"/>
              </w:rPr>
            </w:pPr>
            <w:r>
              <w:rPr>
                <w:lang w:val="en-US"/>
              </w:rPr>
              <w:t>Yes</w:t>
            </w:r>
          </w:p>
        </w:tc>
        <w:tc>
          <w:tcPr>
            <w:tcW w:w="1149" w:type="dxa"/>
            <w:tcBorders>
              <w:bottom w:val="single" w:sz="4" w:space="0" w:color="auto"/>
            </w:tcBorders>
            <w:tcMar>
              <w:top w:w="100" w:type="nil"/>
              <w:right w:w="100" w:type="nil"/>
            </w:tcMar>
            <w:vAlign w:val="center"/>
          </w:tcPr>
          <w:p w14:paraId="683D863F" w14:textId="09B9154D" w:rsidR="00F95365" w:rsidRDefault="00F95365" w:rsidP="00F95365">
            <w:pPr>
              <w:autoSpaceDE w:val="0"/>
              <w:autoSpaceDN w:val="0"/>
              <w:adjustRightInd w:val="0"/>
              <w:jc w:val="center"/>
              <w:rPr>
                <w:lang w:val="en-US"/>
              </w:rPr>
            </w:pPr>
            <w:r>
              <w:rPr>
                <w:lang w:val="en-US"/>
              </w:rPr>
              <w:t>Yes</w:t>
            </w:r>
          </w:p>
        </w:tc>
        <w:tc>
          <w:tcPr>
            <w:tcW w:w="1006" w:type="dxa"/>
            <w:tcBorders>
              <w:bottom w:val="single" w:sz="4" w:space="0" w:color="auto"/>
            </w:tcBorders>
            <w:tcMar>
              <w:top w:w="100" w:type="nil"/>
              <w:right w:w="100" w:type="nil"/>
            </w:tcMar>
            <w:vAlign w:val="center"/>
          </w:tcPr>
          <w:p w14:paraId="1B540517" w14:textId="1C72E532" w:rsidR="00F95365" w:rsidRDefault="00F95365" w:rsidP="00F95365">
            <w:pPr>
              <w:autoSpaceDE w:val="0"/>
              <w:autoSpaceDN w:val="0"/>
              <w:adjustRightInd w:val="0"/>
              <w:jc w:val="center"/>
              <w:rPr>
                <w:lang w:val="en-US"/>
              </w:rPr>
            </w:pPr>
            <w:r>
              <w:rPr>
                <w:lang w:val="en-US"/>
              </w:rPr>
              <w:t>Yes</w:t>
            </w:r>
          </w:p>
        </w:tc>
        <w:tc>
          <w:tcPr>
            <w:tcW w:w="978" w:type="dxa"/>
            <w:tcBorders>
              <w:bottom w:val="single" w:sz="4" w:space="0" w:color="auto"/>
            </w:tcBorders>
            <w:tcMar>
              <w:top w:w="100" w:type="nil"/>
              <w:right w:w="100" w:type="nil"/>
            </w:tcMar>
            <w:vAlign w:val="center"/>
          </w:tcPr>
          <w:p w14:paraId="015413E8" w14:textId="7ECF67CE" w:rsidR="00F95365" w:rsidRDefault="00F95365" w:rsidP="00F95365">
            <w:pPr>
              <w:autoSpaceDE w:val="0"/>
              <w:autoSpaceDN w:val="0"/>
              <w:adjustRightInd w:val="0"/>
              <w:jc w:val="center"/>
              <w:rPr>
                <w:lang w:val="en-US"/>
              </w:rPr>
            </w:pPr>
            <w:r>
              <w:rPr>
                <w:lang w:val="en-US"/>
              </w:rPr>
              <w:t>Yes</w:t>
            </w:r>
          </w:p>
        </w:tc>
        <w:tc>
          <w:tcPr>
            <w:tcW w:w="1096" w:type="dxa"/>
            <w:tcBorders>
              <w:bottom w:val="single" w:sz="4" w:space="0" w:color="auto"/>
            </w:tcBorders>
            <w:tcMar>
              <w:top w:w="100" w:type="nil"/>
              <w:right w:w="100" w:type="nil"/>
            </w:tcMar>
            <w:vAlign w:val="center"/>
          </w:tcPr>
          <w:p w14:paraId="118C68E0" w14:textId="75CE5653" w:rsidR="00F95365" w:rsidRDefault="00F95365" w:rsidP="00F95365">
            <w:pPr>
              <w:autoSpaceDE w:val="0"/>
              <w:autoSpaceDN w:val="0"/>
              <w:adjustRightInd w:val="0"/>
              <w:jc w:val="center"/>
              <w:rPr>
                <w:lang w:val="en-US"/>
              </w:rPr>
            </w:pPr>
            <w:r>
              <w:rPr>
                <w:lang w:val="en-US"/>
              </w:rPr>
              <w:t>Yes</w:t>
            </w:r>
          </w:p>
        </w:tc>
        <w:tc>
          <w:tcPr>
            <w:tcW w:w="1096" w:type="dxa"/>
            <w:tcBorders>
              <w:bottom w:val="single" w:sz="4" w:space="0" w:color="auto"/>
            </w:tcBorders>
            <w:tcMar>
              <w:top w:w="100" w:type="nil"/>
              <w:right w:w="100" w:type="nil"/>
            </w:tcMar>
            <w:vAlign w:val="center"/>
          </w:tcPr>
          <w:p w14:paraId="52A018B1" w14:textId="07D29E2D" w:rsidR="00F95365" w:rsidRDefault="00F95365" w:rsidP="00F95365">
            <w:pPr>
              <w:autoSpaceDE w:val="0"/>
              <w:autoSpaceDN w:val="0"/>
              <w:adjustRightInd w:val="0"/>
              <w:jc w:val="center"/>
              <w:rPr>
                <w:lang w:val="en-US"/>
              </w:rPr>
            </w:pPr>
            <w:r>
              <w:rPr>
                <w:lang w:val="en-US"/>
              </w:rPr>
              <w:t>Yes</w:t>
            </w:r>
          </w:p>
        </w:tc>
        <w:tc>
          <w:tcPr>
            <w:tcW w:w="1096" w:type="dxa"/>
            <w:tcBorders>
              <w:bottom w:val="single" w:sz="4" w:space="0" w:color="auto"/>
            </w:tcBorders>
            <w:tcMar>
              <w:top w:w="100" w:type="nil"/>
              <w:right w:w="100" w:type="nil"/>
            </w:tcMar>
            <w:vAlign w:val="center"/>
          </w:tcPr>
          <w:p w14:paraId="62E00FEF" w14:textId="360AC6BE" w:rsidR="00F95365" w:rsidRDefault="00F95365" w:rsidP="00F95365">
            <w:pPr>
              <w:autoSpaceDE w:val="0"/>
              <w:autoSpaceDN w:val="0"/>
              <w:adjustRightInd w:val="0"/>
              <w:jc w:val="center"/>
              <w:rPr>
                <w:lang w:val="en-US"/>
              </w:rPr>
            </w:pPr>
            <w:r>
              <w:rPr>
                <w:lang w:val="en-US"/>
              </w:rPr>
              <w:t>Yes</w:t>
            </w:r>
          </w:p>
        </w:tc>
      </w:tr>
      <w:tr w:rsidR="00F95365" w14:paraId="0926B8A0" w14:textId="77777777" w:rsidTr="00F95365">
        <w:trPr>
          <w:trHeight w:val="183"/>
          <w:jc w:val="center"/>
        </w:trPr>
        <w:tc>
          <w:tcPr>
            <w:tcW w:w="1556" w:type="dxa"/>
            <w:tcBorders>
              <w:top w:val="single" w:sz="4" w:space="0" w:color="auto"/>
            </w:tcBorders>
            <w:tcMar>
              <w:top w:w="100" w:type="nil"/>
              <w:right w:w="100" w:type="nil"/>
            </w:tcMar>
            <w:vAlign w:val="center"/>
          </w:tcPr>
          <w:p w14:paraId="00AEF094" w14:textId="77777777" w:rsidR="00F95365" w:rsidRDefault="00F95365" w:rsidP="00F95365">
            <w:pPr>
              <w:autoSpaceDE w:val="0"/>
              <w:autoSpaceDN w:val="0"/>
              <w:adjustRightInd w:val="0"/>
              <w:rPr>
                <w:lang w:val="en-US"/>
              </w:rPr>
            </w:pPr>
            <w:r>
              <w:rPr>
                <w:lang w:val="en-US"/>
              </w:rPr>
              <w:t>N</w:t>
            </w:r>
          </w:p>
        </w:tc>
        <w:tc>
          <w:tcPr>
            <w:tcW w:w="1005" w:type="dxa"/>
            <w:tcBorders>
              <w:top w:val="single" w:sz="4" w:space="0" w:color="auto"/>
            </w:tcBorders>
            <w:tcMar>
              <w:top w:w="100" w:type="nil"/>
              <w:right w:w="100" w:type="nil"/>
            </w:tcMar>
            <w:vAlign w:val="center"/>
          </w:tcPr>
          <w:p w14:paraId="52501297" w14:textId="77777777" w:rsidR="00F95365" w:rsidRDefault="00F95365" w:rsidP="00F95365">
            <w:pPr>
              <w:autoSpaceDE w:val="0"/>
              <w:autoSpaceDN w:val="0"/>
              <w:adjustRightInd w:val="0"/>
              <w:jc w:val="center"/>
              <w:rPr>
                <w:lang w:val="en-US"/>
              </w:rPr>
            </w:pPr>
            <w:r>
              <w:rPr>
                <w:lang w:val="en-US"/>
              </w:rPr>
              <w:t>1139</w:t>
            </w:r>
          </w:p>
        </w:tc>
        <w:tc>
          <w:tcPr>
            <w:tcW w:w="1005" w:type="dxa"/>
            <w:tcBorders>
              <w:top w:val="single" w:sz="4" w:space="0" w:color="auto"/>
            </w:tcBorders>
            <w:tcMar>
              <w:top w:w="100" w:type="nil"/>
              <w:right w:w="100" w:type="nil"/>
            </w:tcMar>
            <w:vAlign w:val="center"/>
          </w:tcPr>
          <w:p w14:paraId="64E606DE" w14:textId="77777777" w:rsidR="00F95365" w:rsidRDefault="00F95365" w:rsidP="00F95365">
            <w:pPr>
              <w:autoSpaceDE w:val="0"/>
              <w:autoSpaceDN w:val="0"/>
              <w:adjustRightInd w:val="0"/>
              <w:jc w:val="center"/>
              <w:rPr>
                <w:lang w:val="en-US"/>
              </w:rPr>
            </w:pPr>
            <w:r>
              <w:rPr>
                <w:lang w:val="en-US"/>
              </w:rPr>
              <w:t>1157</w:t>
            </w:r>
          </w:p>
        </w:tc>
        <w:tc>
          <w:tcPr>
            <w:tcW w:w="1149" w:type="dxa"/>
            <w:tcBorders>
              <w:top w:val="single" w:sz="4" w:space="0" w:color="auto"/>
            </w:tcBorders>
            <w:tcMar>
              <w:top w:w="100" w:type="nil"/>
              <w:right w:w="100" w:type="nil"/>
            </w:tcMar>
            <w:vAlign w:val="center"/>
          </w:tcPr>
          <w:p w14:paraId="67A25A0C" w14:textId="77777777" w:rsidR="00F95365" w:rsidRDefault="00F95365" w:rsidP="00F95365">
            <w:pPr>
              <w:autoSpaceDE w:val="0"/>
              <w:autoSpaceDN w:val="0"/>
              <w:adjustRightInd w:val="0"/>
              <w:jc w:val="center"/>
              <w:rPr>
                <w:lang w:val="en-US"/>
              </w:rPr>
            </w:pPr>
            <w:r>
              <w:rPr>
                <w:lang w:val="en-US"/>
              </w:rPr>
              <w:t>1131</w:t>
            </w:r>
          </w:p>
        </w:tc>
        <w:tc>
          <w:tcPr>
            <w:tcW w:w="1006" w:type="dxa"/>
            <w:tcBorders>
              <w:top w:val="single" w:sz="4" w:space="0" w:color="auto"/>
            </w:tcBorders>
            <w:tcMar>
              <w:top w:w="100" w:type="nil"/>
              <w:right w:w="100" w:type="nil"/>
            </w:tcMar>
            <w:vAlign w:val="center"/>
          </w:tcPr>
          <w:p w14:paraId="5A6571AC" w14:textId="77777777" w:rsidR="00F95365" w:rsidRDefault="00F95365" w:rsidP="00F95365">
            <w:pPr>
              <w:autoSpaceDE w:val="0"/>
              <w:autoSpaceDN w:val="0"/>
              <w:adjustRightInd w:val="0"/>
              <w:jc w:val="center"/>
              <w:rPr>
                <w:lang w:val="en-US"/>
              </w:rPr>
            </w:pPr>
            <w:r>
              <w:rPr>
                <w:lang w:val="en-US"/>
              </w:rPr>
              <w:t>1149</w:t>
            </w:r>
          </w:p>
        </w:tc>
        <w:tc>
          <w:tcPr>
            <w:tcW w:w="978" w:type="dxa"/>
            <w:tcBorders>
              <w:top w:val="single" w:sz="4" w:space="0" w:color="auto"/>
            </w:tcBorders>
            <w:tcMar>
              <w:top w:w="100" w:type="nil"/>
              <w:right w:w="100" w:type="nil"/>
            </w:tcMar>
            <w:vAlign w:val="center"/>
          </w:tcPr>
          <w:p w14:paraId="00C6C23C" w14:textId="77777777" w:rsidR="00F95365" w:rsidRDefault="00F95365" w:rsidP="00F95365">
            <w:pPr>
              <w:autoSpaceDE w:val="0"/>
              <w:autoSpaceDN w:val="0"/>
              <w:adjustRightInd w:val="0"/>
              <w:jc w:val="center"/>
              <w:rPr>
                <w:lang w:val="en-US"/>
              </w:rPr>
            </w:pPr>
            <w:r>
              <w:rPr>
                <w:lang w:val="en-US"/>
              </w:rPr>
              <w:t>1131</w:t>
            </w:r>
          </w:p>
        </w:tc>
        <w:tc>
          <w:tcPr>
            <w:tcW w:w="1096" w:type="dxa"/>
            <w:tcBorders>
              <w:top w:val="single" w:sz="4" w:space="0" w:color="auto"/>
            </w:tcBorders>
            <w:tcMar>
              <w:top w:w="100" w:type="nil"/>
              <w:right w:w="100" w:type="nil"/>
            </w:tcMar>
            <w:vAlign w:val="center"/>
          </w:tcPr>
          <w:p w14:paraId="641616BE" w14:textId="77777777" w:rsidR="00F95365" w:rsidRDefault="00F95365" w:rsidP="00F95365">
            <w:pPr>
              <w:autoSpaceDE w:val="0"/>
              <w:autoSpaceDN w:val="0"/>
              <w:adjustRightInd w:val="0"/>
              <w:jc w:val="center"/>
              <w:rPr>
                <w:lang w:val="en-US"/>
              </w:rPr>
            </w:pPr>
            <w:r>
              <w:rPr>
                <w:lang w:val="en-US"/>
              </w:rPr>
              <w:t>1149</w:t>
            </w:r>
          </w:p>
        </w:tc>
        <w:tc>
          <w:tcPr>
            <w:tcW w:w="1096" w:type="dxa"/>
            <w:tcBorders>
              <w:top w:val="single" w:sz="4" w:space="0" w:color="auto"/>
            </w:tcBorders>
            <w:tcMar>
              <w:top w:w="100" w:type="nil"/>
              <w:right w:w="100" w:type="nil"/>
            </w:tcMar>
            <w:vAlign w:val="center"/>
          </w:tcPr>
          <w:p w14:paraId="3E73518A" w14:textId="77777777" w:rsidR="00F95365" w:rsidRDefault="00F95365" w:rsidP="00F95365">
            <w:pPr>
              <w:autoSpaceDE w:val="0"/>
              <w:autoSpaceDN w:val="0"/>
              <w:adjustRightInd w:val="0"/>
              <w:jc w:val="center"/>
              <w:rPr>
                <w:lang w:val="en-US"/>
              </w:rPr>
            </w:pPr>
            <w:r>
              <w:rPr>
                <w:lang w:val="en-US"/>
              </w:rPr>
              <w:t>1131</w:t>
            </w:r>
          </w:p>
        </w:tc>
        <w:tc>
          <w:tcPr>
            <w:tcW w:w="1096" w:type="dxa"/>
            <w:tcBorders>
              <w:top w:val="single" w:sz="4" w:space="0" w:color="auto"/>
            </w:tcBorders>
            <w:tcMar>
              <w:top w:w="100" w:type="nil"/>
              <w:right w:w="100" w:type="nil"/>
            </w:tcMar>
            <w:vAlign w:val="center"/>
          </w:tcPr>
          <w:p w14:paraId="690BEA41" w14:textId="77777777" w:rsidR="00F95365" w:rsidRDefault="00F95365" w:rsidP="00F95365">
            <w:pPr>
              <w:autoSpaceDE w:val="0"/>
              <w:autoSpaceDN w:val="0"/>
              <w:adjustRightInd w:val="0"/>
              <w:jc w:val="center"/>
              <w:rPr>
                <w:lang w:val="en-US"/>
              </w:rPr>
            </w:pPr>
            <w:r>
              <w:rPr>
                <w:lang w:val="en-US"/>
              </w:rPr>
              <w:t>1149</w:t>
            </w:r>
          </w:p>
        </w:tc>
      </w:tr>
      <w:tr w:rsidR="00F95365" w14:paraId="45D83CE0" w14:textId="77777777" w:rsidTr="00F95365">
        <w:trPr>
          <w:trHeight w:val="197"/>
          <w:jc w:val="center"/>
        </w:trPr>
        <w:tc>
          <w:tcPr>
            <w:tcW w:w="1556" w:type="dxa"/>
            <w:tcBorders>
              <w:bottom w:val="single" w:sz="4" w:space="0" w:color="auto"/>
            </w:tcBorders>
            <w:tcMar>
              <w:top w:w="100" w:type="nil"/>
              <w:right w:w="100" w:type="nil"/>
            </w:tcMar>
            <w:vAlign w:val="center"/>
          </w:tcPr>
          <w:p w14:paraId="2D859304" w14:textId="77777777" w:rsidR="00F95365" w:rsidRPr="00413182" w:rsidRDefault="00F95365" w:rsidP="00F95365">
            <w:pPr>
              <w:autoSpaceDE w:val="0"/>
              <w:autoSpaceDN w:val="0"/>
              <w:adjustRightInd w:val="0"/>
              <w:rPr>
                <w:vertAlign w:val="superscript"/>
                <w:lang w:val="en-US"/>
              </w:rPr>
            </w:pPr>
            <w:r>
              <w:rPr>
                <w:lang w:val="en-US"/>
              </w:rPr>
              <w:t>R</w:t>
            </w:r>
            <w:r>
              <w:rPr>
                <w:vertAlign w:val="superscript"/>
                <w:lang w:val="en-US"/>
              </w:rPr>
              <w:t>2</w:t>
            </w:r>
          </w:p>
        </w:tc>
        <w:tc>
          <w:tcPr>
            <w:tcW w:w="1005" w:type="dxa"/>
            <w:tcBorders>
              <w:bottom w:val="single" w:sz="4" w:space="0" w:color="auto"/>
            </w:tcBorders>
            <w:tcMar>
              <w:top w:w="100" w:type="nil"/>
              <w:right w:w="100" w:type="nil"/>
            </w:tcMar>
            <w:vAlign w:val="center"/>
          </w:tcPr>
          <w:p w14:paraId="7865BF77" w14:textId="77777777" w:rsidR="00F95365" w:rsidRDefault="00F95365" w:rsidP="00F95365">
            <w:pPr>
              <w:autoSpaceDE w:val="0"/>
              <w:autoSpaceDN w:val="0"/>
              <w:adjustRightInd w:val="0"/>
              <w:jc w:val="center"/>
              <w:rPr>
                <w:lang w:val="en-US"/>
              </w:rPr>
            </w:pPr>
            <w:r>
              <w:rPr>
                <w:lang w:val="en-US"/>
              </w:rPr>
              <w:t>0.47</w:t>
            </w:r>
          </w:p>
        </w:tc>
        <w:tc>
          <w:tcPr>
            <w:tcW w:w="1005" w:type="dxa"/>
            <w:tcBorders>
              <w:bottom w:val="single" w:sz="4" w:space="0" w:color="auto"/>
            </w:tcBorders>
            <w:tcMar>
              <w:top w:w="100" w:type="nil"/>
              <w:right w:w="100" w:type="nil"/>
            </w:tcMar>
            <w:vAlign w:val="center"/>
          </w:tcPr>
          <w:p w14:paraId="726F2F37" w14:textId="77777777" w:rsidR="00F95365" w:rsidRDefault="00F95365" w:rsidP="00F95365">
            <w:pPr>
              <w:autoSpaceDE w:val="0"/>
              <w:autoSpaceDN w:val="0"/>
              <w:adjustRightInd w:val="0"/>
              <w:jc w:val="center"/>
              <w:rPr>
                <w:lang w:val="en-US"/>
              </w:rPr>
            </w:pPr>
            <w:r>
              <w:rPr>
                <w:lang w:val="en-US"/>
              </w:rPr>
              <w:t>0.53</w:t>
            </w:r>
          </w:p>
        </w:tc>
        <w:tc>
          <w:tcPr>
            <w:tcW w:w="1149" w:type="dxa"/>
            <w:tcBorders>
              <w:bottom w:val="single" w:sz="4" w:space="0" w:color="auto"/>
            </w:tcBorders>
            <w:tcMar>
              <w:top w:w="100" w:type="nil"/>
              <w:right w:w="100" w:type="nil"/>
            </w:tcMar>
            <w:vAlign w:val="center"/>
          </w:tcPr>
          <w:p w14:paraId="2E733BE8" w14:textId="77777777" w:rsidR="00F95365" w:rsidRDefault="00F95365" w:rsidP="00F95365">
            <w:pPr>
              <w:autoSpaceDE w:val="0"/>
              <w:autoSpaceDN w:val="0"/>
              <w:adjustRightInd w:val="0"/>
              <w:jc w:val="center"/>
              <w:rPr>
                <w:lang w:val="en-US"/>
              </w:rPr>
            </w:pPr>
            <w:r>
              <w:rPr>
                <w:lang w:val="en-US"/>
              </w:rPr>
              <w:t>0.48</w:t>
            </w:r>
          </w:p>
        </w:tc>
        <w:tc>
          <w:tcPr>
            <w:tcW w:w="1006" w:type="dxa"/>
            <w:tcBorders>
              <w:bottom w:val="single" w:sz="4" w:space="0" w:color="auto"/>
            </w:tcBorders>
            <w:tcMar>
              <w:top w:w="100" w:type="nil"/>
              <w:right w:w="100" w:type="nil"/>
            </w:tcMar>
            <w:vAlign w:val="center"/>
          </w:tcPr>
          <w:p w14:paraId="15CDEE8D" w14:textId="77777777" w:rsidR="00F95365" w:rsidRDefault="00F95365" w:rsidP="00F95365">
            <w:pPr>
              <w:autoSpaceDE w:val="0"/>
              <w:autoSpaceDN w:val="0"/>
              <w:adjustRightInd w:val="0"/>
              <w:jc w:val="center"/>
              <w:rPr>
                <w:lang w:val="en-US"/>
              </w:rPr>
            </w:pPr>
            <w:r>
              <w:rPr>
                <w:lang w:val="en-US"/>
              </w:rPr>
              <w:t>0.54</w:t>
            </w:r>
          </w:p>
        </w:tc>
        <w:tc>
          <w:tcPr>
            <w:tcW w:w="978" w:type="dxa"/>
            <w:tcBorders>
              <w:bottom w:val="single" w:sz="4" w:space="0" w:color="auto"/>
            </w:tcBorders>
            <w:tcMar>
              <w:top w:w="100" w:type="nil"/>
              <w:right w:w="100" w:type="nil"/>
            </w:tcMar>
            <w:vAlign w:val="center"/>
          </w:tcPr>
          <w:p w14:paraId="184564B4" w14:textId="77777777" w:rsidR="00F95365" w:rsidRDefault="00F95365" w:rsidP="00F95365">
            <w:pPr>
              <w:autoSpaceDE w:val="0"/>
              <w:autoSpaceDN w:val="0"/>
              <w:adjustRightInd w:val="0"/>
              <w:jc w:val="center"/>
              <w:rPr>
                <w:lang w:val="en-US"/>
              </w:rPr>
            </w:pPr>
            <w:r>
              <w:rPr>
                <w:lang w:val="en-US"/>
              </w:rPr>
              <w:t>0.51</w:t>
            </w:r>
          </w:p>
        </w:tc>
        <w:tc>
          <w:tcPr>
            <w:tcW w:w="1096" w:type="dxa"/>
            <w:tcBorders>
              <w:bottom w:val="single" w:sz="4" w:space="0" w:color="auto"/>
            </w:tcBorders>
            <w:tcMar>
              <w:top w:w="100" w:type="nil"/>
              <w:right w:w="100" w:type="nil"/>
            </w:tcMar>
            <w:vAlign w:val="center"/>
          </w:tcPr>
          <w:p w14:paraId="3934F9D3" w14:textId="77777777" w:rsidR="00F95365" w:rsidRDefault="00F95365" w:rsidP="00F95365">
            <w:pPr>
              <w:autoSpaceDE w:val="0"/>
              <w:autoSpaceDN w:val="0"/>
              <w:adjustRightInd w:val="0"/>
              <w:jc w:val="center"/>
              <w:rPr>
                <w:lang w:val="en-US"/>
              </w:rPr>
            </w:pPr>
            <w:r>
              <w:rPr>
                <w:lang w:val="en-US"/>
              </w:rPr>
              <w:t>0.56</w:t>
            </w:r>
          </w:p>
        </w:tc>
        <w:tc>
          <w:tcPr>
            <w:tcW w:w="1096" w:type="dxa"/>
            <w:tcBorders>
              <w:bottom w:val="single" w:sz="4" w:space="0" w:color="auto"/>
            </w:tcBorders>
            <w:tcMar>
              <w:top w:w="100" w:type="nil"/>
              <w:right w:w="100" w:type="nil"/>
            </w:tcMar>
            <w:vAlign w:val="center"/>
          </w:tcPr>
          <w:p w14:paraId="4060E27A" w14:textId="77777777" w:rsidR="00F95365" w:rsidRDefault="00F95365" w:rsidP="00F95365">
            <w:pPr>
              <w:autoSpaceDE w:val="0"/>
              <w:autoSpaceDN w:val="0"/>
              <w:adjustRightInd w:val="0"/>
              <w:jc w:val="center"/>
              <w:rPr>
                <w:lang w:val="en-US"/>
              </w:rPr>
            </w:pPr>
            <w:r>
              <w:rPr>
                <w:lang w:val="en-US"/>
              </w:rPr>
              <w:t>0.52</w:t>
            </w:r>
          </w:p>
        </w:tc>
        <w:tc>
          <w:tcPr>
            <w:tcW w:w="1096" w:type="dxa"/>
            <w:tcBorders>
              <w:bottom w:val="single" w:sz="4" w:space="0" w:color="auto"/>
            </w:tcBorders>
            <w:tcMar>
              <w:top w:w="100" w:type="nil"/>
              <w:right w:w="100" w:type="nil"/>
            </w:tcMar>
            <w:vAlign w:val="center"/>
          </w:tcPr>
          <w:p w14:paraId="5FDD3F74" w14:textId="77777777" w:rsidR="00F95365" w:rsidRDefault="00F95365" w:rsidP="00F95365">
            <w:pPr>
              <w:autoSpaceDE w:val="0"/>
              <w:autoSpaceDN w:val="0"/>
              <w:adjustRightInd w:val="0"/>
              <w:jc w:val="center"/>
              <w:rPr>
                <w:lang w:val="en-US"/>
              </w:rPr>
            </w:pPr>
            <w:r>
              <w:rPr>
                <w:lang w:val="en-US"/>
              </w:rPr>
              <w:t>0.56</w:t>
            </w:r>
          </w:p>
        </w:tc>
      </w:tr>
    </w:tbl>
    <w:p w14:paraId="26211789" w14:textId="77777777" w:rsidR="00096E7F" w:rsidRPr="00715FDB" w:rsidRDefault="00096E7F" w:rsidP="00096E7F">
      <w:pPr>
        <w:pStyle w:val="p1"/>
        <w:rPr>
          <w:sz w:val="24"/>
          <w:szCs w:val="24"/>
        </w:rPr>
      </w:pPr>
    </w:p>
    <w:p w14:paraId="27BA1BB2" w14:textId="77777777" w:rsidR="00BC7C14" w:rsidRDefault="00BC7C14" w:rsidP="00BC7C14">
      <w:pPr>
        <w:jc w:val="center"/>
        <w:outlineLvl w:val="0"/>
        <w:rPr>
          <w:rFonts w:ascii="Times" w:hAnsi="Times"/>
          <w:sz w:val="18"/>
          <w:szCs w:val="18"/>
        </w:rPr>
      </w:pPr>
      <w:r>
        <w:rPr>
          <w:rFonts w:ascii="Times" w:hAnsi="Times"/>
          <w:sz w:val="18"/>
          <w:szCs w:val="18"/>
        </w:rPr>
        <w:t xml:space="preserve">Table reports non-standardized OLS regression coefficients. </w:t>
      </w:r>
      <w:r w:rsidRPr="00A55E19">
        <w:rPr>
          <w:rFonts w:ascii="Times" w:hAnsi="Times"/>
          <w:sz w:val="18"/>
          <w:szCs w:val="18"/>
        </w:rPr>
        <w:t>Robust standard errors clustered by municipality in parentheses</w:t>
      </w:r>
    </w:p>
    <w:p w14:paraId="29C533F0" w14:textId="77777777" w:rsidR="00BC7C14" w:rsidRPr="00A55E19" w:rsidRDefault="00BC7C14" w:rsidP="00BC7C14">
      <w:pPr>
        <w:jc w:val="center"/>
        <w:outlineLvl w:val="0"/>
        <w:rPr>
          <w:rFonts w:ascii="Times" w:hAnsi="Times"/>
          <w:sz w:val="18"/>
          <w:szCs w:val="18"/>
        </w:rPr>
      </w:pPr>
      <w:r w:rsidRPr="00A55E19">
        <w:rPr>
          <w:rFonts w:ascii="Times" w:hAnsi="Times"/>
          <w:sz w:val="18"/>
          <w:szCs w:val="18"/>
        </w:rPr>
        <w:t xml:space="preserve">*** p&lt;0.01, **p&lt;0.05, * p&lt;0.1.  </w:t>
      </w:r>
    </w:p>
    <w:p w14:paraId="3E299570" w14:textId="43474E20" w:rsidR="00096E7F" w:rsidRDefault="00096E7F" w:rsidP="00C63709">
      <w:pPr>
        <w:jc w:val="both"/>
        <w:rPr>
          <w:rFonts w:ascii="Times" w:hAnsi="Times"/>
        </w:rPr>
      </w:pPr>
    </w:p>
    <w:p w14:paraId="218D0475" w14:textId="77777777" w:rsidR="00D54A01" w:rsidRPr="00A55E19" w:rsidRDefault="00D54A01" w:rsidP="00C63709">
      <w:pPr>
        <w:jc w:val="both"/>
        <w:rPr>
          <w:rFonts w:ascii="Times" w:hAnsi="Times"/>
        </w:rPr>
      </w:pPr>
    </w:p>
    <w:p w14:paraId="7444CD0D" w14:textId="6DDC6557" w:rsidR="00C63709" w:rsidRPr="00A55E19" w:rsidRDefault="00C63709" w:rsidP="005E12AC">
      <w:pPr>
        <w:spacing w:line="480" w:lineRule="auto"/>
        <w:jc w:val="both"/>
        <w:rPr>
          <w:rFonts w:ascii="Times" w:hAnsi="Times"/>
        </w:rPr>
      </w:pPr>
      <w:r w:rsidRPr="00A55E19">
        <w:rPr>
          <w:rFonts w:ascii="Times" w:hAnsi="Times"/>
        </w:rPr>
        <w:t>Table</w:t>
      </w:r>
      <w:r w:rsidR="00501541">
        <w:rPr>
          <w:rFonts w:ascii="Times" w:hAnsi="Times"/>
        </w:rPr>
        <w:t>s</w:t>
      </w:r>
      <w:r w:rsidRPr="00A55E19">
        <w:rPr>
          <w:rFonts w:ascii="Times" w:hAnsi="Times"/>
        </w:rPr>
        <w:t xml:space="preserve"> </w:t>
      </w:r>
      <w:r w:rsidR="00501541">
        <w:rPr>
          <w:rFonts w:ascii="Times" w:hAnsi="Times"/>
        </w:rPr>
        <w:t>A</w:t>
      </w:r>
      <w:r w:rsidR="001F73DF">
        <w:rPr>
          <w:rFonts w:ascii="Times" w:hAnsi="Times"/>
        </w:rPr>
        <w:t>5</w:t>
      </w:r>
      <w:r w:rsidRPr="00A55E19">
        <w:rPr>
          <w:rFonts w:ascii="Times" w:hAnsi="Times"/>
        </w:rPr>
        <w:t>.</w:t>
      </w:r>
      <w:r w:rsidR="001F73DF">
        <w:rPr>
          <w:rFonts w:ascii="Times" w:hAnsi="Times"/>
        </w:rPr>
        <w:t xml:space="preserve"> and A6</w:t>
      </w:r>
      <w:r w:rsidR="00501541">
        <w:rPr>
          <w:rFonts w:ascii="Times" w:hAnsi="Times"/>
        </w:rPr>
        <w:t>. shed</w:t>
      </w:r>
      <w:r w:rsidRPr="00A55E19">
        <w:rPr>
          <w:rFonts w:ascii="Times" w:hAnsi="Times"/>
        </w:rPr>
        <w:t xml:space="preserve"> light on the robustness of the association between changes in immigration</w:t>
      </w:r>
      <w:r w:rsidR="00501541">
        <w:rPr>
          <w:rFonts w:ascii="Times" w:hAnsi="Times"/>
        </w:rPr>
        <w:t>, changes in economic hardship</w:t>
      </w:r>
      <w:r w:rsidRPr="00A55E19">
        <w:rPr>
          <w:rFonts w:ascii="Times" w:hAnsi="Times"/>
        </w:rPr>
        <w:t xml:space="preserve"> and</w:t>
      </w:r>
      <w:r w:rsidR="00501541">
        <w:rPr>
          <w:rFonts w:ascii="Times" w:hAnsi="Times"/>
        </w:rPr>
        <w:t xml:space="preserve"> PRR support</w:t>
      </w:r>
      <w:r w:rsidR="00EC2BC1">
        <w:rPr>
          <w:rFonts w:ascii="Times" w:hAnsi="Times"/>
        </w:rPr>
        <w:t>. As shown in T</w:t>
      </w:r>
      <w:r w:rsidRPr="00A55E19">
        <w:rPr>
          <w:rFonts w:ascii="Times" w:hAnsi="Times"/>
        </w:rPr>
        <w:t>able</w:t>
      </w:r>
      <w:r w:rsidR="00023D44">
        <w:rPr>
          <w:rFonts w:ascii="Times" w:hAnsi="Times"/>
        </w:rPr>
        <w:t xml:space="preserve"> A5</w:t>
      </w:r>
      <w:r w:rsidR="00EC2BC1">
        <w:rPr>
          <w:rFonts w:ascii="Times" w:hAnsi="Times"/>
        </w:rPr>
        <w:t>.</w:t>
      </w:r>
      <w:r w:rsidR="00831284">
        <w:rPr>
          <w:rFonts w:ascii="Times" w:hAnsi="Times"/>
        </w:rPr>
        <w:t>, change in immigration</w:t>
      </w:r>
      <w:r w:rsidRPr="00A55E19">
        <w:rPr>
          <w:rFonts w:ascii="Times" w:hAnsi="Times"/>
        </w:rPr>
        <w:t xml:space="preserve"> continues to exert a strong effect on support for the</w:t>
      </w:r>
      <w:r w:rsidRPr="00A35AC7">
        <w:rPr>
          <w:rFonts w:ascii="Times" w:hAnsi="Times"/>
          <w:i/>
        </w:rPr>
        <w:t xml:space="preserve"> Finns</w:t>
      </w:r>
      <w:r w:rsidRPr="00A55E19">
        <w:rPr>
          <w:rFonts w:ascii="Times" w:hAnsi="Times"/>
        </w:rPr>
        <w:t>, whether the dependent variable is measured as the level of support over time, or as the change in the party’s electoral performance.</w:t>
      </w:r>
      <w:r w:rsidR="00023D44">
        <w:rPr>
          <w:rFonts w:ascii="Times" w:hAnsi="Times"/>
        </w:rPr>
        <w:t xml:space="preserve"> Table A5</w:t>
      </w:r>
      <w:r w:rsidR="0045458F">
        <w:rPr>
          <w:rFonts w:ascii="Times" w:hAnsi="Times"/>
        </w:rPr>
        <w:t>. further investigates the robustness of the results on changes in the two key indicators for economic hardship</w:t>
      </w:r>
      <w:r w:rsidR="00023D44">
        <w:rPr>
          <w:rFonts w:ascii="Times" w:hAnsi="Times"/>
        </w:rPr>
        <w:t xml:space="preserve"> and EU transfers</w:t>
      </w:r>
      <w:r w:rsidR="0045458F">
        <w:rPr>
          <w:rFonts w:ascii="Times" w:hAnsi="Times"/>
        </w:rPr>
        <w:t>.</w:t>
      </w:r>
      <w:r w:rsidRPr="00A55E19">
        <w:rPr>
          <w:rFonts w:ascii="Times" w:hAnsi="Times"/>
        </w:rPr>
        <w:t xml:space="preserve"> In both cases, and across different model specifications, the substantive effects of</w:t>
      </w:r>
      <w:r w:rsidR="00023D44">
        <w:rPr>
          <w:rFonts w:ascii="Times" w:hAnsi="Times"/>
        </w:rPr>
        <w:t xml:space="preserve"> the key IVs</w:t>
      </w:r>
      <w:r w:rsidRPr="00A55E19">
        <w:rPr>
          <w:rFonts w:ascii="Times" w:hAnsi="Times"/>
        </w:rPr>
        <w:t xml:space="preserve"> hold.</w:t>
      </w:r>
      <w:r w:rsidR="0045458F" w:rsidRPr="00E325C6">
        <w:rPr>
          <w:rStyle w:val="FootnoteReference"/>
        </w:rPr>
        <w:footnoteReference w:id="1"/>
      </w:r>
      <w:r w:rsidRPr="00A55E19">
        <w:rPr>
          <w:rFonts w:ascii="Times" w:hAnsi="Times"/>
        </w:rPr>
        <w:t xml:space="preserve"> In fact, when the other independent and control variables are included in the models as levels and not as changes,</w:t>
      </w:r>
      <w:r w:rsidR="00023D44">
        <w:rPr>
          <w:rFonts w:ascii="Times" w:hAnsi="Times"/>
        </w:rPr>
        <w:t xml:space="preserve"> changes in unemployment, </w:t>
      </w:r>
      <w:r w:rsidR="0045458F">
        <w:rPr>
          <w:rFonts w:ascii="Times" w:hAnsi="Times"/>
        </w:rPr>
        <w:t>social assistance</w:t>
      </w:r>
      <w:r w:rsidR="00023D44">
        <w:rPr>
          <w:rFonts w:ascii="Times" w:hAnsi="Times"/>
        </w:rPr>
        <w:t xml:space="preserve"> and EU funding </w:t>
      </w:r>
      <w:r w:rsidR="0045458F">
        <w:rPr>
          <w:rFonts w:ascii="Times" w:hAnsi="Times"/>
        </w:rPr>
        <w:t>have a similar, and</w:t>
      </w:r>
      <w:r w:rsidRPr="00A55E19">
        <w:rPr>
          <w:rFonts w:ascii="Times" w:hAnsi="Times"/>
        </w:rPr>
        <w:t xml:space="preserve"> change</w:t>
      </w:r>
      <w:r w:rsidR="0045458F">
        <w:rPr>
          <w:rFonts w:ascii="Times" w:hAnsi="Times"/>
        </w:rPr>
        <w:t>s in immigrant populations</w:t>
      </w:r>
      <w:r w:rsidRPr="00A55E19">
        <w:rPr>
          <w:rFonts w:ascii="Times" w:hAnsi="Times"/>
        </w:rPr>
        <w:t xml:space="preserve"> an even stronger effect (and statistically significant across all models), giving </w:t>
      </w:r>
      <w:r w:rsidR="00023D44">
        <w:rPr>
          <w:rFonts w:ascii="Times" w:hAnsi="Times"/>
        </w:rPr>
        <w:t xml:space="preserve">confidence to the fact that these </w:t>
      </w:r>
      <w:r w:rsidR="00831284">
        <w:rPr>
          <w:rFonts w:ascii="Times" w:hAnsi="Times"/>
        </w:rPr>
        <w:t xml:space="preserve">substantive effects </w:t>
      </w:r>
      <w:r w:rsidRPr="00A55E19">
        <w:rPr>
          <w:rFonts w:ascii="Times" w:hAnsi="Times"/>
        </w:rPr>
        <w:t>of immigration</w:t>
      </w:r>
      <w:r w:rsidR="00831284">
        <w:rPr>
          <w:rFonts w:ascii="Times" w:hAnsi="Times"/>
        </w:rPr>
        <w:t xml:space="preserve"> do</w:t>
      </w:r>
      <w:r w:rsidRPr="00A55E19">
        <w:rPr>
          <w:rFonts w:ascii="Times" w:hAnsi="Times"/>
        </w:rPr>
        <w:t xml:space="preserve"> not depend on the choice of a given model. Furthermore, </w:t>
      </w:r>
      <w:r w:rsidR="00831284" w:rsidRPr="00A55E19">
        <w:rPr>
          <w:rFonts w:ascii="Times" w:hAnsi="Times"/>
        </w:rPr>
        <w:t>apart from</w:t>
      </w:r>
      <w:r w:rsidRPr="00A55E19">
        <w:rPr>
          <w:rFonts w:ascii="Times" w:hAnsi="Times"/>
        </w:rPr>
        <w:t xml:space="preserve"> </w:t>
      </w:r>
      <w:r w:rsidR="00831284">
        <w:rPr>
          <w:rFonts w:ascii="Times" w:hAnsi="Times"/>
        </w:rPr>
        <w:t>social assistance recipient</w:t>
      </w:r>
      <w:r w:rsidRPr="00A55E19">
        <w:rPr>
          <w:rFonts w:ascii="Times" w:hAnsi="Times"/>
        </w:rPr>
        <w:t xml:space="preserve"> rates, using levels of the independent variables over time behave similarly to the cross-sectional examination of the 2011 election results. However, caution is advised when int</w:t>
      </w:r>
      <w:r w:rsidR="006A01FD">
        <w:rPr>
          <w:rFonts w:ascii="Times" w:hAnsi="Times"/>
        </w:rPr>
        <w:t>er</w:t>
      </w:r>
      <w:r w:rsidR="001F73DF">
        <w:rPr>
          <w:rFonts w:ascii="Times" w:hAnsi="Times"/>
        </w:rPr>
        <w:t>preting the results in Tables A5-A6</w:t>
      </w:r>
      <w:r w:rsidRPr="00A55E19">
        <w:rPr>
          <w:rFonts w:ascii="Times" w:hAnsi="Times"/>
        </w:rPr>
        <w:t>. The regression diagnostics suggest that the first-difference model (Table 2.) most effectively addresses issues related to the structure and characteristics of the data. Table</w:t>
      </w:r>
      <w:r w:rsidR="00831284">
        <w:rPr>
          <w:rFonts w:ascii="Times" w:hAnsi="Times"/>
        </w:rPr>
        <w:t>s</w:t>
      </w:r>
      <w:r w:rsidRPr="00A55E19">
        <w:rPr>
          <w:rFonts w:ascii="Times" w:hAnsi="Times"/>
        </w:rPr>
        <w:t xml:space="preserve"> </w:t>
      </w:r>
      <w:r w:rsidR="00831284">
        <w:rPr>
          <w:rFonts w:ascii="Times" w:hAnsi="Times"/>
        </w:rPr>
        <w:t>A</w:t>
      </w:r>
      <w:r w:rsidR="001F73DF">
        <w:rPr>
          <w:rFonts w:ascii="Times" w:hAnsi="Times"/>
        </w:rPr>
        <w:t>5.</w:t>
      </w:r>
      <w:r w:rsidR="006A01FD">
        <w:rPr>
          <w:rFonts w:ascii="Times" w:hAnsi="Times"/>
        </w:rPr>
        <w:t xml:space="preserve"> to A6</w:t>
      </w:r>
      <w:r w:rsidR="00831284">
        <w:rPr>
          <w:rFonts w:ascii="Times" w:hAnsi="Times"/>
        </w:rPr>
        <w:t>. merely provide</w:t>
      </w:r>
      <w:r w:rsidRPr="00A55E19">
        <w:rPr>
          <w:rFonts w:ascii="Times" w:hAnsi="Times"/>
        </w:rPr>
        <w:t xml:space="preserve"> an illustration of the sensitivity of the key results to different model specifications.</w:t>
      </w:r>
    </w:p>
    <w:p w14:paraId="0E7B7418" w14:textId="77777777" w:rsidR="00C63709" w:rsidRPr="00A55E19" w:rsidRDefault="00C63709" w:rsidP="00C63709">
      <w:pPr>
        <w:jc w:val="both"/>
        <w:rPr>
          <w:rFonts w:ascii="Times" w:hAnsi="Times"/>
        </w:rPr>
      </w:pPr>
    </w:p>
    <w:p w14:paraId="2ECDFA80" w14:textId="3F13FE0E" w:rsidR="00C63709" w:rsidRDefault="00B27238" w:rsidP="00B27238">
      <w:pPr>
        <w:pStyle w:val="ListParagraph"/>
        <w:numPr>
          <w:ilvl w:val="1"/>
          <w:numId w:val="3"/>
        </w:numPr>
        <w:rPr>
          <w:rFonts w:ascii="Times" w:hAnsi="Times"/>
          <w:b/>
          <w:i/>
        </w:rPr>
      </w:pPr>
      <w:r w:rsidRPr="00834153">
        <w:rPr>
          <w:rFonts w:ascii="Times" w:hAnsi="Times"/>
          <w:b/>
          <w:i/>
        </w:rPr>
        <w:lastRenderedPageBreak/>
        <w:t xml:space="preserve"> Models with Additional Controls for</w:t>
      </w:r>
      <w:r w:rsidR="00834153" w:rsidRPr="00834153">
        <w:rPr>
          <w:rFonts w:ascii="Times" w:hAnsi="Times"/>
          <w:b/>
          <w:i/>
        </w:rPr>
        <w:t xml:space="preserve"> the</w:t>
      </w:r>
      <w:r w:rsidRPr="00834153">
        <w:rPr>
          <w:rFonts w:ascii="Times" w:hAnsi="Times"/>
          <w:b/>
          <w:i/>
        </w:rPr>
        <w:t xml:space="preserve"> Rural/Urban Divide</w:t>
      </w:r>
    </w:p>
    <w:p w14:paraId="53C97E1E" w14:textId="73F82F72" w:rsidR="00512D6A" w:rsidRPr="00512D6A" w:rsidRDefault="00512D6A" w:rsidP="00512D6A">
      <w:pPr>
        <w:rPr>
          <w:rFonts w:ascii="Times" w:hAnsi="Times"/>
          <w:b/>
          <w:i/>
        </w:rPr>
      </w:pPr>
    </w:p>
    <w:p w14:paraId="1D07BD14" w14:textId="04BD7CFF" w:rsidR="00512D6A" w:rsidRDefault="00512D6A" w:rsidP="00512D6A">
      <w:pPr>
        <w:rPr>
          <w:rFonts w:ascii="Times" w:hAnsi="Times"/>
          <w:b/>
          <w:i/>
        </w:rPr>
      </w:pPr>
    </w:p>
    <w:p w14:paraId="7470F31D" w14:textId="7D7F9759" w:rsidR="00512D6A" w:rsidRPr="00512D6A" w:rsidRDefault="00512D6A" w:rsidP="00512D6A">
      <w:pPr>
        <w:rPr>
          <w:rFonts w:ascii="Times" w:hAnsi="Times"/>
          <w:b/>
        </w:rPr>
      </w:pPr>
      <w:r w:rsidRPr="00512D6A">
        <w:rPr>
          <w:rFonts w:ascii="Times" w:hAnsi="Times"/>
          <w:b/>
        </w:rPr>
        <w:t>Table A7. Changes over Time and PRR Support with a Dummy for Rural Municipalities</w:t>
      </w:r>
    </w:p>
    <w:p w14:paraId="729156E1" w14:textId="22DE23E6" w:rsidR="00834153" w:rsidRPr="00834153" w:rsidRDefault="00834153" w:rsidP="00B27238">
      <w:pPr>
        <w:rPr>
          <w:rFonts w:ascii="Times" w:hAnsi="Times"/>
        </w:rPr>
      </w:pPr>
    </w:p>
    <w:tbl>
      <w:tblPr>
        <w:tblW w:w="7371" w:type="dxa"/>
        <w:jc w:val="center"/>
        <w:tblLayout w:type="fixed"/>
        <w:tblLook w:val="0000" w:firstRow="0" w:lastRow="0" w:firstColumn="0" w:lastColumn="0" w:noHBand="0" w:noVBand="0"/>
      </w:tblPr>
      <w:tblGrid>
        <w:gridCol w:w="1952"/>
        <w:gridCol w:w="1450"/>
        <w:gridCol w:w="1276"/>
        <w:gridCol w:w="1559"/>
        <w:gridCol w:w="1134"/>
      </w:tblGrid>
      <w:tr w:rsidR="00512D6A" w14:paraId="08BF1D2E" w14:textId="77777777" w:rsidTr="00512D6A">
        <w:trPr>
          <w:trHeight w:val="223"/>
          <w:jc w:val="center"/>
        </w:trPr>
        <w:tc>
          <w:tcPr>
            <w:tcW w:w="1952" w:type="dxa"/>
            <w:tcBorders>
              <w:bottom w:val="single" w:sz="4" w:space="0" w:color="auto"/>
            </w:tcBorders>
            <w:tcMar>
              <w:top w:w="100" w:type="nil"/>
              <w:right w:w="100" w:type="nil"/>
            </w:tcMar>
            <w:vAlign w:val="center"/>
          </w:tcPr>
          <w:p w14:paraId="4AD09FD9" w14:textId="77777777" w:rsidR="00512D6A" w:rsidRDefault="00512D6A" w:rsidP="00512D6A">
            <w:pPr>
              <w:autoSpaceDE w:val="0"/>
              <w:autoSpaceDN w:val="0"/>
              <w:adjustRightInd w:val="0"/>
              <w:rPr>
                <w:lang w:val="en-US"/>
              </w:rPr>
            </w:pPr>
          </w:p>
        </w:tc>
        <w:tc>
          <w:tcPr>
            <w:tcW w:w="1450" w:type="dxa"/>
            <w:tcBorders>
              <w:bottom w:val="single" w:sz="4" w:space="0" w:color="auto"/>
            </w:tcBorders>
            <w:tcMar>
              <w:top w:w="100" w:type="nil"/>
              <w:right w:w="100" w:type="nil"/>
            </w:tcMar>
            <w:vAlign w:val="center"/>
          </w:tcPr>
          <w:p w14:paraId="40912857" w14:textId="77777777" w:rsidR="00512D6A" w:rsidRDefault="00512D6A" w:rsidP="00512D6A">
            <w:pPr>
              <w:autoSpaceDE w:val="0"/>
              <w:autoSpaceDN w:val="0"/>
              <w:adjustRightInd w:val="0"/>
              <w:jc w:val="center"/>
              <w:rPr>
                <w:rFonts w:ascii="Times" w:hAnsi="Times"/>
              </w:rPr>
            </w:pPr>
            <w:r>
              <w:rPr>
                <w:rFonts w:ascii="Times" w:hAnsi="Times"/>
              </w:rPr>
              <w:t>1</w:t>
            </w:r>
          </w:p>
          <w:p w14:paraId="1BC569A6" w14:textId="77777777" w:rsidR="00512D6A" w:rsidRDefault="00512D6A" w:rsidP="00512D6A">
            <w:pPr>
              <w:autoSpaceDE w:val="0"/>
              <w:autoSpaceDN w:val="0"/>
              <w:adjustRightInd w:val="0"/>
              <w:jc w:val="center"/>
              <w:rPr>
                <w:lang w:val="en-US"/>
              </w:rPr>
            </w:pPr>
            <w:r w:rsidRPr="00A55E19">
              <w:rPr>
                <w:rFonts w:ascii="Times" w:hAnsi="Times"/>
              </w:rPr>
              <w:sym w:font="Symbol" w:char="F044"/>
            </w:r>
            <w:r w:rsidRPr="00A55E19">
              <w:rPr>
                <w:rFonts w:ascii="Times" w:hAnsi="Times"/>
              </w:rPr>
              <w:t xml:space="preserve"> Vote</w:t>
            </w:r>
          </w:p>
        </w:tc>
        <w:tc>
          <w:tcPr>
            <w:tcW w:w="1276" w:type="dxa"/>
            <w:tcBorders>
              <w:bottom w:val="single" w:sz="4" w:space="0" w:color="auto"/>
            </w:tcBorders>
            <w:tcMar>
              <w:top w:w="100" w:type="nil"/>
              <w:right w:w="100" w:type="nil"/>
            </w:tcMar>
            <w:vAlign w:val="center"/>
          </w:tcPr>
          <w:p w14:paraId="7F72C930" w14:textId="77777777" w:rsidR="00512D6A" w:rsidRDefault="00512D6A" w:rsidP="00512D6A">
            <w:pPr>
              <w:autoSpaceDE w:val="0"/>
              <w:autoSpaceDN w:val="0"/>
              <w:adjustRightInd w:val="0"/>
              <w:jc w:val="center"/>
              <w:rPr>
                <w:rFonts w:ascii="Times" w:hAnsi="Times"/>
              </w:rPr>
            </w:pPr>
            <w:r>
              <w:rPr>
                <w:rFonts w:ascii="Times" w:hAnsi="Times"/>
              </w:rPr>
              <w:t>2</w:t>
            </w:r>
          </w:p>
          <w:p w14:paraId="719D2601" w14:textId="77777777" w:rsidR="00512D6A" w:rsidRDefault="00512D6A" w:rsidP="00512D6A">
            <w:pPr>
              <w:autoSpaceDE w:val="0"/>
              <w:autoSpaceDN w:val="0"/>
              <w:adjustRightInd w:val="0"/>
              <w:jc w:val="center"/>
              <w:rPr>
                <w:lang w:val="en-US"/>
              </w:rPr>
            </w:pPr>
            <w:r w:rsidRPr="00A55E19">
              <w:rPr>
                <w:rFonts w:ascii="Times" w:hAnsi="Times"/>
              </w:rPr>
              <w:sym w:font="Symbol" w:char="F044"/>
            </w:r>
            <w:r w:rsidRPr="00A55E19">
              <w:rPr>
                <w:rFonts w:ascii="Times" w:hAnsi="Times"/>
              </w:rPr>
              <w:t xml:space="preserve"> Vote</w:t>
            </w:r>
          </w:p>
        </w:tc>
        <w:tc>
          <w:tcPr>
            <w:tcW w:w="1559" w:type="dxa"/>
            <w:tcBorders>
              <w:bottom w:val="single" w:sz="4" w:space="0" w:color="auto"/>
            </w:tcBorders>
            <w:tcMar>
              <w:top w:w="100" w:type="nil"/>
              <w:right w:w="100" w:type="nil"/>
            </w:tcMar>
            <w:vAlign w:val="center"/>
          </w:tcPr>
          <w:p w14:paraId="34C7E009" w14:textId="77777777" w:rsidR="00512D6A" w:rsidRDefault="00512D6A" w:rsidP="00512D6A">
            <w:pPr>
              <w:autoSpaceDE w:val="0"/>
              <w:autoSpaceDN w:val="0"/>
              <w:adjustRightInd w:val="0"/>
              <w:jc w:val="center"/>
              <w:rPr>
                <w:rFonts w:ascii="Times" w:hAnsi="Times"/>
              </w:rPr>
            </w:pPr>
            <w:r>
              <w:rPr>
                <w:rFonts w:ascii="Times" w:hAnsi="Times"/>
              </w:rPr>
              <w:t>3</w:t>
            </w:r>
          </w:p>
          <w:p w14:paraId="72EA93DB" w14:textId="77777777" w:rsidR="00512D6A" w:rsidRDefault="00512D6A" w:rsidP="00512D6A">
            <w:pPr>
              <w:autoSpaceDE w:val="0"/>
              <w:autoSpaceDN w:val="0"/>
              <w:adjustRightInd w:val="0"/>
              <w:jc w:val="center"/>
              <w:rPr>
                <w:lang w:val="en-US"/>
              </w:rPr>
            </w:pPr>
            <w:r w:rsidRPr="00A55E19">
              <w:rPr>
                <w:rFonts w:ascii="Times" w:hAnsi="Times"/>
              </w:rPr>
              <w:sym w:font="Symbol" w:char="F044"/>
            </w:r>
            <w:r w:rsidRPr="00A55E19">
              <w:rPr>
                <w:rFonts w:ascii="Times" w:hAnsi="Times"/>
              </w:rPr>
              <w:t xml:space="preserve"> Vote</w:t>
            </w:r>
          </w:p>
        </w:tc>
        <w:tc>
          <w:tcPr>
            <w:tcW w:w="1134" w:type="dxa"/>
            <w:tcBorders>
              <w:bottom w:val="single" w:sz="4" w:space="0" w:color="auto"/>
            </w:tcBorders>
            <w:tcMar>
              <w:top w:w="100" w:type="nil"/>
              <w:right w:w="100" w:type="nil"/>
            </w:tcMar>
            <w:vAlign w:val="center"/>
          </w:tcPr>
          <w:p w14:paraId="2C37298D" w14:textId="77777777" w:rsidR="00512D6A" w:rsidRDefault="00512D6A" w:rsidP="00512D6A">
            <w:pPr>
              <w:autoSpaceDE w:val="0"/>
              <w:autoSpaceDN w:val="0"/>
              <w:adjustRightInd w:val="0"/>
              <w:jc w:val="center"/>
              <w:rPr>
                <w:rFonts w:ascii="Times" w:hAnsi="Times"/>
              </w:rPr>
            </w:pPr>
            <w:r>
              <w:rPr>
                <w:rFonts w:ascii="Times" w:hAnsi="Times"/>
              </w:rPr>
              <w:t>4</w:t>
            </w:r>
          </w:p>
          <w:p w14:paraId="5B41DCC3" w14:textId="77777777" w:rsidR="00512D6A" w:rsidRDefault="00512D6A" w:rsidP="00512D6A">
            <w:pPr>
              <w:autoSpaceDE w:val="0"/>
              <w:autoSpaceDN w:val="0"/>
              <w:adjustRightInd w:val="0"/>
              <w:jc w:val="center"/>
              <w:rPr>
                <w:lang w:val="en-US"/>
              </w:rPr>
            </w:pPr>
            <w:r w:rsidRPr="00A55E19">
              <w:rPr>
                <w:rFonts w:ascii="Times" w:hAnsi="Times"/>
              </w:rPr>
              <w:sym w:font="Symbol" w:char="F044"/>
            </w:r>
            <w:r w:rsidRPr="00A55E19">
              <w:rPr>
                <w:rFonts w:ascii="Times" w:hAnsi="Times"/>
              </w:rPr>
              <w:t xml:space="preserve"> Vote</w:t>
            </w:r>
          </w:p>
        </w:tc>
      </w:tr>
      <w:tr w:rsidR="00512D6A" w14:paraId="25C02C02" w14:textId="77777777" w:rsidTr="00512D6A">
        <w:trPr>
          <w:trHeight w:val="610"/>
          <w:jc w:val="center"/>
        </w:trPr>
        <w:tc>
          <w:tcPr>
            <w:tcW w:w="1952" w:type="dxa"/>
            <w:tcBorders>
              <w:top w:val="single" w:sz="4" w:space="0" w:color="auto"/>
            </w:tcBorders>
            <w:tcMar>
              <w:top w:w="100" w:type="nil"/>
              <w:right w:w="100" w:type="nil"/>
            </w:tcMar>
            <w:vAlign w:val="center"/>
          </w:tcPr>
          <w:p w14:paraId="26CF1640" w14:textId="77777777" w:rsidR="00512D6A" w:rsidRPr="00CC5C46" w:rsidRDefault="00512D6A" w:rsidP="00512D6A">
            <w:pPr>
              <w:autoSpaceDE w:val="0"/>
              <w:autoSpaceDN w:val="0"/>
              <w:adjustRightInd w:val="0"/>
              <w:rPr>
                <w:lang w:val="en-US"/>
              </w:rPr>
            </w:pPr>
            <w:r w:rsidRPr="00CC5C46">
              <w:sym w:font="Symbol" w:char="F044"/>
            </w:r>
            <w:r w:rsidRPr="00CC5C46">
              <w:t xml:space="preserve"> Immigrants</w:t>
            </w:r>
          </w:p>
        </w:tc>
        <w:tc>
          <w:tcPr>
            <w:tcW w:w="1450" w:type="dxa"/>
            <w:tcBorders>
              <w:top w:val="single" w:sz="4" w:space="0" w:color="auto"/>
            </w:tcBorders>
            <w:tcMar>
              <w:top w:w="100" w:type="nil"/>
              <w:right w:w="100" w:type="nil"/>
            </w:tcMar>
            <w:vAlign w:val="center"/>
          </w:tcPr>
          <w:p w14:paraId="719552FD" w14:textId="77777777" w:rsidR="00512D6A" w:rsidRDefault="00512D6A" w:rsidP="00512D6A">
            <w:pPr>
              <w:autoSpaceDE w:val="0"/>
              <w:autoSpaceDN w:val="0"/>
              <w:adjustRightInd w:val="0"/>
              <w:jc w:val="center"/>
              <w:rPr>
                <w:vertAlign w:val="superscript"/>
                <w:lang w:val="en-US"/>
              </w:rPr>
            </w:pPr>
            <w:r>
              <w:rPr>
                <w:lang w:val="en-US"/>
              </w:rPr>
              <w:t>3.44</w:t>
            </w:r>
            <w:r>
              <w:rPr>
                <w:vertAlign w:val="superscript"/>
                <w:lang w:val="en-US"/>
              </w:rPr>
              <w:t>***</w:t>
            </w:r>
          </w:p>
          <w:p w14:paraId="089DA787" w14:textId="77777777" w:rsidR="00512D6A" w:rsidRDefault="00512D6A" w:rsidP="00512D6A">
            <w:pPr>
              <w:autoSpaceDE w:val="0"/>
              <w:autoSpaceDN w:val="0"/>
              <w:adjustRightInd w:val="0"/>
              <w:jc w:val="center"/>
              <w:rPr>
                <w:lang w:val="en-US"/>
              </w:rPr>
            </w:pPr>
            <w:r>
              <w:rPr>
                <w:sz w:val="22"/>
                <w:szCs w:val="22"/>
                <w:lang w:val="en-US"/>
              </w:rPr>
              <w:t>(</w:t>
            </w:r>
            <w:r w:rsidRPr="000F0D39">
              <w:rPr>
                <w:sz w:val="22"/>
                <w:szCs w:val="22"/>
                <w:lang w:val="en-US"/>
              </w:rPr>
              <w:t>0.94</w:t>
            </w:r>
            <w:r>
              <w:rPr>
                <w:sz w:val="22"/>
                <w:szCs w:val="22"/>
                <w:lang w:val="en-US"/>
              </w:rPr>
              <w:t>)</w:t>
            </w:r>
          </w:p>
        </w:tc>
        <w:tc>
          <w:tcPr>
            <w:tcW w:w="1276" w:type="dxa"/>
            <w:tcBorders>
              <w:top w:val="single" w:sz="4" w:space="0" w:color="auto"/>
            </w:tcBorders>
            <w:tcMar>
              <w:top w:w="100" w:type="nil"/>
              <w:right w:w="100" w:type="nil"/>
            </w:tcMar>
            <w:vAlign w:val="center"/>
          </w:tcPr>
          <w:p w14:paraId="2330A403" w14:textId="77777777" w:rsidR="00512D6A" w:rsidRDefault="00512D6A" w:rsidP="00512D6A">
            <w:pPr>
              <w:autoSpaceDE w:val="0"/>
              <w:autoSpaceDN w:val="0"/>
              <w:adjustRightInd w:val="0"/>
              <w:jc w:val="center"/>
              <w:rPr>
                <w:vertAlign w:val="superscript"/>
                <w:lang w:val="en-US"/>
              </w:rPr>
            </w:pPr>
            <w:r>
              <w:rPr>
                <w:lang w:val="en-US"/>
              </w:rPr>
              <w:t>3.29</w:t>
            </w:r>
            <w:r>
              <w:rPr>
                <w:vertAlign w:val="superscript"/>
                <w:lang w:val="en-US"/>
              </w:rPr>
              <w:t>***</w:t>
            </w:r>
          </w:p>
          <w:p w14:paraId="1C10C2E3" w14:textId="77777777" w:rsidR="00512D6A" w:rsidRDefault="00512D6A" w:rsidP="00512D6A">
            <w:pPr>
              <w:autoSpaceDE w:val="0"/>
              <w:autoSpaceDN w:val="0"/>
              <w:adjustRightInd w:val="0"/>
              <w:jc w:val="center"/>
              <w:rPr>
                <w:lang w:val="en-US"/>
              </w:rPr>
            </w:pPr>
            <w:r>
              <w:rPr>
                <w:sz w:val="22"/>
                <w:szCs w:val="22"/>
                <w:lang w:val="en-US"/>
              </w:rPr>
              <w:t>(0.95)</w:t>
            </w:r>
          </w:p>
        </w:tc>
        <w:tc>
          <w:tcPr>
            <w:tcW w:w="1559" w:type="dxa"/>
            <w:tcBorders>
              <w:top w:val="single" w:sz="4" w:space="0" w:color="auto"/>
            </w:tcBorders>
            <w:tcMar>
              <w:top w:w="100" w:type="nil"/>
              <w:right w:w="100" w:type="nil"/>
            </w:tcMar>
            <w:vAlign w:val="center"/>
          </w:tcPr>
          <w:p w14:paraId="4A112FFE" w14:textId="77777777" w:rsidR="00512D6A" w:rsidRDefault="00512D6A" w:rsidP="00512D6A">
            <w:pPr>
              <w:autoSpaceDE w:val="0"/>
              <w:autoSpaceDN w:val="0"/>
              <w:adjustRightInd w:val="0"/>
              <w:jc w:val="center"/>
              <w:rPr>
                <w:vertAlign w:val="superscript"/>
                <w:lang w:val="en-US"/>
              </w:rPr>
            </w:pPr>
            <w:r>
              <w:rPr>
                <w:lang w:val="en-US"/>
              </w:rPr>
              <w:t>2.51</w:t>
            </w:r>
            <w:r>
              <w:rPr>
                <w:vertAlign w:val="superscript"/>
                <w:lang w:val="en-US"/>
              </w:rPr>
              <w:t>***</w:t>
            </w:r>
          </w:p>
          <w:p w14:paraId="106AFF97" w14:textId="77777777" w:rsidR="00512D6A" w:rsidRDefault="00512D6A" w:rsidP="00512D6A">
            <w:pPr>
              <w:autoSpaceDE w:val="0"/>
              <w:autoSpaceDN w:val="0"/>
              <w:adjustRightInd w:val="0"/>
              <w:jc w:val="center"/>
              <w:rPr>
                <w:lang w:val="en-US"/>
              </w:rPr>
            </w:pPr>
            <w:r>
              <w:rPr>
                <w:sz w:val="22"/>
                <w:szCs w:val="22"/>
                <w:lang w:val="en-US"/>
              </w:rPr>
              <w:t>(0.83)</w:t>
            </w:r>
          </w:p>
        </w:tc>
        <w:tc>
          <w:tcPr>
            <w:tcW w:w="1134" w:type="dxa"/>
            <w:tcBorders>
              <w:top w:val="single" w:sz="4" w:space="0" w:color="auto"/>
            </w:tcBorders>
            <w:tcMar>
              <w:top w:w="100" w:type="nil"/>
              <w:right w:w="100" w:type="nil"/>
            </w:tcMar>
            <w:vAlign w:val="center"/>
          </w:tcPr>
          <w:p w14:paraId="73DBEEF0" w14:textId="77777777" w:rsidR="00512D6A" w:rsidRDefault="00512D6A" w:rsidP="00512D6A">
            <w:pPr>
              <w:autoSpaceDE w:val="0"/>
              <w:autoSpaceDN w:val="0"/>
              <w:adjustRightInd w:val="0"/>
              <w:jc w:val="center"/>
              <w:rPr>
                <w:vertAlign w:val="superscript"/>
                <w:lang w:val="en-US"/>
              </w:rPr>
            </w:pPr>
            <w:r>
              <w:rPr>
                <w:lang w:val="en-US"/>
              </w:rPr>
              <w:t>2.27</w:t>
            </w:r>
            <w:r>
              <w:rPr>
                <w:vertAlign w:val="superscript"/>
                <w:lang w:val="en-US"/>
              </w:rPr>
              <w:t>***</w:t>
            </w:r>
          </w:p>
          <w:p w14:paraId="576A5809" w14:textId="77777777" w:rsidR="00512D6A" w:rsidRDefault="00512D6A" w:rsidP="00512D6A">
            <w:pPr>
              <w:autoSpaceDE w:val="0"/>
              <w:autoSpaceDN w:val="0"/>
              <w:adjustRightInd w:val="0"/>
              <w:jc w:val="center"/>
              <w:rPr>
                <w:lang w:val="en-US"/>
              </w:rPr>
            </w:pPr>
            <w:r>
              <w:rPr>
                <w:sz w:val="22"/>
                <w:szCs w:val="22"/>
                <w:lang w:val="en-US"/>
              </w:rPr>
              <w:t>(0.84)</w:t>
            </w:r>
          </w:p>
        </w:tc>
      </w:tr>
      <w:tr w:rsidR="00512D6A" w14:paraId="3468B965" w14:textId="77777777" w:rsidTr="00512D6A">
        <w:trPr>
          <w:trHeight w:val="446"/>
          <w:jc w:val="center"/>
        </w:trPr>
        <w:tc>
          <w:tcPr>
            <w:tcW w:w="1952" w:type="dxa"/>
            <w:tcMar>
              <w:top w:w="100" w:type="nil"/>
              <w:right w:w="100" w:type="nil"/>
            </w:tcMar>
            <w:vAlign w:val="center"/>
          </w:tcPr>
          <w:p w14:paraId="5865214A" w14:textId="77777777" w:rsidR="00512D6A" w:rsidRPr="00CC5C46" w:rsidRDefault="00512D6A" w:rsidP="00512D6A">
            <w:pPr>
              <w:autoSpaceDE w:val="0"/>
              <w:autoSpaceDN w:val="0"/>
              <w:adjustRightInd w:val="0"/>
              <w:rPr>
                <w:lang w:val="en-US"/>
              </w:rPr>
            </w:pPr>
            <w:r w:rsidRPr="00CC5C46">
              <w:sym w:font="Symbol" w:char="F044"/>
            </w:r>
            <w:r w:rsidRPr="00CC5C46">
              <w:t xml:space="preserve"> Unemployment</w:t>
            </w:r>
          </w:p>
        </w:tc>
        <w:tc>
          <w:tcPr>
            <w:tcW w:w="1450" w:type="dxa"/>
            <w:tcMar>
              <w:top w:w="100" w:type="nil"/>
              <w:right w:w="100" w:type="nil"/>
            </w:tcMar>
            <w:vAlign w:val="center"/>
          </w:tcPr>
          <w:p w14:paraId="3ABB088C" w14:textId="77777777" w:rsidR="00512D6A" w:rsidRDefault="00512D6A" w:rsidP="00512D6A">
            <w:pPr>
              <w:autoSpaceDE w:val="0"/>
              <w:autoSpaceDN w:val="0"/>
              <w:adjustRightInd w:val="0"/>
              <w:jc w:val="center"/>
              <w:rPr>
                <w:vertAlign w:val="superscript"/>
                <w:lang w:val="en-US"/>
              </w:rPr>
            </w:pPr>
            <w:r>
              <w:rPr>
                <w:lang w:val="en-US"/>
              </w:rPr>
              <w:t>1.93</w:t>
            </w:r>
            <w:r>
              <w:rPr>
                <w:vertAlign w:val="superscript"/>
                <w:lang w:val="en-US"/>
              </w:rPr>
              <w:t>***</w:t>
            </w:r>
          </w:p>
          <w:p w14:paraId="3443B595" w14:textId="77777777" w:rsidR="00512D6A" w:rsidRDefault="00512D6A" w:rsidP="00512D6A">
            <w:pPr>
              <w:autoSpaceDE w:val="0"/>
              <w:autoSpaceDN w:val="0"/>
              <w:adjustRightInd w:val="0"/>
              <w:jc w:val="center"/>
              <w:rPr>
                <w:lang w:val="en-US"/>
              </w:rPr>
            </w:pPr>
            <w:r>
              <w:rPr>
                <w:sz w:val="22"/>
                <w:szCs w:val="22"/>
                <w:lang w:val="en-US"/>
              </w:rPr>
              <w:t>(0.11)</w:t>
            </w:r>
          </w:p>
        </w:tc>
        <w:tc>
          <w:tcPr>
            <w:tcW w:w="1276" w:type="dxa"/>
            <w:tcMar>
              <w:top w:w="100" w:type="nil"/>
              <w:right w:w="100" w:type="nil"/>
            </w:tcMar>
            <w:vAlign w:val="center"/>
          </w:tcPr>
          <w:p w14:paraId="2499DCFD" w14:textId="77777777" w:rsidR="00512D6A" w:rsidRDefault="00512D6A" w:rsidP="00512D6A">
            <w:pPr>
              <w:autoSpaceDE w:val="0"/>
              <w:autoSpaceDN w:val="0"/>
              <w:adjustRightInd w:val="0"/>
              <w:jc w:val="center"/>
              <w:rPr>
                <w:vertAlign w:val="superscript"/>
                <w:lang w:val="en-US"/>
              </w:rPr>
            </w:pPr>
            <w:r>
              <w:rPr>
                <w:lang w:val="en-US"/>
              </w:rPr>
              <w:t>1.92</w:t>
            </w:r>
            <w:r>
              <w:rPr>
                <w:vertAlign w:val="superscript"/>
                <w:lang w:val="en-US"/>
              </w:rPr>
              <w:t>***</w:t>
            </w:r>
          </w:p>
          <w:p w14:paraId="3DBF90CE" w14:textId="77777777" w:rsidR="00512D6A" w:rsidRDefault="00512D6A" w:rsidP="00512D6A">
            <w:pPr>
              <w:autoSpaceDE w:val="0"/>
              <w:autoSpaceDN w:val="0"/>
              <w:adjustRightInd w:val="0"/>
              <w:jc w:val="center"/>
              <w:rPr>
                <w:lang w:val="en-US"/>
              </w:rPr>
            </w:pPr>
            <w:r>
              <w:rPr>
                <w:sz w:val="22"/>
                <w:szCs w:val="22"/>
                <w:lang w:val="en-US"/>
              </w:rPr>
              <w:t>(0.11)</w:t>
            </w:r>
          </w:p>
        </w:tc>
        <w:tc>
          <w:tcPr>
            <w:tcW w:w="1559" w:type="dxa"/>
            <w:tcMar>
              <w:top w:w="100" w:type="nil"/>
              <w:right w:w="100" w:type="nil"/>
            </w:tcMar>
            <w:vAlign w:val="center"/>
          </w:tcPr>
          <w:p w14:paraId="7922FFD5" w14:textId="77777777" w:rsidR="00512D6A" w:rsidRDefault="00512D6A" w:rsidP="00512D6A">
            <w:pPr>
              <w:autoSpaceDE w:val="0"/>
              <w:autoSpaceDN w:val="0"/>
              <w:adjustRightInd w:val="0"/>
              <w:jc w:val="center"/>
              <w:rPr>
                <w:vertAlign w:val="superscript"/>
                <w:lang w:val="en-US"/>
              </w:rPr>
            </w:pPr>
            <w:r>
              <w:rPr>
                <w:lang w:val="en-US"/>
              </w:rPr>
              <w:t>1.21</w:t>
            </w:r>
            <w:r>
              <w:rPr>
                <w:vertAlign w:val="superscript"/>
                <w:lang w:val="en-US"/>
              </w:rPr>
              <w:t>***</w:t>
            </w:r>
          </w:p>
          <w:p w14:paraId="4EBD75C8" w14:textId="77777777" w:rsidR="00512D6A" w:rsidRDefault="00512D6A" w:rsidP="00512D6A">
            <w:pPr>
              <w:autoSpaceDE w:val="0"/>
              <w:autoSpaceDN w:val="0"/>
              <w:adjustRightInd w:val="0"/>
              <w:jc w:val="center"/>
              <w:rPr>
                <w:lang w:val="en-US"/>
              </w:rPr>
            </w:pPr>
            <w:r>
              <w:rPr>
                <w:sz w:val="22"/>
                <w:szCs w:val="22"/>
                <w:lang w:val="en-US"/>
              </w:rPr>
              <w:t>(0.11)</w:t>
            </w:r>
          </w:p>
        </w:tc>
        <w:tc>
          <w:tcPr>
            <w:tcW w:w="1134" w:type="dxa"/>
            <w:tcMar>
              <w:top w:w="100" w:type="nil"/>
              <w:right w:w="100" w:type="nil"/>
            </w:tcMar>
            <w:vAlign w:val="center"/>
          </w:tcPr>
          <w:p w14:paraId="555C469B" w14:textId="77777777" w:rsidR="00512D6A" w:rsidRDefault="00512D6A" w:rsidP="00512D6A">
            <w:pPr>
              <w:autoSpaceDE w:val="0"/>
              <w:autoSpaceDN w:val="0"/>
              <w:adjustRightInd w:val="0"/>
              <w:jc w:val="center"/>
              <w:rPr>
                <w:vertAlign w:val="superscript"/>
                <w:lang w:val="en-US"/>
              </w:rPr>
            </w:pPr>
            <w:r>
              <w:rPr>
                <w:lang w:val="en-US"/>
              </w:rPr>
              <w:t>1.27</w:t>
            </w:r>
            <w:r>
              <w:rPr>
                <w:vertAlign w:val="superscript"/>
                <w:lang w:val="en-US"/>
              </w:rPr>
              <w:t>***</w:t>
            </w:r>
          </w:p>
          <w:p w14:paraId="500D970D" w14:textId="77777777" w:rsidR="00512D6A" w:rsidRDefault="00512D6A" w:rsidP="00512D6A">
            <w:pPr>
              <w:autoSpaceDE w:val="0"/>
              <w:autoSpaceDN w:val="0"/>
              <w:adjustRightInd w:val="0"/>
              <w:jc w:val="center"/>
              <w:rPr>
                <w:lang w:val="en-US"/>
              </w:rPr>
            </w:pPr>
            <w:r>
              <w:rPr>
                <w:sz w:val="22"/>
                <w:szCs w:val="22"/>
                <w:lang w:val="en-US"/>
              </w:rPr>
              <w:t>(0.12)</w:t>
            </w:r>
          </w:p>
        </w:tc>
      </w:tr>
      <w:tr w:rsidR="00512D6A" w14:paraId="38E16E1E" w14:textId="77777777" w:rsidTr="00512D6A">
        <w:trPr>
          <w:trHeight w:val="446"/>
          <w:jc w:val="center"/>
        </w:trPr>
        <w:tc>
          <w:tcPr>
            <w:tcW w:w="1952" w:type="dxa"/>
            <w:tcMar>
              <w:top w:w="100" w:type="nil"/>
              <w:right w:w="100" w:type="nil"/>
            </w:tcMar>
            <w:vAlign w:val="center"/>
          </w:tcPr>
          <w:p w14:paraId="309D3235" w14:textId="470CB814" w:rsidR="00512D6A" w:rsidRPr="00CC5C46" w:rsidRDefault="00512D6A" w:rsidP="00512D6A">
            <w:pPr>
              <w:autoSpaceDE w:val="0"/>
              <w:autoSpaceDN w:val="0"/>
              <w:adjustRightInd w:val="0"/>
              <w:rPr>
                <w:lang w:val="en-US"/>
              </w:rPr>
            </w:pPr>
            <w:r w:rsidRPr="00CC5C46">
              <w:sym w:font="Symbol" w:char="F044"/>
            </w:r>
            <w:r w:rsidRPr="00CC5C46">
              <w:t xml:space="preserve"> Social As</w:t>
            </w:r>
            <w:r>
              <w:t>sist.</w:t>
            </w:r>
          </w:p>
        </w:tc>
        <w:tc>
          <w:tcPr>
            <w:tcW w:w="1450" w:type="dxa"/>
            <w:tcMar>
              <w:top w:w="100" w:type="nil"/>
              <w:right w:w="100" w:type="nil"/>
            </w:tcMar>
            <w:vAlign w:val="center"/>
          </w:tcPr>
          <w:p w14:paraId="199BDEEB" w14:textId="77777777" w:rsidR="00512D6A" w:rsidRDefault="00512D6A" w:rsidP="00512D6A">
            <w:pPr>
              <w:autoSpaceDE w:val="0"/>
              <w:autoSpaceDN w:val="0"/>
              <w:adjustRightInd w:val="0"/>
              <w:jc w:val="center"/>
              <w:rPr>
                <w:lang w:val="en-US"/>
              </w:rPr>
            </w:pPr>
            <w:r>
              <w:rPr>
                <w:lang w:val="en-US"/>
              </w:rPr>
              <w:t>0.26</w:t>
            </w:r>
          </w:p>
          <w:p w14:paraId="0BC391AD" w14:textId="77777777" w:rsidR="00512D6A" w:rsidRDefault="00512D6A" w:rsidP="00512D6A">
            <w:pPr>
              <w:autoSpaceDE w:val="0"/>
              <w:autoSpaceDN w:val="0"/>
              <w:adjustRightInd w:val="0"/>
              <w:jc w:val="center"/>
              <w:rPr>
                <w:lang w:val="en-US"/>
              </w:rPr>
            </w:pPr>
            <w:r>
              <w:rPr>
                <w:sz w:val="22"/>
                <w:szCs w:val="22"/>
                <w:lang w:val="en-US"/>
              </w:rPr>
              <w:t>(0.17)</w:t>
            </w:r>
          </w:p>
        </w:tc>
        <w:tc>
          <w:tcPr>
            <w:tcW w:w="1276" w:type="dxa"/>
            <w:tcMar>
              <w:top w:w="100" w:type="nil"/>
              <w:right w:w="100" w:type="nil"/>
            </w:tcMar>
            <w:vAlign w:val="center"/>
          </w:tcPr>
          <w:p w14:paraId="68B84514" w14:textId="77777777" w:rsidR="00512D6A" w:rsidRDefault="00512D6A" w:rsidP="00512D6A">
            <w:pPr>
              <w:autoSpaceDE w:val="0"/>
              <w:autoSpaceDN w:val="0"/>
              <w:adjustRightInd w:val="0"/>
              <w:jc w:val="center"/>
              <w:rPr>
                <w:lang w:val="en-US"/>
              </w:rPr>
            </w:pPr>
            <w:r>
              <w:rPr>
                <w:lang w:val="en-US"/>
              </w:rPr>
              <w:t>0.22</w:t>
            </w:r>
          </w:p>
          <w:p w14:paraId="003F090E" w14:textId="77777777" w:rsidR="00512D6A" w:rsidRDefault="00512D6A" w:rsidP="00512D6A">
            <w:pPr>
              <w:autoSpaceDE w:val="0"/>
              <w:autoSpaceDN w:val="0"/>
              <w:adjustRightInd w:val="0"/>
              <w:jc w:val="center"/>
              <w:rPr>
                <w:lang w:val="en-US"/>
              </w:rPr>
            </w:pPr>
            <w:r>
              <w:rPr>
                <w:sz w:val="22"/>
                <w:szCs w:val="22"/>
                <w:lang w:val="en-US"/>
              </w:rPr>
              <w:t>(0.17)</w:t>
            </w:r>
          </w:p>
        </w:tc>
        <w:tc>
          <w:tcPr>
            <w:tcW w:w="1559" w:type="dxa"/>
            <w:tcMar>
              <w:top w:w="100" w:type="nil"/>
              <w:right w:w="100" w:type="nil"/>
            </w:tcMar>
            <w:vAlign w:val="center"/>
          </w:tcPr>
          <w:p w14:paraId="0D4B0A13" w14:textId="77777777" w:rsidR="00512D6A" w:rsidRDefault="00512D6A" w:rsidP="00512D6A">
            <w:pPr>
              <w:autoSpaceDE w:val="0"/>
              <w:autoSpaceDN w:val="0"/>
              <w:adjustRightInd w:val="0"/>
              <w:jc w:val="center"/>
              <w:rPr>
                <w:vertAlign w:val="superscript"/>
                <w:lang w:val="en-US"/>
              </w:rPr>
            </w:pPr>
            <w:r>
              <w:rPr>
                <w:lang w:val="en-US"/>
              </w:rPr>
              <w:t>0.38</w:t>
            </w:r>
            <w:r>
              <w:rPr>
                <w:vertAlign w:val="superscript"/>
                <w:lang w:val="en-US"/>
              </w:rPr>
              <w:t>**</w:t>
            </w:r>
          </w:p>
          <w:p w14:paraId="12CE1FEC" w14:textId="77777777" w:rsidR="00512D6A" w:rsidRDefault="00512D6A" w:rsidP="00512D6A">
            <w:pPr>
              <w:autoSpaceDE w:val="0"/>
              <w:autoSpaceDN w:val="0"/>
              <w:adjustRightInd w:val="0"/>
              <w:jc w:val="center"/>
              <w:rPr>
                <w:lang w:val="en-US"/>
              </w:rPr>
            </w:pPr>
            <w:r>
              <w:rPr>
                <w:sz w:val="22"/>
                <w:szCs w:val="22"/>
                <w:lang w:val="en-US"/>
              </w:rPr>
              <w:t>(0.15)</w:t>
            </w:r>
          </w:p>
        </w:tc>
        <w:tc>
          <w:tcPr>
            <w:tcW w:w="1134" w:type="dxa"/>
            <w:tcMar>
              <w:top w:w="100" w:type="nil"/>
              <w:right w:w="100" w:type="nil"/>
            </w:tcMar>
            <w:vAlign w:val="center"/>
          </w:tcPr>
          <w:p w14:paraId="08AB5840" w14:textId="77777777" w:rsidR="00512D6A" w:rsidRDefault="00512D6A" w:rsidP="00512D6A">
            <w:pPr>
              <w:autoSpaceDE w:val="0"/>
              <w:autoSpaceDN w:val="0"/>
              <w:adjustRightInd w:val="0"/>
              <w:jc w:val="center"/>
              <w:rPr>
                <w:vertAlign w:val="superscript"/>
                <w:lang w:val="en-US"/>
              </w:rPr>
            </w:pPr>
            <w:r>
              <w:rPr>
                <w:lang w:val="en-US"/>
              </w:rPr>
              <w:t>0.38</w:t>
            </w:r>
            <w:r>
              <w:rPr>
                <w:vertAlign w:val="superscript"/>
                <w:lang w:val="en-US"/>
              </w:rPr>
              <w:t>**</w:t>
            </w:r>
          </w:p>
          <w:p w14:paraId="30654A55" w14:textId="77777777" w:rsidR="00512D6A" w:rsidRDefault="00512D6A" w:rsidP="00512D6A">
            <w:pPr>
              <w:autoSpaceDE w:val="0"/>
              <w:autoSpaceDN w:val="0"/>
              <w:adjustRightInd w:val="0"/>
              <w:jc w:val="center"/>
              <w:rPr>
                <w:lang w:val="en-US"/>
              </w:rPr>
            </w:pPr>
            <w:r>
              <w:rPr>
                <w:sz w:val="22"/>
                <w:szCs w:val="22"/>
                <w:lang w:val="en-US"/>
              </w:rPr>
              <w:t>(0.15)</w:t>
            </w:r>
          </w:p>
        </w:tc>
      </w:tr>
      <w:tr w:rsidR="00512D6A" w14:paraId="5955D7B6" w14:textId="77777777" w:rsidTr="00512D6A">
        <w:trPr>
          <w:trHeight w:val="207"/>
          <w:jc w:val="center"/>
        </w:trPr>
        <w:tc>
          <w:tcPr>
            <w:tcW w:w="1952" w:type="dxa"/>
            <w:tcMar>
              <w:top w:w="100" w:type="nil"/>
              <w:right w:w="100" w:type="nil"/>
            </w:tcMar>
            <w:vAlign w:val="center"/>
          </w:tcPr>
          <w:p w14:paraId="3B4A3ED1" w14:textId="5F1674B8" w:rsidR="00512D6A" w:rsidRPr="00CC5C46" w:rsidRDefault="00512D6A" w:rsidP="00512D6A">
            <w:pPr>
              <w:autoSpaceDE w:val="0"/>
              <w:autoSpaceDN w:val="0"/>
              <w:adjustRightInd w:val="0"/>
              <w:rPr>
                <w:lang w:val="en-US"/>
              </w:rPr>
            </w:pPr>
            <w:r w:rsidRPr="00CC5C46">
              <w:sym w:font="Symbol" w:char="F044"/>
            </w:r>
            <w:r w:rsidRPr="00CC5C46">
              <w:t xml:space="preserve"> Farming Sub</w:t>
            </w:r>
            <w:r>
              <w:t>.</w:t>
            </w:r>
          </w:p>
        </w:tc>
        <w:tc>
          <w:tcPr>
            <w:tcW w:w="1450" w:type="dxa"/>
            <w:tcMar>
              <w:top w:w="100" w:type="nil"/>
              <w:right w:w="100" w:type="nil"/>
            </w:tcMar>
            <w:vAlign w:val="center"/>
          </w:tcPr>
          <w:p w14:paraId="2A58A5DA" w14:textId="77777777" w:rsidR="00512D6A" w:rsidRDefault="00512D6A" w:rsidP="00512D6A">
            <w:pPr>
              <w:autoSpaceDE w:val="0"/>
              <w:autoSpaceDN w:val="0"/>
              <w:adjustRightInd w:val="0"/>
              <w:jc w:val="center"/>
              <w:rPr>
                <w:lang w:val="en-US"/>
              </w:rPr>
            </w:pPr>
          </w:p>
        </w:tc>
        <w:tc>
          <w:tcPr>
            <w:tcW w:w="1276" w:type="dxa"/>
            <w:tcMar>
              <w:top w:w="100" w:type="nil"/>
              <w:right w:w="100" w:type="nil"/>
            </w:tcMar>
            <w:vAlign w:val="center"/>
          </w:tcPr>
          <w:p w14:paraId="25DF7271" w14:textId="77777777" w:rsidR="00512D6A" w:rsidRDefault="00512D6A" w:rsidP="00512D6A">
            <w:pPr>
              <w:autoSpaceDE w:val="0"/>
              <w:autoSpaceDN w:val="0"/>
              <w:adjustRightInd w:val="0"/>
              <w:jc w:val="center"/>
              <w:rPr>
                <w:vertAlign w:val="superscript"/>
                <w:lang w:val="en-US"/>
              </w:rPr>
            </w:pPr>
            <w:r>
              <w:rPr>
                <w:lang w:val="en-US"/>
              </w:rPr>
              <w:t>-0.24</w:t>
            </w:r>
            <w:r>
              <w:rPr>
                <w:vertAlign w:val="superscript"/>
                <w:lang w:val="en-US"/>
              </w:rPr>
              <w:t>**</w:t>
            </w:r>
          </w:p>
          <w:p w14:paraId="08360F27" w14:textId="77777777" w:rsidR="00512D6A" w:rsidRDefault="00512D6A" w:rsidP="00512D6A">
            <w:pPr>
              <w:autoSpaceDE w:val="0"/>
              <w:autoSpaceDN w:val="0"/>
              <w:adjustRightInd w:val="0"/>
              <w:jc w:val="center"/>
              <w:rPr>
                <w:lang w:val="en-US"/>
              </w:rPr>
            </w:pPr>
            <w:r>
              <w:rPr>
                <w:sz w:val="22"/>
                <w:szCs w:val="22"/>
                <w:lang w:val="en-US"/>
              </w:rPr>
              <w:t>(0.12)</w:t>
            </w:r>
          </w:p>
        </w:tc>
        <w:tc>
          <w:tcPr>
            <w:tcW w:w="1559" w:type="dxa"/>
            <w:tcMar>
              <w:top w:w="100" w:type="nil"/>
              <w:right w:w="100" w:type="nil"/>
            </w:tcMar>
            <w:vAlign w:val="center"/>
          </w:tcPr>
          <w:p w14:paraId="1CF00431" w14:textId="77777777" w:rsidR="00512D6A" w:rsidRDefault="00512D6A" w:rsidP="00512D6A">
            <w:pPr>
              <w:autoSpaceDE w:val="0"/>
              <w:autoSpaceDN w:val="0"/>
              <w:adjustRightInd w:val="0"/>
              <w:jc w:val="center"/>
              <w:rPr>
                <w:vertAlign w:val="superscript"/>
                <w:lang w:val="en-US"/>
              </w:rPr>
            </w:pPr>
            <w:r>
              <w:rPr>
                <w:lang w:val="en-US"/>
              </w:rPr>
              <w:t>-0.30</w:t>
            </w:r>
            <w:r>
              <w:rPr>
                <w:vertAlign w:val="superscript"/>
                <w:lang w:val="en-US"/>
              </w:rPr>
              <w:t>**</w:t>
            </w:r>
          </w:p>
          <w:p w14:paraId="3EDD880B" w14:textId="77777777" w:rsidR="00512D6A" w:rsidRDefault="00512D6A" w:rsidP="00512D6A">
            <w:pPr>
              <w:autoSpaceDE w:val="0"/>
              <w:autoSpaceDN w:val="0"/>
              <w:adjustRightInd w:val="0"/>
              <w:jc w:val="center"/>
              <w:rPr>
                <w:lang w:val="en-US"/>
              </w:rPr>
            </w:pPr>
            <w:r>
              <w:rPr>
                <w:sz w:val="22"/>
                <w:szCs w:val="22"/>
                <w:lang w:val="en-US"/>
              </w:rPr>
              <w:t>(0.14)</w:t>
            </w:r>
          </w:p>
        </w:tc>
        <w:tc>
          <w:tcPr>
            <w:tcW w:w="1134" w:type="dxa"/>
            <w:tcMar>
              <w:top w:w="100" w:type="nil"/>
              <w:right w:w="100" w:type="nil"/>
            </w:tcMar>
            <w:vAlign w:val="center"/>
          </w:tcPr>
          <w:p w14:paraId="53B8E955" w14:textId="77777777" w:rsidR="00512D6A" w:rsidRDefault="00512D6A" w:rsidP="00512D6A">
            <w:pPr>
              <w:autoSpaceDE w:val="0"/>
              <w:autoSpaceDN w:val="0"/>
              <w:adjustRightInd w:val="0"/>
              <w:jc w:val="center"/>
              <w:rPr>
                <w:vertAlign w:val="superscript"/>
                <w:lang w:val="en-US"/>
              </w:rPr>
            </w:pPr>
            <w:r>
              <w:rPr>
                <w:lang w:val="en-US"/>
              </w:rPr>
              <w:t>-0.30</w:t>
            </w:r>
            <w:r>
              <w:rPr>
                <w:vertAlign w:val="superscript"/>
                <w:lang w:val="en-US"/>
              </w:rPr>
              <w:t>**</w:t>
            </w:r>
          </w:p>
          <w:p w14:paraId="77DC4BD3" w14:textId="77777777" w:rsidR="00512D6A" w:rsidRDefault="00512D6A" w:rsidP="00512D6A">
            <w:pPr>
              <w:autoSpaceDE w:val="0"/>
              <w:autoSpaceDN w:val="0"/>
              <w:adjustRightInd w:val="0"/>
              <w:jc w:val="center"/>
              <w:rPr>
                <w:lang w:val="en-US"/>
              </w:rPr>
            </w:pPr>
            <w:r>
              <w:rPr>
                <w:sz w:val="22"/>
                <w:szCs w:val="22"/>
                <w:lang w:val="en-US"/>
              </w:rPr>
              <w:t>(0.15)</w:t>
            </w:r>
          </w:p>
        </w:tc>
      </w:tr>
      <w:tr w:rsidR="00512D6A" w14:paraId="33AD24A8" w14:textId="77777777" w:rsidTr="00512D6A">
        <w:trPr>
          <w:trHeight w:val="446"/>
          <w:jc w:val="center"/>
        </w:trPr>
        <w:tc>
          <w:tcPr>
            <w:tcW w:w="1952" w:type="dxa"/>
            <w:tcMar>
              <w:top w:w="100" w:type="nil"/>
              <w:right w:w="100" w:type="nil"/>
            </w:tcMar>
            <w:vAlign w:val="center"/>
          </w:tcPr>
          <w:p w14:paraId="4D4136E9" w14:textId="7288652A" w:rsidR="00512D6A" w:rsidRPr="00CC5C46" w:rsidRDefault="00512D6A" w:rsidP="00512D6A">
            <w:pPr>
              <w:autoSpaceDE w:val="0"/>
              <w:autoSpaceDN w:val="0"/>
              <w:adjustRightInd w:val="0"/>
              <w:rPr>
                <w:lang w:val="en-US"/>
              </w:rPr>
            </w:pPr>
            <w:r w:rsidRPr="00CC5C46">
              <w:sym w:font="Symbol" w:char="F044"/>
            </w:r>
            <w:r w:rsidRPr="00CC5C46">
              <w:t xml:space="preserve"> Income Ine</w:t>
            </w:r>
            <w:r>
              <w:t>q.</w:t>
            </w:r>
          </w:p>
        </w:tc>
        <w:tc>
          <w:tcPr>
            <w:tcW w:w="1450" w:type="dxa"/>
            <w:tcMar>
              <w:top w:w="100" w:type="nil"/>
              <w:right w:w="100" w:type="nil"/>
            </w:tcMar>
            <w:vAlign w:val="center"/>
          </w:tcPr>
          <w:p w14:paraId="59E461A8" w14:textId="77777777" w:rsidR="00512D6A" w:rsidRDefault="00512D6A" w:rsidP="00512D6A">
            <w:pPr>
              <w:autoSpaceDE w:val="0"/>
              <w:autoSpaceDN w:val="0"/>
              <w:adjustRightInd w:val="0"/>
              <w:jc w:val="center"/>
              <w:rPr>
                <w:lang w:val="en-US"/>
              </w:rPr>
            </w:pPr>
          </w:p>
        </w:tc>
        <w:tc>
          <w:tcPr>
            <w:tcW w:w="1276" w:type="dxa"/>
            <w:tcMar>
              <w:top w:w="100" w:type="nil"/>
              <w:right w:w="100" w:type="nil"/>
            </w:tcMar>
            <w:vAlign w:val="center"/>
          </w:tcPr>
          <w:p w14:paraId="29836225" w14:textId="77777777" w:rsidR="00512D6A" w:rsidRDefault="00512D6A" w:rsidP="00512D6A">
            <w:pPr>
              <w:autoSpaceDE w:val="0"/>
              <w:autoSpaceDN w:val="0"/>
              <w:adjustRightInd w:val="0"/>
              <w:jc w:val="center"/>
              <w:rPr>
                <w:lang w:val="en-US"/>
              </w:rPr>
            </w:pPr>
          </w:p>
        </w:tc>
        <w:tc>
          <w:tcPr>
            <w:tcW w:w="1559" w:type="dxa"/>
            <w:tcMar>
              <w:top w:w="100" w:type="nil"/>
              <w:right w:w="100" w:type="nil"/>
            </w:tcMar>
            <w:vAlign w:val="center"/>
          </w:tcPr>
          <w:p w14:paraId="3058DF70" w14:textId="77777777" w:rsidR="00512D6A" w:rsidRDefault="00512D6A" w:rsidP="00512D6A">
            <w:pPr>
              <w:autoSpaceDE w:val="0"/>
              <w:autoSpaceDN w:val="0"/>
              <w:adjustRightInd w:val="0"/>
              <w:jc w:val="center"/>
              <w:rPr>
                <w:vertAlign w:val="superscript"/>
                <w:lang w:val="en-US"/>
              </w:rPr>
            </w:pPr>
            <w:r>
              <w:rPr>
                <w:lang w:val="en-US"/>
              </w:rPr>
              <w:t>-0.21</w:t>
            </w:r>
            <w:r>
              <w:rPr>
                <w:vertAlign w:val="superscript"/>
                <w:lang w:val="en-US"/>
              </w:rPr>
              <w:t>**</w:t>
            </w:r>
          </w:p>
          <w:p w14:paraId="5C8095CA" w14:textId="77777777" w:rsidR="00512D6A" w:rsidRDefault="00512D6A" w:rsidP="00512D6A">
            <w:pPr>
              <w:autoSpaceDE w:val="0"/>
              <w:autoSpaceDN w:val="0"/>
              <w:adjustRightInd w:val="0"/>
              <w:jc w:val="center"/>
              <w:rPr>
                <w:lang w:val="en-US"/>
              </w:rPr>
            </w:pPr>
            <w:r>
              <w:rPr>
                <w:sz w:val="22"/>
                <w:szCs w:val="22"/>
                <w:lang w:val="en-US"/>
              </w:rPr>
              <w:t>(0.10)</w:t>
            </w:r>
          </w:p>
        </w:tc>
        <w:tc>
          <w:tcPr>
            <w:tcW w:w="1134" w:type="dxa"/>
            <w:tcMar>
              <w:top w:w="100" w:type="nil"/>
              <w:right w:w="100" w:type="nil"/>
            </w:tcMar>
            <w:vAlign w:val="center"/>
          </w:tcPr>
          <w:p w14:paraId="4BFF58DF" w14:textId="77777777" w:rsidR="00512D6A" w:rsidRDefault="00512D6A" w:rsidP="00512D6A">
            <w:pPr>
              <w:autoSpaceDE w:val="0"/>
              <w:autoSpaceDN w:val="0"/>
              <w:adjustRightInd w:val="0"/>
              <w:jc w:val="center"/>
              <w:rPr>
                <w:vertAlign w:val="superscript"/>
                <w:lang w:val="en-US"/>
              </w:rPr>
            </w:pPr>
            <w:r>
              <w:rPr>
                <w:lang w:val="en-US"/>
              </w:rPr>
              <w:t>-0.22</w:t>
            </w:r>
            <w:r>
              <w:rPr>
                <w:vertAlign w:val="superscript"/>
                <w:lang w:val="en-US"/>
              </w:rPr>
              <w:t>**</w:t>
            </w:r>
          </w:p>
          <w:p w14:paraId="1E0151D5" w14:textId="77777777" w:rsidR="00512D6A" w:rsidRDefault="00512D6A" w:rsidP="00512D6A">
            <w:pPr>
              <w:autoSpaceDE w:val="0"/>
              <w:autoSpaceDN w:val="0"/>
              <w:adjustRightInd w:val="0"/>
              <w:jc w:val="center"/>
              <w:rPr>
                <w:lang w:val="en-US"/>
              </w:rPr>
            </w:pPr>
            <w:r>
              <w:rPr>
                <w:sz w:val="22"/>
                <w:szCs w:val="22"/>
                <w:lang w:val="en-US"/>
              </w:rPr>
              <w:t>(0.10)</w:t>
            </w:r>
          </w:p>
        </w:tc>
      </w:tr>
      <w:tr w:rsidR="00512D6A" w14:paraId="02668A21" w14:textId="77777777" w:rsidTr="00512D6A">
        <w:trPr>
          <w:trHeight w:val="446"/>
          <w:jc w:val="center"/>
        </w:trPr>
        <w:tc>
          <w:tcPr>
            <w:tcW w:w="1952" w:type="dxa"/>
            <w:tcMar>
              <w:top w:w="100" w:type="nil"/>
              <w:right w:w="100" w:type="nil"/>
            </w:tcMar>
            <w:vAlign w:val="center"/>
          </w:tcPr>
          <w:p w14:paraId="1464176D" w14:textId="77777777" w:rsidR="00512D6A" w:rsidRPr="00CC5C46" w:rsidRDefault="00512D6A" w:rsidP="00512D6A">
            <w:pPr>
              <w:autoSpaceDE w:val="0"/>
              <w:autoSpaceDN w:val="0"/>
              <w:adjustRightInd w:val="0"/>
              <w:rPr>
                <w:lang w:val="en-US"/>
              </w:rPr>
            </w:pPr>
            <w:r w:rsidRPr="00CC5C46">
              <w:sym w:font="Symbol" w:char="F044"/>
            </w:r>
            <w:r w:rsidRPr="00CC5C46">
              <w:t xml:space="preserve"> Risk of Poverty</w:t>
            </w:r>
          </w:p>
        </w:tc>
        <w:tc>
          <w:tcPr>
            <w:tcW w:w="1450" w:type="dxa"/>
            <w:tcMar>
              <w:top w:w="100" w:type="nil"/>
              <w:right w:w="100" w:type="nil"/>
            </w:tcMar>
            <w:vAlign w:val="center"/>
          </w:tcPr>
          <w:p w14:paraId="5EE374A2" w14:textId="77777777" w:rsidR="00512D6A" w:rsidRDefault="00512D6A" w:rsidP="00512D6A">
            <w:pPr>
              <w:autoSpaceDE w:val="0"/>
              <w:autoSpaceDN w:val="0"/>
              <w:adjustRightInd w:val="0"/>
              <w:jc w:val="center"/>
              <w:rPr>
                <w:lang w:val="en-US"/>
              </w:rPr>
            </w:pPr>
          </w:p>
        </w:tc>
        <w:tc>
          <w:tcPr>
            <w:tcW w:w="1276" w:type="dxa"/>
            <w:tcMar>
              <w:top w:w="100" w:type="nil"/>
              <w:right w:w="100" w:type="nil"/>
            </w:tcMar>
            <w:vAlign w:val="center"/>
          </w:tcPr>
          <w:p w14:paraId="56FE41FE" w14:textId="77777777" w:rsidR="00512D6A" w:rsidRDefault="00512D6A" w:rsidP="00512D6A">
            <w:pPr>
              <w:autoSpaceDE w:val="0"/>
              <w:autoSpaceDN w:val="0"/>
              <w:adjustRightInd w:val="0"/>
              <w:jc w:val="center"/>
              <w:rPr>
                <w:lang w:val="en-US"/>
              </w:rPr>
            </w:pPr>
          </w:p>
        </w:tc>
        <w:tc>
          <w:tcPr>
            <w:tcW w:w="1559" w:type="dxa"/>
            <w:tcMar>
              <w:top w:w="100" w:type="nil"/>
              <w:right w:w="100" w:type="nil"/>
            </w:tcMar>
            <w:vAlign w:val="center"/>
          </w:tcPr>
          <w:p w14:paraId="733690A0" w14:textId="77777777" w:rsidR="00512D6A" w:rsidRDefault="00512D6A" w:rsidP="00512D6A">
            <w:pPr>
              <w:autoSpaceDE w:val="0"/>
              <w:autoSpaceDN w:val="0"/>
              <w:adjustRightInd w:val="0"/>
              <w:jc w:val="center"/>
              <w:rPr>
                <w:vertAlign w:val="superscript"/>
                <w:lang w:val="en-US"/>
              </w:rPr>
            </w:pPr>
            <w:r>
              <w:rPr>
                <w:lang w:val="en-US"/>
              </w:rPr>
              <w:t>-1.21</w:t>
            </w:r>
            <w:r>
              <w:rPr>
                <w:vertAlign w:val="superscript"/>
                <w:lang w:val="en-US"/>
              </w:rPr>
              <w:t>***</w:t>
            </w:r>
          </w:p>
          <w:p w14:paraId="0F5744C9" w14:textId="77777777" w:rsidR="00512D6A" w:rsidRDefault="00512D6A" w:rsidP="00512D6A">
            <w:pPr>
              <w:autoSpaceDE w:val="0"/>
              <w:autoSpaceDN w:val="0"/>
              <w:adjustRightInd w:val="0"/>
              <w:jc w:val="center"/>
              <w:rPr>
                <w:lang w:val="en-US"/>
              </w:rPr>
            </w:pPr>
            <w:r>
              <w:rPr>
                <w:sz w:val="22"/>
                <w:szCs w:val="22"/>
                <w:lang w:val="en-US"/>
              </w:rPr>
              <w:t>(0.11)</w:t>
            </w:r>
          </w:p>
        </w:tc>
        <w:tc>
          <w:tcPr>
            <w:tcW w:w="1134" w:type="dxa"/>
            <w:tcMar>
              <w:top w:w="100" w:type="nil"/>
              <w:right w:w="100" w:type="nil"/>
            </w:tcMar>
            <w:vAlign w:val="center"/>
          </w:tcPr>
          <w:p w14:paraId="21F693D6" w14:textId="77777777" w:rsidR="00512D6A" w:rsidRDefault="00512D6A" w:rsidP="00512D6A">
            <w:pPr>
              <w:autoSpaceDE w:val="0"/>
              <w:autoSpaceDN w:val="0"/>
              <w:adjustRightInd w:val="0"/>
              <w:jc w:val="center"/>
              <w:rPr>
                <w:vertAlign w:val="superscript"/>
                <w:lang w:val="en-US"/>
              </w:rPr>
            </w:pPr>
            <w:r>
              <w:rPr>
                <w:lang w:val="en-US"/>
              </w:rPr>
              <w:t>-1.21</w:t>
            </w:r>
            <w:r>
              <w:rPr>
                <w:vertAlign w:val="superscript"/>
                <w:lang w:val="en-US"/>
              </w:rPr>
              <w:t>***</w:t>
            </w:r>
          </w:p>
          <w:p w14:paraId="0B9230CB" w14:textId="77777777" w:rsidR="00512D6A" w:rsidRDefault="00512D6A" w:rsidP="00512D6A">
            <w:pPr>
              <w:autoSpaceDE w:val="0"/>
              <w:autoSpaceDN w:val="0"/>
              <w:adjustRightInd w:val="0"/>
              <w:jc w:val="center"/>
              <w:rPr>
                <w:lang w:val="en-US"/>
              </w:rPr>
            </w:pPr>
            <w:r>
              <w:rPr>
                <w:sz w:val="22"/>
                <w:szCs w:val="22"/>
                <w:lang w:val="en-US"/>
              </w:rPr>
              <w:t>(0.11)</w:t>
            </w:r>
          </w:p>
        </w:tc>
      </w:tr>
      <w:tr w:rsidR="00512D6A" w14:paraId="736F8B2F" w14:textId="77777777" w:rsidTr="00512D6A">
        <w:trPr>
          <w:trHeight w:val="223"/>
          <w:jc w:val="center"/>
        </w:trPr>
        <w:tc>
          <w:tcPr>
            <w:tcW w:w="1952" w:type="dxa"/>
            <w:tcMar>
              <w:top w:w="100" w:type="nil"/>
              <w:right w:w="100" w:type="nil"/>
            </w:tcMar>
            <w:vAlign w:val="center"/>
          </w:tcPr>
          <w:p w14:paraId="32CDD82D" w14:textId="77777777" w:rsidR="00512D6A" w:rsidRPr="00CC5C46" w:rsidRDefault="00512D6A" w:rsidP="00512D6A">
            <w:pPr>
              <w:autoSpaceDE w:val="0"/>
              <w:autoSpaceDN w:val="0"/>
              <w:adjustRightInd w:val="0"/>
              <w:rPr>
                <w:lang w:val="en-US"/>
              </w:rPr>
            </w:pPr>
            <w:r w:rsidRPr="00CC5C46">
              <w:t>Population Size</w:t>
            </w:r>
          </w:p>
        </w:tc>
        <w:tc>
          <w:tcPr>
            <w:tcW w:w="1450" w:type="dxa"/>
            <w:tcMar>
              <w:top w:w="100" w:type="nil"/>
              <w:right w:w="100" w:type="nil"/>
            </w:tcMar>
            <w:vAlign w:val="center"/>
          </w:tcPr>
          <w:p w14:paraId="1DEAF511" w14:textId="77777777" w:rsidR="00512D6A" w:rsidRDefault="00512D6A" w:rsidP="00512D6A">
            <w:pPr>
              <w:autoSpaceDE w:val="0"/>
              <w:autoSpaceDN w:val="0"/>
              <w:adjustRightInd w:val="0"/>
              <w:jc w:val="center"/>
              <w:rPr>
                <w:lang w:val="en-US"/>
              </w:rPr>
            </w:pPr>
          </w:p>
        </w:tc>
        <w:tc>
          <w:tcPr>
            <w:tcW w:w="1276" w:type="dxa"/>
            <w:tcMar>
              <w:top w:w="100" w:type="nil"/>
              <w:right w:w="100" w:type="nil"/>
            </w:tcMar>
            <w:vAlign w:val="center"/>
          </w:tcPr>
          <w:p w14:paraId="59C858ED" w14:textId="77777777" w:rsidR="00512D6A" w:rsidRDefault="00512D6A" w:rsidP="00512D6A">
            <w:pPr>
              <w:autoSpaceDE w:val="0"/>
              <w:autoSpaceDN w:val="0"/>
              <w:adjustRightInd w:val="0"/>
              <w:jc w:val="center"/>
              <w:rPr>
                <w:lang w:val="en-US"/>
              </w:rPr>
            </w:pPr>
          </w:p>
        </w:tc>
        <w:tc>
          <w:tcPr>
            <w:tcW w:w="1559" w:type="dxa"/>
            <w:tcMar>
              <w:top w:w="100" w:type="nil"/>
              <w:right w:w="100" w:type="nil"/>
            </w:tcMar>
            <w:vAlign w:val="center"/>
          </w:tcPr>
          <w:p w14:paraId="76086E6F" w14:textId="77777777" w:rsidR="00512D6A" w:rsidRDefault="00512D6A" w:rsidP="00512D6A">
            <w:pPr>
              <w:autoSpaceDE w:val="0"/>
              <w:autoSpaceDN w:val="0"/>
              <w:adjustRightInd w:val="0"/>
              <w:jc w:val="center"/>
              <w:rPr>
                <w:vertAlign w:val="superscript"/>
                <w:lang w:val="en-US"/>
              </w:rPr>
            </w:pPr>
            <w:r>
              <w:rPr>
                <w:lang w:val="en-US"/>
              </w:rPr>
              <w:t>-0.12</w:t>
            </w:r>
            <w:r>
              <w:rPr>
                <w:vertAlign w:val="superscript"/>
                <w:lang w:val="en-US"/>
              </w:rPr>
              <w:t>***</w:t>
            </w:r>
          </w:p>
          <w:p w14:paraId="3C819F92" w14:textId="77777777" w:rsidR="00512D6A" w:rsidRDefault="00512D6A" w:rsidP="00512D6A">
            <w:pPr>
              <w:autoSpaceDE w:val="0"/>
              <w:autoSpaceDN w:val="0"/>
              <w:adjustRightInd w:val="0"/>
              <w:jc w:val="center"/>
              <w:rPr>
                <w:lang w:val="en-US"/>
              </w:rPr>
            </w:pPr>
            <w:r>
              <w:rPr>
                <w:sz w:val="22"/>
                <w:szCs w:val="22"/>
                <w:lang w:val="en-US"/>
              </w:rPr>
              <w:t>(0.05)</w:t>
            </w:r>
          </w:p>
        </w:tc>
        <w:tc>
          <w:tcPr>
            <w:tcW w:w="1134" w:type="dxa"/>
            <w:tcMar>
              <w:top w:w="100" w:type="nil"/>
              <w:right w:w="100" w:type="nil"/>
            </w:tcMar>
            <w:vAlign w:val="center"/>
          </w:tcPr>
          <w:p w14:paraId="53D378A2" w14:textId="77777777" w:rsidR="00512D6A" w:rsidRDefault="00512D6A" w:rsidP="00512D6A">
            <w:pPr>
              <w:autoSpaceDE w:val="0"/>
              <w:autoSpaceDN w:val="0"/>
              <w:adjustRightInd w:val="0"/>
              <w:jc w:val="center"/>
              <w:rPr>
                <w:vertAlign w:val="superscript"/>
                <w:lang w:val="en-US"/>
              </w:rPr>
            </w:pPr>
            <w:r>
              <w:rPr>
                <w:lang w:val="en-US"/>
              </w:rPr>
              <w:t>-0.10</w:t>
            </w:r>
            <w:r>
              <w:rPr>
                <w:vertAlign w:val="superscript"/>
                <w:lang w:val="en-US"/>
              </w:rPr>
              <w:t>**</w:t>
            </w:r>
          </w:p>
          <w:p w14:paraId="72C7BB76" w14:textId="77777777" w:rsidR="00512D6A" w:rsidRDefault="00512D6A" w:rsidP="00512D6A">
            <w:pPr>
              <w:autoSpaceDE w:val="0"/>
              <w:autoSpaceDN w:val="0"/>
              <w:adjustRightInd w:val="0"/>
              <w:jc w:val="center"/>
              <w:rPr>
                <w:lang w:val="en-US"/>
              </w:rPr>
            </w:pPr>
            <w:r>
              <w:rPr>
                <w:sz w:val="22"/>
                <w:szCs w:val="22"/>
                <w:lang w:val="en-US"/>
              </w:rPr>
              <w:t>(0.05)</w:t>
            </w:r>
          </w:p>
        </w:tc>
      </w:tr>
      <w:tr w:rsidR="00512D6A" w14:paraId="219375A4" w14:textId="77777777" w:rsidTr="00512D6A">
        <w:trPr>
          <w:trHeight w:val="223"/>
          <w:jc w:val="center"/>
        </w:trPr>
        <w:tc>
          <w:tcPr>
            <w:tcW w:w="1952" w:type="dxa"/>
            <w:tcMar>
              <w:top w:w="100" w:type="nil"/>
              <w:right w:w="100" w:type="nil"/>
            </w:tcMar>
            <w:vAlign w:val="center"/>
          </w:tcPr>
          <w:p w14:paraId="193B8AE1" w14:textId="77777777" w:rsidR="00512D6A" w:rsidRPr="00CC5C46" w:rsidRDefault="00512D6A" w:rsidP="00512D6A">
            <w:pPr>
              <w:pStyle w:val="p3"/>
              <w:rPr>
                <w:sz w:val="24"/>
                <w:szCs w:val="24"/>
              </w:rPr>
            </w:pPr>
            <w:r w:rsidRPr="00CC5C46">
              <w:rPr>
                <w:sz w:val="24"/>
                <w:szCs w:val="24"/>
              </w:rPr>
              <w:sym w:font="Symbol" w:char="F044"/>
            </w:r>
            <w:r w:rsidRPr="00CC5C46">
              <w:rPr>
                <w:sz w:val="24"/>
                <w:szCs w:val="24"/>
              </w:rPr>
              <w:t xml:space="preserve"> Immigrants*</w:t>
            </w:r>
          </w:p>
          <w:p w14:paraId="1C4B9682" w14:textId="77777777" w:rsidR="00512D6A" w:rsidRPr="00CC5C46" w:rsidRDefault="00512D6A" w:rsidP="00512D6A">
            <w:pPr>
              <w:autoSpaceDE w:val="0"/>
              <w:autoSpaceDN w:val="0"/>
              <w:adjustRightInd w:val="0"/>
              <w:rPr>
                <w:lang w:val="en-US"/>
              </w:rPr>
            </w:pPr>
            <w:r w:rsidRPr="00CC5C46">
              <w:sym w:font="Symbol" w:char="F044"/>
            </w:r>
            <w:r w:rsidRPr="00CC5C46">
              <w:t>Unemployment</w:t>
            </w:r>
          </w:p>
        </w:tc>
        <w:tc>
          <w:tcPr>
            <w:tcW w:w="1450" w:type="dxa"/>
            <w:tcMar>
              <w:top w:w="100" w:type="nil"/>
              <w:right w:w="100" w:type="nil"/>
            </w:tcMar>
            <w:vAlign w:val="center"/>
          </w:tcPr>
          <w:p w14:paraId="1AD9B89E" w14:textId="77777777" w:rsidR="00512D6A" w:rsidRDefault="00512D6A" w:rsidP="00512D6A">
            <w:pPr>
              <w:autoSpaceDE w:val="0"/>
              <w:autoSpaceDN w:val="0"/>
              <w:adjustRightInd w:val="0"/>
              <w:jc w:val="center"/>
              <w:rPr>
                <w:lang w:val="en-US"/>
              </w:rPr>
            </w:pPr>
          </w:p>
        </w:tc>
        <w:tc>
          <w:tcPr>
            <w:tcW w:w="1276" w:type="dxa"/>
            <w:tcMar>
              <w:top w:w="100" w:type="nil"/>
              <w:right w:w="100" w:type="nil"/>
            </w:tcMar>
            <w:vAlign w:val="center"/>
          </w:tcPr>
          <w:p w14:paraId="2D8C5280" w14:textId="77777777" w:rsidR="00512D6A" w:rsidRDefault="00512D6A" w:rsidP="00512D6A">
            <w:pPr>
              <w:autoSpaceDE w:val="0"/>
              <w:autoSpaceDN w:val="0"/>
              <w:adjustRightInd w:val="0"/>
              <w:jc w:val="center"/>
              <w:rPr>
                <w:lang w:val="en-US"/>
              </w:rPr>
            </w:pPr>
          </w:p>
        </w:tc>
        <w:tc>
          <w:tcPr>
            <w:tcW w:w="1559" w:type="dxa"/>
            <w:tcMar>
              <w:top w:w="100" w:type="nil"/>
              <w:right w:w="100" w:type="nil"/>
            </w:tcMar>
            <w:vAlign w:val="center"/>
          </w:tcPr>
          <w:p w14:paraId="7B45CED0" w14:textId="77777777" w:rsidR="00512D6A" w:rsidRDefault="00512D6A" w:rsidP="00512D6A">
            <w:pPr>
              <w:autoSpaceDE w:val="0"/>
              <w:autoSpaceDN w:val="0"/>
              <w:adjustRightInd w:val="0"/>
              <w:jc w:val="center"/>
              <w:rPr>
                <w:lang w:val="en-US"/>
              </w:rPr>
            </w:pPr>
          </w:p>
        </w:tc>
        <w:tc>
          <w:tcPr>
            <w:tcW w:w="1134" w:type="dxa"/>
            <w:tcMar>
              <w:top w:w="100" w:type="nil"/>
              <w:right w:w="100" w:type="nil"/>
            </w:tcMar>
            <w:vAlign w:val="center"/>
          </w:tcPr>
          <w:p w14:paraId="401C0B5B" w14:textId="77777777" w:rsidR="00512D6A" w:rsidRDefault="00512D6A" w:rsidP="00512D6A">
            <w:pPr>
              <w:autoSpaceDE w:val="0"/>
              <w:autoSpaceDN w:val="0"/>
              <w:adjustRightInd w:val="0"/>
              <w:jc w:val="center"/>
              <w:rPr>
                <w:lang w:val="en-US"/>
              </w:rPr>
            </w:pPr>
            <w:r>
              <w:rPr>
                <w:lang w:val="en-US"/>
              </w:rPr>
              <w:t>-0.24</w:t>
            </w:r>
          </w:p>
          <w:p w14:paraId="0EEC7D66" w14:textId="77777777" w:rsidR="00512D6A" w:rsidRDefault="00512D6A" w:rsidP="00512D6A">
            <w:pPr>
              <w:autoSpaceDE w:val="0"/>
              <w:autoSpaceDN w:val="0"/>
              <w:adjustRightInd w:val="0"/>
              <w:jc w:val="center"/>
              <w:rPr>
                <w:lang w:val="en-US"/>
              </w:rPr>
            </w:pPr>
            <w:r>
              <w:rPr>
                <w:sz w:val="22"/>
                <w:szCs w:val="22"/>
                <w:lang w:val="en-US"/>
              </w:rPr>
              <w:t>(0.16)</w:t>
            </w:r>
          </w:p>
        </w:tc>
      </w:tr>
      <w:tr w:rsidR="00512D6A" w14:paraId="09244DC1" w14:textId="77777777" w:rsidTr="00512D6A">
        <w:trPr>
          <w:trHeight w:val="223"/>
          <w:jc w:val="center"/>
        </w:trPr>
        <w:tc>
          <w:tcPr>
            <w:tcW w:w="1952" w:type="dxa"/>
            <w:tcMar>
              <w:top w:w="100" w:type="nil"/>
              <w:right w:w="100" w:type="nil"/>
            </w:tcMar>
            <w:vAlign w:val="center"/>
          </w:tcPr>
          <w:p w14:paraId="3114E846" w14:textId="77777777" w:rsidR="00512D6A" w:rsidRDefault="00512D6A" w:rsidP="00512D6A">
            <w:pPr>
              <w:autoSpaceDE w:val="0"/>
              <w:autoSpaceDN w:val="0"/>
              <w:adjustRightInd w:val="0"/>
              <w:rPr>
                <w:lang w:val="en-US"/>
              </w:rPr>
            </w:pPr>
            <w:r>
              <w:rPr>
                <w:lang w:val="en-US"/>
              </w:rPr>
              <w:t>Rural Dummy</w:t>
            </w:r>
          </w:p>
        </w:tc>
        <w:tc>
          <w:tcPr>
            <w:tcW w:w="1450" w:type="dxa"/>
            <w:tcMar>
              <w:top w:w="100" w:type="nil"/>
              <w:right w:w="100" w:type="nil"/>
            </w:tcMar>
            <w:vAlign w:val="center"/>
          </w:tcPr>
          <w:p w14:paraId="0A1F9B27" w14:textId="77777777" w:rsidR="00512D6A" w:rsidRDefault="00512D6A" w:rsidP="00512D6A">
            <w:pPr>
              <w:autoSpaceDE w:val="0"/>
              <w:autoSpaceDN w:val="0"/>
              <w:adjustRightInd w:val="0"/>
              <w:jc w:val="center"/>
              <w:rPr>
                <w:vertAlign w:val="superscript"/>
                <w:lang w:val="en-US"/>
              </w:rPr>
            </w:pPr>
            <w:r>
              <w:rPr>
                <w:lang w:val="en-US"/>
              </w:rPr>
              <w:t>-4.25</w:t>
            </w:r>
            <w:r>
              <w:rPr>
                <w:vertAlign w:val="superscript"/>
                <w:lang w:val="en-US"/>
              </w:rPr>
              <w:t>***</w:t>
            </w:r>
          </w:p>
          <w:p w14:paraId="798FD2D9" w14:textId="77777777" w:rsidR="00512D6A" w:rsidRDefault="00512D6A" w:rsidP="00512D6A">
            <w:pPr>
              <w:autoSpaceDE w:val="0"/>
              <w:autoSpaceDN w:val="0"/>
              <w:adjustRightInd w:val="0"/>
              <w:jc w:val="center"/>
              <w:rPr>
                <w:lang w:val="en-US"/>
              </w:rPr>
            </w:pPr>
            <w:r>
              <w:rPr>
                <w:sz w:val="22"/>
                <w:szCs w:val="22"/>
                <w:lang w:val="en-US"/>
              </w:rPr>
              <w:t>(1.18)</w:t>
            </w:r>
          </w:p>
        </w:tc>
        <w:tc>
          <w:tcPr>
            <w:tcW w:w="1276" w:type="dxa"/>
            <w:tcMar>
              <w:top w:w="100" w:type="nil"/>
              <w:right w:w="100" w:type="nil"/>
            </w:tcMar>
            <w:vAlign w:val="center"/>
          </w:tcPr>
          <w:p w14:paraId="1D98CB11" w14:textId="77777777" w:rsidR="00512D6A" w:rsidRDefault="00512D6A" w:rsidP="00512D6A">
            <w:pPr>
              <w:autoSpaceDE w:val="0"/>
              <w:autoSpaceDN w:val="0"/>
              <w:adjustRightInd w:val="0"/>
              <w:jc w:val="center"/>
              <w:rPr>
                <w:vertAlign w:val="superscript"/>
                <w:lang w:val="en-US"/>
              </w:rPr>
            </w:pPr>
            <w:r>
              <w:rPr>
                <w:lang w:val="en-US"/>
              </w:rPr>
              <w:t>-4.35</w:t>
            </w:r>
            <w:r>
              <w:rPr>
                <w:vertAlign w:val="superscript"/>
                <w:lang w:val="en-US"/>
              </w:rPr>
              <w:t>***</w:t>
            </w:r>
          </w:p>
          <w:p w14:paraId="09B304F3" w14:textId="77777777" w:rsidR="00512D6A" w:rsidRDefault="00512D6A" w:rsidP="00512D6A">
            <w:pPr>
              <w:autoSpaceDE w:val="0"/>
              <w:autoSpaceDN w:val="0"/>
              <w:adjustRightInd w:val="0"/>
              <w:jc w:val="center"/>
              <w:rPr>
                <w:lang w:val="en-US"/>
              </w:rPr>
            </w:pPr>
            <w:r>
              <w:rPr>
                <w:sz w:val="22"/>
                <w:szCs w:val="22"/>
                <w:lang w:val="en-US"/>
              </w:rPr>
              <w:t>(1.16)</w:t>
            </w:r>
          </w:p>
        </w:tc>
        <w:tc>
          <w:tcPr>
            <w:tcW w:w="1559" w:type="dxa"/>
            <w:tcMar>
              <w:top w:w="100" w:type="nil"/>
              <w:right w:w="100" w:type="nil"/>
            </w:tcMar>
            <w:vAlign w:val="center"/>
          </w:tcPr>
          <w:p w14:paraId="33D1937A" w14:textId="77777777" w:rsidR="00512D6A" w:rsidRDefault="00512D6A" w:rsidP="00512D6A">
            <w:pPr>
              <w:autoSpaceDE w:val="0"/>
              <w:autoSpaceDN w:val="0"/>
              <w:adjustRightInd w:val="0"/>
              <w:jc w:val="center"/>
              <w:rPr>
                <w:vertAlign w:val="superscript"/>
                <w:lang w:val="en-US"/>
              </w:rPr>
            </w:pPr>
            <w:r>
              <w:rPr>
                <w:lang w:val="en-US"/>
              </w:rPr>
              <w:t>-3.92</w:t>
            </w:r>
            <w:r>
              <w:rPr>
                <w:vertAlign w:val="superscript"/>
                <w:lang w:val="en-US"/>
              </w:rPr>
              <w:t>***</w:t>
            </w:r>
          </w:p>
          <w:p w14:paraId="0A1387D0" w14:textId="77777777" w:rsidR="00512D6A" w:rsidRDefault="00512D6A" w:rsidP="00512D6A">
            <w:pPr>
              <w:autoSpaceDE w:val="0"/>
              <w:autoSpaceDN w:val="0"/>
              <w:adjustRightInd w:val="0"/>
              <w:jc w:val="center"/>
              <w:rPr>
                <w:lang w:val="en-US"/>
              </w:rPr>
            </w:pPr>
            <w:r>
              <w:rPr>
                <w:sz w:val="22"/>
                <w:szCs w:val="22"/>
                <w:lang w:val="en-US"/>
              </w:rPr>
              <w:t>(0.80)</w:t>
            </w:r>
          </w:p>
        </w:tc>
        <w:tc>
          <w:tcPr>
            <w:tcW w:w="1134" w:type="dxa"/>
            <w:tcMar>
              <w:top w:w="100" w:type="nil"/>
              <w:right w:w="100" w:type="nil"/>
            </w:tcMar>
            <w:vAlign w:val="center"/>
          </w:tcPr>
          <w:p w14:paraId="2A4DFDE5" w14:textId="77777777" w:rsidR="00512D6A" w:rsidRDefault="00512D6A" w:rsidP="00512D6A">
            <w:pPr>
              <w:autoSpaceDE w:val="0"/>
              <w:autoSpaceDN w:val="0"/>
              <w:adjustRightInd w:val="0"/>
              <w:jc w:val="center"/>
              <w:rPr>
                <w:vertAlign w:val="superscript"/>
                <w:lang w:val="en-US"/>
              </w:rPr>
            </w:pPr>
            <w:r>
              <w:rPr>
                <w:lang w:val="en-US"/>
              </w:rPr>
              <w:t>-4.10</w:t>
            </w:r>
            <w:r>
              <w:rPr>
                <w:vertAlign w:val="superscript"/>
                <w:lang w:val="en-US"/>
              </w:rPr>
              <w:t>***</w:t>
            </w:r>
          </w:p>
          <w:p w14:paraId="0D121109" w14:textId="77777777" w:rsidR="00512D6A" w:rsidRDefault="00512D6A" w:rsidP="00512D6A">
            <w:pPr>
              <w:autoSpaceDE w:val="0"/>
              <w:autoSpaceDN w:val="0"/>
              <w:adjustRightInd w:val="0"/>
              <w:jc w:val="center"/>
              <w:rPr>
                <w:lang w:val="en-US"/>
              </w:rPr>
            </w:pPr>
            <w:r>
              <w:rPr>
                <w:sz w:val="22"/>
                <w:szCs w:val="22"/>
                <w:lang w:val="en-US"/>
              </w:rPr>
              <w:t>(0.79)</w:t>
            </w:r>
          </w:p>
        </w:tc>
      </w:tr>
      <w:tr w:rsidR="00512D6A" w14:paraId="12274524" w14:textId="77777777" w:rsidTr="00512D6A">
        <w:trPr>
          <w:trHeight w:val="223"/>
          <w:jc w:val="center"/>
        </w:trPr>
        <w:tc>
          <w:tcPr>
            <w:tcW w:w="1952" w:type="dxa"/>
            <w:tcMar>
              <w:top w:w="100" w:type="nil"/>
              <w:right w:w="100" w:type="nil"/>
            </w:tcMar>
            <w:vAlign w:val="center"/>
          </w:tcPr>
          <w:p w14:paraId="50C7A387" w14:textId="77777777" w:rsidR="00512D6A" w:rsidRDefault="00512D6A" w:rsidP="00512D6A">
            <w:pPr>
              <w:autoSpaceDE w:val="0"/>
              <w:autoSpaceDN w:val="0"/>
              <w:adjustRightInd w:val="0"/>
              <w:rPr>
                <w:lang w:val="en-US"/>
              </w:rPr>
            </w:pPr>
            <w:r>
              <w:rPr>
                <w:lang w:val="en-US"/>
              </w:rPr>
              <w:t>Fixed Effects</w:t>
            </w:r>
          </w:p>
        </w:tc>
        <w:tc>
          <w:tcPr>
            <w:tcW w:w="1450" w:type="dxa"/>
            <w:tcMar>
              <w:top w:w="100" w:type="nil"/>
              <w:right w:w="100" w:type="nil"/>
            </w:tcMar>
            <w:vAlign w:val="center"/>
          </w:tcPr>
          <w:p w14:paraId="15D957A6" w14:textId="77777777" w:rsidR="00512D6A" w:rsidRDefault="00512D6A" w:rsidP="00512D6A">
            <w:pPr>
              <w:autoSpaceDE w:val="0"/>
              <w:autoSpaceDN w:val="0"/>
              <w:adjustRightInd w:val="0"/>
              <w:jc w:val="center"/>
              <w:rPr>
                <w:lang w:val="en-US"/>
              </w:rPr>
            </w:pPr>
            <w:r>
              <w:rPr>
                <w:lang w:val="en-US"/>
              </w:rPr>
              <w:t>Yes</w:t>
            </w:r>
          </w:p>
        </w:tc>
        <w:tc>
          <w:tcPr>
            <w:tcW w:w="1276" w:type="dxa"/>
            <w:tcMar>
              <w:top w:w="100" w:type="nil"/>
              <w:right w:w="100" w:type="nil"/>
            </w:tcMar>
            <w:vAlign w:val="center"/>
          </w:tcPr>
          <w:p w14:paraId="4E043A78" w14:textId="77777777" w:rsidR="00512D6A" w:rsidRDefault="00512D6A" w:rsidP="00512D6A">
            <w:pPr>
              <w:autoSpaceDE w:val="0"/>
              <w:autoSpaceDN w:val="0"/>
              <w:adjustRightInd w:val="0"/>
              <w:jc w:val="center"/>
              <w:rPr>
                <w:lang w:val="en-US"/>
              </w:rPr>
            </w:pPr>
            <w:r>
              <w:rPr>
                <w:lang w:val="en-US"/>
              </w:rPr>
              <w:t>Yes</w:t>
            </w:r>
          </w:p>
        </w:tc>
        <w:tc>
          <w:tcPr>
            <w:tcW w:w="1559" w:type="dxa"/>
            <w:tcMar>
              <w:top w:w="100" w:type="nil"/>
              <w:right w:w="100" w:type="nil"/>
            </w:tcMar>
            <w:vAlign w:val="center"/>
          </w:tcPr>
          <w:p w14:paraId="1343EC28" w14:textId="77777777" w:rsidR="00512D6A" w:rsidRDefault="00512D6A" w:rsidP="00512D6A">
            <w:pPr>
              <w:autoSpaceDE w:val="0"/>
              <w:autoSpaceDN w:val="0"/>
              <w:adjustRightInd w:val="0"/>
              <w:jc w:val="center"/>
              <w:rPr>
                <w:lang w:val="en-US"/>
              </w:rPr>
            </w:pPr>
            <w:r>
              <w:rPr>
                <w:lang w:val="en-US"/>
              </w:rPr>
              <w:t>Yes</w:t>
            </w:r>
          </w:p>
        </w:tc>
        <w:tc>
          <w:tcPr>
            <w:tcW w:w="1134" w:type="dxa"/>
            <w:tcMar>
              <w:top w:w="100" w:type="nil"/>
              <w:right w:w="100" w:type="nil"/>
            </w:tcMar>
            <w:vAlign w:val="center"/>
          </w:tcPr>
          <w:p w14:paraId="2FC776DA" w14:textId="77777777" w:rsidR="00512D6A" w:rsidRDefault="00512D6A" w:rsidP="00512D6A">
            <w:pPr>
              <w:autoSpaceDE w:val="0"/>
              <w:autoSpaceDN w:val="0"/>
              <w:adjustRightInd w:val="0"/>
              <w:jc w:val="center"/>
              <w:rPr>
                <w:lang w:val="en-US"/>
              </w:rPr>
            </w:pPr>
            <w:r>
              <w:rPr>
                <w:lang w:val="en-US"/>
              </w:rPr>
              <w:t>Yes</w:t>
            </w:r>
          </w:p>
        </w:tc>
      </w:tr>
      <w:tr w:rsidR="00512D6A" w14:paraId="551CBB14" w14:textId="77777777" w:rsidTr="00512D6A">
        <w:trPr>
          <w:trHeight w:val="223"/>
          <w:jc w:val="center"/>
        </w:trPr>
        <w:tc>
          <w:tcPr>
            <w:tcW w:w="1952" w:type="dxa"/>
            <w:tcBorders>
              <w:bottom w:val="single" w:sz="4" w:space="0" w:color="auto"/>
            </w:tcBorders>
            <w:tcMar>
              <w:top w:w="100" w:type="nil"/>
              <w:right w:w="100" w:type="nil"/>
            </w:tcMar>
            <w:vAlign w:val="center"/>
          </w:tcPr>
          <w:p w14:paraId="0794358C" w14:textId="77777777" w:rsidR="00512D6A" w:rsidRDefault="00512D6A" w:rsidP="00512D6A">
            <w:pPr>
              <w:autoSpaceDE w:val="0"/>
              <w:autoSpaceDN w:val="0"/>
              <w:adjustRightInd w:val="0"/>
              <w:rPr>
                <w:lang w:val="en-US"/>
              </w:rPr>
            </w:pPr>
            <w:r>
              <w:rPr>
                <w:lang w:val="en-US"/>
              </w:rPr>
              <w:t>Constant</w:t>
            </w:r>
          </w:p>
        </w:tc>
        <w:tc>
          <w:tcPr>
            <w:tcW w:w="1450" w:type="dxa"/>
            <w:tcBorders>
              <w:bottom w:val="single" w:sz="4" w:space="0" w:color="auto"/>
            </w:tcBorders>
            <w:tcMar>
              <w:top w:w="100" w:type="nil"/>
              <w:right w:w="100" w:type="nil"/>
            </w:tcMar>
            <w:vAlign w:val="center"/>
          </w:tcPr>
          <w:p w14:paraId="5BD6E990" w14:textId="77777777" w:rsidR="00512D6A" w:rsidRDefault="00512D6A" w:rsidP="00512D6A">
            <w:pPr>
              <w:autoSpaceDE w:val="0"/>
              <w:autoSpaceDN w:val="0"/>
              <w:adjustRightInd w:val="0"/>
              <w:jc w:val="center"/>
              <w:rPr>
                <w:vertAlign w:val="superscript"/>
                <w:lang w:val="en-US"/>
              </w:rPr>
            </w:pPr>
            <w:r>
              <w:rPr>
                <w:lang w:val="en-US"/>
              </w:rPr>
              <w:t>11.55</w:t>
            </w:r>
            <w:r>
              <w:rPr>
                <w:vertAlign w:val="superscript"/>
                <w:lang w:val="en-US"/>
              </w:rPr>
              <w:t>***</w:t>
            </w:r>
          </w:p>
          <w:p w14:paraId="5ECB31DF" w14:textId="77777777" w:rsidR="00512D6A" w:rsidRPr="003B5D7E" w:rsidRDefault="00512D6A" w:rsidP="00512D6A">
            <w:pPr>
              <w:autoSpaceDE w:val="0"/>
              <w:autoSpaceDN w:val="0"/>
              <w:adjustRightInd w:val="0"/>
              <w:jc w:val="center"/>
              <w:rPr>
                <w:vertAlign w:val="superscript"/>
                <w:lang w:val="en-US"/>
              </w:rPr>
            </w:pPr>
            <w:r>
              <w:rPr>
                <w:sz w:val="22"/>
                <w:szCs w:val="22"/>
                <w:lang w:val="en-US"/>
              </w:rPr>
              <w:t>(</w:t>
            </w:r>
            <w:r w:rsidRPr="000F0D39">
              <w:rPr>
                <w:sz w:val="22"/>
                <w:szCs w:val="22"/>
                <w:lang w:val="en-US"/>
              </w:rPr>
              <w:t>0.83</w:t>
            </w:r>
            <w:r>
              <w:rPr>
                <w:sz w:val="22"/>
                <w:szCs w:val="22"/>
                <w:lang w:val="en-US"/>
              </w:rPr>
              <w:t>)</w:t>
            </w:r>
          </w:p>
        </w:tc>
        <w:tc>
          <w:tcPr>
            <w:tcW w:w="1276" w:type="dxa"/>
            <w:tcBorders>
              <w:bottom w:val="single" w:sz="4" w:space="0" w:color="auto"/>
            </w:tcBorders>
            <w:tcMar>
              <w:top w:w="100" w:type="nil"/>
              <w:right w:w="100" w:type="nil"/>
            </w:tcMar>
            <w:vAlign w:val="center"/>
          </w:tcPr>
          <w:p w14:paraId="34451BD1" w14:textId="77777777" w:rsidR="00512D6A" w:rsidRDefault="00512D6A" w:rsidP="00512D6A">
            <w:pPr>
              <w:autoSpaceDE w:val="0"/>
              <w:autoSpaceDN w:val="0"/>
              <w:adjustRightInd w:val="0"/>
              <w:jc w:val="center"/>
              <w:rPr>
                <w:vertAlign w:val="superscript"/>
                <w:lang w:val="en-US"/>
              </w:rPr>
            </w:pPr>
            <w:r>
              <w:rPr>
                <w:lang w:val="en-US"/>
              </w:rPr>
              <w:t>11.85</w:t>
            </w:r>
            <w:r>
              <w:rPr>
                <w:vertAlign w:val="superscript"/>
                <w:lang w:val="en-US"/>
              </w:rPr>
              <w:t>***</w:t>
            </w:r>
          </w:p>
          <w:p w14:paraId="5A48F8AA" w14:textId="77777777" w:rsidR="00512D6A" w:rsidRDefault="00512D6A" w:rsidP="00512D6A">
            <w:pPr>
              <w:autoSpaceDE w:val="0"/>
              <w:autoSpaceDN w:val="0"/>
              <w:adjustRightInd w:val="0"/>
              <w:jc w:val="center"/>
              <w:rPr>
                <w:lang w:val="en-US"/>
              </w:rPr>
            </w:pPr>
            <w:r>
              <w:rPr>
                <w:sz w:val="22"/>
                <w:szCs w:val="22"/>
                <w:lang w:val="en-US"/>
              </w:rPr>
              <w:t>(0.84)</w:t>
            </w:r>
          </w:p>
        </w:tc>
        <w:tc>
          <w:tcPr>
            <w:tcW w:w="1559" w:type="dxa"/>
            <w:tcBorders>
              <w:bottom w:val="single" w:sz="4" w:space="0" w:color="auto"/>
            </w:tcBorders>
            <w:tcMar>
              <w:top w:w="100" w:type="nil"/>
              <w:right w:w="100" w:type="nil"/>
            </w:tcMar>
            <w:vAlign w:val="center"/>
          </w:tcPr>
          <w:p w14:paraId="3C78867F" w14:textId="77777777" w:rsidR="00512D6A" w:rsidRDefault="00512D6A" w:rsidP="00512D6A">
            <w:pPr>
              <w:autoSpaceDE w:val="0"/>
              <w:autoSpaceDN w:val="0"/>
              <w:adjustRightInd w:val="0"/>
              <w:jc w:val="center"/>
              <w:rPr>
                <w:vertAlign w:val="superscript"/>
                <w:lang w:val="en-US"/>
              </w:rPr>
            </w:pPr>
            <w:r>
              <w:rPr>
                <w:lang w:val="en-US"/>
              </w:rPr>
              <w:t>14.71</w:t>
            </w:r>
            <w:r>
              <w:rPr>
                <w:vertAlign w:val="superscript"/>
                <w:lang w:val="en-US"/>
              </w:rPr>
              <w:t>***</w:t>
            </w:r>
          </w:p>
          <w:p w14:paraId="76CC8FD3" w14:textId="77777777" w:rsidR="00512D6A" w:rsidRDefault="00512D6A" w:rsidP="00512D6A">
            <w:pPr>
              <w:autoSpaceDE w:val="0"/>
              <w:autoSpaceDN w:val="0"/>
              <w:adjustRightInd w:val="0"/>
              <w:jc w:val="center"/>
              <w:rPr>
                <w:lang w:val="en-US"/>
              </w:rPr>
            </w:pPr>
            <w:r>
              <w:rPr>
                <w:sz w:val="22"/>
                <w:szCs w:val="22"/>
                <w:lang w:val="en-US"/>
              </w:rPr>
              <w:t>(1.03)</w:t>
            </w:r>
          </w:p>
        </w:tc>
        <w:tc>
          <w:tcPr>
            <w:tcW w:w="1134" w:type="dxa"/>
            <w:tcBorders>
              <w:bottom w:val="single" w:sz="4" w:space="0" w:color="auto"/>
            </w:tcBorders>
            <w:tcMar>
              <w:top w:w="100" w:type="nil"/>
              <w:right w:w="100" w:type="nil"/>
            </w:tcMar>
            <w:vAlign w:val="center"/>
          </w:tcPr>
          <w:p w14:paraId="20B67BC1" w14:textId="77777777" w:rsidR="00512D6A" w:rsidRDefault="00512D6A" w:rsidP="00512D6A">
            <w:pPr>
              <w:autoSpaceDE w:val="0"/>
              <w:autoSpaceDN w:val="0"/>
              <w:adjustRightInd w:val="0"/>
              <w:jc w:val="center"/>
              <w:rPr>
                <w:vertAlign w:val="superscript"/>
                <w:lang w:val="en-US"/>
              </w:rPr>
            </w:pPr>
            <w:r>
              <w:rPr>
                <w:lang w:val="en-US"/>
              </w:rPr>
              <w:t>14.56</w:t>
            </w:r>
            <w:r>
              <w:rPr>
                <w:vertAlign w:val="superscript"/>
                <w:lang w:val="en-US"/>
              </w:rPr>
              <w:t>***</w:t>
            </w:r>
          </w:p>
          <w:p w14:paraId="13B65662" w14:textId="77777777" w:rsidR="00512D6A" w:rsidRDefault="00512D6A" w:rsidP="00512D6A">
            <w:pPr>
              <w:autoSpaceDE w:val="0"/>
              <w:autoSpaceDN w:val="0"/>
              <w:adjustRightInd w:val="0"/>
              <w:jc w:val="center"/>
              <w:rPr>
                <w:lang w:val="en-US"/>
              </w:rPr>
            </w:pPr>
            <w:r>
              <w:rPr>
                <w:sz w:val="22"/>
                <w:szCs w:val="22"/>
                <w:lang w:val="en-US"/>
              </w:rPr>
              <w:t>(1.01)</w:t>
            </w:r>
          </w:p>
        </w:tc>
      </w:tr>
      <w:tr w:rsidR="00512D6A" w14:paraId="330378CC" w14:textId="77777777" w:rsidTr="00512D6A">
        <w:trPr>
          <w:trHeight w:val="207"/>
          <w:jc w:val="center"/>
        </w:trPr>
        <w:tc>
          <w:tcPr>
            <w:tcW w:w="1952" w:type="dxa"/>
            <w:tcBorders>
              <w:top w:val="single" w:sz="4" w:space="0" w:color="auto"/>
            </w:tcBorders>
            <w:tcMar>
              <w:top w:w="100" w:type="nil"/>
              <w:right w:w="100" w:type="nil"/>
            </w:tcMar>
            <w:vAlign w:val="center"/>
          </w:tcPr>
          <w:p w14:paraId="4A41C110" w14:textId="77777777" w:rsidR="00512D6A" w:rsidRDefault="00512D6A" w:rsidP="00512D6A">
            <w:pPr>
              <w:autoSpaceDE w:val="0"/>
              <w:autoSpaceDN w:val="0"/>
              <w:adjustRightInd w:val="0"/>
              <w:rPr>
                <w:lang w:val="en-US"/>
              </w:rPr>
            </w:pPr>
            <w:r>
              <w:rPr>
                <w:lang w:val="en-US"/>
              </w:rPr>
              <w:t>N</w:t>
            </w:r>
          </w:p>
        </w:tc>
        <w:tc>
          <w:tcPr>
            <w:tcW w:w="1450" w:type="dxa"/>
            <w:tcBorders>
              <w:top w:val="single" w:sz="4" w:space="0" w:color="auto"/>
            </w:tcBorders>
            <w:tcMar>
              <w:top w:w="100" w:type="nil"/>
              <w:right w:w="100" w:type="nil"/>
            </w:tcMar>
            <w:vAlign w:val="center"/>
          </w:tcPr>
          <w:p w14:paraId="579851A3" w14:textId="77777777" w:rsidR="00512D6A" w:rsidRDefault="00512D6A" w:rsidP="00512D6A">
            <w:pPr>
              <w:autoSpaceDE w:val="0"/>
              <w:autoSpaceDN w:val="0"/>
              <w:adjustRightInd w:val="0"/>
              <w:jc w:val="center"/>
              <w:rPr>
                <w:lang w:val="en-US"/>
              </w:rPr>
            </w:pPr>
            <w:r>
              <w:rPr>
                <w:lang w:val="en-US"/>
              </w:rPr>
              <w:t>1139</w:t>
            </w:r>
          </w:p>
        </w:tc>
        <w:tc>
          <w:tcPr>
            <w:tcW w:w="1276" w:type="dxa"/>
            <w:tcBorders>
              <w:top w:val="single" w:sz="4" w:space="0" w:color="auto"/>
            </w:tcBorders>
            <w:tcMar>
              <w:top w:w="100" w:type="nil"/>
              <w:right w:w="100" w:type="nil"/>
            </w:tcMar>
            <w:vAlign w:val="center"/>
          </w:tcPr>
          <w:p w14:paraId="0980B75B" w14:textId="77777777" w:rsidR="00512D6A" w:rsidRDefault="00512D6A" w:rsidP="00512D6A">
            <w:pPr>
              <w:autoSpaceDE w:val="0"/>
              <w:autoSpaceDN w:val="0"/>
              <w:adjustRightInd w:val="0"/>
              <w:jc w:val="center"/>
              <w:rPr>
                <w:lang w:val="en-US"/>
              </w:rPr>
            </w:pPr>
            <w:r>
              <w:rPr>
                <w:lang w:val="en-US"/>
              </w:rPr>
              <w:t>1131</w:t>
            </w:r>
          </w:p>
        </w:tc>
        <w:tc>
          <w:tcPr>
            <w:tcW w:w="1559" w:type="dxa"/>
            <w:tcBorders>
              <w:top w:val="single" w:sz="4" w:space="0" w:color="auto"/>
            </w:tcBorders>
            <w:tcMar>
              <w:top w:w="100" w:type="nil"/>
              <w:right w:w="100" w:type="nil"/>
            </w:tcMar>
            <w:vAlign w:val="center"/>
          </w:tcPr>
          <w:p w14:paraId="2A06C912" w14:textId="77777777" w:rsidR="00512D6A" w:rsidRDefault="00512D6A" w:rsidP="00512D6A">
            <w:pPr>
              <w:autoSpaceDE w:val="0"/>
              <w:autoSpaceDN w:val="0"/>
              <w:adjustRightInd w:val="0"/>
              <w:jc w:val="center"/>
              <w:rPr>
                <w:lang w:val="en-US"/>
              </w:rPr>
            </w:pPr>
            <w:r>
              <w:rPr>
                <w:lang w:val="en-US"/>
              </w:rPr>
              <w:t>1131</w:t>
            </w:r>
          </w:p>
        </w:tc>
        <w:tc>
          <w:tcPr>
            <w:tcW w:w="1134" w:type="dxa"/>
            <w:tcBorders>
              <w:top w:val="single" w:sz="4" w:space="0" w:color="auto"/>
            </w:tcBorders>
            <w:tcMar>
              <w:top w:w="100" w:type="nil"/>
              <w:right w:w="100" w:type="nil"/>
            </w:tcMar>
            <w:vAlign w:val="center"/>
          </w:tcPr>
          <w:p w14:paraId="615C750E" w14:textId="77777777" w:rsidR="00512D6A" w:rsidRDefault="00512D6A" w:rsidP="00512D6A">
            <w:pPr>
              <w:autoSpaceDE w:val="0"/>
              <w:autoSpaceDN w:val="0"/>
              <w:adjustRightInd w:val="0"/>
              <w:jc w:val="center"/>
              <w:rPr>
                <w:lang w:val="en-US"/>
              </w:rPr>
            </w:pPr>
            <w:r>
              <w:rPr>
                <w:lang w:val="en-US"/>
              </w:rPr>
              <w:t>1131</w:t>
            </w:r>
          </w:p>
        </w:tc>
      </w:tr>
      <w:tr w:rsidR="00512D6A" w14:paraId="4BBFB46E" w14:textId="77777777" w:rsidTr="00512D6A">
        <w:trPr>
          <w:trHeight w:val="63"/>
          <w:jc w:val="center"/>
        </w:trPr>
        <w:tc>
          <w:tcPr>
            <w:tcW w:w="1952" w:type="dxa"/>
            <w:tcBorders>
              <w:bottom w:val="single" w:sz="4" w:space="0" w:color="auto"/>
            </w:tcBorders>
            <w:tcMar>
              <w:top w:w="100" w:type="nil"/>
              <w:right w:w="100" w:type="nil"/>
            </w:tcMar>
            <w:vAlign w:val="center"/>
          </w:tcPr>
          <w:p w14:paraId="273DF45D" w14:textId="77777777" w:rsidR="00512D6A" w:rsidRPr="003B5D7E" w:rsidRDefault="00512D6A" w:rsidP="00512D6A">
            <w:pPr>
              <w:autoSpaceDE w:val="0"/>
              <w:autoSpaceDN w:val="0"/>
              <w:adjustRightInd w:val="0"/>
              <w:rPr>
                <w:vertAlign w:val="superscript"/>
                <w:lang w:val="en-US"/>
              </w:rPr>
            </w:pPr>
            <w:r>
              <w:rPr>
                <w:lang w:val="en-US"/>
              </w:rPr>
              <w:t>R</w:t>
            </w:r>
            <w:r>
              <w:rPr>
                <w:vertAlign w:val="superscript"/>
                <w:lang w:val="en-US"/>
              </w:rPr>
              <w:t>2</w:t>
            </w:r>
          </w:p>
        </w:tc>
        <w:tc>
          <w:tcPr>
            <w:tcW w:w="1450" w:type="dxa"/>
            <w:tcBorders>
              <w:bottom w:val="single" w:sz="4" w:space="0" w:color="auto"/>
            </w:tcBorders>
            <w:tcMar>
              <w:top w:w="100" w:type="nil"/>
              <w:right w:w="100" w:type="nil"/>
            </w:tcMar>
            <w:vAlign w:val="center"/>
          </w:tcPr>
          <w:p w14:paraId="0ED46DDA" w14:textId="77777777" w:rsidR="00512D6A" w:rsidRDefault="00512D6A" w:rsidP="00512D6A">
            <w:pPr>
              <w:autoSpaceDE w:val="0"/>
              <w:autoSpaceDN w:val="0"/>
              <w:adjustRightInd w:val="0"/>
              <w:jc w:val="center"/>
              <w:rPr>
                <w:lang w:val="en-US"/>
              </w:rPr>
            </w:pPr>
            <w:r>
              <w:rPr>
                <w:lang w:val="en-US"/>
              </w:rPr>
              <w:t>0.48</w:t>
            </w:r>
          </w:p>
        </w:tc>
        <w:tc>
          <w:tcPr>
            <w:tcW w:w="1276" w:type="dxa"/>
            <w:tcBorders>
              <w:bottom w:val="single" w:sz="4" w:space="0" w:color="auto"/>
            </w:tcBorders>
            <w:tcMar>
              <w:top w:w="100" w:type="nil"/>
              <w:right w:w="100" w:type="nil"/>
            </w:tcMar>
            <w:vAlign w:val="center"/>
          </w:tcPr>
          <w:p w14:paraId="0687046A" w14:textId="77777777" w:rsidR="00512D6A" w:rsidRDefault="00512D6A" w:rsidP="00512D6A">
            <w:pPr>
              <w:autoSpaceDE w:val="0"/>
              <w:autoSpaceDN w:val="0"/>
              <w:adjustRightInd w:val="0"/>
              <w:jc w:val="center"/>
              <w:rPr>
                <w:lang w:val="en-US"/>
              </w:rPr>
            </w:pPr>
            <w:r>
              <w:rPr>
                <w:lang w:val="en-US"/>
              </w:rPr>
              <w:t>0.48</w:t>
            </w:r>
          </w:p>
        </w:tc>
        <w:tc>
          <w:tcPr>
            <w:tcW w:w="1559" w:type="dxa"/>
            <w:tcBorders>
              <w:bottom w:val="single" w:sz="4" w:space="0" w:color="auto"/>
            </w:tcBorders>
            <w:tcMar>
              <w:top w:w="100" w:type="nil"/>
              <w:right w:w="100" w:type="nil"/>
            </w:tcMar>
            <w:vAlign w:val="center"/>
          </w:tcPr>
          <w:p w14:paraId="04C0FD2D" w14:textId="77777777" w:rsidR="00512D6A" w:rsidRDefault="00512D6A" w:rsidP="00512D6A">
            <w:pPr>
              <w:autoSpaceDE w:val="0"/>
              <w:autoSpaceDN w:val="0"/>
              <w:adjustRightInd w:val="0"/>
              <w:jc w:val="center"/>
              <w:rPr>
                <w:lang w:val="en-US"/>
              </w:rPr>
            </w:pPr>
            <w:r>
              <w:rPr>
                <w:lang w:val="en-US"/>
              </w:rPr>
              <w:t>0.60</w:t>
            </w:r>
          </w:p>
        </w:tc>
        <w:tc>
          <w:tcPr>
            <w:tcW w:w="1134" w:type="dxa"/>
            <w:tcBorders>
              <w:bottom w:val="single" w:sz="4" w:space="0" w:color="auto"/>
            </w:tcBorders>
            <w:tcMar>
              <w:top w:w="100" w:type="nil"/>
              <w:right w:w="100" w:type="nil"/>
            </w:tcMar>
            <w:vAlign w:val="center"/>
          </w:tcPr>
          <w:p w14:paraId="7ABD5055" w14:textId="77777777" w:rsidR="00512D6A" w:rsidRDefault="00512D6A" w:rsidP="00512D6A">
            <w:pPr>
              <w:autoSpaceDE w:val="0"/>
              <w:autoSpaceDN w:val="0"/>
              <w:adjustRightInd w:val="0"/>
              <w:jc w:val="center"/>
              <w:rPr>
                <w:lang w:val="en-US"/>
              </w:rPr>
            </w:pPr>
            <w:r>
              <w:rPr>
                <w:lang w:val="en-US"/>
              </w:rPr>
              <w:t>0.61</w:t>
            </w:r>
          </w:p>
        </w:tc>
      </w:tr>
    </w:tbl>
    <w:p w14:paraId="5D44416A" w14:textId="04FE0CCF" w:rsidR="00C6638E" w:rsidRPr="00715FDB" w:rsidRDefault="00C6638E" w:rsidP="00C6638E">
      <w:pPr>
        <w:pStyle w:val="p1"/>
        <w:rPr>
          <w:sz w:val="24"/>
          <w:szCs w:val="24"/>
        </w:rPr>
      </w:pPr>
    </w:p>
    <w:p w14:paraId="1E8E602B" w14:textId="77777777" w:rsidR="00C6638E" w:rsidRDefault="00C6638E" w:rsidP="00C6638E">
      <w:pPr>
        <w:jc w:val="center"/>
        <w:outlineLvl w:val="0"/>
        <w:rPr>
          <w:rFonts w:ascii="Times" w:hAnsi="Times"/>
          <w:sz w:val="18"/>
          <w:szCs w:val="18"/>
        </w:rPr>
      </w:pPr>
      <w:r>
        <w:rPr>
          <w:rFonts w:ascii="Times" w:hAnsi="Times"/>
          <w:sz w:val="18"/>
          <w:szCs w:val="18"/>
        </w:rPr>
        <w:t xml:space="preserve">Table reports non-standardized OLS regression coefficients. </w:t>
      </w:r>
      <w:r w:rsidRPr="00A55E19">
        <w:rPr>
          <w:rFonts w:ascii="Times" w:hAnsi="Times"/>
          <w:sz w:val="18"/>
          <w:szCs w:val="18"/>
        </w:rPr>
        <w:t>Robust standard errors clustered by municipality in parentheses</w:t>
      </w:r>
    </w:p>
    <w:p w14:paraId="570C113C" w14:textId="77777777" w:rsidR="00C6638E" w:rsidRPr="00A55E19" w:rsidRDefault="00C6638E" w:rsidP="00C6638E">
      <w:pPr>
        <w:jc w:val="center"/>
        <w:outlineLvl w:val="0"/>
        <w:rPr>
          <w:rFonts w:ascii="Times" w:hAnsi="Times"/>
          <w:sz w:val="18"/>
          <w:szCs w:val="18"/>
        </w:rPr>
      </w:pPr>
      <w:r w:rsidRPr="00A55E19">
        <w:rPr>
          <w:rFonts w:ascii="Times" w:hAnsi="Times"/>
          <w:sz w:val="18"/>
          <w:szCs w:val="18"/>
        </w:rPr>
        <w:t xml:space="preserve">*** p&lt;0.01, **p&lt;0.05, * p&lt;0.1.  </w:t>
      </w:r>
    </w:p>
    <w:p w14:paraId="5D674162" w14:textId="77777777" w:rsidR="00C6638E" w:rsidRDefault="00C6638E" w:rsidP="00B27238">
      <w:pPr>
        <w:rPr>
          <w:rFonts w:ascii="Times" w:hAnsi="Times"/>
          <w:b/>
        </w:rPr>
      </w:pPr>
    </w:p>
    <w:p w14:paraId="69ECE984" w14:textId="77777777" w:rsidR="00512D6A" w:rsidRDefault="00512D6A" w:rsidP="00B27238">
      <w:pPr>
        <w:rPr>
          <w:rFonts w:ascii="Times" w:hAnsi="Times"/>
          <w:b/>
        </w:rPr>
      </w:pPr>
    </w:p>
    <w:p w14:paraId="44C5772D" w14:textId="5BEF3613" w:rsidR="00512D6A" w:rsidRDefault="00512D6A" w:rsidP="00512D6A">
      <w:pPr>
        <w:jc w:val="center"/>
        <w:rPr>
          <w:rFonts w:ascii="Times" w:hAnsi="Times"/>
          <w:b/>
        </w:rPr>
      </w:pPr>
      <w:r w:rsidRPr="00512D6A">
        <w:rPr>
          <w:rFonts w:ascii="Times" w:hAnsi="Times"/>
          <w:b/>
        </w:rPr>
        <w:t>Table</w:t>
      </w:r>
      <w:r>
        <w:rPr>
          <w:rFonts w:ascii="Times" w:hAnsi="Times"/>
          <w:b/>
        </w:rPr>
        <w:t xml:space="preserve"> A8</w:t>
      </w:r>
      <w:r w:rsidRPr="00512D6A">
        <w:rPr>
          <w:rFonts w:ascii="Times" w:hAnsi="Times"/>
          <w:b/>
        </w:rPr>
        <w:t>. Changes over Time and PRR Support wit</w:t>
      </w:r>
      <w:r>
        <w:rPr>
          <w:rFonts w:ascii="Times" w:hAnsi="Times"/>
          <w:b/>
        </w:rPr>
        <w:t>h Urban Municipalities Excluded from the Analysis</w:t>
      </w:r>
    </w:p>
    <w:p w14:paraId="02FA553E" w14:textId="58A4D2EF" w:rsidR="00E57023" w:rsidRDefault="00E57023" w:rsidP="00512D6A">
      <w:pPr>
        <w:jc w:val="center"/>
        <w:rPr>
          <w:rFonts w:ascii="Times" w:hAnsi="Times"/>
          <w:b/>
        </w:rPr>
      </w:pPr>
    </w:p>
    <w:tbl>
      <w:tblPr>
        <w:tblW w:w="7127" w:type="dxa"/>
        <w:jc w:val="center"/>
        <w:tblLayout w:type="fixed"/>
        <w:tblLook w:val="0000" w:firstRow="0" w:lastRow="0" w:firstColumn="0" w:lastColumn="0" w:noHBand="0" w:noVBand="0"/>
      </w:tblPr>
      <w:tblGrid>
        <w:gridCol w:w="2266"/>
        <w:gridCol w:w="1001"/>
        <w:gridCol w:w="1287"/>
        <w:gridCol w:w="1286"/>
        <w:gridCol w:w="1287"/>
      </w:tblGrid>
      <w:tr w:rsidR="00E57023" w14:paraId="6BCAB797" w14:textId="77777777" w:rsidTr="00E57023">
        <w:trPr>
          <w:trHeight w:val="213"/>
          <w:jc w:val="center"/>
        </w:trPr>
        <w:tc>
          <w:tcPr>
            <w:tcW w:w="2266" w:type="dxa"/>
            <w:tcBorders>
              <w:bottom w:val="single" w:sz="4" w:space="0" w:color="auto"/>
            </w:tcBorders>
            <w:tcMar>
              <w:top w:w="100" w:type="nil"/>
              <w:right w:w="100" w:type="nil"/>
            </w:tcMar>
            <w:vAlign w:val="center"/>
          </w:tcPr>
          <w:p w14:paraId="2EA2227B" w14:textId="77777777" w:rsidR="00E57023" w:rsidRDefault="00E57023" w:rsidP="00510D3D">
            <w:pPr>
              <w:autoSpaceDE w:val="0"/>
              <w:autoSpaceDN w:val="0"/>
              <w:adjustRightInd w:val="0"/>
              <w:rPr>
                <w:lang w:val="en-US"/>
              </w:rPr>
            </w:pPr>
          </w:p>
        </w:tc>
        <w:tc>
          <w:tcPr>
            <w:tcW w:w="1001" w:type="dxa"/>
            <w:tcBorders>
              <w:bottom w:val="single" w:sz="4" w:space="0" w:color="auto"/>
            </w:tcBorders>
            <w:tcMar>
              <w:top w:w="100" w:type="nil"/>
              <w:right w:w="100" w:type="nil"/>
            </w:tcMar>
            <w:vAlign w:val="center"/>
          </w:tcPr>
          <w:p w14:paraId="1D119E41" w14:textId="77777777" w:rsidR="00E57023" w:rsidRDefault="00E57023" w:rsidP="00510D3D">
            <w:pPr>
              <w:autoSpaceDE w:val="0"/>
              <w:autoSpaceDN w:val="0"/>
              <w:adjustRightInd w:val="0"/>
              <w:jc w:val="center"/>
              <w:rPr>
                <w:rFonts w:ascii="Times" w:hAnsi="Times"/>
              </w:rPr>
            </w:pPr>
            <w:r>
              <w:rPr>
                <w:rFonts w:ascii="Times" w:hAnsi="Times"/>
              </w:rPr>
              <w:t>1</w:t>
            </w:r>
          </w:p>
          <w:p w14:paraId="47F0E7B9" w14:textId="77777777" w:rsidR="00E57023" w:rsidRDefault="00E57023" w:rsidP="00510D3D">
            <w:pPr>
              <w:autoSpaceDE w:val="0"/>
              <w:autoSpaceDN w:val="0"/>
              <w:adjustRightInd w:val="0"/>
              <w:jc w:val="center"/>
              <w:rPr>
                <w:lang w:val="en-US"/>
              </w:rPr>
            </w:pPr>
            <w:r w:rsidRPr="00A55E19">
              <w:rPr>
                <w:rFonts w:ascii="Times" w:hAnsi="Times"/>
              </w:rPr>
              <w:sym w:font="Symbol" w:char="F044"/>
            </w:r>
            <w:r w:rsidRPr="00A55E19">
              <w:rPr>
                <w:rFonts w:ascii="Times" w:hAnsi="Times"/>
              </w:rPr>
              <w:t xml:space="preserve"> Vote</w:t>
            </w:r>
          </w:p>
        </w:tc>
        <w:tc>
          <w:tcPr>
            <w:tcW w:w="1287" w:type="dxa"/>
            <w:tcBorders>
              <w:bottom w:val="single" w:sz="4" w:space="0" w:color="auto"/>
            </w:tcBorders>
            <w:tcMar>
              <w:top w:w="100" w:type="nil"/>
              <w:right w:w="100" w:type="nil"/>
            </w:tcMar>
            <w:vAlign w:val="center"/>
          </w:tcPr>
          <w:p w14:paraId="7FF68250" w14:textId="77777777" w:rsidR="00E57023" w:rsidRDefault="00E57023" w:rsidP="00510D3D">
            <w:pPr>
              <w:autoSpaceDE w:val="0"/>
              <w:autoSpaceDN w:val="0"/>
              <w:adjustRightInd w:val="0"/>
              <w:jc w:val="center"/>
              <w:rPr>
                <w:rFonts w:ascii="Times" w:hAnsi="Times"/>
              </w:rPr>
            </w:pPr>
            <w:r>
              <w:rPr>
                <w:rFonts w:ascii="Times" w:hAnsi="Times"/>
              </w:rPr>
              <w:t>2</w:t>
            </w:r>
          </w:p>
          <w:p w14:paraId="2EF23CA9" w14:textId="77777777" w:rsidR="00E57023" w:rsidRDefault="00E57023" w:rsidP="00510D3D">
            <w:pPr>
              <w:autoSpaceDE w:val="0"/>
              <w:autoSpaceDN w:val="0"/>
              <w:adjustRightInd w:val="0"/>
              <w:jc w:val="center"/>
              <w:rPr>
                <w:lang w:val="en-US"/>
              </w:rPr>
            </w:pPr>
            <w:r w:rsidRPr="00A55E19">
              <w:rPr>
                <w:rFonts w:ascii="Times" w:hAnsi="Times"/>
              </w:rPr>
              <w:sym w:font="Symbol" w:char="F044"/>
            </w:r>
            <w:r w:rsidRPr="00A55E19">
              <w:rPr>
                <w:rFonts w:ascii="Times" w:hAnsi="Times"/>
              </w:rPr>
              <w:t xml:space="preserve"> Vote</w:t>
            </w:r>
          </w:p>
        </w:tc>
        <w:tc>
          <w:tcPr>
            <w:tcW w:w="1286" w:type="dxa"/>
            <w:tcBorders>
              <w:bottom w:val="single" w:sz="4" w:space="0" w:color="auto"/>
            </w:tcBorders>
            <w:tcMar>
              <w:top w:w="100" w:type="nil"/>
              <w:right w:w="100" w:type="nil"/>
            </w:tcMar>
            <w:vAlign w:val="center"/>
          </w:tcPr>
          <w:p w14:paraId="1E0DF424" w14:textId="77777777" w:rsidR="00E57023" w:rsidRDefault="00E57023" w:rsidP="00510D3D">
            <w:pPr>
              <w:autoSpaceDE w:val="0"/>
              <w:autoSpaceDN w:val="0"/>
              <w:adjustRightInd w:val="0"/>
              <w:jc w:val="center"/>
              <w:rPr>
                <w:rFonts w:ascii="Times" w:hAnsi="Times"/>
              </w:rPr>
            </w:pPr>
            <w:r>
              <w:rPr>
                <w:rFonts w:ascii="Times" w:hAnsi="Times"/>
              </w:rPr>
              <w:t>3</w:t>
            </w:r>
          </w:p>
          <w:p w14:paraId="185BCD44" w14:textId="77777777" w:rsidR="00E57023" w:rsidRDefault="00E57023" w:rsidP="00510D3D">
            <w:pPr>
              <w:autoSpaceDE w:val="0"/>
              <w:autoSpaceDN w:val="0"/>
              <w:adjustRightInd w:val="0"/>
              <w:jc w:val="center"/>
              <w:rPr>
                <w:lang w:val="en-US"/>
              </w:rPr>
            </w:pPr>
            <w:r w:rsidRPr="00A55E19">
              <w:rPr>
                <w:rFonts w:ascii="Times" w:hAnsi="Times"/>
              </w:rPr>
              <w:sym w:font="Symbol" w:char="F044"/>
            </w:r>
            <w:r w:rsidRPr="00A55E19">
              <w:rPr>
                <w:rFonts w:ascii="Times" w:hAnsi="Times"/>
              </w:rPr>
              <w:t xml:space="preserve"> Vote</w:t>
            </w:r>
          </w:p>
        </w:tc>
        <w:tc>
          <w:tcPr>
            <w:tcW w:w="1287" w:type="dxa"/>
            <w:tcBorders>
              <w:bottom w:val="single" w:sz="4" w:space="0" w:color="auto"/>
            </w:tcBorders>
            <w:tcMar>
              <w:top w:w="100" w:type="nil"/>
              <w:right w:w="100" w:type="nil"/>
            </w:tcMar>
            <w:vAlign w:val="center"/>
          </w:tcPr>
          <w:p w14:paraId="14DE686C" w14:textId="77777777" w:rsidR="00E57023" w:rsidRDefault="00E57023" w:rsidP="00510D3D">
            <w:pPr>
              <w:autoSpaceDE w:val="0"/>
              <w:autoSpaceDN w:val="0"/>
              <w:adjustRightInd w:val="0"/>
              <w:jc w:val="center"/>
              <w:rPr>
                <w:rFonts w:ascii="Times" w:hAnsi="Times"/>
              </w:rPr>
            </w:pPr>
            <w:r>
              <w:rPr>
                <w:rFonts w:ascii="Times" w:hAnsi="Times"/>
              </w:rPr>
              <w:t>4</w:t>
            </w:r>
          </w:p>
          <w:p w14:paraId="3358ABFC" w14:textId="77777777" w:rsidR="00E57023" w:rsidRDefault="00E57023" w:rsidP="00510D3D">
            <w:pPr>
              <w:autoSpaceDE w:val="0"/>
              <w:autoSpaceDN w:val="0"/>
              <w:adjustRightInd w:val="0"/>
              <w:jc w:val="center"/>
              <w:rPr>
                <w:lang w:val="en-US"/>
              </w:rPr>
            </w:pPr>
            <w:r w:rsidRPr="00A55E19">
              <w:rPr>
                <w:rFonts w:ascii="Times" w:hAnsi="Times"/>
              </w:rPr>
              <w:sym w:font="Symbol" w:char="F044"/>
            </w:r>
            <w:r w:rsidRPr="00A55E19">
              <w:rPr>
                <w:rFonts w:ascii="Times" w:hAnsi="Times"/>
              </w:rPr>
              <w:t xml:space="preserve"> Vote</w:t>
            </w:r>
          </w:p>
        </w:tc>
      </w:tr>
      <w:tr w:rsidR="00E57023" w14:paraId="564F2DEB" w14:textId="77777777" w:rsidTr="00C6638E">
        <w:trPr>
          <w:trHeight w:val="725"/>
          <w:jc w:val="center"/>
        </w:trPr>
        <w:tc>
          <w:tcPr>
            <w:tcW w:w="2266" w:type="dxa"/>
            <w:tcBorders>
              <w:top w:val="single" w:sz="4" w:space="0" w:color="auto"/>
            </w:tcBorders>
            <w:tcMar>
              <w:top w:w="100" w:type="nil"/>
              <w:right w:w="100" w:type="nil"/>
            </w:tcMar>
            <w:vAlign w:val="center"/>
          </w:tcPr>
          <w:p w14:paraId="5AF1FBEA" w14:textId="77777777" w:rsidR="00E57023" w:rsidRPr="00CC5C46" w:rsidRDefault="00E57023" w:rsidP="00510D3D">
            <w:pPr>
              <w:autoSpaceDE w:val="0"/>
              <w:autoSpaceDN w:val="0"/>
              <w:adjustRightInd w:val="0"/>
              <w:rPr>
                <w:lang w:val="en-US"/>
              </w:rPr>
            </w:pPr>
            <w:r w:rsidRPr="00CC5C46">
              <w:sym w:font="Symbol" w:char="F044"/>
            </w:r>
            <w:r w:rsidRPr="00CC5C46">
              <w:t xml:space="preserve"> Immigrants</w:t>
            </w:r>
          </w:p>
        </w:tc>
        <w:tc>
          <w:tcPr>
            <w:tcW w:w="1001" w:type="dxa"/>
            <w:tcBorders>
              <w:top w:val="single" w:sz="4" w:space="0" w:color="auto"/>
            </w:tcBorders>
            <w:tcMar>
              <w:top w:w="100" w:type="nil"/>
              <w:right w:w="100" w:type="nil"/>
            </w:tcMar>
            <w:vAlign w:val="center"/>
          </w:tcPr>
          <w:p w14:paraId="105A14C1" w14:textId="77777777" w:rsidR="00E57023" w:rsidRDefault="00E57023" w:rsidP="00510D3D">
            <w:pPr>
              <w:autoSpaceDE w:val="0"/>
              <w:autoSpaceDN w:val="0"/>
              <w:adjustRightInd w:val="0"/>
              <w:jc w:val="center"/>
              <w:rPr>
                <w:vertAlign w:val="superscript"/>
                <w:lang w:val="en-US"/>
              </w:rPr>
            </w:pPr>
            <w:r>
              <w:rPr>
                <w:lang w:val="en-US"/>
              </w:rPr>
              <w:t>3.81</w:t>
            </w:r>
            <w:r>
              <w:rPr>
                <w:vertAlign w:val="superscript"/>
                <w:lang w:val="en-US"/>
              </w:rPr>
              <w:t>***</w:t>
            </w:r>
          </w:p>
          <w:p w14:paraId="6ADAF44C" w14:textId="77777777" w:rsidR="00E57023" w:rsidRDefault="00E57023" w:rsidP="00510D3D">
            <w:pPr>
              <w:autoSpaceDE w:val="0"/>
              <w:autoSpaceDN w:val="0"/>
              <w:adjustRightInd w:val="0"/>
              <w:jc w:val="center"/>
              <w:rPr>
                <w:lang w:val="en-US"/>
              </w:rPr>
            </w:pPr>
            <w:r>
              <w:rPr>
                <w:sz w:val="22"/>
                <w:szCs w:val="22"/>
                <w:lang w:val="en-US"/>
              </w:rPr>
              <w:t>(</w:t>
            </w:r>
            <w:r w:rsidRPr="0051769A">
              <w:rPr>
                <w:sz w:val="22"/>
                <w:szCs w:val="22"/>
                <w:lang w:val="en-US"/>
              </w:rPr>
              <w:t>1.14</w:t>
            </w:r>
            <w:r>
              <w:rPr>
                <w:sz w:val="22"/>
                <w:szCs w:val="22"/>
                <w:lang w:val="en-US"/>
              </w:rPr>
              <w:t>)</w:t>
            </w:r>
          </w:p>
        </w:tc>
        <w:tc>
          <w:tcPr>
            <w:tcW w:w="1287" w:type="dxa"/>
            <w:tcBorders>
              <w:top w:val="single" w:sz="4" w:space="0" w:color="auto"/>
            </w:tcBorders>
            <w:tcMar>
              <w:top w:w="100" w:type="nil"/>
              <w:right w:w="100" w:type="nil"/>
            </w:tcMar>
            <w:vAlign w:val="center"/>
          </w:tcPr>
          <w:p w14:paraId="6CDAECAF" w14:textId="77777777" w:rsidR="00E57023" w:rsidRDefault="00E57023" w:rsidP="00510D3D">
            <w:pPr>
              <w:autoSpaceDE w:val="0"/>
              <w:autoSpaceDN w:val="0"/>
              <w:adjustRightInd w:val="0"/>
              <w:jc w:val="center"/>
              <w:rPr>
                <w:vertAlign w:val="superscript"/>
                <w:lang w:val="en-US"/>
              </w:rPr>
            </w:pPr>
            <w:r>
              <w:rPr>
                <w:lang w:val="en-US"/>
              </w:rPr>
              <w:t>3.64</w:t>
            </w:r>
            <w:r>
              <w:rPr>
                <w:vertAlign w:val="superscript"/>
                <w:lang w:val="en-US"/>
              </w:rPr>
              <w:t>***</w:t>
            </w:r>
          </w:p>
          <w:p w14:paraId="25B6F721" w14:textId="77777777" w:rsidR="00E57023" w:rsidRDefault="00E57023" w:rsidP="00510D3D">
            <w:pPr>
              <w:autoSpaceDE w:val="0"/>
              <w:autoSpaceDN w:val="0"/>
              <w:adjustRightInd w:val="0"/>
              <w:jc w:val="center"/>
              <w:rPr>
                <w:lang w:val="en-US"/>
              </w:rPr>
            </w:pPr>
            <w:r>
              <w:rPr>
                <w:sz w:val="22"/>
                <w:szCs w:val="22"/>
                <w:lang w:val="en-US"/>
              </w:rPr>
              <w:t>(1.15)</w:t>
            </w:r>
          </w:p>
        </w:tc>
        <w:tc>
          <w:tcPr>
            <w:tcW w:w="1286" w:type="dxa"/>
            <w:tcBorders>
              <w:top w:val="single" w:sz="4" w:space="0" w:color="auto"/>
            </w:tcBorders>
            <w:tcMar>
              <w:top w:w="100" w:type="nil"/>
              <w:right w:w="100" w:type="nil"/>
            </w:tcMar>
            <w:vAlign w:val="center"/>
          </w:tcPr>
          <w:p w14:paraId="773362B5" w14:textId="77777777" w:rsidR="00E57023" w:rsidRDefault="00E57023" w:rsidP="00510D3D">
            <w:pPr>
              <w:autoSpaceDE w:val="0"/>
              <w:autoSpaceDN w:val="0"/>
              <w:adjustRightInd w:val="0"/>
              <w:jc w:val="center"/>
              <w:rPr>
                <w:vertAlign w:val="superscript"/>
                <w:lang w:val="en-US"/>
              </w:rPr>
            </w:pPr>
            <w:r>
              <w:rPr>
                <w:lang w:val="en-US"/>
              </w:rPr>
              <w:t>2.53</w:t>
            </w:r>
            <w:r>
              <w:rPr>
                <w:vertAlign w:val="superscript"/>
                <w:lang w:val="en-US"/>
              </w:rPr>
              <w:t>***</w:t>
            </w:r>
          </w:p>
          <w:p w14:paraId="095EC307" w14:textId="77777777" w:rsidR="00E57023" w:rsidRDefault="00E57023" w:rsidP="00510D3D">
            <w:pPr>
              <w:autoSpaceDE w:val="0"/>
              <w:autoSpaceDN w:val="0"/>
              <w:adjustRightInd w:val="0"/>
              <w:jc w:val="center"/>
              <w:rPr>
                <w:lang w:val="en-US"/>
              </w:rPr>
            </w:pPr>
            <w:r>
              <w:rPr>
                <w:sz w:val="22"/>
                <w:szCs w:val="22"/>
                <w:lang w:val="en-US"/>
              </w:rPr>
              <w:t>(0.96)</w:t>
            </w:r>
          </w:p>
        </w:tc>
        <w:tc>
          <w:tcPr>
            <w:tcW w:w="1287" w:type="dxa"/>
            <w:tcBorders>
              <w:top w:val="single" w:sz="4" w:space="0" w:color="auto"/>
            </w:tcBorders>
            <w:tcMar>
              <w:top w:w="100" w:type="nil"/>
              <w:right w:w="100" w:type="nil"/>
            </w:tcMar>
            <w:vAlign w:val="center"/>
          </w:tcPr>
          <w:p w14:paraId="136C8E08" w14:textId="77777777" w:rsidR="00E57023" w:rsidRDefault="00E57023" w:rsidP="00510D3D">
            <w:pPr>
              <w:autoSpaceDE w:val="0"/>
              <w:autoSpaceDN w:val="0"/>
              <w:adjustRightInd w:val="0"/>
              <w:jc w:val="center"/>
              <w:rPr>
                <w:vertAlign w:val="superscript"/>
                <w:lang w:val="en-US"/>
              </w:rPr>
            </w:pPr>
            <w:r>
              <w:rPr>
                <w:lang w:val="en-US"/>
              </w:rPr>
              <w:t>2.36</w:t>
            </w:r>
            <w:r>
              <w:rPr>
                <w:vertAlign w:val="superscript"/>
                <w:lang w:val="en-US"/>
              </w:rPr>
              <w:t>*</w:t>
            </w:r>
          </w:p>
          <w:p w14:paraId="46917C02" w14:textId="77777777" w:rsidR="00E57023" w:rsidRDefault="00E57023" w:rsidP="00510D3D">
            <w:pPr>
              <w:autoSpaceDE w:val="0"/>
              <w:autoSpaceDN w:val="0"/>
              <w:adjustRightInd w:val="0"/>
              <w:jc w:val="center"/>
              <w:rPr>
                <w:lang w:val="en-US"/>
              </w:rPr>
            </w:pPr>
            <w:r>
              <w:rPr>
                <w:sz w:val="22"/>
                <w:szCs w:val="22"/>
                <w:lang w:val="en-US"/>
              </w:rPr>
              <w:t>(1.22)</w:t>
            </w:r>
          </w:p>
        </w:tc>
      </w:tr>
      <w:tr w:rsidR="00E57023" w14:paraId="14F09D3E" w14:textId="77777777" w:rsidTr="00E57023">
        <w:trPr>
          <w:trHeight w:val="427"/>
          <w:jc w:val="center"/>
        </w:trPr>
        <w:tc>
          <w:tcPr>
            <w:tcW w:w="2266" w:type="dxa"/>
            <w:tcMar>
              <w:top w:w="100" w:type="nil"/>
              <w:right w:w="100" w:type="nil"/>
            </w:tcMar>
            <w:vAlign w:val="center"/>
          </w:tcPr>
          <w:p w14:paraId="36A17E5E" w14:textId="77777777" w:rsidR="00E57023" w:rsidRPr="00CC5C46" w:rsidRDefault="00E57023" w:rsidP="00510D3D">
            <w:pPr>
              <w:autoSpaceDE w:val="0"/>
              <w:autoSpaceDN w:val="0"/>
              <w:adjustRightInd w:val="0"/>
              <w:rPr>
                <w:lang w:val="en-US"/>
              </w:rPr>
            </w:pPr>
            <w:r w:rsidRPr="00CC5C46">
              <w:sym w:font="Symbol" w:char="F044"/>
            </w:r>
            <w:r>
              <w:t xml:space="preserve"> </w:t>
            </w:r>
            <w:r w:rsidRPr="00CC5C46">
              <w:t>Unemployment</w:t>
            </w:r>
          </w:p>
        </w:tc>
        <w:tc>
          <w:tcPr>
            <w:tcW w:w="1001" w:type="dxa"/>
            <w:tcMar>
              <w:top w:w="100" w:type="nil"/>
              <w:right w:w="100" w:type="nil"/>
            </w:tcMar>
            <w:vAlign w:val="center"/>
          </w:tcPr>
          <w:p w14:paraId="6C79A87F" w14:textId="77777777" w:rsidR="00E57023" w:rsidRDefault="00E57023" w:rsidP="00510D3D">
            <w:pPr>
              <w:autoSpaceDE w:val="0"/>
              <w:autoSpaceDN w:val="0"/>
              <w:adjustRightInd w:val="0"/>
              <w:jc w:val="center"/>
              <w:rPr>
                <w:vertAlign w:val="superscript"/>
                <w:lang w:val="en-US"/>
              </w:rPr>
            </w:pPr>
            <w:r>
              <w:rPr>
                <w:lang w:val="en-US"/>
              </w:rPr>
              <w:t>2.00</w:t>
            </w:r>
            <w:r>
              <w:rPr>
                <w:vertAlign w:val="superscript"/>
                <w:lang w:val="en-US"/>
              </w:rPr>
              <w:t>***</w:t>
            </w:r>
          </w:p>
          <w:p w14:paraId="124213DD" w14:textId="77777777" w:rsidR="00E57023" w:rsidRDefault="00E57023" w:rsidP="00510D3D">
            <w:pPr>
              <w:autoSpaceDE w:val="0"/>
              <w:autoSpaceDN w:val="0"/>
              <w:adjustRightInd w:val="0"/>
              <w:jc w:val="center"/>
              <w:rPr>
                <w:lang w:val="en-US"/>
              </w:rPr>
            </w:pPr>
            <w:r>
              <w:rPr>
                <w:sz w:val="22"/>
                <w:szCs w:val="22"/>
                <w:lang w:val="en-US"/>
              </w:rPr>
              <w:t>(0.12)</w:t>
            </w:r>
          </w:p>
        </w:tc>
        <w:tc>
          <w:tcPr>
            <w:tcW w:w="1287" w:type="dxa"/>
            <w:tcMar>
              <w:top w:w="100" w:type="nil"/>
              <w:right w:w="100" w:type="nil"/>
            </w:tcMar>
            <w:vAlign w:val="center"/>
          </w:tcPr>
          <w:p w14:paraId="0C00C55A" w14:textId="77777777" w:rsidR="00E57023" w:rsidRDefault="00E57023" w:rsidP="00510D3D">
            <w:pPr>
              <w:autoSpaceDE w:val="0"/>
              <w:autoSpaceDN w:val="0"/>
              <w:adjustRightInd w:val="0"/>
              <w:jc w:val="center"/>
              <w:rPr>
                <w:vertAlign w:val="superscript"/>
                <w:lang w:val="en-US"/>
              </w:rPr>
            </w:pPr>
            <w:r>
              <w:rPr>
                <w:lang w:val="en-US"/>
              </w:rPr>
              <w:t>1.99</w:t>
            </w:r>
            <w:r>
              <w:rPr>
                <w:vertAlign w:val="superscript"/>
                <w:lang w:val="en-US"/>
              </w:rPr>
              <w:t>***</w:t>
            </w:r>
          </w:p>
          <w:p w14:paraId="149FCCCA" w14:textId="77777777" w:rsidR="00E57023" w:rsidRDefault="00E57023" w:rsidP="00510D3D">
            <w:pPr>
              <w:autoSpaceDE w:val="0"/>
              <w:autoSpaceDN w:val="0"/>
              <w:adjustRightInd w:val="0"/>
              <w:jc w:val="center"/>
              <w:rPr>
                <w:lang w:val="en-US"/>
              </w:rPr>
            </w:pPr>
            <w:r>
              <w:rPr>
                <w:sz w:val="22"/>
                <w:szCs w:val="22"/>
                <w:lang w:val="en-US"/>
              </w:rPr>
              <w:t>(0.12)</w:t>
            </w:r>
          </w:p>
        </w:tc>
        <w:tc>
          <w:tcPr>
            <w:tcW w:w="1286" w:type="dxa"/>
            <w:tcMar>
              <w:top w:w="100" w:type="nil"/>
              <w:right w:w="100" w:type="nil"/>
            </w:tcMar>
            <w:vAlign w:val="center"/>
          </w:tcPr>
          <w:p w14:paraId="5180129C" w14:textId="77777777" w:rsidR="00E57023" w:rsidRDefault="00E57023" w:rsidP="00510D3D">
            <w:pPr>
              <w:autoSpaceDE w:val="0"/>
              <w:autoSpaceDN w:val="0"/>
              <w:adjustRightInd w:val="0"/>
              <w:jc w:val="center"/>
              <w:rPr>
                <w:vertAlign w:val="superscript"/>
                <w:lang w:val="en-US"/>
              </w:rPr>
            </w:pPr>
            <w:r>
              <w:rPr>
                <w:lang w:val="en-US"/>
              </w:rPr>
              <w:t>1.21</w:t>
            </w:r>
            <w:r>
              <w:rPr>
                <w:vertAlign w:val="superscript"/>
                <w:lang w:val="en-US"/>
              </w:rPr>
              <w:t>***</w:t>
            </w:r>
          </w:p>
          <w:p w14:paraId="3956D179" w14:textId="77777777" w:rsidR="00E57023" w:rsidRDefault="00E57023" w:rsidP="00510D3D">
            <w:pPr>
              <w:autoSpaceDE w:val="0"/>
              <w:autoSpaceDN w:val="0"/>
              <w:adjustRightInd w:val="0"/>
              <w:jc w:val="center"/>
              <w:rPr>
                <w:lang w:val="en-US"/>
              </w:rPr>
            </w:pPr>
            <w:r>
              <w:rPr>
                <w:sz w:val="22"/>
                <w:szCs w:val="22"/>
                <w:lang w:val="en-US"/>
              </w:rPr>
              <w:t>(0.12)</w:t>
            </w:r>
          </w:p>
        </w:tc>
        <w:tc>
          <w:tcPr>
            <w:tcW w:w="1287" w:type="dxa"/>
            <w:tcMar>
              <w:top w:w="100" w:type="nil"/>
              <w:right w:w="100" w:type="nil"/>
            </w:tcMar>
            <w:vAlign w:val="center"/>
          </w:tcPr>
          <w:p w14:paraId="52AEF0E3" w14:textId="77777777" w:rsidR="00E57023" w:rsidRDefault="00E57023" w:rsidP="00510D3D">
            <w:pPr>
              <w:autoSpaceDE w:val="0"/>
              <w:autoSpaceDN w:val="0"/>
              <w:adjustRightInd w:val="0"/>
              <w:jc w:val="center"/>
              <w:rPr>
                <w:vertAlign w:val="superscript"/>
                <w:lang w:val="en-US"/>
              </w:rPr>
            </w:pPr>
            <w:r>
              <w:rPr>
                <w:lang w:val="en-US"/>
              </w:rPr>
              <w:t>1.22</w:t>
            </w:r>
            <w:r>
              <w:rPr>
                <w:vertAlign w:val="superscript"/>
                <w:lang w:val="en-US"/>
              </w:rPr>
              <w:t>***</w:t>
            </w:r>
          </w:p>
          <w:p w14:paraId="1C5C1DD1" w14:textId="77777777" w:rsidR="00E57023" w:rsidRDefault="00E57023" w:rsidP="00510D3D">
            <w:pPr>
              <w:autoSpaceDE w:val="0"/>
              <w:autoSpaceDN w:val="0"/>
              <w:adjustRightInd w:val="0"/>
              <w:jc w:val="center"/>
              <w:rPr>
                <w:lang w:val="en-US"/>
              </w:rPr>
            </w:pPr>
            <w:r>
              <w:rPr>
                <w:sz w:val="22"/>
                <w:szCs w:val="22"/>
                <w:lang w:val="en-US"/>
              </w:rPr>
              <w:t>(0</w:t>
            </w:r>
            <w:r w:rsidRPr="0051769A">
              <w:rPr>
                <w:sz w:val="22"/>
                <w:szCs w:val="22"/>
                <w:lang w:val="en-US"/>
              </w:rPr>
              <w:t>.14</w:t>
            </w:r>
            <w:r>
              <w:rPr>
                <w:sz w:val="22"/>
                <w:szCs w:val="22"/>
                <w:lang w:val="en-US"/>
              </w:rPr>
              <w:t>)</w:t>
            </w:r>
          </w:p>
        </w:tc>
      </w:tr>
      <w:tr w:rsidR="00E57023" w14:paraId="58E2FF48" w14:textId="77777777" w:rsidTr="00E57023">
        <w:trPr>
          <w:trHeight w:val="427"/>
          <w:jc w:val="center"/>
        </w:trPr>
        <w:tc>
          <w:tcPr>
            <w:tcW w:w="2266" w:type="dxa"/>
            <w:tcMar>
              <w:top w:w="100" w:type="nil"/>
              <w:right w:w="100" w:type="nil"/>
            </w:tcMar>
            <w:vAlign w:val="center"/>
          </w:tcPr>
          <w:p w14:paraId="6DCCFD7B" w14:textId="77777777" w:rsidR="00E57023" w:rsidRPr="00CC5C46" w:rsidRDefault="00E57023" w:rsidP="00510D3D">
            <w:pPr>
              <w:autoSpaceDE w:val="0"/>
              <w:autoSpaceDN w:val="0"/>
              <w:adjustRightInd w:val="0"/>
              <w:rPr>
                <w:lang w:val="en-US"/>
              </w:rPr>
            </w:pPr>
            <w:r w:rsidRPr="00CC5C46">
              <w:sym w:font="Symbol" w:char="F044"/>
            </w:r>
            <w:r w:rsidRPr="00CC5C46">
              <w:t xml:space="preserve"> Social Assistance</w:t>
            </w:r>
          </w:p>
        </w:tc>
        <w:tc>
          <w:tcPr>
            <w:tcW w:w="1001" w:type="dxa"/>
            <w:tcMar>
              <w:top w:w="100" w:type="nil"/>
              <w:right w:w="100" w:type="nil"/>
            </w:tcMar>
            <w:vAlign w:val="center"/>
          </w:tcPr>
          <w:p w14:paraId="6C254D18" w14:textId="77777777" w:rsidR="00E57023" w:rsidRDefault="00E57023" w:rsidP="00510D3D">
            <w:pPr>
              <w:autoSpaceDE w:val="0"/>
              <w:autoSpaceDN w:val="0"/>
              <w:adjustRightInd w:val="0"/>
              <w:jc w:val="center"/>
              <w:rPr>
                <w:lang w:val="en-US"/>
              </w:rPr>
            </w:pPr>
            <w:r>
              <w:rPr>
                <w:lang w:val="en-US"/>
              </w:rPr>
              <w:t>0.25</w:t>
            </w:r>
          </w:p>
          <w:p w14:paraId="6E0B83D5" w14:textId="77777777" w:rsidR="00E57023" w:rsidRDefault="00E57023" w:rsidP="00510D3D">
            <w:pPr>
              <w:autoSpaceDE w:val="0"/>
              <w:autoSpaceDN w:val="0"/>
              <w:adjustRightInd w:val="0"/>
              <w:jc w:val="center"/>
              <w:rPr>
                <w:lang w:val="en-US"/>
              </w:rPr>
            </w:pPr>
            <w:r>
              <w:rPr>
                <w:sz w:val="22"/>
                <w:szCs w:val="22"/>
                <w:lang w:val="en-US"/>
              </w:rPr>
              <w:t>(0.19)</w:t>
            </w:r>
          </w:p>
        </w:tc>
        <w:tc>
          <w:tcPr>
            <w:tcW w:w="1287" w:type="dxa"/>
            <w:tcMar>
              <w:top w:w="100" w:type="nil"/>
              <w:right w:w="100" w:type="nil"/>
            </w:tcMar>
            <w:vAlign w:val="center"/>
          </w:tcPr>
          <w:p w14:paraId="4ACD74CB" w14:textId="77777777" w:rsidR="00E57023" w:rsidRDefault="00E57023" w:rsidP="00510D3D">
            <w:pPr>
              <w:autoSpaceDE w:val="0"/>
              <w:autoSpaceDN w:val="0"/>
              <w:adjustRightInd w:val="0"/>
              <w:jc w:val="center"/>
              <w:rPr>
                <w:lang w:val="en-US"/>
              </w:rPr>
            </w:pPr>
            <w:r>
              <w:rPr>
                <w:lang w:val="en-US"/>
              </w:rPr>
              <w:t>0.22</w:t>
            </w:r>
          </w:p>
          <w:p w14:paraId="470677AC" w14:textId="77777777" w:rsidR="00E57023" w:rsidRDefault="00E57023" w:rsidP="00510D3D">
            <w:pPr>
              <w:autoSpaceDE w:val="0"/>
              <w:autoSpaceDN w:val="0"/>
              <w:adjustRightInd w:val="0"/>
              <w:jc w:val="center"/>
              <w:rPr>
                <w:lang w:val="en-US"/>
              </w:rPr>
            </w:pPr>
            <w:r>
              <w:rPr>
                <w:sz w:val="22"/>
                <w:szCs w:val="22"/>
                <w:lang w:val="en-US"/>
              </w:rPr>
              <w:t>(0.19)</w:t>
            </w:r>
          </w:p>
        </w:tc>
        <w:tc>
          <w:tcPr>
            <w:tcW w:w="1286" w:type="dxa"/>
            <w:tcMar>
              <w:top w:w="100" w:type="nil"/>
              <w:right w:w="100" w:type="nil"/>
            </w:tcMar>
            <w:vAlign w:val="center"/>
          </w:tcPr>
          <w:p w14:paraId="5E29D8D9" w14:textId="77777777" w:rsidR="00E57023" w:rsidRDefault="00E57023" w:rsidP="00510D3D">
            <w:pPr>
              <w:autoSpaceDE w:val="0"/>
              <w:autoSpaceDN w:val="0"/>
              <w:adjustRightInd w:val="0"/>
              <w:jc w:val="center"/>
              <w:rPr>
                <w:vertAlign w:val="superscript"/>
                <w:lang w:val="en-US"/>
              </w:rPr>
            </w:pPr>
            <w:r>
              <w:rPr>
                <w:lang w:val="en-US"/>
              </w:rPr>
              <w:t>0.39</w:t>
            </w:r>
            <w:r>
              <w:rPr>
                <w:vertAlign w:val="superscript"/>
                <w:lang w:val="en-US"/>
              </w:rPr>
              <w:t>**</w:t>
            </w:r>
          </w:p>
          <w:p w14:paraId="0670F519" w14:textId="77777777" w:rsidR="00E57023" w:rsidRDefault="00E57023" w:rsidP="00510D3D">
            <w:pPr>
              <w:autoSpaceDE w:val="0"/>
              <w:autoSpaceDN w:val="0"/>
              <w:adjustRightInd w:val="0"/>
              <w:jc w:val="center"/>
              <w:rPr>
                <w:lang w:val="en-US"/>
              </w:rPr>
            </w:pPr>
            <w:r>
              <w:rPr>
                <w:sz w:val="22"/>
                <w:szCs w:val="22"/>
                <w:lang w:val="en-US"/>
              </w:rPr>
              <w:t>(0.16)</w:t>
            </w:r>
          </w:p>
        </w:tc>
        <w:tc>
          <w:tcPr>
            <w:tcW w:w="1287" w:type="dxa"/>
            <w:tcMar>
              <w:top w:w="100" w:type="nil"/>
              <w:right w:w="100" w:type="nil"/>
            </w:tcMar>
            <w:vAlign w:val="center"/>
          </w:tcPr>
          <w:p w14:paraId="367761A7" w14:textId="77777777" w:rsidR="00E57023" w:rsidRDefault="00E57023" w:rsidP="00510D3D">
            <w:pPr>
              <w:autoSpaceDE w:val="0"/>
              <w:autoSpaceDN w:val="0"/>
              <w:adjustRightInd w:val="0"/>
              <w:jc w:val="center"/>
              <w:rPr>
                <w:vertAlign w:val="superscript"/>
                <w:lang w:val="en-US"/>
              </w:rPr>
            </w:pPr>
            <w:r>
              <w:rPr>
                <w:lang w:val="en-US"/>
              </w:rPr>
              <w:t>0.39</w:t>
            </w:r>
            <w:r>
              <w:rPr>
                <w:vertAlign w:val="superscript"/>
                <w:lang w:val="en-US"/>
              </w:rPr>
              <w:t>**</w:t>
            </w:r>
          </w:p>
          <w:p w14:paraId="1CEA0588" w14:textId="77777777" w:rsidR="00E57023" w:rsidRDefault="00E57023" w:rsidP="00510D3D">
            <w:pPr>
              <w:autoSpaceDE w:val="0"/>
              <w:autoSpaceDN w:val="0"/>
              <w:adjustRightInd w:val="0"/>
              <w:jc w:val="center"/>
              <w:rPr>
                <w:lang w:val="en-US"/>
              </w:rPr>
            </w:pPr>
            <w:r>
              <w:rPr>
                <w:sz w:val="22"/>
                <w:szCs w:val="22"/>
                <w:lang w:val="en-US"/>
              </w:rPr>
              <w:t>(0.16)</w:t>
            </w:r>
          </w:p>
        </w:tc>
      </w:tr>
      <w:tr w:rsidR="00E57023" w14:paraId="65AC8931" w14:textId="77777777" w:rsidTr="00E57023">
        <w:trPr>
          <w:trHeight w:val="197"/>
          <w:jc w:val="center"/>
        </w:trPr>
        <w:tc>
          <w:tcPr>
            <w:tcW w:w="2266" w:type="dxa"/>
            <w:tcMar>
              <w:top w:w="100" w:type="nil"/>
              <w:right w:w="100" w:type="nil"/>
            </w:tcMar>
            <w:vAlign w:val="center"/>
          </w:tcPr>
          <w:p w14:paraId="176854EF" w14:textId="77777777" w:rsidR="00E57023" w:rsidRPr="00CC5C46" w:rsidRDefault="00E57023" w:rsidP="00510D3D">
            <w:pPr>
              <w:autoSpaceDE w:val="0"/>
              <w:autoSpaceDN w:val="0"/>
              <w:adjustRightInd w:val="0"/>
              <w:rPr>
                <w:lang w:val="en-US"/>
              </w:rPr>
            </w:pPr>
            <w:r w:rsidRPr="00CC5C46">
              <w:sym w:font="Symbol" w:char="F044"/>
            </w:r>
            <w:r w:rsidRPr="00CC5C46">
              <w:t xml:space="preserve"> Farming Subsidies</w:t>
            </w:r>
          </w:p>
        </w:tc>
        <w:tc>
          <w:tcPr>
            <w:tcW w:w="1001" w:type="dxa"/>
            <w:tcMar>
              <w:top w:w="100" w:type="nil"/>
              <w:right w:w="100" w:type="nil"/>
            </w:tcMar>
            <w:vAlign w:val="center"/>
          </w:tcPr>
          <w:p w14:paraId="188F1E42" w14:textId="77777777" w:rsidR="00E57023" w:rsidRDefault="00E57023" w:rsidP="00510D3D">
            <w:pPr>
              <w:autoSpaceDE w:val="0"/>
              <w:autoSpaceDN w:val="0"/>
              <w:adjustRightInd w:val="0"/>
              <w:jc w:val="center"/>
              <w:rPr>
                <w:lang w:val="en-US"/>
              </w:rPr>
            </w:pPr>
          </w:p>
        </w:tc>
        <w:tc>
          <w:tcPr>
            <w:tcW w:w="1287" w:type="dxa"/>
            <w:tcMar>
              <w:top w:w="100" w:type="nil"/>
              <w:right w:w="100" w:type="nil"/>
            </w:tcMar>
            <w:vAlign w:val="center"/>
          </w:tcPr>
          <w:p w14:paraId="45887DC1" w14:textId="77777777" w:rsidR="00E57023" w:rsidRDefault="00E57023" w:rsidP="00510D3D">
            <w:pPr>
              <w:autoSpaceDE w:val="0"/>
              <w:autoSpaceDN w:val="0"/>
              <w:adjustRightInd w:val="0"/>
              <w:jc w:val="center"/>
              <w:rPr>
                <w:vertAlign w:val="superscript"/>
                <w:lang w:val="en-US"/>
              </w:rPr>
            </w:pPr>
            <w:r>
              <w:rPr>
                <w:lang w:val="en-US"/>
              </w:rPr>
              <w:t>-0.22</w:t>
            </w:r>
            <w:r>
              <w:rPr>
                <w:vertAlign w:val="superscript"/>
                <w:lang w:val="en-US"/>
              </w:rPr>
              <w:t>**</w:t>
            </w:r>
          </w:p>
          <w:p w14:paraId="204D1C4C" w14:textId="77777777" w:rsidR="00E57023" w:rsidRDefault="00E57023" w:rsidP="00510D3D">
            <w:pPr>
              <w:autoSpaceDE w:val="0"/>
              <w:autoSpaceDN w:val="0"/>
              <w:adjustRightInd w:val="0"/>
              <w:jc w:val="center"/>
              <w:rPr>
                <w:lang w:val="en-US"/>
              </w:rPr>
            </w:pPr>
            <w:r>
              <w:rPr>
                <w:sz w:val="22"/>
                <w:szCs w:val="22"/>
                <w:lang w:val="en-US"/>
              </w:rPr>
              <w:t>(0.14)</w:t>
            </w:r>
          </w:p>
        </w:tc>
        <w:tc>
          <w:tcPr>
            <w:tcW w:w="1286" w:type="dxa"/>
            <w:tcMar>
              <w:top w:w="100" w:type="nil"/>
              <w:right w:w="100" w:type="nil"/>
            </w:tcMar>
            <w:vAlign w:val="center"/>
          </w:tcPr>
          <w:p w14:paraId="49435884" w14:textId="77777777" w:rsidR="00E57023" w:rsidRDefault="00E57023" w:rsidP="00510D3D">
            <w:pPr>
              <w:autoSpaceDE w:val="0"/>
              <w:autoSpaceDN w:val="0"/>
              <w:adjustRightInd w:val="0"/>
              <w:jc w:val="center"/>
              <w:rPr>
                <w:vertAlign w:val="superscript"/>
                <w:lang w:val="en-US"/>
              </w:rPr>
            </w:pPr>
            <w:r>
              <w:rPr>
                <w:lang w:val="en-US"/>
              </w:rPr>
              <w:t>-0.29</w:t>
            </w:r>
            <w:r>
              <w:rPr>
                <w:vertAlign w:val="superscript"/>
                <w:lang w:val="en-US"/>
              </w:rPr>
              <w:t>**</w:t>
            </w:r>
          </w:p>
          <w:p w14:paraId="37A78FAD" w14:textId="77777777" w:rsidR="00E57023" w:rsidRDefault="00E57023" w:rsidP="00510D3D">
            <w:pPr>
              <w:autoSpaceDE w:val="0"/>
              <w:autoSpaceDN w:val="0"/>
              <w:adjustRightInd w:val="0"/>
              <w:jc w:val="center"/>
              <w:rPr>
                <w:lang w:val="en-US"/>
              </w:rPr>
            </w:pPr>
            <w:r>
              <w:rPr>
                <w:sz w:val="22"/>
                <w:szCs w:val="22"/>
                <w:lang w:val="en-US"/>
              </w:rPr>
              <w:t>(0.14)</w:t>
            </w:r>
          </w:p>
        </w:tc>
        <w:tc>
          <w:tcPr>
            <w:tcW w:w="1287" w:type="dxa"/>
            <w:tcMar>
              <w:top w:w="100" w:type="nil"/>
              <w:right w:w="100" w:type="nil"/>
            </w:tcMar>
            <w:vAlign w:val="center"/>
          </w:tcPr>
          <w:p w14:paraId="323FC3E1" w14:textId="77777777" w:rsidR="00E57023" w:rsidRDefault="00E57023" w:rsidP="00510D3D">
            <w:pPr>
              <w:autoSpaceDE w:val="0"/>
              <w:autoSpaceDN w:val="0"/>
              <w:adjustRightInd w:val="0"/>
              <w:jc w:val="center"/>
              <w:rPr>
                <w:vertAlign w:val="superscript"/>
                <w:lang w:val="en-US"/>
              </w:rPr>
            </w:pPr>
            <w:r>
              <w:rPr>
                <w:lang w:val="en-US"/>
              </w:rPr>
              <w:t>-0.29</w:t>
            </w:r>
            <w:r>
              <w:rPr>
                <w:vertAlign w:val="superscript"/>
                <w:lang w:val="en-US"/>
              </w:rPr>
              <w:t>**</w:t>
            </w:r>
          </w:p>
          <w:p w14:paraId="534A5505" w14:textId="77777777" w:rsidR="00E57023" w:rsidRDefault="00E57023" w:rsidP="00510D3D">
            <w:pPr>
              <w:autoSpaceDE w:val="0"/>
              <w:autoSpaceDN w:val="0"/>
              <w:adjustRightInd w:val="0"/>
              <w:jc w:val="center"/>
              <w:rPr>
                <w:lang w:val="en-US"/>
              </w:rPr>
            </w:pPr>
            <w:r>
              <w:rPr>
                <w:sz w:val="22"/>
                <w:szCs w:val="22"/>
                <w:lang w:val="en-US"/>
              </w:rPr>
              <w:t>(0.14)</w:t>
            </w:r>
          </w:p>
        </w:tc>
      </w:tr>
      <w:tr w:rsidR="00E57023" w14:paraId="59CFCCDC" w14:textId="77777777" w:rsidTr="00E57023">
        <w:trPr>
          <w:trHeight w:val="427"/>
          <w:jc w:val="center"/>
        </w:trPr>
        <w:tc>
          <w:tcPr>
            <w:tcW w:w="2266" w:type="dxa"/>
            <w:tcMar>
              <w:top w:w="100" w:type="nil"/>
              <w:right w:w="100" w:type="nil"/>
            </w:tcMar>
            <w:vAlign w:val="center"/>
          </w:tcPr>
          <w:p w14:paraId="2717F79E" w14:textId="77777777" w:rsidR="00E57023" w:rsidRPr="00CC5C46" w:rsidRDefault="00E57023" w:rsidP="00510D3D">
            <w:pPr>
              <w:autoSpaceDE w:val="0"/>
              <w:autoSpaceDN w:val="0"/>
              <w:adjustRightInd w:val="0"/>
              <w:rPr>
                <w:lang w:val="en-US"/>
              </w:rPr>
            </w:pPr>
            <w:r w:rsidRPr="00CC5C46">
              <w:sym w:font="Symbol" w:char="F044"/>
            </w:r>
            <w:r w:rsidRPr="00CC5C46">
              <w:t xml:space="preserve"> Income Inequality</w:t>
            </w:r>
          </w:p>
        </w:tc>
        <w:tc>
          <w:tcPr>
            <w:tcW w:w="1001" w:type="dxa"/>
            <w:tcMar>
              <w:top w:w="100" w:type="nil"/>
              <w:right w:w="100" w:type="nil"/>
            </w:tcMar>
            <w:vAlign w:val="center"/>
          </w:tcPr>
          <w:p w14:paraId="5D832191" w14:textId="77777777" w:rsidR="00E57023" w:rsidRDefault="00E57023" w:rsidP="00510D3D">
            <w:pPr>
              <w:autoSpaceDE w:val="0"/>
              <w:autoSpaceDN w:val="0"/>
              <w:adjustRightInd w:val="0"/>
              <w:jc w:val="center"/>
              <w:rPr>
                <w:lang w:val="en-US"/>
              </w:rPr>
            </w:pPr>
          </w:p>
        </w:tc>
        <w:tc>
          <w:tcPr>
            <w:tcW w:w="1287" w:type="dxa"/>
            <w:tcMar>
              <w:top w:w="100" w:type="nil"/>
              <w:right w:w="100" w:type="nil"/>
            </w:tcMar>
            <w:vAlign w:val="center"/>
          </w:tcPr>
          <w:p w14:paraId="0AABA839" w14:textId="77777777" w:rsidR="00E57023" w:rsidRDefault="00E57023" w:rsidP="00510D3D">
            <w:pPr>
              <w:autoSpaceDE w:val="0"/>
              <w:autoSpaceDN w:val="0"/>
              <w:adjustRightInd w:val="0"/>
              <w:jc w:val="center"/>
              <w:rPr>
                <w:lang w:val="en-US"/>
              </w:rPr>
            </w:pPr>
          </w:p>
        </w:tc>
        <w:tc>
          <w:tcPr>
            <w:tcW w:w="1286" w:type="dxa"/>
            <w:tcMar>
              <w:top w:w="100" w:type="nil"/>
              <w:right w:w="100" w:type="nil"/>
            </w:tcMar>
            <w:vAlign w:val="center"/>
          </w:tcPr>
          <w:p w14:paraId="76613F70" w14:textId="77777777" w:rsidR="00E57023" w:rsidRDefault="00E57023" w:rsidP="00510D3D">
            <w:pPr>
              <w:autoSpaceDE w:val="0"/>
              <w:autoSpaceDN w:val="0"/>
              <w:adjustRightInd w:val="0"/>
              <w:jc w:val="center"/>
              <w:rPr>
                <w:vertAlign w:val="superscript"/>
                <w:lang w:val="en-US"/>
              </w:rPr>
            </w:pPr>
            <w:r>
              <w:rPr>
                <w:lang w:val="en-US"/>
              </w:rPr>
              <w:t>-0.31</w:t>
            </w:r>
            <w:r>
              <w:rPr>
                <w:vertAlign w:val="superscript"/>
                <w:lang w:val="en-US"/>
              </w:rPr>
              <w:t>***</w:t>
            </w:r>
          </w:p>
          <w:p w14:paraId="0BCB9664" w14:textId="77777777" w:rsidR="00E57023" w:rsidRDefault="00E57023" w:rsidP="00510D3D">
            <w:pPr>
              <w:autoSpaceDE w:val="0"/>
              <w:autoSpaceDN w:val="0"/>
              <w:adjustRightInd w:val="0"/>
              <w:jc w:val="center"/>
              <w:rPr>
                <w:lang w:val="en-US"/>
              </w:rPr>
            </w:pPr>
            <w:r>
              <w:rPr>
                <w:sz w:val="22"/>
                <w:szCs w:val="22"/>
                <w:lang w:val="en-US"/>
              </w:rPr>
              <w:t>(0.10)</w:t>
            </w:r>
          </w:p>
        </w:tc>
        <w:tc>
          <w:tcPr>
            <w:tcW w:w="1287" w:type="dxa"/>
            <w:tcMar>
              <w:top w:w="100" w:type="nil"/>
              <w:right w:w="100" w:type="nil"/>
            </w:tcMar>
            <w:vAlign w:val="center"/>
          </w:tcPr>
          <w:p w14:paraId="1C55209E" w14:textId="77777777" w:rsidR="00E57023" w:rsidRDefault="00E57023" w:rsidP="00510D3D">
            <w:pPr>
              <w:autoSpaceDE w:val="0"/>
              <w:autoSpaceDN w:val="0"/>
              <w:adjustRightInd w:val="0"/>
              <w:jc w:val="center"/>
              <w:rPr>
                <w:vertAlign w:val="superscript"/>
                <w:lang w:val="en-US"/>
              </w:rPr>
            </w:pPr>
            <w:r>
              <w:rPr>
                <w:lang w:val="en-US"/>
              </w:rPr>
              <w:t>-0.32</w:t>
            </w:r>
            <w:r>
              <w:rPr>
                <w:vertAlign w:val="superscript"/>
                <w:lang w:val="en-US"/>
              </w:rPr>
              <w:t>***</w:t>
            </w:r>
          </w:p>
          <w:p w14:paraId="08D12046" w14:textId="77777777" w:rsidR="00E57023" w:rsidRDefault="00E57023" w:rsidP="00510D3D">
            <w:pPr>
              <w:autoSpaceDE w:val="0"/>
              <w:autoSpaceDN w:val="0"/>
              <w:adjustRightInd w:val="0"/>
              <w:jc w:val="center"/>
              <w:rPr>
                <w:lang w:val="en-US"/>
              </w:rPr>
            </w:pPr>
            <w:r>
              <w:rPr>
                <w:sz w:val="22"/>
                <w:szCs w:val="22"/>
                <w:lang w:val="en-US"/>
              </w:rPr>
              <w:t>(0.10)</w:t>
            </w:r>
          </w:p>
        </w:tc>
      </w:tr>
      <w:tr w:rsidR="00E57023" w14:paraId="57106D3F" w14:textId="77777777" w:rsidTr="00E57023">
        <w:trPr>
          <w:trHeight w:val="427"/>
          <w:jc w:val="center"/>
        </w:trPr>
        <w:tc>
          <w:tcPr>
            <w:tcW w:w="2266" w:type="dxa"/>
            <w:tcMar>
              <w:top w:w="100" w:type="nil"/>
              <w:right w:w="100" w:type="nil"/>
            </w:tcMar>
            <w:vAlign w:val="center"/>
          </w:tcPr>
          <w:p w14:paraId="13F2ECF1" w14:textId="77777777" w:rsidR="00E57023" w:rsidRPr="00CC5C46" w:rsidRDefault="00E57023" w:rsidP="00510D3D">
            <w:pPr>
              <w:autoSpaceDE w:val="0"/>
              <w:autoSpaceDN w:val="0"/>
              <w:adjustRightInd w:val="0"/>
              <w:rPr>
                <w:lang w:val="en-US"/>
              </w:rPr>
            </w:pPr>
            <w:r w:rsidRPr="00CC5C46">
              <w:lastRenderedPageBreak/>
              <w:sym w:font="Symbol" w:char="F044"/>
            </w:r>
            <w:r w:rsidRPr="00CC5C46">
              <w:t xml:space="preserve"> Risk of Poverty</w:t>
            </w:r>
          </w:p>
        </w:tc>
        <w:tc>
          <w:tcPr>
            <w:tcW w:w="1001" w:type="dxa"/>
            <w:tcMar>
              <w:top w:w="100" w:type="nil"/>
              <w:right w:w="100" w:type="nil"/>
            </w:tcMar>
            <w:vAlign w:val="center"/>
          </w:tcPr>
          <w:p w14:paraId="697884EF" w14:textId="77777777" w:rsidR="00E57023" w:rsidRDefault="00E57023" w:rsidP="00510D3D">
            <w:pPr>
              <w:autoSpaceDE w:val="0"/>
              <w:autoSpaceDN w:val="0"/>
              <w:adjustRightInd w:val="0"/>
              <w:jc w:val="center"/>
              <w:rPr>
                <w:lang w:val="en-US"/>
              </w:rPr>
            </w:pPr>
          </w:p>
        </w:tc>
        <w:tc>
          <w:tcPr>
            <w:tcW w:w="1287" w:type="dxa"/>
            <w:tcMar>
              <w:top w:w="100" w:type="nil"/>
              <w:right w:w="100" w:type="nil"/>
            </w:tcMar>
            <w:vAlign w:val="center"/>
          </w:tcPr>
          <w:p w14:paraId="4F90A52E" w14:textId="77777777" w:rsidR="00E57023" w:rsidRDefault="00E57023" w:rsidP="00510D3D">
            <w:pPr>
              <w:autoSpaceDE w:val="0"/>
              <w:autoSpaceDN w:val="0"/>
              <w:adjustRightInd w:val="0"/>
              <w:jc w:val="center"/>
              <w:rPr>
                <w:lang w:val="en-US"/>
              </w:rPr>
            </w:pPr>
          </w:p>
        </w:tc>
        <w:tc>
          <w:tcPr>
            <w:tcW w:w="1286" w:type="dxa"/>
            <w:tcMar>
              <w:top w:w="100" w:type="nil"/>
              <w:right w:w="100" w:type="nil"/>
            </w:tcMar>
            <w:vAlign w:val="center"/>
          </w:tcPr>
          <w:p w14:paraId="7B1DC62D" w14:textId="77777777" w:rsidR="00E57023" w:rsidRDefault="00E57023" w:rsidP="00510D3D">
            <w:pPr>
              <w:autoSpaceDE w:val="0"/>
              <w:autoSpaceDN w:val="0"/>
              <w:adjustRightInd w:val="0"/>
              <w:jc w:val="center"/>
              <w:rPr>
                <w:vertAlign w:val="superscript"/>
                <w:lang w:val="en-US"/>
              </w:rPr>
            </w:pPr>
            <w:r>
              <w:rPr>
                <w:lang w:val="en-US"/>
              </w:rPr>
              <w:t>-1.13</w:t>
            </w:r>
            <w:r>
              <w:rPr>
                <w:vertAlign w:val="superscript"/>
                <w:lang w:val="en-US"/>
              </w:rPr>
              <w:t>***</w:t>
            </w:r>
          </w:p>
          <w:p w14:paraId="40489ED7" w14:textId="77777777" w:rsidR="00E57023" w:rsidRDefault="00E57023" w:rsidP="00510D3D">
            <w:pPr>
              <w:autoSpaceDE w:val="0"/>
              <w:autoSpaceDN w:val="0"/>
              <w:adjustRightInd w:val="0"/>
              <w:jc w:val="center"/>
              <w:rPr>
                <w:lang w:val="en-US"/>
              </w:rPr>
            </w:pPr>
            <w:r>
              <w:rPr>
                <w:sz w:val="22"/>
                <w:szCs w:val="22"/>
                <w:lang w:val="en-US"/>
              </w:rPr>
              <w:t>(0.12)</w:t>
            </w:r>
          </w:p>
        </w:tc>
        <w:tc>
          <w:tcPr>
            <w:tcW w:w="1287" w:type="dxa"/>
            <w:tcMar>
              <w:top w:w="100" w:type="nil"/>
              <w:right w:w="100" w:type="nil"/>
            </w:tcMar>
            <w:vAlign w:val="center"/>
          </w:tcPr>
          <w:p w14:paraId="3D026690" w14:textId="77777777" w:rsidR="00E57023" w:rsidRDefault="00E57023" w:rsidP="00510D3D">
            <w:pPr>
              <w:autoSpaceDE w:val="0"/>
              <w:autoSpaceDN w:val="0"/>
              <w:adjustRightInd w:val="0"/>
              <w:jc w:val="center"/>
              <w:rPr>
                <w:vertAlign w:val="superscript"/>
                <w:lang w:val="en-US"/>
              </w:rPr>
            </w:pPr>
            <w:r>
              <w:rPr>
                <w:lang w:val="en-US"/>
              </w:rPr>
              <w:t>-1.14</w:t>
            </w:r>
            <w:r>
              <w:rPr>
                <w:vertAlign w:val="superscript"/>
                <w:lang w:val="en-US"/>
              </w:rPr>
              <w:t>***</w:t>
            </w:r>
          </w:p>
          <w:p w14:paraId="20256E97" w14:textId="77777777" w:rsidR="00E57023" w:rsidRDefault="00E57023" w:rsidP="00510D3D">
            <w:pPr>
              <w:autoSpaceDE w:val="0"/>
              <w:autoSpaceDN w:val="0"/>
              <w:adjustRightInd w:val="0"/>
              <w:jc w:val="center"/>
              <w:rPr>
                <w:lang w:val="en-US"/>
              </w:rPr>
            </w:pPr>
            <w:r>
              <w:rPr>
                <w:sz w:val="22"/>
                <w:szCs w:val="22"/>
                <w:lang w:val="en-US"/>
              </w:rPr>
              <w:t>(0.12)</w:t>
            </w:r>
          </w:p>
        </w:tc>
      </w:tr>
      <w:tr w:rsidR="00E57023" w14:paraId="69A889AB" w14:textId="77777777" w:rsidTr="00E57023">
        <w:trPr>
          <w:trHeight w:val="213"/>
          <w:jc w:val="center"/>
        </w:trPr>
        <w:tc>
          <w:tcPr>
            <w:tcW w:w="2266" w:type="dxa"/>
            <w:tcMar>
              <w:top w:w="100" w:type="nil"/>
              <w:right w:w="100" w:type="nil"/>
            </w:tcMar>
            <w:vAlign w:val="center"/>
          </w:tcPr>
          <w:p w14:paraId="2C3BF449" w14:textId="77777777" w:rsidR="00E57023" w:rsidRPr="00CC5C46" w:rsidRDefault="00E57023" w:rsidP="00510D3D">
            <w:pPr>
              <w:autoSpaceDE w:val="0"/>
              <w:autoSpaceDN w:val="0"/>
              <w:adjustRightInd w:val="0"/>
              <w:rPr>
                <w:lang w:val="en-US"/>
              </w:rPr>
            </w:pPr>
            <w:r w:rsidRPr="00CC5C46">
              <w:t>Population Size</w:t>
            </w:r>
          </w:p>
        </w:tc>
        <w:tc>
          <w:tcPr>
            <w:tcW w:w="1001" w:type="dxa"/>
            <w:tcMar>
              <w:top w:w="100" w:type="nil"/>
              <w:right w:w="100" w:type="nil"/>
            </w:tcMar>
            <w:vAlign w:val="center"/>
          </w:tcPr>
          <w:p w14:paraId="13176BAA" w14:textId="77777777" w:rsidR="00E57023" w:rsidRDefault="00E57023" w:rsidP="00510D3D">
            <w:pPr>
              <w:autoSpaceDE w:val="0"/>
              <w:autoSpaceDN w:val="0"/>
              <w:adjustRightInd w:val="0"/>
              <w:jc w:val="center"/>
              <w:rPr>
                <w:lang w:val="en-US"/>
              </w:rPr>
            </w:pPr>
          </w:p>
        </w:tc>
        <w:tc>
          <w:tcPr>
            <w:tcW w:w="1287" w:type="dxa"/>
            <w:tcMar>
              <w:top w:w="100" w:type="nil"/>
              <w:right w:w="100" w:type="nil"/>
            </w:tcMar>
            <w:vAlign w:val="center"/>
          </w:tcPr>
          <w:p w14:paraId="048A15C1" w14:textId="77777777" w:rsidR="00E57023" w:rsidRDefault="00E57023" w:rsidP="00510D3D">
            <w:pPr>
              <w:autoSpaceDE w:val="0"/>
              <w:autoSpaceDN w:val="0"/>
              <w:adjustRightInd w:val="0"/>
              <w:jc w:val="center"/>
              <w:rPr>
                <w:lang w:val="en-US"/>
              </w:rPr>
            </w:pPr>
          </w:p>
        </w:tc>
        <w:tc>
          <w:tcPr>
            <w:tcW w:w="1286" w:type="dxa"/>
            <w:tcMar>
              <w:top w:w="100" w:type="nil"/>
              <w:right w:w="100" w:type="nil"/>
            </w:tcMar>
            <w:vAlign w:val="center"/>
          </w:tcPr>
          <w:p w14:paraId="40713B0B" w14:textId="77777777" w:rsidR="00E57023" w:rsidRDefault="00E57023" w:rsidP="00510D3D">
            <w:pPr>
              <w:autoSpaceDE w:val="0"/>
              <w:autoSpaceDN w:val="0"/>
              <w:adjustRightInd w:val="0"/>
              <w:jc w:val="center"/>
              <w:rPr>
                <w:lang w:val="en-US"/>
              </w:rPr>
            </w:pPr>
            <w:r>
              <w:rPr>
                <w:lang w:val="en-US"/>
              </w:rPr>
              <w:t>-0.47</w:t>
            </w:r>
          </w:p>
          <w:p w14:paraId="52F2FC19" w14:textId="77777777" w:rsidR="00E57023" w:rsidRDefault="00E57023" w:rsidP="00510D3D">
            <w:pPr>
              <w:autoSpaceDE w:val="0"/>
              <w:autoSpaceDN w:val="0"/>
              <w:adjustRightInd w:val="0"/>
              <w:jc w:val="center"/>
              <w:rPr>
                <w:lang w:val="en-US"/>
              </w:rPr>
            </w:pPr>
            <w:r>
              <w:rPr>
                <w:sz w:val="22"/>
                <w:szCs w:val="22"/>
                <w:lang w:val="en-US"/>
              </w:rPr>
              <w:t>(0.29)</w:t>
            </w:r>
          </w:p>
        </w:tc>
        <w:tc>
          <w:tcPr>
            <w:tcW w:w="1287" w:type="dxa"/>
            <w:tcMar>
              <w:top w:w="100" w:type="nil"/>
              <w:right w:w="100" w:type="nil"/>
            </w:tcMar>
            <w:vAlign w:val="center"/>
          </w:tcPr>
          <w:p w14:paraId="4EBE2286" w14:textId="77777777" w:rsidR="00E57023" w:rsidRDefault="00E57023" w:rsidP="00510D3D">
            <w:pPr>
              <w:autoSpaceDE w:val="0"/>
              <w:autoSpaceDN w:val="0"/>
              <w:adjustRightInd w:val="0"/>
              <w:jc w:val="center"/>
              <w:rPr>
                <w:lang w:val="en-US"/>
              </w:rPr>
            </w:pPr>
            <w:r>
              <w:rPr>
                <w:lang w:val="en-US"/>
              </w:rPr>
              <w:t>-0.46</w:t>
            </w:r>
          </w:p>
          <w:p w14:paraId="6F3F478B" w14:textId="77777777" w:rsidR="00E57023" w:rsidRDefault="00E57023" w:rsidP="00510D3D">
            <w:pPr>
              <w:autoSpaceDE w:val="0"/>
              <w:autoSpaceDN w:val="0"/>
              <w:adjustRightInd w:val="0"/>
              <w:jc w:val="center"/>
              <w:rPr>
                <w:lang w:val="en-US"/>
              </w:rPr>
            </w:pPr>
            <w:r>
              <w:rPr>
                <w:sz w:val="22"/>
                <w:szCs w:val="22"/>
                <w:lang w:val="en-US"/>
              </w:rPr>
              <w:t>(0.30)</w:t>
            </w:r>
          </w:p>
        </w:tc>
      </w:tr>
      <w:tr w:rsidR="00E57023" w14:paraId="1D5346A5" w14:textId="77777777" w:rsidTr="00E57023">
        <w:trPr>
          <w:trHeight w:val="213"/>
          <w:jc w:val="center"/>
        </w:trPr>
        <w:tc>
          <w:tcPr>
            <w:tcW w:w="2266" w:type="dxa"/>
            <w:tcMar>
              <w:top w:w="100" w:type="nil"/>
              <w:right w:w="100" w:type="nil"/>
            </w:tcMar>
            <w:vAlign w:val="center"/>
          </w:tcPr>
          <w:p w14:paraId="01B64DCD" w14:textId="77777777" w:rsidR="00E57023" w:rsidRPr="00CC5C46" w:rsidRDefault="00E57023" w:rsidP="00510D3D">
            <w:pPr>
              <w:pStyle w:val="p3"/>
              <w:rPr>
                <w:sz w:val="24"/>
                <w:szCs w:val="24"/>
              </w:rPr>
            </w:pPr>
            <w:r w:rsidRPr="00CC5C46">
              <w:rPr>
                <w:sz w:val="24"/>
                <w:szCs w:val="24"/>
              </w:rPr>
              <w:sym w:font="Symbol" w:char="F044"/>
            </w:r>
            <w:r w:rsidRPr="00CC5C46">
              <w:rPr>
                <w:sz w:val="24"/>
                <w:szCs w:val="24"/>
              </w:rPr>
              <w:t xml:space="preserve"> Immigrants*</w:t>
            </w:r>
          </w:p>
          <w:p w14:paraId="49D35B6F" w14:textId="77777777" w:rsidR="00E57023" w:rsidRPr="00CC5C46" w:rsidRDefault="00E57023" w:rsidP="00510D3D">
            <w:pPr>
              <w:autoSpaceDE w:val="0"/>
              <w:autoSpaceDN w:val="0"/>
              <w:adjustRightInd w:val="0"/>
              <w:rPr>
                <w:lang w:val="en-US"/>
              </w:rPr>
            </w:pPr>
            <w:r w:rsidRPr="00CC5C46">
              <w:sym w:font="Symbol" w:char="F044"/>
            </w:r>
            <w:r w:rsidRPr="00CC5C46">
              <w:t>Unemployment</w:t>
            </w:r>
          </w:p>
        </w:tc>
        <w:tc>
          <w:tcPr>
            <w:tcW w:w="1001" w:type="dxa"/>
            <w:tcMar>
              <w:top w:w="100" w:type="nil"/>
              <w:right w:w="100" w:type="nil"/>
            </w:tcMar>
            <w:vAlign w:val="center"/>
          </w:tcPr>
          <w:p w14:paraId="4C678060" w14:textId="77777777" w:rsidR="00E57023" w:rsidRDefault="00E57023" w:rsidP="00510D3D">
            <w:pPr>
              <w:autoSpaceDE w:val="0"/>
              <w:autoSpaceDN w:val="0"/>
              <w:adjustRightInd w:val="0"/>
              <w:jc w:val="center"/>
              <w:rPr>
                <w:lang w:val="en-US"/>
              </w:rPr>
            </w:pPr>
          </w:p>
        </w:tc>
        <w:tc>
          <w:tcPr>
            <w:tcW w:w="1287" w:type="dxa"/>
            <w:tcMar>
              <w:top w:w="100" w:type="nil"/>
              <w:right w:w="100" w:type="nil"/>
            </w:tcMar>
            <w:vAlign w:val="center"/>
          </w:tcPr>
          <w:p w14:paraId="39B4C58E" w14:textId="77777777" w:rsidR="00E57023" w:rsidRDefault="00E57023" w:rsidP="00510D3D">
            <w:pPr>
              <w:autoSpaceDE w:val="0"/>
              <w:autoSpaceDN w:val="0"/>
              <w:adjustRightInd w:val="0"/>
              <w:jc w:val="center"/>
              <w:rPr>
                <w:lang w:val="en-US"/>
              </w:rPr>
            </w:pPr>
          </w:p>
        </w:tc>
        <w:tc>
          <w:tcPr>
            <w:tcW w:w="1286" w:type="dxa"/>
            <w:tcMar>
              <w:top w:w="100" w:type="nil"/>
              <w:right w:w="100" w:type="nil"/>
            </w:tcMar>
            <w:vAlign w:val="center"/>
          </w:tcPr>
          <w:p w14:paraId="670BBAE4" w14:textId="77777777" w:rsidR="00E57023" w:rsidRDefault="00E57023" w:rsidP="00510D3D">
            <w:pPr>
              <w:autoSpaceDE w:val="0"/>
              <w:autoSpaceDN w:val="0"/>
              <w:adjustRightInd w:val="0"/>
              <w:jc w:val="center"/>
              <w:rPr>
                <w:lang w:val="en-US"/>
              </w:rPr>
            </w:pPr>
          </w:p>
        </w:tc>
        <w:tc>
          <w:tcPr>
            <w:tcW w:w="1287" w:type="dxa"/>
            <w:tcMar>
              <w:top w:w="100" w:type="nil"/>
              <w:right w:w="100" w:type="nil"/>
            </w:tcMar>
            <w:vAlign w:val="center"/>
          </w:tcPr>
          <w:p w14:paraId="480DA2A8" w14:textId="77777777" w:rsidR="00E57023" w:rsidRDefault="00E57023" w:rsidP="00510D3D">
            <w:pPr>
              <w:autoSpaceDE w:val="0"/>
              <w:autoSpaceDN w:val="0"/>
              <w:adjustRightInd w:val="0"/>
              <w:jc w:val="center"/>
              <w:rPr>
                <w:lang w:val="en-US"/>
              </w:rPr>
            </w:pPr>
            <w:r>
              <w:rPr>
                <w:lang w:val="en-US"/>
              </w:rPr>
              <w:t>-0.11</w:t>
            </w:r>
          </w:p>
          <w:p w14:paraId="4E25DB1A" w14:textId="77777777" w:rsidR="00E57023" w:rsidRDefault="00E57023" w:rsidP="00510D3D">
            <w:pPr>
              <w:autoSpaceDE w:val="0"/>
              <w:autoSpaceDN w:val="0"/>
              <w:adjustRightInd w:val="0"/>
              <w:jc w:val="center"/>
              <w:rPr>
                <w:lang w:val="en-US"/>
              </w:rPr>
            </w:pPr>
            <w:r>
              <w:rPr>
                <w:sz w:val="22"/>
                <w:szCs w:val="22"/>
                <w:lang w:val="en-US"/>
              </w:rPr>
              <w:t>(0.34)</w:t>
            </w:r>
          </w:p>
        </w:tc>
      </w:tr>
      <w:tr w:rsidR="00E57023" w14:paraId="06396DA0" w14:textId="77777777" w:rsidTr="00E57023">
        <w:trPr>
          <w:trHeight w:val="213"/>
          <w:jc w:val="center"/>
        </w:trPr>
        <w:tc>
          <w:tcPr>
            <w:tcW w:w="2266" w:type="dxa"/>
            <w:tcMar>
              <w:top w:w="100" w:type="nil"/>
              <w:right w:w="100" w:type="nil"/>
            </w:tcMar>
            <w:vAlign w:val="center"/>
          </w:tcPr>
          <w:p w14:paraId="1EC9E563" w14:textId="77777777" w:rsidR="00E57023" w:rsidRPr="00CC5C46" w:rsidRDefault="00E57023" w:rsidP="00510D3D">
            <w:pPr>
              <w:autoSpaceDE w:val="0"/>
              <w:autoSpaceDN w:val="0"/>
              <w:adjustRightInd w:val="0"/>
              <w:rPr>
                <w:lang w:val="en-US"/>
              </w:rPr>
            </w:pPr>
            <w:r w:rsidRPr="00CC5C46">
              <w:rPr>
                <w:lang w:val="en-US"/>
              </w:rPr>
              <w:t>Fixed Effects</w:t>
            </w:r>
          </w:p>
        </w:tc>
        <w:tc>
          <w:tcPr>
            <w:tcW w:w="1001" w:type="dxa"/>
            <w:tcMar>
              <w:top w:w="100" w:type="nil"/>
              <w:right w:w="100" w:type="nil"/>
            </w:tcMar>
            <w:vAlign w:val="center"/>
          </w:tcPr>
          <w:p w14:paraId="4271B858" w14:textId="77777777" w:rsidR="00E57023" w:rsidRDefault="00E57023" w:rsidP="00510D3D">
            <w:pPr>
              <w:autoSpaceDE w:val="0"/>
              <w:autoSpaceDN w:val="0"/>
              <w:adjustRightInd w:val="0"/>
              <w:jc w:val="center"/>
              <w:rPr>
                <w:lang w:val="en-US"/>
              </w:rPr>
            </w:pPr>
            <w:r>
              <w:rPr>
                <w:lang w:val="en-US"/>
              </w:rPr>
              <w:t>Yes</w:t>
            </w:r>
          </w:p>
        </w:tc>
        <w:tc>
          <w:tcPr>
            <w:tcW w:w="1287" w:type="dxa"/>
            <w:tcMar>
              <w:top w:w="100" w:type="nil"/>
              <w:right w:w="100" w:type="nil"/>
            </w:tcMar>
            <w:vAlign w:val="center"/>
          </w:tcPr>
          <w:p w14:paraId="1FB9D659" w14:textId="77777777" w:rsidR="00E57023" w:rsidRDefault="00E57023" w:rsidP="00510D3D">
            <w:pPr>
              <w:autoSpaceDE w:val="0"/>
              <w:autoSpaceDN w:val="0"/>
              <w:adjustRightInd w:val="0"/>
              <w:jc w:val="center"/>
              <w:rPr>
                <w:lang w:val="en-US"/>
              </w:rPr>
            </w:pPr>
            <w:r>
              <w:rPr>
                <w:lang w:val="en-US"/>
              </w:rPr>
              <w:t>Yes</w:t>
            </w:r>
          </w:p>
        </w:tc>
        <w:tc>
          <w:tcPr>
            <w:tcW w:w="1286" w:type="dxa"/>
            <w:tcMar>
              <w:top w:w="100" w:type="nil"/>
              <w:right w:w="100" w:type="nil"/>
            </w:tcMar>
            <w:vAlign w:val="center"/>
          </w:tcPr>
          <w:p w14:paraId="3760C7A9" w14:textId="77777777" w:rsidR="00E57023" w:rsidRDefault="00E57023" w:rsidP="00510D3D">
            <w:pPr>
              <w:autoSpaceDE w:val="0"/>
              <w:autoSpaceDN w:val="0"/>
              <w:adjustRightInd w:val="0"/>
              <w:jc w:val="center"/>
              <w:rPr>
                <w:lang w:val="en-US"/>
              </w:rPr>
            </w:pPr>
            <w:r>
              <w:rPr>
                <w:lang w:val="en-US"/>
              </w:rPr>
              <w:t>Yes</w:t>
            </w:r>
          </w:p>
        </w:tc>
        <w:tc>
          <w:tcPr>
            <w:tcW w:w="1287" w:type="dxa"/>
            <w:tcMar>
              <w:top w:w="100" w:type="nil"/>
              <w:right w:w="100" w:type="nil"/>
            </w:tcMar>
            <w:vAlign w:val="center"/>
          </w:tcPr>
          <w:p w14:paraId="16D86222" w14:textId="77777777" w:rsidR="00E57023" w:rsidRDefault="00E57023" w:rsidP="00510D3D">
            <w:pPr>
              <w:autoSpaceDE w:val="0"/>
              <w:autoSpaceDN w:val="0"/>
              <w:adjustRightInd w:val="0"/>
              <w:jc w:val="center"/>
              <w:rPr>
                <w:lang w:val="en-US"/>
              </w:rPr>
            </w:pPr>
            <w:r>
              <w:rPr>
                <w:lang w:val="en-US"/>
              </w:rPr>
              <w:t>Yes</w:t>
            </w:r>
          </w:p>
        </w:tc>
      </w:tr>
      <w:tr w:rsidR="00E57023" w14:paraId="1EFE7825" w14:textId="77777777" w:rsidTr="00E57023">
        <w:trPr>
          <w:trHeight w:val="197"/>
          <w:jc w:val="center"/>
        </w:trPr>
        <w:tc>
          <w:tcPr>
            <w:tcW w:w="2266" w:type="dxa"/>
            <w:tcBorders>
              <w:bottom w:val="single" w:sz="4" w:space="0" w:color="auto"/>
            </w:tcBorders>
            <w:tcMar>
              <w:top w:w="100" w:type="nil"/>
              <w:right w:w="100" w:type="nil"/>
            </w:tcMar>
            <w:vAlign w:val="center"/>
          </w:tcPr>
          <w:p w14:paraId="642F3A3C" w14:textId="77777777" w:rsidR="00E57023" w:rsidRPr="00CC5C46" w:rsidRDefault="00E57023" w:rsidP="00510D3D">
            <w:pPr>
              <w:autoSpaceDE w:val="0"/>
              <w:autoSpaceDN w:val="0"/>
              <w:adjustRightInd w:val="0"/>
              <w:rPr>
                <w:lang w:val="en-US"/>
              </w:rPr>
            </w:pPr>
            <w:r w:rsidRPr="00CC5C46">
              <w:rPr>
                <w:lang w:val="en-US"/>
              </w:rPr>
              <w:t>Constant</w:t>
            </w:r>
          </w:p>
        </w:tc>
        <w:tc>
          <w:tcPr>
            <w:tcW w:w="1001" w:type="dxa"/>
            <w:tcBorders>
              <w:bottom w:val="single" w:sz="4" w:space="0" w:color="auto"/>
            </w:tcBorders>
            <w:tcMar>
              <w:top w:w="100" w:type="nil"/>
              <w:right w:w="100" w:type="nil"/>
            </w:tcMar>
            <w:vAlign w:val="center"/>
          </w:tcPr>
          <w:p w14:paraId="02DA08F6" w14:textId="77777777" w:rsidR="00E57023" w:rsidRDefault="00E57023" w:rsidP="00510D3D">
            <w:pPr>
              <w:autoSpaceDE w:val="0"/>
              <w:autoSpaceDN w:val="0"/>
              <w:adjustRightInd w:val="0"/>
              <w:jc w:val="center"/>
              <w:rPr>
                <w:vertAlign w:val="superscript"/>
                <w:lang w:val="en-US"/>
              </w:rPr>
            </w:pPr>
            <w:r>
              <w:rPr>
                <w:lang w:val="en-US"/>
              </w:rPr>
              <w:t>8.95</w:t>
            </w:r>
            <w:r>
              <w:rPr>
                <w:vertAlign w:val="superscript"/>
                <w:lang w:val="en-US"/>
              </w:rPr>
              <w:t>***</w:t>
            </w:r>
          </w:p>
          <w:p w14:paraId="01966DD5" w14:textId="77777777" w:rsidR="00E57023" w:rsidRDefault="00E57023" w:rsidP="00510D3D">
            <w:pPr>
              <w:autoSpaceDE w:val="0"/>
              <w:autoSpaceDN w:val="0"/>
              <w:adjustRightInd w:val="0"/>
              <w:jc w:val="center"/>
              <w:rPr>
                <w:lang w:val="en-US"/>
              </w:rPr>
            </w:pPr>
            <w:r>
              <w:rPr>
                <w:sz w:val="22"/>
                <w:szCs w:val="22"/>
                <w:lang w:val="en-US"/>
              </w:rPr>
              <w:t>(0.42)</w:t>
            </w:r>
          </w:p>
        </w:tc>
        <w:tc>
          <w:tcPr>
            <w:tcW w:w="1287" w:type="dxa"/>
            <w:tcBorders>
              <w:bottom w:val="single" w:sz="4" w:space="0" w:color="auto"/>
            </w:tcBorders>
            <w:tcMar>
              <w:top w:w="100" w:type="nil"/>
              <w:right w:w="100" w:type="nil"/>
            </w:tcMar>
            <w:vAlign w:val="center"/>
          </w:tcPr>
          <w:p w14:paraId="03003B28" w14:textId="77777777" w:rsidR="00E57023" w:rsidRDefault="00E57023" w:rsidP="00510D3D">
            <w:pPr>
              <w:autoSpaceDE w:val="0"/>
              <w:autoSpaceDN w:val="0"/>
              <w:adjustRightInd w:val="0"/>
              <w:jc w:val="center"/>
              <w:rPr>
                <w:vertAlign w:val="superscript"/>
                <w:lang w:val="en-US"/>
              </w:rPr>
            </w:pPr>
            <w:r>
              <w:rPr>
                <w:lang w:val="en-US"/>
              </w:rPr>
              <w:t>9.22</w:t>
            </w:r>
            <w:r>
              <w:rPr>
                <w:vertAlign w:val="superscript"/>
                <w:lang w:val="en-US"/>
              </w:rPr>
              <w:t>***</w:t>
            </w:r>
          </w:p>
          <w:p w14:paraId="3AEA2F8A" w14:textId="77777777" w:rsidR="00E57023" w:rsidRDefault="00E57023" w:rsidP="00510D3D">
            <w:pPr>
              <w:autoSpaceDE w:val="0"/>
              <w:autoSpaceDN w:val="0"/>
              <w:adjustRightInd w:val="0"/>
              <w:jc w:val="center"/>
              <w:rPr>
                <w:lang w:val="en-US"/>
              </w:rPr>
            </w:pPr>
            <w:r>
              <w:rPr>
                <w:sz w:val="22"/>
                <w:szCs w:val="22"/>
                <w:lang w:val="en-US"/>
              </w:rPr>
              <w:t>(0.44)</w:t>
            </w:r>
          </w:p>
        </w:tc>
        <w:tc>
          <w:tcPr>
            <w:tcW w:w="1286" w:type="dxa"/>
            <w:tcBorders>
              <w:bottom w:val="single" w:sz="4" w:space="0" w:color="auto"/>
            </w:tcBorders>
            <w:tcMar>
              <w:top w:w="100" w:type="nil"/>
              <w:right w:w="100" w:type="nil"/>
            </w:tcMar>
            <w:vAlign w:val="center"/>
          </w:tcPr>
          <w:p w14:paraId="452E88D3" w14:textId="77777777" w:rsidR="00E57023" w:rsidRDefault="00E57023" w:rsidP="00510D3D">
            <w:pPr>
              <w:autoSpaceDE w:val="0"/>
              <w:autoSpaceDN w:val="0"/>
              <w:adjustRightInd w:val="0"/>
              <w:jc w:val="center"/>
              <w:rPr>
                <w:vertAlign w:val="superscript"/>
                <w:lang w:val="en-US"/>
              </w:rPr>
            </w:pPr>
            <w:r>
              <w:rPr>
                <w:lang w:val="en-US"/>
              </w:rPr>
              <w:t>14.82</w:t>
            </w:r>
            <w:r>
              <w:rPr>
                <w:vertAlign w:val="superscript"/>
                <w:lang w:val="en-US"/>
              </w:rPr>
              <w:t>***</w:t>
            </w:r>
          </w:p>
          <w:p w14:paraId="2543D27B" w14:textId="77777777" w:rsidR="00E57023" w:rsidRDefault="00E57023" w:rsidP="00510D3D">
            <w:pPr>
              <w:autoSpaceDE w:val="0"/>
              <w:autoSpaceDN w:val="0"/>
              <w:adjustRightInd w:val="0"/>
              <w:jc w:val="center"/>
              <w:rPr>
                <w:lang w:val="en-US"/>
              </w:rPr>
            </w:pPr>
            <w:r>
              <w:rPr>
                <w:sz w:val="22"/>
                <w:szCs w:val="22"/>
                <w:lang w:val="en-US"/>
              </w:rPr>
              <w:t>(3.01)</w:t>
            </w:r>
          </w:p>
        </w:tc>
        <w:tc>
          <w:tcPr>
            <w:tcW w:w="1287" w:type="dxa"/>
            <w:tcBorders>
              <w:bottom w:val="single" w:sz="4" w:space="0" w:color="auto"/>
            </w:tcBorders>
            <w:tcMar>
              <w:top w:w="100" w:type="nil"/>
              <w:right w:w="100" w:type="nil"/>
            </w:tcMar>
            <w:vAlign w:val="center"/>
          </w:tcPr>
          <w:p w14:paraId="35EE8BA1" w14:textId="77777777" w:rsidR="00E57023" w:rsidRDefault="00E57023" w:rsidP="00510D3D">
            <w:pPr>
              <w:autoSpaceDE w:val="0"/>
              <w:autoSpaceDN w:val="0"/>
              <w:adjustRightInd w:val="0"/>
              <w:jc w:val="center"/>
              <w:rPr>
                <w:vertAlign w:val="superscript"/>
                <w:lang w:val="en-US"/>
              </w:rPr>
            </w:pPr>
            <w:r>
              <w:rPr>
                <w:lang w:val="en-US"/>
              </w:rPr>
              <w:t>14.77</w:t>
            </w:r>
            <w:r>
              <w:rPr>
                <w:vertAlign w:val="superscript"/>
                <w:lang w:val="en-US"/>
              </w:rPr>
              <w:t>***</w:t>
            </w:r>
          </w:p>
          <w:p w14:paraId="1B6F7C41" w14:textId="77777777" w:rsidR="00E57023" w:rsidRDefault="00E57023" w:rsidP="00510D3D">
            <w:pPr>
              <w:autoSpaceDE w:val="0"/>
              <w:autoSpaceDN w:val="0"/>
              <w:adjustRightInd w:val="0"/>
              <w:jc w:val="center"/>
              <w:rPr>
                <w:lang w:val="en-US"/>
              </w:rPr>
            </w:pPr>
            <w:r>
              <w:rPr>
                <w:sz w:val="22"/>
                <w:szCs w:val="22"/>
                <w:lang w:val="en-US"/>
              </w:rPr>
              <w:t>(3.03)</w:t>
            </w:r>
          </w:p>
        </w:tc>
      </w:tr>
      <w:tr w:rsidR="00E57023" w14:paraId="0DE9654D" w14:textId="77777777" w:rsidTr="00E57023">
        <w:trPr>
          <w:trHeight w:val="197"/>
          <w:jc w:val="center"/>
        </w:trPr>
        <w:tc>
          <w:tcPr>
            <w:tcW w:w="2266" w:type="dxa"/>
            <w:tcBorders>
              <w:top w:val="single" w:sz="4" w:space="0" w:color="auto"/>
            </w:tcBorders>
            <w:tcMar>
              <w:top w:w="100" w:type="nil"/>
              <w:right w:w="100" w:type="nil"/>
            </w:tcMar>
            <w:vAlign w:val="center"/>
          </w:tcPr>
          <w:p w14:paraId="2353F591" w14:textId="77777777" w:rsidR="00E57023" w:rsidRDefault="00E57023" w:rsidP="00510D3D">
            <w:pPr>
              <w:autoSpaceDE w:val="0"/>
              <w:autoSpaceDN w:val="0"/>
              <w:adjustRightInd w:val="0"/>
              <w:rPr>
                <w:lang w:val="en-US"/>
              </w:rPr>
            </w:pPr>
            <w:r>
              <w:rPr>
                <w:lang w:val="en-US"/>
              </w:rPr>
              <w:t>N</w:t>
            </w:r>
          </w:p>
        </w:tc>
        <w:tc>
          <w:tcPr>
            <w:tcW w:w="1001" w:type="dxa"/>
            <w:tcBorders>
              <w:top w:val="single" w:sz="4" w:space="0" w:color="auto"/>
            </w:tcBorders>
            <w:tcMar>
              <w:top w:w="100" w:type="nil"/>
              <w:right w:w="100" w:type="nil"/>
            </w:tcMar>
            <w:vAlign w:val="center"/>
          </w:tcPr>
          <w:p w14:paraId="67007226" w14:textId="77777777" w:rsidR="00E57023" w:rsidRDefault="00E57023" w:rsidP="00510D3D">
            <w:pPr>
              <w:autoSpaceDE w:val="0"/>
              <w:autoSpaceDN w:val="0"/>
              <w:adjustRightInd w:val="0"/>
              <w:jc w:val="center"/>
              <w:rPr>
                <w:lang w:val="en-US"/>
              </w:rPr>
            </w:pPr>
            <w:r>
              <w:rPr>
                <w:lang w:val="en-US"/>
              </w:rPr>
              <w:t>972</w:t>
            </w:r>
          </w:p>
        </w:tc>
        <w:tc>
          <w:tcPr>
            <w:tcW w:w="1287" w:type="dxa"/>
            <w:tcBorders>
              <w:top w:val="single" w:sz="4" w:space="0" w:color="auto"/>
            </w:tcBorders>
            <w:tcMar>
              <w:top w:w="100" w:type="nil"/>
              <w:right w:w="100" w:type="nil"/>
            </w:tcMar>
            <w:vAlign w:val="center"/>
          </w:tcPr>
          <w:p w14:paraId="1727F7AB" w14:textId="77777777" w:rsidR="00E57023" w:rsidRDefault="00E57023" w:rsidP="00510D3D">
            <w:pPr>
              <w:autoSpaceDE w:val="0"/>
              <w:autoSpaceDN w:val="0"/>
              <w:adjustRightInd w:val="0"/>
              <w:jc w:val="center"/>
              <w:rPr>
                <w:lang w:val="en-US"/>
              </w:rPr>
            </w:pPr>
            <w:r>
              <w:rPr>
                <w:lang w:val="en-US"/>
              </w:rPr>
              <w:t>964</w:t>
            </w:r>
          </w:p>
        </w:tc>
        <w:tc>
          <w:tcPr>
            <w:tcW w:w="1286" w:type="dxa"/>
            <w:tcBorders>
              <w:top w:val="single" w:sz="4" w:space="0" w:color="auto"/>
            </w:tcBorders>
            <w:tcMar>
              <w:top w:w="100" w:type="nil"/>
              <w:right w:w="100" w:type="nil"/>
            </w:tcMar>
            <w:vAlign w:val="center"/>
          </w:tcPr>
          <w:p w14:paraId="7355291E" w14:textId="77777777" w:rsidR="00E57023" w:rsidRDefault="00E57023" w:rsidP="00510D3D">
            <w:pPr>
              <w:autoSpaceDE w:val="0"/>
              <w:autoSpaceDN w:val="0"/>
              <w:adjustRightInd w:val="0"/>
              <w:jc w:val="center"/>
              <w:rPr>
                <w:lang w:val="en-US"/>
              </w:rPr>
            </w:pPr>
            <w:r>
              <w:rPr>
                <w:lang w:val="en-US"/>
              </w:rPr>
              <w:t>964</w:t>
            </w:r>
          </w:p>
        </w:tc>
        <w:tc>
          <w:tcPr>
            <w:tcW w:w="1287" w:type="dxa"/>
            <w:tcBorders>
              <w:top w:val="single" w:sz="4" w:space="0" w:color="auto"/>
            </w:tcBorders>
            <w:tcMar>
              <w:top w:w="100" w:type="nil"/>
              <w:right w:w="100" w:type="nil"/>
            </w:tcMar>
            <w:vAlign w:val="center"/>
          </w:tcPr>
          <w:p w14:paraId="25176779" w14:textId="77777777" w:rsidR="00E57023" w:rsidRDefault="00E57023" w:rsidP="00510D3D">
            <w:pPr>
              <w:autoSpaceDE w:val="0"/>
              <w:autoSpaceDN w:val="0"/>
              <w:adjustRightInd w:val="0"/>
              <w:jc w:val="center"/>
              <w:rPr>
                <w:lang w:val="en-US"/>
              </w:rPr>
            </w:pPr>
            <w:r>
              <w:rPr>
                <w:lang w:val="en-US"/>
              </w:rPr>
              <w:t>964</w:t>
            </w:r>
          </w:p>
        </w:tc>
      </w:tr>
      <w:tr w:rsidR="00E57023" w14:paraId="0583AEF4" w14:textId="77777777" w:rsidTr="00E57023">
        <w:trPr>
          <w:trHeight w:val="213"/>
          <w:jc w:val="center"/>
        </w:trPr>
        <w:tc>
          <w:tcPr>
            <w:tcW w:w="2266" w:type="dxa"/>
            <w:tcBorders>
              <w:bottom w:val="single" w:sz="4" w:space="0" w:color="auto"/>
            </w:tcBorders>
            <w:tcMar>
              <w:top w:w="100" w:type="nil"/>
              <w:right w:w="100" w:type="nil"/>
            </w:tcMar>
            <w:vAlign w:val="center"/>
          </w:tcPr>
          <w:p w14:paraId="4DDFF45E" w14:textId="651FD07C" w:rsidR="00E57023" w:rsidRPr="00E57023" w:rsidRDefault="00E57023" w:rsidP="00510D3D">
            <w:pPr>
              <w:autoSpaceDE w:val="0"/>
              <w:autoSpaceDN w:val="0"/>
              <w:adjustRightInd w:val="0"/>
              <w:rPr>
                <w:vertAlign w:val="superscript"/>
                <w:lang w:val="en-US"/>
              </w:rPr>
            </w:pPr>
            <w:r>
              <w:rPr>
                <w:lang w:val="en-US"/>
              </w:rPr>
              <w:t>R</w:t>
            </w:r>
            <w:r>
              <w:rPr>
                <w:vertAlign w:val="superscript"/>
                <w:lang w:val="en-US"/>
              </w:rPr>
              <w:t>2</w:t>
            </w:r>
          </w:p>
        </w:tc>
        <w:tc>
          <w:tcPr>
            <w:tcW w:w="1001" w:type="dxa"/>
            <w:tcBorders>
              <w:bottom w:val="single" w:sz="4" w:space="0" w:color="auto"/>
            </w:tcBorders>
            <w:tcMar>
              <w:top w:w="100" w:type="nil"/>
              <w:right w:w="100" w:type="nil"/>
            </w:tcMar>
            <w:vAlign w:val="center"/>
          </w:tcPr>
          <w:p w14:paraId="23AE993C" w14:textId="77777777" w:rsidR="00E57023" w:rsidRDefault="00E57023" w:rsidP="00510D3D">
            <w:pPr>
              <w:autoSpaceDE w:val="0"/>
              <w:autoSpaceDN w:val="0"/>
              <w:adjustRightInd w:val="0"/>
              <w:jc w:val="center"/>
              <w:rPr>
                <w:lang w:val="en-US"/>
              </w:rPr>
            </w:pPr>
            <w:r>
              <w:rPr>
                <w:lang w:val="en-US"/>
              </w:rPr>
              <w:t>0.42</w:t>
            </w:r>
          </w:p>
        </w:tc>
        <w:tc>
          <w:tcPr>
            <w:tcW w:w="1287" w:type="dxa"/>
            <w:tcBorders>
              <w:bottom w:val="single" w:sz="4" w:space="0" w:color="auto"/>
            </w:tcBorders>
            <w:tcMar>
              <w:top w:w="100" w:type="nil"/>
              <w:right w:w="100" w:type="nil"/>
            </w:tcMar>
            <w:vAlign w:val="center"/>
          </w:tcPr>
          <w:p w14:paraId="7C395987" w14:textId="77777777" w:rsidR="00E57023" w:rsidRDefault="00E57023" w:rsidP="00510D3D">
            <w:pPr>
              <w:autoSpaceDE w:val="0"/>
              <w:autoSpaceDN w:val="0"/>
              <w:adjustRightInd w:val="0"/>
              <w:jc w:val="center"/>
              <w:rPr>
                <w:lang w:val="en-US"/>
              </w:rPr>
            </w:pPr>
            <w:r>
              <w:rPr>
                <w:lang w:val="en-US"/>
              </w:rPr>
              <w:t>0.43</w:t>
            </w:r>
          </w:p>
        </w:tc>
        <w:tc>
          <w:tcPr>
            <w:tcW w:w="1286" w:type="dxa"/>
            <w:tcBorders>
              <w:bottom w:val="single" w:sz="4" w:space="0" w:color="auto"/>
            </w:tcBorders>
            <w:tcMar>
              <w:top w:w="100" w:type="nil"/>
              <w:right w:w="100" w:type="nil"/>
            </w:tcMar>
            <w:vAlign w:val="center"/>
          </w:tcPr>
          <w:p w14:paraId="3F2C7BDD" w14:textId="77777777" w:rsidR="00E57023" w:rsidRDefault="00E57023" w:rsidP="00510D3D">
            <w:pPr>
              <w:autoSpaceDE w:val="0"/>
              <w:autoSpaceDN w:val="0"/>
              <w:adjustRightInd w:val="0"/>
              <w:jc w:val="center"/>
              <w:rPr>
                <w:lang w:val="en-US"/>
              </w:rPr>
            </w:pPr>
            <w:r>
              <w:rPr>
                <w:lang w:val="en-US"/>
              </w:rPr>
              <w:t>0.56</w:t>
            </w:r>
          </w:p>
        </w:tc>
        <w:tc>
          <w:tcPr>
            <w:tcW w:w="1287" w:type="dxa"/>
            <w:tcBorders>
              <w:bottom w:val="single" w:sz="4" w:space="0" w:color="auto"/>
            </w:tcBorders>
            <w:tcMar>
              <w:top w:w="100" w:type="nil"/>
              <w:right w:w="100" w:type="nil"/>
            </w:tcMar>
            <w:vAlign w:val="center"/>
          </w:tcPr>
          <w:p w14:paraId="2898B5D0" w14:textId="77777777" w:rsidR="00E57023" w:rsidRDefault="00E57023" w:rsidP="00510D3D">
            <w:pPr>
              <w:autoSpaceDE w:val="0"/>
              <w:autoSpaceDN w:val="0"/>
              <w:adjustRightInd w:val="0"/>
              <w:jc w:val="center"/>
              <w:rPr>
                <w:lang w:val="en-US"/>
              </w:rPr>
            </w:pPr>
            <w:r>
              <w:rPr>
                <w:lang w:val="en-US"/>
              </w:rPr>
              <w:t>0.56</w:t>
            </w:r>
          </w:p>
        </w:tc>
      </w:tr>
    </w:tbl>
    <w:p w14:paraId="634A9DEF" w14:textId="654270B5" w:rsidR="00C6638E" w:rsidRPr="00715FDB" w:rsidRDefault="00C6638E" w:rsidP="00C6638E">
      <w:pPr>
        <w:pStyle w:val="p1"/>
        <w:rPr>
          <w:sz w:val="24"/>
          <w:szCs w:val="24"/>
        </w:rPr>
      </w:pPr>
    </w:p>
    <w:p w14:paraId="4099D0E3" w14:textId="77777777" w:rsidR="00C6638E" w:rsidRDefault="00C6638E" w:rsidP="00C6638E">
      <w:pPr>
        <w:jc w:val="center"/>
        <w:outlineLvl w:val="0"/>
        <w:rPr>
          <w:rFonts w:ascii="Times" w:hAnsi="Times"/>
          <w:sz w:val="18"/>
          <w:szCs w:val="18"/>
        </w:rPr>
      </w:pPr>
      <w:r>
        <w:rPr>
          <w:rFonts w:ascii="Times" w:hAnsi="Times"/>
          <w:sz w:val="18"/>
          <w:szCs w:val="18"/>
        </w:rPr>
        <w:t xml:space="preserve">Table reports non-standardized OLS regression coefficients. </w:t>
      </w:r>
      <w:r w:rsidRPr="00A55E19">
        <w:rPr>
          <w:rFonts w:ascii="Times" w:hAnsi="Times"/>
          <w:sz w:val="18"/>
          <w:szCs w:val="18"/>
        </w:rPr>
        <w:t>Robust standard errors clustered by municipality in parentheses</w:t>
      </w:r>
    </w:p>
    <w:p w14:paraId="67EF5FFE" w14:textId="77777777" w:rsidR="00C6638E" w:rsidRPr="00A55E19" w:rsidRDefault="00C6638E" w:rsidP="00C6638E">
      <w:pPr>
        <w:jc w:val="center"/>
        <w:outlineLvl w:val="0"/>
        <w:rPr>
          <w:rFonts w:ascii="Times" w:hAnsi="Times"/>
          <w:sz w:val="18"/>
          <w:szCs w:val="18"/>
        </w:rPr>
      </w:pPr>
      <w:r w:rsidRPr="00A55E19">
        <w:rPr>
          <w:rFonts w:ascii="Times" w:hAnsi="Times"/>
          <w:sz w:val="18"/>
          <w:szCs w:val="18"/>
        </w:rPr>
        <w:t xml:space="preserve">*** p&lt;0.01, **p&lt;0.05, * p&lt;0.1.  </w:t>
      </w:r>
    </w:p>
    <w:p w14:paraId="4DD8B917" w14:textId="02FA81D9" w:rsidR="00142EA5" w:rsidRDefault="00142EA5" w:rsidP="00B27238">
      <w:pPr>
        <w:rPr>
          <w:rFonts w:ascii="Times" w:hAnsi="Times"/>
          <w:b/>
        </w:rPr>
      </w:pPr>
    </w:p>
    <w:p w14:paraId="5F540FD6" w14:textId="77777777" w:rsidR="00142EA5" w:rsidRDefault="00142EA5" w:rsidP="00B27238">
      <w:pPr>
        <w:rPr>
          <w:rFonts w:ascii="Times" w:hAnsi="Times"/>
          <w:b/>
        </w:rPr>
      </w:pPr>
    </w:p>
    <w:p w14:paraId="5399933A" w14:textId="1AD79845" w:rsidR="00C6638E" w:rsidRDefault="00C6638E" w:rsidP="00023D44">
      <w:pPr>
        <w:spacing w:line="480" w:lineRule="auto"/>
        <w:jc w:val="both"/>
        <w:rPr>
          <w:rFonts w:ascii="Times" w:hAnsi="Times"/>
        </w:rPr>
      </w:pPr>
      <w:r w:rsidRPr="00C6638E">
        <w:rPr>
          <w:rFonts w:ascii="Times" w:hAnsi="Times"/>
        </w:rPr>
        <w:t>Tables A7</w:t>
      </w:r>
      <w:r w:rsidR="00142EA5">
        <w:rPr>
          <w:rFonts w:ascii="Times" w:hAnsi="Times"/>
        </w:rPr>
        <w:t>.</w:t>
      </w:r>
      <w:r w:rsidRPr="00C6638E">
        <w:rPr>
          <w:rFonts w:ascii="Times" w:hAnsi="Times"/>
        </w:rPr>
        <w:t xml:space="preserve"> and A8</w:t>
      </w:r>
      <w:r w:rsidR="00142EA5">
        <w:rPr>
          <w:rFonts w:ascii="Times" w:hAnsi="Times"/>
        </w:rPr>
        <w:t>.</w:t>
      </w:r>
      <w:r>
        <w:rPr>
          <w:rFonts w:ascii="Times" w:hAnsi="Times"/>
        </w:rPr>
        <w:t xml:space="preserve"> </w:t>
      </w:r>
      <w:r w:rsidRPr="00C6638E">
        <w:rPr>
          <w:rFonts w:ascii="Times" w:hAnsi="Times"/>
        </w:rPr>
        <w:t>control for the urban/rural dynamics that may affecting the results, notably for farming subsidies, which arguably</w:t>
      </w:r>
      <w:r>
        <w:rPr>
          <w:rFonts w:ascii="Times" w:hAnsi="Times"/>
        </w:rPr>
        <w:t xml:space="preserve"> more rural municipalities benefit from relative to cities and</w:t>
      </w:r>
      <w:r w:rsidR="00FF2553">
        <w:rPr>
          <w:rFonts w:ascii="Times" w:hAnsi="Times"/>
        </w:rPr>
        <w:t xml:space="preserve"> larger</w:t>
      </w:r>
      <w:r>
        <w:rPr>
          <w:rFonts w:ascii="Times" w:hAnsi="Times"/>
        </w:rPr>
        <w:t xml:space="preserve"> urban areas. However, the inclusion of a dummy variable for rural municipalities, or the exclusion of urban municipalities from the sample</w:t>
      </w:r>
      <w:r w:rsidR="00FF2553">
        <w:rPr>
          <w:rFonts w:ascii="Times" w:hAnsi="Times"/>
        </w:rPr>
        <w:t xml:space="preserve"> (based on the official Statistics Finland categorization</w:t>
      </w:r>
      <w:r w:rsidR="00023D44">
        <w:rPr>
          <w:rFonts w:ascii="Times" w:hAnsi="Times"/>
        </w:rPr>
        <w:t xml:space="preserve"> elaborated above</w:t>
      </w:r>
      <w:r w:rsidR="00FF2553">
        <w:rPr>
          <w:rFonts w:ascii="Times" w:hAnsi="Times"/>
        </w:rPr>
        <w:t>)</w:t>
      </w:r>
      <w:r>
        <w:rPr>
          <w:rFonts w:ascii="Times" w:hAnsi="Times"/>
        </w:rPr>
        <w:t xml:space="preserve"> does not affect the substantive interpretation of the results.  </w:t>
      </w:r>
      <w:r w:rsidRPr="00C6638E">
        <w:rPr>
          <w:rFonts w:ascii="Times" w:hAnsi="Times"/>
        </w:rPr>
        <w:t xml:space="preserve"> </w:t>
      </w:r>
    </w:p>
    <w:p w14:paraId="5BF93D4C" w14:textId="77777777" w:rsidR="0025639C" w:rsidRPr="00040874" w:rsidRDefault="0025639C" w:rsidP="00CF65D1">
      <w:pPr>
        <w:spacing w:line="480" w:lineRule="auto"/>
        <w:rPr>
          <w:rFonts w:ascii="Times" w:hAnsi="Times"/>
          <w:color w:val="000000" w:themeColor="text1"/>
        </w:rPr>
      </w:pPr>
    </w:p>
    <w:p w14:paraId="2EEFD577" w14:textId="633CF84E" w:rsidR="00601ADC" w:rsidRPr="00040874" w:rsidRDefault="00E719CD" w:rsidP="00716150">
      <w:pPr>
        <w:pStyle w:val="ListParagraph"/>
        <w:numPr>
          <w:ilvl w:val="1"/>
          <w:numId w:val="3"/>
        </w:numPr>
        <w:spacing w:line="480" w:lineRule="auto"/>
        <w:rPr>
          <w:rFonts w:ascii="Times" w:hAnsi="Times"/>
          <w:b/>
          <w:i/>
          <w:color w:val="000000" w:themeColor="text1"/>
        </w:rPr>
      </w:pPr>
      <w:r w:rsidRPr="00040874">
        <w:rPr>
          <w:rFonts w:ascii="Times" w:hAnsi="Times"/>
          <w:b/>
          <w:i/>
          <w:color w:val="000000" w:themeColor="text1"/>
        </w:rPr>
        <w:t xml:space="preserve"> </w:t>
      </w:r>
      <w:r w:rsidR="00C40E0F" w:rsidRPr="00040874">
        <w:rPr>
          <w:rFonts w:ascii="Times" w:hAnsi="Times"/>
          <w:b/>
          <w:i/>
          <w:color w:val="000000" w:themeColor="text1"/>
        </w:rPr>
        <w:t>Models with Interactive Terms for Key Independent Variables and the Population Size</w:t>
      </w:r>
    </w:p>
    <w:p w14:paraId="0DA1E25C" w14:textId="77777777" w:rsidR="00F6119A" w:rsidRPr="00040874" w:rsidRDefault="00F6119A" w:rsidP="00F6119A">
      <w:pPr>
        <w:spacing w:line="480" w:lineRule="auto"/>
        <w:ind w:left="360"/>
        <w:rPr>
          <w:rFonts w:ascii="Times" w:hAnsi="Times"/>
          <w:b/>
          <w:i/>
          <w:color w:val="000000" w:themeColor="text1"/>
        </w:rPr>
      </w:pPr>
    </w:p>
    <w:p w14:paraId="009BA1CB" w14:textId="350EBA01" w:rsidR="00C40E0F" w:rsidRPr="00040874" w:rsidRDefault="00C40E0F" w:rsidP="00C40E0F">
      <w:pPr>
        <w:autoSpaceDE w:val="0"/>
        <w:autoSpaceDN w:val="0"/>
        <w:adjustRightInd w:val="0"/>
        <w:jc w:val="center"/>
        <w:rPr>
          <w:b/>
          <w:color w:val="000000" w:themeColor="text1"/>
          <w:lang w:val="en-US"/>
        </w:rPr>
      </w:pPr>
      <w:r w:rsidRPr="00040874">
        <w:rPr>
          <w:b/>
          <w:color w:val="000000" w:themeColor="text1"/>
          <w:lang w:val="en-US"/>
        </w:rPr>
        <w:t xml:space="preserve">Table A9.  Structural </w:t>
      </w:r>
      <w:r w:rsidR="00601ADC" w:rsidRPr="00040874">
        <w:rPr>
          <w:b/>
          <w:color w:val="000000" w:themeColor="text1"/>
          <w:lang w:val="en-US"/>
        </w:rPr>
        <w:t xml:space="preserve">Model </w:t>
      </w:r>
      <w:r w:rsidRPr="00040874">
        <w:rPr>
          <w:b/>
          <w:color w:val="000000" w:themeColor="text1"/>
          <w:lang w:val="en-US"/>
        </w:rPr>
        <w:t>with Interactive Terms for Key Independent Variables and Population Size</w:t>
      </w:r>
    </w:p>
    <w:p w14:paraId="6D9A8C56" w14:textId="77777777" w:rsidR="00C40E0F" w:rsidRPr="00040874" w:rsidRDefault="00C40E0F" w:rsidP="00C40E0F">
      <w:pPr>
        <w:autoSpaceDE w:val="0"/>
        <w:autoSpaceDN w:val="0"/>
        <w:adjustRightInd w:val="0"/>
        <w:rPr>
          <w:color w:val="000000" w:themeColor="text1"/>
          <w:lang w:val="en-US"/>
        </w:rPr>
      </w:pPr>
    </w:p>
    <w:tbl>
      <w:tblPr>
        <w:tblW w:w="0" w:type="auto"/>
        <w:jc w:val="center"/>
        <w:tblLayout w:type="fixed"/>
        <w:tblLook w:val="0000" w:firstRow="0" w:lastRow="0" w:firstColumn="0" w:lastColumn="0" w:noHBand="0" w:noVBand="0"/>
      </w:tblPr>
      <w:tblGrid>
        <w:gridCol w:w="1836"/>
        <w:gridCol w:w="1728"/>
        <w:gridCol w:w="1728"/>
        <w:gridCol w:w="1728"/>
        <w:gridCol w:w="1728"/>
      </w:tblGrid>
      <w:tr w:rsidR="00040874" w:rsidRPr="00040874" w14:paraId="0DF243B0" w14:textId="77777777" w:rsidTr="00C40E0F">
        <w:trPr>
          <w:jc w:val="center"/>
        </w:trPr>
        <w:tc>
          <w:tcPr>
            <w:tcW w:w="1836" w:type="dxa"/>
            <w:tcBorders>
              <w:bottom w:val="single" w:sz="4" w:space="0" w:color="auto"/>
            </w:tcBorders>
            <w:tcMar>
              <w:top w:w="100" w:type="nil"/>
              <w:right w:w="100" w:type="nil"/>
            </w:tcMar>
            <w:vAlign w:val="center"/>
          </w:tcPr>
          <w:p w14:paraId="5D06A3CC" w14:textId="77777777" w:rsidR="00C40E0F" w:rsidRPr="00040874" w:rsidRDefault="00C40E0F" w:rsidP="00C40E0F">
            <w:pPr>
              <w:autoSpaceDE w:val="0"/>
              <w:autoSpaceDN w:val="0"/>
              <w:adjustRightInd w:val="0"/>
              <w:rPr>
                <w:color w:val="000000" w:themeColor="text1"/>
                <w:lang w:val="en-US"/>
              </w:rPr>
            </w:pPr>
          </w:p>
        </w:tc>
        <w:tc>
          <w:tcPr>
            <w:tcW w:w="1728" w:type="dxa"/>
            <w:tcBorders>
              <w:bottom w:val="single" w:sz="4" w:space="0" w:color="auto"/>
            </w:tcBorders>
            <w:tcMar>
              <w:top w:w="100" w:type="nil"/>
              <w:right w:w="100" w:type="nil"/>
            </w:tcMar>
            <w:vAlign w:val="center"/>
          </w:tcPr>
          <w:p w14:paraId="62C6A558"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1</w:t>
            </w:r>
          </w:p>
          <w:p w14:paraId="79C211C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Vote</w:t>
            </w:r>
          </w:p>
        </w:tc>
        <w:tc>
          <w:tcPr>
            <w:tcW w:w="1728" w:type="dxa"/>
            <w:tcBorders>
              <w:bottom w:val="single" w:sz="4" w:space="0" w:color="auto"/>
            </w:tcBorders>
            <w:tcMar>
              <w:top w:w="100" w:type="nil"/>
              <w:right w:w="100" w:type="nil"/>
            </w:tcMar>
            <w:vAlign w:val="center"/>
          </w:tcPr>
          <w:p w14:paraId="2532212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2</w:t>
            </w:r>
          </w:p>
          <w:p w14:paraId="0F2F48EA"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Vote</w:t>
            </w:r>
          </w:p>
        </w:tc>
        <w:tc>
          <w:tcPr>
            <w:tcW w:w="1728" w:type="dxa"/>
            <w:tcBorders>
              <w:bottom w:val="single" w:sz="4" w:space="0" w:color="auto"/>
            </w:tcBorders>
            <w:tcMar>
              <w:top w:w="100" w:type="nil"/>
              <w:right w:w="100" w:type="nil"/>
            </w:tcMar>
            <w:vAlign w:val="center"/>
          </w:tcPr>
          <w:p w14:paraId="240CE7C4"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3</w:t>
            </w:r>
          </w:p>
          <w:p w14:paraId="1E240AD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Vote</w:t>
            </w:r>
          </w:p>
        </w:tc>
        <w:tc>
          <w:tcPr>
            <w:tcW w:w="1728" w:type="dxa"/>
            <w:tcBorders>
              <w:bottom w:val="single" w:sz="4" w:space="0" w:color="auto"/>
            </w:tcBorders>
            <w:tcMar>
              <w:top w:w="100" w:type="nil"/>
              <w:right w:w="100" w:type="nil"/>
            </w:tcMar>
            <w:vAlign w:val="center"/>
          </w:tcPr>
          <w:p w14:paraId="67C1B71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4</w:t>
            </w:r>
          </w:p>
          <w:p w14:paraId="0D9AFD4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Vote</w:t>
            </w:r>
          </w:p>
        </w:tc>
      </w:tr>
      <w:tr w:rsidR="00040874" w:rsidRPr="00040874" w14:paraId="463D1E6F" w14:textId="77777777" w:rsidTr="00C40E0F">
        <w:trPr>
          <w:jc w:val="center"/>
        </w:trPr>
        <w:tc>
          <w:tcPr>
            <w:tcW w:w="1836" w:type="dxa"/>
            <w:tcBorders>
              <w:top w:val="single" w:sz="4" w:space="0" w:color="auto"/>
            </w:tcBorders>
            <w:tcMar>
              <w:top w:w="100" w:type="nil"/>
              <w:right w:w="100" w:type="nil"/>
            </w:tcMar>
            <w:vAlign w:val="center"/>
          </w:tcPr>
          <w:p w14:paraId="221B7CB3"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Immigrants</w:t>
            </w:r>
          </w:p>
        </w:tc>
        <w:tc>
          <w:tcPr>
            <w:tcW w:w="1728" w:type="dxa"/>
            <w:tcBorders>
              <w:top w:val="single" w:sz="4" w:space="0" w:color="auto"/>
            </w:tcBorders>
            <w:tcMar>
              <w:top w:w="100" w:type="nil"/>
              <w:right w:w="100" w:type="nil"/>
            </w:tcMar>
            <w:vAlign w:val="center"/>
          </w:tcPr>
          <w:p w14:paraId="138B96A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0.16</w:t>
            </w:r>
          </w:p>
          <w:p w14:paraId="6D1E496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(0.35)</w:t>
            </w:r>
          </w:p>
        </w:tc>
        <w:tc>
          <w:tcPr>
            <w:tcW w:w="1728" w:type="dxa"/>
            <w:tcBorders>
              <w:top w:val="single" w:sz="4" w:space="0" w:color="auto"/>
            </w:tcBorders>
            <w:tcMar>
              <w:top w:w="100" w:type="nil"/>
              <w:right w:w="100" w:type="nil"/>
            </w:tcMar>
            <w:vAlign w:val="center"/>
          </w:tcPr>
          <w:p w14:paraId="3DF3912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0.14</w:t>
            </w:r>
          </w:p>
          <w:p w14:paraId="44141B46"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(0.35)</w:t>
            </w:r>
          </w:p>
        </w:tc>
        <w:tc>
          <w:tcPr>
            <w:tcW w:w="1728" w:type="dxa"/>
            <w:tcBorders>
              <w:top w:val="single" w:sz="4" w:space="0" w:color="auto"/>
            </w:tcBorders>
            <w:tcMar>
              <w:top w:w="100" w:type="nil"/>
              <w:right w:w="100" w:type="nil"/>
            </w:tcMar>
            <w:vAlign w:val="center"/>
          </w:tcPr>
          <w:p w14:paraId="5267164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0.14</w:t>
            </w:r>
          </w:p>
          <w:p w14:paraId="57CFB24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(0.35)</w:t>
            </w:r>
          </w:p>
        </w:tc>
        <w:tc>
          <w:tcPr>
            <w:tcW w:w="1728" w:type="dxa"/>
            <w:tcBorders>
              <w:top w:val="single" w:sz="4" w:space="0" w:color="auto"/>
            </w:tcBorders>
            <w:tcMar>
              <w:top w:w="100" w:type="nil"/>
              <w:right w:w="100" w:type="nil"/>
            </w:tcMar>
            <w:vAlign w:val="center"/>
          </w:tcPr>
          <w:p w14:paraId="55F76F56"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0.13</w:t>
            </w:r>
          </w:p>
          <w:p w14:paraId="107727C3"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(0.35)</w:t>
            </w:r>
          </w:p>
        </w:tc>
      </w:tr>
      <w:tr w:rsidR="00040874" w:rsidRPr="00040874" w14:paraId="6F1165AA" w14:textId="77777777" w:rsidTr="00C40E0F">
        <w:trPr>
          <w:trHeight w:val="340"/>
          <w:jc w:val="center"/>
        </w:trPr>
        <w:tc>
          <w:tcPr>
            <w:tcW w:w="1836" w:type="dxa"/>
            <w:tcMar>
              <w:top w:w="100" w:type="nil"/>
              <w:right w:w="100" w:type="nil"/>
            </w:tcMar>
            <w:vAlign w:val="center"/>
          </w:tcPr>
          <w:p w14:paraId="31C563D0"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Unemployment</w:t>
            </w:r>
          </w:p>
        </w:tc>
        <w:tc>
          <w:tcPr>
            <w:tcW w:w="1728" w:type="dxa"/>
            <w:tcMar>
              <w:top w:w="100" w:type="nil"/>
              <w:right w:w="100" w:type="nil"/>
            </w:tcMar>
            <w:vAlign w:val="center"/>
          </w:tcPr>
          <w:p w14:paraId="7C92F41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-0.25</w:t>
            </w:r>
          </w:p>
          <w:p w14:paraId="2CAABB7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(0.16)</w:t>
            </w:r>
          </w:p>
        </w:tc>
        <w:tc>
          <w:tcPr>
            <w:tcW w:w="1728" w:type="dxa"/>
            <w:tcMar>
              <w:top w:w="100" w:type="nil"/>
              <w:right w:w="100" w:type="nil"/>
            </w:tcMar>
            <w:vAlign w:val="center"/>
          </w:tcPr>
          <w:p w14:paraId="2CE5DAF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-0.25</w:t>
            </w:r>
          </w:p>
          <w:p w14:paraId="090DBAF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(0.16)</w:t>
            </w:r>
          </w:p>
        </w:tc>
        <w:tc>
          <w:tcPr>
            <w:tcW w:w="1728" w:type="dxa"/>
            <w:tcMar>
              <w:top w:w="100" w:type="nil"/>
              <w:right w:w="100" w:type="nil"/>
            </w:tcMar>
            <w:vAlign w:val="center"/>
          </w:tcPr>
          <w:p w14:paraId="6ECAD7B8"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-0.26</w:t>
            </w:r>
          </w:p>
          <w:p w14:paraId="76C291F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(0.16)</w:t>
            </w:r>
          </w:p>
        </w:tc>
        <w:tc>
          <w:tcPr>
            <w:tcW w:w="1728" w:type="dxa"/>
            <w:tcMar>
              <w:top w:w="100" w:type="nil"/>
              <w:right w:w="100" w:type="nil"/>
            </w:tcMar>
            <w:vAlign w:val="center"/>
          </w:tcPr>
          <w:p w14:paraId="2165E488"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-0.25</w:t>
            </w:r>
          </w:p>
          <w:p w14:paraId="5CFCF35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(0.16)</w:t>
            </w:r>
          </w:p>
        </w:tc>
      </w:tr>
      <w:tr w:rsidR="00040874" w:rsidRPr="00040874" w14:paraId="416F803B" w14:textId="77777777" w:rsidTr="00C40E0F">
        <w:trPr>
          <w:jc w:val="center"/>
        </w:trPr>
        <w:tc>
          <w:tcPr>
            <w:tcW w:w="1836" w:type="dxa"/>
            <w:tcMar>
              <w:top w:w="100" w:type="nil"/>
              <w:right w:w="100" w:type="nil"/>
            </w:tcMar>
            <w:vAlign w:val="center"/>
          </w:tcPr>
          <w:p w14:paraId="09762904"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Social Assistance</w:t>
            </w:r>
          </w:p>
        </w:tc>
        <w:tc>
          <w:tcPr>
            <w:tcW w:w="1728" w:type="dxa"/>
            <w:tcMar>
              <w:top w:w="100" w:type="nil"/>
              <w:right w:w="100" w:type="nil"/>
            </w:tcMar>
            <w:vAlign w:val="center"/>
          </w:tcPr>
          <w:p w14:paraId="1510347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0.26</w:t>
            </w:r>
          </w:p>
          <w:p w14:paraId="29BA04B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(0.26)</w:t>
            </w:r>
          </w:p>
        </w:tc>
        <w:tc>
          <w:tcPr>
            <w:tcW w:w="1728" w:type="dxa"/>
            <w:tcMar>
              <w:top w:w="100" w:type="nil"/>
              <w:right w:w="100" w:type="nil"/>
            </w:tcMar>
            <w:vAlign w:val="center"/>
          </w:tcPr>
          <w:p w14:paraId="60548706"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0.27</w:t>
            </w:r>
          </w:p>
          <w:p w14:paraId="25CCCC2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(0.26)</w:t>
            </w:r>
          </w:p>
        </w:tc>
        <w:tc>
          <w:tcPr>
            <w:tcW w:w="1728" w:type="dxa"/>
            <w:tcMar>
              <w:top w:w="100" w:type="nil"/>
              <w:right w:w="100" w:type="nil"/>
            </w:tcMar>
            <w:vAlign w:val="center"/>
          </w:tcPr>
          <w:p w14:paraId="3CC06E8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0.27</w:t>
            </w:r>
          </w:p>
          <w:p w14:paraId="3D5DD92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(0.26)</w:t>
            </w:r>
          </w:p>
        </w:tc>
        <w:tc>
          <w:tcPr>
            <w:tcW w:w="1728" w:type="dxa"/>
            <w:tcMar>
              <w:top w:w="100" w:type="nil"/>
              <w:right w:w="100" w:type="nil"/>
            </w:tcMar>
            <w:vAlign w:val="center"/>
          </w:tcPr>
          <w:p w14:paraId="5460CDB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0.30</w:t>
            </w:r>
          </w:p>
          <w:p w14:paraId="20C1AF5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(0.27)</w:t>
            </w:r>
          </w:p>
        </w:tc>
      </w:tr>
      <w:tr w:rsidR="00040874" w:rsidRPr="00040874" w14:paraId="6A7CFFA6" w14:textId="77777777" w:rsidTr="00C40E0F">
        <w:trPr>
          <w:jc w:val="center"/>
        </w:trPr>
        <w:tc>
          <w:tcPr>
            <w:tcW w:w="1836" w:type="dxa"/>
            <w:tcMar>
              <w:top w:w="100" w:type="nil"/>
              <w:right w:w="100" w:type="nil"/>
            </w:tcMar>
            <w:vAlign w:val="center"/>
          </w:tcPr>
          <w:p w14:paraId="6D972E0C"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Farming Subs.</w:t>
            </w:r>
          </w:p>
        </w:tc>
        <w:tc>
          <w:tcPr>
            <w:tcW w:w="1728" w:type="dxa"/>
            <w:tcMar>
              <w:top w:w="100" w:type="nil"/>
              <w:right w:w="100" w:type="nil"/>
            </w:tcMar>
            <w:vAlign w:val="center"/>
          </w:tcPr>
          <w:p w14:paraId="5BCE81A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-0.01</w:t>
            </w:r>
          </w:p>
          <w:p w14:paraId="1C51219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(0.07)</w:t>
            </w:r>
          </w:p>
        </w:tc>
        <w:tc>
          <w:tcPr>
            <w:tcW w:w="1728" w:type="dxa"/>
            <w:tcMar>
              <w:top w:w="100" w:type="nil"/>
              <w:right w:w="100" w:type="nil"/>
            </w:tcMar>
            <w:vAlign w:val="center"/>
          </w:tcPr>
          <w:p w14:paraId="6F83491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-0.01</w:t>
            </w:r>
          </w:p>
          <w:p w14:paraId="1A98EFD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(0.08)</w:t>
            </w:r>
          </w:p>
        </w:tc>
        <w:tc>
          <w:tcPr>
            <w:tcW w:w="1728" w:type="dxa"/>
            <w:tcMar>
              <w:top w:w="100" w:type="nil"/>
              <w:right w:w="100" w:type="nil"/>
            </w:tcMar>
            <w:vAlign w:val="center"/>
          </w:tcPr>
          <w:p w14:paraId="78370E1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-0.02</w:t>
            </w:r>
          </w:p>
          <w:p w14:paraId="732528A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(0.07)</w:t>
            </w:r>
          </w:p>
        </w:tc>
        <w:tc>
          <w:tcPr>
            <w:tcW w:w="1728" w:type="dxa"/>
            <w:tcMar>
              <w:top w:w="100" w:type="nil"/>
              <w:right w:w="100" w:type="nil"/>
            </w:tcMar>
            <w:vAlign w:val="center"/>
          </w:tcPr>
          <w:p w14:paraId="7396734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-0.01</w:t>
            </w:r>
          </w:p>
          <w:p w14:paraId="6DD0489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(0.07)</w:t>
            </w:r>
          </w:p>
        </w:tc>
      </w:tr>
      <w:tr w:rsidR="00040874" w:rsidRPr="00040874" w14:paraId="12B13AF5" w14:textId="77777777" w:rsidTr="00C40E0F">
        <w:trPr>
          <w:jc w:val="center"/>
        </w:trPr>
        <w:tc>
          <w:tcPr>
            <w:tcW w:w="1836" w:type="dxa"/>
            <w:tcMar>
              <w:top w:w="100" w:type="nil"/>
              <w:right w:w="100" w:type="nil"/>
            </w:tcMar>
            <w:vAlign w:val="center"/>
          </w:tcPr>
          <w:p w14:paraId="586871D3"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Income Ineq.</w:t>
            </w:r>
          </w:p>
        </w:tc>
        <w:tc>
          <w:tcPr>
            <w:tcW w:w="1728" w:type="dxa"/>
            <w:tcMar>
              <w:top w:w="100" w:type="nil"/>
              <w:right w:w="100" w:type="nil"/>
            </w:tcMar>
            <w:vAlign w:val="center"/>
          </w:tcPr>
          <w:p w14:paraId="39E3826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0.27</w:t>
            </w:r>
          </w:p>
          <w:p w14:paraId="680F29B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(0.32)</w:t>
            </w:r>
          </w:p>
        </w:tc>
        <w:tc>
          <w:tcPr>
            <w:tcW w:w="1728" w:type="dxa"/>
            <w:tcMar>
              <w:top w:w="100" w:type="nil"/>
              <w:right w:w="100" w:type="nil"/>
            </w:tcMar>
            <w:vAlign w:val="center"/>
          </w:tcPr>
          <w:p w14:paraId="28C16D4A"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0.25</w:t>
            </w:r>
          </w:p>
          <w:p w14:paraId="1F8A6EC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(0.32)</w:t>
            </w:r>
          </w:p>
        </w:tc>
        <w:tc>
          <w:tcPr>
            <w:tcW w:w="1728" w:type="dxa"/>
            <w:tcMar>
              <w:top w:w="100" w:type="nil"/>
              <w:right w:w="100" w:type="nil"/>
            </w:tcMar>
            <w:vAlign w:val="center"/>
          </w:tcPr>
          <w:p w14:paraId="1CC77E7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0.26</w:t>
            </w:r>
          </w:p>
          <w:p w14:paraId="2C4A5B7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(0.32)</w:t>
            </w:r>
          </w:p>
        </w:tc>
        <w:tc>
          <w:tcPr>
            <w:tcW w:w="1728" w:type="dxa"/>
            <w:tcMar>
              <w:top w:w="100" w:type="nil"/>
              <w:right w:w="100" w:type="nil"/>
            </w:tcMar>
            <w:vAlign w:val="center"/>
          </w:tcPr>
          <w:p w14:paraId="3BA4AB38"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0.26</w:t>
            </w:r>
          </w:p>
          <w:p w14:paraId="374950E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(0.32)</w:t>
            </w:r>
          </w:p>
        </w:tc>
      </w:tr>
      <w:tr w:rsidR="00040874" w:rsidRPr="00040874" w14:paraId="5FE9C01C" w14:textId="77777777" w:rsidTr="00C40E0F">
        <w:trPr>
          <w:jc w:val="center"/>
        </w:trPr>
        <w:tc>
          <w:tcPr>
            <w:tcW w:w="1836" w:type="dxa"/>
            <w:tcMar>
              <w:top w:w="100" w:type="nil"/>
              <w:right w:w="100" w:type="nil"/>
            </w:tcMar>
            <w:vAlign w:val="center"/>
          </w:tcPr>
          <w:p w14:paraId="342F93B5"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Risk of Poverty</w:t>
            </w:r>
          </w:p>
        </w:tc>
        <w:tc>
          <w:tcPr>
            <w:tcW w:w="1728" w:type="dxa"/>
            <w:tcMar>
              <w:top w:w="100" w:type="nil"/>
              <w:right w:w="100" w:type="nil"/>
            </w:tcMar>
            <w:vAlign w:val="center"/>
          </w:tcPr>
          <w:p w14:paraId="20426444"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-0.11</w:t>
            </w:r>
          </w:p>
          <w:p w14:paraId="2E0D528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(0.22)</w:t>
            </w:r>
          </w:p>
        </w:tc>
        <w:tc>
          <w:tcPr>
            <w:tcW w:w="1728" w:type="dxa"/>
            <w:tcMar>
              <w:top w:w="100" w:type="nil"/>
              <w:right w:w="100" w:type="nil"/>
            </w:tcMar>
            <w:vAlign w:val="center"/>
          </w:tcPr>
          <w:p w14:paraId="5024E0D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-0.09</w:t>
            </w:r>
          </w:p>
          <w:p w14:paraId="31D3388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(0.21)</w:t>
            </w:r>
          </w:p>
        </w:tc>
        <w:tc>
          <w:tcPr>
            <w:tcW w:w="1728" w:type="dxa"/>
            <w:tcMar>
              <w:top w:w="100" w:type="nil"/>
              <w:right w:w="100" w:type="nil"/>
            </w:tcMar>
            <w:vAlign w:val="center"/>
          </w:tcPr>
          <w:p w14:paraId="0F2B8BE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-0.11</w:t>
            </w:r>
          </w:p>
          <w:p w14:paraId="14A1D024"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(0.22)</w:t>
            </w:r>
          </w:p>
        </w:tc>
        <w:tc>
          <w:tcPr>
            <w:tcW w:w="1728" w:type="dxa"/>
            <w:tcMar>
              <w:top w:w="100" w:type="nil"/>
              <w:right w:w="100" w:type="nil"/>
            </w:tcMar>
            <w:vAlign w:val="center"/>
          </w:tcPr>
          <w:p w14:paraId="1EBABEA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-0.10</w:t>
            </w:r>
          </w:p>
          <w:p w14:paraId="7D311B1A"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(0.21)</w:t>
            </w:r>
          </w:p>
        </w:tc>
      </w:tr>
      <w:tr w:rsidR="00040874" w:rsidRPr="00040874" w14:paraId="6AD0C744" w14:textId="77777777" w:rsidTr="00C40E0F">
        <w:trPr>
          <w:jc w:val="center"/>
        </w:trPr>
        <w:tc>
          <w:tcPr>
            <w:tcW w:w="1836" w:type="dxa"/>
            <w:tcMar>
              <w:top w:w="100" w:type="nil"/>
              <w:right w:w="100" w:type="nil"/>
            </w:tcMar>
            <w:vAlign w:val="center"/>
          </w:tcPr>
          <w:p w14:paraId="257BE231"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Higher Education</w:t>
            </w:r>
          </w:p>
        </w:tc>
        <w:tc>
          <w:tcPr>
            <w:tcW w:w="1728" w:type="dxa"/>
            <w:tcMar>
              <w:top w:w="100" w:type="nil"/>
              <w:right w:w="100" w:type="nil"/>
            </w:tcMar>
            <w:vAlign w:val="center"/>
          </w:tcPr>
          <w:p w14:paraId="1CA13A7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-0.23</w:t>
            </w:r>
          </w:p>
          <w:p w14:paraId="704D61D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(0.15)</w:t>
            </w:r>
          </w:p>
        </w:tc>
        <w:tc>
          <w:tcPr>
            <w:tcW w:w="1728" w:type="dxa"/>
            <w:tcMar>
              <w:top w:w="100" w:type="nil"/>
              <w:right w:w="100" w:type="nil"/>
            </w:tcMar>
            <w:vAlign w:val="center"/>
          </w:tcPr>
          <w:p w14:paraId="63B04BA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-0.19</w:t>
            </w:r>
          </w:p>
          <w:p w14:paraId="7D54175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728" w:type="dxa"/>
            <w:tcMar>
              <w:top w:w="100" w:type="nil"/>
              <w:right w:w="100" w:type="nil"/>
            </w:tcMar>
            <w:vAlign w:val="center"/>
          </w:tcPr>
          <w:p w14:paraId="1E116417"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-0.21</w:t>
            </w:r>
          </w:p>
          <w:p w14:paraId="1C39926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728" w:type="dxa"/>
            <w:tcMar>
              <w:top w:w="100" w:type="nil"/>
              <w:right w:w="100" w:type="nil"/>
            </w:tcMar>
            <w:vAlign w:val="center"/>
          </w:tcPr>
          <w:p w14:paraId="67B287A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-0.21</w:t>
            </w:r>
          </w:p>
          <w:p w14:paraId="470A224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r>
      <w:tr w:rsidR="00040874" w:rsidRPr="00040874" w14:paraId="2CD796C2" w14:textId="77777777" w:rsidTr="00C40E0F">
        <w:trPr>
          <w:jc w:val="center"/>
        </w:trPr>
        <w:tc>
          <w:tcPr>
            <w:tcW w:w="1836" w:type="dxa"/>
            <w:tcMar>
              <w:top w:w="100" w:type="nil"/>
              <w:right w:w="100" w:type="nil"/>
            </w:tcMar>
            <w:vAlign w:val="center"/>
          </w:tcPr>
          <w:p w14:paraId="6679699F"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lastRenderedPageBreak/>
              <w:t>Swedish Pop.</w:t>
            </w:r>
          </w:p>
        </w:tc>
        <w:tc>
          <w:tcPr>
            <w:tcW w:w="1728" w:type="dxa"/>
            <w:tcMar>
              <w:top w:w="100" w:type="nil"/>
              <w:right w:w="100" w:type="nil"/>
            </w:tcMar>
            <w:vAlign w:val="center"/>
          </w:tcPr>
          <w:p w14:paraId="5AD5E495"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-0.24</w:t>
            </w:r>
            <w:r w:rsidRPr="00040874">
              <w:rPr>
                <w:color w:val="000000" w:themeColor="text1"/>
                <w:vertAlign w:val="superscript"/>
                <w:lang w:val="en-US"/>
              </w:rPr>
              <w:t>***</w:t>
            </w:r>
          </w:p>
          <w:p w14:paraId="5AAF1094"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(0.02)</w:t>
            </w:r>
          </w:p>
        </w:tc>
        <w:tc>
          <w:tcPr>
            <w:tcW w:w="1728" w:type="dxa"/>
            <w:tcMar>
              <w:top w:w="100" w:type="nil"/>
              <w:right w:w="100" w:type="nil"/>
            </w:tcMar>
            <w:vAlign w:val="center"/>
          </w:tcPr>
          <w:p w14:paraId="091BDF8D"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-0.24</w:t>
            </w:r>
            <w:r w:rsidRPr="00040874">
              <w:rPr>
                <w:color w:val="000000" w:themeColor="text1"/>
                <w:vertAlign w:val="superscript"/>
                <w:lang w:val="en-US"/>
              </w:rPr>
              <w:t>***</w:t>
            </w:r>
          </w:p>
          <w:p w14:paraId="0D5BD946"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(0.01)</w:t>
            </w:r>
          </w:p>
        </w:tc>
        <w:tc>
          <w:tcPr>
            <w:tcW w:w="1728" w:type="dxa"/>
            <w:tcMar>
              <w:top w:w="100" w:type="nil"/>
              <w:right w:w="100" w:type="nil"/>
            </w:tcMar>
            <w:vAlign w:val="center"/>
          </w:tcPr>
          <w:p w14:paraId="17AB1CFC"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-0.24</w:t>
            </w:r>
            <w:r w:rsidRPr="00040874">
              <w:rPr>
                <w:color w:val="000000" w:themeColor="text1"/>
                <w:vertAlign w:val="superscript"/>
                <w:lang w:val="en-US"/>
              </w:rPr>
              <w:t>***</w:t>
            </w:r>
          </w:p>
          <w:p w14:paraId="1A83BF2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(0.02)</w:t>
            </w:r>
          </w:p>
        </w:tc>
        <w:tc>
          <w:tcPr>
            <w:tcW w:w="1728" w:type="dxa"/>
            <w:tcMar>
              <w:top w:w="100" w:type="nil"/>
              <w:right w:w="100" w:type="nil"/>
            </w:tcMar>
            <w:vAlign w:val="center"/>
          </w:tcPr>
          <w:p w14:paraId="4B47DE5B"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-0.24</w:t>
            </w:r>
            <w:r w:rsidRPr="00040874">
              <w:rPr>
                <w:color w:val="000000" w:themeColor="text1"/>
                <w:vertAlign w:val="superscript"/>
                <w:lang w:val="en-US"/>
              </w:rPr>
              <w:t>***</w:t>
            </w:r>
          </w:p>
          <w:p w14:paraId="1F2A1796"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(0.02)</w:t>
            </w:r>
          </w:p>
        </w:tc>
      </w:tr>
      <w:tr w:rsidR="00040874" w:rsidRPr="00040874" w14:paraId="56E2867B" w14:textId="77777777" w:rsidTr="00C40E0F">
        <w:trPr>
          <w:jc w:val="center"/>
        </w:trPr>
        <w:tc>
          <w:tcPr>
            <w:tcW w:w="1836" w:type="dxa"/>
            <w:tcMar>
              <w:top w:w="100" w:type="nil"/>
              <w:right w:w="100" w:type="nil"/>
            </w:tcMar>
            <w:vAlign w:val="center"/>
          </w:tcPr>
          <w:p w14:paraId="65BF4BF8"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Manufacturing</w:t>
            </w:r>
          </w:p>
        </w:tc>
        <w:tc>
          <w:tcPr>
            <w:tcW w:w="1728" w:type="dxa"/>
            <w:tcMar>
              <w:top w:w="100" w:type="nil"/>
              <w:right w:w="100" w:type="nil"/>
            </w:tcMar>
            <w:vAlign w:val="center"/>
          </w:tcPr>
          <w:p w14:paraId="76D24B7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0.07</w:t>
            </w:r>
          </w:p>
          <w:p w14:paraId="7CA64DC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(0.05)</w:t>
            </w:r>
          </w:p>
        </w:tc>
        <w:tc>
          <w:tcPr>
            <w:tcW w:w="1728" w:type="dxa"/>
            <w:tcMar>
              <w:top w:w="100" w:type="nil"/>
              <w:right w:w="100" w:type="nil"/>
            </w:tcMar>
            <w:vAlign w:val="center"/>
          </w:tcPr>
          <w:p w14:paraId="1301B51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0.07</w:t>
            </w:r>
          </w:p>
          <w:p w14:paraId="438BF97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(0.05)</w:t>
            </w:r>
          </w:p>
        </w:tc>
        <w:tc>
          <w:tcPr>
            <w:tcW w:w="1728" w:type="dxa"/>
            <w:tcMar>
              <w:top w:w="100" w:type="nil"/>
              <w:right w:w="100" w:type="nil"/>
            </w:tcMar>
            <w:vAlign w:val="center"/>
          </w:tcPr>
          <w:p w14:paraId="6BEDE4C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0.07</w:t>
            </w:r>
          </w:p>
          <w:p w14:paraId="206DA57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(0.05)</w:t>
            </w:r>
          </w:p>
        </w:tc>
        <w:tc>
          <w:tcPr>
            <w:tcW w:w="1728" w:type="dxa"/>
            <w:tcMar>
              <w:top w:w="100" w:type="nil"/>
              <w:right w:w="100" w:type="nil"/>
            </w:tcMar>
            <w:vAlign w:val="center"/>
          </w:tcPr>
          <w:p w14:paraId="2972A37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0.07</w:t>
            </w:r>
          </w:p>
          <w:p w14:paraId="2DF6247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(0.05)</w:t>
            </w:r>
          </w:p>
        </w:tc>
      </w:tr>
      <w:tr w:rsidR="00040874" w:rsidRPr="00040874" w14:paraId="5731233C" w14:textId="77777777" w:rsidTr="00C40E0F">
        <w:trPr>
          <w:jc w:val="center"/>
        </w:trPr>
        <w:tc>
          <w:tcPr>
            <w:tcW w:w="1836" w:type="dxa"/>
            <w:tcMar>
              <w:top w:w="100" w:type="nil"/>
              <w:right w:w="100" w:type="nil"/>
            </w:tcMar>
            <w:vAlign w:val="center"/>
          </w:tcPr>
          <w:p w14:paraId="4B4E09EE"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Crime</w:t>
            </w:r>
          </w:p>
        </w:tc>
        <w:tc>
          <w:tcPr>
            <w:tcW w:w="1728" w:type="dxa"/>
            <w:tcMar>
              <w:top w:w="100" w:type="nil"/>
              <w:right w:w="100" w:type="nil"/>
            </w:tcMar>
            <w:vAlign w:val="center"/>
          </w:tcPr>
          <w:p w14:paraId="0BDFC2D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-0.11</w:t>
            </w:r>
          </w:p>
          <w:p w14:paraId="22432BC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728" w:type="dxa"/>
            <w:tcMar>
              <w:top w:w="100" w:type="nil"/>
              <w:right w:w="100" w:type="nil"/>
            </w:tcMar>
            <w:vAlign w:val="center"/>
          </w:tcPr>
          <w:p w14:paraId="05F2E0B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-0.10</w:t>
            </w:r>
          </w:p>
          <w:p w14:paraId="51A460AA"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728" w:type="dxa"/>
            <w:tcMar>
              <w:top w:w="100" w:type="nil"/>
              <w:right w:w="100" w:type="nil"/>
            </w:tcMar>
            <w:vAlign w:val="center"/>
          </w:tcPr>
          <w:p w14:paraId="2A1D47D4"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-0.10</w:t>
            </w:r>
          </w:p>
          <w:p w14:paraId="40596356"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728" w:type="dxa"/>
            <w:tcMar>
              <w:top w:w="100" w:type="nil"/>
              <w:right w:w="100" w:type="nil"/>
            </w:tcMar>
            <w:vAlign w:val="center"/>
          </w:tcPr>
          <w:p w14:paraId="4044B37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-0.10</w:t>
            </w:r>
          </w:p>
          <w:p w14:paraId="26A65C56"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r>
      <w:tr w:rsidR="00040874" w:rsidRPr="00040874" w14:paraId="3F9EF4F9" w14:textId="77777777" w:rsidTr="00C40E0F">
        <w:trPr>
          <w:jc w:val="center"/>
        </w:trPr>
        <w:tc>
          <w:tcPr>
            <w:tcW w:w="1836" w:type="dxa"/>
            <w:tcMar>
              <w:top w:w="100" w:type="nil"/>
              <w:right w:w="100" w:type="nil"/>
            </w:tcMar>
            <w:vAlign w:val="center"/>
          </w:tcPr>
          <w:p w14:paraId="1321A664"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Population Size</w:t>
            </w:r>
          </w:p>
        </w:tc>
        <w:tc>
          <w:tcPr>
            <w:tcW w:w="1728" w:type="dxa"/>
            <w:tcMar>
              <w:top w:w="100" w:type="nil"/>
              <w:right w:w="100" w:type="nil"/>
            </w:tcMar>
            <w:vAlign w:val="center"/>
          </w:tcPr>
          <w:p w14:paraId="0CF90BE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0.00</w:t>
            </w:r>
          </w:p>
          <w:p w14:paraId="494A013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(0.02)</w:t>
            </w:r>
          </w:p>
        </w:tc>
        <w:tc>
          <w:tcPr>
            <w:tcW w:w="1728" w:type="dxa"/>
            <w:tcMar>
              <w:top w:w="100" w:type="nil"/>
              <w:right w:w="100" w:type="nil"/>
            </w:tcMar>
            <w:vAlign w:val="center"/>
          </w:tcPr>
          <w:p w14:paraId="371CAD10"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-0.01</w:t>
            </w:r>
            <w:r w:rsidRPr="00040874">
              <w:rPr>
                <w:color w:val="000000" w:themeColor="text1"/>
                <w:vertAlign w:val="superscript"/>
                <w:lang w:val="en-US"/>
              </w:rPr>
              <w:t>*</w:t>
            </w:r>
          </w:p>
          <w:p w14:paraId="622806B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(0.01)</w:t>
            </w:r>
          </w:p>
        </w:tc>
        <w:tc>
          <w:tcPr>
            <w:tcW w:w="1728" w:type="dxa"/>
            <w:tcMar>
              <w:top w:w="100" w:type="nil"/>
              <w:right w:w="100" w:type="nil"/>
            </w:tcMar>
            <w:vAlign w:val="center"/>
          </w:tcPr>
          <w:p w14:paraId="34978F40"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-0.02</w:t>
            </w:r>
            <w:r w:rsidRPr="00040874">
              <w:rPr>
                <w:color w:val="000000" w:themeColor="text1"/>
                <w:vertAlign w:val="superscript"/>
                <w:lang w:val="en-US"/>
              </w:rPr>
              <w:t>*</w:t>
            </w:r>
          </w:p>
          <w:p w14:paraId="355F572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(0.01)</w:t>
            </w:r>
          </w:p>
        </w:tc>
        <w:tc>
          <w:tcPr>
            <w:tcW w:w="1728" w:type="dxa"/>
            <w:tcMar>
              <w:top w:w="100" w:type="nil"/>
              <w:right w:w="100" w:type="nil"/>
            </w:tcMar>
            <w:vAlign w:val="center"/>
          </w:tcPr>
          <w:p w14:paraId="259E4E67"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0.02</w:t>
            </w:r>
          </w:p>
          <w:p w14:paraId="45328ED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(0.03)</w:t>
            </w:r>
          </w:p>
        </w:tc>
      </w:tr>
      <w:tr w:rsidR="00040874" w:rsidRPr="00040874" w14:paraId="2DBA0736" w14:textId="77777777" w:rsidTr="00C40E0F">
        <w:trPr>
          <w:jc w:val="center"/>
        </w:trPr>
        <w:tc>
          <w:tcPr>
            <w:tcW w:w="1836" w:type="dxa"/>
            <w:tcMar>
              <w:top w:w="100" w:type="nil"/>
              <w:right w:w="100" w:type="nil"/>
            </w:tcMar>
            <w:vAlign w:val="center"/>
          </w:tcPr>
          <w:p w14:paraId="5028BBA3" w14:textId="77777777" w:rsidR="00C40E0F" w:rsidRPr="00040874" w:rsidRDefault="00C40E0F" w:rsidP="00C40E0F">
            <w:pPr>
              <w:autoSpaceDE w:val="0"/>
              <w:autoSpaceDN w:val="0"/>
              <w:adjustRightInd w:val="0"/>
              <w:rPr>
                <w:color w:val="000000" w:themeColor="text1"/>
              </w:rPr>
            </w:pPr>
            <w:r w:rsidRPr="00040874">
              <w:rPr>
                <w:color w:val="000000" w:themeColor="text1"/>
              </w:rPr>
              <w:t>Img.*Pop.</w:t>
            </w:r>
          </w:p>
        </w:tc>
        <w:tc>
          <w:tcPr>
            <w:tcW w:w="1728" w:type="dxa"/>
            <w:tcMar>
              <w:top w:w="100" w:type="nil"/>
              <w:right w:w="100" w:type="nil"/>
            </w:tcMar>
            <w:vAlign w:val="center"/>
          </w:tcPr>
          <w:p w14:paraId="45B34B7C" w14:textId="77777777" w:rsidR="00C40E0F" w:rsidRPr="00040874" w:rsidRDefault="00C40E0F" w:rsidP="00C40E0F">
            <w:pPr>
              <w:autoSpaceDE w:val="0"/>
              <w:autoSpaceDN w:val="0"/>
              <w:adjustRightInd w:val="0"/>
              <w:jc w:val="center"/>
              <w:rPr>
                <w:color w:val="000000" w:themeColor="text1"/>
              </w:rPr>
            </w:pPr>
            <w:r w:rsidRPr="00040874">
              <w:rPr>
                <w:color w:val="000000" w:themeColor="text1"/>
              </w:rPr>
              <w:t>-0.00</w:t>
            </w:r>
          </w:p>
          <w:p w14:paraId="0A63A3C6" w14:textId="77777777" w:rsidR="00C40E0F" w:rsidRPr="00040874" w:rsidRDefault="00C40E0F" w:rsidP="00C40E0F">
            <w:pPr>
              <w:autoSpaceDE w:val="0"/>
              <w:autoSpaceDN w:val="0"/>
              <w:adjustRightInd w:val="0"/>
              <w:jc w:val="center"/>
              <w:rPr>
                <w:color w:val="000000" w:themeColor="text1"/>
              </w:rPr>
            </w:pPr>
            <w:r w:rsidRPr="00040874">
              <w:rPr>
                <w:color w:val="000000" w:themeColor="text1"/>
                <w:sz w:val="22"/>
                <w:szCs w:val="22"/>
                <w:lang w:val="en-US"/>
              </w:rPr>
              <w:t>(0.00)</w:t>
            </w:r>
          </w:p>
        </w:tc>
        <w:tc>
          <w:tcPr>
            <w:tcW w:w="1728" w:type="dxa"/>
            <w:tcMar>
              <w:top w:w="100" w:type="nil"/>
              <w:right w:w="100" w:type="nil"/>
            </w:tcMar>
            <w:vAlign w:val="center"/>
          </w:tcPr>
          <w:p w14:paraId="2B8EA099"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19B3D3DE"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22D3ADAA" w14:textId="77777777" w:rsidR="00C40E0F" w:rsidRPr="00040874" w:rsidRDefault="00C40E0F" w:rsidP="00C40E0F">
            <w:pPr>
              <w:autoSpaceDE w:val="0"/>
              <w:autoSpaceDN w:val="0"/>
              <w:adjustRightInd w:val="0"/>
              <w:jc w:val="center"/>
              <w:rPr>
                <w:color w:val="000000" w:themeColor="text1"/>
              </w:rPr>
            </w:pPr>
          </w:p>
        </w:tc>
      </w:tr>
      <w:tr w:rsidR="00040874" w:rsidRPr="00040874" w14:paraId="0F374C9C" w14:textId="77777777" w:rsidTr="00C40E0F">
        <w:trPr>
          <w:jc w:val="center"/>
        </w:trPr>
        <w:tc>
          <w:tcPr>
            <w:tcW w:w="1836" w:type="dxa"/>
            <w:tcMar>
              <w:top w:w="100" w:type="nil"/>
              <w:right w:w="100" w:type="nil"/>
            </w:tcMar>
            <w:vAlign w:val="center"/>
          </w:tcPr>
          <w:p w14:paraId="54B35BC9" w14:textId="77777777" w:rsidR="00C40E0F" w:rsidRPr="00040874" w:rsidRDefault="00C40E0F" w:rsidP="00C40E0F">
            <w:pPr>
              <w:autoSpaceDE w:val="0"/>
              <w:autoSpaceDN w:val="0"/>
              <w:adjustRightInd w:val="0"/>
              <w:rPr>
                <w:color w:val="000000" w:themeColor="text1"/>
              </w:rPr>
            </w:pPr>
            <w:r w:rsidRPr="00040874">
              <w:rPr>
                <w:color w:val="000000" w:themeColor="text1"/>
              </w:rPr>
              <w:t>Farming Sub.*Pop</w:t>
            </w:r>
          </w:p>
        </w:tc>
        <w:tc>
          <w:tcPr>
            <w:tcW w:w="1728" w:type="dxa"/>
            <w:tcMar>
              <w:top w:w="100" w:type="nil"/>
              <w:right w:w="100" w:type="nil"/>
            </w:tcMar>
            <w:vAlign w:val="center"/>
          </w:tcPr>
          <w:p w14:paraId="7FD51E8F"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2E024D69" w14:textId="77777777" w:rsidR="00C40E0F" w:rsidRPr="00040874" w:rsidRDefault="00C40E0F" w:rsidP="00C40E0F">
            <w:pPr>
              <w:autoSpaceDE w:val="0"/>
              <w:autoSpaceDN w:val="0"/>
              <w:adjustRightInd w:val="0"/>
              <w:jc w:val="center"/>
              <w:rPr>
                <w:color w:val="000000" w:themeColor="text1"/>
              </w:rPr>
            </w:pPr>
            <w:r w:rsidRPr="00040874">
              <w:rPr>
                <w:color w:val="000000" w:themeColor="text1"/>
              </w:rPr>
              <w:t>-0.00</w:t>
            </w:r>
          </w:p>
          <w:p w14:paraId="2960798E" w14:textId="77777777" w:rsidR="00C40E0F" w:rsidRPr="00040874" w:rsidRDefault="00C40E0F" w:rsidP="00C40E0F">
            <w:pPr>
              <w:autoSpaceDE w:val="0"/>
              <w:autoSpaceDN w:val="0"/>
              <w:adjustRightInd w:val="0"/>
              <w:jc w:val="center"/>
              <w:rPr>
                <w:color w:val="000000" w:themeColor="text1"/>
              </w:rPr>
            </w:pPr>
            <w:r w:rsidRPr="00040874">
              <w:rPr>
                <w:color w:val="000000" w:themeColor="text1"/>
                <w:sz w:val="22"/>
                <w:szCs w:val="22"/>
                <w:lang w:val="en-US"/>
              </w:rPr>
              <w:t>(0.01)</w:t>
            </w:r>
          </w:p>
        </w:tc>
        <w:tc>
          <w:tcPr>
            <w:tcW w:w="1728" w:type="dxa"/>
            <w:tcMar>
              <w:top w:w="100" w:type="nil"/>
              <w:right w:w="100" w:type="nil"/>
            </w:tcMar>
            <w:vAlign w:val="center"/>
          </w:tcPr>
          <w:p w14:paraId="75241034"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038E9002" w14:textId="77777777" w:rsidR="00C40E0F" w:rsidRPr="00040874" w:rsidRDefault="00C40E0F" w:rsidP="00C40E0F">
            <w:pPr>
              <w:autoSpaceDE w:val="0"/>
              <w:autoSpaceDN w:val="0"/>
              <w:adjustRightInd w:val="0"/>
              <w:jc w:val="center"/>
              <w:rPr>
                <w:color w:val="000000" w:themeColor="text1"/>
              </w:rPr>
            </w:pPr>
          </w:p>
        </w:tc>
      </w:tr>
      <w:tr w:rsidR="00040874" w:rsidRPr="00040874" w14:paraId="0649615E" w14:textId="77777777" w:rsidTr="00C40E0F">
        <w:trPr>
          <w:jc w:val="center"/>
        </w:trPr>
        <w:tc>
          <w:tcPr>
            <w:tcW w:w="1836" w:type="dxa"/>
            <w:tcMar>
              <w:top w:w="100" w:type="nil"/>
              <w:right w:w="100" w:type="nil"/>
            </w:tcMar>
            <w:vAlign w:val="center"/>
          </w:tcPr>
          <w:p w14:paraId="5782B2C5" w14:textId="77777777" w:rsidR="00C40E0F" w:rsidRPr="00040874" w:rsidRDefault="00C40E0F" w:rsidP="00C40E0F">
            <w:pPr>
              <w:autoSpaceDE w:val="0"/>
              <w:autoSpaceDN w:val="0"/>
              <w:adjustRightInd w:val="0"/>
              <w:rPr>
                <w:color w:val="000000" w:themeColor="text1"/>
              </w:rPr>
            </w:pPr>
            <w:r w:rsidRPr="00040874">
              <w:rPr>
                <w:color w:val="000000" w:themeColor="text1"/>
              </w:rPr>
              <w:t>Unemp.*Pop.</w:t>
            </w:r>
          </w:p>
        </w:tc>
        <w:tc>
          <w:tcPr>
            <w:tcW w:w="1728" w:type="dxa"/>
            <w:tcMar>
              <w:top w:w="100" w:type="nil"/>
              <w:right w:w="100" w:type="nil"/>
            </w:tcMar>
            <w:vAlign w:val="center"/>
          </w:tcPr>
          <w:p w14:paraId="4C110EF3"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457762E2"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10195371" w14:textId="77777777" w:rsidR="00C40E0F" w:rsidRPr="00040874" w:rsidRDefault="00C40E0F" w:rsidP="00C40E0F">
            <w:pPr>
              <w:autoSpaceDE w:val="0"/>
              <w:autoSpaceDN w:val="0"/>
              <w:adjustRightInd w:val="0"/>
              <w:jc w:val="center"/>
              <w:rPr>
                <w:color w:val="000000" w:themeColor="text1"/>
              </w:rPr>
            </w:pPr>
            <w:r w:rsidRPr="00040874">
              <w:rPr>
                <w:color w:val="000000" w:themeColor="text1"/>
              </w:rPr>
              <w:t>0.00</w:t>
            </w:r>
          </w:p>
          <w:p w14:paraId="36A2D9A3" w14:textId="77777777" w:rsidR="00C40E0F" w:rsidRPr="00040874" w:rsidRDefault="00C40E0F" w:rsidP="00C40E0F">
            <w:pPr>
              <w:autoSpaceDE w:val="0"/>
              <w:autoSpaceDN w:val="0"/>
              <w:adjustRightInd w:val="0"/>
              <w:jc w:val="center"/>
              <w:rPr>
                <w:color w:val="000000" w:themeColor="text1"/>
              </w:rPr>
            </w:pPr>
            <w:r w:rsidRPr="00040874">
              <w:rPr>
                <w:color w:val="000000" w:themeColor="text1"/>
                <w:sz w:val="22"/>
                <w:szCs w:val="22"/>
                <w:lang w:val="en-US"/>
              </w:rPr>
              <w:t>(0.00)</w:t>
            </w:r>
          </w:p>
        </w:tc>
        <w:tc>
          <w:tcPr>
            <w:tcW w:w="1728" w:type="dxa"/>
            <w:tcMar>
              <w:top w:w="100" w:type="nil"/>
              <w:right w:w="100" w:type="nil"/>
            </w:tcMar>
            <w:vAlign w:val="center"/>
          </w:tcPr>
          <w:p w14:paraId="208415E9" w14:textId="77777777" w:rsidR="00C40E0F" w:rsidRPr="00040874" w:rsidRDefault="00C40E0F" w:rsidP="00C40E0F">
            <w:pPr>
              <w:autoSpaceDE w:val="0"/>
              <w:autoSpaceDN w:val="0"/>
              <w:adjustRightInd w:val="0"/>
              <w:jc w:val="center"/>
              <w:rPr>
                <w:color w:val="000000" w:themeColor="text1"/>
              </w:rPr>
            </w:pPr>
          </w:p>
        </w:tc>
      </w:tr>
      <w:tr w:rsidR="00040874" w:rsidRPr="00040874" w14:paraId="7DEB7DC0" w14:textId="77777777" w:rsidTr="00C40E0F">
        <w:trPr>
          <w:jc w:val="center"/>
        </w:trPr>
        <w:tc>
          <w:tcPr>
            <w:tcW w:w="1836" w:type="dxa"/>
            <w:tcMar>
              <w:top w:w="100" w:type="nil"/>
              <w:right w:w="100" w:type="nil"/>
            </w:tcMar>
            <w:vAlign w:val="center"/>
          </w:tcPr>
          <w:p w14:paraId="4828FED5" w14:textId="77777777" w:rsidR="00C40E0F" w:rsidRPr="00040874" w:rsidRDefault="00C40E0F" w:rsidP="00C40E0F">
            <w:pPr>
              <w:autoSpaceDE w:val="0"/>
              <w:autoSpaceDN w:val="0"/>
              <w:adjustRightInd w:val="0"/>
              <w:rPr>
                <w:color w:val="000000" w:themeColor="text1"/>
              </w:rPr>
            </w:pPr>
            <w:r w:rsidRPr="00040874">
              <w:rPr>
                <w:color w:val="000000" w:themeColor="text1"/>
              </w:rPr>
              <w:t>Social As.*Pop.</w:t>
            </w:r>
          </w:p>
        </w:tc>
        <w:tc>
          <w:tcPr>
            <w:tcW w:w="1728" w:type="dxa"/>
            <w:tcMar>
              <w:top w:w="100" w:type="nil"/>
              <w:right w:w="100" w:type="nil"/>
            </w:tcMar>
            <w:vAlign w:val="center"/>
          </w:tcPr>
          <w:p w14:paraId="67C5073F"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0CB3DBE0"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6B06C7A3" w14:textId="77777777" w:rsidR="00C40E0F" w:rsidRPr="00040874" w:rsidRDefault="00C40E0F" w:rsidP="00C40E0F">
            <w:pPr>
              <w:autoSpaceDE w:val="0"/>
              <w:autoSpaceDN w:val="0"/>
              <w:adjustRightInd w:val="0"/>
              <w:jc w:val="center"/>
              <w:rPr>
                <w:color w:val="000000" w:themeColor="text1"/>
              </w:rPr>
            </w:pPr>
          </w:p>
        </w:tc>
        <w:tc>
          <w:tcPr>
            <w:tcW w:w="1728" w:type="dxa"/>
            <w:tcMar>
              <w:top w:w="100" w:type="nil"/>
              <w:right w:w="100" w:type="nil"/>
            </w:tcMar>
            <w:vAlign w:val="center"/>
          </w:tcPr>
          <w:p w14:paraId="7E2598F2" w14:textId="77777777" w:rsidR="00C40E0F" w:rsidRPr="00040874" w:rsidRDefault="00C40E0F" w:rsidP="00C40E0F">
            <w:pPr>
              <w:autoSpaceDE w:val="0"/>
              <w:autoSpaceDN w:val="0"/>
              <w:adjustRightInd w:val="0"/>
              <w:jc w:val="center"/>
              <w:rPr>
                <w:color w:val="000000" w:themeColor="text1"/>
              </w:rPr>
            </w:pPr>
            <w:r w:rsidRPr="00040874">
              <w:rPr>
                <w:color w:val="000000" w:themeColor="text1"/>
              </w:rPr>
              <w:t>-0.00</w:t>
            </w:r>
          </w:p>
          <w:p w14:paraId="036968F0" w14:textId="77777777" w:rsidR="00C40E0F" w:rsidRPr="00040874" w:rsidRDefault="00C40E0F" w:rsidP="00C40E0F">
            <w:pPr>
              <w:autoSpaceDE w:val="0"/>
              <w:autoSpaceDN w:val="0"/>
              <w:adjustRightInd w:val="0"/>
              <w:jc w:val="center"/>
              <w:rPr>
                <w:color w:val="000000" w:themeColor="text1"/>
              </w:rPr>
            </w:pPr>
            <w:r w:rsidRPr="00040874">
              <w:rPr>
                <w:color w:val="000000" w:themeColor="text1"/>
                <w:sz w:val="22"/>
                <w:szCs w:val="22"/>
                <w:lang w:val="en-US"/>
              </w:rPr>
              <w:t>(0.00)</w:t>
            </w:r>
          </w:p>
        </w:tc>
      </w:tr>
      <w:tr w:rsidR="00040874" w:rsidRPr="00040874" w14:paraId="7565F111" w14:textId="77777777" w:rsidTr="00C40E0F">
        <w:trPr>
          <w:jc w:val="center"/>
        </w:trPr>
        <w:tc>
          <w:tcPr>
            <w:tcW w:w="1836" w:type="dxa"/>
            <w:tcBorders>
              <w:bottom w:val="single" w:sz="4" w:space="0" w:color="auto"/>
            </w:tcBorders>
            <w:tcMar>
              <w:top w:w="100" w:type="nil"/>
              <w:right w:w="100" w:type="nil"/>
            </w:tcMar>
            <w:vAlign w:val="center"/>
          </w:tcPr>
          <w:p w14:paraId="4E44224A"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t>Constant</w:t>
            </w:r>
          </w:p>
        </w:tc>
        <w:tc>
          <w:tcPr>
            <w:tcW w:w="1728" w:type="dxa"/>
            <w:tcBorders>
              <w:bottom w:val="single" w:sz="4" w:space="0" w:color="auto"/>
            </w:tcBorders>
            <w:tcMar>
              <w:top w:w="100" w:type="nil"/>
              <w:right w:w="100" w:type="nil"/>
            </w:tcMar>
            <w:vAlign w:val="center"/>
          </w:tcPr>
          <w:p w14:paraId="26E44E52"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22.34</w:t>
            </w:r>
            <w:r w:rsidRPr="00040874">
              <w:rPr>
                <w:color w:val="000000" w:themeColor="text1"/>
                <w:vertAlign w:val="superscript"/>
                <w:lang w:val="en-US"/>
              </w:rPr>
              <w:t>***</w:t>
            </w:r>
          </w:p>
          <w:p w14:paraId="1F9D66A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(6.13)</w:t>
            </w:r>
          </w:p>
        </w:tc>
        <w:tc>
          <w:tcPr>
            <w:tcW w:w="1728" w:type="dxa"/>
            <w:tcBorders>
              <w:bottom w:val="single" w:sz="4" w:space="0" w:color="auto"/>
            </w:tcBorders>
            <w:tcMar>
              <w:top w:w="100" w:type="nil"/>
              <w:right w:w="100" w:type="nil"/>
            </w:tcMar>
            <w:vAlign w:val="center"/>
          </w:tcPr>
          <w:p w14:paraId="7478A7E0"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21.74</w:t>
            </w:r>
            <w:r w:rsidRPr="00040874">
              <w:rPr>
                <w:color w:val="000000" w:themeColor="text1"/>
                <w:vertAlign w:val="superscript"/>
                <w:lang w:val="en-US"/>
              </w:rPr>
              <w:t>***</w:t>
            </w:r>
          </w:p>
          <w:p w14:paraId="53CD42F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(6.16)</w:t>
            </w:r>
          </w:p>
        </w:tc>
        <w:tc>
          <w:tcPr>
            <w:tcW w:w="1728" w:type="dxa"/>
            <w:tcBorders>
              <w:bottom w:val="single" w:sz="4" w:space="0" w:color="auto"/>
            </w:tcBorders>
            <w:tcMar>
              <w:top w:w="100" w:type="nil"/>
              <w:right w:w="100" w:type="nil"/>
            </w:tcMar>
            <w:vAlign w:val="center"/>
          </w:tcPr>
          <w:p w14:paraId="048E2073"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22.26</w:t>
            </w:r>
            <w:r w:rsidRPr="00040874">
              <w:rPr>
                <w:color w:val="000000" w:themeColor="text1"/>
                <w:vertAlign w:val="superscript"/>
                <w:lang w:val="en-US"/>
              </w:rPr>
              <w:t>***</w:t>
            </w:r>
          </w:p>
          <w:p w14:paraId="5B7F89C8"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(6.26)</w:t>
            </w:r>
          </w:p>
        </w:tc>
        <w:tc>
          <w:tcPr>
            <w:tcW w:w="1728" w:type="dxa"/>
            <w:tcBorders>
              <w:bottom w:val="single" w:sz="4" w:space="0" w:color="auto"/>
            </w:tcBorders>
            <w:tcMar>
              <w:top w:w="100" w:type="nil"/>
              <w:right w:w="100" w:type="nil"/>
            </w:tcMar>
            <w:vAlign w:val="center"/>
          </w:tcPr>
          <w:p w14:paraId="46D5ABBA"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21.73</w:t>
            </w:r>
            <w:r w:rsidRPr="00040874">
              <w:rPr>
                <w:color w:val="000000" w:themeColor="text1"/>
                <w:vertAlign w:val="superscript"/>
                <w:lang w:val="en-US"/>
              </w:rPr>
              <w:t>***</w:t>
            </w:r>
          </w:p>
          <w:p w14:paraId="0E29D1E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(6.06)</w:t>
            </w:r>
          </w:p>
        </w:tc>
      </w:tr>
      <w:tr w:rsidR="00040874" w:rsidRPr="00040874" w14:paraId="5A22133A" w14:textId="77777777" w:rsidTr="00C40E0F">
        <w:trPr>
          <w:jc w:val="center"/>
        </w:trPr>
        <w:tc>
          <w:tcPr>
            <w:tcW w:w="1836" w:type="dxa"/>
            <w:tcBorders>
              <w:top w:val="single" w:sz="4" w:space="0" w:color="auto"/>
            </w:tcBorders>
            <w:tcMar>
              <w:top w:w="100" w:type="nil"/>
              <w:right w:w="100" w:type="nil"/>
            </w:tcMar>
            <w:vAlign w:val="center"/>
          </w:tcPr>
          <w:p w14:paraId="62DDFFD3"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N</w:t>
            </w:r>
          </w:p>
        </w:tc>
        <w:tc>
          <w:tcPr>
            <w:tcW w:w="1728" w:type="dxa"/>
            <w:tcBorders>
              <w:top w:val="single" w:sz="4" w:space="0" w:color="auto"/>
            </w:tcBorders>
            <w:tcMar>
              <w:top w:w="100" w:type="nil"/>
              <w:right w:w="100" w:type="nil"/>
            </w:tcMar>
            <w:vAlign w:val="center"/>
          </w:tcPr>
          <w:p w14:paraId="79AC3C28"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294</w:t>
            </w:r>
          </w:p>
        </w:tc>
        <w:tc>
          <w:tcPr>
            <w:tcW w:w="1728" w:type="dxa"/>
            <w:tcBorders>
              <w:top w:val="single" w:sz="4" w:space="0" w:color="auto"/>
            </w:tcBorders>
            <w:tcMar>
              <w:top w:w="100" w:type="nil"/>
              <w:right w:w="100" w:type="nil"/>
            </w:tcMar>
            <w:vAlign w:val="center"/>
          </w:tcPr>
          <w:p w14:paraId="5F8CCA0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294</w:t>
            </w:r>
          </w:p>
        </w:tc>
        <w:tc>
          <w:tcPr>
            <w:tcW w:w="1728" w:type="dxa"/>
            <w:tcBorders>
              <w:top w:val="single" w:sz="4" w:space="0" w:color="auto"/>
            </w:tcBorders>
            <w:tcMar>
              <w:top w:w="100" w:type="nil"/>
              <w:right w:w="100" w:type="nil"/>
            </w:tcMar>
            <w:vAlign w:val="center"/>
          </w:tcPr>
          <w:p w14:paraId="3730814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294</w:t>
            </w:r>
          </w:p>
        </w:tc>
        <w:tc>
          <w:tcPr>
            <w:tcW w:w="1728" w:type="dxa"/>
            <w:tcBorders>
              <w:top w:val="single" w:sz="4" w:space="0" w:color="auto"/>
            </w:tcBorders>
            <w:tcMar>
              <w:top w:w="100" w:type="nil"/>
              <w:right w:w="100" w:type="nil"/>
            </w:tcMar>
            <w:vAlign w:val="center"/>
          </w:tcPr>
          <w:p w14:paraId="5ADC8D3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294</w:t>
            </w:r>
          </w:p>
        </w:tc>
      </w:tr>
      <w:tr w:rsidR="00C40E0F" w:rsidRPr="00040874" w14:paraId="7B508DC9" w14:textId="77777777" w:rsidTr="00C40E0F">
        <w:trPr>
          <w:jc w:val="center"/>
        </w:trPr>
        <w:tc>
          <w:tcPr>
            <w:tcW w:w="1836" w:type="dxa"/>
            <w:tcBorders>
              <w:bottom w:val="single" w:sz="4" w:space="0" w:color="auto"/>
            </w:tcBorders>
            <w:tcMar>
              <w:top w:w="100" w:type="nil"/>
              <w:right w:w="100" w:type="nil"/>
            </w:tcMar>
            <w:vAlign w:val="center"/>
          </w:tcPr>
          <w:p w14:paraId="68488444"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R</w:t>
            </w:r>
            <w:r w:rsidRPr="00040874">
              <w:rPr>
                <w:color w:val="000000" w:themeColor="text1"/>
                <w:vertAlign w:val="superscript"/>
                <w:lang w:val="en-US"/>
              </w:rPr>
              <w:t>2</w:t>
            </w:r>
          </w:p>
        </w:tc>
        <w:tc>
          <w:tcPr>
            <w:tcW w:w="1728" w:type="dxa"/>
            <w:tcBorders>
              <w:bottom w:val="single" w:sz="4" w:space="0" w:color="auto"/>
            </w:tcBorders>
            <w:tcMar>
              <w:top w:w="100" w:type="nil"/>
              <w:right w:w="100" w:type="nil"/>
            </w:tcMar>
            <w:vAlign w:val="center"/>
          </w:tcPr>
          <w:p w14:paraId="410709A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0.41</w:t>
            </w:r>
          </w:p>
        </w:tc>
        <w:tc>
          <w:tcPr>
            <w:tcW w:w="1728" w:type="dxa"/>
            <w:tcBorders>
              <w:bottom w:val="single" w:sz="4" w:space="0" w:color="auto"/>
            </w:tcBorders>
            <w:tcMar>
              <w:top w:w="100" w:type="nil"/>
              <w:right w:w="100" w:type="nil"/>
            </w:tcMar>
            <w:vAlign w:val="center"/>
          </w:tcPr>
          <w:p w14:paraId="46095907"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0.41</w:t>
            </w:r>
          </w:p>
        </w:tc>
        <w:tc>
          <w:tcPr>
            <w:tcW w:w="1728" w:type="dxa"/>
            <w:tcBorders>
              <w:bottom w:val="single" w:sz="4" w:space="0" w:color="auto"/>
            </w:tcBorders>
            <w:tcMar>
              <w:top w:w="100" w:type="nil"/>
              <w:right w:w="100" w:type="nil"/>
            </w:tcMar>
            <w:vAlign w:val="center"/>
          </w:tcPr>
          <w:p w14:paraId="6FA93ED3"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0.41</w:t>
            </w:r>
          </w:p>
        </w:tc>
        <w:tc>
          <w:tcPr>
            <w:tcW w:w="1728" w:type="dxa"/>
            <w:tcBorders>
              <w:bottom w:val="single" w:sz="4" w:space="0" w:color="auto"/>
            </w:tcBorders>
            <w:tcMar>
              <w:top w:w="100" w:type="nil"/>
              <w:right w:w="100" w:type="nil"/>
            </w:tcMar>
            <w:vAlign w:val="center"/>
          </w:tcPr>
          <w:p w14:paraId="4ADC2A53"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0.41</w:t>
            </w:r>
          </w:p>
        </w:tc>
      </w:tr>
    </w:tbl>
    <w:p w14:paraId="5BFC824D" w14:textId="77777777" w:rsidR="00C40E0F" w:rsidRPr="00040874" w:rsidRDefault="00C40E0F" w:rsidP="00C40E0F">
      <w:pPr>
        <w:jc w:val="center"/>
        <w:outlineLvl w:val="0"/>
        <w:rPr>
          <w:rFonts w:ascii="Times" w:hAnsi="Times"/>
          <w:color w:val="000000" w:themeColor="text1"/>
          <w:sz w:val="18"/>
          <w:szCs w:val="18"/>
        </w:rPr>
      </w:pPr>
    </w:p>
    <w:p w14:paraId="08EB539F" w14:textId="2300424E" w:rsidR="00C40E0F" w:rsidRPr="00040874" w:rsidRDefault="00C40E0F" w:rsidP="00C40E0F">
      <w:pPr>
        <w:jc w:val="center"/>
        <w:outlineLvl w:val="0"/>
        <w:rPr>
          <w:rFonts w:ascii="Times" w:hAnsi="Times"/>
          <w:color w:val="000000" w:themeColor="text1"/>
          <w:sz w:val="18"/>
          <w:szCs w:val="18"/>
        </w:rPr>
      </w:pPr>
      <w:r w:rsidRPr="00040874">
        <w:rPr>
          <w:rFonts w:ascii="Times" w:hAnsi="Times"/>
          <w:color w:val="000000" w:themeColor="text1"/>
          <w:sz w:val="18"/>
          <w:szCs w:val="18"/>
        </w:rPr>
        <w:t>Table reports non-standardized OLS regression coefficients. Robust standard errors clustered by municipality in parentheses</w:t>
      </w:r>
    </w:p>
    <w:p w14:paraId="46F3BBF3" w14:textId="77777777" w:rsidR="00C40E0F" w:rsidRPr="00040874" w:rsidRDefault="00C40E0F" w:rsidP="00C40E0F">
      <w:pPr>
        <w:jc w:val="center"/>
        <w:outlineLvl w:val="0"/>
        <w:rPr>
          <w:rFonts w:ascii="Times" w:hAnsi="Times"/>
          <w:color w:val="000000" w:themeColor="text1"/>
          <w:sz w:val="18"/>
          <w:szCs w:val="18"/>
        </w:rPr>
      </w:pPr>
      <w:r w:rsidRPr="00040874">
        <w:rPr>
          <w:rFonts w:ascii="Times" w:hAnsi="Times"/>
          <w:color w:val="000000" w:themeColor="text1"/>
          <w:sz w:val="18"/>
          <w:szCs w:val="18"/>
        </w:rPr>
        <w:t xml:space="preserve">*** p&lt;0.01, **p&lt;0.05, * p&lt;0.1.  </w:t>
      </w:r>
    </w:p>
    <w:p w14:paraId="5C5C5DD7" w14:textId="77777777" w:rsidR="00C40E0F" w:rsidRPr="00040874" w:rsidRDefault="00C40E0F" w:rsidP="00C40E0F">
      <w:pPr>
        <w:autoSpaceDE w:val="0"/>
        <w:autoSpaceDN w:val="0"/>
        <w:adjustRightInd w:val="0"/>
        <w:rPr>
          <w:color w:val="000000" w:themeColor="text1"/>
          <w:lang w:val="en-US"/>
        </w:rPr>
      </w:pPr>
    </w:p>
    <w:p w14:paraId="5E88EAD4" w14:textId="77777777" w:rsidR="00C40E0F" w:rsidRPr="00040874" w:rsidRDefault="00C40E0F" w:rsidP="00C40E0F">
      <w:pPr>
        <w:rPr>
          <w:color w:val="000000" w:themeColor="text1"/>
          <w:lang w:val="en-US"/>
        </w:rPr>
      </w:pPr>
    </w:p>
    <w:p w14:paraId="5ACD34F6" w14:textId="110280E6" w:rsidR="00C40E0F" w:rsidRPr="00040874" w:rsidRDefault="00C40E0F" w:rsidP="00C40E0F">
      <w:pPr>
        <w:autoSpaceDE w:val="0"/>
        <w:autoSpaceDN w:val="0"/>
        <w:adjustRightInd w:val="0"/>
        <w:jc w:val="center"/>
        <w:rPr>
          <w:b/>
          <w:color w:val="000000" w:themeColor="text1"/>
          <w:lang w:val="en-US"/>
        </w:rPr>
      </w:pPr>
      <w:r w:rsidRPr="00040874">
        <w:rPr>
          <w:b/>
          <w:color w:val="000000" w:themeColor="text1"/>
          <w:lang w:val="en-US"/>
        </w:rPr>
        <w:t>Table A10. Dynamic Model with Interactive Terms for Changes in Key Independent Variables and Population Size</w:t>
      </w:r>
    </w:p>
    <w:tbl>
      <w:tblPr>
        <w:tblW w:w="9922" w:type="dxa"/>
        <w:jc w:val="center"/>
        <w:tblLayout w:type="fixed"/>
        <w:tblLook w:val="0000" w:firstRow="0" w:lastRow="0" w:firstColumn="0" w:lastColumn="0" w:noHBand="0" w:noVBand="0"/>
      </w:tblPr>
      <w:tblGrid>
        <w:gridCol w:w="2082"/>
        <w:gridCol w:w="1960"/>
        <w:gridCol w:w="1960"/>
        <w:gridCol w:w="1960"/>
        <w:gridCol w:w="1960"/>
      </w:tblGrid>
      <w:tr w:rsidR="00040874" w:rsidRPr="00040874" w14:paraId="3E048B1F" w14:textId="77777777" w:rsidTr="00C40E0F">
        <w:trPr>
          <w:trHeight w:val="275"/>
          <w:jc w:val="center"/>
        </w:trPr>
        <w:tc>
          <w:tcPr>
            <w:tcW w:w="2082" w:type="dxa"/>
            <w:tcBorders>
              <w:bottom w:val="single" w:sz="4" w:space="0" w:color="auto"/>
            </w:tcBorders>
            <w:tcMar>
              <w:top w:w="100" w:type="nil"/>
              <w:right w:w="100" w:type="nil"/>
            </w:tcMar>
            <w:vAlign w:val="center"/>
          </w:tcPr>
          <w:p w14:paraId="0D759943" w14:textId="77777777" w:rsidR="00C40E0F" w:rsidRPr="00040874" w:rsidRDefault="00C40E0F" w:rsidP="00C40E0F">
            <w:pPr>
              <w:autoSpaceDE w:val="0"/>
              <w:autoSpaceDN w:val="0"/>
              <w:adjustRightInd w:val="0"/>
              <w:jc w:val="center"/>
              <w:rPr>
                <w:color w:val="000000" w:themeColor="text1"/>
                <w:lang w:val="en-US"/>
              </w:rPr>
            </w:pPr>
          </w:p>
        </w:tc>
        <w:tc>
          <w:tcPr>
            <w:tcW w:w="1960" w:type="dxa"/>
            <w:tcBorders>
              <w:bottom w:val="single" w:sz="4" w:space="0" w:color="auto"/>
            </w:tcBorders>
            <w:tcMar>
              <w:top w:w="100" w:type="nil"/>
              <w:right w:w="100" w:type="nil"/>
            </w:tcMar>
            <w:vAlign w:val="center"/>
          </w:tcPr>
          <w:p w14:paraId="73855549" w14:textId="77777777" w:rsidR="00C40E0F" w:rsidRPr="00040874" w:rsidRDefault="00C40E0F" w:rsidP="00C40E0F">
            <w:pPr>
              <w:autoSpaceDE w:val="0"/>
              <w:autoSpaceDN w:val="0"/>
              <w:adjustRightInd w:val="0"/>
              <w:jc w:val="center"/>
              <w:rPr>
                <w:color w:val="000000" w:themeColor="text1"/>
                <w:lang w:val="en-US"/>
              </w:rPr>
            </w:pPr>
          </w:p>
          <w:p w14:paraId="5D25C954" w14:textId="77777777" w:rsidR="00C40E0F" w:rsidRPr="00040874" w:rsidRDefault="00C40E0F" w:rsidP="00C40E0F">
            <w:pPr>
              <w:autoSpaceDE w:val="0"/>
              <w:autoSpaceDN w:val="0"/>
              <w:adjustRightInd w:val="0"/>
              <w:jc w:val="center"/>
              <w:rPr>
                <w:color w:val="000000" w:themeColor="text1"/>
              </w:rPr>
            </w:pPr>
            <w:r w:rsidRPr="00040874">
              <w:rPr>
                <w:color w:val="000000" w:themeColor="text1"/>
              </w:rPr>
              <w:sym w:font="Symbol" w:char="F044"/>
            </w:r>
            <w:r w:rsidRPr="00040874">
              <w:rPr>
                <w:color w:val="000000" w:themeColor="text1"/>
              </w:rPr>
              <w:t xml:space="preserve"> Vote</w:t>
            </w:r>
          </w:p>
          <w:p w14:paraId="0DA98671" w14:textId="77777777" w:rsidR="00C40E0F" w:rsidRPr="00040874" w:rsidRDefault="00C40E0F" w:rsidP="00C40E0F">
            <w:pPr>
              <w:autoSpaceDE w:val="0"/>
              <w:autoSpaceDN w:val="0"/>
              <w:adjustRightInd w:val="0"/>
              <w:jc w:val="center"/>
              <w:rPr>
                <w:color w:val="000000" w:themeColor="text1"/>
              </w:rPr>
            </w:pPr>
          </w:p>
        </w:tc>
        <w:tc>
          <w:tcPr>
            <w:tcW w:w="1960" w:type="dxa"/>
            <w:tcBorders>
              <w:bottom w:val="single" w:sz="4" w:space="0" w:color="auto"/>
            </w:tcBorders>
            <w:tcMar>
              <w:top w:w="100" w:type="nil"/>
              <w:right w:w="100" w:type="nil"/>
            </w:tcMar>
            <w:vAlign w:val="center"/>
          </w:tcPr>
          <w:p w14:paraId="3B97583F" w14:textId="77777777" w:rsidR="00C40E0F" w:rsidRPr="00040874" w:rsidRDefault="00C40E0F" w:rsidP="00C40E0F">
            <w:pPr>
              <w:autoSpaceDE w:val="0"/>
              <w:autoSpaceDN w:val="0"/>
              <w:adjustRightInd w:val="0"/>
              <w:jc w:val="center"/>
              <w:rPr>
                <w:color w:val="000000" w:themeColor="text1"/>
              </w:rPr>
            </w:pPr>
            <w:r w:rsidRPr="00040874">
              <w:rPr>
                <w:color w:val="000000" w:themeColor="text1"/>
              </w:rPr>
              <w:sym w:font="Symbol" w:char="F044"/>
            </w:r>
            <w:r w:rsidRPr="00040874">
              <w:rPr>
                <w:color w:val="000000" w:themeColor="text1"/>
              </w:rPr>
              <w:t xml:space="preserve"> Vote</w:t>
            </w:r>
          </w:p>
        </w:tc>
        <w:tc>
          <w:tcPr>
            <w:tcW w:w="1960" w:type="dxa"/>
            <w:tcBorders>
              <w:bottom w:val="single" w:sz="4" w:space="0" w:color="auto"/>
            </w:tcBorders>
            <w:tcMar>
              <w:top w:w="100" w:type="nil"/>
              <w:right w:w="100" w:type="nil"/>
            </w:tcMar>
            <w:vAlign w:val="center"/>
          </w:tcPr>
          <w:p w14:paraId="38212F65" w14:textId="77777777" w:rsidR="00C40E0F" w:rsidRPr="00040874" w:rsidRDefault="00C40E0F" w:rsidP="00C40E0F">
            <w:pPr>
              <w:autoSpaceDE w:val="0"/>
              <w:autoSpaceDN w:val="0"/>
              <w:adjustRightInd w:val="0"/>
              <w:jc w:val="center"/>
              <w:rPr>
                <w:color w:val="000000" w:themeColor="text1"/>
              </w:rPr>
            </w:pPr>
            <w:r w:rsidRPr="00040874">
              <w:rPr>
                <w:color w:val="000000" w:themeColor="text1"/>
              </w:rPr>
              <w:sym w:font="Symbol" w:char="F044"/>
            </w:r>
            <w:r w:rsidRPr="00040874">
              <w:rPr>
                <w:color w:val="000000" w:themeColor="text1"/>
              </w:rPr>
              <w:t xml:space="preserve"> Vote</w:t>
            </w:r>
          </w:p>
        </w:tc>
        <w:tc>
          <w:tcPr>
            <w:tcW w:w="1960" w:type="dxa"/>
            <w:tcBorders>
              <w:bottom w:val="single" w:sz="4" w:space="0" w:color="auto"/>
            </w:tcBorders>
            <w:tcMar>
              <w:top w:w="100" w:type="nil"/>
              <w:right w:w="100" w:type="nil"/>
            </w:tcMar>
            <w:vAlign w:val="center"/>
          </w:tcPr>
          <w:p w14:paraId="6C240C9B" w14:textId="77777777" w:rsidR="00C40E0F" w:rsidRPr="00040874" w:rsidRDefault="00C40E0F" w:rsidP="00C40E0F">
            <w:pPr>
              <w:autoSpaceDE w:val="0"/>
              <w:autoSpaceDN w:val="0"/>
              <w:adjustRightInd w:val="0"/>
              <w:jc w:val="center"/>
              <w:rPr>
                <w:color w:val="000000" w:themeColor="text1"/>
              </w:rPr>
            </w:pPr>
            <w:r w:rsidRPr="00040874">
              <w:rPr>
                <w:color w:val="000000" w:themeColor="text1"/>
              </w:rPr>
              <w:sym w:font="Symbol" w:char="F044"/>
            </w:r>
            <w:r w:rsidRPr="00040874">
              <w:rPr>
                <w:color w:val="000000" w:themeColor="text1"/>
              </w:rPr>
              <w:t xml:space="preserve"> Vote</w:t>
            </w:r>
          </w:p>
        </w:tc>
      </w:tr>
      <w:tr w:rsidR="00040874" w:rsidRPr="00040874" w14:paraId="078A5E94" w14:textId="77777777" w:rsidTr="00C40E0F">
        <w:trPr>
          <w:trHeight w:val="300"/>
          <w:jc w:val="center"/>
        </w:trPr>
        <w:tc>
          <w:tcPr>
            <w:tcW w:w="2082" w:type="dxa"/>
            <w:tcMar>
              <w:top w:w="100" w:type="nil"/>
              <w:right w:w="100" w:type="nil"/>
            </w:tcMar>
            <w:vAlign w:val="center"/>
          </w:tcPr>
          <w:p w14:paraId="4F5A04FE"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Immigrants</w:t>
            </w:r>
          </w:p>
        </w:tc>
        <w:tc>
          <w:tcPr>
            <w:tcW w:w="1960" w:type="dxa"/>
            <w:tcMar>
              <w:top w:w="100" w:type="nil"/>
              <w:right w:w="100" w:type="nil"/>
            </w:tcMar>
            <w:vAlign w:val="center"/>
          </w:tcPr>
          <w:p w14:paraId="4B7E7138"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2.77</w:t>
            </w:r>
            <w:r w:rsidRPr="00040874">
              <w:rPr>
                <w:color w:val="000000" w:themeColor="text1"/>
                <w:vertAlign w:val="superscript"/>
                <w:lang w:val="en-US"/>
              </w:rPr>
              <w:t>***</w:t>
            </w:r>
          </w:p>
          <w:p w14:paraId="4CCA4F3A" w14:textId="77777777" w:rsidR="00C40E0F" w:rsidRPr="00040874" w:rsidRDefault="00C40E0F" w:rsidP="00C40E0F">
            <w:pPr>
              <w:autoSpaceDE w:val="0"/>
              <w:autoSpaceDN w:val="0"/>
              <w:adjustRightInd w:val="0"/>
              <w:jc w:val="center"/>
              <w:rPr>
                <w:color w:val="000000" w:themeColor="text1"/>
                <w:sz w:val="22"/>
                <w:szCs w:val="22"/>
                <w:lang w:val="en-US"/>
              </w:rPr>
            </w:pPr>
            <w:r w:rsidRPr="00040874">
              <w:rPr>
                <w:color w:val="000000" w:themeColor="text1"/>
                <w:sz w:val="22"/>
                <w:szCs w:val="22"/>
                <w:lang w:val="en-US"/>
              </w:rPr>
              <w:t>(0.91)</w:t>
            </w:r>
          </w:p>
        </w:tc>
        <w:tc>
          <w:tcPr>
            <w:tcW w:w="1960" w:type="dxa"/>
            <w:tcMar>
              <w:top w:w="100" w:type="nil"/>
              <w:right w:w="100" w:type="nil"/>
            </w:tcMar>
            <w:vAlign w:val="center"/>
          </w:tcPr>
          <w:p w14:paraId="084E54C4"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2.71</w:t>
            </w:r>
            <w:r w:rsidRPr="00040874">
              <w:rPr>
                <w:color w:val="000000" w:themeColor="text1"/>
                <w:vertAlign w:val="superscript"/>
                <w:lang w:val="en-US"/>
              </w:rPr>
              <w:t>***</w:t>
            </w:r>
          </w:p>
          <w:p w14:paraId="40169DD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(0.84)</w:t>
            </w:r>
          </w:p>
        </w:tc>
        <w:tc>
          <w:tcPr>
            <w:tcW w:w="1960" w:type="dxa"/>
            <w:tcMar>
              <w:top w:w="100" w:type="nil"/>
              <w:right w:w="100" w:type="nil"/>
            </w:tcMar>
            <w:vAlign w:val="center"/>
          </w:tcPr>
          <w:p w14:paraId="3EB35678"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2.69</w:t>
            </w:r>
            <w:r w:rsidRPr="00040874">
              <w:rPr>
                <w:color w:val="000000" w:themeColor="text1"/>
                <w:vertAlign w:val="superscript"/>
                <w:lang w:val="en-US"/>
              </w:rPr>
              <w:t>***</w:t>
            </w:r>
          </w:p>
          <w:p w14:paraId="0109070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(0.83)</w:t>
            </w:r>
          </w:p>
        </w:tc>
        <w:tc>
          <w:tcPr>
            <w:tcW w:w="1960" w:type="dxa"/>
            <w:tcMar>
              <w:top w:w="100" w:type="nil"/>
              <w:right w:w="100" w:type="nil"/>
            </w:tcMar>
            <w:vAlign w:val="center"/>
          </w:tcPr>
          <w:p w14:paraId="525E3077"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2.65</w:t>
            </w:r>
            <w:r w:rsidRPr="00040874">
              <w:rPr>
                <w:color w:val="000000" w:themeColor="text1"/>
                <w:vertAlign w:val="superscript"/>
                <w:lang w:val="en-US"/>
              </w:rPr>
              <w:t>***</w:t>
            </w:r>
          </w:p>
          <w:p w14:paraId="0276182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(0.83)</w:t>
            </w:r>
          </w:p>
        </w:tc>
      </w:tr>
      <w:tr w:rsidR="00040874" w:rsidRPr="00040874" w14:paraId="39B49611" w14:textId="77777777" w:rsidTr="00C40E0F">
        <w:trPr>
          <w:trHeight w:val="576"/>
          <w:jc w:val="center"/>
        </w:trPr>
        <w:tc>
          <w:tcPr>
            <w:tcW w:w="2082" w:type="dxa"/>
            <w:tcMar>
              <w:top w:w="100" w:type="nil"/>
              <w:right w:w="100" w:type="nil"/>
            </w:tcMar>
            <w:vAlign w:val="center"/>
          </w:tcPr>
          <w:p w14:paraId="625AFA48"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Unemp.</w:t>
            </w:r>
          </w:p>
        </w:tc>
        <w:tc>
          <w:tcPr>
            <w:tcW w:w="1960" w:type="dxa"/>
            <w:tcMar>
              <w:top w:w="100" w:type="nil"/>
              <w:right w:w="100" w:type="nil"/>
            </w:tcMar>
            <w:vAlign w:val="center"/>
          </w:tcPr>
          <w:p w14:paraId="57407490"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1.24</w:t>
            </w:r>
            <w:r w:rsidRPr="00040874">
              <w:rPr>
                <w:color w:val="000000" w:themeColor="text1"/>
                <w:vertAlign w:val="superscript"/>
                <w:lang w:val="en-US"/>
              </w:rPr>
              <w:t>***</w:t>
            </w:r>
          </w:p>
          <w:p w14:paraId="5EC48FC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(0.11)</w:t>
            </w:r>
          </w:p>
        </w:tc>
        <w:tc>
          <w:tcPr>
            <w:tcW w:w="1960" w:type="dxa"/>
            <w:tcMar>
              <w:top w:w="100" w:type="nil"/>
              <w:right w:w="100" w:type="nil"/>
            </w:tcMar>
            <w:vAlign w:val="center"/>
          </w:tcPr>
          <w:p w14:paraId="35CBB7FB"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1.24</w:t>
            </w:r>
            <w:r w:rsidRPr="00040874">
              <w:rPr>
                <w:color w:val="000000" w:themeColor="text1"/>
                <w:vertAlign w:val="superscript"/>
                <w:lang w:val="en-US"/>
              </w:rPr>
              <w:t>***</w:t>
            </w:r>
          </w:p>
          <w:p w14:paraId="635DDBF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(0.11)</w:t>
            </w:r>
          </w:p>
        </w:tc>
        <w:tc>
          <w:tcPr>
            <w:tcW w:w="1960" w:type="dxa"/>
            <w:tcMar>
              <w:top w:w="100" w:type="nil"/>
              <w:right w:w="100" w:type="nil"/>
            </w:tcMar>
            <w:vAlign w:val="center"/>
          </w:tcPr>
          <w:p w14:paraId="22CD87E0"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1.23</w:t>
            </w:r>
            <w:r w:rsidRPr="00040874">
              <w:rPr>
                <w:color w:val="000000" w:themeColor="text1"/>
                <w:vertAlign w:val="superscript"/>
                <w:lang w:val="en-US"/>
              </w:rPr>
              <w:t>***</w:t>
            </w:r>
          </w:p>
          <w:p w14:paraId="41E265B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(0.11)</w:t>
            </w:r>
          </w:p>
        </w:tc>
        <w:tc>
          <w:tcPr>
            <w:tcW w:w="1960" w:type="dxa"/>
            <w:tcMar>
              <w:top w:w="100" w:type="nil"/>
              <w:right w:w="100" w:type="nil"/>
            </w:tcMar>
            <w:vAlign w:val="center"/>
          </w:tcPr>
          <w:p w14:paraId="25658A1B"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1.24</w:t>
            </w:r>
            <w:r w:rsidRPr="00040874">
              <w:rPr>
                <w:color w:val="000000" w:themeColor="text1"/>
                <w:vertAlign w:val="superscript"/>
                <w:lang w:val="en-US"/>
              </w:rPr>
              <w:t>***</w:t>
            </w:r>
          </w:p>
          <w:p w14:paraId="436FF91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(0.11)</w:t>
            </w:r>
          </w:p>
        </w:tc>
      </w:tr>
      <w:tr w:rsidR="00040874" w:rsidRPr="00040874" w14:paraId="128D2AB0" w14:textId="77777777" w:rsidTr="00C40E0F">
        <w:trPr>
          <w:trHeight w:val="576"/>
          <w:jc w:val="center"/>
        </w:trPr>
        <w:tc>
          <w:tcPr>
            <w:tcW w:w="2082" w:type="dxa"/>
            <w:tcMar>
              <w:top w:w="100" w:type="nil"/>
              <w:right w:w="100" w:type="nil"/>
            </w:tcMar>
            <w:vAlign w:val="center"/>
          </w:tcPr>
          <w:p w14:paraId="5FEDDD6B"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Social Assistance</w:t>
            </w:r>
          </w:p>
        </w:tc>
        <w:tc>
          <w:tcPr>
            <w:tcW w:w="1960" w:type="dxa"/>
            <w:tcMar>
              <w:top w:w="100" w:type="nil"/>
              <w:right w:w="100" w:type="nil"/>
            </w:tcMar>
            <w:vAlign w:val="center"/>
          </w:tcPr>
          <w:p w14:paraId="43544A81"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0.41</w:t>
            </w:r>
            <w:r w:rsidRPr="00040874">
              <w:rPr>
                <w:color w:val="000000" w:themeColor="text1"/>
                <w:vertAlign w:val="superscript"/>
                <w:lang w:val="en-US"/>
              </w:rPr>
              <w:t>***</w:t>
            </w:r>
          </w:p>
          <w:p w14:paraId="13BB21A4"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(0.15)</w:t>
            </w:r>
          </w:p>
        </w:tc>
        <w:tc>
          <w:tcPr>
            <w:tcW w:w="1960" w:type="dxa"/>
            <w:tcMar>
              <w:top w:w="100" w:type="nil"/>
              <w:right w:w="100" w:type="nil"/>
            </w:tcMar>
            <w:vAlign w:val="center"/>
          </w:tcPr>
          <w:p w14:paraId="0D063DD7"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0.41</w:t>
            </w:r>
            <w:r w:rsidRPr="00040874">
              <w:rPr>
                <w:color w:val="000000" w:themeColor="text1"/>
                <w:vertAlign w:val="superscript"/>
                <w:lang w:val="en-US"/>
              </w:rPr>
              <w:t>***</w:t>
            </w:r>
          </w:p>
          <w:p w14:paraId="437F097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(0.15)</w:t>
            </w:r>
          </w:p>
        </w:tc>
        <w:tc>
          <w:tcPr>
            <w:tcW w:w="1960" w:type="dxa"/>
            <w:tcMar>
              <w:top w:w="100" w:type="nil"/>
              <w:right w:w="100" w:type="nil"/>
            </w:tcMar>
            <w:vAlign w:val="center"/>
          </w:tcPr>
          <w:p w14:paraId="7B9BFCF0"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0.41</w:t>
            </w:r>
            <w:r w:rsidRPr="00040874">
              <w:rPr>
                <w:color w:val="000000" w:themeColor="text1"/>
                <w:vertAlign w:val="superscript"/>
                <w:lang w:val="en-US"/>
              </w:rPr>
              <w:t>***</w:t>
            </w:r>
          </w:p>
          <w:p w14:paraId="2A437F0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(0.15)</w:t>
            </w:r>
          </w:p>
        </w:tc>
        <w:tc>
          <w:tcPr>
            <w:tcW w:w="1960" w:type="dxa"/>
            <w:tcMar>
              <w:top w:w="100" w:type="nil"/>
              <w:right w:w="100" w:type="nil"/>
            </w:tcMar>
            <w:vAlign w:val="center"/>
          </w:tcPr>
          <w:p w14:paraId="7A6DAC93"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0.41</w:t>
            </w:r>
            <w:r w:rsidRPr="00040874">
              <w:rPr>
                <w:color w:val="000000" w:themeColor="text1"/>
                <w:vertAlign w:val="superscript"/>
                <w:lang w:val="en-US"/>
              </w:rPr>
              <w:t>***</w:t>
            </w:r>
          </w:p>
          <w:p w14:paraId="5C826C9A"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(0.15)</w:t>
            </w:r>
          </w:p>
        </w:tc>
      </w:tr>
      <w:tr w:rsidR="00040874" w:rsidRPr="00040874" w14:paraId="1459A843" w14:textId="77777777" w:rsidTr="00C40E0F">
        <w:trPr>
          <w:trHeight w:val="576"/>
          <w:jc w:val="center"/>
        </w:trPr>
        <w:tc>
          <w:tcPr>
            <w:tcW w:w="2082" w:type="dxa"/>
            <w:tcMar>
              <w:top w:w="100" w:type="nil"/>
              <w:right w:w="100" w:type="nil"/>
            </w:tcMar>
            <w:vAlign w:val="center"/>
          </w:tcPr>
          <w:p w14:paraId="4CAB5424"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Farming Subsidies</w:t>
            </w:r>
          </w:p>
        </w:tc>
        <w:tc>
          <w:tcPr>
            <w:tcW w:w="1960" w:type="dxa"/>
            <w:tcMar>
              <w:top w:w="100" w:type="nil"/>
              <w:right w:w="100" w:type="nil"/>
            </w:tcMar>
            <w:vAlign w:val="center"/>
          </w:tcPr>
          <w:p w14:paraId="63C7B760"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-0.29</w:t>
            </w:r>
            <w:r w:rsidRPr="00040874">
              <w:rPr>
                <w:color w:val="000000" w:themeColor="text1"/>
                <w:vertAlign w:val="superscript"/>
                <w:lang w:val="en-US"/>
              </w:rPr>
              <w:t>**</w:t>
            </w:r>
          </w:p>
          <w:p w14:paraId="7FD2D6F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960" w:type="dxa"/>
            <w:tcMar>
              <w:top w:w="100" w:type="nil"/>
              <w:right w:w="100" w:type="nil"/>
            </w:tcMar>
            <w:vAlign w:val="center"/>
          </w:tcPr>
          <w:p w14:paraId="568D6339"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-0.29</w:t>
            </w:r>
            <w:r w:rsidRPr="00040874">
              <w:rPr>
                <w:color w:val="000000" w:themeColor="text1"/>
                <w:vertAlign w:val="superscript"/>
                <w:lang w:val="en-US"/>
              </w:rPr>
              <w:t>**</w:t>
            </w:r>
          </w:p>
          <w:p w14:paraId="0924630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960" w:type="dxa"/>
            <w:tcMar>
              <w:top w:w="100" w:type="nil"/>
              <w:right w:w="100" w:type="nil"/>
            </w:tcMar>
            <w:vAlign w:val="center"/>
          </w:tcPr>
          <w:p w14:paraId="53F84E99"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-0.29</w:t>
            </w:r>
            <w:r w:rsidRPr="00040874">
              <w:rPr>
                <w:color w:val="000000" w:themeColor="text1"/>
                <w:vertAlign w:val="superscript"/>
                <w:lang w:val="en-US"/>
              </w:rPr>
              <w:t>**</w:t>
            </w:r>
          </w:p>
          <w:p w14:paraId="77EC26DC"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960" w:type="dxa"/>
            <w:tcMar>
              <w:top w:w="100" w:type="nil"/>
              <w:right w:w="100" w:type="nil"/>
            </w:tcMar>
            <w:vAlign w:val="center"/>
          </w:tcPr>
          <w:p w14:paraId="399BB99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-0.18</w:t>
            </w:r>
          </w:p>
          <w:p w14:paraId="262C80E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(0.18)</w:t>
            </w:r>
          </w:p>
        </w:tc>
      </w:tr>
      <w:tr w:rsidR="00040874" w:rsidRPr="00040874" w14:paraId="65B31AE9" w14:textId="77777777" w:rsidTr="00C40E0F">
        <w:trPr>
          <w:trHeight w:val="576"/>
          <w:jc w:val="center"/>
        </w:trPr>
        <w:tc>
          <w:tcPr>
            <w:tcW w:w="2082" w:type="dxa"/>
            <w:tcMar>
              <w:top w:w="100" w:type="nil"/>
              <w:right w:w="100" w:type="nil"/>
            </w:tcMar>
            <w:vAlign w:val="center"/>
          </w:tcPr>
          <w:p w14:paraId="4E98C85D"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Income Inequality</w:t>
            </w:r>
          </w:p>
        </w:tc>
        <w:tc>
          <w:tcPr>
            <w:tcW w:w="1960" w:type="dxa"/>
            <w:tcMar>
              <w:top w:w="100" w:type="nil"/>
              <w:right w:w="100" w:type="nil"/>
            </w:tcMar>
            <w:vAlign w:val="center"/>
          </w:tcPr>
          <w:p w14:paraId="564B7033"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-0.22</w:t>
            </w:r>
            <w:r w:rsidRPr="00040874">
              <w:rPr>
                <w:color w:val="000000" w:themeColor="text1"/>
                <w:vertAlign w:val="superscript"/>
                <w:lang w:val="en-US"/>
              </w:rPr>
              <w:t>**</w:t>
            </w:r>
          </w:p>
          <w:p w14:paraId="271C3B4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(0.10)</w:t>
            </w:r>
          </w:p>
        </w:tc>
        <w:tc>
          <w:tcPr>
            <w:tcW w:w="1960" w:type="dxa"/>
            <w:tcMar>
              <w:top w:w="100" w:type="nil"/>
              <w:right w:w="100" w:type="nil"/>
            </w:tcMar>
            <w:vAlign w:val="center"/>
          </w:tcPr>
          <w:p w14:paraId="011A0795"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-0.22</w:t>
            </w:r>
            <w:r w:rsidRPr="00040874">
              <w:rPr>
                <w:color w:val="000000" w:themeColor="text1"/>
                <w:vertAlign w:val="superscript"/>
                <w:lang w:val="en-US"/>
              </w:rPr>
              <w:t>**</w:t>
            </w:r>
          </w:p>
          <w:p w14:paraId="5EA17FD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(0.10)</w:t>
            </w:r>
          </w:p>
        </w:tc>
        <w:tc>
          <w:tcPr>
            <w:tcW w:w="1960" w:type="dxa"/>
            <w:tcMar>
              <w:top w:w="100" w:type="nil"/>
              <w:right w:w="100" w:type="nil"/>
            </w:tcMar>
            <w:vAlign w:val="center"/>
          </w:tcPr>
          <w:p w14:paraId="74B3764F"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-0.22</w:t>
            </w:r>
            <w:r w:rsidRPr="00040874">
              <w:rPr>
                <w:color w:val="000000" w:themeColor="text1"/>
                <w:vertAlign w:val="superscript"/>
                <w:lang w:val="en-US"/>
              </w:rPr>
              <w:t>**</w:t>
            </w:r>
          </w:p>
          <w:p w14:paraId="23CEBA6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(0.10)</w:t>
            </w:r>
          </w:p>
        </w:tc>
        <w:tc>
          <w:tcPr>
            <w:tcW w:w="1960" w:type="dxa"/>
            <w:tcMar>
              <w:top w:w="100" w:type="nil"/>
              <w:right w:w="100" w:type="nil"/>
            </w:tcMar>
            <w:vAlign w:val="center"/>
          </w:tcPr>
          <w:p w14:paraId="4CD0AA26"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-0.23</w:t>
            </w:r>
            <w:r w:rsidRPr="00040874">
              <w:rPr>
                <w:color w:val="000000" w:themeColor="text1"/>
                <w:vertAlign w:val="superscript"/>
                <w:lang w:val="en-US"/>
              </w:rPr>
              <w:t>**</w:t>
            </w:r>
          </w:p>
          <w:p w14:paraId="7C1C5343" w14:textId="77777777" w:rsidR="00C40E0F" w:rsidRPr="00040874" w:rsidRDefault="00C40E0F" w:rsidP="00C40E0F">
            <w:pPr>
              <w:autoSpaceDE w:val="0"/>
              <w:autoSpaceDN w:val="0"/>
              <w:adjustRightInd w:val="0"/>
              <w:jc w:val="center"/>
              <w:rPr>
                <w:b/>
                <w:color w:val="000000" w:themeColor="text1"/>
                <w:lang w:val="en-US"/>
              </w:rPr>
            </w:pPr>
            <w:r w:rsidRPr="00040874">
              <w:rPr>
                <w:color w:val="000000" w:themeColor="text1"/>
                <w:sz w:val="22"/>
                <w:szCs w:val="22"/>
                <w:lang w:val="en-US"/>
              </w:rPr>
              <w:t>(0.10)</w:t>
            </w:r>
          </w:p>
        </w:tc>
      </w:tr>
      <w:tr w:rsidR="00040874" w:rsidRPr="00040874" w14:paraId="711A356D" w14:textId="77777777" w:rsidTr="00C40E0F">
        <w:trPr>
          <w:trHeight w:val="576"/>
          <w:jc w:val="center"/>
        </w:trPr>
        <w:tc>
          <w:tcPr>
            <w:tcW w:w="2082" w:type="dxa"/>
            <w:tcMar>
              <w:top w:w="100" w:type="nil"/>
              <w:right w:w="100" w:type="nil"/>
            </w:tcMar>
            <w:vAlign w:val="center"/>
          </w:tcPr>
          <w:p w14:paraId="231C5A4D" w14:textId="77777777" w:rsidR="00C40E0F" w:rsidRPr="00040874" w:rsidRDefault="00C40E0F" w:rsidP="00C40E0F">
            <w:pPr>
              <w:autoSpaceDE w:val="0"/>
              <w:autoSpaceDN w:val="0"/>
              <w:adjustRightInd w:val="0"/>
              <w:rPr>
                <w:color w:val="000000" w:themeColor="text1"/>
              </w:rPr>
            </w:pPr>
            <w:r w:rsidRPr="00040874">
              <w:rPr>
                <w:color w:val="000000" w:themeColor="text1"/>
              </w:rPr>
              <w:sym w:font="Symbol" w:char="F044"/>
            </w:r>
            <w:r w:rsidRPr="00040874">
              <w:rPr>
                <w:color w:val="000000" w:themeColor="text1"/>
              </w:rPr>
              <w:t xml:space="preserve"> Risk of </w:t>
            </w:r>
          </w:p>
          <w:p w14:paraId="11C106E7"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t>Poverty</w:t>
            </w:r>
          </w:p>
        </w:tc>
        <w:tc>
          <w:tcPr>
            <w:tcW w:w="1960" w:type="dxa"/>
            <w:tcMar>
              <w:top w:w="100" w:type="nil"/>
              <w:right w:w="100" w:type="nil"/>
            </w:tcMar>
            <w:vAlign w:val="center"/>
          </w:tcPr>
          <w:p w14:paraId="353297F9"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-1.22</w:t>
            </w:r>
            <w:r w:rsidRPr="00040874">
              <w:rPr>
                <w:color w:val="000000" w:themeColor="text1"/>
                <w:vertAlign w:val="superscript"/>
                <w:lang w:val="en-US"/>
              </w:rPr>
              <w:t>***</w:t>
            </w:r>
          </w:p>
          <w:p w14:paraId="70FCECF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(0.11)</w:t>
            </w:r>
          </w:p>
        </w:tc>
        <w:tc>
          <w:tcPr>
            <w:tcW w:w="1960" w:type="dxa"/>
            <w:tcMar>
              <w:top w:w="100" w:type="nil"/>
              <w:right w:w="100" w:type="nil"/>
            </w:tcMar>
            <w:vAlign w:val="center"/>
          </w:tcPr>
          <w:p w14:paraId="321AD050"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-1.22</w:t>
            </w:r>
            <w:r w:rsidRPr="00040874">
              <w:rPr>
                <w:color w:val="000000" w:themeColor="text1"/>
                <w:vertAlign w:val="superscript"/>
                <w:lang w:val="en-US"/>
              </w:rPr>
              <w:t>***</w:t>
            </w:r>
          </w:p>
          <w:p w14:paraId="49B66328"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(0.11)</w:t>
            </w:r>
          </w:p>
        </w:tc>
        <w:tc>
          <w:tcPr>
            <w:tcW w:w="1960" w:type="dxa"/>
            <w:tcMar>
              <w:top w:w="100" w:type="nil"/>
              <w:right w:w="100" w:type="nil"/>
            </w:tcMar>
            <w:vAlign w:val="center"/>
          </w:tcPr>
          <w:p w14:paraId="7506C40E"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-1.22</w:t>
            </w:r>
            <w:r w:rsidRPr="00040874">
              <w:rPr>
                <w:color w:val="000000" w:themeColor="text1"/>
                <w:vertAlign w:val="superscript"/>
                <w:lang w:val="en-US"/>
              </w:rPr>
              <w:t>***</w:t>
            </w:r>
          </w:p>
          <w:p w14:paraId="1F9C34B7"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(0.11)</w:t>
            </w:r>
          </w:p>
        </w:tc>
        <w:tc>
          <w:tcPr>
            <w:tcW w:w="1960" w:type="dxa"/>
            <w:tcMar>
              <w:top w:w="100" w:type="nil"/>
              <w:right w:w="100" w:type="nil"/>
            </w:tcMar>
            <w:vAlign w:val="center"/>
          </w:tcPr>
          <w:p w14:paraId="469F0C0C"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-1.22</w:t>
            </w:r>
            <w:r w:rsidRPr="00040874">
              <w:rPr>
                <w:color w:val="000000" w:themeColor="text1"/>
                <w:vertAlign w:val="superscript"/>
                <w:lang w:val="en-US"/>
              </w:rPr>
              <w:t>***</w:t>
            </w:r>
          </w:p>
          <w:p w14:paraId="5E9E11B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(0.11)</w:t>
            </w:r>
          </w:p>
        </w:tc>
      </w:tr>
      <w:tr w:rsidR="00040874" w:rsidRPr="00040874" w14:paraId="3C26D8FB" w14:textId="77777777" w:rsidTr="00C40E0F">
        <w:trPr>
          <w:trHeight w:val="300"/>
          <w:jc w:val="center"/>
        </w:trPr>
        <w:tc>
          <w:tcPr>
            <w:tcW w:w="2082" w:type="dxa"/>
            <w:tcMar>
              <w:top w:w="100" w:type="nil"/>
              <w:right w:w="100" w:type="nil"/>
            </w:tcMar>
            <w:vAlign w:val="center"/>
          </w:tcPr>
          <w:p w14:paraId="15808D49"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Population Size</w:t>
            </w:r>
          </w:p>
        </w:tc>
        <w:tc>
          <w:tcPr>
            <w:tcW w:w="1960" w:type="dxa"/>
            <w:tcMar>
              <w:top w:w="100" w:type="nil"/>
              <w:right w:w="100" w:type="nil"/>
            </w:tcMar>
            <w:vAlign w:val="center"/>
          </w:tcPr>
          <w:p w14:paraId="7FB8F89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-0.06</w:t>
            </w:r>
          </w:p>
          <w:p w14:paraId="7624C4B7"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(0.07)</w:t>
            </w:r>
          </w:p>
        </w:tc>
        <w:tc>
          <w:tcPr>
            <w:tcW w:w="1960" w:type="dxa"/>
            <w:tcMar>
              <w:top w:w="100" w:type="nil"/>
              <w:right w:w="100" w:type="nil"/>
            </w:tcMar>
            <w:vAlign w:val="center"/>
          </w:tcPr>
          <w:p w14:paraId="7B9B8C0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-0.07</w:t>
            </w:r>
          </w:p>
          <w:p w14:paraId="1956CF05"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(0.07)</w:t>
            </w:r>
          </w:p>
        </w:tc>
        <w:tc>
          <w:tcPr>
            <w:tcW w:w="1960" w:type="dxa"/>
            <w:tcMar>
              <w:top w:w="100" w:type="nil"/>
              <w:right w:w="100" w:type="nil"/>
            </w:tcMar>
            <w:vAlign w:val="center"/>
          </w:tcPr>
          <w:p w14:paraId="32509F66"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-0.15</w:t>
            </w:r>
            <w:r w:rsidRPr="00040874">
              <w:rPr>
                <w:color w:val="000000" w:themeColor="text1"/>
                <w:vertAlign w:val="superscript"/>
                <w:lang w:val="en-US"/>
              </w:rPr>
              <w:t>**</w:t>
            </w:r>
          </w:p>
          <w:p w14:paraId="59FFE8D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(0.07)</w:t>
            </w:r>
          </w:p>
        </w:tc>
        <w:tc>
          <w:tcPr>
            <w:tcW w:w="1960" w:type="dxa"/>
            <w:tcMar>
              <w:top w:w="100" w:type="nil"/>
              <w:right w:w="100" w:type="nil"/>
            </w:tcMar>
            <w:vAlign w:val="center"/>
          </w:tcPr>
          <w:p w14:paraId="49936ED2"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-0.11</w:t>
            </w:r>
            <w:r w:rsidRPr="00040874">
              <w:rPr>
                <w:color w:val="000000" w:themeColor="text1"/>
                <w:vertAlign w:val="superscript"/>
                <w:lang w:val="en-US"/>
              </w:rPr>
              <w:t>**</w:t>
            </w:r>
          </w:p>
          <w:p w14:paraId="380F4069"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(0.05)</w:t>
            </w:r>
          </w:p>
        </w:tc>
      </w:tr>
      <w:tr w:rsidR="00040874" w:rsidRPr="00040874" w14:paraId="599B8400" w14:textId="77777777" w:rsidTr="00C40E0F">
        <w:trPr>
          <w:trHeight w:val="855"/>
          <w:jc w:val="center"/>
        </w:trPr>
        <w:tc>
          <w:tcPr>
            <w:tcW w:w="2082" w:type="dxa"/>
            <w:tcMar>
              <w:top w:w="100" w:type="nil"/>
              <w:right w:w="100" w:type="nil"/>
            </w:tcMar>
            <w:vAlign w:val="center"/>
          </w:tcPr>
          <w:p w14:paraId="395EF10C"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lang w:val="en-US"/>
              </w:rPr>
              <w:t xml:space="preserve"> Img.*Pop.</w:t>
            </w:r>
          </w:p>
        </w:tc>
        <w:tc>
          <w:tcPr>
            <w:tcW w:w="1960" w:type="dxa"/>
            <w:tcMar>
              <w:top w:w="100" w:type="nil"/>
              <w:right w:w="100" w:type="nil"/>
            </w:tcMar>
            <w:vAlign w:val="center"/>
          </w:tcPr>
          <w:p w14:paraId="0A52275D"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-0.00</w:t>
            </w:r>
          </w:p>
          <w:p w14:paraId="0CBCD1A3"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(0.01)</w:t>
            </w:r>
          </w:p>
        </w:tc>
        <w:tc>
          <w:tcPr>
            <w:tcW w:w="1960" w:type="dxa"/>
            <w:tcMar>
              <w:top w:w="100" w:type="nil"/>
              <w:right w:w="100" w:type="nil"/>
            </w:tcMar>
            <w:vAlign w:val="center"/>
          </w:tcPr>
          <w:p w14:paraId="42C30C31"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4FB7938F"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50A4B408" w14:textId="77777777" w:rsidR="00C40E0F" w:rsidRPr="00040874" w:rsidRDefault="00C40E0F" w:rsidP="00C40E0F">
            <w:pPr>
              <w:autoSpaceDE w:val="0"/>
              <w:autoSpaceDN w:val="0"/>
              <w:adjustRightInd w:val="0"/>
              <w:jc w:val="center"/>
              <w:rPr>
                <w:color w:val="000000" w:themeColor="text1"/>
                <w:lang w:val="en-US"/>
              </w:rPr>
            </w:pPr>
          </w:p>
        </w:tc>
      </w:tr>
      <w:tr w:rsidR="00040874" w:rsidRPr="00040874" w14:paraId="64CD4095" w14:textId="77777777" w:rsidTr="00C40E0F">
        <w:trPr>
          <w:trHeight w:val="855"/>
          <w:jc w:val="center"/>
        </w:trPr>
        <w:tc>
          <w:tcPr>
            <w:tcW w:w="2082" w:type="dxa"/>
            <w:tcMar>
              <w:top w:w="100" w:type="nil"/>
              <w:right w:w="100" w:type="nil"/>
            </w:tcMar>
            <w:vAlign w:val="center"/>
          </w:tcPr>
          <w:p w14:paraId="3E23DFD2"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lang w:val="en-US"/>
              </w:rPr>
              <w:t xml:space="preserve"> Social Ass.*Pop.</w:t>
            </w:r>
          </w:p>
        </w:tc>
        <w:tc>
          <w:tcPr>
            <w:tcW w:w="1960" w:type="dxa"/>
            <w:tcMar>
              <w:top w:w="100" w:type="nil"/>
              <w:right w:w="100" w:type="nil"/>
            </w:tcMar>
            <w:vAlign w:val="center"/>
          </w:tcPr>
          <w:p w14:paraId="014E63BE"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37552B7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-0.00</w:t>
            </w:r>
          </w:p>
          <w:p w14:paraId="59706977"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(0.00)</w:t>
            </w:r>
          </w:p>
        </w:tc>
        <w:tc>
          <w:tcPr>
            <w:tcW w:w="1960" w:type="dxa"/>
            <w:tcMar>
              <w:top w:w="100" w:type="nil"/>
              <w:right w:w="100" w:type="nil"/>
            </w:tcMar>
            <w:vAlign w:val="center"/>
          </w:tcPr>
          <w:p w14:paraId="488AD03F"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1063EECF" w14:textId="77777777" w:rsidR="00C40E0F" w:rsidRPr="00040874" w:rsidRDefault="00C40E0F" w:rsidP="00C40E0F">
            <w:pPr>
              <w:autoSpaceDE w:val="0"/>
              <w:autoSpaceDN w:val="0"/>
              <w:adjustRightInd w:val="0"/>
              <w:jc w:val="center"/>
              <w:rPr>
                <w:color w:val="000000" w:themeColor="text1"/>
                <w:lang w:val="en-US"/>
              </w:rPr>
            </w:pPr>
          </w:p>
        </w:tc>
      </w:tr>
      <w:tr w:rsidR="00040874" w:rsidRPr="00040874" w14:paraId="0F4ED539" w14:textId="77777777" w:rsidTr="00C40E0F">
        <w:trPr>
          <w:trHeight w:val="880"/>
          <w:jc w:val="center"/>
        </w:trPr>
        <w:tc>
          <w:tcPr>
            <w:tcW w:w="2082" w:type="dxa"/>
            <w:tcMar>
              <w:top w:w="100" w:type="nil"/>
              <w:right w:w="100" w:type="nil"/>
            </w:tcMar>
            <w:vAlign w:val="center"/>
          </w:tcPr>
          <w:p w14:paraId="3133759D"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lastRenderedPageBreak/>
              <w:sym w:font="Symbol" w:char="F044"/>
            </w:r>
            <w:r w:rsidRPr="00040874">
              <w:rPr>
                <w:color w:val="000000" w:themeColor="text1"/>
                <w:lang w:val="en-US"/>
              </w:rPr>
              <w:t xml:space="preserve"> Unemp.* Pop.</w:t>
            </w:r>
          </w:p>
        </w:tc>
        <w:tc>
          <w:tcPr>
            <w:tcW w:w="1960" w:type="dxa"/>
            <w:tcMar>
              <w:top w:w="100" w:type="nil"/>
              <w:right w:w="100" w:type="nil"/>
            </w:tcMar>
            <w:vAlign w:val="center"/>
          </w:tcPr>
          <w:p w14:paraId="1E33C794"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437C2D71"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0DE8162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0.00</w:t>
            </w:r>
          </w:p>
          <w:p w14:paraId="1BA5ADC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(0.00)</w:t>
            </w:r>
          </w:p>
        </w:tc>
        <w:tc>
          <w:tcPr>
            <w:tcW w:w="1960" w:type="dxa"/>
            <w:tcMar>
              <w:top w:w="100" w:type="nil"/>
              <w:right w:w="100" w:type="nil"/>
            </w:tcMar>
            <w:vAlign w:val="center"/>
          </w:tcPr>
          <w:p w14:paraId="3E098C0E" w14:textId="77777777" w:rsidR="00C40E0F" w:rsidRPr="00040874" w:rsidRDefault="00C40E0F" w:rsidP="00C40E0F">
            <w:pPr>
              <w:autoSpaceDE w:val="0"/>
              <w:autoSpaceDN w:val="0"/>
              <w:adjustRightInd w:val="0"/>
              <w:jc w:val="center"/>
              <w:rPr>
                <w:color w:val="000000" w:themeColor="text1"/>
                <w:lang w:val="en-US"/>
              </w:rPr>
            </w:pPr>
          </w:p>
        </w:tc>
      </w:tr>
      <w:tr w:rsidR="00040874" w:rsidRPr="00040874" w14:paraId="682D716D" w14:textId="77777777" w:rsidTr="00C40E0F">
        <w:trPr>
          <w:trHeight w:val="855"/>
          <w:jc w:val="center"/>
        </w:trPr>
        <w:tc>
          <w:tcPr>
            <w:tcW w:w="2082" w:type="dxa"/>
            <w:tcMar>
              <w:top w:w="100" w:type="nil"/>
              <w:right w:w="100" w:type="nil"/>
            </w:tcMar>
            <w:vAlign w:val="center"/>
          </w:tcPr>
          <w:p w14:paraId="5E56A0E8" w14:textId="77777777" w:rsidR="00C40E0F" w:rsidRPr="00040874" w:rsidRDefault="00C40E0F" w:rsidP="00C40E0F">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lang w:val="en-US"/>
              </w:rPr>
              <w:t xml:space="preserve"> Farm Subs.*Pop.</w:t>
            </w:r>
          </w:p>
        </w:tc>
        <w:tc>
          <w:tcPr>
            <w:tcW w:w="1960" w:type="dxa"/>
            <w:tcMar>
              <w:top w:w="100" w:type="nil"/>
              <w:right w:w="100" w:type="nil"/>
            </w:tcMar>
            <w:vAlign w:val="center"/>
          </w:tcPr>
          <w:p w14:paraId="3C67BCC6"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72C1BF42"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0DD3442F" w14:textId="77777777" w:rsidR="00C40E0F" w:rsidRPr="00040874" w:rsidRDefault="00C40E0F" w:rsidP="00C40E0F">
            <w:pPr>
              <w:autoSpaceDE w:val="0"/>
              <w:autoSpaceDN w:val="0"/>
              <w:adjustRightInd w:val="0"/>
              <w:jc w:val="center"/>
              <w:rPr>
                <w:color w:val="000000" w:themeColor="text1"/>
                <w:lang w:val="en-US"/>
              </w:rPr>
            </w:pPr>
          </w:p>
        </w:tc>
        <w:tc>
          <w:tcPr>
            <w:tcW w:w="1960" w:type="dxa"/>
            <w:tcMar>
              <w:top w:w="100" w:type="nil"/>
              <w:right w:w="100" w:type="nil"/>
            </w:tcMar>
            <w:vAlign w:val="center"/>
          </w:tcPr>
          <w:p w14:paraId="7CEB86A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-0.02</w:t>
            </w:r>
          </w:p>
          <w:p w14:paraId="7298BA3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(0.01)</w:t>
            </w:r>
          </w:p>
        </w:tc>
      </w:tr>
      <w:tr w:rsidR="00040874" w:rsidRPr="00040874" w14:paraId="7C1E0CF5" w14:textId="77777777" w:rsidTr="00C40E0F">
        <w:trPr>
          <w:trHeight w:val="275"/>
          <w:jc w:val="center"/>
        </w:trPr>
        <w:tc>
          <w:tcPr>
            <w:tcW w:w="2082" w:type="dxa"/>
            <w:tcBorders>
              <w:bottom w:val="single" w:sz="4" w:space="0" w:color="auto"/>
            </w:tcBorders>
            <w:tcMar>
              <w:top w:w="100" w:type="nil"/>
              <w:right w:w="100" w:type="nil"/>
            </w:tcMar>
            <w:vAlign w:val="center"/>
          </w:tcPr>
          <w:p w14:paraId="32655683"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Constant</w:t>
            </w:r>
          </w:p>
        </w:tc>
        <w:tc>
          <w:tcPr>
            <w:tcW w:w="1960" w:type="dxa"/>
            <w:tcBorders>
              <w:bottom w:val="single" w:sz="4" w:space="0" w:color="auto"/>
            </w:tcBorders>
            <w:tcMar>
              <w:top w:w="100" w:type="nil"/>
              <w:right w:w="100" w:type="nil"/>
            </w:tcMar>
            <w:vAlign w:val="center"/>
          </w:tcPr>
          <w:p w14:paraId="74B4B95A"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11.12</w:t>
            </w:r>
            <w:r w:rsidRPr="00040874">
              <w:rPr>
                <w:color w:val="000000" w:themeColor="text1"/>
                <w:vertAlign w:val="superscript"/>
                <w:lang w:val="en-US"/>
              </w:rPr>
              <w:t>***</w:t>
            </w:r>
          </w:p>
          <w:p w14:paraId="5437A2C3" w14:textId="77777777" w:rsidR="00C40E0F" w:rsidRPr="00040874" w:rsidRDefault="00C40E0F" w:rsidP="00C40E0F">
            <w:pPr>
              <w:autoSpaceDE w:val="0"/>
              <w:autoSpaceDN w:val="0"/>
              <w:adjustRightInd w:val="0"/>
              <w:jc w:val="center"/>
              <w:rPr>
                <w:color w:val="000000" w:themeColor="text1"/>
                <w:sz w:val="22"/>
                <w:szCs w:val="22"/>
                <w:lang w:val="en-US"/>
              </w:rPr>
            </w:pPr>
            <w:r w:rsidRPr="00040874">
              <w:rPr>
                <w:color w:val="000000" w:themeColor="text1"/>
                <w:sz w:val="22"/>
                <w:szCs w:val="22"/>
                <w:lang w:val="en-US"/>
              </w:rPr>
              <w:t>(1.44)</w:t>
            </w:r>
          </w:p>
        </w:tc>
        <w:tc>
          <w:tcPr>
            <w:tcW w:w="1960" w:type="dxa"/>
            <w:tcBorders>
              <w:bottom w:val="single" w:sz="4" w:space="0" w:color="auto"/>
            </w:tcBorders>
            <w:tcMar>
              <w:top w:w="100" w:type="nil"/>
              <w:right w:w="100" w:type="nil"/>
            </w:tcMar>
            <w:vAlign w:val="center"/>
          </w:tcPr>
          <w:p w14:paraId="756BF06C"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11.21</w:t>
            </w:r>
            <w:r w:rsidRPr="00040874">
              <w:rPr>
                <w:color w:val="000000" w:themeColor="text1"/>
                <w:vertAlign w:val="superscript"/>
                <w:lang w:val="en-US"/>
              </w:rPr>
              <w:t>***</w:t>
            </w:r>
          </w:p>
          <w:p w14:paraId="48F35A6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(1.37)</w:t>
            </w:r>
          </w:p>
        </w:tc>
        <w:tc>
          <w:tcPr>
            <w:tcW w:w="1960" w:type="dxa"/>
            <w:tcBorders>
              <w:bottom w:val="single" w:sz="4" w:space="0" w:color="auto"/>
            </w:tcBorders>
            <w:tcMar>
              <w:top w:w="100" w:type="nil"/>
              <w:right w:w="100" w:type="nil"/>
            </w:tcMar>
            <w:vAlign w:val="center"/>
          </w:tcPr>
          <w:p w14:paraId="3AE08606"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12.77</w:t>
            </w:r>
            <w:r w:rsidRPr="00040874">
              <w:rPr>
                <w:color w:val="000000" w:themeColor="text1"/>
                <w:vertAlign w:val="superscript"/>
                <w:lang w:val="en-US"/>
              </w:rPr>
              <w:t>***</w:t>
            </w:r>
          </w:p>
          <w:p w14:paraId="52827523"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(1.28)</w:t>
            </w:r>
          </w:p>
        </w:tc>
        <w:tc>
          <w:tcPr>
            <w:tcW w:w="1960" w:type="dxa"/>
            <w:tcBorders>
              <w:bottom w:val="single" w:sz="4" w:space="0" w:color="auto"/>
            </w:tcBorders>
            <w:tcMar>
              <w:top w:w="100" w:type="nil"/>
              <w:right w:w="100" w:type="nil"/>
            </w:tcMar>
            <w:vAlign w:val="center"/>
          </w:tcPr>
          <w:p w14:paraId="71D49B33" w14:textId="77777777" w:rsidR="00C40E0F" w:rsidRPr="00040874" w:rsidRDefault="00C40E0F" w:rsidP="00C40E0F">
            <w:pPr>
              <w:autoSpaceDE w:val="0"/>
              <w:autoSpaceDN w:val="0"/>
              <w:adjustRightInd w:val="0"/>
              <w:jc w:val="center"/>
              <w:rPr>
                <w:color w:val="000000" w:themeColor="text1"/>
                <w:vertAlign w:val="superscript"/>
                <w:lang w:val="en-US"/>
              </w:rPr>
            </w:pPr>
            <w:r w:rsidRPr="00040874">
              <w:rPr>
                <w:color w:val="000000" w:themeColor="text1"/>
                <w:lang w:val="en-US"/>
              </w:rPr>
              <w:t>11.99</w:t>
            </w:r>
            <w:r w:rsidRPr="00040874">
              <w:rPr>
                <w:color w:val="000000" w:themeColor="text1"/>
                <w:vertAlign w:val="superscript"/>
                <w:lang w:val="en-US"/>
              </w:rPr>
              <w:t>***</w:t>
            </w:r>
          </w:p>
          <w:p w14:paraId="0452EB6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sz w:val="22"/>
                <w:szCs w:val="22"/>
                <w:lang w:val="en-US"/>
              </w:rPr>
              <w:t>(0.87)</w:t>
            </w:r>
          </w:p>
        </w:tc>
      </w:tr>
      <w:tr w:rsidR="00040874" w:rsidRPr="00040874" w14:paraId="7C7768CC" w14:textId="77777777" w:rsidTr="00C40E0F">
        <w:trPr>
          <w:trHeight w:val="300"/>
          <w:jc w:val="center"/>
        </w:trPr>
        <w:tc>
          <w:tcPr>
            <w:tcW w:w="2082" w:type="dxa"/>
            <w:tcBorders>
              <w:top w:val="single" w:sz="4" w:space="0" w:color="auto"/>
            </w:tcBorders>
            <w:tcMar>
              <w:top w:w="100" w:type="nil"/>
              <w:right w:w="100" w:type="nil"/>
            </w:tcMar>
            <w:vAlign w:val="center"/>
          </w:tcPr>
          <w:p w14:paraId="27E40FD6"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 xml:space="preserve">Fixed Effects </w:t>
            </w:r>
          </w:p>
        </w:tc>
        <w:tc>
          <w:tcPr>
            <w:tcW w:w="1960" w:type="dxa"/>
            <w:tcBorders>
              <w:top w:val="single" w:sz="4" w:space="0" w:color="auto"/>
            </w:tcBorders>
            <w:tcMar>
              <w:top w:w="100" w:type="nil"/>
              <w:right w:w="100" w:type="nil"/>
            </w:tcMar>
            <w:vAlign w:val="center"/>
          </w:tcPr>
          <w:p w14:paraId="73404FE4"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Yes</w:t>
            </w:r>
          </w:p>
        </w:tc>
        <w:tc>
          <w:tcPr>
            <w:tcW w:w="1960" w:type="dxa"/>
            <w:tcBorders>
              <w:top w:val="single" w:sz="4" w:space="0" w:color="auto"/>
            </w:tcBorders>
            <w:tcMar>
              <w:top w:w="100" w:type="nil"/>
              <w:right w:w="100" w:type="nil"/>
            </w:tcMar>
            <w:vAlign w:val="center"/>
          </w:tcPr>
          <w:p w14:paraId="0545E527"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Yes</w:t>
            </w:r>
          </w:p>
        </w:tc>
        <w:tc>
          <w:tcPr>
            <w:tcW w:w="1960" w:type="dxa"/>
            <w:tcBorders>
              <w:top w:val="single" w:sz="4" w:space="0" w:color="auto"/>
            </w:tcBorders>
            <w:tcMar>
              <w:top w:w="100" w:type="nil"/>
              <w:right w:w="100" w:type="nil"/>
            </w:tcMar>
            <w:vAlign w:val="center"/>
          </w:tcPr>
          <w:p w14:paraId="6574BE71"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Yes</w:t>
            </w:r>
          </w:p>
        </w:tc>
        <w:tc>
          <w:tcPr>
            <w:tcW w:w="1960" w:type="dxa"/>
            <w:tcBorders>
              <w:top w:val="single" w:sz="4" w:space="0" w:color="auto"/>
            </w:tcBorders>
            <w:tcMar>
              <w:top w:w="100" w:type="nil"/>
              <w:right w:w="100" w:type="nil"/>
            </w:tcMar>
            <w:vAlign w:val="center"/>
          </w:tcPr>
          <w:p w14:paraId="4ABAD48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Yes</w:t>
            </w:r>
          </w:p>
        </w:tc>
      </w:tr>
      <w:tr w:rsidR="00040874" w:rsidRPr="00040874" w14:paraId="14B60B4A" w14:textId="77777777" w:rsidTr="00C40E0F">
        <w:trPr>
          <w:trHeight w:val="300"/>
          <w:jc w:val="center"/>
        </w:trPr>
        <w:tc>
          <w:tcPr>
            <w:tcW w:w="2082" w:type="dxa"/>
            <w:tcMar>
              <w:top w:w="100" w:type="nil"/>
              <w:right w:w="100" w:type="nil"/>
            </w:tcMar>
            <w:vAlign w:val="center"/>
          </w:tcPr>
          <w:p w14:paraId="0BFC57B1"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N</w:t>
            </w:r>
          </w:p>
        </w:tc>
        <w:tc>
          <w:tcPr>
            <w:tcW w:w="1960" w:type="dxa"/>
            <w:tcMar>
              <w:top w:w="100" w:type="nil"/>
              <w:right w:w="100" w:type="nil"/>
            </w:tcMar>
            <w:vAlign w:val="center"/>
          </w:tcPr>
          <w:p w14:paraId="6ABCE542"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1131</w:t>
            </w:r>
          </w:p>
        </w:tc>
        <w:tc>
          <w:tcPr>
            <w:tcW w:w="1960" w:type="dxa"/>
            <w:tcMar>
              <w:top w:w="100" w:type="nil"/>
              <w:right w:w="100" w:type="nil"/>
            </w:tcMar>
            <w:vAlign w:val="center"/>
          </w:tcPr>
          <w:p w14:paraId="6BB40B83"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1131</w:t>
            </w:r>
          </w:p>
        </w:tc>
        <w:tc>
          <w:tcPr>
            <w:tcW w:w="1960" w:type="dxa"/>
            <w:tcMar>
              <w:top w:w="100" w:type="nil"/>
              <w:right w:w="100" w:type="nil"/>
            </w:tcMar>
            <w:vAlign w:val="center"/>
          </w:tcPr>
          <w:p w14:paraId="752A8810"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1131</w:t>
            </w:r>
          </w:p>
        </w:tc>
        <w:tc>
          <w:tcPr>
            <w:tcW w:w="1960" w:type="dxa"/>
            <w:tcMar>
              <w:top w:w="100" w:type="nil"/>
              <w:right w:w="100" w:type="nil"/>
            </w:tcMar>
            <w:vAlign w:val="center"/>
          </w:tcPr>
          <w:p w14:paraId="7BB2C82B"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1131</w:t>
            </w:r>
          </w:p>
        </w:tc>
      </w:tr>
      <w:tr w:rsidR="00C40E0F" w:rsidRPr="00040874" w14:paraId="37E2A2CB" w14:textId="77777777" w:rsidTr="00C40E0F">
        <w:trPr>
          <w:trHeight w:val="275"/>
          <w:jc w:val="center"/>
        </w:trPr>
        <w:tc>
          <w:tcPr>
            <w:tcW w:w="2082" w:type="dxa"/>
            <w:tcBorders>
              <w:bottom w:val="single" w:sz="4" w:space="0" w:color="auto"/>
            </w:tcBorders>
            <w:tcMar>
              <w:top w:w="100" w:type="nil"/>
              <w:right w:w="100" w:type="nil"/>
            </w:tcMar>
            <w:vAlign w:val="center"/>
          </w:tcPr>
          <w:p w14:paraId="26DBDE7D" w14:textId="77777777" w:rsidR="00C40E0F" w:rsidRPr="00040874" w:rsidRDefault="00C40E0F" w:rsidP="00C40E0F">
            <w:pPr>
              <w:autoSpaceDE w:val="0"/>
              <w:autoSpaceDN w:val="0"/>
              <w:adjustRightInd w:val="0"/>
              <w:rPr>
                <w:color w:val="000000" w:themeColor="text1"/>
                <w:lang w:val="en-US"/>
              </w:rPr>
            </w:pPr>
            <w:r w:rsidRPr="00040874">
              <w:rPr>
                <w:color w:val="000000" w:themeColor="text1"/>
                <w:lang w:val="en-US"/>
              </w:rPr>
              <w:t>R</w:t>
            </w:r>
            <w:r w:rsidRPr="00040874">
              <w:rPr>
                <w:color w:val="000000" w:themeColor="text1"/>
                <w:vertAlign w:val="superscript"/>
                <w:lang w:val="en-US"/>
              </w:rPr>
              <w:t>2</w:t>
            </w:r>
          </w:p>
        </w:tc>
        <w:tc>
          <w:tcPr>
            <w:tcW w:w="1960" w:type="dxa"/>
            <w:tcBorders>
              <w:bottom w:val="single" w:sz="4" w:space="0" w:color="auto"/>
            </w:tcBorders>
            <w:tcMar>
              <w:top w:w="100" w:type="nil"/>
              <w:right w:w="100" w:type="nil"/>
            </w:tcMar>
            <w:vAlign w:val="center"/>
          </w:tcPr>
          <w:p w14:paraId="5BF33B9F"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0.60</w:t>
            </w:r>
          </w:p>
        </w:tc>
        <w:tc>
          <w:tcPr>
            <w:tcW w:w="1960" w:type="dxa"/>
            <w:tcBorders>
              <w:bottom w:val="single" w:sz="4" w:space="0" w:color="auto"/>
            </w:tcBorders>
            <w:tcMar>
              <w:top w:w="100" w:type="nil"/>
              <w:right w:w="100" w:type="nil"/>
            </w:tcMar>
            <w:vAlign w:val="center"/>
          </w:tcPr>
          <w:p w14:paraId="1D433747"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0.60</w:t>
            </w:r>
          </w:p>
        </w:tc>
        <w:tc>
          <w:tcPr>
            <w:tcW w:w="1960" w:type="dxa"/>
            <w:tcBorders>
              <w:bottom w:val="single" w:sz="4" w:space="0" w:color="auto"/>
            </w:tcBorders>
            <w:tcMar>
              <w:top w:w="100" w:type="nil"/>
              <w:right w:w="100" w:type="nil"/>
            </w:tcMar>
            <w:vAlign w:val="center"/>
          </w:tcPr>
          <w:p w14:paraId="36AC6394"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0.60</w:t>
            </w:r>
          </w:p>
        </w:tc>
        <w:tc>
          <w:tcPr>
            <w:tcW w:w="1960" w:type="dxa"/>
            <w:tcBorders>
              <w:bottom w:val="single" w:sz="4" w:space="0" w:color="auto"/>
            </w:tcBorders>
            <w:tcMar>
              <w:top w:w="100" w:type="nil"/>
              <w:right w:w="100" w:type="nil"/>
            </w:tcMar>
            <w:vAlign w:val="center"/>
          </w:tcPr>
          <w:p w14:paraId="0E74F4DE" w14:textId="77777777" w:rsidR="00C40E0F" w:rsidRPr="00040874" w:rsidRDefault="00C40E0F" w:rsidP="00C40E0F">
            <w:pPr>
              <w:autoSpaceDE w:val="0"/>
              <w:autoSpaceDN w:val="0"/>
              <w:adjustRightInd w:val="0"/>
              <w:jc w:val="center"/>
              <w:rPr>
                <w:color w:val="000000" w:themeColor="text1"/>
                <w:lang w:val="en-US"/>
              </w:rPr>
            </w:pPr>
            <w:r w:rsidRPr="00040874">
              <w:rPr>
                <w:color w:val="000000" w:themeColor="text1"/>
                <w:lang w:val="en-US"/>
              </w:rPr>
              <w:t>0.60</w:t>
            </w:r>
          </w:p>
        </w:tc>
      </w:tr>
    </w:tbl>
    <w:p w14:paraId="6CE39FE5" w14:textId="77777777" w:rsidR="00C40E0F" w:rsidRPr="00040874" w:rsidRDefault="00C40E0F" w:rsidP="00C40E0F">
      <w:pPr>
        <w:pStyle w:val="p1"/>
        <w:rPr>
          <w:color w:val="000000" w:themeColor="text1"/>
          <w:sz w:val="24"/>
          <w:szCs w:val="24"/>
        </w:rPr>
      </w:pPr>
    </w:p>
    <w:p w14:paraId="737A0E19" w14:textId="77777777" w:rsidR="00C40E0F" w:rsidRPr="00040874" w:rsidRDefault="00C40E0F" w:rsidP="00C40E0F">
      <w:pPr>
        <w:jc w:val="center"/>
        <w:outlineLvl w:val="0"/>
        <w:rPr>
          <w:rFonts w:ascii="Times" w:hAnsi="Times"/>
          <w:color w:val="000000" w:themeColor="text1"/>
          <w:sz w:val="18"/>
          <w:szCs w:val="18"/>
        </w:rPr>
      </w:pPr>
      <w:r w:rsidRPr="00040874">
        <w:rPr>
          <w:rFonts w:ascii="Times" w:hAnsi="Times"/>
          <w:color w:val="000000" w:themeColor="text1"/>
          <w:sz w:val="18"/>
          <w:szCs w:val="18"/>
        </w:rPr>
        <w:t>Table reports non-standardized OLS regression coefficients. Robust standard errors clustered by municipality in parentheses</w:t>
      </w:r>
    </w:p>
    <w:p w14:paraId="2C7BC34E" w14:textId="77777777" w:rsidR="00C40E0F" w:rsidRPr="00040874" w:rsidRDefault="00C40E0F" w:rsidP="00C40E0F">
      <w:pPr>
        <w:jc w:val="center"/>
        <w:outlineLvl w:val="0"/>
        <w:rPr>
          <w:rFonts w:ascii="Times" w:hAnsi="Times"/>
          <w:color w:val="000000" w:themeColor="text1"/>
          <w:sz w:val="18"/>
          <w:szCs w:val="18"/>
        </w:rPr>
      </w:pPr>
      <w:r w:rsidRPr="00040874">
        <w:rPr>
          <w:rFonts w:ascii="Times" w:hAnsi="Times"/>
          <w:color w:val="000000" w:themeColor="text1"/>
          <w:sz w:val="18"/>
          <w:szCs w:val="18"/>
        </w:rPr>
        <w:t xml:space="preserve">*** p&lt;0.01, **p&lt;0.05, * p&lt;0.1.  </w:t>
      </w:r>
    </w:p>
    <w:p w14:paraId="765F9244" w14:textId="77A415C2" w:rsidR="00C40E0F" w:rsidRPr="00040874" w:rsidRDefault="00C40E0F" w:rsidP="00C40E0F">
      <w:pPr>
        <w:autoSpaceDE w:val="0"/>
        <w:autoSpaceDN w:val="0"/>
        <w:adjustRightInd w:val="0"/>
        <w:rPr>
          <w:color w:val="000000" w:themeColor="text1"/>
          <w:lang w:val="en-US"/>
        </w:rPr>
      </w:pPr>
    </w:p>
    <w:p w14:paraId="5DC29A56" w14:textId="77777777" w:rsidR="0040441A" w:rsidRPr="00040874" w:rsidRDefault="0040441A" w:rsidP="00023D44">
      <w:pPr>
        <w:spacing w:line="480" w:lineRule="auto"/>
        <w:jc w:val="both"/>
        <w:rPr>
          <w:rFonts w:ascii="Times" w:hAnsi="Times"/>
          <w:color w:val="000000" w:themeColor="text1"/>
        </w:rPr>
      </w:pPr>
    </w:p>
    <w:p w14:paraId="6D09DE01" w14:textId="199C9C4F" w:rsidR="00C504FB" w:rsidRPr="00040874" w:rsidRDefault="0040441A" w:rsidP="00C504FB">
      <w:pPr>
        <w:spacing w:line="480" w:lineRule="auto"/>
        <w:jc w:val="both"/>
        <w:rPr>
          <w:rFonts w:ascii="Times" w:hAnsi="Times"/>
          <w:color w:val="000000" w:themeColor="text1"/>
        </w:rPr>
      </w:pPr>
      <w:r w:rsidRPr="00040874">
        <w:rPr>
          <w:rFonts w:ascii="Times" w:hAnsi="Times"/>
          <w:color w:val="000000" w:themeColor="text1"/>
        </w:rPr>
        <w:t xml:space="preserve">Tables A9. and A10. </w:t>
      </w:r>
      <w:r w:rsidR="00F6119A" w:rsidRPr="00040874">
        <w:rPr>
          <w:rFonts w:ascii="Times" w:hAnsi="Times"/>
          <w:color w:val="000000" w:themeColor="text1"/>
        </w:rPr>
        <w:t>include</w:t>
      </w:r>
      <w:r w:rsidR="00601ADC" w:rsidRPr="00040874">
        <w:rPr>
          <w:rFonts w:ascii="Times" w:hAnsi="Times"/>
          <w:color w:val="000000" w:themeColor="text1"/>
        </w:rPr>
        <w:t xml:space="preserve"> additional interactive terms for the key independent variables and </w:t>
      </w:r>
      <w:r w:rsidRPr="00040874">
        <w:rPr>
          <w:rFonts w:ascii="Times" w:hAnsi="Times"/>
          <w:color w:val="000000" w:themeColor="text1"/>
        </w:rPr>
        <w:t>the popul</w:t>
      </w:r>
      <w:r w:rsidR="007E2199" w:rsidRPr="00040874">
        <w:rPr>
          <w:rFonts w:ascii="Times" w:hAnsi="Times"/>
          <w:color w:val="000000" w:themeColor="text1"/>
        </w:rPr>
        <w:t xml:space="preserve">ation size. Indeed, the </w:t>
      </w:r>
      <w:r w:rsidRPr="00040874">
        <w:rPr>
          <w:rFonts w:ascii="Times" w:hAnsi="Times"/>
          <w:color w:val="000000" w:themeColor="text1"/>
        </w:rPr>
        <w:t xml:space="preserve">boundaries of </w:t>
      </w:r>
      <w:r w:rsidR="00F6119A" w:rsidRPr="00040874">
        <w:rPr>
          <w:rFonts w:ascii="Times" w:hAnsi="Times"/>
          <w:color w:val="000000" w:themeColor="text1"/>
        </w:rPr>
        <w:t>“</w:t>
      </w:r>
      <w:r w:rsidRPr="00040874">
        <w:rPr>
          <w:rFonts w:ascii="Times" w:hAnsi="Times"/>
          <w:color w:val="000000" w:themeColor="text1"/>
        </w:rPr>
        <w:t>local</w:t>
      </w:r>
      <w:r w:rsidR="00F6119A" w:rsidRPr="00040874">
        <w:rPr>
          <w:rFonts w:ascii="Times" w:hAnsi="Times"/>
          <w:color w:val="000000" w:themeColor="text1"/>
        </w:rPr>
        <w:t>”</w:t>
      </w:r>
      <w:r w:rsidR="00716150" w:rsidRPr="00040874">
        <w:rPr>
          <w:rFonts w:ascii="Times" w:hAnsi="Times"/>
          <w:color w:val="000000" w:themeColor="text1"/>
        </w:rPr>
        <w:t xml:space="preserve"> </w:t>
      </w:r>
      <w:r w:rsidR="00672435" w:rsidRPr="00040874">
        <w:rPr>
          <w:rFonts w:ascii="Times" w:hAnsi="Times"/>
          <w:color w:val="000000" w:themeColor="text1"/>
        </w:rPr>
        <w:t>continue to be debated</w:t>
      </w:r>
      <w:r w:rsidR="00F6119A" w:rsidRPr="00040874">
        <w:rPr>
          <w:rFonts w:ascii="Times" w:hAnsi="Times"/>
          <w:color w:val="000000" w:themeColor="text1"/>
        </w:rPr>
        <w:t xml:space="preserve"> and </w:t>
      </w:r>
      <w:r w:rsidR="00716150" w:rsidRPr="00040874">
        <w:rPr>
          <w:rFonts w:ascii="Times" w:hAnsi="Times"/>
          <w:color w:val="000000" w:themeColor="text1"/>
        </w:rPr>
        <w:t>i</w:t>
      </w:r>
      <w:r w:rsidRPr="00040874">
        <w:rPr>
          <w:rFonts w:ascii="Times" w:hAnsi="Times"/>
          <w:color w:val="000000" w:themeColor="text1"/>
        </w:rPr>
        <w:t>t is</w:t>
      </w:r>
      <w:r w:rsidR="007E2199" w:rsidRPr="00040874">
        <w:rPr>
          <w:rFonts w:ascii="Times" w:hAnsi="Times"/>
          <w:color w:val="000000" w:themeColor="text1"/>
        </w:rPr>
        <w:t xml:space="preserve"> well</w:t>
      </w:r>
      <w:r w:rsidRPr="00040874">
        <w:rPr>
          <w:rFonts w:ascii="Times" w:hAnsi="Times"/>
          <w:color w:val="000000" w:themeColor="text1"/>
        </w:rPr>
        <w:t xml:space="preserve"> pla</w:t>
      </w:r>
      <w:r w:rsidR="00F6119A" w:rsidRPr="00040874">
        <w:rPr>
          <w:rFonts w:ascii="Times" w:hAnsi="Times"/>
          <w:color w:val="000000" w:themeColor="text1"/>
        </w:rPr>
        <w:t>usible that the effects of (</w:t>
      </w:r>
      <w:r w:rsidRPr="00040874">
        <w:rPr>
          <w:rFonts w:ascii="Times" w:hAnsi="Times"/>
          <w:color w:val="000000" w:themeColor="text1"/>
        </w:rPr>
        <w:t>changes in) immigration and economic hardship may be only indirectly or superficially felt in (certain neighbourhoods of) larger cities</w:t>
      </w:r>
      <w:r w:rsidR="007E2199" w:rsidRPr="00040874">
        <w:rPr>
          <w:rFonts w:ascii="Times" w:hAnsi="Times"/>
          <w:color w:val="000000" w:themeColor="text1"/>
        </w:rPr>
        <w:t xml:space="preserve"> relative to small municipalities</w:t>
      </w:r>
      <w:r w:rsidRPr="00040874">
        <w:rPr>
          <w:rFonts w:ascii="Times" w:hAnsi="Times"/>
          <w:color w:val="000000" w:themeColor="text1"/>
        </w:rPr>
        <w:t>.</w:t>
      </w:r>
      <w:r w:rsidR="007E2199" w:rsidRPr="00040874">
        <w:rPr>
          <w:rFonts w:ascii="Times" w:hAnsi="Times"/>
          <w:color w:val="000000" w:themeColor="text1"/>
        </w:rPr>
        <w:t xml:space="preserve"> Structural and cyclical analyses with interactive terms for the key independent variables and the population size, however, suggest that the results are not driven by the municipal population size. This could be explained by the fact that</w:t>
      </w:r>
      <w:r w:rsidR="00F6119A" w:rsidRPr="00040874">
        <w:rPr>
          <w:rFonts w:ascii="Times" w:hAnsi="Times"/>
          <w:color w:val="000000" w:themeColor="text1"/>
        </w:rPr>
        <w:t>, when considered</w:t>
      </w:r>
      <w:r w:rsidR="007E2199" w:rsidRPr="00040874">
        <w:rPr>
          <w:rFonts w:ascii="Times" w:hAnsi="Times"/>
          <w:color w:val="000000" w:themeColor="text1"/>
        </w:rPr>
        <w:t xml:space="preserve"> in relative terms, the magnitude of a percent in</w:t>
      </w:r>
      <w:r w:rsidR="009D667C" w:rsidRPr="00040874">
        <w:rPr>
          <w:rFonts w:ascii="Times" w:hAnsi="Times"/>
          <w:color w:val="000000" w:themeColor="text1"/>
        </w:rPr>
        <w:t xml:space="preserve">crease in immigrant populations or </w:t>
      </w:r>
      <w:r w:rsidR="007E2199" w:rsidRPr="00040874">
        <w:rPr>
          <w:rFonts w:ascii="Times" w:hAnsi="Times"/>
          <w:color w:val="000000" w:themeColor="text1"/>
        </w:rPr>
        <w:t xml:space="preserve">the unemployed as a share of the total </w:t>
      </w:r>
      <w:r w:rsidR="007E2199" w:rsidRPr="00040874">
        <w:rPr>
          <w:rFonts w:ascii="Times" w:hAnsi="Times"/>
          <w:i/>
          <w:color w:val="000000" w:themeColor="text1"/>
        </w:rPr>
        <w:t xml:space="preserve">municipal </w:t>
      </w:r>
      <w:r w:rsidR="007E2199" w:rsidRPr="00040874">
        <w:rPr>
          <w:rFonts w:ascii="Times" w:hAnsi="Times"/>
          <w:color w:val="000000" w:themeColor="text1"/>
        </w:rPr>
        <w:t xml:space="preserve">population in a large city like Helsinki with over 600 000 inhabitants is </w:t>
      </w:r>
      <w:r w:rsidR="00A96E72" w:rsidRPr="00040874">
        <w:rPr>
          <w:rFonts w:ascii="Times" w:hAnsi="Times"/>
          <w:color w:val="000000" w:themeColor="text1"/>
        </w:rPr>
        <w:t>considerable and</w:t>
      </w:r>
      <w:r w:rsidR="003A1A51" w:rsidRPr="00040874">
        <w:rPr>
          <w:rFonts w:ascii="Times" w:hAnsi="Times"/>
          <w:color w:val="000000" w:themeColor="text1"/>
        </w:rPr>
        <w:t xml:space="preserve"> likely to be</w:t>
      </w:r>
      <w:r w:rsidR="00A96E72" w:rsidRPr="00040874">
        <w:rPr>
          <w:rFonts w:ascii="Times" w:hAnsi="Times"/>
          <w:color w:val="000000" w:themeColor="text1"/>
        </w:rPr>
        <w:t xml:space="preserve"> noted</w:t>
      </w:r>
      <w:r w:rsidR="003A1A51" w:rsidRPr="00040874">
        <w:rPr>
          <w:rFonts w:ascii="Times" w:hAnsi="Times"/>
          <w:color w:val="000000" w:themeColor="text1"/>
        </w:rPr>
        <w:t xml:space="preserve"> and provoke a reaction</w:t>
      </w:r>
      <w:r w:rsidR="007E2199" w:rsidRPr="00040874">
        <w:rPr>
          <w:rFonts w:ascii="Times" w:hAnsi="Times"/>
          <w:color w:val="000000" w:themeColor="text1"/>
        </w:rPr>
        <w:t xml:space="preserve"> by local residents.</w:t>
      </w:r>
      <w:r w:rsidR="00E325C6" w:rsidRPr="00040874">
        <w:rPr>
          <w:rFonts w:ascii="Times" w:hAnsi="Times"/>
          <w:color w:val="000000" w:themeColor="text1"/>
        </w:rPr>
        <w:t xml:space="preserve"> </w:t>
      </w:r>
      <w:r w:rsidR="00E325C6" w:rsidRPr="00040874">
        <w:rPr>
          <w:rFonts w:eastAsia="Times New Roman"/>
          <w:color w:val="000000" w:themeColor="text1"/>
          <w:lang w:val="en-US"/>
        </w:rPr>
        <w:t xml:space="preserve">Moreover, despite its size, Helsinki (or other large cities) enjoys no special status and has the same rights and responsibilities as other municipalities. This </w:t>
      </w:r>
      <w:r w:rsidR="009D667C" w:rsidRPr="00040874">
        <w:rPr>
          <w:rFonts w:eastAsia="Times New Roman"/>
          <w:color w:val="000000" w:themeColor="text1"/>
          <w:lang w:val="en-US"/>
        </w:rPr>
        <w:t xml:space="preserve">could </w:t>
      </w:r>
      <w:r w:rsidR="00E325C6" w:rsidRPr="00040874">
        <w:rPr>
          <w:rFonts w:eastAsia="Times New Roman"/>
          <w:color w:val="000000" w:themeColor="text1"/>
          <w:lang w:val="en-US"/>
        </w:rPr>
        <w:t xml:space="preserve">make it more likely </w:t>
      </w:r>
      <w:r w:rsidR="003A1A51" w:rsidRPr="00040874">
        <w:rPr>
          <w:rFonts w:eastAsia="Times New Roman"/>
          <w:color w:val="000000" w:themeColor="text1"/>
          <w:lang w:val="en-US"/>
        </w:rPr>
        <w:t>to be perceived as “local</w:t>
      </w:r>
      <w:r w:rsidR="00E325C6" w:rsidRPr="00040874">
        <w:rPr>
          <w:rFonts w:eastAsia="Times New Roman"/>
          <w:color w:val="000000" w:themeColor="text1"/>
          <w:lang w:val="en-US"/>
        </w:rPr>
        <w:t>”</w:t>
      </w:r>
      <w:r w:rsidR="003A1A51" w:rsidRPr="00040874">
        <w:rPr>
          <w:rFonts w:eastAsia="Times New Roman"/>
          <w:color w:val="000000" w:themeColor="text1"/>
          <w:lang w:val="en-US"/>
        </w:rPr>
        <w:t xml:space="preserve"> or one’s living environment</w:t>
      </w:r>
      <w:r w:rsidR="00E325C6" w:rsidRPr="00040874">
        <w:rPr>
          <w:rFonts w:eastAsia="Times New Roman"/>
          <w:color w:val="000000" w:themeColor="text1"/>
          <w:lang w:val="en-US"/>
        </w:rPr>
        <w:t xml:space="preserve"> like other, smaller municipalities. </w:t>
      </w:r>
    </w:p>
    <w:p w14:paraId="569F8F12" w14:textId="70843D2C" w:rsidR="00CF65D1" w:rsidRPr="00040874" w:rsidRDefault="00CF65D1" w:rsidP="00C504FB">
      <w:pPr>
        <w:spacing w:line="480" w:lineRule="auto"/>
        <w:jc w:val="both"/>
        <w:rPr>
          <w:rFonts w:eastAsia="Times New Roman"/>
          <w:color w:val="000000" w:themeColor="text1"/>
        </w:rPr>
      </w:pPr>
    </w:p>
    <w:p w14:paraId="1C2BB01B" w14:textId="530FBDAB" w:rsidR="00FF3419" w:rsidRPr="00040874" w:rsidRDefault="00FF3419" w:rsidP="00C504FB">
      <w:pPr>
        <w:spacing w:line="480" w:lineRule="auto"/>
        <w:jc w:val="both"/>
        <w:rPr>
          <w:rFonts w:eastAsia="Times New Roman"/>
          <w:color w:val="000000" w:themeColor="text1"/>
        </w:rPr>
      </w:pPr>
    </w:p>
    <w:p w14:paraId="1DEC3C5D" w14:textId="0AD47D33" w:rsidR="00FF3419" w:rsidRPr="00040874" w:rsidRDefault="00FF3419" w:rsidP="00C504FB">
      <w:pPr>
        <w:spacing w:line="480" w:lineRule="auto"/>
        <w:jc w:val="both"/>
        <w:rPr>
          <w:rFonts w:eastAsia="Times New Roman"/>
          <w:color w:val="000000" w:themeColor="text1"/>
        </w:rPr>
      </w:pPr>
    </w:p>
    <w:p w14:paraId="14D3D6F6" w14:textId="1DEA4F25" w:rsidR="00FF3419" w:rsidRPr="00040874" w:rsidRDefault="00FF3419" w:rsidP="00C504FB">
      <w:pPr>
        <w:spacing w:line="480" w:lineRule="auto"/>
        <w:jc w:val="both"/>
        <w:rPr>
          <w:rFonts w:eastAsia="Times New Roman"/>
          <w:color w:val="000000" w:themeColor="text1"/>
        </w:rPr>
      </w:pPr>
    </w:p>
    <w:p w14:paraId="543D6FB7" w14:textId="7D88288B" w:rsidR="00E325C6" w:rsidRPr="00040874" w:rsidRDefault="00E325C6" w:rsidP="00C504FB">
      <w:pPr>
        <w:spacing w:line="480" w:lineRule="auto"/>
        <w:jc w:val="both"/>
        <w:rPr>
          <w:rFonts w:eastAsia="Times New Roman"/>
          <w:color w:val="000000" w:themeColor="text1"/>
        </w:rPr>
      </w:pPr>
    </w:p>
    <w:p w14:paraId="56A84E2F" w14:textId="030B109C" w:rsidR="00CF65D1" w:rsidRPr="00040874" w:rsidRDefault="00CF65D1" w:rsidP="00CF65D1">
      <w:pPr>
        <w:pStyle w:val="ListParagraph"/>
        <w:numPr>
          <w:ilvl w:val="0"/>
          <w:numId w:val="3"/>
        </w:numPr>
        <w:rPr>
          <w:rFonts w:ascii="Times New Roman" w:hAnsi="Times New Roman" w:cs="Times New Roman"/>
          <w:b/>
          <w:color w:val="000000" w:themeColor="text1"/>
          <w:lang w:val="en-US"/>
        </w:rPr>
      </w:pPr>
      <w:r w:rsidRPr="00040874">
        <w:rPr>
          <w:rFonts w:ascii="Times New Roman" w:hAnsi="Times New Roman" w:cs="Times New Roman"/>
          <w:b/>
          <w:color w:val="000000" w:themeColor="text1"/>
          <w:lang w:val="en-US"/>
        </w:rPr>
        <w:lastRenderedPageBreak/>
        <w:t xml:space="preserve">Local Elections </w:t>
      </w:r>
    </w:p>
    <w:p w14:paraId="775C7E62" w14:textId="50E4496C" w:rsidR="00750EF0" w:rsidRPr="00040874" w:rsidRDefault="00750EF0" w:rsidP="00750EF0">
      <w:pPr>
        <w:rPr>
          <w:b/>
          <w:color w:val="000000" w:themeColor="text1"/>
          <w:lang w:val="en-US"/>
        </w:rPr>
      </w:pPr>
    </w:p>
    <w:p w14:paraId="6244FCF4" w14:textId="77777777" w:rsidR="00CF65D1" w:rsidRPr="00040874" w:rsidRDefault="00CF65D1" w:rsidP="00CF65D1">
      <w:pPr>
        <w:rPr>
          <w:b/>
          <w:color w:val="000000" w:themeColor="text1"/>
          <w:lang w:val="en-US"/>
        </w:rPr>
      </w:pPr>
    </w:p>
    <w:p w14:paraId="5A237E2F" w14:textId="7037AEAB" w:rsidR="00CF65D1" w:rsidRPr="00040874" w:rsidRDefault="00CF65D1" w:rsidP="00CF65D1">
      <w:pPr>
        <w:rPr>
          <w:b/>
          <w:color w:val="000000" w:themeColor="text1"/>
          <w:lang w:val="en-US"/>
        </w:rPr>
      </w:pPr>
      <w:r w:rsidRPr="00040874">
        <w:rPr>
          <w:b/>
          <w:color w:val="000000" w:themeColor="text1"/>
          <w:lang w:val="en-US"/>
        </w:rPr>
        <w:t>Table A11. Structural Conditions and Support for the</w:t>
      </w:r>
      <w:r w:rsidRPr="00040874">
        <w:rPr>
          <w:b/>
          <w:i/>
          <w:color w:val="000000" w:themeColor="text1"/>
          <w:lang w:val="en-US"/>
        </w:rPr>
        <w:t xml:space="preserve"> Finns</w:t>
      </w:r>
      <w:r w:rsidRPr="00040874">
        <w:rPr>
          <w:b/>
          <w:color w:val="000000" w:themeColor="text1"/>
          <w:lang w:val="en-US"/>
        </w:rPr>
        <w:t xml:space="preserve"> in the 2012 Municipal Elections</w:t>
      </w:r>
    </w:p>
    <w:p w14:paraId="1EACB5A2" w14:textId="77777777" w:rsidR="00CF65D1" w:rsidRPr="00040874" w:rsidRDefault="00CF65D1" w:rsidP="00CF65D1">
      <w:pPr>
        <w:rPr>
          <w:b/>
          <w:color w:val="000000" w:themeColor="text1"/>
          <w:lang w:val="en-US"/>
        </w:rPr>
      </w:pPr>
    </w:p>
    <w:tbl>
      <w:tblPr>
        <w:tblW w:w="9599" w:type="dxa"/>
        <w:jc w:val="center"/>
        <w:tblLayout w:type="fixed"/>
        <w:tblLook w:val="0000" w:firstRow="0" w:lastRow="0" w:firstColumn="0" w:lastColumn="0" w:noHBand="0" w:noVBand="0"/>
      </w:tblPr>
      <w:tblGrid>
        <w:gridCol w:w="2015"/>
        <w:gridCol w:w="1896"/>
        <w:gridCol w:w="1896"/>
        <w:gridCol w:w="1896"/>
        <w:gridCol w:w="1896"/>
      </w:tblGrid>
      <w:tr w:rsidR="00040874" w:rsidRPr="00040874" w14:paraId="4C596B76" w14:textId="77777777" w:rsidTr="00CF65D1">
        <w:trPr>
          <w:trHeight w:val="307"/>
          <w:jc w:val="center"/>
        </w:trPr>
        <w:tc>
          <w:tcPr>
            <w:tcW w:w="2015" w:type="dxa"/>
            <w:tcMar>
              <w:top w:w="100" w:type="nil"/>
              <w:right w:w="100" w:type="nil"/>
            </w:tcMar>
            <w:vAlign w:val="center"/>
          </w:tcPr>
          <w:p w14:paraId="62C0C930" w14:textId="77777777" w:rsidR="00CF65D1" w:rsidRPr="00040874" w:rsidRDefault="00CF65D1" w:rsidP="0040441A">
            <w:pPr>
              <w:autoSpaceDE w:val="0"/>
              <w:autoSpaceDN w:val="0"/>
              <w:adjustRightInd w:val="0"/>
              <w:rPr>
                <w:b/>
                <w:color w:val="000000" w:themeColor="text1"/>
                <w:lang w:val="en-US"/>
              </w:rPr>
            </w:pPr>
          </w:p>
        </w:tc>
        <w:tc>
          <w:tcPr>
            <w:tcW w:w="1896" w:type="dxa"/>
            <w:tcMar>
              <w:top w:w="100" w:type="nil"/>
              <w:right w:w="100" w:type="nil"/>
            </w:tcMar>
            <w:vAlign w:val="center"/>
          </w:tcPr>
          <w:p w14:paraId="18F31F4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1</w:t>
            </w:r>
          </w:p>
        </w:tc>
        <w:tc>
          <w:tcPr>
            <w:tcW w:w="1896" w:type="dxa"/>
            <w:tcMar>
              <w:top w:w="100" w:type="nil"/>
              <w:right w:w="100" w:type="nil"/>
            </w:tcMar>
            <w:vAlign w:val="center"/>
          </w:tcPr>
          <w:p w14:paraId="42032B9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2</w:t>
            </w:r>
          </w:p>
        </w:tc>
        <w:tc>
          <w:tcPr>
            <w:tcW w:w="1896" w:type="dxa"/>
            <w:tcMar>
              <w:top w:w="100" w:type="nil"/>
              <w:right w:w="100" w:type="nil"/>
            </w:tcMar>
            <w:vAlign w:val="center"/>
          </w:tcPr>
          <w:p w14:paraId="0EAC79C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3</w:t>
            </w:r>
          </w:p>
        </w:tc>
        <w:tc>
          <w:tcPr>
            <w:tcW w:w="1896" w:type="dxa"/>
            <w:tcMar>
              <w:top w:w="100" w:type="nil"/>
              <w:right w:w="100" w:type="nil"/>
            </w:tcMar>
            <w:vAlign w:val="center"/>
          </w:tcPr>
          <w:p w14:paraId="09C7AD8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4</w:t>
            </w:r>
          </w:p>
        </w:tc>
      </w:tr>
      <w:tr w:rsidR="00040874" w:rsidRPr="00040874" w14:paraId="5C0DE656" w14:textId="77777777" w:rsidTr="00CF65D1">
        <w:trPr>
          <w:trHeight w:val="643"/>
          <w:jc w:val="center"/>
        </w:trPr>
        <w:tc>
          <w:tcPr>
            <w:tcW w:w="2015" w:type="dxa"/>
            <w:tcBorders>
              <w:bottom w:val="single" w:sz="4" w:space="0" w:color="auto"/>
            </w:tcBorders>
            <w:tcMar>
              <w:top w:w="100" w:type="nil"/>
              <w:right w:w="100" w:type="nil"/>
            </w:tcMar>
            <w:vAlign w:val="center"/>
          </w:tcPr>
          <w:p w14:paraId="1D7C7007" w14:textId="77777777" w:rsidR="00CF65D1" w:rsidRPr="00040874" w:rsidRDefault="00CF65D1" w:rsidP="0040441A">
            <w:pPr>
              <w:autoSpaceDE w:val="0"/>
              <w:autoSpaceDN w:val="0"/>
              <w:adjustRightInd w:val="0"/>
              <w:rPr>
                <w:color w:val="000000" w:themeColor="text1"/>
                <w:lang w:val="en-US"/>
              </w:rPr>
            </w:pPr>
          </w:p>
        </w:tc>
        <w:tc>
          <w:tcPr>
            <w:tcW w:w="1896" w:type="dxa"/>
            <w:tcBorders>
              <w:bottom w:val="single" w:sz="4" w:space="0" w:color="auto"/>
            </w:tcBorders>
            <w:tcMar>
              <w:top w:w="100" w:type="nil"/>
              <w:right w:w="100" w:type="nil"/>
            </w:tcMar>
            <w:vAlign w:val="center"/>
          </w:tcPr>
          <w:p w14:paraId="49E26E1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Vote Share in Mun. Elections</w:t>
            </w:r>
          </w:p>
        </w:tc>
        <w:tc>
          <w:tcPr>
            <w:tcW w:w="1896" w:type="dxa"/>
            <w:tcBorders>
              <w:bottom w:val="single" w:sz="4" w:space="0" w:color="auto"/>
            </w:tcBorders>
            <w:tcMar>
              <w:top w:w="100" w:type="nil"/>
              <w:right w:w="100" w:type="nil"/>
            </w:tcMar>
            <w:vAlign w:val="center"/>
          </w:tcPr>
          <w:p w14:paraId="0EA584D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Vote Share in Mun. Elections</w:t>
            </w:r>
          </w:p>
        </w:tc>
        <w:tc>
          <w:tcPr>
            <w:tcW w:w="1896" w:type="dxa"/>
            <w:tcBorders>
              <w:bottom w:val="single" w:sz="4" w:space="0" w:color="auto"/>
            </w:tcBorders>
            <w:tcMar>
              <w:top w:w="100" w:type="nil"/>
              <w:right w:w="100" w:type="nil"/>
            </w:tcMar>
            <w:vAlign w:val="center"/>
          </w:tcPr>
          <w:p w14:paraId="7EE670A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Vote Share in Mun. Elections</w:t>
            </w:r>
          </w:p>
        </w:tc>
        <w:tc>
          <w:tcPr>
            <w:tcW w:w="1896" w:type="dxa"/>
            <w:tcBorders>
              <w:bottom w:val="single" w:sz="4" w:space="0" w:color="auto"/>
            </w:tcBorders>
            <w:tcMar>
              <w:top w:w="100" w:type="nil"/>
              <w:right w:w="100" w:type="nil"/>
            </w:tcMar>
            <w:vAlign w:val="center"/>
          </w:tcPr>
          <w:p w14:paraId="697C2E6C"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Vote Share in Mun. Elections</w:t>
            </w:r>
          </w:p>
        </w:tc>
      </w:tr>
      <w:tr w:rsidR="00040874" w:rsidRPr="00040874" w14:paraId="697A74EC" w14:textId="77777777" w:rsidTr="00CF65D1">
        <w:trPr>
          <w:trHeight w:val="616"/>
          <w:jc w:val="center"/>
        </w:trPr>
        <w:tc>
          <w:tcPr>
            <w:tcW w:w="2015" w:type="dxa"/>
            <w:tcBorders>
              <w:top w:val="single" w:sz="4" w:space="0" w:color="auto"/>
            </w:tcBorders>
            <w:tcMar>
              <w:top w:w="100" w:type="nil"/>
              <w:right w:w="100" w:type="nil"/>
            </w:tcMar>
            <w:vAlign w:val="center"/>
          </w:tcPr>
          <w:p w14:paraId="1C4A49CF"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Immigrants</w:t>
            </w:r>
          </w:p>
        </w:tc>
        <w:tc>
          <w:tcPr>
            <w:tcW w:w="1896" w:type="dxa"/>
            <w:tcBorders>
              <w:top w:val="single" w:sz="4" w:space="0" w:color="auto"/>
            </w:tcBorders>
            <w:tcMar>
              <w:top w:w="100" w:type="nil"/>
              <w:right w:w="100" w:type="nil"/>
            </w:tcMar>
            <w:vAlign w:val="center"/>
          </w:tcPr>
          <w:p w14:paraId="68FE587F"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-0.68</w:t>
            </w:r>
            <w:r w:rsidRPr="00040874">
              <w:rPr>
                <w:color w:val="000000" w:themeColor="text1"/>
                <w:vertAlign w:val="superscript"/>
                <w:lang w:val="en-US"/>
              </w:rPr>
              <w:t>**</w:t>
            </w:r>
          </w:p>
          <w:p w14:paraId="0095F93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(0.30)</w:t>
            </w:r>
          </w:p>
        </w:tc>
        <w:tc>
          <w:tcPr>
            <w:tcW w:w="1896" w:type="dxa"/>
            <w:tcBorders>
              <w:top w:val="single" w:sz="4" w:space="0" w:color="auto"/>
            </w:tcBorders>
            <w:tcMar>
              <w:top w:w="100" w:type="nil"/>
              <w:right w:w="100" w:type="nil"/>
            </w:tcMar>
            <w:vAlign w:val="center"/>
          </w:tcPr>
          <w:p w14:paraId="1486C791"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-0.57</w:t>
            </w:r>
            <w:r w:rsidRPr="00040874">
              <w:rPr>
                <w:color w:val="000000" w:themeColor="text1"/>
                <w:vertAlign w:val="superscript"/>
                <w:lang w:val="en-US"/>
              </w:rPr>
              <w:t>*</w:t>
            </w:r>
          </w:p>
          <w:p w14:paraId="11A2C093"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(0.33)</w:t>
            </w:r>
          </w:p>
        </w:tc>
        <w:tc>
          <w:tcPr>
            <w:tcW w:w="1896" w:type="dxa"/>
            <w:tcBorders>
              <w:top w:val="single" w:sz="4" w:space="0" w:color="auto"/>
            </w:tcBorders>
            <w:tcMar>
              <w:top w:w="100" w:type="nil"/>
              <w:right w:w="100" w:type="nil"/>
            </w:tcMar>
            <w:vAlign w:val="center"/>
          </w:tcPr>
          <w:p w14:paraId="2BC27D8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-0.44</w:t>
            </w:r>
          </w:p>
          <w:p w14:paraId="5F56E6D1"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(0.38)</w:t>
            </w:r>
          </w:p>
        </w:tc>
        <w:tc>
          <w:tcPr>
            <w:tcW w:w="1896" w:type="dxa"/>
            <w:tcBorders>
              <w:top w:val="single" w:sz="4" w:space="0" w:color="auto"/>
            </w:tcBorders>
            <w:tcMar>
              <w:top w:w="100" w:type="nil"/>
              <w:right w:w="100" w:type="nil"/>
            </w:tcMar>
            <w:vAlign w:val="center"/>
          </w:tcPr>
          <w:p w14:paraId="23E1D3A8"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-0.14</w:t>
            </w:r>
          </w:p>
          <w:p w14:paraId="2981893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(0.54)</w:t>
            </w:r>
          </w:p>
        </w:tc>
      </w:tr>
      <w:tr w:rsidR="00040874" w:rsidRPr="00040874" w14:paraId="563F7DBF" w14:textId="77777777" w:rsidTr="00CF65D1">
        <w:trPr>
          <w:trHeight w:val="616"/>
          <w:jc w:val="center"/>
        </w:trPr>
        <w:tc>
          <w:tcPr>
            <w:tcW w:w="2015" w:type="dxa"/>
            <w:tcMar>
              <w:top w:w="100" w:type="nil"/>
              <w:right w:w="100" w:type="nil"/>
            </w:tcMar>
            <w:vAlign w:val="center"/>
          </w:tcPr>
          <w:p w14:paraId="19E46F6F"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Unemployment</w:t>
            </w:r>
          </w:p>
        </w:tc>
        <w:tc>
          <w:tcPr>
            <w:tcW w:w="1896" w:type="dxa"/>
            <w:tcMar>
              <w:top w:w="100" w:type="nil"/>
              <w:right w:w="100" w:type="nil"/>
            </w:tcMar>
            <w:vAlign w:val="center"/>
          </w:tcPr>
          <w:p w14:paraId="6B93A5C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-0.01</w:t>
            </w:r>
          </w:p>
          <w:p w14:paraId="1A4C975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(0.13)</w:t>
            </w:r>
          </w:p>
        </w:tc>
        <w:tc>
          <w:tcPr>
            <w:tcW w:w="1896" w:type="dxa"/>
            <w:tcMar>
              <w:top w:w="100" w:type="nil"/>
              <w:right w:w="100" w:type="nil"/>
            </w:tcMar>
            <w:vAlign w:val="center"/>
          </w:tcPr>
          <w:p w14:paraId="0755E35C"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0.01</w:t>
            </w:r>
          </w:p>
          <w:p w14:paraId="04FFE73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(0.13)</w:t>
            </w:r>
          </w:p>
        </w:tc>
        <w:tc>
          <w:tcPr>
            <w:tcW w:w="1896" w:type="dxa"/>
            <w:tcMar>
              <w:top w:w="100" w:type="nil"/>
              <w:right w:w="100" w:type="nil"/>
            </w:tcMar>
            <w:vAlign w:val="center"/>
          </w:tcPr>
          <w:p w14:paraId="6856C615"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-0.14</w:t>
            </w:r>
          </w:p>
          <w:p w14:paraId="63F9F2F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(0.18)</w:t>
            </w:r>
          </w:p>
        </w:tc>
        <w:tc>
          <w:tcPr>
            <w:tcW w:w="1896" w:type="dxa"/>
            <w:tcMar>
              <w:top w:w="100" w:type="nil"/>
              <w:right w:w="100" w:type="nil"/>
            </w:tcMar>
            <w:vAlign w:val="center"/>
          </w:tcPr>
          <w:p w14:paraId="06E9BCD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-0.27</w:t>
            </w:r>
          </w:p>
          <w:p w14:paraId="4FFDCA1C"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(0.18)</w:t>
            </w:r>
          </w:p>
        </w:tc>
      </w:tr>
      <w:tr w:rsidR="00040874" w:rsidRPr="00040874" w14:paraId="08DE02C8" w14:textId="77777777" w:rsidTr="00CF65D1">
        <w:trPr>
          <w:trHeight w:val="616"/>
          <w:jc w:val="center"/>
        </w:trPr>
        <w:tc>
          <w:tcPr>
            <w:tcW w:w="2015" w:type="dxa"/>
            <w:tcMar>
              <w:top w:w="100" w:type="nil"/>
              <w:right w:w="100" w:type="nil"/>
            </w:tcMar>
            <w:vAlign w:val="center"/>
          </w:tcPr>
          <w:p w14:paraId="5CC7DF9A"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Social Assistance</w:t>
            </w:r>
          </w:p>
        </w:tc>
        <w:tc>
          <w:tcPr>
            <w:tcW w:w="1896" w:type="dxa"/>
            <w:tcMar>
              <w:top w:w="100" w:type="nil"/>
              <w:right w:w="100" w:type="nil"/>
            </w:tcMar>
            <w:vAlign w:val="center"/>
          </w:tcPr>
          <w:p w14:paraId="7ADA0144"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0.77</w:t>
            </w:r>
            <w:r w:rsidRPr="00040874">
              <w:rPr>
                <w:color w:val="000000" w:themeColor="text1"/>
                <w:vertAlign w:val="superscript"/>
                <w:lang w:val="en-US"/>
              </w:rPr>
              <w:t>***</w:t>
            </w:r>
          </w:p>
          <w:p w14:paraId="186F843E"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(0.25)</w:t>
            </w:r>
          </w:p>
        </w:tc>
        <w:tc>
          <w:tcPr>
            <w:tcW w:w="1896" w:type="dxa"/>
            <w:tcMar>
              <w:top w:w="100" w:type="nil"/>
              <w:right w:w="100" w:type="nil"/>
            </w:tcMar>
            <w:vAlign w:val="center"/>
          </w:tcPr>
          <w:p w14:paraId="0930FFCA"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0.84</w:t>
            </w:r>
            <w:r w:rsidRPr="00040874">
              <w:rPr>
                <w:color w:val="000000" w:themeColor="text1"/>
                <w:vertAlign w:val="superscript"/>
                <w:lang w:val="en-US"/>
              </w:rPr>
              <w:t>***</w:t>
            </w:r>
          </w:p>
          <w:p w14:paraId="37D1A3E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(0.25)</w:t>
            </w:r>
          </w:p>
        </w:tc>
        <w:tc>
          <w:tcPr>
            <w:tcW w:w="1896" w:type="dxa"/>
            <w:tcMar>
              <w:top w:w="100" w:type="nil"/>
              <w:right w:w="100" w:type="nil"/>
            </w:tcMar>
            <w:vAlign w:val="center"/>
          </w:tcPr>
          <w:p w14:paraId="0088AAC3"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0.73</w:t>
            </w:r>
            <w:r w:rsidRPr="00040874">
              <w:rPr>
                <w:color w:val="000000" w:themeColor="text1"/>
                <w:vertAlign w:val="superscript"/>
                <w:lang w:val="en-US"/>
              </w:rPr>
              <w:t>***</w:t>
            </w:r>
          </w:p>
          <w:p w14:paraId="160B9AE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(0.26)</w:t>
            </w:r>
          </w:p>
        </w:tc>
        <w:tc>
          <w:tcPr>
            <w:tcW w:w="1896" w:type="dxa"/>
            <w:tcMar>
              <w:top w:w="100" w:type="nil"/>
              <w:right w:w="100" w:type="nil"/>
            </w:tcMar>
            <w:vAlign w:val="center"/>
          </w:tcPr>
          <w:p w14:paraId="5642AC98"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0.21</w:t>
            </w:r>
          </w:p>
          <w:p w14:paraId="56E4214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(0.25)</w:t>
            </w:r>
          </w:p>
        </w:tc>
      </w:tr>
      <w:tr w:rsidR="00040874" w:rsidRPr="00040874" w14:paraId="5697B199" w14:textId="77777777" w:rsidTr="00CF65D1">
        <w:trPr>
          <w:trHeight w:val="643"/>
          <w:jc w:val="center"/>
        </w:trPr>
        <w:tc>
          <w:tcPr>
            <w:tcW w:w="2015" w:type="dxa"/>
            <w:tcMar>
              <w:top w:w="100" w:type="nil"/>
              <w:right w:w="100" w:type="nil"/>
            </w:tcMar>
            <w:vAlign w:val="center"/>
          </w:tcPr>
          <w:p w14:paraId="481D5F8A"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Farming Subsidies</w:t>
            </w:r>
          </w:p>
        </w:tc>
        <w:tc>
          <w:tcPr>
            <w:tcW w:w="1896" w:type="dxa"/>
            <w:tcMar>
              <w:top w:w="100" w:type="nil"/>
              <w:right w:w="100" w:type="nil"/>
            </w:tcMar>
            <w:vAlign w:val="center"/>
          </w:tcPr>
          <w:p w14:paraId="29E70368"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1E7A7131"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0.10</w:t>
            </w:r>
            <w:r w:rsidRPr="00040874">
              <w:rPr>
                <w:color w:val="000000" w:themeColor="text1"/>
                <w:vertAlign w:val="superscript"/>
                <w:lang w:val="en-US"/>
              </w:rPr>
              <w:t>*</w:t>
            </w:r>
          </w:p>
          <w:p w14:paraId="5A55386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(0.06)</w:t>
            </w:r>
          </w:p>
        </w:tc>
        <w:tc>
          <w:tcPr>
            <w:tcW w:w="1896" w:type="dxa"/>
            <w:tcMar>
              <w:top w:w="100" w:type="nil"/>
              <w:right w:w="100" w:type="nil"/>
            </w:tcMar>
            <w:vAlign w:val="center"/>
          </w:tcPr>
          <w:p w14:paraId="126255F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0.05</w:t>
            </w:r>
          </w:p>
          <w:p w14:paraId="61897AB6"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(0.06)</w:t>
            </w:r>
          </w:p>
        </w:tc>
        <w:tc>
          <w:tcPr>
            <w:tcW w:w="1896" w:type="dxa"/>
            <w:tcMar>
              <w:top w:w="100" w:type="nil"/>
              <w:right w:w="100" w:type="nil"/>
            </w:tcMar>
            <w:vAlign w:val="center"/>
          </w:tcPr>
          <w:p w14:paraId="723593F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0.05</w:t>
            </w:r>
          </w:p>
          <w:p w14:paraId="0C7A9AF7"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(0.08)</w:t>
            </w:r>
          </w:p>
        </w:tc>
      </w:tr>
      <w:tr w:rsidR="00040874" w:rsidRPr="00040874" w14:paraId="1DCF43E6" w14:textId="77777777" w:rsidTr="00CF65D1">
        <w:trPr>
          <w:trHeight w:val="643"/>
          <w:jc w:val="center"/>
        </w:trPr>
        <w:tc>
          <w:tcPr>
            <w:tcW w:w="2015" w:type="dxa"/>
            <w:tcMar>
              <w:top w:w="100" w:type="nil"/>
              <w:right w:w="100" w:type="nil"/>
            </w:tcMar>
            <w:vAlign w:val="center"/>
          </w:tcPr>
          <w:p w14:paraId="14851972"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Income Inequality</w:t>
            </w:r>
          </w:p>
        </w:tc>
        <w:tc>
          <w:tcPr>
            <w:tcW w:w="1896" w:type="dxa"/>
            <w:tcMar>
              <w:top w:w="100" w:type="nil"/>
              <w:right w:w="100" w:type="nil"/>
            </w:tcMar>
            <w:vAlign w:val="center"/>
          </w:tcPr>
          <w:p w14:paraId="512DDC3E"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67670858"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76B7FF4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-0.16</w:t>
            </w:r>
          </w:p>
          <w:p w14:paraId="0BC9CC9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(0.19)</w:t>
            </w:r>
          </w:p>
        </w:tc>
        <w:tc>
          <w:tcPr>
            <w:tcW w:w="1896" w:type="dxa"/>
            <w:tcMar>
              <w:top w:w="100" w:type="nil"/>
              <w:right w:w="100" w:type="nil"/>
            </w:tcMar>
            <w:vAlign w:val="center"/>
          </w:tcPr>
          <w:p w14:paraId="57BAAFDF"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-0.34</w:t>
            </w:r>
          </w:p>
          <w:p w14:paraId="2FF9D0E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(0.21)</w:t>
            </w:r>
          </w:p>
        </w:tc>
      </w:tr>
      <w:tr w:rsidR="00040874" w:rsidRPr="00040874" w14:paraId="204AF04C" w14:textId="77777777" w:rsidTr="00CF65D1">
        <w:trPr>
          <w:trHeight w:val="588"/>
          <w:jc w:val="center"/>
        </w:trPr>
        <w:tc>
          <w:tcPr>
            <w:tcW w:w="2015" w:type="dxa"/>
            <w:tcMar>
              <w:top w:w="100" w:type="nil"/>
              <w:right w:w="100" w:type="nil"/>
            </w:tcMar>
            <w:vAlign w:val="center"/>
          </w:tcPr>
          <w:p w14:paraId="336C8135"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Risk of Poverty</w:t>
            </w:r>
          </w:p>
        </w:tc>
        <w:tc>
          <w:tcPr>
            <w:tcW w:w="1896" w:type="dxa"/>
            <w:tcMar>
              <w:top w:w="100" w:type="nil"/>
              <w:right w:w="100" w:type="nil"/>
            </w:tcMar>
            <w:vAlign w:val="center"/>
          </w:tcPr>
          <w:p w14:paraId="64A5A000"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40F8005C"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05329388"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0.19</w:t>
            </w:r>
          </w:p>
          <w:p w14:paraId="00526E2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(0.14)</w:t>
            </w:r>
          </w:p>
        </w:tc>
        <w:tc>
          <w:tcPr>
            <w:tcW w:w="1896" w:type="dxa"/>
            <w:tcMar>
              <w:top w:w="100" w:type="nil"/>
              <w:right w:w="100" w:type="nil"/>
            </w:tcMar>
            <w:vAlign w:val="center"/>
          </w:tcPr>
          <w:p w14:paraId="7559567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0.24</w:t>
            </w:r>
          </w:p>
          <w:p w14:paraId="7F55F953"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 xml:space="preserve"> </w:t>
            </w:r>
            <w:r w:rsidRPr="00040874">
              <w:rPr>
                <w:color w:val="000000" w:themeColor="text1"/>
                <w:sz w:val="22"/>
                <w:szCs w:val="22"/>
                <w:lang w:val="en-US"/>
              </w:rPr>
              <w:t>(0.17)</w:t>
            </w:r>
          </w:p>
        </w:tc>
      </w:tr>
      <w:tr w:rsidR="00040874" w:rsidRPr="00040874" w14:paraId="276171CD" w14:textId="77777777" w:rsidTr="00CF65D1">
        <w:trPr>
          <w:trHeight w:val="643"/>
          <w:jc w:val="center"/>
        </w:trPr>
        <w:tc>
          <w:tcPr>
            <w:tcW w:w="2015" w:type="dxa"/>
            <w:tcMar>
              <w:top w:w="100" w:type="nil"/>
              <w:right w:w="100" w:type="nil"/>
            </w:tcMar>
            <w:vAlign w:val="center"/>
          </w:tcPr>
          <w:p w14:paraId="75F152EC"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Higher Education</w:t>
            </w:r>
          </w:p>
        </w:tc>
        <w:tc>
          <w:tcPr>
            <w:tcW w:w="1896" w:type="dxa"/>
            <w:tcMar>
              <w:top w:w="100" w:type="nil"/>
              <w:right w:w="100" w:type="nil"/>
            </w:tcMar>
            <w:vAlign w:val="center"/>
          </w:tcPr>
          <w:p w14:paraId="4607143B"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189FF5E0"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4BA84F11"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12EE1DF7"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0.04</w:t>
            </w:r>
          </w:p>
          <w:p w14:paraId="54003797"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(0.10)</w:t>
            </w:r>
          </w:p>
        </w:tc>
      </w:tr>
      <w:tr w:rsidR="00040874" w:rsidRPr="00040874" w14:paraId="32580CE6" w14:textId="77777777" w:rsidTr="00CF65D1">
        <w:trPr>
          <w:trHeight w:val="588"/>
          <w:jc w:val="center"/>
        </w:trPr>
        <w:tc>
          <w:tcPr>
            <w:tcW w:w="2015" w:type="dxa"/>
            <w:tcMar>
              <w:top w:w="100" w:type="nil"/>
              <w:right w:w="100" w:type="nil"/>
            </w:tcMar>
            <w:vAlign w:val="center"/>
          </w:tcPr>
          <w:p w14:paraId="6057860F"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Swedish Pop.</w:t>
            </w:r>
          </w:p>
        </w:tc>
        <w:tc>
          <w:tcPr>
            <w:tcW w:w="1896" w:type="dxa"/>
            <w:tcMar>
              <w:top w:w="100" w:type="nil"/>
              <w:right w:w="100" w:type="nil"/>
            </w:tcMar>
            <w:vAlign w:val="center"/>
          </w:tcPr>
          <w:p w14:paraId="18BEDD52"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6D3D4D88"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63D443D4"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613B0BBB"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-0.14</w:t>
            </w:r>
            <w:r w:rsidRPr="00040874">
              <w:rPr>
                <w:color w:val="000000" w:themeColor="text1"/>
                <w:vertAlign w:val="superscript"/>
                <w:lang w:val="en-US"/>
              </w:rPr>
              <w:t>***</w:t>
            </w:r>
          </w:p>
          <w:p w14:paraId="313DFE78"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(0.02)</w:t>
            </w:r>
          </w:p>
        </w:tc>
      </w:tr>
      <w:tr w:rsidR="00040874" w:rsidRPr="00040874" w14:paraId="407434E4" w14:textId="77777777" w:rsidTr="00CF65D1">
        <w:trPr>
          <w:trHeight w:val="616"/>
          <w:jc w:val="center"/>
        </w:trPr>
        <w:tc>
          <w:tcPr>
            <w:tcW w:w="2015" w:type="dxa"/>
            <w:tcMar>
              <w:top w:w="100" w:type="nil"/>
              <w:right w:w="100" w:type="nil"/>
            </w:tcMar>
            <w:vAlign w:val="center"/>
          </w:tcPr>
          <w:p w14:paraId="76F39C15"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Manufacturing</w:t>
            </w:r>
          </w:p>
        </w:tc>
        <w:tc>
          <w:tcPr>
            <w:tcW w:w="1896" w:type="dxa"/>
            <w:tcMar>
              <w:top w:w="100" w:type="nil"/>
              <w:right w:w="100" w:type="nil"/>
            </w:tcMar>
            <w:vAlign w:val="center"/>
          </w:tcPr>
          <w:p w14:paraId="7AB7CB3C"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77FCB581"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34CC07AE"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124F74C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0.01</w:t>
            </w:r>
          </w:p>
          <w:p w14:paraId="0D3EE217"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(0.05)</w:t>
            </w:r>
          </w:p>
        </w:tc>
      </w:tr>
      <w:tr w:rsidR="00040874" w:rsidRPr="00040874" w14:paraId="3BBB861B" w14:textId="77777777" w:rsidTr="00CF65D1">
        <w:trPr>
          <w:trHeight w:val="616"/>
          <w:jc w:val="center"/>
        </w:trPr>
        <w:tc>
          <w:tcPr>
            <w:tcW w:w="2015" w:type="dxa"/>
            <w:tcMar>
              <w:top w:w="100" w:type="nil"/>
              <w:right w:w="100" w:type="nil"/>
            </w:tcMar>
            <w:vAlign w:val="center"/>
          </w:tcPr>
          <w:p w14:paraId="451DF2EF"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Crime</w:t>
            </w:r>
          </w:p>
        </w:tc>
        <w:tc>
          <w:tcPr>
            <w:tcW w:w="1896" w:type="dxa"/>
            <w:tcMar>
              <w:top w:w="100" w:type="nil"/>
              <w:right w:w="100" w:type="nil"/>
            </w:tcMar>
            <w:vAlign w:val="center"/>
          </w:tcPr>
          <w:p w14:paraId="28FD8814"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215A2529"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1A504AB9"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154F50DC"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0.03</w:t>
            </w:r>
          </w:p>
          <w:p w14:paraId="1EDDBD7F"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(0.18)</w:t>
            </w:r>
          </w:p>
        </w:tc>
      </w:tr>
      <w:tr w:rsidR="00040874" w:rsidRPr="00040874" w14:paraId="74CA85A3" w14:textId="77777777" w:rsidTr="00CF65D1">
        <w:trPr>
          <w:trHeight w:val="588"/>
          <w:jc w:val="center"/>
        </w:trPr>
        <w:tc>
          <w:tcPr>
            <w:tcW w:w="2015" w:type="dxa"/>
            <w:tcMar>
              <w:top w:w="100" w:type="nil"/>
              <w:right w:w="100" w:type="nil"/>
            </w:tcMar>
            <w:vAlign w:val="center"/>
          </w:tcPr>
          <w:p w14:paraId="241492E6"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Pop. Size</w:t>
            </w:r>
          </w:p>
        </w:tc>
        <w:tc>
          <w:tcPr>
            <w:tcW w:w="1896" w:type="dxa"/>
            <w:tcMar>
              <w:top w:w="100" w:type="nil"/>
              <w:right w:w="100" w:type="nil"/>
            </w:tcMar>
            <w:vAlign w:val="center"/>
          </w:tcPr>
          <w:p w14:paraId="44545A45"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7317E54D"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76C4ABD0"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720039AE"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-0.01</w:t>
            </w:r>
          </w:p>
          <w:p w14:paraId="0DB1B071"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(0.01)</w:t>
            </w:r>
          </w:p>
        </w:tc>
      </w:tr>
      <w:tr w:rsidR="00040874" w:rsidRPr="00040874" w14:paraId="2E054CBB" w14:textId="77777777" w:rsidTr="00CF65D1">
        <w:trPr>
          <w:trHeight w:val="643"/>
          <w:jc w:val="center"/>
        </w:trPr>
        <w:tc>
          <w:tcPr>
            <w:tcW w:w="2015" w:type="dxa"/>
            <w:tcMar>
              <w:top w:w="100" w:type="nil"/>
              <w:right w:w="100" w:type="nil"/>
            </w:tcMar>
            <w:vAlign w:val="center"/>
          </w:tcPr>
          <w:p w14:paraId="7D22D2EC"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Immigrants*Unemployment</w:t>
            </w:r>
          </w:p>
        </w:tc>
        <w:tc>
          <w:tcPr>
            <w:tcW w:w="1896" w:type="dxa"/>
            <w:tcMar>
              <w:top w:w="100" w:type="nil"/>
              <w:right w:w="100" w:type="nil"/>
            </w:tcMar>
            <w:vAlign w:val="center"/>
          </w:tcPr>
          <w:p w14:paraId="3C02A8A6"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4D0CC2BE"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7D97D613" w14:textId="77777777" w:rsidR="00CF65D1" w:rsidRPr="00040874" w:rsidRDefault="00CF65D1" w:rsidP="0040441A">
            <w:pPr>
              <w:autoSpaceDE w:val="0"/>
              <w:autoSpaceDN w:val="0"/>
              <w:adjustRightInd w:val="0"/>
              <w:jc w:val="center"/>
              <w:rPr>
                <w:color w:val="000000" w:themeColor="text1"/>
                <w:lang w:val="en-US"/>
              </w:rPr>
            </w:pPr>
          </w:p>
        </w:tc>
        <w:tc>
          <w:tcPr>
            <w:tcW w:w="1896" w:type="dxa"/>
            <w:tcMar>
              <w:top w:w="100" w:type="nil"/>
              <w:right w:w="100" w:type="nil"/>
            </w:tcMar>
            <w:vAlign w:val="center"/>
          </w:tcPr>
          <w:p w14:paraId="44FC9C0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0.07</w:t>
            </w:r>
          </w:p>
          <w:p w14:paraId="29FB7006"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(0.05)</w:t>
            </w:r>
          </w:p>
        </w:tc>
      </w:tr>
      <w:tr w:rsidR="00040874" w:rsidRPr="00040874" w14:paraId="5CB239FE" w14:textId="77777777" w:rsidTr="00CF65D1">
        <w:trPr>
          <w:trHeight w:val="588"/>
          <w:jc w:val="center"/>
        </w:trPr>
        <w:tc>
          <w:tcPr>
            <w:tcW w:w="2015" w:type="dxa"/>
            <w:tcBorders>
              <w:bottom w:val="single" w:sz="4" w:space="0" w:color="auto"/>
            </w:tcBorders>
            <w:tcMar>
              <w:top w:w="100" w:type="nil"/>
              <w:right w:w="100" w:type="nil"/>
            </w:tcMar>
            <w:vAlign w:val="center"/>
          </w:tcPr>
          <w:p w14:paraId="1C5D5E67"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Constant</w:t>
            </w:r>
          </w:p>
        </w:tc>
        <w:tc>
          <w:tcPr>
            <w:tcW w:w="1896" w:type="dxa"/>
            <w:tcBorders>
              <w:bottom w:val="single" w:sz="4" w:space="0" w:color="auto"/>
            </w:tcBorders>
            <w:tcMar>
              <w:top w:w="100" w:type="nil"/>
              <w:right w:w="100" w:type="nil"/>
            </w:tcMar>
            <w:vAlign w:val="center"/>
          </w:tcPr>
          <w:p w14:paraId="44FB5F4C"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10.01</w:t>
            </w:r>
            <w:r w:rsidRPr="00040874">
              <w:rPr>
                <w:color w:val="000000" w:themeColor="text1"/>
                <w:vertAlign w:val="superscript"/>
                <w:lang w:val="en-US"/>
              </w:rPr>
              <w:t>***</w:t>
            </w:r>
          </w:p>
          <w:p w14:paraId="7A83C431"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(1.24)</w:t>
            </w:r>
          </w:p>
        </w:tc>
        <w:tc>
          <w:tcPr>
            <w:tcW w:w="1896" w:type="dxa"/>
            <w:tcBorders>
              <w:bottom w:val="single" w:sz="4" w:space="0" w:color="auto"/>
            </w:tcBorders>
            <w:tcMar>
              <w:top w:w="100" w:type="nil"/>
              <w:right w:w="100" w:type="nil"/>
            </w:tcMar>
            <w:vAlign w:val="center"/>
          </w:tcPr>
          <w:p w14:paraId="2C0A86FC"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8.32</w:t>
            </w:r>
            <w:r w:rsidRPr="00040874">
              <w:rPr>
                <w:color w:val="000000" w:themeColor="text1"/>
                <w:vertAlign w:val="superscript"/>
                <w:lang w:val="en-US"/>
              </w:rPr>
              <w:t>***</w:t>
            </w:r>
          </w:p>
          <w:p w14:paraId="2AE93CB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(1.47)</w:t>
            </w:r>
          </w:p>
        </w:tc>
        <w:tc>
          <w:tcPr>
            <w:tcW w:w="1896" w:type="dxa"/>
            <w:tcBorders>
              <w:bottom w:val="single" w:sz="4" w:space="0" w:color="auto"/>
            </w:tcBorders>
            <w:tcMar>
              <w:top w:w="100" w:type="nil"/>
              <w:right w:w="100" w:type="nil"/>
            </w:tcMar>
            <w:vAlign w:val="center"/>
          </w:tcPr>
          <w:p w14:paraId="50CA7FFC"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11.57</w:t>
            </w:r>
            <w:r w:rsidRPr="00040874">
              <w:rPr>
                <w:color w:val="000000" w:themeColor="text1"/>
                <w:vertAlign w:val="superscript"/>
                <w:lang w:val="en-US"/>
              </w:rPr>
              <w:t>**</w:t>
            </w:r>
          </w:p>
          <w:p w14:paraId="039CC20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(4.62)</w:t>
            </w:r>
          </w:p>
        </w:tc>
        <w:tc>
          <w:tcPr>
            <w:tcW w:w="1896" w:type="dxa"/>
            <w:tcBorders>
              <w:bottom w:val="single" w:sz="4" w:space="0" w:color="auto"/>
            </w:tcBorders>
            <w:tcMar>
              <w:top w:w="100" w:type="nil"/>
              <w:right w:w="100" w:type="nil"/>
            </w:tcMar>
            <w:vAlign w:val="center"/>
          </w:tcPr>
          <w:p w14:paraId="2FCCA4CB"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17.32</w:t>
            </w:r>
            <w:r w:rsidRPr="00040874">
              <w:rPr>
                <w:color w:val="000000" w:themeColor="text1"/>
                <w:vertAlign w:val="superscript"/>
                <w:lang w:val="en-US"/>
              </w:rPr>
              <w:t>***</w:t>
            </w:r>
          </w:p>
          <w:p w14:paraId="58DACB33"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sz w:val="22"/>
                <w:szCs w:val="22"/>
                <w:lang w:val="en-US"/>
              </w:rPr>
              <w:t>(4.65)</w:t>
            </w:r>
          </w:p>
        </w:tc>
      </w:tr>
      <w:tr w:rsidR="00040874" w:rsidRPr="00040874" w14:paraId="208E095E" w14:textId="77777777" w:rsidTr="00CF65D1">
        <w:trPr>
          <w:trHeight w:val="336"/>
          <w:jc w:val="center"/>
        </w:trPr>
        <w:tc>
          <w:tcPr>
            <w:tcW w:w="2015" w:type="dxa"/>
            <w:tcBorders>
              <w:top w:val="single" w:sz="4" w:space="0" w:color="auto"/>
            </w:tcBorders>
            <w:tcMar>
              <w:top w:w="100" w:type="nil"/>
              <w:right w:w="100" w:type="nil"/>
            </w:tcMar>
            <w:vAlign w:val="center"/>
          </w:tcPr>
          <w:p w14:paraId="3C67B6A4"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N</w:t>
            </w:r>
          </w:p>
        </w:tc>
        <w:tc>
          <w:tcPr>
            <w:tcW w:w="1896" w:type="dxa"/>
            <w:tcBorders>
              <w:top w:val="single" w:sz="4" w:space="0" w:color="auto"/>
            </w:tcBorders>
            <w:tcMar>
              <w:top w:w="100" w:type="nil"/>
              <w:right w:w="100" w:type="nil"/>
            </w:tcMar>
            <w:vAlign w:val="center"/>
          </w:tcPr>
          <w:p w14:paraId="71D6849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285</w:t>
            </w:r>
          </w:p>
        </w:tc>
        <w:tc>
          <w:tcPr>
            <w:tcW w:w="1896" w:type="dxa"/>
            <w:tcBorders>
              <w:top w:val="single" w:sz="4" w:space="0" w:color="auto"/>
            </w:tcBorders>
            <w:tcMar>
              <w:top w:w="100" w:type="nil"/>
              <w:right w:w="100" w:type="nil"/>
            </w:tcMar>
            <w:vAlign w:val="center"/>
          </w:tcPr>
          <w:p w14:paraId="4DA9C55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285</w:t>
            </w:r>
          </w:p>
        </w:tc>
        <w:tc>
          <w:tcPr>
            <w:tcW w:w="1896" w:type="dxa"/>
            <w:tcBorders>
              <w:top w:val="single" w:sz="4" w:space="0" w:color="auto"/>
            </w:tcBorders>
            <w:tcMar>
              <w:top w:w="100" w:type="nil"/>
              <w:right w:w="100" w:type="nil"/>
            </w:tcMar>
            <w:vAlign w:val="center"/>
          </w:tcPr>
          <w:p w14:paraId="05035EE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285</w:t>
            </w:r>
          </w:p>
        </w:tc>
        <w:tc>
          <w:tcPr>
            <w:tcW w:w="1896" w:type="dxa"/>
            <w:tcBorders>
              <w:top w:val="single" w:sz="4" w:space="0" w:color="auto"/>
            </w:tcBorders>
            <w:tcMar>
              <w:top w:w="100" w:type="nil"/>
              <w:right w:w="100" w:type="nil"/>
            </w:tcMar>
            <w:vAlign w:val="center"/>
          </w:tcPr>
          <w:p w14:paraId="6D5CEA1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283</w:t>
            </w:r>
          </w:p>
        </w:tc>
      </w:tr>
      <w:tr w:rsidR="00040874" w:rsidRPr="00040874" w14:paraId="6A038FDE" w14:textId="77777777" w:rsidTr="00CF65D1">
        <w:trPr>
          <w:trHeight w:val="336"/>
          <w:jc w:val="center"/>
        </w:trPr>
        <w:tc>
          <w:tcPr>
            <w:tcW w:w="2015" w:type="dxa"/>
            <w:tcBorders>
              <w:bottom w:val="single" w:sz="4" w:space="0" w:color="auto"/>
            </w:tcBorders>
            <w:tcMar>
              <w:top w:w="100" w:type="nil"/>
              <w:right w:w="100" w:type="nil"/>
            </w:tcMar>
            <w:vAlign w:val="center"/>
          </w:tcPr>
          <w:p w14:paraId="040A22DC"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R</w:t>
            </w:r>
            <w:r w:rsidRPr="00040874">
              <w:rPr>
                <w:color w:val="000000" w:themeColor="text1"/>
                <w:vertAlign w:val="superscript"/>
                <w:lang w:val="en-US"/>
              </w:rPr>
              <w:t>2</w:t>
            </w:r>
          </w:p>
        </w:tc>
        <w:tc>
          <w:tcPr>
            <w:tcW w:w="1896" w:type="dxa"/>
            <w:tcBorders>
              <w:bottom w:val="single" w:sz="4" w:space="0" w:color="auto"/>
            </w:tcBorders>
            <w:tcMar>
              <w:top w:w="100" w:type="nil"/>
              <w:right w:w="100" w:type="nil"/>
            </w:tcMar>
            <w:vAlign w:val="center"/>
          </w:tcPr>
          <w:p w14:paraId="13E7FEE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0.07</w:t>
            </w:r>
          </w:p>
        </w:tc>
        <w:tc>
          <w:tcPr>
            <w:tcW w:w="1896" w:type="dxa"/>
            <w:tcBorders>
              <w:bottom w:val="single" w:sz="4" w:space="0" w:color="auto"/>
            </w:tcBorders>
            <w:tcMar>
              <w:top w:w="100" w:type="nil"/>
              <w:right w:w="100" w:type="nil"/>
            </w:tcMar>
            <w:vAlign w:val="center"/>
          </w:tcPr>
          <w:p w14:paraId="4629D6F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0.09</w:t>
            </w:r>
          </w:p>
        </w:tc>
        <w:tc>
          <w:tcPr>
            <w:tcW w:w="1896" w:type="dxa"/>
            <w:tcBorders>
              <w:bottom w:val="single" w:sz="4" w:space="0" w:color="auto"/>
            </w:tcBorders>
            <w:tcMar>
              <w:top w:w="100" w:type="nil"/>
              <w:right w:w="100" w:type="nil"/>
            </w:tcMar>
            <w:vAlign w:val="center"/>
          </w:tcPr>
          <w:p w14:paraId="4E291B7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0.10</w:t>
            </w:r>
          </w:p>
        </w:tc>
        <w:tc>
          <w:tcPr>
            <w:tcW w:w="1896" w:type="dxa"/>
            <w:tcBorders>
              <w:bottom w:val="single" w:sz="4" w:space="0" w:color="auto"/>
            </w:tcBorders>
            <w:tcMar>
              <w:top w:w="100" w:type="nil"/>
              <w:right w:w="100" w:type="nil"/>
            </w:tcMar>
            <w:vAlign w:val="center"/>
          </w:tcPr>
          <w:p w14:paraId="1A0FC4F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0.18</w:t>
            </w:r>
          </w:p>
        </w:tc>
      </w:tr>
    </w:tbl>
    <w:p w14:paraId="25B31F93" w14:textId="77777777" w:rsidR="00CF65D1" w:rsidRPr="00040874" w:rsidRDefault="00CF65D1" w:rsidP="00CF65D1">
      <w:pPr>
        <w:jc w:val="center"/>
        <w:outlineLvl w:val="0"/>
        <w:rPr>
          <w:rFonts w:ascii="Times" w:hAnsi="Times"/>
          <w:color w:val="000000" w:themeColor="text1"/>
          <w:sz w:val="18"/>
          <w:szCs w:val="18"/>
          <w:lang w:val="en-US"/>
        </w:rPr>
      </w:pPr>
      <w:r w:rsidRPr="00040874">
        <w:rPr>
          <w:rFonts w:ascii="Times" w:hAnsi="Times"/>
          <w:color w:val="000000" w:themeColor="text1"/>
          <w:sz w:val="18"/>
          <w:szCs w:val="18"/>
          <w:lang w:val="en-US"/>
        </w:rPr>
        <w:t>Table reports non-standardized OLS regression coefficients. Robust standard errors clustered by municipality in parentheses</w:t>
      </w:r>
    </w:p>
    <w:p w14:paraId="63CF21C4" w14:textId="77777777" w:rsidR="00CF65D1" w:rsidRPr="00040874" w:rsidRDefault="00CF65D1" w:rsidP="00CF65D1">
      <w:pPr>
        <w:jc w:val="center"/>
        <w:outlineLvl w:val="0"/>
        <w:rPr>
          <w:rFonts w:ascii="Times" w:hAnsi="Times"/>
          <w:color w:val="000000" w:themeColor="text1"/>
          <w:sz w:val="18"/>
          <w:szCs w:val="18"/>
          <w:lang w:val="en-US"/>
        </w:rPr>
      </w:pPr>
      <w:r w:rsidRPr="00040874">
        <w:rPr>
          <w:rFonts w:ascii="Times" w:hAnsi="Times"/>
          <w:color w:val="000000" w:themeColor="text1"/>
          <w:sz w:val="18"/>
          <w:szCs w:val="18"/>
          <w:lang w:val="en-US"/>
        </w:rPr>
        <w:t xml:space="preserve">*** p&lt;0.01, **p&lt;0.05, * p&lt;0.1.  </w:t>
      </w:r>
    </w:p>
    <w:p w14:paraId="1C4F5477" w14:textId="77777777" w:rsidR="00CF65D1" w:rsidRPr="00040874" w:rsidRDefault="00CF65D1" w:rsidP="00CF65D1">
      <w:pPr>
        <w:autoSpaceDE w:val="0"/>
        <w:autoSpaceDN w:val="0"/>
        <w:adjustRightInd w:val="0"/>
        <w:rPr>
          <w:color w:val="000000" w:themeColor="text1"/>
          <w:lang w:val="en-US"/>
        </w:rPr>
      </w:pPr>
    </w:p>
    <w:p w14:paraId="2A68212A" w14:textId="77777777" w:rsidR="00CF65D1" w:rsidRPr="00040874" w:rsidRDefault="00CF65D1" w:rsidP="00CF65D1">
      <w:pPr>
        <w:rPr>
          <w:color w:val="000000" w:themeColor="text1"/>
          <w:lang w:val="en-US"/>
        </w:rPr>
      </w:pPr>
    </w:p>
    <w:p w14:paraId="77CD0A1E" w14:textId="4D035D66" w:rsidR="00CF65D1" w:rsidRPr="00040874" w:rsidRDefault="00CF65D1" w:rsidP="00CF65D1">
      <w:pPr>
        <w:rPr>
          <w:color w:val="000000" w:themeColor="text1"/>
          <w:lang w:val="en-US"/>
        </w:rPr>
      </w:pPr>
    </w:p>
    <w:p w14:paraId="1522E78D" w14:textId="7719C95C" w:rsidR="00B01F88" w:rsidRPr="00040874" w:rsidRDefault="00B01F88" w:rsidP="00CF65D1">
      <w:pPr>
        <w:rPr>
          <w:color w:val="000000" w:themeColor="text1"/>
          <w:lang w:val="en-US"/>
        </w:rPr>
      </w:pPr>
    </w:p>
    <w:p w14:paraId="334ED704" w14:textId="729B9362" w:rsidR="00B01F88" w:rsidRPr="00040874" w:rsidRDefault="00B01F88" w:rsidP="00CF65D1">
      <w:pPr>
        <w:rPr>
          <w:color w:val="000000" w:themeColor="text1"/>
          <w:lang w:val="en-US"/>
        </w:rPr>
      </w:pPr>
    </w:p>
    <w:p w14:paraId="55721C1F" w14:textId="15ADC57A" w:rsidR="00B01F88" w:rsidRPr="00040874" w:rsidRDefault="00B01F88" w:rsidP="00CF65D1">
      <w:pPr>
        <w:rPr>
          <w:color w:val="000000" w:themeColor="text1"/>
          <w:lang w:val="en-US"/>
        </w:rPr>
      </w:pPr>
    </w:p>
    <w:p w14:paraId="467DA898" w14:textId="5DB9AFCD" w:rsidR="00B01F88" w:rsidRPr="00040874" w:rsidRDefault="00B01F88" w:rsidP="00CF65D1">
      <w:pPr>
        <w:rPr>
          <w:color w:val="000000" w:themeColor="text1"/>
          <w:lang w:val="en-US"/>
        </w:rPr>
      </w:pPr>
    </w:p>
    <w:p w14:paraId="379A2A7C" w14:textId="77777777" w:rsidR="00B01F88" w:rsidRPr="00040874" w:rsidRDefault="00B01F88" w:rsidP="00CF65D1">
      <w:pPr>
        <w:rPr>
          <w:color w:val="000000" w:themeColor="text1"/>
          <w:lang w:val="en-US"/>
        </w:rPr>
      </w:pPr>
    </w:p>
    <w:p w14:paraId="38B09D80" w14:textId="3E1CC3D3" w:rsidR="00CF65D1" w:rsidRPr="00040874" w:rsidRDefault="00CF65D1" w:rsidP="00CF65D1">
      <w:pPr>
        <w:jc w:val="center"/>
        <w:outlineLvl w:val="0"/>
        <w:rPr>
          <w:rFonts w:ascii="Times" w:hAnsi="Times"/>
          <w:b/>
          <w:color w:val="000000" w:themeColor="text1"/>
          <w:lang w:val="en-US"/>
        </w:rPr>
      </w:pPr>
      <w:r w:rsidRPr="00040874">
        <w:rPr>
          <w:rFonts w:ascii="Times" w:hAnsi="Times"/>
          <w:b/>
          <w:color w:val="000000" w:themeColor="text1"/>
          <w:lang w:val="en-US"/>
        </w:rPr>
        <w:lastRenderedPageBreak/>
        <w:t xml:space="preserve">Table A12. Changes over Time in Local Conditions and Support for the </w:t>
      </w:r>
      <w:r w:rsidRPr="00040874">
        <w:rPr>
          <w:rFonts w:ascii="Times" w:hAnsi="Times"/>
          <w:b/>
          <w:i/>
          <w:color w:val="000000" w:themeColor="text1"/>
          <w:lang w:val="en-US"/>
        </w:rPr>
        <w:t xml:space="preserve">Finns </w:t>
      </w:r>
      <w:r w:rsidRPr="00040874">
        <w:rPr>
          <w:rFonts w:ascii="Times" w:hAnsi="Times"/>
          <w:b/>
          <w:color w:val="000000" w:themeColor="text1"/>
          <w:lang w:val="en-US"/>
        </w:rPr>
        <w:t>in Municipal Elections (1996-2012)</w:t>
      </w:r>
    </w:p>
    <w:p w14:paraId="6DB36AA3" w14:textId="77777777" w:rsidR="00CF65D1" w:rsidRPr="00040874" w:rsidRDefault="00CF65D1" w:rsidP="00CF65D1">
      <w:pPr>
        <w:rPr>
          <w:color w:val="000000" w:themeColor="text1"/>
          <w:lang w:val="en-US"/>
        </w:rPr>
      </w:pPr>
    </w:p>
    <w:tbl>
      <w:tblPr>
        <w:tblW w:w="9548" w:type="dxa"/>
        <w:jc w:val="center"/>
        <w:tblLayout w:type="fixed"/>
        <w:tblLook w:val="0000" w:firstRow="0" w:lastRow="0" w:firstColumn="0" w:lastColumn="0" w:noHBand="0" w:noVBand="0"/>
      </w:tblPr>
      <w:tblGrid>
        <w:gridCol w:w="2004"/>
        <w:gridCol w:w="1886"/>
        <w:gridCol w:w="1886"/>
        <w:gridCol w:w="1886"/>
        <w:gridCol w:w="1886"/>
      </w:tblGrid>
      <w:tr w:rsidR="00040874" w:rsidRPr="00040874" w14:paraId="4BD21DC2" w14:textId="77777777" w:rsidTr="00CF65D1">
        <w:trPr>
          <w:trHeight w:val="357"/>
          <w:jc w:val="center"/>
        </w:trPr>
        <w:tc>
          <w:tcPr>
            <w:tcW w:w="2004" w:type="dxa"/>
            <w:tcMar>
              <w:top w:w="100" w:type="nil"/>
              <w:right w:w="100" w:type="nil"/>
            </w:tcMar>
            <w:vAlign w:val="center"/>
          </w:tcPr>
          <w:p w14:paraId="170EECF3" w14:textId="77777777" w:rsidR="00CF65D1" w:rsidRPr="00040874" w:rsidRDefault="00CF65D1" w:rsidP="0040441A">
            <w:pPr>
              <w:autoSpaceDE w:val="0"/>
              <w:autoSpaceDN w:val="0"/>
              <w:adjustRightInd w:val="0"/>
              <w:rPr>
                <w:color w:val="000000" w:themeColor="text1"/>
                <w:lang w:val="en-US"/>
              </w:rPr>
            </w:pPr>
          </w:p>
        </w:tc>
        <w:tc>
          <w:tcPr>
            <w:tcW w:w="1886" w:type="dxa"/>
            <w:tcMar>
              <w:top w:w="100" w:type="nil"/>
              <w:right w:w="100" w:type="nil"/>
            </w:tcMar>
            <w:vAlign w:val="center"/>
          </w:tcPr>
          <w:p w14:paraId="32A4D1F6"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1</w:t>
            </w:r>
          </w:p>
        </w:tc>
        <w:tc>
          <w:tcPr>
            <w:tcW w:w="1886" w:type="dxa"/>
            <w:tcMar>
              <w:top w:w="100" w:type="nil"/>
              <w:right w:w="100" w:type="nil"/>
            </w:tcMar>
            <w:vAlign w:val="center"/>
          </w:tcPr>
          <w:p w14:paraId="7817A03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2</w:t>
            </w:r>
          </w:p>
        </w:tc>
        <w:tc>
          <w:tcPr>
            <w:tcW w:w="1886" w:type="dxa"/>
            <w:tcMar>
              <w:top w:w="100" w:type="nil"/>
              <w:right w:w="100" w:type="nil"/>
            </w:tcMar>
            <w:vAlign w:val="center"/>
          </w:tcPr>
          <w:p w14:paraId="3D6AFDC8"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3</w:t>
            </w:r>
          </w:p>
        </w:tc>
        <w:tc>
          <w:tcPr>
            <w:tcW w:w="1886" w:type="dxa"/>
            <w:tcMar>
              <w:top w:w="100" w:type="nil"/>
              <w:right w:w="100" w:type="nil"/>
            </w:tcMar>
            <w:vAlign w:val="center"/>
          </w:tcPr>
          <w:p w14:paraId="4C96AF5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4</w:t>
            </w:r>
          </w:p>
        </w:tc>
      </w:tr>
      <w:tr w:rsidR="00040874" w:rsidRPr="00040874" w14:paraId="04A61456" w14:textId="77777777" w:rsidTr="00CF65D1">
        <w:trPr>
          <w:trHeight w:val="683"/>
          <w:jc w:val="center"/>
        </w:trPr>
        <w:tc>
          <w:tcPr>
            <w:tcW w:w="2004" w:type="dxa"/>
            <w:tcBorders>
              <w:bottom w:val="single" w:sz="4" w:space="0" w:color="auto"/>
            </w:tcBorders>
            <w:tcMar>
              <w:top w:w="100" w:type="nil"/>
              <w:right w:w="100" w:type="nil"/>
            </w:tcMar>
            <w:vAlign w:val="center"/>
          </w:tcPr>
          <w:p w14:paraId="56CC844D" w14:textId="77777777" w:rsidR="00CF65D1" w:rsidRPr="00040874" w:rsidRDefault="00CF65D1" w:rsidP="0040441A">
            <w:pPr>
              <w:autoSpaceDE w:val="0"/>
              <w:autoSpaceDN w:val="0"/>
              <w:adjustRightInd w:val="0"/>
              <w:rPr>
                <w:color w:val="000000" w:themeColor="text1"/>
                <w:lang w:val="en-US"/>
              </w:rPr>
            </w:pPr>
          </w:p>
        </w:tc>
        <w:tc>
          <w:tcPr>
            <w:tcW w:w="1886" w:type="dxa"/>
            <w:tcBorders>
              <w:bottom w:val="single" w:sz="4" w:space="0" w:color="auto"/>
            </w:tcBorders>
            <w:tcMar>
              <w:top w:w="100" w:type="nil"/>
              <w:right w:w="100" w:type="nil"/>
            </w:tcMar>
            <w:vAlign w:val="center"/>
          </w:tcPr>
          <w:p w14:paraId="7EFC5C3B" w14:textId="77777777" w:rsidR="00CF65D1" w:rsidRPr="00040874" w:rsidRDefault="00CF65D1" w:rsidP="0040441A">
            <w:pPr>
              <w:autoSpaceDE w:val="0"/>
              <w:autoSpaceDN w:val="0"/>
              <w:adjustRightInd w:val="0"/>
              <w:jc w:val="center"/>
              <w:rPr>
                <w:color w:val="000000" w:themeColor="text1"/>
              </w:rPr>
            </w:pPr>
            <w:r w:rsidRPr="00040874">
              <w:rPr>
                <w:color w:val="000000" w:themeColor="text1"/>
              </w:rPr>
              <w:sym w:font="Symbol" w:char="F044"/>
            </w:r>
            <w:r w:rsidRPr="00040874">
              <w:rPr>
                <w:color w:val="000000" w:themeColor="text1"/>
              </w:rPr>
              <w:t xml:space="preserve"> Vote </w:t>
            </w:r>
          </w:p>
          <w:p w14:paraId="326B309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rPr>
              <w:t>Mun. Elections</w:t>
            </w:r>
          </w:p>
        </w:tc>
        <w:tc>
          <w:tcPr>
            <w:tcW w:w="1886" w:type="dxa"/>
            <w:tcBorders>
              <w:bottom w:val="single" w:sz="4" w:space="0" w:color="auto"/>
            </w:tcBorders>
            <w:tcMar>
              <w:top w:w="100" w:type="nil"/>
              <w:right w:w="100" w:type="nil"/>
            </w:tcMar>
            <w:vAlign w:val="center"/>
          </w:tcPr>
          <w:p w14:paraId="553476CF" w14:textId="77777777" w:rsidR="00CF65D1" w:rsidRPr="00040874" w:rsidRDefault="00CF65D1" w:rsidP="0040441A">
            <w:pPr>
              <w:autoSpaceDE w:val="0"/>
              <w:autoSpaceDN w:val="0"/>
              <w:adjustRightInd w:val="0"/>
              <w:jc w:val="center"/>
              <w:rPr>
                <w:color w:val="000000" w:themeColor="text1"/>
              </w:rPr>
            </w:pPr>
            <w:r w:rsidRPr="00040874">
              <w:rPr>
                <w:color w:val="000000" w:themeColor="text1"/>
              </w:rPr>
              <w:sym w:font="Symbol" w:char="F044"/>
            </w:r>
            <w:r w:rsidRPr="00040874">
              <w:rPr>
                <w:color w:val="000000" w:themeColor="text1"/>
              </w:rPr>
              <w:t xml:space="preserve"> Vote</w:t>
            </w:r>
          </w:p>
          <w:p w14:paraId="58BECE7F"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rPr>
              <w:t>Mun. Elections</w:t>
            </w:r>
          </w:p>
        </w:tc>
        <w:tc>
          <w:tcPr>
            <w:tcW w:w="1886" w:type="dxa"/>
            <w:tcBorders>
              <w:bottom w:val="single" w:sz="4" w:space="0" w:color="auto"/>
            </w:tcBorders>
            <w:tcMar>
              <w:top w:w="100" w:type="nil"/>
              <w:right w:w="100" w:type="nil"/>
            </w:tcMar>
            <w:vAlign w:val="center"/>
          </w:tcPr>
          <w:p w14:paraId="2B04BC2C" w14:textId="77777777" w:rsidR="00CF65D1" w:rsidRPr="00040874" w:rsidRDefault="00CF65D1" w:rsidP="0040441A">
            <w:pPr>
              <w:autoSpaceDE w:val="0"/>
              <w:autoSpaceDN w:val="0"/>
              <w:adjustRightInd w:val="0"/>
              <w:jc w:val="center"/>
              <w:rPr>
                <w:color w:val="000000" w:themeColor="text1"/>
              </w:rPr>
            </w:pPr>
            <w:r w:rsidRPr="00040874">
              <w:rPr>
                <w:color w:val="000000" w:themeColor="text1"/>
              </w:rPr>
              <w:sym w:font="Symbol" w:char="F044"/>
            </w:r>
            <w:r w:rsidRPr="00040874">
              <w:rPr>
                <w:color w:val="000000" w:themeColor="text1"/>
              </w:rPr>
              <w:t xml:space="preserve"> Vote</w:t>
            </w:r>
          </w:p>
          <w:p w14:paraId="6FB3BC3F"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rPr>
              <w:t>Mun. Elections</w:t>
            </w:r>
          </w:p>
        </w:tc>
        <w:tc>
          <w:tcPr>
            <w:tcW w:w="1886" w:type="dxa"/>
            <w:tcBorders>
              <w:bottom w:val="single" w:sz="4" w:space="0" w:color="auto"/>
            </w:tcBorders>
            <w:tcMar>
              <w:top w:w="100" w:type="nil"/>
              <w:right w:w="100" w:type="nil"/>
            </w:tcMar>
            <w:vAlign w:val="center"/>
          </w:tcPr>
          <w:p w14:paraId="5D49BC0A" w14:textId="77777777" w:rsidR="00CF65D1" w:rsidRPr="00040874" w:rsidRDefault="00CF65D1" w:rsidP="0040441A">
            <w:pPr>
              <w:autoSpaceDE w:val="0"/>
              <w:autoSpaceDN w:val="0"/>
              <w:adjustRightInd w:val="0"/>
              <w:jc w:val="center"/>
              <w:rPr>
                <w:color w:val="000000" w:themeColor="text1"/>
              </w:rPr>
            </w:pPr>
            <w:r w:rsidRPr="00040874">
              <w:rPr>
                <w:color w:val="000000" w:themeColor="text1"/>
              </w:rPr>
              <w:sym w:font="Symbol" w:char="F044"/>
            </w:r>
            <w:r w:rsidRPr="00040874">
              <w:rPr>
                <w:color w:val="000000" w:themeColor="text1"/>
              </w:rPr>
              <w:t xml:space="preserve"> Vote</w:t>
            </w:r>
          </w:p>
          <w:p w14:paraId="70BFAEE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rPr>
              <w:t>Mun. Elections</w:t>
            </w:r>
          </w:p>
        </w:tc>
      </w:tr>
      <w:tr w:rsidR="00040874" w:rsidRPr="00040874" w14:paraId="1481C8F8" w14:textId="77777777" w:rsidTr="00CF65D1">
        <w:trPr>
          <w:trHeight w:val="683"/>
          <w:jc w:val="center"/>
        </w:trPr>
        <w:tc>
          <w:tcPr>
            <w:tcW w:w="2004" w:type="dxa"/>
            <w:tcBorders>
              <w:top w:val="single" w:sz="4" w:space="0" w:color="auto"/>
            </w:tcBorders>
            <w:tcMar>
              <w:top w:w="100" w:type="nil"/>
              <w:right w:w="100" w:type="nil"/>
            </w:tcMar>
            <w:vAlign w:val="center"/>
          </w:tcPr>
          <w:p w14:paraId="7266EC19" w14:textId="77777777" w:rsidR="00CF65D1" w:rsidRPr="00040874" w:rsidRDefault="00CF65D1" w:rsidP="0040441A">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Immigrants</w:t>
            </w:r>
          </w:p>
        </w:tc>
        <w:tc>
          <w:tcPr>
            <w:tcW w:w="1886" w:type="dxa"/>
            <w:tcBorders>
              <w:top w:val="single" w:sz="4" w:space="0" w:color="auto"/>
            </w:tcBorders>
            <w:tcMar>
              <w:top w:w="100" w:type="nil"/>
              <w:right w:w="100" w:type="nil"/>
            </w:tcMar>
            <w:vAlign w:val="center"/>
          </w:tcPr>
          <w:p w14:paraId="717C7882"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2.62</w:t>
            </w:r>
            <w:r w:rsidRPr="00040874">
              <w:rPr>
                <w:color w:val="000000" w:themeColor="text1"/>
                <w:vertAlign w:val="superscript"/>
                <w:lang w:val="en-US"/>
              </w:rPr>
              <w:t>***</w:t>
            </w:r>
          </w:p>
          <w:p w14:paraId="4F28162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(0.78)</w:t>
            </w:r>
          </w:p>
        </w:tc>
        <w:tc>
          <w:tcPr>
            <w:tcW w:w="1886" w:type="dxa"/>
            <w:tcBorders>
              <w:top w:val="single" w:sz="4" w:space="0" w:color="auto"/>
            </w:tcBorders>
            <w:tcMar>
              <w:top w:w="100" w:type="nil"/>
              <w:right w:w="100" w:type="nil"/>
            </w:tcMar>
            <w:vAlign w:val="center"/>
          </w:tcPr>
          <w:p w14:paraId="4FE5B00D"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2.56</w:t>
            </w:r>
            <w:r w:rsidRPr="00040874">
              <w:rPr>
                <w:color w:val="000000" w:themeColor="text1"/>
                <w:vertAlign w:val="superscript"/>
                <w:lang w:val="en-US"/>
              </w:rPr>
              <w:t>***</w:t>
            </w:r>
          </w:p>
          <w:p w14:paraId="399FC82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(0.77)</w:t>
            </w:r>
          </w:p>
        </w:tc>
        <w:tc>
          <w:tcPr>
            <w:tcW w:w="1886" w:type="dxa"/>
            <w:tcBorders>
              <w:top w:val="single" w:sz="4" w:space="0" w:color="auto"/>
            </w:tcBorders>
            <w:tcMar>
              <w:top w:w="100" w:type="nil"/>
              <w:right w:w="100" w:type="nil"/>
            </w:tcMar>
            <w:vAlign w:val="center"/>
          </w:tcPr>
          <w:p w14:paraId="41CF3DF0"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1.43</w:t>
            </w:r>
            <w:r w:rsidRPr="00040874">
              <w:rPr>
                <w:color w:val="000000" w:themeColor="text1"/>
                <w:vertAlign w:val="superscript"/>
                <w:lang w:val="en-US"/>
              </w:rPr>
              <w:t>*</w:t>
            </w:r>
          </w:p>
          <w:p w14:paraId="468806F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(0.74)</w:t>
            </w:r>
          </w:p>
        </w:tc>
        <w:tc>
          <w:tcPr>
            <w:tcW w:w="1886" w:type="dxa"/>
            <w:tcBorders>
              <w:top w:val="single" w:sz="4" w:space="0" w:color="auto"/>
            </w:tcBorders>
            <w:tcMar>
              <w:top w:w="100" w:type="nil"/>
              <w:right w:w="100" w:type="nil"/>
            </w:tcMar>
            <w:vAlign w:val="center"/>
          </w:tcPr>
          <w:p w14:paraId="6B80F9D7"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1.68</w:t>
            </w:r>
            <w:r w:rsidRPr="00040874">
              <w:rPr>
                <w:color w:val="000000" w:themeColor="text1"/>
                <w:vertAlign w:val="superscript"/>
                <w:lang w:val="en-US"/>
              </w:rPr>
              <w:t>**</w:t>
            </w:r>
          </w:p>
          <w:p w14:paraId="4DFD967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(0.85)</w:t>
            </w:r>
          </w:p>
        </w:tc>
      </w:tr>
      <w:tr w:rsidR="00040874" w:rsidRPr="00040874" w14:paraId="580B8B43" w14:textId="77777777" w:rsidTr="00CF65D1">
        <w:trPr>
          <w:trHeight w:val="683"/>
          <w:jc w:val="center"/>
        </w:trPr>
        <w:tc>
          <w:tcPr>
            <w:tcW w:w="2004" w:type="dxa"/>
            <w:tcMar>
              <w:top w:w="100" w:type="nil"/>
              <w:right w:w="100" w:type="nil"/>
            </w:tcMar>
            <w:vAlign w:val="center"/>
          </w:tcPr>
          <w:p w14:paraId="520789FD" w14:textId="77777777" w:rsidR="00CF65D1" w:rsidRPr="00040874" w:rsidRDefault="00CF65D1" w:rsidP="0040441A">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Unemployment</w:t>
            </w:r>
          </w:p>
        </w:tc>
        <w:tc>
          <w:tcPr>
            <w:tcW w:w="1886" w:type="dxa"/>
            <w:tcMar>
              <w:top w:w="100" w:type="nil"/>
              <w:right w:w="100" w:type="nil"/>
            </w:tcMar>
            <w:vAlign w:val="center"/>
          </w:tcPr>
          <w:p w14:paraId="06459C16"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0.56</w:t>
            </w:r>
            <w:r w:rsidRPr="00040874">
              <w:rPr>
                <w:color w:val="000000" w:themeColor="text1"/>
                <w:vertAlign w:val="superscript"/>
                <w:lang w:val="en-US"/>
              </w:rPr>
              <w:t>***</w:t>
            </w:r>
          </w:p>
          <w:p w14:paraId="37819E0E"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(0.11)</w:t>
            </w:r>
          </w:p>
        </w:tc>
        <w:tc>
          <w:tcPr>
            <w:tcW w:w="1886" w:type="dxa"/>
            <w:tcMar>
              <w:top w:w="100" w:type="nil"/>
              <w:right w:w="100" w:type="nil"/>
            </w:tcMar>
            <w:vAlign w:val="center"/>
          </w:tcPr>
          <w:p w14:paraId="0299636B"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0.57</w:t>
            </w:r>
            <w:r w:rsidRPr="00040874">
              <w:rPr>
                <w:color w:val="000000" w:themeColor="text1"/>
                <w:vertAlign w:val="superscript"/>
                <w:lang w:val="en-US"/>
              </w:rPr>
              <w:t>***</w:t>
            </w:r>
          </w:p>
          <w:p w14:paraId="5187BBA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(0.11)</w:t>
            </w:r>
          </w:p>
        </w:tc>
        <w:tc>
          <w:tcPr>
            <w:tcW w:w="1886" w:type="dxa"/>
            <w:tcMar>
              <w:top w:w="100" w:type="nil"/>
              <w:right w:w="100" w:type="nil"/>
            </w:tcMar>
            <w:vAlign w:val="center"/>
          </w:tcPr>
          <w:p w14:paraId="5F3740A6"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0.18</w:t>
            </w:r>
          </w:p>
          <w:p w14:paraId="65B8139E"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(0.12)</w:t>
            </w:r>
          </w:p>
        </w:tc>
        <w:tc>
          <w:tcPr>
            <w:tcW w:w="1886" w:type="dxa"/>
            <w:tcMar>
              <w:top w:w="100" w:type="nil"/>
              <w:right w:w="100" w:type="nil"/>
            </w:tcMar>
            <w:vAlign w:val="center"/>
          </w:tcPr>
          <w:p w14:paraId="61D5832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0.13</w:t>
            </w:r>
          </w:p>
          <w:p w14:paraId="5714E7C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(0.14)</w:t>
            </w:r>
          </w:p>
        </w:tc>
      </w:tr>
      <w:tr w:rsidR="00040874" w:rsidRPr="00040874" w14:paraId="0FFB393C" w14:textId="77777777" w:rsidTr="00CF65D1">
        <w:trPr>
          <w:trHeight w:val="683"/>
          <w:jc w:val="center"/>
        </w:trPr>
        <w:tc>
          <w:tcPr>
            <w:tcW w:w="2004" w:type="dxa"/>
            <w:tcMar>
              <w:top w:w="100" w:type="nil"/>
              <w:right w:w="100" w:type="nil"/>
            </w:tcMar>
            <w:vAlign w:val="center"/>
          </w:tcPr>
          <w:p w14:paraId="4DEA735D" w14:textId="77777777" w:rsidR="00CF65D1" w:rsidRPr="00040874" w:rsidRDefault="00CF65D1" w:rsidP="0040441A">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Social Assistance</w:t>
            </w:r>
          </w:p>
        </w:tc>
        <w:tc>
          <w:tcPr>
            <w:tcW w:w="1886" w:type="dxa"/>
            <w:tcMar>
              <w:top w:w="100" w:type="nil"/>
              <w:right w:w="100" w:type="nil"/>
            </w:tcMar>
            <w:vAlign w:val="center"/>
          </w:tcPr>
          <w:p w14:paraId="36589173"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0.25</w:t>
            </w:r>
          </w:p>
          <w:p w14:paraId="7ED0BA5F"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(0.18)</w:t>
            </w:r>
          </w:p>
        </w:tc>
        <w:tc>
          <w:tcPr>
            <w:tcW w:w="1886" w:type="dxa"/>
            <w:tcMar>
              <w:top w:w="100" w:type="nil"/>
              <w:right w:w="100" w:type="nil"/>
            </w:tcMar>
            <w:vAlign w:val="center"/>
          </w:tcPr>
          <w:p w14:paraId="288AC74C"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0.25</w:t>
            </w:r>
          </w:p>
          <w:p w14:paraId="6F0C80F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(0.18)</w:t>
            </w:r>
          </w:p>
        </w:tc>
        <w:tc>
          <w:tcPr>
            <w:tcW w:w="1886" w:type="dxa"/>
            <w:tcMar>
              <w:top w:w="100" w:type="nil"/>
              <w:right w:w="100" w:type="nil"/>
            </w:tcMar>
            <w:vAlign w:val="center"/>
          </w:tcPr>
          <w:p w14:paraId="4DBC026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0.16</w:t>
            </w:r>
          </w:p>
          <w:p w14:paraId="40B4394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(0.17)</w:t>
            </w:r>
          </w:p>
        </w:tc>
        <w:tc>
          <w:tcPr>
            <w:tcW w:w="1886" w:type="dxa"/>
            <w:tcMar>
              <w:top w:w="100" w:type="nil"/>
              <w:right w:w="100" w:type="nil"/>
            </w:tcMar>
            <w:vAlign w:val="center"/>
          </w:tcPr>
          <w:p w14:paraId="5D05294F"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0.14</w:t>
            </w:r>
          </w:p>
          <w:p w14:paraId="2A0EAC78"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(0.17)</w:t>
            </w:r>
          </w:p>
        </w:tc>
      </w:tr>
      <w:tr w:rsidR="00040874" w:rsidRPr="00040874" w14:paraId="3FE10252" w14:textId="77777777" w:rsidTr="00CF65D1">
        <w:trPr>
          <w:trHeight w:val="683"/>
          <w:jc w:val="center"/>
        </w:trPr>
        <w:tc>
          <w:tcPr>
            <w:tcW w:w="2004" w:type="dxa"/>
            <w:tcMar>
              <w:top w:w="100" w:type="nil"/>
              <w:right w:w="100" w:type="nil"/>
            </w:tcMar>
            <w:vAlign w:val="center"/>
          </w:tcPr>
          <w:p w14:paraId="33CF6AC5" w14:textId="77777777" w:rsidR="00CF65D1" w:rsidRPr="00040874" w:rsidRDefault="00CF65D1" w:rsidP="0040441A">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Farming Subsidies</w:t>
            </w:r>
          </w:p>
        </w:tc>
        <w:tc>
          <w:tcPr>
            <w:tcW w:w="1886" w:type="dxa"/>
            <w:tcMar>
              <w:top w:w="100" w:type="nil"/>
              <w:right w:w="100" w:type="nil"/>
            </w:tcMar>
            <w:vAlign w:val="center"/>
          </w:tcPr>
          <w:p w14:paraId="373FD558"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26E85947"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-0.26</w:t>
            </w:r>
            <w:r w:rsidRPr="00040874">
              <w:rPr>
                <w:color w:val="000000" w:themeColor="text1"/>
                <w:vertAlign w:val="superscript"/>
                <w:lang w:val="en-US"/>
              </w:rPr>
              <w:t>***</w:t>
            </w:r>
          </w:p>
          <w:p w14:paraId="3AB5B72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(0.08)</w:t>
            </w:r>
          </w:p>
        </w:tc>
        <w:tc>
          <w:tcPr>
            <w:tcW w:w="1886" w:type="dxa"/>
            <w:tcMar>
              <w:top w:w="100" w:type="nil"/>
              <w:right w:w="100" w:type="nil"/>
            </w:tcMar>
            <w:vAlign w:val="center"/>
          </w:tcPr>
          <w:p w14:paraId="683F71FC"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-0.29</w:t>
            </w:r>
            <w:r w:rsidRPr="00040874">
              <w:rPr>
                <w:color w:val="000000" w:themeColor="text1"/>
                <w:vertAlign w:val="superscript"/>
                <w:lang w:val="en-US"/>
              </w:rPr>
              <w:t>***</w:t>
            </w:r>
          </w:p>
          <w:p w14:paraId="6504BA3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(0.08)</w:t>
            </w:r>
          </w:p>
        </w:tc>
        <w:tc>
          <w:tcPr>
            <w:tcW w:w="1886" w:type="dxa"/>
            <w:tcMar>
              <w:top w:w="100" w:type="nil"/>
              <w:right w:w="100" w:type="nil"/>
            </w:tcMar>
            <w:vAlign w:val="center"/>
          </w:tcPr>
          <w:p w14:paraId="0167EE5A"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-0.28</w:t>
            </w:r>
            <w:r w:rsidRPr="00040874">
              <w:rPr>
                <w:color w:val="000000" w:themeColor="text1"/>
                <w:vertAlign w:val="superscript"/>
                <w:lang w:val="en-US"/>
              </w:rPr>
              <w:t>***</w:t>
            </w:r>
          </w:p>
          <w:p w14:paraId="0B2FB28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(0.08)</w:t>
            </w:r>
          </w:p>
        </w:tc>
      </w:tr>
      <w:tr w:rsidR="00040874" w:rsidRPr="00040874" w14:paraId="2955958C" w14:textId="77777777" w:rsidTr="00CF65D1">
        <w:trPr>
          <w:trHeight w:val="683"/>
          <w:jc w:val="center"/>
        </w:trPr>
        <w:tc>
          <w:tcPr>
            <w:tcW w:w="2004" w:type="dxa"/>
            <w:tcMar>
              <w:top w:w="100" w:type="nil"/>
              <w:right w:w="100" w:type="nil"/>
            </w:tcMar>
            <w:vAlign w:val="center"/>
          </w:tcPr>
          <w:p w14:paraId="3622CCE2" w14:textId="77777777" w:rsidR="00CF65D1" w:rsidRPr="00040874" w:rsidRDefault="00CF65D1" w:rsidP="0040441A">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 xml:space="preserve"> Income Inequality</w:t>
            </w:r>
          </w:p>
        </w:tc>
        <w:tc>
          <w:tcPr>
            <w:tcW w:w="1886" w:type="dxa"/>
            <w:tcMar>
              <w:top w:w="100" w:type="nil"/>
              <w:right w:w="100" w:type="nil"/>
            </w:tcMar>
            <w:vAlign w:val="center"/>
          </w:tcPr>
          <w:p w14:paraId="701AC806"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4E788AC9"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01711D8F"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-0.34</w:t>
            </w:r>
            <w:r w:rsidRPr="00040874">
              <w:rPr>
                <w:color w:val="000000" w:themeColor="text1"/>
                <w:vertAlign w:val="superscript"/>
                <w:lang w:val="en-US"/>
              </w:rPr>
              <w:t>**</w:t>
            </w:r>
          </w:p>
          <w:p w14:paraId="6B87B6F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(0.16)</w:t>
            </w:r>
          </w:p>
        </w:tc>
        <w:tc>
          <w:tcPr>
            <w:tcW w:w="1886" w:type="dxa"/>
            <w:tcMar>
              <w:top w:w="100" w:type="nil"/>
              <w:right w:w="100" w:type="nil"/>
            </w:tcMar>
            <w:vAlign w:val="center"/>
          </w:tcPr>
          <w:p w14:paraId="5081F3AC"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-0.36</w:t>
            </w:r>
            <w:r w:rsidRPr="00040874">
              <w:rPr>
                <w:color w:val="000000" w:themeColor="text1"/>
                <w:vertAlign w:val="superscript"/>
                <w:lang w:val="en-US"/>
              </w:rPr>
              <w:t>**</w:t>
            </w:r>
          </w:p>
          <w:p w14:paraId="246DF4D0"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(0.17)</w:t>
            </w:r>
          </w:p>
        </w:tc>
      </w:tr>
      <w:tr w:rsidR="00040874" w:rsidRPr="00040874" w14:paraId="1D24462A" w14:textId="77777777" w:rsidTr="00CF65D1">
        <w:trPr>
          <w:trHeight w:val="683"/>
          <w:jc w:val="center"/>
        </w:trPr>
        <w:tc>
          <w:tcPr>
            <w:tcW w:w="2004" w:type="dxa"/>
            <w:tcMar>
              <w:top w:w="100" w:type="nil"/>
              <w:right w:w="100" w:type="nil"/>
            </w:tcMar>
            <w:vAlign w:val="center"/>
          </w:tcPr>
          <w:p w14:paraId="5356E85C" w14:textId="77777777" w:rsidR="00CF65D1" w:rsidRPr="00040874" w:rsidRDefault="00CF65D1" w:rsidP="0040441A">
            <w:pPr>
              <w:autoSpaceDE w:val="0"/>
              <w:autoSpaceDN w:val="0"/>
              <w:adjustRightInd w:val="0"/>
              <w:rPr>
                <w:color w:val="000000" w:themeColor="text1"/>
              </w:rPr>
            </w:pPr>
            <w:r w:rsidRPr="00040874">
              <w:rPr>
                <w:color w:val="000000" w:themeColor="text1"/>
              </w:rPr>
              <w:sym w:font="Symbol" w:char="F044"/>
            </w:r>
            <w:r w:rsidRPr="00040874">
              <w:rPr>
                <w:color w:val="000000" w:themeColor="text1"/>
              </w:rPr>
              <w:t xml:space="preserve"> Risk of </w:t>
            </w:r>
          </w:p>
          <w:p w14:paraId="481CFCB8" w14:textId="77777777" w:rsidR="00CF65D1" w:rsidRPr="00040874" w:rsidRDefault="00CF65D1" w:rsidP="0040441A">
            <w:pPr>
              <w:autoSpaceDE w:val="0"/>
              <w:autoSpaceDN w:val="0"/>
              <w:adjustRightInd w:val="0"/>
              <w:rPr>
                <w:color w:val="000000" w:themeColor="text1"/>
                <w:lang w:val="en-US"/>
              </w:rPr>
            </w:pPr>
            <w:r w:rsidRPr="00040874">
              <w:rPr>
                <w:color w:val="000000" w:themeColor="text1"/>
              </w:rPr>
              <w:t>Poverty</w:t>
            </w:r>
          </w:p>
        </w:tc>
        <w:tc>
          <w:tcPr>
            <w:tcW w:w="1886" w:type="dxa"/>
            <w:tcMar>
              <w:top w:w="100" w:type="nil"/>
              <w:right w:w="100" w:type="nil"/>
            </w:tcMar>
            <w:vAlign w:val="center"/>
          </w:tcPr>
          <w:p w14:paraId="1B17FCE2"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024D1C02"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63382B27"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-0.53</w:t>
            </w:r>
            <w:r w:rsidRPr="00040874">
              <w:rPr>
                <w:color w:val="000000" w:themeColor="text1"/>
                <w:vertAlign w:val="superscript"/>
                <w:lang w:val="en-US"/>
              </w:rPr>
              <w:t>***</w:t>
            </w:r>
          </w:p>
          <w:p w14:paraId="7CDC5A5F"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(0.11)</w:t>
            </w:r>
          </w:p>
        </w:tc>
        <w:tc>
          <w:tcPr>
            <w:tcW w:w="1886" w:type="dxa"/>
            <w:tcMar>
              <w:top w:w="100" w:type="nil"/>
              <w:right w:w="100" w:type="nil"/>
            </w:tcMar>
            <w:vAlign w:val="center"/>
          </w:tcPr>
          <w:p w14:paraId="2C83F23D"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-0.53</w:t>
            </w:r>
            <w:r w:rsidRPr="00040874">
              <w:rPr>
                <w:color w:val="000000" w:themeColor="text1"/>
                <w:vertAlign w:val="superscript"/>
                <w:lang w:val="en-US"/>
              </w:rPr>
              <w:t>***</w:t>
            </w:r>
          </w:p>
          <w:p w14:paraId="5CF0CE3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(0.11)</w:t>
            </w:r>
          </w:p>
        </w:tc>
      </w:tr>
      <w:tr w:rsidR="00040874" w:rsidRPr="00040874" w14:paraId="3AADB898" w14:textId="77777777" w:rsidTr="00CF65D1">
        <w:trPr>
          <w:trHeight w:val="683"/>
          <w:jc w:val="center"/>
        </w:trPr>
        <w:tc>
          <w:tcPr>
            <w:tcW w:w="2004" w:type="dxa"/>
            <w:tcMar>
              <w:top w:w="100" w:type="nil"/>
              <w:right w:w="100" w:type="nil"/>
            </w:tcMar>
            <w:vAlign w:val="center"/>
          </w:tcPr>
          <w:p w14:paraId="13A46A7D" w14:textId="77777777" w:rsidR="00CF65D1" w:rsidRPr="00040874" w:rsidRDefault="00CF65D1" w:rsidP="0040441A">
            <w:pPr>
              <w:autoSpaceDE w:val="0"/>
              <w:autoSpaceDN w:val="0"/>
              <w:adjustRightInd w:val="0"/>
              <w:rPr>
                <w:color w:val="000000" w:themeColor="text1"/>
              </w:rPr>
            </w:pPr>
            <w:r w:rsidRPr="00040874">
              <w:rPr>
                <w:color w:val="000000" w:themeColor="text1"/>
              </w:rPr>
              <w:t xml:space="preserve">Population </w:t>
            </w:r>
          </w:p>
          <w:p w14:paraId="2595FDDA" w14:textId="77777777" w:rsidR="00CF65D1" w:rsidRPr="00040874" w:rsidRDefault="00CF65D1" w:rsidP="0040441A">
            <w:pPr>
              <w:autoSpaceDE w:val="0"/>
              <w:autoSpaceDN w:val="0"/>
              <w:adjustRightInd w:val="0"/>
              <w:rPr>
                <w:color w:val="000000" w:themeColor="text1"/>
                <w:lang w:val="en-US"/>
              </w:rPr>
            </w:pPr>
            <w:r w:rsidRPr="00040874">
              <w:rPr>
                <w:color w:val="000000" w:themeColor="text1"/>
              </w:rPr>
              <w:t>Size</w:t>
            </w:r>
          </w:p>
        </w:tc>
        <w:tc>
          <w:tcPr>
            <w:tcW w:w="1886" w:type="dxa"/>
            <w:tcMar>
              <w:top w:w="100" w:type="nil"/>
              <w:right w:w="100" w:type="nil"/>
            </w:tcMar>
            <w:vAlign w:val="center"/>
          </w:tcPr>
          <w:p w14:paraId="06384FC4"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3958D531"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1FF77B1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-0.04</w:t>
            </w:r>
          </w:p>
          <w:p w14:paraId="743AD7D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(0.07)</w:t>
            </w:r>
          </w:p>
        </w:tc>
        <w:tc>
          <w:tcPr>
            <w:tcW w:w="1886" w:type="dxa"/>
            <w:tcMar>
              <w:top w:w="100" w:type="nil"/>
              <w:right w:w="100" w:type="nil"/>
            </w:tcMar>
            <w:vAlign w:val="center"/>
          </w:tcPr>
          <w:p w14:paraId="1077E1F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-0.07</w:t>
            </w:r>
          </w:p>
          <w:p w14:paraId="6224D935"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(0.08)</w:t>
            </w:r>
          </w:p>
        </w:tc>
      </w:tr>
      <w:tr w:rsidR="00040874" w:rsidRPr="00040874" w14:paraId="09EADBE4" w14:textId="77777777" w:rsidTr="00CF65D1">
        <w:trPr>
          <w:trHeight w:val="1040"/>
          <w:jc w:val="center"/>
        </w:trPr>
        <w:tc>
          <w:tcPr>
            <w:tcW w:w="2004" w:type="dxa"/>
            <w:tcMar>
              <w:top w:w="100" w:type="nil"/>
              <w:right w:w="100" w:type="nil"/>
            </w:tcMar>
            <w:vAlign w:val="center"/>
          </w:tcPr>
          <w:p w14:paraId="358F801A" w14:textId="77777777" w:rsidR="00CF65D1" w:rsidRPr="00040874" w:rsidRDefault="00CF65D1" w:rsidP="0040441A">
            <w:pPr>
              <w:pStyle w:val="p3"/>
              <w:rPr>
                <w:color w:val="000000" w:themeColor="text1"/>
                <w:sz w:val="24"/>
                <w:szCs w:val="24"/>
              </w:rPr>
            </w:pPr>
            <w:r w:rsidRPr="00040874">
              <w:rPr>
                <w:color w:val="000000" w:themeColor="text1"/>
                <w:sz w:val="24"/>
                <w:szCs w:val="24"/>
              </w:rPr>
              <w:sym w:font="Symbol" w:char="F044"/>
            </w:r>
            <w:r w:rsidRPr="00040874">
              <w:rPr>
                <w:color w:val="000000" w:themeColor="text1"/>
                <w:sz w:val="24"/>
                <w:szCs w:val="24"/>
              </w:rPr>
              <w:t xml:space="preserve"> Immigrants*</w:t>
            </w:r>
          </w:p>
          <w:p w14:paraId="5D3239F7" w14:textId="77777777" w:rsidR="00CF65D1" w:rsidRPr="00040874" w:rsidRDefault="00CF65D1" w:rsidP="0040441A">
            <w:pPr>
              <w:autoSpaceDE w:val="0"/>
              <w:autoSpaceDN w:val="0"/>
              <w:adjustRightInd w:val="0"/>
              <w:rPr>
                <w:color w:val="000000" w:themeColor="text1"/>
                <w:lang w:val="en-US"/>
              </w:rPr>
            </w:pPr>
            <w:r w:rsidRPr="00040874">
              <w:rPr>
                <w:color w:val="000000" w:themeColor="text1"/>
              </w:rPr>
              <w:sym w:font="Symbol" w:char="F044"/>
            </w:r>
            <w:r w:rsidRPr="00040874">
              <w:rPr>
                <w:color w:val="000000" w:themeColor="text1"/>
              </w:rPr>
              <w:t>Unemployment</w:t>
            </w:r>
          </w:p>
        </w:tc>
        <w:tc>
          <w:tcPr>
            <w:tcW w:w="1886" w:type="dxa"/>
            <w:tcMar>
              <w:top w:w="100" w:type="nil"/>
              <w:right w:w="100" w:type="nil"/>
            </w:tcMar>
            <w:vAlign w:val="center"/>
          </w:tcPr>
          <w:p w14:paraId="6AE68E5F"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29F0C3F4"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149A41C8" w14:textId="77777777" w:rsidR="00CF65D1" w:rsidRPr="00040874" w:rsidRDefault="00CF65D1" w:rsidP="0040441A">
            <w:pPr>
              <w:autoSpaceDE w:val="0"/>
              <w:autoSpaceDN w:val="0"/>
              <w:adjustRightInd w:val="0"/>
              <w:jc w:val="center"/>
              <w:rPr>
                <w:color w:val="000000" w:themeColor="text1"/>
                <w:lang w:val="en-US"/>
              </w:rPr>
            </w:pPr>
          </w:p>
        </w:tc>
        <w:tc>
          <w:tcPr>
            <w:tcW w:w="1886" w:type="dxa"/>
            <w:tcMar>
              <w:top w:w="100" w:type="nil"/>
              <w:right w:w="100" w:type="nil"/>
            </w:tcMar>
            <w:vAlign w:val="center"/>
          </w:tcPr>
          <w:p w14:paraId="7CDA5CD6"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0.19</w:t>
            </w:r>
          </w:p>
          <w:p w14:paraId="60286D02"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(0.18)</w:t>
            </w:r>
          </w:p>
        </w:tc>
      </w:tr>
      <w:tr w:rsidR="00040874" w:rsidRPr="00040874" w14:paraId="2E6127AA" w14:textId="77777777" w:rsidTr="00CF65D1">
        <w:trPr>
          <w:trHeight w:val="325"/>
          <w:jc w:val="center"/>
        </w:trPr>
        <w:tc>
          <w:tcPr>
            <w:tcW w:w="2004" w:type="dxa"/>
            <w:tcMar>
              <w:top w:w="100" w:type="nil"/>
              <w:right w:w="100" w:type="nil"/>
            </w:tcMar>
            <w:vAlign w:val="center"/>
          </w:tcPr>
          <w:p w14:paraId="12027E77"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 xml:space="preserve">Fixed Effects </w:t>
            </w:r>
          </w:p>
        </w:tc>
        <w:tc>
          <w:tcPr>
            <w:tcW w:w="1886" w:type="dxa"/>
            <w:tcMar>
              <w:top w:w="100" w:type="nil"/>
              <w:right w:w="100" w:type="nil"/>
            </w:tcMar>
            <w:vAlign w:val="center"/>
          </w:tcPr>
          <w:p w14:paraId="04BA5D65"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Yes</w:t>
            </w:r>
          </w:p>
        </w:tc>
        <w:tc>
          <w:tcPr>
            <w:tcW w:w="1886" w:type="dxa"/>
            <w:tcMar>
              <w:top w:w="100" w:type="nil"/>
              <w:right w:w="100" w:type="nil"/>
            </w:tcMar>
            <w:vAlign w:val="center"/>
          </w:tcPr>
          <w:p w14:paraId="7C9DAE13"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Yes</w:t>
            </w:r>
          </w:p>
        </w:tc>
        <w:tc>
          <w:tcPr>
            <w:tcW w:w="1886" w:type="dxa"/>
            <w:tcMar>
              <w:top w:w="100" w:type="nil"/>
              <w:right w:w="100" w:type="nil"/>
            </w:tcMar>
            <w:vAlign w:val="center"/>
          </w:tcPr>
          <w:p w14:paraId="482C0C8F"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Yes</w:t>
            </w:r>
          </w:p>
        </w:tc>
        <w:tc>
          <w:tcPr>
            <w:tcW w:w="1886" w:type="dxa"/>
            <w:tcMar>
              <w:top w:w="100" w:type="nil"/>
              <w:right w:w="100" w:type="nil"/>
            </w:tcMar>
            <w:vAlign w:val="center"/>
          </w:tcPr>
          <w:p w14:paraId="5CEA94F3"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Yes</w:t>
            </w:r>
          </w:p>
        </w:tc>
      </w:tr>
      <w:tr w:rsidR="00040874" w:rsidRPr="00040874" w14:paraId="386578CD" w14:textId="77777777" w:rsidTr="00CF65D1">
        <w:trPr>
          <w:trHeight w:val="683"/>
          <w:jc w:val="center"/>
        </w:trPr>
        <w:tc>
          <w:tcPr>
            <w:tcW w:w="2004" w:type="dxa"/>
            <w:tcBorders>
              <w:bottom w:val="single" w:sz="4" w:space="0" w:color="auto"/>
            </w:tcBorders>
            <w:tcMar>
              <w:top w:w="100" w:type="nil"/>
              <w:right w:w="100" w:type="nil"/>
            </w:tcMar>
            <w:vAlign w:val="center"/>
          </w:tcPr>
          <w:p w14:paraId="603B621F"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Constant</w:t>
            </w:r>
          </w:p>
        </w:tc>
        <w:tc>
          <w:tcPr>
            <w:tcW w:w="1886" w:type="dxa"/>
            <w:tcBorders>
              <w:bottom w:val="single" w:sz="4" w:space="0" w:color="auto"/>
            </w:tcBorders>
            <w:tcMar>
              <w:top w:w="100" w:type="nil"/>
              <w:right w:w="100" w:type="nil"/>
            </w:tcMar>
            <w:vAlign w:val="center"/>
          </w:tcPr>
          <w:p w14:paraId="61303665"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4.10</w:t>
            </w:r>
            <w:r w:rsidRPr="00040874">
              <w:rPr>
                <w:color w:val="000000" w:themeColor="text1"/>
                <w:vertAlign w:val="superscript"/>
                <w:lang w:val="en-US"/>
              </w:rPr>
              <w:t>***</w:t>
            </w:r>
          </w:p>
          <w:p w14:paraId="11A3B98E"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(0.36)</w:t>
            </w:r>
          </w:p>
        </w:tc>
        <w:tc>
          <w:tcPr>
            <w:tcW w:w="1886" w:type="dxa"/>
            <w:tcBorders>
              <w:bottom w:val="single" w:sz="4" w:space="0" w:color="auto"/>
            </w:tcBorders>
            <w:tcMar>
              <w:top w:w="100" w:type="nil"/>
              <w:right w:w="100" w:type="nil"/>
            </w:tcMar>
            <w:vAlign w:val="center"/>
          </w:tcPr>
          <w:p w14:paraId="51122F89"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4.34</w:t>
            </w:r>
            <w:r w:rsidRPr="00040874">
              <w:rPr>
                <w:color w:val="000000" w:themeColor="text1"/>
                <w:vertAlign w:val="superscript"/>
                <w:lang w:val="en-US"/>
              </w:rPr>
              <w:t>***</w:t>
            </w:r>
          </w:p>
          <w:p w14:paraId="41B6886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(0.37)</w:t>
            </w:r>
          </w:p>
        </w:tc>
        <w:tc>
          <w:tcPr>
            <w:tcW w:w="1886" w:type="dxa"/>
            <w:tcBorders>
              <w:bottom w:val="single" w:sz="4" w:space="0" w:color="auto"/>
            </w:tcBorders>
            <w:tcMar>
              <w:top w:w="100" w:type="nil"/>
              <w:right w:w="100" w:type="nil"/>
            </w:tcMar>
            <w:vAlign w:val="center"/>
          </w:tcPr>
          <w:p w14:paraId="129B3434"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5.37</w:t>
            </w:r>
            <w:r w:rsidRPr="00040874">
              <w:rPr>
                <w:color w:val="000000" w:themeColor="text1"/>
                <w:vertAlign w:val="superscript"/>
                <w:lang w:val="en-US"/>
              </w:rPr>
              <w:t>***</w:t>
            </w:r>
          </w:p>
          <w:p w14:paraId="672E7A7E"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(1.70)</w:t>
            </w:r>
          </w:p>
        </w:tc>
        <w:tc>
          <w:tcPr>
            <w:tcW w:w="1886" w:type="dxa"/>
            <w:tcBorders>
              <w:bottom w:val="single" w:sz="4" w:space="0" w:color="auto"/>
            </w:tcBorders>
            <w:tcMar>
              <w:top w:w="100" w:type="nil"/>
              <w:right w:w="100" w:type="nil"/>
            </w:tcMar>
            <w:vAlign w:val="center"/>
          </w:tcPr>
          <w:p w14:paraId="7D1E182D" w14:textId="77777777" w:rsidR="00CF65D1" w:rsidRPr="00040874" w:rsidRDefault="00CF65D1" w:rsidP="0040441A">
            <w:pPr>
              <w:autoSpaceDE w:val="0"/>
              <w:autoSpaceDN w:val="0"/>
              <w:adjustRightInd w:val="0"/>
              <w:jc w:val="center"/>
              <w:rPr>
                <w:color w:val="000000" w:themeColor="text1"/>
                <w:vertAlign w:val="superscript"/>
                <w:lang w:val="en-US"/>
              </w:rPr>
            </w:pPr>
            <w:r w:rsidRPr="00040874">
              <w:rPr>
                <w:color w:val="000000" w:themeColor="text1"/>
                <w:lang w:val="en-US"/>
              </w:rPr>
              <w:t>5.94</w:t>
            </w:r>
            <w:r w:rsidRPr="00040874">
              <w:rPr>
                <w:color w:val="000000" w:themeColor="text1"/>
                <w:vertAlign w:val="superscript"/>
                <w:lang w:val="en-US"/>
              </w:rPr>
              <w:t>***</w:t>
            </w:r>
          </w:p>
          <w:p w14:paraId="06925F7A"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(1.94)</w:t>
            </w:r>
          </w:p>
        </w:tc>
      </w:tr>
      <w:tr w:rsidR="00040874" w:rsidRPr="00040874" w14:paraId="1E421DD0" w14:textId="77777777" w:rsidTr="00CF65D1">
        <w:trPr>
          <w:trHeight w:val="325"/>
          <w:jc w:val="center"/>
        </w:trPr>
        <w:tc>
          <w:tcPr>
            <w:tcW w:w="2004" w:type="dxa"/>
            <w:tcBorders>
              <w:top w:val="single" w:sz="4" w:space="0" w:color="auto"/>
            </w:tcBorders>
            <w:tcMar>
              <w:top w:w="100" w:type="nil"/>
              <w:right w:w="100" w:type="nil"/>
            </w:tcMar>
            <w:vAlign w:val="center"/>
          </w:tcPr>
          <w:p w14:paraId="27D83421"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N</w:t>
            </w:r>
          </w:p>
        </w:tc>
        <w:tc>
          <w:tcPr>
            <w:tcW w:w="1886" w:type="dxa"/>
            <w:tcBorders>
              <w:top w:val="single" w:sz="4" w:space="0" w:color="auto"/>
            </w:tcBorders>
            <w:tcMar>
              <w:top w:w="100" w:type="nil"/>
              <w:right w:w="100" w:type="nil"/>
            </w:tcMar>
            <w:vAlign w:val="center"/>
          </w:tcPr>
          <w:p w14:paraId="2C549FCB"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469</w:t>
            </w:r>
          </w:p>
        </w:tc>
        <w:tc>
          <w:tcPr>
            <w:tcW w:w="1886" w:type="dxa"/>
            <w:tcBorders>
              <w:top w:val="single" w:sz="4" w:space="0" w:color="auto"/>
            </w:tcBorders>
            <w:tcMar>
              <w:top w:w="100" w:type="nil"/>
              <w:right w:w="100" w:type="nil"/>
            </w:tcMar>
            <w:vAlign w:val="center"/>
          </w:tcPr>
          <w:p w14:paraId="4583055D"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469</w:t>
            </w:r>
          </w:p>
        </w:tc>
        <w:tc>
          <w:tcPr>
            <w:tcW w:w="1886" w:type="dxa"/>
            <w:tcBorders>
              <w:top w:val="single" w:sz="4" w:space="0" w:color="auto"/>
            </w:tcBorders>
            <w:tcMar>
              <w:top w:w="100" w:type="nil"/>
              <w:right w:w="100" w:type="nil"/>
            </w:tcMar>
            <w:vAlign w:val="center"/>
          </w:tcPr>
          <w:p w14:paraId="4E7199B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469</w:t>
            </w:r>
          </w:p>
        </w:tc>
        <w:tc>
          <w:tcPr>
            <w:tcW w:w="1886" w:type="dxa"/>
            <w:tcBorders>
              <w:top w:val="single" w:sz="4" w:space="0" w:color="auto"/>
            </w:tcBorders>
            <w:tcMar>
              <w:top w:w="100" w:type="nil"/>
              <w:right w:w="100" w:type="nil"/>
            </w:tcMar>
            <w:vAlign w:val="center"/>
          </w:tcPr>
          <w:p w14:paraId="77233F5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469</w:t>
            </w:r>
          </w:p>
        </w:tc>
      </w:tr>
      <w:tr w:rsidR="00040874" w:rsidRPr="00040874" w14:paraId="639F8061" w14:textId="77777777" w:rsidTr="00CF65D1">
        <w:trPr>
          <w:trHeight w:val="325"/>
          <w:jc w:val="center"/>
        </w:trPr>
        <w:tc>
          <w:tcPr>
            <w:tcW w:w="2004" w:type="dxa"/>
            <w:tcBorders>
              <w:bottom w:val="single" w:sz="4" w:space="0" w:color="auto"/>
            </w:tcBorders>
            <w:tcMar>
              <w:top w:w="100" w:type="nil"/>
              <w:right w:w="100" w:type="nil"/>
            </w:tcMar>
            <w:vAlign w:val="center"/>
          </w:tcPr>
          <w:p w14:paraId="697E7E5D" w14:textId="77777777" w:rsidR="00CF65D1" w:rsidRPr="00040874" w:rsidRDefault="00CF65D1" w:rsidP="0040441A">
            <w:pPr>
              <w:autoSpaceDE w:val="0"/>
              <w:autoSpaceDN w:val="0"/>
              <w:adjustRightInd w:val="0"/>
              <w:rPr>
                <w:color w:val="000000" w:themeColor="text1"/>
                <w:lang w:val="en-US"/>
              </w:rPr>
            </w:pPr>
            <w:r w:rsidRPr="00040874">
              <w:rPr>
                <w:color w:val="000000" w:themeColor="text1"/>
                <w:lang w:val="en-US"/>
              </w:rPr>
              <w:t>R</w:t>
            </w:r>
            <w:r w:rsidRPr="00040874">
              <w:rPr>
                <w:color w:val="000000" w:themeColor="text1"/>
                <w:vertAlign w:val="superscript"/>
                <w:lang w:val="en-US"/>
              </w:rPr>
              <w:t>2</w:t>
            </w:r>
          </w:p>
        </w:tc>
        <w:tc>
          <w:tcPr>
            <w:tcW w:w="1886" w:type="dxa"/>
            <w:tcBorders>
              <w:bottom w:val="single" w:sz="4" w:space="0" w:color="auto"/>
            </w:tcBorders>
            <w:tcMar>
              <w:top w:w="100" w:type="nil"/>
              <w:right w:w="100" w:type="nil"/>
            </w:tcMar>
            <w:vAlign w:val="center"/>
          </w:tcPr>
          <w:p w14:paraId="34C2B2C4"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0.29</w:t>
            </w:r>
          </w:p>
        </w:tc>
        <w:tc>
          <w:tcPr>
            <w:tcW w:w="1886" w:type="dxa"/>
            <w:tcBorders>
              <w:bottom w:val="single" w:sz="4" w:space="0" w:color="auto"/>
            </w:tcBorders>
            <w:tcMar>
              <w:top w:w="100" w:type="nil"/>
              <w:right w:w="100" w:type="nil"/>
            </w:tcMar>
            <w:vAlign w:val="center"/>
          </w:tcPr>
          <w:p w14:paraId="2C50E225"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0.32</w:t>
            </w:r>
          </w:p>
        </w:tc>
        <w:tc>
          <w:tcPr>
            <w:tcW w:w="1886" w:type="dxa"/>
            <w:tcBorders>
              <w:bottom w:val="single" w:sz="4" w:space="0" w:color="auto"/>
            </w:tcBorders>
            <w:tcMar>
              <w:top w:w="100" w:type="nil"/>
              <w:right w:w="100" w:type="nil"/>
            </w:tcMar>
            <w:vAlign w:val="center"/>
          </w:tcPr>
          <w:p w14:paraId="36007039"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0.40</w:t>
            </w:r>
          </w:p>
        </w:tc>
        <w:tc>
          <w:tcPr>
            <w:tcW w:w="1886" w:type="dxa"/>
            <w:tcBorders>
              <w:bottom w:val="single" w:sz="4" w:space="0" w:color="auto"/>
            </w:tcBorders>
            <w:tcMar>
              <w:top w:w="100" w:type="nil"/>
              <w:right w:w="100" w:type="nil"/>
            </w:tcMar>
            <w:vAlign w:val="center"/>
          </w:tcPr>
          <w:p w14:paraId="49DDF8D3" w14:textId="77777777" w:rsidR="00CF65D1" w:rsidRPr="00040874" w:rsidRDefault="00CF65D1" w:rsidP="0040441A">
            <w:pPr>
              <w:autoSpaceDE w:val="0"/>
              <w:autoSpaceDN w:val="0"/>
              <w:adjustRightInd w:val="0"/>
              <w:jc w:val="center"/>
              <w:rPr>
                <w:color w:val="000000" w:themeColor="text1"/>
                <w:lang w:val="en-US"/>
              </w:rPr>
            </w:pPr>
            <w:r w:rsidRPr="00040874">
              <w:rPr>
                <w:color w:val="000000" w:themeColor="text1"/>
                <w:lang w:val="en-US"/>
              </w:rPr>
              <w:t>0.41</w:t>
            </w:r>
          </w:p>
        </w:tc>
      </w:tr>
    </w:tbl>
    <w:p w14:paraId="68304634" w14:textId="77777777" w:rsidR="00CF65D1" w:rsidRPr="00040874" w:rsidRDefault="00CF65D1" w:rsidP="00CF65D1">
      <w:pPr>
        <w:jc w:val="center"/>
        <w:outlineLvl w:val="0"/>
        <w:rPr>
          <w:rFonts w:ascii="Times" w:hAnsi="Times"/>
          <w:color w:val="000000" w:themeColor="text1"/>
          <w:sz w:val="18"/>
          <w:szCs w:val="18"/>
        </w:rPr>
      </w:pPr>
      <w:r w:rsidRPr="00040874">
        <w:rPr>
          <w:rFonts w:ascii="Times" w:hAnsi="Times"/>
          <w:color w:val="000000" w:themeColor="text1"/>
          <w:sz w:val="18"/>
          <w:szCs w:val="18"/>
        </w:rPr>
        <w:t>Table reports non-standardized OLS regression coefficients. Robust standard errors clustered by municipality in parentheses</w:t>
      </w:r>
    </w:p>
    <w:p w14:paraId="1F021B59" w14:textId="77777777" w:rsidR="00CF65D1" w:rsidRPr="00040874" w:rsidRDefault="00CF65D1" w:rsidP="00CF65D1">
      <w:pPr>
        <w:jc w:val="center"/>
        <w:outlineLvl w:val="0"/>
        <w:rPr>
          <w:rFonts w:ascii="Times" w:hAnsi="Times"/>
          <w:color w:val="000000" w:themeColor="text1"/>
          <w:sz w:val="18"/>
          <w:szCs w:val="18"/>
        </w:rPr>
      </w:pPr>
      <w:r w:rsidRPr="00040874">
        <w:rPr>
          <w:rFonts w:ascii="Times" w:hAnsi="Times"/>
          <w:color w:val="000000" w:themeColor="text1"/>
          <w:sz w:val="18"/>
          <w:szCs w:val="18"/>
        </w:rPr>
        <w:t xml:space="preserve">*** p&lt;0.01, **p&lt;0.05, * p&lt;0.1.  </w:t>
      </w:r>
    </w:p>
    <w:p w14:paraId="790CFF3F" w14:textId="4BE5949A" w:rsidR="00CF65D1" w:rsidRPr="00040874" w:rsidRDefault="00CF65D1" w:rsidP="00CF65D1">
      <w:pPr>
        <w:autoSpaceDE w:val="0"/>
        <w:autoSpaceDN w:val="0"/>
        <w:adjustRightInd w:val="0"/>
        <w:rPr>
          <w:color w:val="000000" w:themeColor="text1"/>
          <w:lang w:val="en-US"/>
        </w:rPr>
      </w:pPr>
    </w:p>
    <w:p w14:paraId="4182C39E" w14:textId="77777777" w:rsidR="00750EF0" w:rsidRPr="00040874" w:rsidRDefault="00750EF0" w:rsidP="00CF65D1">
      <w:pPr>
        <w:autoSpaceDE w:val="0"/>
        <w:autoSpaceDN w:val="0"/>
        <w:adjustRightInd w:val="0"/>
        <w:rPr>
          <w:color w:val="000000" w:themeColor="text1"/>
          <w:lang w:val="en-US"/>
        </w:rPr>
      </w:pPr>
    </w:p>
    <w:p w14:paraId="78D5ED32" w14:textId="0500AD48" w:rsidR="00750EF0" w:rsidRPr="00040874" w:rsidRDefault="00750EF0" w:rsidP="00750EF0">
      <w:pPr>
        <w:spacing w:line="480" w:lineRule="auto"/>
        <w:jc w:val="both"/>
        <w:rPr>
          <w:rFonts w:eastAsia="Times New Roman"/>
          <w:color w:val="000000" w:themeColor="text1"/>
          <w:lang w:val="en-US"/>
        </w:rPr>
      </w:pPr>
      <w:r w:rsidRPr="00040874">
        <w:rPr>
          <w:rFonts w:eastAsia="Times New Roman"/>
          <w:color w:val="000000" w:themeColor="text1"/>
          <w:lang w:val="en-US"/>
        </w:rPr>
        <w:t>Tables A11. and A12.</w:t>
      </w:r>
      <w:r w:rsidR="005E03AE" w:rsidRPr="00040874">
        <w:rPr>
          <w:rFonts w:eastAsia="Times New Roman"/>
          <w:color w:val="000000" w:themeColor="text1"/>
          <w:lang w:val="en-US"/>
        </w:rPr>
        <w:t xml:space="preserve"> </w:t>
      </w:r>
      <w:r w:rsidRPr="00040874">
        <w:rPr>
          <w:rFonts w:eastAsia="Times New Roman"/>
          <w:color w:val="000000" w:themeColor="text1"/>
          <w:lang w:val="en-US"/>
        </w:rPr>
        <w:t>examine the</w:t>
      </w:r>
      <w:r w:rsidR="005E03AE" w:rsidRPr="00040874">
        <w:rPr>
          <w:rFonts w:eastAsia="Times New Roman"/>
          <w:color w:val="000000" w:themeColor="text1"/>
          <w:lang w:val="en-US"/>
        </w:rPr>
        <w:t xml:space="preserve"> structural and cyclical</w:t>
      </w:r>
      <w:r w:rsidR="004074B5" w:rsidRPr="00040874">
        <w:rPr>
          <w:rFonts w:eastAsia="Times New Roman"/>
          <w:color w:val="000000" w:themeColor="text1"/>
          <w:lang w:val="en-US"/>
        </w:rPr>
        <w:t xml:space="preserve"> effects of</w:t>
      </w:r>
      <w:r w:rsidRPr="00040874">
        <w:rPr>
          <w:rFonts w:eastAsia="Times New Roman"/>
          <w:color w:val="000000" w:themeColor="text1"/>
          <w:lang w:val="en-US"/>
        </w:rPr>
        <w:t xml:space="preserve"> local-level conditions on support for the </w:t>
      </w:r>
      <w:r w:rsidRPr="00040874">
        <w:rPr>
          <w:rFonts w:eastAsia="Times New Roman"/>
          <w:i/>
          <w:color w:val="000000" w:themeColor="text1"/>
          <w:lang w:val="en-US"/>
        </w:rPr>
        <w:t xml:space="preserve">Finns </w:t>
      </w:r>
      <w:r w:rsidRPr="00040874">
        <w:rPr>
          <w:rFonts w:eastAsia="Times New Roman"/>
          <w:color w:val="000000" w:themeColor="text1"/>
          <w:lang w:val="en-US"/>
        </w:rPr>
        <w:t xml:space="preserve">in </w:t>
      </w:r>
      <w:r w:rsidRPr="00040874">
        <w:rPr>
          <w:rFonts w:eastAsia="Times New Roman"/>
          <w:i/>
          <w:color w:val="000000" w:themeColor="text1"/>
          <w:lang w:val="en-US"/>
        </w:rPr>
        <w:t xml:space="preserve">municipal </w:t>
      </w:r>
      <w:r w:rsidRPr="00040874">
        <w:rPr>
          <w:rFonts w:eastAsia="Times New Roman"/>
          <w:color w:val="000000" w:themeColor="text1"/>
          <w:lang w:val="en-US"/>
        </w:rPr>
        <w:t>elections.</w:t>
      </w:r>
      <w:r w:rsidR="005E03AE" w:rsidRPr="00040874">
        <w:rPr>
          <w:rStyle w:val="FootnoteReference"/>
          <w:color w:val="000000" w:themeColor="text1"/>
        </w:rPr>
        <w:footnoteReference w:id="2"/>
      </w:r>
      <w:r w:rsidRPr="00040874">
        <w:rPr>
          <w:rFonts w:eastAsia="Times New Roman"/>
          <w:i/>
          <w:color w:val="000000" w:themeColor="text1"/>
          <w:lang w:val="en-US"/>
        </w:rPr>
        <w:t xml:space="preserve"> </w:t>
      </w:r>
      <w:r w:rsidRPr="00040874">
        <w:rPr>
          <w:rFonts w:eastAsia="Times New Roman"/>
          <w:color w:val="000000" w:themeColor="text1"/>
          <w:lang w:val="en-US"/>
        </w:rPr>
        <w:t xml:space="preserve">The </w:t>
      </w:r>
      <w:r w:rsidRPr="00040874">
        <w:rPr>
          <w:rFonts w:eastAsia="Times New Roman"/>
          <w:i/>
          <w:color w:val="000000" w:themeColor="text1"/>
          <w:lang w:val="en-US"/>
        </w:rPr>
        <w:t>Finns’</w:t>
      </w:r>
      <w:r w:rsidRPr="00040874">
        <w:rPr>
          <w:rFonts w:eastAsia="Times New Roman"/>
          <w:color w:val="000000" w:themeColor="text1"/>
          <w:lang w:val="en-US"/>
        </w:rPr>
        <w:t xml:space="preserve"> </w:t>
      </w:r>
      <w:r w:rsidR="005E03AE" w:rsidRPr="00040874">
        <w:rPr>
          <w:rFonts w:eastAsia="Times New Roman"/>
          <w:color w:val="000000" w:themeColor="text1"/>
          <w:lang w:val="en-US"/>
        </w:rPr>
        <w:t xml:space="preserve">policy </w:t>
      </w:r>
      <w:r w:rsidRPr="00040874">
        <w:rPr>
          <w:rFonts w:eastAsia="Times New Roman"/>
          <w:color w:val="000000" w:themeColor="text1"/>
          <w:lang w:val="en-US"/>
        </w:rPr>
        <w:t>program and priorities differ considerably at the local level and the key issues the party capitalizes on are national-level competencies</w:t>
      </w:r>
      <w:r w:rsidR="004074B5" w:rsidRPr="00040874">
        <w:rPr>
          <w:rFonts w:eastAsia="Times New Roman"/>
          <w:color w:val="000000" w:themeColor="text1"/>
          <w:lang w:val="en-US"/>
        </w:rPr>
        <w:t xml:space="preserve">. </w:t>
      </w:r>
      <w:r w:rsidRPr="00040874">
        <w:rPr>
          <w:rFonts w:eastAsia="Times New Roman"/>
          <w:color w:val="000000" w:themeColor="text1"/>
          <w:lang w:val="en-US"/>
        </w:rPr>
        <w:t xml:space="preserve">For example, during the 2012 municipal elections, the </w:t>
      </w:r>
      <w:r w:rsidRPr="00040874">
        <w:rPr>
          <w:rFonts w:eastAsia="Times New Roman"/>
          <w:i/>
          <w:color w:val="000000" w:themeColor="text1"/>
          <w:lang w:val="en-US"/>
        </w:rPr>
        <w:t>Finns’</w:t>
      </w:r>
      <w:r w:rsidRPr="00040874">
        <w:rPr>
          <w:rFonts w:eastAsia="Times New Roman"/>
          <w:color w:val="000000" w:themeColor="text1"/>
          <w:lang w:val="en-US"/>
        </w:rPr>
        <w:t xml:space="preserve"> core campaign issues included opposing forced municipal mergers; ensuring the provision of universal public services across the country; </w:t>
      </w:r>
      <w:r w:rsidRPr="00040874">
        <w:rPr>
          <w:rFonts w:eastAsia="Times New Roman"/>
          <w:color w:val="000000" w:themeColor="text1"/>
          <w:lang w:val="en-US"/>
        </w:rPr>
        <w:lastRenderedPageBreak/>
        <w:t>investing in the prevention of disadvantage and social exclusion; protecting the livelihood of traditional “family farms” and prioritizing the consumption of alimentation produced in Finland</w:t>
      </w:r>
      <w:r w:rsidR="006534EB" w:rsidRPr="00040874">
        <w:rPr>
          <w:rFonts w:eastAsia="Times New Roman"/>
          <w:color w:val="000000" w:themeColor="text1"/>
          <w:lang w:val="en-US"/>
        </w:rPr>
        <w:t xml:space="preserve"> (Perussuomalaiset, 2018)</w:t>
      </w:r>
      <w:r w:rsidRPr="00040874">
        <w:rPr>
          <w:rFonts w:eastAsia="Times New Roman"/>
          <w:color w:val="000000" w:themeColor="text1"/>
          <w:lang w:val="en-US"/>
        </w:rPr>
        <w:t xml:space="preserve">. Thus, individuals’ electoral behavior and motives for voting for the </w:t>
      </w:r>
      <w:r w:rsidRPr="00040874">
        <w:rPr>
          <w:rFonts w:eastAsia="Times New Roman"/>
          <w:i/>
          <w:color w:val="000000" w:themeColor="text1"/>
          <w:lang w:val="en-US"/>
        </w:rPr>
        <w:t xml:space="preserve">Finns </w:t>
      </w:r>
      <w:r w:rsidR="006534EB" w:rsidRPr="00040874">
        <w:rPr>
          <w:rFonts w:eastAsia="Times New Roman"/>
          <w:color w:val="000000" w:themeColor="text1"/>
          <w:lang w:val="en-US"/>
        </w:rPr>
        <w:t>might well</w:t>
      </w:r>
      <w:r w:rsidRPr="00040874">
        <w:rPr>
          <w:rFonts w:eastAsia="Times New Roman"/>
          <w:color w:val="000000" w:themeColor="text1"/>
          <w:lang w:val="en-US"/>
        </w:rPr>
        <w:t xml:space="preserve"> differ depending on the</w:t>
      </w:r>
      <w:r w:rsidR="006534EB" w:rsidRPr="00040874">
        <w:rPr>
          <w:rFonts w:eastAsia="Times New Roman"/>
          <w:color w:val="000000" w:themeColor="text1"/>
          <w:lang w:val="en-US"/>
        </w:rPr>
        <w:t xml:space="preserve"> level of the</w:t>
      </w:r>
      <w:r w:rsidRPr="00040874">
        <w:rPr>
          <w:rFonts w:eastAsia="Times New Roman"/>
          <w:color w:val="000000" w:themeColor="text1"/>
          <w:lang w:val="en-US"/>
        </w:rPr>
        <w:t xml:space="preserve"> election. Moreover, </w:t>
      </w:r>
      <w:r w:rsidRPr="00040874">
        <w:rPr>
          <w:rFonts w:eastAsia="Times New Roman"/>
          <w:i/>
          <w:color w:val="000000" w:themeColor="text1"/>
          <w:lang w:val="en-US"/>
        </w:rPr>
        <w:t>Finns</w:t>
      </w:r>
      <w:r w:rsidRPr="00040874">
        <w:rPr>
          <w:rFonts w:eastAsia="Times New Roman"/>
          <w:color w:val="000000" w:themeColor="text1"/>
          <w:lang w:val="en-US"/>
        </w:rPr>
        <w:t xml:space="preserve"> being a centralized, leader-oriented party with relatively weak organizational capacities and resources at the municipal level prior to the 2011 landslide elections, its presence has</w:t>
      </w:r>
      <w:r w:rsidR="006534EB" w:rsidRPr="00040874">
        <w:rPr>
          <w:rFonts w:eastAsia="Times New Roman"/>
          <w:color w:val="000000" w:themeColor="text1"/>
          <w:lang w:val="en-US"/>
        </w:rPr>
        <w:t xml:space="preserve"> traditionally</w:t>
      </w:r>
      <w:r w:rsidRPr="00040874">
        <w:rPr>
          <w:rFonts w:eastAsia="Times New Roman"/>
          <w:color w:val="000000" w:themeColor="text1"/>
          <w:lang w:val="en-US"/>
        </w:rPr>
        <w:t xml:space="preserve"> been weak</w:t>
      </w:r>
      <w:r w:rsidR="006534EB" w:rsidRPr="00040874">
        <w:rPr>
          <w:rFonts w:eastAsia="Times New Roman"/>
          <w:color w:val="000000" w:themeColor="text1"/>
          <w:lang w:val="en-US"/>
        </w:rPr>
        <w:t>er</w:t>
      </w:r>
      <w:r w:rsidRPr="00040874">
        <w:rPr>
          <w:rFonts w:eastAsia="Times New Roman"/>
          <w:color w:val="000000" w:themeColor="text1"/>
          <w:lang w:val="en-US"/>
        </w:rPr>
        <w:t xml:space="preserve"> in certain regions and municipalities. In the 2008 municipal elections, for example, the </w:t>
      </w:r>
      <w:r w:rsidRPr="00040874">
        <w:rPr>
          <w:rFonts w:eastAsia="Times New Roman"/>
          <w:i/>
          <w:color w:val="000000" w:themeColor="text1"/>
          <w:lang w:val="en-US"/>
        </w:rPr>
        <w:t>Finns</w:t>
      </w:r>
      <w:r w:rsidRPr="00040874">
        <w:rPr>
          <w:rFonts w:eastAsia="Times New Roman"/>
          <w:color w:val="000000" w:themeColor="text1"/>
          <w:lang w:val="en-US"/>
        </w:rPr>
        <w:t xml:space="preserve"> had no candidates in as many as 101 (i.e. approximately one third) of all municipalities (Statistics Finland, 2018).</w:t>
      </w:r>
    </w:p>
    <w:p w14:paraId="1B59AF21" w14:textId="6EC83FE1" w:rsidR="00750EF0" w:rsidRPr="00040874" w:rsidRDefault="00750EF0" w:rsidP="00750EF0">
      <w:pPr>
        <w:spacing w:line="480" w:lineRule="auto"/>
        <w:jc w:val="both"/>
        <w:rPr>
          <w:rFonts w:eastAsia="Times New Roman"/>
          <w:color w:val="000000" w:themeColor="text1"/>
          <w:lang w:val="en-US"/>
        </w:rPr>
      </w:pPr>
    </w:p>
    <w:p w14:paraId="627C5F24" w14:textId="1E6EA102" w:rsidR="00750EF0" w:rsidRPr="00040874" w:rsidRDefault="006534EB" w:rsidP="00750EF0">
      <w:pPr>
        <w:spacing w:line="480" w:lineRule="auto"/>
        <w:jc w:val="both"/>
        <w:rPr>
          <w:rFonts w:eastAsia="Times New Roman"/>
          <w:color w:val="000000" w:themeColor="text1"/>
          <w:lang w:val="en-US"/>
        </w:rPr>
      </w:pPr>
      <w:r w:rsidRPr="00040874">
        <w:rPr>
          <w:rFonts w:eastAsia="Times New Roman"/>
          <w:color w:val="000000" w:themeColor="text1"/>
          <w:lang w:val="en-US"/>
        </w:rPr>
        <w:t>I</w:t>
      </w:r>
      <w:r w:rsidR="00750EF0" w:rsidRPr="00040874">
        <w:rPr>
          <w:rFonts w:eastAsia="Times New Roman"/>
          <w:color w:val="000000" w:themeColor="text1"/>
          <w:lang w:val="en-US"/>
        </w:rPr>
        <w:t>t is</w:t>
      </w:r>
      <w:r w:rsidRPr="00040874">
        <w:rPr>
          <w:rFonts w:eastAsia="Times New Roman"/>
          <w:color w:val="000000" w:themeColor="text1"/>
          <w:lang w:val="en-US"/>
        </w:rPr>
        <w:t xml:space="preserve"> nonetheless likely that the</w:t>
      </w:r>
      <w:r w:rsidR="00750EF0" w:rsidRPr="00040874">
        <w:rPr>
          <w:rFonts w:eastAsia="Times New Roman"/>
          <w:color w:val="000000" w:themeColor="text1"/>
          <w:lang w:val="en-US"/>
        </w:rPr>
        <w:t xml:space="preserve"> local</w:t>
      </w:r>
      <w:r w:rsidRPr="00040874">
        <w:rPr>
          <w:rFonts w:eastAsia="Times New Roman"/>
          <w:color w:val="000000" w:themeColor="text1"/>
          <w:lang w:val="en-US"/>
        </w:rPr>
        <w:t xml:space="preserve"> contextual influences this paper investigates </w:t>
      </w:r>
      <w:r w:rsidR="00750EF0" w:rsidRPr="00040874">
        <w:rPr>
          <w:rFonts w:eastAsia="Times New Roman"/>
          <w:color w:val="000000" w:themeColor="text1"/>
          <w:lang w:val="en-US"/>
        </w:rPr>
        <w:t>also have an effect on citizens’ electoral choice and behavior in</w:t>
      </w:r>
      <w:r w:rsidR="0091232F" w:rsidRPr="00040874">
        <w:rPr>
          <w:rFonts w:eastAsia="Times New Roman"/>
          <w:color w:val="000000" w:themeColor="text1"/>
          <w:lang w:val="en-US"/>
        </w:rPr>
        <w:t xml:space="preserve"> </w:t>
      </w:r>
      <w:r w:rsidR="0091232F" w:rsidRPr="00040874">
        <w:rPr>
          <w:rFonts w:eastAsia="Times New Roman"/>
          <w:i/>
          <w:color w:val="000000" w:themeColor="text1"/>
          <w:lang w:val="en-US"/>
        </w:rPr>
        <w:t>municipal</w:t>
      </w:r>
      <w:r w:rsidR="00750EF0" w:rsidRPr="00040874">
        <w:rPr>
          <w:rFonts w:eastAsia="Times New Roman"/>
          <w:i/>
          <w:color w:val="000000" w:themeColor="text1"/>
          <w:lang w:val="en-US"/>
        </w:rPr>
        <w:t xml:space="preserve"> </w:t>
      </w:r>
      <w:r w:rsidR="00750EF0" w:rsidRPr="00040874">
        <w:rPr>
          <w:rFonts w:eastAsia="Times New Roman"/>
          <w:color w:val="000000" w:themeColor="text1"/>
          <w:lang w:val="en-US"/>
        </w:rPr>
        <w:t xml:space="preserve">elections. </w:t>
      </w:r>
      <w:r w:rsidR="00CF65D1" w:rsidRPr="00040874">
        <w:rPr>
          <w:rFonts w:eastAsia="Times New Roman"/>
          <w:color w:val="000000" w:themeColor="text1"/>
          <w:lang w:val="en-US"/>
        </w:rPr>
        <w:t xml:space="preserve">For example, a local resident concerned with local ethnic change may well be prone to support a </w:t>
      </w:r>
      <w:r w:rsidR="00CF65D1" w:rsidRPr="00040874">
        <w:rPr>
          <w:rFonts w:eastAsia="Times New Roman"/>
          <w:i/>
          <w:color w:val="000000" w:themeColor="text1"/>
          <w:lang w:val="en-US"/>
        </w:rPr>
        <w:t>Finns</w:t>
      </w:r>
      <w:r w:rsidR="00CF65D1" w:rsidRPr="00040874">
        <w:rPr>
          <w:rFonts w:eastAsia="Times New Roman"/>
          <w:color w:val="000000" w:themeColor="text1"/>
          <w:lang w:val="en-US"/>
        </w:rPr>
        <w:t xml:space="preserve"> candidate in local elections, even if immigration does not form part of the core local election campaign and remains</w:t>
      </w:r>
      <w:r w:rsidR="00672435" w:rsidRPr="00040874">
        <w:rPr>
          <w:rFonts w:eastAsia="Times New Roman"/>
          <w:color w:val="000000" w:themeColor="text1"/>
          <w:lang w:val="en-US"/>
        </w:rPr>
        <w:t xml:space="preserve"> primarily</w:t>
      </w:r>
      <w:r w:rsidR="00CF65D1" w:rsidRPr="00040874">
        <w:rPr>
          <w:rFonts w:eastAsia="Times New Roman"/>
          <w:color w:val="000000" w:themeColor="text1"/>
          <w:lang w:val="en-US"/>
        </w:rPr>
        <w:t xml:space="preserve"> a national-level competency</w:t>
      </w:r>
      <w:r w:rsidR="00750EF0" w:rsidRPr="00040874">
        <w:rPr>
          <w:rFonts w:eastAsia="Times New Roman"/>
          <w:color w:val="000000" w:themeColor="text1"/>
          <w:lang w:val="en-US"/>
        </w:rPr>
        <w:t xml:space="preserve">. </w:t>
      </w:r>
      <w:r w:rsidR="00EB737A" w:rsidRPr="00040874">
        <w:rPr>
          <w:rFonts w:eastAsia="Times New Roman"/>
          <w:color w:val="000000" w:themeColor="text1"/>
          <w:lang w:val="en-US"/>
        </w:rPr>
        <w:t>S</w:t>
      </w:r>
      <w:r w:rsidR="00750EF0" w:rsidRPr="00040874">
        <w:rPr>
          <w:rFonts w:eastAsia="Times New Roman"/>
          <w:color w:val="000000" w:themeColor="text1"/>
          <w:lang w:val="en-US"/>
        </w:rPr>
        <w:t>tructural</w:t>
      </w:r>
      <w:r w:rsidR="00EB737A" w:rsidRPr="00040874">
        <w:rPr>
          <w:rFonts w:eastAsia="Times New Roman"/>
          <w:color w:val="000000" w:themeColor="text1"/>
          <w:lang w:val="en-US"/>
        </w:rPr>
        <w:t xml:space="preserve"> (the 2012 municipal elections – the year after the 2011 landslide elections)</w:t>
      </w:r>
      <w:r w:rsidR="00750EF0" w:rsidRPr="00040874">
        <w:rPr>
          <w:rFonts w:eastAsia="Times New Roman"/>
          <w:color w:val="000000" w:themeColor="text1"/>
          <w:lang w:val="en-US"/>
        </w:rPr>
        <w:t xml:space="preserve"> and cyclical</w:t>
      </w:r>
      <w:r w:rsidRPr="00040874">
        <w:rPr>
          <w:rFonts w:eastAsia="Times New Roman"/>
          <w:color w:val="000000" w:themeColor="text1"/>
          <w:lang w:val="en-US"/>
        </w:rPr>
        <w:t xml:space="preserve"> analyses (from</w:t>
      </w:r>
      <w:r w:rsidR="00EB737A" w:rsidRPr="00040874">
        <w:rPr>
          <w:rFonts w:eastAsia="Times New Roman"/>
          <w:color w:val="000000" w:themeColor="text1"/>
          <w:lang w:val="en-US"/>
        </w:rPr>
        <w:t xml:space="preserve"> 1996 – the first year </w:t>
      </w:r>
      <w:r w:rsidR="00EB737A" w:rsidRPr="00040874">
        <w:rPr>
          <w:rFonts w:eastAsia="Times New Roman"/>
          <w:i/>
          <w:color w:val="000000" w:themeColor="text1"/>
          <w:lang w:val="en-US"/>
        </w:rPr>
        <w:t>Finns</w:t>
      </w:r>
      <w:r w:rsidR="00EB737A" w:rsidRPr="00040874">
        <w:rPr>
          <w:rFonts w:eastAsia="Times New Roman"/>
          <w:color w:val="000000" w:themeColor="text1"/>
          <w:lang w:val="en-US"/>
        </w:rPr>
        <w:t xml:space="preserve"> compe</w:t>
      </w:r>
      <w:r w:rsidRPr="00040874">
        <w:rPr>
          <w:rFonts w:eastAsia="Times New Roman"/>
          <w:color w:val="000000" w:themeColor="text1"/>
          <w:lang w:val="en-US"/>
        </w:rPr>
        <w:t>ted in municipal elections – to</w:t>
      </w:r>
      <w:r w:rsidR="00EB737A" w:rsidRPr="00040874">
        <w:rPr>
          <w:rFonts w:eastAsia="Times New Roman"/>
          <w:color w:val="000000" w:themeColor="text1"/>
          <w:lang w:val="en-US"/>
        </w:rPr>
        <w:t xml:space="preserve"> 2012)</w:t>
      </w:r>
      <w:r w:rsidR="00750EF0" w:rsidRPr="00040874">
        <w:rPr>
          <w:rFonts w:eastAsia="Times New Roman"/>
          <w:color w:val="000000" w:themeColor="text1"/>
          <w:lang w:val="en-US"/>
        </w:rPr>
        <w:t xml:space="preserve"> </w:t>
      </w:r>
      <w:r w:rsidR="00EB737A" w:rsidRPr="00040874">
        <w:rPr>
          <w:rFonts w:eastAsia="Times New Roman"/>
          <w:color w:val="000000" w:themeColor="text1"/>
          <w:lang w:val="en-US"/>
        </w:rPr>
        <w:t xml:space="preserve">suggest </w:t>
      </w:r>
      <w:r w:rsidR="0091232F" w:rsidRPr="00040874">
        <w:rPr>
          <w:rFonts w:eastAsia="Times New Roman"/>
          <w:color w:val="000000" w:themeColor="text1"/>
          <w:lang w:val="en-US"/>
        </w:rPr>
        <w:t>that similar structural and cyclical local-level</w:t>
      </w:r>
      <w:r w:rsidR="00EB737A" w:rsidRPr="00040874">
        <w:rPr>
          <w:rFonts w:eastAsia="Times New Roman"/>
          <w:color w:val="000000" w:themeColor="text1"/>
          <w:lang w:val="en-US"/>
        </w:rPr>
        <w:t xml:space="preserve"> dynamics </w:t>
      </w:r>
      <w:r w:rsidR="004074B5" w:rsidRPr="00040874">
        <w:rPr>
          <w:rFonts w:eastAsia="Times New Roman"/>
          <w:color w:val="000000" w:themeColor="text1"/>
          <w:lang w:val="en-US"/>
        </w:rPr>
        <w:t xml:space="preserve">are at play with regard to </w:t>
      </w:r>
      <w:r w:rsidR="00EB737A" w:rsidRPr="00040874">
        <w:rPr>
          <w:rFonts w:eastAsia="Times New Roman"/>
          <w:color w:val="000000" w:themeColor="text1"/>
          <w:lang w:val="en-US"/>
        </w:rPr>
        <w:t xml:space="preserve">the </w:t>
      </w:r>
      <w:r w:rsidR="00EB737A" w:rsidRPr="00040874">
        <w:rPr>
          <w:rFonts w:eastAsia="Times New Roman"/>
          <w:i/>
          <w:color w:val="000000" w:themeColor="text1"/>
          <w:lang w:val="en-US"/>
        </w:rPr>
        <w:t>Finns’</w:t>
      </w:r>
      <w:r w:rsidR="00EB737A" w:rsidRPr="00040874">
        <w:rPr>
          <w:rFonts w:eastAsia="Times New Roman"/>
          <w:color w:val="000000" w:themeColor="text1"/>
          <w:lang w:val="en-US"/>
        </w:rPr>
        <w:t xml:space="preserve"> performance in local elections. However, given</w:t>
      </w:r>
      <w:r w:rsidR="00672435" w:rsidRPr="00040874">
        <w:rPr>
          <w:rFonts w:eastAsia="Times New Roman"/>
          <w:color w:val="000000" w:themeColor="text1"/>
          <w:lang w:val="en-US"/>
        </w:rPr>
        <w:t xml:space="preserve"> the</w:t>
      </w:r>
      <w:r w:rsidR="00EB737A" w:rsidRPr="00040874">
        <w:rPr>
          <w:rFonts w:eastAsia="Times New Roman"/>
          <w:color w:val="000000" w:themeColor="text1"/>
          <w:lang w:val="en-US"/>
        </w:rPr>
        <w:t xml:space="preserve"> </w:t>
      </w:r>
      <w:r w:rsidR="00EB737A" w:rsidRPr="00040874">
        <w:rPr>
          <w:rFonts w:eastAsia="Times New Roman"/>
          <w:i/>
          <w:color w:val="000000" w:themeColor="text1"/>
          <w:lang w:val="en-US"/>
        </w:rPr>
        <w:t xml:space="preserve">Finns’ </w:t>
      </w:r>
      <w:r w:rsidR="00EB737A" w:rsidRPr="00040874">
        <w:rPr>
          <w:rFonts w:eastAsia="Times New Roman"/>
          <w:color w:val="000000" w:themeColor="text1"/>
          <w:lang w:val="en-US"/>
        </w:rPr>
        <w:t>weaker presence in local elections prior to 2011, the number of obser</w:t>
      </w:r>
      <w:r w:rsidR="0091232F" w:rsidRPr="00040874">
        <w:rPr>
          <w:rFonts w:eastAsia="Times New Roman"/>
          <w:color w:val="000000" w:themeColor="text1"/>
          <w:lang w:val="en-US"/>
        </w:rPr>
        <w:t>vations</w:t>
      </w:r>
      <w:r w:rsidR="00672435" w:rsidRPr="00040874">
        <w:rPr>
          <w:rFonts w:eastAsia="Times New Roman"/>
          <w:color w:val="000000" w:themeColor="text1"/>
          <w:lang w:val="en-US"/>
        </w:rPr>
        <w:t xml:space="preserve"> in the cyclical analysis</w:t>
      </w:r>
      <w:r w:rsidR="0091232F" w:rsidRPr="00040874">
        <w:rPr>
          <w:rFonts w:eastAsia="Times New Roman"/>
          <w:color w:val="000000" w:themeColor="text1"/>
          <w:lang w:val="en-US"/>
        </w:rPr>
        <w:t xml:space="preserve"> is significantly reduced</w:t>
      </w:r>
      <w:r w:rsidR="00EB737A" w:rsidRPr="00040874">
        <w:rPr>
          <w:rFonts w:eastAsia="Times New Roman"/>
          <w:color w:val="000000" w:themeColor="text1"/>
          <w:lang w:val="en-US"/>
        </w:rPr>
        <w:t>. While this</w:t>
      </w:r>
      <w:r w:rsidR="00DA6A36" w:rsidRPr="00040874">
        <w:rPr>
          <w:rFonts w:eastAsia="Times New Roman"/>
          <w:color w:val="000000" w:themeColor="text1"/>
          <w:lang w:val="en-US"/>
        </w:rPr>
        <w:t xml:space="preserve"> calls for caution when making</w:t>
      </w:r>
      <w:r w:rsidR="00EB737A" w:rsidRPr="00040874">
        <w:rPr>
          <w:rFonts w:eastAsia="Times New Roman"/>
          <w:color w:val="000000" w:themeColor="text1"/>
          <w:lang w:val="en-US"/>
        </w:rPr>
        <w:t xml:space="preserve"> direct comparisons, the results are largely in line with the analyses of parliamentary election results</w:t>
      </w:r>
      <w:r w:rsidR="00DA6A36" w:rsidRPr="00040874">
        <w:rPr>
          <w:rFonts w:eastAsia="Times New Roman"/>
          <w:color w:val="000000" w:themeColor="text1"/>
          <w:lang w:val="en-US"/>
        </w:rPr>
        <w:t>.</w:t>
      </w:r>
      <w:r w:rsidR="00EB737A" w:rsidRPr="00040874">
        <w:rPr>
          <w:rFonts w:eastAsia="Times New Roman"/>
          <w:color w:val="000000" w:themeColor="text1"/>
          <w:lang w:val="en-US"/>
        </w:rPr>
        <w:t xml:space="preserve"> </w:t>
      </w:r>
    </w:p>
    <w:p w14:paraId="7B02A54E" w14:textId="77777777" w:rsidR="004074B5" w:rsidRPr="00040874" w:rsidRDefault="004074B5" w:rsidP="00750EF0">
      <w:pPr>
        <w:spacing w:line="480" w:lineRule="auto"/>
        <w:jc w:val="both"/>
        <w:rPr>
          <w:rFonts w:eastAsia="Times New Roman"/>
          <w:color w:val="000000" w:themeColor="text1"/>
          <w:lang w:val="en-US"/>
        </w:rPr>
      </w:pPr>
    </w:p>
    <w:p w14:paraId="7C8F89BF" w14:textId="77777777" w:rsidR="00E90FB2" w:rsidRPr="00040874" w:rsidRDefault="00E90FB2" w:rsidP="00E90FB2">
      <w:pPr>
        <w:jc w:val="both"/>
        <w:rPr>
          <w:b/>
          <w:color w:val="000000" w:themeColor="text1"/>
          <w:lang w:val="en-US"/>
        </w:rPr>
      </w:pPr>
      <w:r w:rsidRPr="00040874">
        <w:rPr>
          <w:b/>
          <w:color w:val="000000" w:themeColor="text1"/>
          <w:lang w:val="en-US"/>
        </w:rPr>
        <w:t xml:space="preserve">References: </w:t>
      </w:r>
    </w:p>
    <w:p w14:paraId="29A471DA" w14:textId="77777777" w:rsidR="00E90FB2" w:rsidRPr="00040874" w:rsidRDefault="00E90FB2" w:rsidP="00E90FB2">
      <w:pPr>
        <w:jc w:val="both"/>
        <w:rPr>
          <w:color w:val="000000" w:themeColor="text1"/>
          <w:lang w:val="en-US"/>
        </w:rPr>
      </w:pPr>
    </w:p>
    <w:p w14:paraId="24B08FA3" w14:textId="77777777" w:rsidR="00E90FB2" w:rsidRPr="00040874" w:rsidRDefault="00E90FB2" w:rsidP="00E90FB2">
      <w:pPr>
        <w:jc w:val="both"/>
        <w:rPr>
          <w:color w:val="000000" w:themeColor="text1"/>
          <w:lang w:val="en-US"/>
        </w:rPr>
      </w:pPr>
      <w:r w:rsidRPr="00040874">
        <w:rPr>
          <w:color w:val="000000" w:themeColor="text1"/>
          <w:lang w:val="en-US"/>
        </w:rPr>
        <w:t>Perussuomalaiset (2018) “</w:t>
      </w:r>
      <w:r w:rsidRPr="00040874">
        <w:rPr>
          <w:rFonts w:eastAsia="Times New Roman"/>
          <w:color w:val="000000" w:themeColor="text1"/>
          <w:lang w:val="en-US"/>
        </w:rPr>
        <w:t xml:space="preserve">Election Program – 2012 Municipal Elections” </w:t>
      </w:r>
      <w:hyperlink r:id="rId8" w:history="1">
        <w:r w:rsidRPr="00040874">
          <w:rPr>
            <w:rStyle w:val="Hyperlink"/>
            <w:rFonts w:eastAsia="Times New Roman"/>
            <w:color w:val="000000" w:themeColor="text1"/>
            <w:lang w:val="en-US"/>
          </w:rPr>
          <w:t>https://www.perussuomalaiset.fi/tietoa-meista/puolueohjelma/</w:t>
        </w:r>
      </w:hyperlink>
      <w:r w:rsidRPr="00040874">
        <w:rPr>
          <w:rFonts w:eastAsia="Times New Roman"/>
          <w:color w:val="000000" w:themeColor="text1"/>
          <w:lang w:val="en-US"/>
        </w:rPr>
        <w:t xml:space="preserve"> (note: only 2017 municipal election program is available in English) </w:t>
      </w:r>
    </w:p>
    <w:p w14:paraId="24833915" w14:textId="77777777" w:rsidR="00E90FB2" w:rsidRPr="00040874" w:rsidRDefault="00E90FB2" w:rsidP="00E90FB2">
      <w:pPr>
        <w:jc w:val="both"/>
        <w:rPr>
          <w:color w:val="000000" w:themeColor="text1"/>
          <w:lang w:val="en-US"/>
        </w:rPr>
      </w:pPr>
    </w:p>
    <w:p w14:paraId="59319E70" w14:textId="77777777" w:rsidR="00E90FB2" w:rsidRPr="00040874" w:rsidRDefault="00E90FB2" w:rsidP="00E90FB2">
      <w:pPr>
        <w:jc w:val="both"/>
        <w:rPr>
          <w:color w:val="000000" w:themeColor="text1"/>
          <w:lang w:val="en-US"/>
        </w:rPr>
      </w:pPr>
      <w:r w:rsidRPr="00040874">
        <w:rPr>
          <w:color w:val="000000" w:themeColor="text1"/>
          <w:lang w:val="en-US"/>
        </w:rPr>
        <w:t xml:space="preserve">Statistics Finland (2018) “Municipal Elections 2008 – Number of Candidates by Municipality and Party” available at: </w:t>
      </w:r>
    </w:p>
    <w:p w14:paraId="5F981749" w14:textId="77777777" w:rsidR="00E90FB2" w:rsidRPr="00040874" w:rsidRDefault="00C3422F" w:rsidP="00E90FB2">
      <w:pPr>
        <w:jc w:val="both"/>
        <w:rPr>
          <w:color w:val="000000" w:themeColor="text1"/>
          <w:lang w:val="en-US"/>
        </w:rPr>
      </w:pPr>
      <w:hyperlink r:id="rId9" w:history="1">
        <w:r w:rsidR="00E90FB2" w:rsidRPr="00040874">
          <w:rPr>
            <w:rStyle w:val="Hyperlink"/>
            <w:color w:val="000000" w:themeColor="text1"/>
            <w:lang w:val="en-US"/>
          </w:rPr>
          <w:t>http://pxnet2.stat.fi/PXWeb/pxweb/en/StatFin_Passiivi/StatFin_Passiivi__vaa__kvaa__2008_10/110_kvaa_2008_2008-10-31_tau_103_fi.px/table/tableViewLayout2/?rxid=16b3a1d8-0b91-495e-886e-0c4a8f730fd1</w:t>
        </w:r>
      </w:hyperlink>
    </w:p>
    <w:p w14:paraId="53F53268" w14:textId="05C4E174" w:rsidR="00C40E0F" w:rsidRPr="00040874" w:rsidRDefault="00C40E0F" w:rsidP="00023D44">
      <w:pPr>
        <w:spacing w:line="480" w:lineRule="auto"/>
        <w:jc w:val="both"/>
        <w:rPr>
          <w:rFonts w:ascii="Times" w:hAnsi="Times"/>
          <w:color w:val="000000" w:themeColor="text1"/>
          <w:lang w:val="en-US"/>
        </w:rPr>
      </w:pPr>
    </w:p>
    <w:sectPr w:rsidR="00C40E0F" w:rsidRPr="00040874" w:rsidSect="006C48B3">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3BF4C" w14:textId="77777777" w:rsidR="00C3422F" w:rsidRDefault="00C3422F" w:rsidP="00C63709">
      <w:r>
        <w:separator/>
      </w:r>
    </w:p>
  </w:endnote>
  <w:endnote w:type="continuationSeparator" w:id="0">
    <w:p w14:paraId="409C0A59" w14:textId="77777777" w:rsidR="00C3422F" w:rsidRDefault="00C3422F" w:rsidP="00C6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076C41" w14:textId="77777777" w:rsidR="00C3422F" w:rsidRDefault="00C3422F" w:rsidP="00C63709">
      <w:r>
        <w:separator/>
      </w:r>
    </w:p>
  </w:footnote>
  <w:footnote w:type="continuationSeparator" w:id="0">
    <w:p w14:paraId="0B6F5944" w14:textId="77777777" w:rsidR="00C3422F" w:rsidRDefault="00C3422F" w:rsidP="00C63709">
      <w:r>
        <w:continuationSeparator/>
      </w:r>
    </w:p>
  </w:footnote>
  <w:footnote w:id="1">
    <w:p w14:paraId="2B28F1EB" w14:textId="38B06B6C" w:rsidR="00E325C6" w:rsidRPr="0045458F" w:rsidRDefault="00E325C6">
      <w:pPr>
        <w:pStyle w:val="FootnoteText"/>
        <w:rPr>
          <w:rFonts w:ascii="Times" w:hAnsi="Times"/>
          <w:sz w:val="22"/>
          <w:szCs w:val="22"/>
          <w:lang w:val="en-US"/>
        </w:rPr>
      </w:pPr>
      <w:r w:rsidRPr="00E325C6">
        <w:rPr>
          <w:rStyle w:val="FootnoteReference"/>
        </w:rPr>
        <w:footnoteRef/>
      </w:r>
      <w:r w:rsidRPr="0045458F">
        <w:rPr>
          <w:rFonts w:ascii="Times" w:hAnsi="Times"/>
          <w:sz w:val="22"/>
          <w:szCs w:val="22"/>
        </w:rPr>
        <w:t xml:space="preserve"> </w:t>
      </w:r>
      <w:r>
        <w:rPr>
          <w:rFonts w:ascii="Times" w:hAnsi="Times"/>
          <w:sz w:val="22"/>
          <w:szCs w:val="22"/>
          <w:lang w:val="en-US"/>
        </w:rPr>
        <w:t>The r</w:t>
      </w:r>
      <w:r w:rsidRPr="0045458F">
        <w:rPr>
          <w:rFonts w:ascii="Times" w:hAnsi="Times"/>
          <w:sz w:val="22"/>
          <w:szCs w:val="22"/>
          <w:lang w:val="en-US"/>
        </w:rPr>
        <w:t>esults for</w:t>
      </w:r>
      <w:r>
        <w:rPr>
          <w:rFonts w:ascii="Times" w:hAnsi="Times"/>
          <w:sz w:val="22"/>
          <w:szCs w:val="22"/>
          <w:lang w:val="en-US"/>
        </w:rPr>
        <w:t xml:space="preserve"> changes in unemployment,</w:t>
      </w:r>
      <w:r w:rsidRPr="0045458F">
        <w:rPr>
          <w:rFonts w:ascii="Times" w:hAnsi="Times"/>
          <w:sz w:val="22"/>
          <w:szCs w:val="22"/>
          <w:lang w:val="en-US"/>
        </w:rPr>
        <w:t xml:space="preserve"> social assistance</w:t>
      </w:r>
      <w:r>
        <w:rPr>
          <w:rFonts w:ascii="Times" w:hAnsi="Times"/>
          <w:sz w:val="22"/>
          <w:szCs w:val="22"/>
          <w:lang w:val="en-US"/>
        </w:rPr>
        <w:t xml:space="preserve"> and EU funding</w:t>
      </w:r>
      <w:r w:rsidRPr="0045458F">
        <w:rPr>
          <w:rFonts w:ascii="Times" w:hAnsi="Times"/>
          <w:sz w:val="22"/>
          <w:szCs w:val="22"/>
          <w:lang w:val="en-US"/>
        </w:rPr>
        <w:t xml:space="preserve"> also hold when</w:t>
      </w:r>
      <w:r>
        <w:rPr>
          <w:rFonts w:ascii="Times" w:hAnsi="Times"/>
          <w:sz w:val="22"/>
          <w:szCs w:val="22"/>
          <w:lang w:val="en-US"/>
        </w:rPr>
        <w:t xml:space="preserve"> the other key variables are measured as levels as opposed to changes.</w:t>
      </w:r>
      <w:r w:rsidRPr="0045458F">
        <w:rPr>
          <w:rFonts w:ascii="Times" w:hAnsi="Times"/>
          <w:sz w:val="22"/>
          <w:szCs w:val="22"/>
          <w:lang w:val="en-US"/>
        </w:rPr>
        <w:t xml:space="preserve"> </w:t>
      </w:r>
    </w:p>
  </w:footnote>
  <w:footnote w:id="2">
    <w:p w14:paraId="5E0D3E7E" w14:textId="1807D6AC" w:rsidR="00E325C6" w:rsidRPr="005E03AE" w:rsidRDefault="00E325C6" w:rsidP="00414CD5">
      <w:pPr>
        <w:pStyle w:val="FootnoteText"/>
        <w:jc w:val="both"/>
        <w:rPr>
          <w:rFonts w:ascii="Times New Roman" w:hAnsi="Times New Roman" w:cs="Times New Roman"/>
          <w:sz w:val="22"/>
          <w:szCs w:val="22"/>
          <w:lang w:val="en-US"/>
        </w:rPr>
      </w:pPr>
      <w:r w:rsidRPr="00040874">
        <w:rPr>
          <w:rStyle w:val="FootnoteReference"/>
          <w:color w:val="000000" w:themeColor="text1"/>
        </w:rPr>
        <w:footnoteRef/>
      </w:r>
      <w:r w:rsidRPr="00040874">
        <w:rPr>
          <w:rFonts w:ascii="Times New Roman" w:hAnsi="Times New Roman" w:cs="Times New Roman"/>
          <w:color w:val="000000" w:themeColor="text1"/>
          <w:sz w:val="22"/>
          <w:szCs w:val="22"/>
        </w:rPr>
        <w:t xml:space="preserve"> Data for IVs and control variables correspond to the election year, except for farming subsidies, for which the data is only available for the years preceding the municipal elections (e.g. 2011 for 2012).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574DA"/>
    <w:multiLevelType w:val="multilevel"/>
    <w:tmpl w:val="467208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8FD7B1B"/>
    <w:multiLevelType w:val="multilevel"/>
    <w:tmpl w:val="1EA4020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267941"/>
    <w:multiLevelType w:val="hybridMultilevel"/>
    <w:tmpl w:val="70F49DE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E74E6"/>
    <w:multiLevelType w:val="multilevel"/>
    <w:tmpl w:val="B46ACB7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847906"/>
    <w:multiLevelType w:val="hybridMultilevel"/>
    <w:tmpl w:val="5B8217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3D4A14"/>
    <w:multiLevelType w:val="multilevel"/>
    <w:tmpl w:val="4CE66BE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40D74037"/>
    <w:multiLevelType w:val="multilevel"/>
    <w:tmpl w:val="985A33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2F37078"/>
    <w:multiLevelType w:val="hybridMultilevel"/>
    <w:tmpl w:val="32B011FC"/>
    <w:lvl w:ilvl="0" w:tplc="66B23BDE">
      <w:numFmt w:val="bullet"/>
      <w:lvlText w:val="-"/>
      <w:lvlJc w:val="left"/>
      <w:pPr>
        <w:ind w:left="720" w:hanging="360"/>
      </w:pPr>
      <w:rPr>
        <w:rFonts w:ascii="Times" w:eastAsiaTheme="minorHAnsi" w:hAnsi="Time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9C708A"/>
    <w:multiLevelType w:val="hybridMultilevel"/>
    <w:tmpl w:val="0CC8A4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7"/>
  </w:num>
  <w:num w:numId="3">
    <w:abstractNumId w:val="6"/>
  </w:num>
  <w:num w:numId="4">
    <w:abstractNumId w:val="4"/>
  </w:num>
  <w:num w:numId="5">
    <w:abstractNumId w:val="5"/>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733"/>
    <w:rsid w:val="00023D44"/>
    <w:rsid w:val="00026E17"/>
    <w:rsid w:val="000332C3"/>
    <w:rsid w:val="00040874"/>
    <w:rsid w:val="00062BBA"/>
    <w:rsid w:val="00096E7F"/>
    <w:rsid w:val="000A31A7"/>
    <w:rsid w:val="00101DBE"/>
    <w:rsid w:val="00142EA5"/>
    <w:rsid w:val="0016784D"/>
    <w:rsid w:val="00181FF9"/>
    <w:rsid w:val="001D14BB"/>
    <w:rsid w:val="001F73DF"/>
    <w:rsid w:val="002321FD"/>
    <w:rsid w:val="002472FA"/>
    <w:rsid w:val="0025639C"/>
    <w:rsid w:val="00264B0B"/>
    <w:rsid w:val="002760D2"/>
    <w:rsid w:val="002A6600"/>
    <w:rsid w:val="002E7996"/>
    <w:rsid w:val="00315DAA"/>
    <w:rsid w:val="0034577A"/>
    <w:rsid w:val="003A1A51"/>
    <w:rsid w:val="003D5CAB"/>
    <w:rsid w:val="003D7B8B"/>
    <w:rsid w:val="003D7DF5"/>
    <w:rsid w:val="0040441A"/>
    <w:rsid w:val="004074B5"/>
    <w:rsid w:val="00414CD5"/>
    <w:rsid w:val="0045458F"/>
    <w:rsid w:val="004B3A3A"/>
    <w:rsid w:val="004E5EC0"/>
    <w:rsid w:val="00501541"/>
    <w:rsid w:val="00510D3D"/>
    <w:rsid w:val="00512D6A"/>
    <w:rsid w:val="00522B55"/>
    <w:rsid w:val="00561D16"/>
    <w:rsid w:val="005E03AE"/>
    <w:rsid w:val="005E12AC"/>
    <w:rsid w:val="00601ADC"/>
    <w:rsid w:val="006534EB"/>
    <w:rsid w:val="00672435"/>
    <w:rsid w:val="00684733"/>
    <w:rsid w:val="006A01FD"/>
    <w:rsid w:val="006C48B3"/>
    <w:rsid w:val="006D6247"/>
    <w:rsid w:val="00715FDB"/>
    <w:rsid w:val="00716150"/>
    <w:rsid w:val="00717320"/>
    <w:rsid w:val="00731A38"/>
    <w:rsid w:val="00750EF0"/>
    <w:rsid w:val="007E2199"/>
    <w:rsid w:val="00806D4A"/>
    <w:rsid w:val="00831284"/>
    <w:rsid w:val="00834153"/>
    <w:rsid w:val="00871484"/>
    <w:rsid w:val="0091232F"/>
    <w:rsid w:val="00980DC3"/>
    <w:rsid w:val="009D667C"/>
    <w:rsid w:val="00A32069"/>
    <w:rsid w:val="00A55797"/>
    <w:rsid w:val="00A74699"/>
    <w:rsid w:val="00A812B2"/>
    <w:rsid w:val="00A81469"/>
    <w:rsid w:val="00A96E72"/>
    <w:rsid w:val="00AB2DE4"/>
    <w:rsid w:val="00AD4C75"/>
    <w:rsid w:val="00B01F88"/>
    <w:rsid w:val="00B17E53"/>
    <w:rsid w:val="00B27238"/>
    <w:rsid w:val="00B2777F"/>
    <w:rsid w:val="00BC7C14"/>
    <w:rsid w:val="00BE52BC"/>
    <w:rsid w:val="00C3422F"/>
    <w:rsid w:val="00C40E0F"/>
    <w:rsid w:val="00C42309"/>
    <w:rsid w:val="00C504FB"/>
    <w:rsid w:val="00C63709"/>
    <w:rsid w:val="00C6638E"/>
    <w:rsid w:val="00C8179E"/>
    <w:rsid w:val="00C86E7B"/>
    <w:rsid w:val="00CB002C"/>
    <w:rsid w:val="00CC41C7"/>
    <w:rsid w:val="00CF65D1"/>
    <w:rsid w:val="00D444B9"/>
    <w:rsid w:val="00D54A01"/>
    <w:rsid w:val="00D7742F"/>
    <w:rsid w:val="00DA6A36"/>
    <w:rsid w:val="00DB6992"/>
    <w:rsid w:val="00DF5402"/>
    <w:rsid w:val="00E325C6"/>
    <w:rsid w:val="00E50F88"/>
    <w:rsid w:val="00E57023"/>
    <w:rsid w:val="00E669E5"/>
    <w:rsid w:val="00E719CD"/>
    <w:rsid w:val="00E90FB2"/>
    <w:rsid w:val="00EB737A"/>
    <w:rsid w:val="00EC2BC1"/>
    <w:rsid w:val="00F4417F"/>
    <w:rsid w:val="00F55136"/>
    <w:rsid w:val="00F6119A"/>
    <w:rsid w:val="00F95365"/>
    <w:rsid w:val="00FF2553"/>
    <w:rsid w:val="00FF3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6372F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84733"/>
    <w:rPr>
      <w:rFonts w:ascii="Times New Roman" w:hAnsi="Times New Roman" w:cs="Times New Roman"/>
      <w:lang w:eastAsia="en-GB"/>
    </w:rPr>
  </w:style>
  <w:style w:type="paragraph" w:styleId="Heading1">
    <w:name w:val="heading 1"/>
    <w:basedOn w:val="Normal"/>
    <w:link w:val="Heading1Char"/>
    <w:uiPriority w:val="9"/>
    <w:qFormat/>
    <w:rsid w:val="00684733"/>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733"/>
    <w:rPr>
      <w:rFonts w:ascii="Times New Roman" w:hAnsi="Times New Roman" w:cs="Times New Roman"/>
      <w:b/>
      <w:bCs/>
      <w:kern w:val="36"/>
      <w:sz w:val="48"/>
      <w:szCs w:val="48"/>
      <w:lang w:eastAsia="en-GB"/>
    </w:rPr>
  </w:style>
  <w:style w:type="character" w:styleId="PlaceholderText">
    <w:name w:val="Placeholder Text"/>
    <w:basedOn w:val="DefaultParagraphFont"/>
    <w:uiPriority w:val="99"/>
    <w:semiHidden/>
    <w:rsid w:val="00684733"/>
    <w:rPr>
      <w:color w:val="808080"/>
    </w:rPr>
  </w:style>
  <w:style w:type="paragraph" w:styleId="FootnoteText">
    <w:name w:val="footnote text"/>
    <w:basedOn w:val="Normal"/>
    <w:link w:val="FootnoteTextChar"/>
    <w:uiPriority w:val="99"/>
    <w:unhideWhenUsed/>
    <w:rsid w:val="00684733"/>
    <w:rPr>
      <w:rFonts w:asciiTheme="minorHAnsi" w:hAnsiTheme="minorHAnsi" w:cstheme="minorBidi"/>
      <w:lang w:eastAsia="en-US"/>
    </w:rPr>
  </w:style>
  <w:style w:type="character" w:customStyle="1" w:styleId="FootnoteTextChar">
    <w:name w:val="Footnote Text Char"/>
    <w:basedOn w:val="DefaultParagraphFont"/>
    <w:link w:val="FootnoteText"/>
    <w:uiPriority w:val="99"/>
    <w:rsid w:val="00684733"/>
  </w:style>
  <w:style w:type="character" w:styleId="FootnoteReference">
    <w:name w:val="footnote reference"/>
    <w:basedOn w:val="DefaultParagraphFont"/>
    <w:uiPriority w:val="99"/>
    <w:unhideWhenUsed/>
    <w:rsid w:val="00684733"/>
    <w:rPr>
      <w:vertAlign w:val="superscript"/>
    </w:rPr>
  </w:style>
  <w:style w:type="paragraph" w:styleId="ListParagraph">
    <w:name w:val="List Paragraph"/>
    <w:basedOn w:val="Normal"/>
    <w:uiPriority w:val="34"/>
    <w:qFormat/>
    <w:rsid w:val="00684733"/>
    <w:pPr>
      <w:ind w:left="720"/>
      <w:contextualSpacing/>
    </w:pPr>
    <w:rPr>
      <w:rFonts w:asciiTheme="minorHAnsi" w:hAnsiTheme="minorHAnsi" w:cstheme="minorBidi"/>
      <w:lang w:eastAsia="en-US"/>
    </w:rPr>
  </w:style>
  <w:style w:type="paragraph" w:customStyle="1" w:styleId="p1">
    <w:name w:val="p1"/>
    <w:basedOn w:val="Normal"/>
    <w:rsid w:val="00684733"/>
    <w:rPr>
      <w:sz w:val="18"/>
      <w:szCs w:val="18"/>
    </w:rPr>
  </w:style>
  <w:style w:type="paragraph" w:customStyle="1" w:styleId="p2">
    <w:name w:val="p2"/>
    <w:basedOn w:val="Normal"/>
    <w:rsid w:val="00684733"/>
    <w:pPr>
      <w:jc w:val="center"/>
    </w:pPr>
    <w:rPr>
      <w:sz w:val="18"/>
      <w:szCs w:val="18"/>
    </w:rPr>
  </w:style>
  <w:style w:type="paragraph" w:customStyle="1" w:styleId="p3">
    <w:name w:val="p3"/>
    <w:basedOn w:val="Normal"/>
    <w:rsid w:val="00684733"/>
    <w:rPr>
      <w:sz w:val="18"/>
      <w:szCs w:val="18"/>
    </w:rPr>
  </w:style>
  <w:style w:type="paragraph" w:customStyle="1" w:styleId="p4">
    <w:name w:val="p4"/>
    <w:basedOn w:val="Normal"/>
    <w:rsid w:val="00684733"/>
    <w:pPr>
      <w:jc w:val="center"/>
    </w:pPr>
    <w:rPr>
      <w:sz w:val="18"/>
      <w:szCs w:val="18"/>
    </w:rPr>
  </w:style>
  <w:style w:type="character" w:customStyle="1" w:styleId="apple-converted-space">
    <w:name w:val="apple-converted-space"/>
    <w:basedOn w:val="DefaultParagraphFont"/>
    <w:rsid w:val="00684733"/>
  </w:style>
  <w:style w:type="table" w:styleId="TableGrid">
    <w:name w:val="Table Grid"/>
    <w:basedOn w:val="TableNormal"/>
    <w:uiPriority w:val="39"/>
    <w:rsid w:val="006847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684733"/>
    <w:rPr>
      <w:rFonts w:ascii="Helvetica" w:hAnsi="Helvetica" w:hint="default"/>
      <w:sz w:val="10"/>
      <w:szCs w:val="10"/>
    </w:rPr>
  </w:style>
  <w:style w:type="character" w:customStyle="1" w:styleId="s2">
    <w:name w:val="s2"/>
    <w:basedOn w:val="DefaultParagraphFont"/>
    <w:rsid w:val="00684733"/>
    <w:rPr>
      <w:color w:val="000000"/>
    </w:rPr>
  </w:style>
  <w:style w:type="character" w:styleId="Hyperlink">
    <w:name w:val="Hyperlink"/>
    <w:basedOn w:val="DefaultParagraphFont"/>
    <w:uiPriority w:val="99"/>
    <w:unhideWhenUsed/>
    <w:rsid w:val="00684733"/>
    <w:rPr>
      <w:color w:val="0000FF"/>
      <w:u w:val="single"/>
    </w:rPr>
  </w:style>
  <w:style w:type="paragraph" w:styleId="Header">
    <w:name w:val="header"/>
    <w:basedOn w:val="Normal"/>
    <w:link w:val="HeaderChar"/>
    <w:uiPriority w:val="99"/>
    <w:unhideWhenUsed/>
    <w:rsid w:val="00684733"/>
    <w:pPr>
      <w:tabs>
        <w:tab w:val="center" w:pos="4819"/>
        <w:tab w:val="right" w:pos="9638"/>
      </w:tabs>
    </w:pPr>
  </w:style>
  <w:style w:type="character" w:customStyle="1" w:styleId="HeaderChar">
    <w:name w:val="Header Char"/>
    <w:basedOn w:val="DefaultParagraphFont"/>
    <w:link w:val="Header"/>
    <w:uiPriority w:val="99"/>
    <w:rsid w:val="00684733"/>
    <w:rPr>
      <w:rFonts w:ascii="Times New Roman" w:hAnsi="Times New Roman" w:cs="Times New Roman"/>
      <w:lang w:eastAsia="en-GB"/>
    </w:rPr>
  </w:style>
  <w:style w:type="paragraph" w:styleId="Footer">
    <w:name w:val="footer"/>
    <w:basedOn w:val="Normal"/>
    <w:link w:val="FooterChar"/>
    <w:uiPriority w:val="99"/>
    <w:unhideWhenUsed/>
    <w:rsid w:val="00684733"/>
    <w:pPr>
      <w:tabs>
        <w:tab w:val="center" w:pos="4819"/>
        <w:tab w:val="right" w:pos="9638"/>
      </w:tabs>
    </w:pPr>
  </w:style>
  <w:style w:type="character" w:customStyle="1" w:styleId="FooterChar">
    <w:name w:val="Footer Char"/>
    <w:basedOn w:val="DefaultParagraphFont"/>
    <w:link w:val="Footer"/>
    <w:uiPriority w:val="99"/>
    <w:rsid w:val="00684733"/>
    <w:rPr>
      <w:rFonts w:ascii="Times New Roman" w:hAnsi="Times New Roman" w:cs="Times New Roman"/>
      <w:lang w:eastAsia="en-GB"/>
    </w:rPr>
  </w:style>
  <w:style w:type="paragraph" w:styleId="Bibliography">
    <w:name w:val="Bibliography"/>
    <w:basedOn w:val="Normal"/>
    <w:next w:val="Normal"/>
    <w:uiPriority w:val="37"/>
    <w:unhideWhenUsed/>
    <w:rsid w:val="00684733"/>
    <w:pPr>
      <w:ind w:left="720" w:hanging="720"/>
    </w:pPr>
  </w:style>
  <w:style w:type="character" w:styleId="EndnoteReference">
    <w:name w:val="endnote reference"/>
    <w:basedOn w:val="DefaultParagraphFont"/>
    <w:uiPriority w:val="99"/>
    <w:semiHidden/>
    <w:unhideWhenUsed/>
    <w:rsid w:val="00684733"/>
    <w:rPr>
      <w:vertAlign w:val="superscript"/>
    </w:rPr>
  </w:style>
  <w:style w:type="character" w:styleId="CommentReference">
    <w:name w:val="annotation reference"/>
    <w:basedOn w:val="DefaultParagraphFont"/>
    <w:uiPriority w:val="99"/>
    <w:semiHidden/>
    <w:unhideWhenUsed/>
    <w:rsid w:val="00684733"/>
    <w:rPr>
      <w:sz w:val="18"/>
      <w:szCs w:val="18"/>
    </w:rPr>
  </w:style>
  <w:style w:type="paragraph" w:styleId="CommentText">
    <w:name w:val="annotation text"/>
    <w:basedOn w:val="Normal"/>
    <w:link w:val="CommentTextChar"/>
    <w:uiPriority w:val="99"/>
    <w:semiHidden/>
    <w:unhideWhenUsed/>
    <w:rsid w:val="00684733"/>
  </w:style>
  <w:style w:type="character" w:customStyle="1" w:styleId="CommentTextChar">
    <w:name w:val="Comment Text Char"/>
    <w:basedOn w:val="DefaultParagraphFont"/>
    <w:link w:val="CommentText"/>
    <w:uiPriority w:val="99"/>
    <w:semiHidden/>
    <w:rsid w:val="00684733"/>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684733"/>
    <w:rPr>
      <w:b/>
      <w:bCs/>
      <w:sz w:val="20"/>
      <w:szCs w:val="20"/>
    </w:rPr>
  </w:style>
  <w:style w:type="character" w:customStyle="1" w:styleId="CommentSubjectChar">
    <w:name w:val="Comment Subject Char"/>
    <w:basedOn w:val="CommentTextChar"/>
    <w:link w:val="CommentSubject"/>
    <w:uiPriority w:val="99"/>
    <w:semiHidden/>
    <w:rsid w:val="00684733"/>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684733"/>
    <w:rPr>
      <w:sz w:val="18"/>
      <w:szCs w:val="18"/>
    </w:rPr>
  </w:style>
  <w:style w:type="character" w:customStyle="1" w:styleId="BalloonTextChar">
    <w:name w:val="Balloon Text Char"/>
    <w:basedOn w:val="DefaultParagraphFont"/>
    <w:link w:val="BalloonText"/>
    <w:uiPriority w:val="99"/>
    <w:semiHidden/>
    <w:rsid w:val="00684733"/>
    <w:rPr>
      <w:rFonts w:ascii="Times New Roman" w:hAnsi="Times New Roman" w:cs="Times New Roman"/>
      <w:sz w:val="18"/>
      <w:szCs w:val="18"/>
      <w:lang w:eastAsia="en-GB"/>
    </w:rPr>
  </w:style>
  <w:style w:type="character" w:styleId="PageNumber">
    <w:name w:val="page number"/>
    <w:basedOn w:val="DefaultParagraphFont"/>
    <w:uiPriority w:val="99"/>
    <w:semiHidden/>
    <w:unhideWhenUsed/>
    <w:rsid w:val="00684733"/>
  </w:style>
  <w:style w:type="character" w:styleId="UnresolvedMention">
    <w:name w:val="Unresolved Mention"/>
    <w:basedOn w:val="DefaultParagraphFont"/>
    <w:uiPriority w:val="99"/>
    <w:rsid w:val="00F4417F"/>
    <w:rPr>
      <w:color w:val="605E5C"/>
      <w:shd w:val="clear" w:color="auto" w:fill="E1DFDD"/>
    </w:rPr>
  </w:style>
  <w:style w:type="character" w:styleId="FollowedHyperlink">
    <w:name w:val="FollowedHyperlink"/>
    <w:basedOn w:val="DefaultParagraphFont"/>
    <w:uiPriority w:val="99"/>
    <w:semiHidden/>
    <w:unhideWhenUsed/>
    <w:rsid w:val="00E90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16594">
      <w:bodyDiv w:val="1"/>
      <w:marLeft w:val="0"/>
      <w:marRight w:val="0"/>
      <w:marTop w:val="0"/>
      <w:marBottom w:val="0"/>
      <w:divBdr>
        <w:top w:val="none" w:sz="0" w:space="0" w:color="auto"/>
        <w:left w:val="none" w:sz="0" w:space="0" w:color="auto"/>
        <w:bottom w:val="none" w:sz="0" w:space="0" w:color="auto"/>
        <w:right w:val="none" w:sz="0" w:space="0" w:color="auto"/>
      </w:divBdr>
    </w:div>
    <w:div w:id="20060817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russuomalaiset.fi/tietoa-meista/puolueohjelma/" TargetMode="External"/><Relationship Id="rId3" Type="http://schemas.openxmlformats.org/officeDocument/2006/relationships/settings" Target="settings.xml"/><Relationship Id="rId7" Type="http://schemas.openxmlformats.org/officeDocument/2006/relationships/hyperlink" Target="https://www.sotkanet.fi/sotkanet/en/metadata/indicators/233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xnet2.stat.fi/PXWeb/pxweb/en/StatFin_Passiivi/StatFin_Passiivi__vaa__kvaa__2008_10/110_kvaa_2008_2008-10-31_tau_103_fi.px/table/tableViewLayout2/?rxid=16b3a1d8-0b91-495e-886e-0c4a8f730f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3482</Words>
  <Characters>19850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Pauliina Patana</dc:creator>
  <cp:keywords/>
  <dc:description/>
  <cp:lastModifiedBy>Pauliina Patana</cp:lastModifiedBy>
  <cp:revision>2</cp:revision>
  <dcterms:created xsi:type="dcterms:W3CDTF">2018-10-02T06:26:00Z</dcterms:created>
  <dcterms:modified xsi:type="dcterms:W3CDTF">2018-10-02T06:26:00Z</dcterms:modified>
</cp:coreProperties>
</file>