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39" w:rsidRDefault="005B7039" w:rsidP="005B7039">
      <w:pPr>
        <w:pStyle w:val="Heading1"/>
        <w:adjustRightInd w:val="0"/>
        <w:snapToGrid w:val="0"/>
        <w:spacing w:line="480" w:lineRule="auto"/>
        <w:rPr>
          <w:bCs w:val="0"/>
          <w:lang w:val="en-GB"/>
        </w:rPr>
      </w:pPr>
      <w:r>
        <w:rPr>
          <w:bCs w:val="0"/>
          <w:lang w:val="en-GB"/>
        </w:rPr>
        <w:t>Supplemental Material</w:t>
      </w:r>
      <w:r>
        <w:rPr>
          <w:bCs w:val="0"/>
          <w:lang w:val="en-GB"/>
        </w:rPr>
        <w:t xml:space="preserve"> for:</w:t>
      </w:r>
    </w:p>
    <w:p w:rsidR="005B7039" w:rsidRPr="005B7039" w:rsidRDefault="005B7039" w:rsidP="005B7039">
      <w:pPr>
        <w:pStyle w:val="Heading1"/>
        <w:adjustRightInd w:val="0"/>
        <w:snapToGrid w:val="0"/>
        <w:spacing w:line="480" w:lineRule="auto"/>
        <w:rPr>
          <w:bCs w:val="0"/>
          <w:sz w:val="28"/>
          <w:szCs w:val="28"/>
          <w:lang w:val="en-GB"/>
        </w:rPr>
      </w:pPr>
      <w:r w:rsidRPr="005B7039">
        <w:rPr>
          <w:bCs w:val="0"/>
          <w:sz w:val="28"/>
          <w:szCs w:val="28"/>
          <w:lang w:val="en-GB"/>
        </w:rPr>
        <w:t>Person-Based Organisation in Working Memory</w:t>
      </w:r>
    </w:p>
    <w:p w:rsidR="005B7039" w:rsidRDefault="005B7039" w:rsidP="005B7039">
      <w:pPr>
        <w:pStyle w:val="Heading1"/>
        <w:adjustRightInd w:val="0"/>
        <w:snapToGrid w:val="0"/>
        <w:spacing w:line="480" w:lineRule="auto"/>
        <w:rPr>
          <w:b w:val="0"/>
          <w:bCs w:val="0"/>
          <w:lang w:val="en-GB"/>
        </w:rPr>
      </w:pPr>
      <w:proofErr w:type="spellStart"/>
      <w:r w:rsidRPr="005B7039">
        <w:rPr>
          <w:b w:val="0"/>
          <w:bCs w:val="0"/>
          <w:lang w:val="en-GB"/>
        </w:rPr>
        <w:t>Sho</w:t>
      </w:r>
      <w:proofErr w:type="spellEnd"/>
      <w:r w:rsidRPr="005B7039">
        <w:rPr>
          <w:b w:val="0"/>
          <w:bCs w:val="0"/>
          <w:lang w:val="en-GB"/>
        </w:rPr>
        <w:t xml:space="preserve"> Ishiguro </w:t>
      </w:r>
      <w:r w:rsidRPr="005B7039">
        <w:rPr>
          <w:b w:val="0"/>
          <w:bCs w:val="0"/>
          <w:lang w:val="en-GB"/>
        </w:rPr>
        <w:t>and Satoru Saito</w:t>
      </w:r>
    </w:p>
    <w:p w:rsidR="005B7039" w:rsidRDefault="005B7039" w:rsidP="005B7039">
      <w:pPr>
        <w:rPr>
          <w:lang w:val="en-GB"/>
        </w:rPr>
      </w:pPr>
    </w:p>
    <w:p w:rsidR="005B7039" w:rsidRPr="005B7039" w:rsidRDefault="005B7039" w:rsidP="005B7039">
      <w:pPr>
        <w:rPr>
          <w:lang w:val="en-GB"/>
        </w:rPr>
      </w:pPr>
    </w:p>
    <w:p w:rsidR="005B7039" w:rsidRDefault="005B7039" w:rsidP="005B7039">
      <w:pPr>
        <w:rPr>
          <w:b/>
          <w:lang w:val="en-GB"/>
        </w:rPr>
      </w:pPr>
      <w:r w:rsidRPr="005B7039">
        <w:rPr>
          <w:b/>
          <w:lang w:val="en-GB"/>
        </w:rPr>
        <w:t>Supplemental Material 1</w:t>
      </w:r>
    </w:p>
    <w:p w:rsidR="005B7039" w:rsidRPr="005B7039" w:rsidRDefault="005B7039" w:rsidP="005B7039">
      <w:pPr>
        <w:rPr>
          <w:lang w:val="en-GB"/>
        </w:rPr>
      </w:pPr>
      <w:bookmarkStart w:id="0" w:name="_GoBack"/>
      <w:bookmarkEnd w:id="0"/>
    </w:p>
    <w:p w:rsidR="005B7039" w:rsidRPr="00FB0A9F" w:rsidRDefault="005B7039" w:rsidP="005B7039">
      <w:pPr>
        <w:jc w:val="center"/>
        <w:rPr>
          <w:lang w:val="en-GB"/>
        </w:rPr>
      </w:pPr>
    </w:p>
    <w:p w:rsidR="005B7039" w:rsidRPr="00D876D4" w:rsidRDefault="005B7039" w:rsidP="005B7039">
      <w:pPr>
        <w:pStyle w:val="Heading1"/>
        <w:adjustRightInd w:val="0"/>
        <w:snapToGrid w:val="0"/>
        <w:spacing w:line="480" w:lineRule="auto"/>
        <w:jc w:val="left"/>
        <w:rPr>
          <w:lang w:val="en-GB"/>
        </w:rPr>
      </w:pPr>
      <w:r w:rsidRPr="00D876D4">
        <w:rPr>
          <w:lang w:val="en-GB"/>
        </w:rPr>
        <w:t>Reading Time</w:t>
      </w:r>
    </w:p>
    <w:p w:rsidR="005B7039" w:rsidRPr="00D876D4" w:rsidRDefault="005B7039" w:rsidP="005B7039">
      <w:pPr>
        <w:pStyle w:val="Heading2"/>
        <w:adjustRightInd w:val="0"/>
        <w:snapToGrid w:val="0"/>
        <w:spacing w:line="480" w:lineRule="auto"/>
        <w:rPr>
          <w:b w:val="0"/>
          <w:lang w:val="en-GB"/>
        </w:rPr>
      </w:pPr>
      <w:proofErr w:type="gramStart"/>
      <w:r w:rsidRPr="00D876D4">
        <w:rPr>
          <w:lang w:val="en-GB"/>
        </w:rPr>
        <w:t>Experiment 1.</w:t>
      </w:r>
      <w:proofErr w:type="gramEnd"/>
      <w:r w:rsidRPr="00D876D4">
        <w:rPr>
          <w:lang w:val="en-GB"/>
        </w:rPr>
        <w:t xml:space="preserve"> </w:t>
      </w:r>
      <w:r w:rsidRPr="00D876D4">
        <w:rPr>
          <w:rFonts w:eastAsia="MS Mincho"/>
          <w:b w:val="0"/>
          <w:lang w:val="en-GB"/>
        </w:rPr>
        <w:t xml:space="preserve">The mean reading time for a sentence was calculated for the participants. The reading time for a sentence when a computer-related error occurred was excluded. The mean reading time was longer in the single person condition (M = 5.18 seconds) than in the multiple person condition (M = 5.06 seconds), </w:t>
      </w:r>
      <w:proofErr w:type="gramStart"/>
      <w:r w:rsidRPr="00D876D4">
        <w:rPr>
          <w:rFonts w:eastAsia="MS Mincho"/>
          <w:b w:val="0"/>
          <w:i/>
          <w:lang w:val="en-GB"/>
        </w:rPr>
        <w:t>t</w:t>
      </w:r>
      <w:r w:rsidRPr="00D876D4">
        <w:rPr>
          <w:rFonts w:eastAsia="MS Mincho"/>
          <w:b w:val="0"/>
          <w:lang w:val="en-GB"/>
        </w:rPr>
        <w:t>(</w:t>
      </w:r>
      <w:proofErr w:type="gramEnd"/>
      <w:r w:rsidRPr="00D876D4">
        <w:rPr>
          <w:rFonts w:eastAsia="MS Mincho"/>
          <w:b w:val="0"/>
          <w:lang w:val="en-GB"/>
        </w:rPr>
        <w:t xml:space="preserve">31) = 2.76, </w:t>
      </w:r>
      <w:r w:rsidRPr="00D876D4">
        <w:rPr>
          <w:rFonts w:eastAsia="MS Mincho"/>
          <w:b w:val="0"/>
          <w:i/>
          <w:lang w:val="en-GB"/>
        </w:rPr>
        <w:t>p</w:t>
      </w:r>
      <w:r w:rsidRPr="00D876D4">
        <w:rPr>
          <w:rFonts w:eastAsia="MS Mincho"/>
          <w:b w:val="0"/>
          <w:lang w:val="en-GB"/>
        </w:rPr>
        <w:t xml:space="preserve"> &lt; .01.</w:t>
      </w:r>
    </w:p>
    <w:p w:rsidR="005B7039" w:rsidRPr="00D876D4" w:rsidRDefault="005B7039" w:rsidP="005B7039">
      <w:pPr>
        <w:pStyle w:val="Heading2"/>
        <w:adjustRightInd w:val="0"/>
        <w:snapToGrid w:val="0"/>
        <w:spacing w:line="480" w:lineRule="auto"/>
        <w:rPr>
          <w:b w:val="0"/>
          <w:lang w:val="en-GB"/>
        </w:rPr>
      </w:pPr>
      <w:proofErr w:type="gramStart"/>
      <w:r w:rsidRPr="00D876D4">
        <w:rPr>
          <w:lang w:val="en-GB"/>
        </w:rPr>
        <w:t>Experiment 2.</w:t>
      </w:r>
      <w:proofErr w:type="gramEnd"/>
      <w:r w:rsidRPr="00D876D4">
        <w:rPr>
          <w:b w:val="0"/>
          <w:lang w:val="en-GB"/>
        </w:rPr>
        <w:t xml:space="preserve"> </w:t>
      </w:r>
      <w:r w:rsidRPr="00D876D4">
        <w:rPr>
          <w:rFonts w:eastAsia="MS Mincho"/>
          <w:b w:val="0"/>
          <w:lang w:val="en-GB"/>
        </w:rPr>
        <w:t xml:space="preserve">The mean reading time was longer in the single person condition (M = 5.90 seconds) than in the multiple person condition was (M = 5.74 seconds), </w:t>
      </w:r>
      <w:proofErr w:type="gramStart"/>
      <w:r w:rsidRPr="00D876D4">
        <w:rPr>
          <w:rFonts w:eastAsia="MS Mincho"/>
          <w:b w:val="0"/>
          <w:i/>
          <w:lang w:val="en-GB"/>
        </w:rPr>
        <w:t>t</w:t>
      </w:r>
      <w:r w:rsidRPr="00D876D4">
        <w:rPr>
          <w:rFonts w:eastAsia="MS Mincho"/>
          <w:b w:val="0"/>
          <w:lang w:val="en-GB"/>
        </w:rPr>
        <w:t>(</w:t>
      </w:r>
      <w:proofErr w:type="gramEnd"/>
      <w:r w:rsidRPr="00D876D4">
        <w:rPr>
          <w:rFonts w:eastAsia="MS Mincho"/>
          <w:b w:val="0"/>
          <w:lang w:val="en-GB"/>
        </w:rPr>
        <w:t xml:space="preserve">31) = 4.41, </w:t>
      </w:r>
      <w:r w:rsidRPr="00D876D4">
        <w:rPr>
          <w:rFonts w:eastAsia="MS Mincho"/>
          <w:b w:val="0"/>
          <w:i/>
          <w:lang w:val="en-GB"/>
        </w:rPr>
        <w:t>p</w:t>
      </w:r>
      <w:r w:rsidRPr="00D876D4">
        <w:rPr>
          <w:rFonts w:eastAsia="MS Mincho"/>
          <w:b w:val="0"/>
          <w:lang w:val="en-GB"/>
        </w:rPr>
        <w:t xml:space="preserve"> &lt; .001.</w:t>
      </w:r>
    </w:p>
    <w:p w:rsidR="005B7039" w:rsidRPr="00D876D4" w:rsidRDefault="005B7039" w:rsidP="005B7039">
      <w:pPr>
        <w:pStyle w:val="NoSpacing"/>
        <w:adjustRightInd w:val="0"/>
        <w:snapToGrid w:val="0"/>
        <w:rPr>
          <w:rFonts w:eastAsia="MS Mincho"/>
          <w:lang w:val="en-GB"/>
        </w:rPr>
      </w:pPr>
      <w:proofErr w:type="gramStart"/>
      <w:r w:rsidRPr="00D876D4">
        <w:rPr>
          <w:rStyle w:val="Heading2Char"/>
          <w:lang w:val="en-GB"/>
        </w:rPr>
        <w:t xml:space="preserve">Experiment </w:t>
      </w:r>
      <w:r w:rsidRPr="00D876D4">
        <w:rPr>
          <w:rFonts w:eastAsia="MS Mincho"/>
          <w:b/>
          <w:bCs/>
          <w:lang w:val="en-GB"/>
        </w:rPr>
        <w:t>3</w:t>
      </w:r>
      <w:r w:rsidRPr="00D876D4">
        <w:rPr>
          <w:rFonts w:eastAsia="MS Mincho"/>
          <w:lang w:val="en-GB"/>
        </w:rPr>
        <w:t>.</w:t>
      </w:r>
      <w:proofErr w:type="gramEnd"/>
      <w:r w:rsidRPr="00D876D4">
        <w:rPr>
          <w:rFonts w:eastAsia="MS Mincho"/>
          <w:lang w:val="en-GB"/>
        </w:rPr>
        <w:t xml:space="preserve"> The second and later sentences in each trial in the single person condition and all the sentences except the first sentence in the first trial in the constant person condition included a demonstrative, “</w:t>
      </w:r>
      <w:proofErr w:type="spellStart"/>
      <w:r w:rsidRPr="00D876D4">
        <w:rPr>
          <w:rFonts w:eastAsia="MS Mincho"/>
          <w:lang w:val="en-GB"/>
        </w:rPr>
        <w:t>sono</w:t>
      </w:r>
      <w:proofErr w:type="spellEnd"/>
      <w:r w:rsidRPr="00D876D4">
        <w:rPr>
          <w:rFonts w:eastAsia="MS Mincho"/>
          <w:lang w:val="en-GB"/>
        </w:rPr>
        <w:t xml:space="preserve">” (“the”). Therefore, comparing the reading times of the second and later sentences for both conditions enabled controlling for the sentence length. A two-way repeated measures ANOVA with sentence position factor (the first position and rest positions conditions) and person representation factor (single person and constant person conditions) was performed. The first position condition focused on the reading time for the first sentences in the trials. The rest positions condition targeted the second and later sentences in the trials. The person representation factor did not lead to statistical differences, </w:t>
      </w:r>
      <w:proofErr w:type="gramStart"/>
      <w:r w:rsidRPr="00D876D4">
        <w:rPr>
          <w:rFonts w:eastAsia="MS Mincho"/>
          <w:i/>
          <w:lang w:val="en-GB"/>
        </w:rPr>
        <w:t>F</w:t>
      </w:r>
      <w:r w:rsidRPr="00D876D4">
        <w:rPr>
          <w:rFonts w:eastAsia="MS Mincho"/>
          <w:lang w:val="en-GB"/>
        </w:rPr>
        <w:t>(</w:t>
      </w:r>
      <w:proofErr w:type="gramEnd"/>
      <w:r w:rsidRPr="00D876D4">
        <w:rPr>
          <w:rFonts w:eastAsia="MS Mincho"/>
          <w:lang w:val="en-GB"/>
        </w:rPr>
        <w:t xml:space="preserve">1, 46) = 1.83, </w:t>
      </w:r>
      <w:r w:rsidRPr="00D876D4">
        <w:rPr>
          <w:rFonts w:eastAsia="MS Mincho"/>
          <w:i/>
          <w:lang w:val="en-GB"/>
        </w:rPr>
        <w:lastRenderedPageBreak/>
        <w:t>p</w:t>
      </w:r>
      <w:r w:rsidRPr="00D876D4">
        <w:rPr>
          <w:rFonts w:eastAsia="MS Mincho"/>
          <w:lang w:val="en-GB"/>
        </w:rPr>
        <w:t xml:space="preserve"> = 0.18. The sentence position factor affected the reading time, </w:t>
      </w:r>
      <w:proofErr w:type="gramStart"/>
      <w:r w:rsidRPr="00D876D4">
        <w:rPr>
          <w:rFonts w:eastAsia="MS Mincho"/>
          <w:i/>
          <w:lang w:val="en-GB"/>
        </w:rPr>
        <w:t>F</w:t>
      </w:r>
      <w:r w:rsidRPr="00D876D4">
        <w:rPr>
          <w:rFonts w:eastAsia="MS Mincho"/>
          <w:lang w:val="en-GB"/>
        </w:rPr>
        <w:t>(</w:t>
      </w:r>
      <w:proofErr w:type="gramEnd"/>
      <w:r w:rsidRPr="00D876D4">
        <w:rPr>
          <w:rFonts w:eastAsia="MS Mincho"/>
          <w:lang w:val="en-GB"/>
        </w:rPr>
        <w:t xml:space="preserve">1,46) = 150.8, </w:t>
      </w:r>
      <w:r w:rsidRPr="00D876D4">
        <w:rPr>
          <w:rFonts w:eastAsia="MS Mincho"/>
          <w:i/>
          <w:lang w:val="en-GB"/>
        </w:rPr>
        <w:t>p</w:t>
      </w:r>
      <w:r w:rsidRPr="00D876D4">
        <w:rPr>
          <w:rFonts w:eastAsia="MS Mincho"/>
          <w:lang w:val="en-GB"/>
        </w:rPr>
        <w:t xml:space="preserve"> &lt; .001. The interaction between the two factors was statistically significant, </w:t>
      </w:r>
      <w:proofErr w:type="gramStart"/>
      <w:r w:rsidRPr="00D876D4">
        <w:rPr>
          <w:rFonts w:eastAsia="MS Mincho"/>
          <w:i/>
          <w:lang w:val="en-GB"/>
        </w:rPr>
        <w:t>F</w:t>
      </w:r>
      <w:r w:rsidRPr="00D876D4">
        <w:rPr>
          <w:rFonts w:eastAsia="MS Mincho"/>
          <w:lang w:val="en-GB"/>
        </w:rPr>
        <w:t>(</w:t>
      </w:r>
      <w:proofErr w:type="gramEnd"/>
      <w:r w:rsidRPr="00D876D4">
        <w:rPr>
          <w:rFonts w:eastAsia="MS Mincho"/>
          <w:lang w:val="en-GB"/>
        </w:rPr>
        <w:t xml:space="preserve">1,46) = 10.2, </w:t>
      </w:r>
      <w:r w:rsidRPr="00D876D4">
        <w:rPr>
          <w:rFonts w:eastAsia="MS Mincho"/>
          <w:i/>
          <w:lang w:val="en-GB"/>
        </w:rPr>
        <w:t>p</w:t>
      </w:r>
      <w:r w:rsidRPr="00D876D4">
        <w:rPr>
          <w:rFonts w:eastAsia="MS Mincho"/>
          <w:lang w:val="en-GB"/>
        </w:rPr>
        <w:t xml:space="preserve"> &lt; .01. For the observed interaction, the simple main effect was tested. For the first position, the reading times differed in the two conditions of the person representation factor (M = 5.19 and 5.30 seconds for the single person condition and the constant person condition, respectively), </w:t>
      </w:r>
      <w:proofErr w:type="gramStart"/>
      <w:r w:rsidRPr="00D876D4">
        <w:rPr>
          <w:rFonts w:eastAsia="MS Mincho"/>
          <w:i/>
          <w:lang w:val="en-GB"/>
        </w:rPr>
        <w:t>t</w:t>
      </w:r>
      <w:r w:rsidRPr="00D876D4">
        <w:rPr>
          <w:rFonts w:eastAsia="MS Mincho"/>
          <w:lang w:val="en-GB"/>
        </w:rPr>
        <w:t>(</w:t>
      </w:r>
      <w:proofErr w:type="gramEnd"/>
      <w:r w:rsidRPr="00D876D4">
        <w:rPr>
          <w:rFonts w:eastAsia="MS Mincho"/>
          <w:lang w:val="en-GB"/>
        </w:rPr>
        <w:t xml:space="preserve">1,46) = 2.78, </w:t>
      </w:r>
      <w:r w:rsidRPr="00D876D4">
        <w:rPr>
          <w:rFonts w:eastAsia="MS Mincho"/>
          <w:i/>
          <w:lang w:val="en-GB"/>
        </w:rPr>
        <w:t>p</w:t>
      </w:r>
      <w:r w:rsidRPr="00D876D4">
        <w:rPr>
          <w:rFonts w:eastAsia="MS Mincho"/>
          <w:lang w:val="en-GB"/>
        </w:rPr>
        <w:t xml:space="preserve"> &lt; .01. For the rest positions condition, in contrast, the reading times did not statistically differ (M = 5.72 and 5.70 seconds for single person condition and constant person condition, respectively), </w:t>
      </w:r>
      <w:proofErr w:type="gramStart"/>
      <w:r w:rsidRPr="00D876D4">
        <w:rPr>
          <w:rFonts w:eastAsia="MS Mincho"/>
          <w:i/>
          <w:lang w:val="en-GB"/>
        </w:rPr>
        <w:t>t</w:t>
      </w:r>
      <w:r w:rsidRPr="00D876D4">
        <w:rPr>
          <w:rFonts w:eastAsia="MS Mincho"/>
          <w:lang w:val="en-GB"/>
        </w:rPr>
        <w:t>(</w:t>
      </w:r>
      <w:proofErr w:type="gramEnd"/>
      <w:r w:rsidRPr="00D876D4">
        <w:rPr>
          <w:rFonts w:eastAsia="MS Mincho"/>
          <w:lang w:val="en-GB"/>
        </w:rPr>
        <w:t xml:space="preserve">1,46) = 0.56, </w:t>
      </w:r>
      <w:r w:rsidRPr="00D876D4">
        <w:rPr>
          <w:rFonts w:eastAsia="MS Mincho"/>
          <w:i/>
          <w:lang w:val="en-GB"/>
        </w:rPr>
        <w:t>p</w:t>
      </w:r>
      <w:r w:rsidRPr="00D876D4">
        <w:rPr>
          <w:rFonts w:eastAsia="MS Mincho"/>
          <w:lang w:val="en-GB"/>
        </w:rPr>
        <w:t xml:space="preserve"> = .58.</w:t>
      </w:r>
    </w:p>
    <w:p w:rsidR="005B7039" w:rsidRPr="00D876D4" w:rsidRDefault="005B7039" w:rsidP="005B7039">
      <w:pPr>
        <w:pStyle w:val="NoSpacing"/>
        <w:adjustRightInd w:val="0"/>
        <w:snapToGrid w:val="0"/>
        <w:rPr>
          <w:rFonts w:eastAsia="MS Mincho"/>
          <w:lang w:val="en-GB"/>
        </w:rPr>
      </w:pPr>
      <w:proofErr w:type="gramStart"/>
      <w:r w:rsidRPr="00D876D4">
        <w:rPr>
          <w:rStyle w:val="Heading2Char"/>
          <w:lang w:val="en-GB"/>
        </w:rPr>
        <w:t xml:space="preserve">Experiment </w:t>
      </w:r>
      <w:r w:rsidRPr="00D876D4">
        <w:rPr>
          <w:rFonts w:eastAsia="MS Mincho"/>
          <w:b/>
          <w:bCs/>
          <w:lang w:val="en-GB"/>
        </w:rPr>
        <w:t>4</w:t>
      </w:r>
      <w:r w:rsidRPr="00D876D4">
        <w:rPr>
          <w:rFonts w:eastAsia="MS Mincho"/>
          <w:lang w:val="en-GB"/>
        </w:rPr>
        <w:t>.</w:t>
      </w:r>
      <w:proofErr w:type="gramEnd"/>
      <w:r w:rsidRPr="00D876D4">
        <w:rPr>
          <w:rFonts w:eastAsia="MS Mincho"/>
          <w:lang w:val="en-GB"/>
        </w:rPr>
        <w:t xml:space="preserve"> An analysis, as done in Experiment 3, was performed to Experiment 4. The object representation factor (the single object vs. the constant object conditions) did not show statistical differences, </w:t>
      </w:r>
      <w:proofErr w:type="gramStart"/>
      <w:r w:rsidRPr="00D876D4">
        <w:rPr>
          <w:rFonts w:eastAsia="MS Mincho"/>
          <w:i/>
          <w:lang w:val="en-GB"/>
        </w:rPr>
        <w:t>F</w:t>
      </w:r>
      <w:r w:rsidRPr="00D876D4">
        <w:rPr>
          <w:rFonts w:eastAsia="MS Mincho"/>
          <w:lang w:val="en-GB"/>
        </w:rPr>
        <w:t>(</w:t>
      </w:r>
      <w:proofErr w:type="gramEnd"/>
      <w:r w:rsidRPr="00D876D4">
        <w:rPr>
          <w:rFonts w:eastAsia="MS Mincho"/>
          <w:lang w:val="en-GB"/>
        </w:rPr>
        <w:t xml:space="preserve">1, 71) = 2.85, </w:t>
      </w:r>
      <w:r w:rsidRPr="00D876D4">
        <w:rPr>
          <w:rFonts w:eastAsia="MS Mincho"/>
          <w:i/>
          <w:lang w:val="en-GB"/>
        </w:rPr>
        <w:t>p</w:t>
      </w:r>
      <w:r w:rsidRPr="00D876D4">
        <w:rPr>
          <w:rFonts w:eastAsia="MS Mincho"/>
          <w:lang w:val="en-GB"/>
        </w:rPr>
        <w:t xml:space="preserve"> = 0.10. The sentence position factor affected the reading time, </w:t>
      </w:r>
      <w:proofErr w:type="gramStart"/>
      <w:r w:rsidRPr="00D876D4">
        <w:rPr>
          <w:rFonts w:eastAsia="MS Mincho"/>
          <w:i/>
          <w:lang w:val="en-GB"/>
        </w:rPr>
        <w:t>F</w:t>
      </w:r>
      <w:r w:rsidRPr="00D876D4">
        <w:rPr>
          <w:rFonts w:eastAsia="MS Mincho"/>
          <w:lang w:val="en-GB"/>
        </w:rPr>
        <w:t>(</w:t>
      </w:r>
      <w:proofErr w:type="gramEnd"/>
      <w:r w:rsidRPr="00D876D4">
        <w:rPr>
          <w:rFonts w:eastAsia="MS Mincho"/>
          <w:lang w:val="en-GB"/>
        </w:rPr>
        <w:t xml:space="preserve">1,71) = 87.7, </w:t>
      </w:r>
      <w:r w:rsidRPr="00D876D4">
        <w:rPr>
          <w:rFonts w:eastAsia="MS Mincho"/>
          <w:i/>
          <w:lang w:val="en-GB"/>
        </w:rPr>
        <w:t>p</w:t>
      </w:r>
      <w:r w:rsidRPr="00D876D4">
        <w:rPr>
          <w:rFonts w:eastAsia="MS Mincho"/>
          <w:lang w:val="en-GB"/>
        </w:rPr>
        <w:t xml:space="preserve"> &lt; .001. The interaction between the two factors was statistically significant, </w:t>
      </w:r>
      <w:proofErr w:type="gramStart"/>
      <w:r w:rsidRPr="00D876D4">
        <w:rPr>
          <w:rFonts w:eastAsia="MS Mincho"/>
          <w:i/>
          <w:lang w:val="en-GB"/>
        </w:rPr>
        <w:t>F</w:t>
      </w:r>
      <w:r w:rsidRPr="00D876D4">
        <w:rPr>
          <w:rFonts w:eastAsia="MS Mincho"/>
          <w:lang w:val="en-GB"/>
        </w:rPr>
        <w:t>(</w:t>
      </w:r>
      <w:proofErr w:type="gramEnd"/>
      <w:r w:rsidRPr="00D876D4">
        <w:rPr>
          <w:rFonts w:eastAsia="MS Mincho"/>
          <w:lang w:val="en-GB"/>
        </w:rPr>
        <w:t xml:space="preserve">1,71) = 21.9, </w:t>
      </w:r>
      <w:r w:rsidRPr="00D876D4">
        <w:rPr>
          <w:rFonts w:eastAsia="MS Mincho"/>
          <w:i/>
          <w:lang w:val="en-GB"/>
        </w:rPr>
        <w:t>p</w:t>
      </w:r>
      <w:r w:rsidRPr="00D876D4">
        <w:rPr>
          <w:rFonts w:eastAsia="MS Mincho"/>
          <w:lang w:val="en-GB"/>
        </w:rPr>
        <w:t xml:space="preserve"> &lt; .001. Because the interaction was observed, the analysis of the simple main effect on both of the first and rest position conditions was performed. For the first position, the reading times differed in the two conditions of the object representation factor (M = 5.22 and 5.36 seconds for the single object condition and the constant object condition, respectively), </w:t>
      </w:r>
      <w:proofErr w:type="gramStart"/>
      <w:r w:rsidRPr="00D876D4">
        <w:rPr>
          <w:rFonts w:eastAsia="MS Mincho"/>
          <w:i/>
          <w:lang w:val="en-GB"/>
        </w:rPr>
        <w:t>t</w:t>
      </w:r>
      <w:r w:rsidRPr="00D876D4">
        <w:rPr>
          <w:rFonts w:eastAsia="MS Mincho"/>
          <w:lang w:val="en-GB"/>
        </w:rPr>
        <w:t>(</w:t>
      </w:r>
      <w:proofErr w:type="gramEnd"/>
      <w:r w:rsidRPr="00D876D4">
        <w:rPr>
          <w:rFonts w:eastAsia="MS Mincho"/>
          <w:lang w:val="en-GB"/>
        </w:rPr>
        <w:t xml:space="preserve">71) = 3.34, </w:t>
      </w:r>
      <w:r w:rsidRPr="00D876D4">
        <w:rPr>
          <w:rFonts w:eastAsia="MS Mincho"/>
          <w:i/>
          <w:lang w:val="en-GB"/>
        </w:rPr>
        <w:t>p</w:t>
      </w:r>
      <w:r w:rsidRPr="00D876D4">
        <w:rPr>
          <w:rFonts w:eastAsia="MS Mincho"/>
          <w:lang w:val="en-GB"/>
        </w:rPr>
        <w:t xml:space="preserve"> &lt; .01. For the rest position, however, the reading times did not differ in the two conditions (M = 5.66 and 5.64 seconds for the single object condition and the constant object condition, respectively), </w:t>
      </w:r>
      <w:proofErr w:type="gramStart"/>
      <w:r w:rsidRPr="00D876D4">
        <w:rPr>
          <w:rFonts w:eastAsia="MS Mincho"/>
          <w:i/>
          <w:lang w:val="en-GB"/>
        </w:rPr>
        <w:t>t</w:t>
      </w:r>
      <w:r w:rsidRPr="00D876D4">
        <w:rPr>
          <w:rFonts w:eastAsia="MS Mincho"/>
          <w:lang w:val="en-GB"/>
        </w:rPr>
        <w:t>(</w:t>
      </w:r>
      <w:proofErr w:type="gramEnd"/>
      <w:r w:rsidRPr="00D876D4">
        <w:rPr>
          <w:rFonts w:eastAsia="MS Mincho"/>
          <w:lang w:val="en-GB"/>
        </w:rPr>
        <w:t xml:space="preserve">71) = 0.89, </w:t>
      </w:r>
      <w:r w:rsidRPr="00D876D4">
        <w:rPr>
          <w:rFonts w:eastAsia="MS Mincho"/>
          <w:i/>
          <w:lang w:val="en-GB"/>
        </w:rPr>
        <w:t>p</w:t>
      </w:r>
      <w:r w:rsidRPr="00D876D4">
        <w:rPr>
          <w:rFonts w:eastAsia="MS Mincho"/>
          <w:lang w:val="en-GB"/>
        </w:rPr>
        <w:t xml:space="preserve"> = 0.37.</w:t>
      </w:r>
    </w:p>
    <w:p w:rsidR="005B7039" w:rsidRPr="00D876D4" w:rsidRDefault="005B7039" w:rsidP="005B7039">
      <w:pPr>
        <w:pStyle w:val="NoSpacing"/>
        <w:adjustRightInd w:val="0"/>
        <w:snapToGrid w:val="0"/>
        <w:rPr>
          <w:rFonts w:eastAsia="MS Mincho"/>
          <w:lang w:val="en-GB"/>
        </w:rPr>
      </w:pPr>
    </w:p>
    <w:p w:rsidR="005B7039" w:rsidRPr="00D876D4" w:rsidRDefault="005B7039" w:rsidP="005B7039">
      <w:pPr>
        <w:pStyle w:val="Heading2"/>
        <w:adjustRightInd w:val="0"/>
        <w:snapToGrid w:val="0"/>
        <w:spacing w:line="480" w:lineRule="auto"/>
        <w:rPr>
          <w:lang w:val="en-GB"/>
        </w:rPr>
      </w:pPr>
      <w:r w:rsidRPr="00D876D4">
        <w:rPr>
          <w:lang w:val="en-GB"/>
        </w:rPr>
        <w:lastRenderedPageBreak/>
        <w:t>Discussion</w:t>
      </w:r>
    </w:p>
    <w:p w:rsidR="005B7039" w:rsidRPr="00D876D4" w:rsidRDefault="005B7039" w:rsidP="005B7039">
      <w:pPr>
        <w:pStyle w:val="NoSpacing"/>
        <w:adjustRightInd w:val="0"/>
        <w:snapToGrid w:val="0"/>
        <w:ind w:firstLine="720"/>
        <w:rPr>
          <w:rFonts w:eastAsia="MS Mincho"/>
          <w:lang w:val="en-GB"/>
        </w:rPr>
      </w:pPr>
      <w:r w:rsidRPr="00D876D4">
        <w:rPr>
          <w:rFonts w:eastAsia="MS Mincho"/>
          <w:lang w:val="en-GB"/>
        </w:rPr>
        <w:t>In Experiments 1 and 2, the reading time was longer in the single person condition compared to that in the multiple person condition. This could be due to the differences in the length of the sentences, which included “</w:t>
      </w:r>
      <w:proofErr w:type="spellStart"/>
      <w:r w:rsidRPr="00D876D4">
        <w:rPr>
          <w:rFonts w:eastAsia="MS Mincho"/>
          <w:lang w:val="en-GB"/>
        </w:rPr>
        <w:t>sono</w:t>
      </w:r>
      <w:proofErr w:type="spellEnd"/>
      <w:r w:rsidRPr="00D876D4">
        <w:rPr>
          <w:rFonts w:eastAsia="MS Mincho"/>
          <w:lang w:val="en-GB"/>
        </w:rPr>
        <w:t>” (“the”) only in the single person condition.</w:t>
      </w:r>
    </w:p>
    <w:p w:rsidR="005B7039" w:rsidRPr="003621DA" w:rsidRDefault="005B7039" w:rsidP="005B7039">
      <w:pPr>
        <w:pStyle w:val="NoSpacing"/>
        <w:adjustRightInd w:val="0"/>
        <w:snapToGrid w:val="0"/>
        <w:ind w:firstLine="720"/>
        <w:rPr>
          <w:lang w:val="en-GB"/>
        </w:rPr>
      </w:pPr>
      <w:r w:rsidRPr="00D876D4">
        <w:rPr>
          <w:rFonts w:eastAsia="MS Mincho"/>
          <w:lang w:val="en-GB"/>
        </w:rPr>
        <w:t>In Experiment 3 and 4, the analysis of reading time also suggested that long sentences, which included a demonstrative word, required a longer duration for reading (first position condition). When the lengths of the sentences were matched, the reading time did not statistically differ by the presentation of person representation or object representation (rest positions condition). As the duration for the first sentences was likely to have little influence on memory and the duration for the rest sentences was likely to be equivalent in the two conditions, the differences in WM performance in Experiment 3 can hardly be attributed to the differences in the duration of reading.</w:t>
      </w:r>
    </w:p>
    <w:p w:rsidR="00C66FD9" w:rsidRPr="005B7039" w:rsidRDefault="005B7039">
      <w:pPr>
        <w:rPr>
          <w:lang w:val="en-GB"/>
        </w:rPr>
      </w:pPr>
    </w:p>
    <w:sectPr w:rsidR="00C66FD9" w:rsidRPr="005B7039" w:rsidSect="00BD6D4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280"/>
      <w:gridCol w:w="1080"/>
    </w:tblGrid>
    <w:tr w:rsidR="00CC0362">
      <w:tc>
        <w:tcPr>
          <w:tcW w:w="8280" w:type="dxa"/>
        </w:tcPr>
        <w:p w:rsidR="00CC0362" w:rsidRDefault="005B7039" w:rsidP="001757DA">
          <w:pPr>
            <w:pStyle w:val="Header"/>
          </w:pPr>
          <w:r>
            <w:rPr>
              <w:rFonts w:eastAsia="MS Mincho" w:hint="eastAsia"/>
            </w:rPr>
            <w:t xml:space="preserve">PERSON-BASED </w:t>
          </w:r>
          <w:r w:rsidRPr="00C4368C">
            <w:rPr>
              <w:rFonts w:eastAsia="MS Mincho"/>
              <w:lang w:val="en-GB"/>
            </w:rPr>
            <w:t>ORGANISATION</w:t>
          </w:r>
          <w:r>
            <w:rPr>
              <w:rFonts w:eastAsia="MS Mincho" w:hint="eastAsia"/>
            </w:rPr>
            <w:t xml:space="preserve"> IN </w:t>
          </w:r>
          <w:r>
            <w:rPr>
              <w:rFonts w:eastAsia="MS Mincho"/>
            </w:rPr>
            <w:t>WM</w:t>
          </w:r>
        </w:p>
      </w:tc>
      <w:tc>
        <w:tcPr>
          <w:tcW w:w="1080" w:type="dxa"/>
        </w:tcPr>
        <w:p w:rsidR="00CC0362" w:rsidRDefault="005B7039">
          <w:pPr>
            <w:pStyle w:val="Header"/>
            <w:jc w:val="right"/>
          </w:pPr>
          <w:r>
            <w:fldChar w:fldCharType="begin"/>
          </w:r>
          <w:r>
            <w:instrText xml:space="preserve"> PAGE   \* MERGEFORMAT </w:instrText>
          </w:r>
          <w:r>
            <w:fldChar w:fldCharType="separate"/>
          </w:r>
          <w:r>
            <w:rPr>
              <w:noProof/>
            </w:rPr>
            <w:t>3</w:t>
          </w:r>
          <w:r>
            <w:rPr>
              <w:noProof/>
            </w:rPr>
            <w:fldChar w:fldCharType="end"/>
          </w:r>
        </w:p>
      </w:tc>
    </w:tr>
  </w:tbl>
  <w:p w:rsidR="00CC0362" w:rsidRDefault="005B7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280"/>
      <w:gridCol w:w="1080"/>
    </w:tblGrid>
    <w:tr w:rsidR="00CC0362">
      <w:tc>
        <w:tcPr>
          <w:tcW w:w="8280" w:type="dxa"/>
        </w:tcPr>
        <w:p w:rsidR="00CC0362" w:rsidRPr="00B21767" w:rsidRDefault="005B7039">
          <w:pPr>
            <w:pStyle w:val="Header"/>
            <w:rPr>
              <w:rFonts w:eastAsia="MS Mincho"/>
            </w:rPr>
          </w:pPr>
          <w:r>
            <w:t xml:space="preserve">Running head: </w:t>
          </w:r>
          <w:r>
            <w:rPr>
              <w:rFonts w:eastAsia="MS Mincho" w:hint="eastAsia"/>
            </w:rPr>
            <w:t xml:space="preserve">PERSON-BASED </w:t>
          </w:r>
          <w:r w:rsidRPr="00C4368C">
            <w:rPr>
              <w:rFonts w:eastAsia="MS Mincho"/>
              <w:lang w:val="en-GB"/>
            </w:rPr>
            <w:t>ORGANISATION</w:t>
          </w:r>
          <w:r>
            <w:rPr>
              <w:rFonts w:eastAsia="MS Mincho"/>
              <w:lang w:val="en-GB"/>
            </w:rPr>
            <w:t xml:space="preserve"> IN WM</w:t>
          </w:r>
        </w:p>
      </w:tc>
      <w:tc>
        <w:tcPr>
          <w:tcW w:w="1080" w:type="dxa"/>
        </w:tcPr>
        <w:p w:rsidR="00CC0362" w:rsidRDefault="005B7039">
          <w:pPr>
            <w:pStyle w:val="Header"/>
            <w:jc w:val="right"/>
          </w:pPr>
          <w:r>
            <w:fldChar w:fldCharType="begin"/>
          </w:r>
          <w:r>
            <w:instrText xml:space="preserve"> PAGE   \* MERGEFORMAT </w:instrText>
          </w:r>
          <w:r>
            <w:fldChar w:fldCharType="separate"/>
          </w:r>
          <w:r>
            <w:rPr>
              <w:noProof/>
            </w:rPr>
            <w:t>1</w:t>
          </w:r>
          <w:r>
            <w:rPr>
              <w:noProof/>
            </w:rPr>
            <w:fldChar w:fldCharType="end"/>
          </w:r>
        </w:p>
      </w:tc>
    </w:tr>
  </w:tbl>
  <w:p w:rsidR="00CC0362" w:rsidRDefault="005B7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revisionView w:inkAnnotations="0"/>
  <w:defaultTabStop w:val="708"/>
  <w:hyphenationZone w:val="425"/>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39"/>
    <w:rsid w:val="00286D86"/>
    <w:rsid w:val="00336E54"/>
    <w:rsid w:val="004B01ED"/>
    <w:rsid w:val="005B7039"/>
    <w:rsid w:val="006A655C"/>
    <w:rsid w:val="00BA2B68"/>
    <w:rsid w:val="00E36916"/>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39"/>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link w:val="Heading1Char"/>
    <w:uiPriority w:val="3"/>
    <w:qFormat/>
    <w:rsid w:val="005B7039"/>
    <w:pPr>
      <w:keepNext/>
      <w:keepLines/>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5B7039"/>
    <w:pPr>
      <w:keepNext/>
      <w:keepLines/>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B7039"/>
    <w:rPr>
      <w:rFonts w:asciiTheme="majorHAnsi" w:eastAsiaTheme="majorEastAsia" w:hAnsiTheme="majorHAnsi" w:cstheme="majorBidi"/>
      <w:b/>
      <w:bCs/>
      <w:sz w:val="24"/>
      <w:szCs w:val="24"/>
      <w:lang w:val="en-US" w:eastAsia="ja-JP"/>
    </w:rPr>
  </w:style>
  <w:style w:type="character" w:customStyle="1" w:styleId="Heading2Char">
    <w:name w:val="Heading 2 Char"/>
    <w:basedOn w:val="DefaultParagraphFont"/>
    <w:link w:val="Heading2"/>
    <w:uiPriority w:val="3"/>
    <w:rsid w:val="005B7039"/>
    <w:rPr>
      <w:rFonts w:asciiTheme="majorHAnsi" w:eastAsiaTheme="majorEastAsia" w:hAnsiTheme="majorHAnsi" w:cstheme="majorBidi"/>
      <w:b/>
      <w:bCs/>
      <w:sz w:val="24"/>
      <w:szCs w:val="24"/>
      <w:lang w:val="en-US" w:eastAsia="ja-JP"/>
    </w:rPr>
  </w:style>
  <w:style w:type="paragraph" w:styleId="Header">
    <w:name w:val="header"/>
    <w:basedOn w:val="Normal"/>
    <w:link w:val="HeaderChar"/>
    <w:uiPriority w:val="99"/>
    <w:unhideWhenUsed/>
    <w:qFormat/>
    <w:rsid w:val="005B7039"/>
  </w:style>
  <w:style w:type="character" w:customStyle="1" w:styleId="HeaderChar">
    <w:name w:val="Header Char"/>
    <w:basedOn w:val="DefaultParagraphFont"/>
    <w:link w:val="Header"/>
    <w:uiPriority w:val="99"/>
    <w:rsid w:val="005B7039"/>
    <w:rPr>
      <w:rFonts w:ascii="Times New Roman" w:eastAsia="Times New Roman" w:hAnsi="Times New Roman" w:cs="Times New Roman"/>
      <w:sz w:val="24"/>
      <w:szCs w:val="24"/>
      <w:lang w:val="en-US" w:eastAsia="ja-JP"/>
    </w:rPr>
  </w:style>
  <w:style w:type="paragraph" w:styleId="NoSpacing">
    <w:name w:val="No Spacing"/>
    <w:aliases w:val="No Indent"/>
    <w:uiPriority w:val="3"/>
    <w:qFormat/>
    <w:rsid w:val="005B7039"/>
    <w:pPr>
      <w:spacing w:after="0" w:line="480" w:lineRule="auto"/>
    </w:pPr>
    <w:rPr>
      <w:color w:val="000000" w:themeColor="text1"/>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39"/>
    <w:pPr>
      <w:spacing w:after="0" w:line="240" w:lineRule="auto"/>
    </w:pPr>
    <w:rPr>
      <w:rFonts w:ascii="Times New Roman" w:eastAsia="Times New Roman" w:hAnsi="Times New Roman" w:cs="Times New Roman"/>
      <w:sz w:val="24"/>
      <w:szCs w:val="24"/>
      <w:lang w:val="en-US" w:eastAsia="ja-JP"/>
    </w:rPr>
  </w:style>
  <w:style w:type="paragraph" w:styleId="Heading1">
    <w:name w:val="heading 1"/>
    <w:basedOn w:val="Normal"/>
    <w:next w:val="Normal"/>
    <w:link w:val="Heading1Char"/>
    <w:uiPriority w:val="3"/>
    <w:qFormat/>
    <w:rsid w:val="005B7039"/>
    <w:pPr>
      <w:keepNext/>
      <w:keepLines/>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5B7039"/>
    <w:pPr>
      <w:keepNext/>
      <w:keepLines/>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B7039"/>
    <w:rPr>
      <w:rFonts w:asciiTheme="majorHAnsi" w:eastAsiaTheme="majorEastAsia" w:hAnsiTheme="majorHAnsi" w:cstheme="majorBidi"/>
      <w:b/>
      <w:bCs/>
      <w:sz w:val="24"/>
      <w:szCs w:val="24"/>
      <w:lang w:val="en-US" w:eastAsia="ja-JP"/>
    </w:rPr>
  </w:style>
  <w:style w:type="character" w:customStyle="1" w:styleId="Heading2Char">
    <w:name w:val="Heading 2 Char"/>
    <w:basedOn w:val="DefaultParagraphFont"/>
    <w:link w:val="Heading2"/>
    <w:uiPriority w:val="3"/>
    <w:rsid w:val="005B7039"/>
    <w:rPr>
      <w:rFonts w:asciiTheme="majorHAnsi" w:eastAsiaTheme="majorEastAsia" w:hAnsiTheme="majorHAnsi" w:cstheme="majorBidi"/>
      <w:b/>
      <w:bCs/>
      <w:sz w:val="24"/>
      <w:szCs w:val="24"/>
      <w:lang w:val="en-US" w:eastAsia="ja-JP"/>
    </w:rPr>
  </w:style>
  <w:style w:type="paragraph" w:styleId="Header">
    <w:name w:val="header"/>
    <w:basedOn w:val="Normal"/>
    <w:link w:val="HeaderChar"/>
    <w:uiPriority w:val="99"/>
    <w:unhideWhenUsed/>
    <w:qFormat/>
    <w:rsid w:val="005B7039"/>
  </w:style>
  <w:style w:type="character" w:customStyle="1" w:styleId="HeaderChar">
    <w:name w:val="Header Char"/>
    <w:basedOn w:val="DefaultParagraphFont"/>
    <w:link w:val="Header"/>
    <w:uiPriority w:val="99"/>
    <w:rsid w:val="005B7039"/>
    <w:rPr>
      <w:rFonts w:ascii="Times New Roman" w:eastAsia="Times New Roman" w:hAnsi="Times New Roman" w:cs="Times New Roman"/>
      <w:sz w:val="24"/>
      <w:szCs w:val="24"/>
      <w:lang w:val="en-US" w:eastAsia="ja-JP"/>
    </w:rPr>
  </w:style>
  <w:style w:type="paragraph" w:styleId="NoSpacing">
    <w:name w:val="No Spacing"/>
    <w:aliases w:val="No Indent"/>
    <w:uiPriority w:val="3"/>
    <w:qFormat/>
    <w:rsid w:val="005B7039"/>
    <w:pPr>
      <w:spacing w:after="0" w:line="480" w:lineRule="auto"/>
    </w:pPr>
    <w:rPr>
      <w:color w:val="000000" w:themeColor="text1"/>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support</dc:creator>
  <cp:lastModifiedBy>EP support</cp:lastModifiedBy>
  <cp:revision>1</cp:revision>
  <dcterms:created xsi:type="dcterms:W3CDTF">2018-07-25T07:26:00Z</dcterms:created>
  <dcterms:modified xsi:type="dcterms:W3CDTF">2018-07-25T07:30:00Z</dcterms:modified>
</cp:coreProperties>
</file>